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do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844" w:rsidRDefault="00587844" w:rsidP="00587844">
      <w:pPr>
        <w:spacing w:after="60"/>
        <w:ind w:left="4820"/>
        <w:contextualSpacing/>
        <w:jc w:val="both"/>
        <w:rPr>
          <w:rFonts w:ascii="Times New Roman" w:hAnsi="Times New Roman"/>
          <w:b/>
          <w:smallCaps/>
          <w:color w:val="000000"/>
          <w:sz w:val="26"/>
          <w:szCs w:val="26"/>
        </w:rPr>
      </w:pPr>
      <w:r>
        <w:rPr>
          <w:rFonts w:ascii="Times New Roman" w:hAnsi="Times New Roman"/>
          <w:b/>
          <w:sz w:val="26"/>
          <w:szCs w:val="26"/>
        </w:rPr>
        <w:t xml:space="preserve">Приложение № 2 к извещению об осуществлении электронного аукциона, проводимого с целью заключения контракта № </w:t>
      </w:r>
      <w:r w:rsidRPr="00B1210F">
        <w:rPr>
          <w:rFonts w:ascii="Times New Roman" w:hAnsi="Times New Roman"/>
          <w:b/>
          <w:sz w:val="26"/>
          <w:szCs w:val="26"/>
        </w:rPr>
        <w:t>118-3-26-44-1226</w:t>
      </w:r>
      <w:r>
        <w:rPr>
          <w:rFonts w:ascii="Times New Roman" w:hAnsi="Times New Roman"/>
          <w:b/>
          <w:sz w:val="26"/>
          <w:szCs w:val="26"/>
        </w:rPr>
        <w:t xml:space="preserve"> на выполнение работ </w:t>
      </w:r>
      <w:r w:rsidRPr="000B1A7C">
        <w:rPr>
          <w:rFonts w:ascii="Times New Roman" w:hAnsi="Times New Roman"/>
          <w:b/>
          <w:sz w:val="26"/>
          <w:szCs w:val="26"/>
        </w:rPr>
        <w:t xml:space="preserve">по </w:t>
      </w:r>
      <w:r w:rsidRPr="00B1210F">
        <w:rPr>
          <w:rFonts w:ascii="Times New Roman" w:hAnsi="Times New Roman"/>
          <w:b/>
          <w:sz w:val="26"/>
          <w:szCs w:val="26"/>
        </w:rPr>
        <w:t>замене программного обеспечения автоматизированной системы диспетчерского контроля и управления инженерными системами экспериментальной термоядерной установки</w:t>
      </w:r>
    </w:p>
    <w:p w:rsidR="00587844" w:rsidRDefault="00587844" w:rsidP="00587844">
      <w:pPr>
        <w:tabs>
          <w:tab w:val="right" w:leader="dot" w:pos="9344"/>
        </w:tabs>
        <w:spacing w:after="0"/>
        <w:rPr>
          <w:rFonts w:ascii="Times New Roman" w:hAnsi="Times New Roman"/>
          <w:b/>
          <w:smallCaps/>
          <w:color w:val="000000"/>
          <w:sz w:val="26"/>
          <w:szCs w:val="26"/>
        </w:rPr>
      </w:pPr>
    </w:p>
    <w:p w:rsidR="00587844" w:rsidRDefault="00587844" w:rsidP="00587844">
      <w:pPr>
        <w:tabs>
          <w:tab w:val="right" w:leader="dot" w:pos="9344"/>
        </w:tabs>
        <w:spacing w:after="0"/>
        <w:jc w:val="center"/>
        <w:rPr>
          <w:rFonts w:ascii="Times New Roman" w:hAnsi="Times New Roman"/>
          <w:b/>
          <w:color w:val="000000"/>
          <w:sz w:val="26"/>
          <w:szCs w:val="26"/>
          <w:lang w:eastAsia="zh-CN"/>
        </w:rPr>
      </w:pPr>
      <w:r>
        <w:rPr>
          <w:rFonts w:ascii="Times New Roman" w:hAnsi="Times New Roman"/>
          <w:b/>
          <w:smallCaps/>
          <w:color w:val="000000"/>
          <w:sz w:val="26"/>
          <w:szCs w:val="26"/>
        </w:rPr>
        <w:t xml:space="preserve">ПРОЕКТ КОНТРАКТА </w:t>
      </w:r>
      <w:r>
        <w:rPr>
          <w:rFonts w:ascii="Times New Roman" w:hAnsi="Times New Roman"/>
          <w:b/>
          <w:color w:val="000000"/>
          <w:sz w:val="26"/>
          <w:szCs w:val="26"/>
        </w:rPr>
        <w:t xml:space="preserve">№ </w:t>
      </w:r>
      <w:r w:rsidRPr="00B1210F">
        <w:rPr>
          <w:rFonts w:ascii="Times New Roman" w:hAnsi="Times New Roman"/>
          <w:b/>
          <w:sz w:val="26"/>
          <w:szCs w:val="26"/>
        </w:rPr>
        <w:t>118-3-26-44-1226</w:t>
      </w:r>
    </w:p>
    <w:p w:rsidR="00587844" w:rsidRDefault="00587844" w:rsidP="00587844">
      <w:pPr>
        <w:tabs>
          <w:tab w:val="right" w:leader="dot" w:pos="9344"/>
        </w:tabs>
        <w:spacing w:after="0"/>
        <w:jc w:val="center"/>
        <w:rPr>
          <w:rFonts w:ascii="Times New Roman" w:hAnsi="Times New Roman"/>
          <w:color w:val="000000"/>
          <w:sz w:val="26"/>
          <w:szCs w:val="26"/>
        </w:rPr>
      </w:pPr>
      <w:r>
        <w:rPr>
          <w:rFonts w:ascii="Times New Roman" w:hAnsi="Times New Roman"/>
          <w:color w:val="000000"/>
          <w:sz w:val="26"/>
          <w:szCs w:val="26"/>
          <w:lang w:eastAsia="ru-RU"/>
        </w:rPr>
        <w:t xml:space="preserve">Идентификационный код закупки № </w:t>
      </w:r>
      <w:r w:rsidRPr="00587844">
        <w:rPr>
          <w:rFonts w:ascii="Times New Roman" w:hAnsi="Times New Roman"/>
          <w:color w:val="000000"/>
          <w:sz w:val="26"/>
          <w:szCs w:val="26"/>
          <w:lang w:eastAsia="ru-RU"/>
        </w:rPr>
        <w:t>261773411103577340100108810010000244</w:t>
      </w:r>
      <w:bookmarkStart w:id="0" w:name="_GoBack"/>
      <w:bookmarkEnd w:id="0"/>
    </w:p>
    <w:p w:rsidR="00587844" w:rsidRDefault="00587844" w:rsidP="00587844">
      <w:pPr>
        <w:tabs>
          <w:tab w:val="right" w:leader="dot" w:pos="9344"/>
        </w:tabs>
        <w:spacing w:after="0"/>
        <w:jc w:val="center"/>
        <w:rPr>
          <w:rFonts w:ascii="Times New Roman" w:hAnsi="Times New Roman"/>
          <w:color w:val="000000"/>
          <w:sz w:val="26"/>
          <w:szCs w:val="26"/>
        </w:rPr>
      </w:pPr>
    </w:p>
    <w:p w:rsidR="00587844" w:rsidRDefault="00587844" w:rsidP="00587844">
      <w:pPr>
        <w:tabs>
          <w:tab w:val="right" w:leader="dot" w:pos="9344"/>
        </w:tabs>
        <w:spacing w:after="0"/>
        <w:jc w:val="center"/>
        <w:rPr>
          <w:rFonts w:ascii="Times New Roman" w:hAnsi="Times New Roman"/>
          <w:color w:val="000000"/>
          <w:sz w:val="26"/>
          <w:szCs w:val="26"/>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587844" w:rsidTr="00FE44ED">
        <w:tc>
          <w:tcPr>
            <w:tcW w:w="4785" w:type="dxa"/>
          </w:tcPr>
          <w:p w:rsidR="00587844" w:rsidRDefault="00587844" w:rsidP="00FE44ED">
            <w:pPr>
              <w:ind w:left="-108"/>
              <w:rPr>
                <w:rFonts w:ascii="Times New Roman" w:hAnsi="Times New Roman"/>
                <w:color w:val="000000"/>
                <w:sz w:val="26"/>
                <w:szCs w:val="26"/>
              </w:rPr>
            </w:pPr>
            <w:r>
              <w:rPr>
                <w:rFonts w:ascii="Times New Roman" w:hAnsi="Times New Roman"/>
                <w:color w:val="000000"/>
                <w:sz w:val="26"/>
                <w:szCs w:val="26"/>
              </w:rPr>
              <w:t xml:space="preserve">город Москва                                                                   </w:t>
            </w:r>
          </w:p>
        </w:tc>
        <w:tc>
          <w:tcPr>
            <w:tcW w:w="4786" w:type="dxa"/>
          </w:tcPr>
          <w:p w:rsidR="00587844" w:rsidRDefault="00587844" w:rsidP="00FE44ED">
            <w:pPr>
              <w:ind w:right="-110"/>
              <w:jc w:val="right"/>
              <w:rPr>
                <w:rFonts w:ascii="Times New Roman" w:hAnsi="Times New Roman"/>
                <w:color w:val="000000"/>
                <w:sz w:val="26"/>
                <w:szCs w:val="26"/>
              </w:rPr>
            </w:pPr>
            <w:r>
              <w:rPr>
                <w:rFonts w:ascii="Times New Roman" w:hAnsi="Times New Roman"/>
                <w:color w:val="000000"/>
                <w:sz w:val="26"/>
                <w:szCs w:val="26"/>
              </w:rPr>
              <w:t>«____» ___________2026</w:t>
            </w:r>
          </w:p>
          <w:p w:rsidR="00587844" w:rsidRDefault="00587844" w:rsidP="00FE44ED">
            <w:pPr>
              <w:ind w:right="-110"/>
              <w:jc w:val="right"/>
              <w:rPr>
                <w:rFonts w:ascii="Times New Roman" w:hAnsi="Times New Roman"/>
                <w:color w:val="000000"/>
                <w:sz w:val="26"/>
                <w:szCs w:val="26"/>
              </w:rPr>
            </w:pPr>
          </w:p>
        </w:tc>
      </w:tr>
    </w:tbl>
    <w:p w:rsidR="00587844" w:rsidRDefault="00587844" w:rsidP="00587844">
      <w:pPr>
        <w:spacing w:after="0" w:line="240" w:lineRule="auto"/>
        <w:ind w:firstLine="708"/>
        <w:jc w:val="both"/>
        <w:rPr>
          <w:rFonts w:ascii="Times New Roman" w:hAnsi="Times New Roman"/>
          <w:color w:val="000000" w:themeColor="text1"/>
          <w:sz w:val="26"/>
          <w:szCs w:val="26"/>
          <w:lang w:eastAsia="ru-RU"/>
        </w:rPr>
      </w:pPr>
      <w:r>
        <w:rPr>
          <w:rFonts w:ascii="Times New Roman" w:hAnsi="Times New Roman"/>
          <w:color w:val="000000" w:themeColor="text1"/>
          <w:sz w:val="26"/>
          <w:szCs w:val="26"/>
          <w:lang w:eastAsia="ru-RU"/>
        </w:rPr>
        <w:t>Федеральное государственное бюджетное учреждение «Национальный исследовательский центр «Курчатовский институт» (НИЦ «Курчатовский институт»), именуемое в дальнейшем «Заказчик», в лице _______________________, действующего на основании ________________, с одной стороны, и ___________________, именуемое в дальнейшем «Подрядчик», в лице ___________________, действующего (ей) на основании _____________________, с другой стороны, именуемые в дальнейшем «стороны», заключили настоящий контракт (далее – Контракт) о нижеследующем.</w:t>
      </w:r>
    </w:p>
    <w:p w:rsidR="00587844" w:rsidRDefault="00587844" w:rsidP="00587844">
      <w:pPr>
        <w:spacing w:after="0" w:line="240" w:lineRule="auto"/>
        <w:jc w:val="both"/>
        <w:rPr>
          <w:rFonts w:ascii="Times New Roman" w:hAnsi="Times New Roman"/>
          <w:color w:val="000000"/>
          <w:sz w:val="26"/>
          <w:szCs w:val="26"/>
          <w:lang w:eastAsia="ru-RU"/>
        </w:rPr>
      </w:pPr>
    </w:p>
    <w:p w:rsidR="00587844" w:rsidRDefault="00587844" w:rsidP="00587844">
      <w:pPr>
        <w:spacing w:after="0" w:line="240" w:lineRule="auto"/>
        <w:contextualSpacing/>
        <w:jc w:val="center"/>
        <w:rPr>
          <w:rFonts w:ascii="Times New Roman" w:hAnsi="Times New Roman"/>
          <w:b/>
          <w:color w:val="000000"/>
          <w:sz w:val="26"/>
          <w:szCs w:val="26"/>
          <w:lang w:eastAsia="ru-RU"/>
        </w:rPr>
      </w:pPr>
      <w:r>
        <w:rPr>
          <w:rFonts w:ascii="Times New Roman" w:hAnsi="Times New Roman"/>
          <w:b/>
          <w:color w:val="000000"/>
          <w:sz w:val="26"/>
          <w:szCs w:val="26"/>
          <w:lang w:eastAsia="ru-RU"/>
        </w:rPr>
        <w:t>1. Предмет Контракта</w:t>
      </w:r>
    </w:p>
    <w:p w:rsidR="00587844" w:rsidRDefault="00587844" w:rsidP="00587844">
      <w:pPr>
        <w:spacing w:after="0" w:line="240" w:lineRule="auto"/>
        <w:ind w:firstLine="708"/>
        <w:jc w:val="both"/>
        <w:rPr>
          <w:rFonts w:ascii="Times New Roman" w:hAnsi="Times New Roman"/>
          <w:color w:val="000000"/>
          <w:sz w:val="26"/>
          <w:szCs w:val="26"/>
          <w:lang w:eastAsia="zh-CN"/>
        </w:rPr>
      </w:pPr>
      <w:bookmarkStart w:id="1" w:name="_Hlk106279500"/>
      <w:r>
        <w:rPr>
          <w:rFonts w:ascii="Times New Roman" w:hAnsi="Times New Roman"/>
          <w:color w:val="000000"/>
          <w:sz w:val="26"/>
          <w:szCs w:val="26"/>
          <w:lang w:eastAsia="zh-CN"/>
        </w:rPr>
        <w:t xml:space="preserve">1.1. Подрядчик обязуется </w:t>
      </w:r>
      <w:r>
        <w:rPr>
          <w:rFonts w:ascii="Times New Roman" w:hAnsi="Times New Roman"/>
          <w:b/>
          <w:color w:val="000000"/>
          <w:sz w:val="26"/>
          <w:szCs w:val="26"/>
          <w:lang w:eastAsia="zh-CN"/>
        </w:rPr>
        <w:t>выполнить</w:t>
      </w:r>
      <w:bookmarkEnd w:id="1"/>
      <w:r>
        <w:rPr>
          <w:rFonts w:ascii="Times New Roman" w:hAnsi="Times New Roman"/>
          <w:b/>
          <w:color w:val="000000"/>
          <w:sz w:val="26"/>
          <w:szCs w:val="26"/>
          <w:lang w:eastAsia="zh-CN"/>
        </w:rPr>
        <w:t xml:space="preserve"> работы</w:t>
      </w:r>
      <w:r>
        <w:rPr>
          <w:rFonts w:ascii="Times New Roman" w:hAnsi="Times New Roman"/>
          <w:color w:val="000000"/>
          <w:sz w:val="26"/>
          <w:szCs w:val="26"/>
          <w:lang w:eastAsia="zh-CN"/>
        </w:rPr>
        <w:t xml:space="preserve"> </w:t>
      </w:r>
      <w:r>
        <w:rPr>
          <w:rFonts w:ascii="Times New Roman" w:hAnsi="Times New Roman"/>
          <w:b/>
          <w:color w:val="000000"/>
          <w:sz w:val="26"/>
          <w:szCs w:val="26"/>
        </w:rPr>
        <w:t xml:space="preserve">по </w:t>
      </w:r>
      <w:r w:rsidRPr="00F348E8">
        <w:rPr>
          <w:rFonts w:ascii="Times New Roman" w:hAnsi="Times New Roman"/>
          <w:b/>
          <w:color w:val="000000"/>
          <w:sz w:val="26"/>
          <w:szCs w:val="26"/>
        </w:rPr>
        <w:t>замене программного обеспечения автоматизированной системы диспетчерского контроля и управления инженерными системами экспериментальной термоядерной установки</w:t>
      </w:r>
      <w:r>
        <w:rPr>
          <w:rFonts w:ascii="Times New Roman" w:hAnsi="Times New Roman"/>
          <w:b/>
          <w:color w:val="000000"/>
          <w:sz w:val="26"/>
          <w:szCs w:val="26"/>
        </w:rPr>
        <w:t xml:space="preserve"> </w:t>
      </w:r>
      <w:r>
        <w:rPr>
          <w:rFonts w:ascii="Times New Roman" w:hAnsi="Times New Roman"/>
          <w:color w:val="000000"/>
          <w:sz w:val="26"/>
          <w:szCs w:val="26"/>
          <w:lang w:eastAsia="zh-CN"/>
        </w:rPr>
        <w:t>(далее – работы) и сдать результат работ Заказчику, а Заказчик обязуется принять результат работ и оплатить его.</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1.2. Подрядчик выполняет работы в соответствии с Техническим заданием (приложение № 1 к Контракту) (далее – Техническое задание).</w:t>
      </w:r>
    </w:p>
    <w:p w:rsidR="00587844" w:rsidRDefault="00587844" w:rsidP="00587844">
      <w:pPr>
        <w:spacing w:after="0" w:line="240" w:lineRule="auto"/>
        <w:ind w:firstLine="708"/>
        <w:jc w:val="both"/>
        <w:rPr>
          <w:rFonts w:ascii="Times New Roman" w:hAnsi="Times New Roman"/>
          <w:color w:val="FF0000"/>
          <w:sz w:val="26"/>
          <w:szCs w:val="26"/>
          <w:lang w:eastAsia="ru-RU"/>
        </w:rPr>
      </w:pPr>
      <w:r>
        <w:rPr>
          <w:rFonts w:ascii="Times New Roman" w:hAnsi="Times New Roman"/>
          <w:color w:val="000000"/>
          <w:sz w:val="26"/>
          <w:szCs w:val="26"/>
          <w:lang w:eastAsia="ru-RU"/>
        </w:rPr>
        <w:t>1.3. Подрядчик выполняет работы собственными и (или) привлеченными силами (субподрядчиками). В случае неисполнения или ненадлежащего исполнения субподрядчиками обязательств, предусмотренных настоящим Контрактом, Подрядчик несет перед заказчиком ответственность за последствия неисполнения или ненадлежащего исполнения обязательств субподрядчиками.</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1.4. Подрядчик несет ответственность за наличие всех необходимых разрешений на Работы, выполняемые им, а также всеми третьими лицами, привлекаемыми им для выполнения работ по настоящему Контракту.</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1.5. Работы выполняются на территории Исполнителя и территории Заказчика, расположенной по адресу: 123182, г. Москва, вн. тер. г. муниципальный округ Щукино, пл. Академика Курчатова, Д. 1, в помещениях, указанных представителем Заказчика.</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lastRenderedPageBreak/>
        <w:t>1.6. Право на заключение настоящего Контракта предоставляется сторонам по результатам проведения ____________________, в соответствии с протоколом _______________ от «___» ______________ 2026 года.</w:t>
      </w:r>
    </w:p>
    <w:p w:rsidR="00587844" w:rsidRDefault="00587844" w:rsidP="00587844">
      <w:pPr>
        <w:spacing w:after="0" w:line="240" w:lineRule="auto"/>
        <w:jc w:val="both"/>
        <w:rPr>
          <w:rFonts w:ascii="Times New Roman" w:hAnsi="Times New Roman"/>
          <w:color w:val="000000"/>
          <w:sz w:val="26"/>
          <w:szCs w:val="26"/>
        </w:rPr>
      </w:pPr>
    </w:p>
    <w:p w:rsidR="00587844" w:rsidRDefault="00587844" w:rsidP="00587844">
      <w:pPr>
        <w:spacing w:after="0" w:line="240" w:lineRule="auto"/>
        <w:jc w:val="center"/>
        <w:rPr>
          <w:rFonts w:ascii="Times New Roman" w:hAnsi="Times New Roman"/>
          <w:b/>
          <w:color w:val="000000"/>
          <w:sz w:val="26"/>
          <w:szCs w:val="26"/>
          <w:lang w:eastAsia="ru-RU"/>
        </w:rPr>
      </w:pPr>
      <w:r>
        <w:rPr>
          <w:rFonts w:ascii="Times New Roman" w:hAnsi="Times New Roman"/>
          <w:b/>
          <w:color w:val="000000"/>
          <w:sz w:val="26"/>
          <w:szCs w:val="26"/>
          <w:lang w:eastAsia="ru-RU"/>
        </w:rPr>
        <w:t>2. Цена Контракта и порядок расчетов</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2.1. Цена контракта составляет______________ (_____________) рублей ___ копеек, включая НДС (__%) – ___________ рублей __ копеек или без НДС. </w:t>
      </w:r>
      <w:r>
        <w:rPr>
          <w:rFonts w:ascii="Times New Roman" w:hAnsi="Times New Roman"/>
          <w:i/>
          <w:color w:val="000000"/>
          <w:sz w:val="26"/>
          <w:szCs w:val="26"/>
          <w:lang w:eastAsia="ru-RU"/>
        </w:rPr>
        <w:t>(Если НДС не облагается, указать основание)</w:t>
      </w:r>
      <w:r>
        <w:rPr>
          <w:rFonts w:ascii="Times New Roman" w:hAnsi="Times New Roman"/>
          <w:color w:val="000000"/>
          <w:sz w:val="26"/>
          <w:szCs w:val="26"/>
          <w:lang w:eastAsia="ru-RU"/>
        </w:rPr>
        <w:t>.</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2.2. Цена контракта</w:t>
      </w:r>
      <w:r>
        <w:t xml:space="preserve"> </w:t>
      </w:r>
      <w:r>
        <w:rPr>
          <w:rFonts w:ascii="Times New Roman" w:hAnsi="Times New Roman"/>
          <w:color w:val="000000"/>
          <w:sz w:val="26"/>
          <w:szCs w:val="26"/>
          <w:lang w:eastAsia="ru-RU"/>
        </w:rPr>
        <w:t xml:space="preserve">является твердой, определяется на весь срок его исполнения и включает в себя компенсацию издержек Подрядчика и причитающееся ему вознаграждение, а также все подлежащие уплате налоги, сборы и другие обязательные платежи. </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2.3. Оплата выполненных работ осуществляется в течение 7 (семи) рабочих дней с даты подписания Заказчиком документа о приемке в единой информационной системе.</w:t>
      </w:r>
    </w:p>
    <w:p w:rsidR="00587844" w:rsidRDefault="00587844" w:rsidP="00587844">
      <w:pPr>
        <w:spacing w:after="0" w:line="240" w:lineRule="auto"/>
        <w:ind w:firstLine="708"/>
        <w:jc w:val="both"/>
        <w:rPr>
          <w:rFonts w:ascii="Times New Roman" w:hAnsi="Times New Roman"/>
          <w:b/>
          <w:bCs/>
          <w:color w:val="000000"/>
          <w:sz w:val="26"/>
          <w:szCs w:val="26"/>
          <w:lang w:eastAsia="ru-RU"/>
        </w:rPr>
      </w:pPr>
      <w:r>
        <w:rPr>
          <w:rFonts w:ascii="Times New Roman" w:hAnsi="Times New Roman"/>
          <w:color w:val="000000"/>
          <w:sz w:val="26"/>
          <w:szCs w:val="26"/>
          <w:lang w:eastAsia="ru-RU"/>
        </w:rPr>
        <w:t>Авансирование не предусмотрено.</w:t>
      </w:r>
    </w:p>
    <w:p w:rsidR="00587844" w:rsidRDefault="00587844" w:rsidP="00587844">
      <w:pPr>
        <w:spacing w:after="0" w:line="240" w:lineRule="auto"/>
        <w:ind w:firstLine="708"/>
        <w:jc w:val="both"/>
        <w:rPr>
          <w:rFonts w:ascii="Times New Roman" w:hAnsi="Times New Roman"/>
          <w:color w:val="000000"/>
          <w:sz w:val="26"/>
          <w:szCs w:val="26"/>
        </w:rPr>
      </w:pPr>
      <w:r>
        <w:rPr>
          <w:rFonts w:ascii="Times New Roman" w:hAnsi="Times New Roman"/>
          <w:color w:val="000000"/>
          <w:sz w:val="26"/>
          <w:szCs w:val="26"/>
        </w:rPr>
        <w:t>2.4. В случае неисполнения или ненадлежащего исполнения Подрядчиком обязательств, предусмотренных Контрактом, Заказчик вправе произвести удержание суммы неисполненных Подрядчиком требований об уплате неустоек (штрафов, пеней), предъявленных Заказчиком в соответствии с Федеральным законом № 44-ФЗ, из суммы подлежащей оплате Подрядчику.</w:t>
      </w:r>
    </w:p>
    <w:p w:rsidR="00587844" w:rsidRDefault="00587844" w:rsidP="00587844">
      <w:pPr>
        <w:spacing w:after="0" w:line="240" w:lineRule="auto"/>
        <w:ind w:firstLine="708"/>
        <w:jc w:val="both"/>
        <w:rPr>
          <w:rFonts w:ascii="Times New Roman" w:hAnsi="Times New Roman"/>
          <w:color w:val="FF0000"/>
          <w:sz w:val="26"/>
          <w:szCs w:val="26"/>
          <w:lang w:eastAsia="ru-RU"/>
        </w:rPr>
      </w:pPr>
      <w:r>
        <w:rPr>
          <w:rFonts w:ascii="Times New Roman" w:hAnsi="Times New Roman"/>
          <w:color w:val="000000"/>
          <w:sz w:val="26"/>
          <w:szCs w:val="26"/>
          <w:lang w:eastAsia="ru-RU"/>
        </w:rPr>
        <w:t xml:space="preserve">2.5. Источник финансирования – </w:t>
      </w:r>
      <w:r>
        <w:rPr>
          <w:rFonts w:ascii="Times New Roman" w:hAnsi="Times New Roman"/>
          <w:sz w:val="26"/>
          <w:szCs w:val="26"/>
          <w:lang w:eastAsia="ru-RU"/>
        </w:rPr>
        <w:t>субсидии на выполнение государственного задания, 2026 г.</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2.6. Все суммы, подлежащие уплате Сторонами по Контракту или в связи с ним, должны быть уплачены одной стороной в российских рублях банковским переводом на счет другой стороны, указанный в Контракте.</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2.7. Датой осуществления платежа Заказчиком является дата списания денежных средств на соответствующую сумму, подлежащую уплате по Контракту, с лицевого счета Заказчика.</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2.8. Первичным учетным документом, являющимся основанием для оплаты выполненных работ является документ о приемке, оформленный и подписанный в единой информационной системе в установленном в Контракте порядке.</w:t>
      </w:r>
    </w:p>
    <w:p w:rsidR="00587844" w:rsidRDefault="00587844" w:rsidP="00587844">
      <w:pPr>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2.9. В случае, если Подрядчик является плательщиком налога на профессиональный доход, то не позднее 1 (одного) рабочего дня с даты получения оплаты от Заказчика Подрядчик направляет Заказчику чек. Чек должен содержать обязательную информацию, предусмотренную частью 6 статьи 14 Федерального закона от 27.11.2018 № 422-ФЗ «О проведении эксперимента по установлению специального налогового режима «Налог на профессиональный доход».</w:t>
      </w:r>
    </w:p>
    <w:p w:rsidR="00587844" w:rsidRDefault="00587844" w:rsidP="00587844">
      <w:pPr>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 xml:space="preserve">2.10. В случае снятия Подрядчика с учета в качестве плательщика налога на профессиональный доход все суммы, подлежащие уплате Заказчиком Подрядчику с даты прекращения применения специального налогового режима, уменьшаются на размер налогов, сборов и иных обязательных платежей в бюджеты бюджетной </w:t>
      </w:r>
      <w:r>
        <w:rPr>
          <w:rFonts w:ascii="Times New Roman" w:hAnsi="Times New Roman"/>
          <w:sz w:val="26"/>
          <w:szCs w:val="26"/>
          <w:lang w:eastAsia="ru-RU"/>
        </w:rPr>
        <w:lastRenderedPageBreak/>
        <w:t>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87844" w:rsidRDefault="00587844" w:rsidP="00587844">
      <w:pPr>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2.11. В случае снятия Подрядчика с учета в качестве плательщика налога на профессиональный доход Подрядчик обязан письменно уведомить об этом Заказчика в течение 3 (трех) рабочих дней с даты снятия с учета.</w:t>
      </w:r>
    </w:p>
    <w:p w:rsidR="00587844" w:rsidRDefault="00587844" w:rsidP="00587844">
      <w:pPr>
        <w:spacing w:after="0" w:line="240" w:lineRule="auto"/>
        <w:ind w:firstLine="708"/>
        <w:jc w:val="both"/>
        <w:rPr>
          <w:rFonts w:ascii="Times New Roman" w:hAnsi="Times New Roman"/>
          <w:sz w:val="26"/>
          <w:szCs w:val="26"/>
        </w:rPr>
      </w:pPr>
      <w:r>
        <w:rPr>
          <w:rFonts w:ascii="Times New Roman" w:hAnsi="Times New Roman"/>
          <w:color w:val="000000"/>
          <w:sz w:val="26"/>
          <w:szCs w:val="26"/>
          <w:lang w:eastAsia="ru-RU"/>
        </w:rPr>
        <w:t xml:space="preserve">2.12. </w:t>
      </w:r>
      <w:r>
        <w:rPr>
          <w:rFonts w:ascii="Times New Roman" w:hAnsi="Times New Roman"/>
          <w:sz w:val="26"/>
          <w:szCs w:val="26"/>
        </w:rPr>
        <w:t>В случае уменьшения в соответствии с Бюджетным кодексом Российской Федерации НИЦ «Курчатовский институт» ранее доведенных в установленном порядке лимитов бюджетных обязательств на предоставление субсидии, Стороны вправе изменить размер и (или) сроки оплаты и (или) объем товаров, работ, услуг по Контракту.</w:t>
      </w:r>
    </w:p>
    <w:p w:rsidR="00587844" w:rsidRDefault="00587844" w:rsidP="00587844">
      <w:pPr>
        <w:spacing w:after="0" w:line="240" w:lineRule="auto"/>
        <w:jc w:val="both"/>
        <w:rPr>
          <w:rFonts w:ascii="Times New Roman" w:hAnsi="Times New Roman"/>
          <w:color w:val="000000"/>
          <w:sz w:val="26"/>
          <w:szCs w:val="26"/>
          <w:lang w:eastAsia="ru-RU"/>
        </w:rPr>
      </w:pPr>
    </w:p>
    <w:p w:rsidR="00587844" w:rsidRDefault="00587844" w:rsidP="00587844">
      <w:pPr>
        <w:spacing w:after="0" w:line="259" w:lineRule="auto"/>
        <w:jc w:val="center"/>
        <w:rPr>
          <w:rFonts w:ascii="Times New Roman" w:hAnsi="Times New Roman"/>
          <w:b/>
          <w:bCs/>
          <w:color w:val="000000"/>
          <w:sz w:val="26"/>
          <w:szCs w:val="26"/>
        </w:rPr>
      </w:pPr>
      <w:r>
        <w:rPr>
          <w:rFonts w:ascii="Times New Roman" w:hAnsi="Times New Roman"/>
          <w:b/>
          <w:bCs/>
          <w:color w:val="000000"/>
          <w:sz w:val="26"/>
          <w:szCs w:val="26"/>
          <w:lang w:eastAsia="ru-RU"/>
        </w:rPr>
        <w:t xml:space="preserve">3. </w:t>
      </w:r>
      <w:r>
        <w:rPr>
          <w:rFonts w:ascii="Times New Roman" w:hAnsi="Times New Roman"/>
          <w:b/>
          <w:bCs/>
          <w:color w:val="000000"/>
          <w:sz w:val="26"/>
          <w:szCs w:val="26"/>
        </w:rPr>
        <w:t>Сроки выполнения Работ</w:t>
      </w:r>
    </w:p>
    <w:p w:rsidR="00587844" w:rsidRDefault="00587844" w:rsidP="00587844">
      <w:pPr>
        <w:spacing w:after="0" w:line="240" w:lineRule="auto"/>
        <w:ind w:firstLine="709"/>
        <w:jc w:val="both"/>
        <w:rPr>
          <w:rFonts w:ascii="Times New Roman" w:hAnsi="Times New Roman"/>
          <w:b/>
          <w:color w:val="000000"/>
          <w:sz w:val="26"/>
          <w:szCs w:val="26"/>
          <w:lang w:eastAsia="ru-RU"/>
        </w:rPr>
      </w:pPr>
      <w:r w:rsidRPr="000561DF">
        <w:rPr>
          <w:rFonts w:ascii="Times New Roman" w:hAnsi="Times New Roman"/>
          <w:color w:val="000000"/>
          <w:sz w:val="26"/>
          <w:szCs w:val="26"/>
          <w:lang w:eastAsia="ru-RU"/>
        </w:rPr>
        <w:t>3.1.</w:t>
      </w:r>
      <w:r w:rsidRPr="000561DF">
        <w:rPr>
          <w:rFonts w:ascii="Times New Roman" w:hAnsi="Times New Roman"/>
          <w:color w:val="000000"/>
          <w:sz w:val="26"/>
          <w:szCs w:val="26"/>
          <w:lang w:eastAsia="ru-RU"/>
        </w:rPr>
        <w:tab/>
        <w:t xml:space="preserve">Подрядчик обязуется выполнить Работы в следующие сроки: </w:t>
      </w:r>
      <w:r w:rsidRPr="000561DF">
        <w:rPr>
          <w:rFonts w:ascii="Times New Roman" w:hAnsi="Times New Roman"/>
          <w:b/>
          <w:color w:val="000000"/>
          <w:sz w:val="26"/>
          <w:szCs w:val="26"/>
          <w:lang w:eastAsia="ru-RU"/>
        </w:rPr>
        <w:t>с даты заключения контракта до 10.12.2026 г.</w:t>
      </w:r>
    </w:p>
    <w:p w:rsidR="00587844" w:rsidRDefault="00587844" w:rsidP="00587844">
      <w:pPr>
        <w:spacing w:after="0" w:line="240" w:lineRule="auto"/>
        <w:jc w:val="both"/>
        <w:rPr>
          <w:rFonts w:ascii="Times New Roman" w:hAnsi="Times New Roman"/>
          <w:color w:val="000000"/>
          <w:sz w:val="26"/>
          <w:szCs w:val="26"/>
          <w:lang w:eastAsia="ru-RU"/>
        </w:rPr>
      </w:pPr>
    </w:p>
    <w:p w:rsidR="00587844" w:rsidRDefault="00587844" w:rsidP="00587844">
      <w:pPr>
        <w:spacing w:after="0" w:line="240" w:lineRule="auto"/>
        <w:jc w:val="center"/>
        <w:rPr>
          <w:rFonts w:ascii="Times New Roman" w:hAnsi="Times New Roman"/>
          <w:b/>
          <w:color w:val="000000"/>
          <w:sz w:val="26"/>
          <w:szCs w:val="26"/>
        </w:rPr>
      </w:pPr>
      <w:r>
        <w:rPr>
          <w:rFonts w:ascii="Times New Roman" w:hAnsi="Times New Roman"/>
          <w:b/>
          <w:color w:val="000000"/>
          <w:sz w:val="26"/>
          <w:szCs w:val="26"/>
        </w:rPr>
        <w:t>4. Условия выполнения работ</w:t>
      </w:r>
    </w:p>
    <w:p w:rsidR="00587844" w:rsidRDefault="00587844" w:rsidP="00587844">
      <w:pPr>
        <w:spacing w:after="0" w:line="240" w:lineRule="auto"/>
        <w:ind w:firstLine="708"/>
        <w:jc w:val="both"/>
        <w:rPr>
          <w:rFonts w:ascii="Times New Roman" w:hAnsi="Times New Roman"/>
          <w:color w:val="000000"/>
          <w:sz w:val="26"/>
          <w:szCs w:val="26"/>
          <w:lang w:eastAsia="zh-CN"/>
        </w:rPr>
      </w:pPr>
      <w:r>
        <w:rPr>
          <w:rFonts w:ascii="Times New Roman" w:hAnsi="Times New Roman"/>
          <w:color w:val="000000"/>
          <w:sz w:val="26"/>
          <w:szCs w:val="26"/>
          <w:lang w:eastAsia="zh-CN"/>
        </w:rPr>
        <w:t>4.1. Представитель Заказчика и уполномоченные им лица имеют право беспрепятственного доступа ко всем видам работ, осуществление контроля качества работ, присутствовать при проведении проверок и испытаний.</w:t>
      </w:r>
    </w:p>
    <w:p w:rsidR="00587844" w:rsidRDefault="00587844" w:rsidP="00587844">
      <w:pPr>
        <w:spacing w:after="0" w:line="240" w:lineRule="auto"/>
        <w:ind w:firstLine="708"/>
        <w:jc w:val="both"/>
        <w:rPr>
          <w:rFonts w:ascii="Times New Roman" w:hAnsi="Times New Roman"/>
          <w:color w:val="000000"/>
          <w:sz w:val="26"/>
          <w:szCs w:val="26"/>
          <w:lang w:eastAsia="zh-CN"/>
        </w:rPr>
      </w:pPr>
      <w:r>
        <w:rPr>
          <w:rFonts w:ascii="Times New Roman" w:hAnsi="Times New Roman"/>
          <w:color w:val="000000"/>
          <w:sz w:val="26"/>
          <w:szCs w:val="26"/>
          <w:lang w:eastAsia="zh-CN"/>
        </w:rPr>
        <w:t>Отсутствие при выполнении работ уполномоченного работника Заказчика, а также присутствие уполномоченного работника Заказчика при проведении работ и одобрение полученных результатов, не освобождает Подрядчика от ответственности за качество выполненных работ и соблюдение требований Технического задания.</w:t>
      </w:r>
    </w:p>
    <w:p w:rsidR="00587844" w:rsidRDefault="00587844" w:rsidP="00587844">
      <w:pPr>
        <w:spacing w:after="0" w:line="240" w:lineRule="auto"/>
        <w:ind w:firstLine="708"/>
        <w:jc w:val="both"/>
        <w:rPr>
          <w:rFonts w:ascii="Times New Roman" w:hAnsi="Times New Roman"/>
          <w:color w:val="000000"/>
          <w:sz w:val="26"/>
          <w:szCs w:val="26"/>
          <w:lang w:eastAsia="zh-CN"/>
        </w:rPr>
      </w:pPr>
      <w:r>
        <w:rPr>
          <w:rFonts w:ascii="Times New Roman" w:hAnsi="Times New Roman"/>
          <w:color w:val="000000"/>
          <w:sz w:val="26"/>
          <w:szCs w:val="26"/>
          <w:lang w:eastAsia="zh-CN"/>
        </w:rPr>
        <w:t xml:space="preserve">4.2. В случае, когда уполномоченный работник Заказчика не удовлетворён ходом или качеством выполняемых работ, при выявлении случаев выполнения работ, не соответствующих требованиям Технического задания, условиям контракта, Заказчик даёт предписание к устранению допущенных Подрядчиком нарушений с указанием сроков устранения выявленных нарушений, который не может превышать 10 (десяти) рабочих дней с момента получения предписания от Заказчика. </w:t>
      </w:r>
    </w:p>
    <w:p w:rsidR="00587844" w:rsidRDefault="00587844" w:rsidP="00587844">
      <w:pPr>
        <w:spacing w:after="0" w:line="240" w:lineRule="auto"/>
        <w:ind w:firstLine="708"/>
        <w:jc w:val="both"/>
        <w:rPr>
          <w:rFonts w:ascii="Times New Roman" w:hAnsi="Times New Roman"/>
          <w:color w:val="000000"/>
          <w:sz w:val="26"/>
          <w:szCs w:val="26"/>
          <w:lang w:eastAsia="zh-CN"/>
        </w:rPr>
      </w:pPr>
      <w:r>
        <w:rPr>
          <w:rFonts w:ascii="Times New Roman" w:hAnsi="Times New Roman"/>
          <w:color w:val="000000"/>
          <w:sz w:val="26"/>
          <w:szCs w:val="26"/>
          <w:lang w:eastAsia="zh-CN"/>
        </w:rPr>
        <w:t>4.3. Если Подрядчик признаёт справедливыми претензии и замечания уполномоченного работника Заказчика по качеству выполнения работ, он незамедлительно приступает к устранению выявленных дефектов и завершает эту работу в возможно короткие сроки.</w:t>
      </w:r>
    </w:p>
    <w:p w:rsidR="00587844" w:rsidRDefault="00587844" w:rsidP="00587844">
      <w:pPr>
        <w:spacing w:after="0" w:line="240" w:lineRule="auto"/>
        <w:ind w:firstLine="708"/>
        <w:jc w:val="both"/>
        <w:rPr>
          <w:rFonts w:ascii="Times New Roman" w:hAnsi="Times New Roman"/>
          <w:color w:val="000000"/>
          <w:sz w:val="26"/>
          <w:szCs w:val="26"/>
          <w:lang w:eastAsia="zh-CN"/>
        </w:rPr>
      </w:pPr>
      <w:r>
        <w:rPr>
          <w:rFonts w:ascii="Times New Roman" w:hAnsi="Times New Roman"/>
          <w:color w:val="000000"/>
          <w:sz w:val="26"/>
          <w:szCs w:val="26"/>
          <w:lang w:eastAsia="zh-CN"/>
        </w:rPr>
        <w:t>4.4. При несогласии Подрядчика с требованиями уполномоченного работника Заказчика, изложенными в предписании, он направляет свои возражения руководству службы Заказчика, и Стороны прилагают усилия найти разрешение спорных вопросов путем переговоров, а при отрицательном результате переговоров создают согласительную комиссию с привлечением независимых экспертов. Решение данной комиссии считается окончательным и принимается Сторонами к исполнению. Оплата привлекаемых для работы комиссии специалистов производится той стороной, действия которой признаны комиссией неправомерными.</w:t>
      </w:r>
    </w:p>
    <w:p w:rsidR="00587844" w:rsidRDefault="00587844" w:rsidP="00587844">
      <w:pPr>
        <w:spacing w:after="0" w:line="240" w:lineRule="auto"/>
        <w:jc w:val="center"/>
        <w:rPr>
          <w:rFonts w:ascii="Times New Roman" w:hAnsi="Times New Roman"/>
          <w:b/>
          <w:color w:val="000000"/>
          <w:sz w:val="26"/>
          <w:szCs w:val="26"/>
          <w:lang w:eastAsia="ru-RU"/>
        </w:rPr>
      </w:pPr>
    </w:p>
    <w:p w:rsidR="00587844" w:rsidRDefault="00587844" w:rsidP="00587844">
      <w:pPr>
        <w:spacing w:after="0" w:line="240" w:lineRule="auto"/>
        <w:jc w:val="center"/>
        <w:rPr>
          <w:rFonts w:ascii="Times New Roman" w:hAnsi="Times New Roman"/>
          <w:b/>
          <w:color w:val="000000"/>
          <w:sz w:val="26"/>
          <w:szCs w:val="26"/>
          <w:lang w:eastAsia="ru-RU"/>
        </w:rPr>
      </w:pPr>
      <w:r>
        <w:rPr>
          <w:rFonts w:ascii="Times New Roman" w:hAnsi="Times New Roman"/>
          <w:b/>
          <w:color w:val="000000"/>
          <w:sz w:val="26"/>
          <w:szCs w:val="26"/>
          <w:lang w:eastAsia="ru-RU"/>
        </w:rPr>
        <w:t>5. Порядок сдачи и приемки выполненных работ</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zh-CN"/>
        </w:rPr>
        <w:t xml:space="preserve">5.1. </w:t>
      </w:r>
      <w:r>
        <w:rPr>
          <w:rFonts w:ascii="Times New Roman" w:hAnsi="Times New Roman"/>
          <w:color w:val="000000"/>
          <w:sz w:val="26"/>
          <w:szCs w:val="26"/>
          <w:lang w:eastAsia="ru-RU"/>
        </w:rPr>
        <w:t>По завершении работ</w:t>
      </w:r>
      <w:r>
        <w:t xml:space="preserve"> в</w:t>
      </w:r>
      <w:r>
        <w:rPr>
          <w:rFonts w:ascii="Times New Roman" w:hAnsi="Times New Roman"/>
          <w:color w:val="000000"/>
          <w:sz w:val="26"/>
          <w:szCs w:val="26"/>
          <w:lang w:eastAsia="ru-RU"/>
        </w:rPr>
        <w:t xml:space="preserve"> срок, установленный п. 3.1. контракта для выполнения работ по контракту, Подрядчик:</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lastRenderedPageBreak/>
        <w:t>1) предъявляет Заказчику результаты выполненных работ и передает следующие документы:</w:t>
      </w:r>
    </w:p>
    <w:p w:rsidR="00587844" w:rsidRPr="00F348E8" w:rsidRDefault="00587844" w:rsidP="00587844">
      <w:pPr>
        <w:spacing w:after="0" w:line="240" w:lineRule="auto"/>
        <w:ind w:firstLine="708"/>
        <w:jc w:val="both"/>
        <w:rPr>
          <w:rFonts w:ascii="Times New Roman" w:hAnsi="Times New Roman"/>
          <w:sz w:val="26"/>
          <w:szCs w:val="26"/>
        </w:rPr>
      </w:pPr>
      <w:r w:rsidRPr="00F348E8">
        <w:rPr>
          <w:rFonts w:ascii="Times New Roman" w:hAnsi="Times New Roman"/>
          <w:sz w:val="26"/>
          <w:szCs w:val="26"/>
        </w:rPr>
        <w:t>1.</w:t>
      </w:r>
      <w:r w:rsidRPr="00F348E8">
        <w:rPr>
          <w:rFonts w:ascii="Times New Roman" w:hAnsi="Times New Roman"/>
          <w:sz w:val="26"/>
          <w:szCs w:val="26"/>
        </w:rPr>
        <w:tab/>
        <w:t>Программная документация в составе:</w:t>
      </w:r>
    </w:p>
    <w:p w:rsidR="00587844" w:rsidRPr="00F348E8" w:rsidRDefault="00587844" w:rsidP="00587844">
      <w:pPr>
        <w:spacing w:after="0" w:line="240" w:lineRule="auto"/>
        <w:ind w:firstLine="708"/>
        <w:jc w:val="both"/>
        <w:rPr>
          <w:rFonts w:ascii="Times New Roman" w:hAnsi="Times New Roman"/>
          <w:sz w:val="26"/>
          <w:szCs w:val="26"/>
        </w:rPr>
      </w:pPr>
      <w:r>
        <w:rPr>
          <w:rFonts w:ascii="Times New Roman" w:hAnsi="Times New Roman"/>
          <w:sz w:val="26"/>
          <w:szCs w:val="26"/>
        </w:rPr>
        <w:t>- р</w:t>
      </w:r>
      <w:r w:rsidRPr="00F348E8">
        <w:rPr>
          <w:rFonts w:ascii="Times New Roman" w:hAnsi="Times New Roman"/>
          <w:sz w:val="26"/>
          <w:szCs w:val="26"/>
        </w:rPr>
        <w:t>уководство системного программиста.</w:t>
      </w:r>
    </w:p>
    <w:p w:rsidR="00587844" w:rsidRPr="00F348E8" w:rsidRDefault="00587844" w:rsidP="00587844">
      <w:pPr>
        <w:spacing w:after="0" w:line="240" w:lineRule="auto"/>
        <w:ind w:firstLine="708"/>
        <w:jc w:val="both"/>
        <w:rPr>
          <w:rFonts w:ascii="Times New Roman" w:hAnsi="Times New Roman"/>
          <w:sz w:val="26"/>
          <w:szCs w:val="26"/>
        </w:rPr>
      </w:pPr>
      <w:r>
        <w:rPr>
          <w:rFonts w:ascii="Times New Roman" w:hAnsi="Times New Roman"/>
          <w:sz w:val="26"/>
          <w:szCs w:val="26"/>
        </w:rPr>
        <w:t>- р</w:t>
      </w:r>
      <w:r w:rsidRPr="00F348E8">
        <w:rPr>
          <w:rFonts w:ascii="Times New Roman" w:hAnsi="Times New Roman"/>
          <w:sz w:val="26"/>
          <w:szCs w:val="26"/>
        </w:rPr>
        <w:t>уководство программиста ПО ПЛК.</w:t>
      </w:r>
    </w:p>
    <w:p w:rsidR="00587844" w:rsidRDefault="00587844" w:rsidP="00587844">
      <w:pPr>
        <w:spacing w:after="0" w:line="240" w:lineRule="auto"/>
        <w:ind w:firstLine="708"/>
        <w:jc w:val="both"/>
        <w:rPr>
          <w:rFonts w:ascii="Times New Roman" w:hAnsi="Times New Roman"/>
          <w:sz w:val="26"/>
          <w:szCs w:val="26"/>
        </w:rPr>
      </w:pPr>
      <w:r>
        <w:rPr>
          <w:rFonts w:ascii="Times New Roman" w:hAnsi="Times New Roman"/>
          <w:sz w:val="26"/>
          <w:szCs w:val="26"/>
        </w:rPr>
        <w:t>- р</w:t>
      </w:r>
      <w:r w:rsidRPr="00F348E8">
        <w:rPr>
          <w:rFonts w:ascii="Times New Roman" w:hAnsi="Times New Roman"/>
          <w:sz w:val="26"/>
          <w:szCs w:val="26"/>
        </w:rPr>
        <w:t>уко</w:t>
      </w:r>
      <w:r>
        <w:rPr>
          <w:rFonts w:ascii="Times New Roman" w:hAnsi="Times New Roman"/>
          <w:sz w:val="26"/>
          <w:szCs w:val="26"/>
        </w:rPr>
        <w:t>водство пользователя АРМ АСУ ИС;</w:t>
      </w:r>
    </w:p>
    <w:p w:rsidR="00587844" w:rsidRPr="00B928B7" w:rsidRDefault="00587844" w:rsidP="00587844">
      <w:pPr>
        <w:spacing w:after="0" w:line="240" w:lineRule="auto"/>
        <w:ind w:firstLine="708"/>
        <w:jc w:val="both"/>
        <w:rPr>
          <w:rFonts w:ascii="Times New Roman" w:hAnsi="Times New Roman"/>
          <w:sz w:val="26"/>
          <w:szCs w:val="26"/>
        </w:rPr>
      </w:pPr>
      <w:r w:rsidRPr="00B928B7">
        <w:rPr>
          <w:rFonts w:ascii="Times New Roman" w:hAnsi="Times New Roman"/>
          <w:sz w:val="26"/>
          <w:szCs w:val="26"/>
        </w:rPr>
        <w:t>•</w:t>
      </w:r>
      <w:r w:rsidRPr="00B928B7">
        <w:rPr>
          <w:rFonts w:ascii="Times New Roman" w:hAnsi="Times New Roman"/>
          <w:sz w:val="26"/>
          <w:szCs w:val="26"/>
        </w:rPr>
        <w:tab/>
        <w:t>акт выполненных работ, подписанный Подрядчиком, в 3-х экземплярах;</w:t>
      </w:r>
    </w:p>
    <w:p w:rsidR="00587844" w:rsidRPr="00B928B7" w:rsidRDefault="00587844" w:rsidP="00587844">
      <w:pPr>
        <w:spacing w:after="0" w:line="240" w:lineRule="auto"/>
        <w:ind w:firstLine="708"/>
        <w:jc w:val="both"/>
        <w:rPr>
          <w:rFonts w:ascii="Times New Roman" w:hAnsi="Times New Roman"/>
          <w:sz w:val="26"/>
          <w:szCs w:val="26"/>
        </w:rPr>
      </w:pPr>
      <w:r w:rsidRPr="00B928B7">
        <w:rPr>
          <w:rFonts w:ascii="Times New Roman" w:hAnsi="Times New Roman"/>
          <w:sz w:val="26"/>
          <w:szCs w:val="26"/>
        </w:rPr>
        <w:t>•</w:t>
      </w:r>
      <w:r w:rsidRPr="00B928B7">
        <w:rPr>
          <w:rFonts w:ascii="Times New Roman" w:hAnsi="Times New Roman"/>
          <w:sz w:val="26"/>
          <w:szCs w:val="26"/>
        </w:rPr>
        <w:tab/>
        <w:t>протокол испытаний;</w:t>
      </w:r>
    </w:p>
    <w:p w:rsidR="00587844" w:rsidRDefault="00587844" w:rsidP="00587844">
      <w:pPr>
        <w:spacing w:after="0" w:line="240" w:lineRule="auto"/>
        <w:ind w:firstLine="708"/>
        <w:jc w:val="both"/>
        <w:rPr>
          <w:rFonts w:ascii="Times New Roman" w:hAnsi="Times New Roman"/>
          <w:sz w:val="26"/>
          <w:szCs w:val="26"/>
        </w:rPr>
      </w:pPr>
      <w:r w:rsidRPr="00B928B7">
        <w:rPr>
          <w:rFonts w:ascii="Times New Roman" w:hAnsi="Times New Roman"/>
          <w:sz w:val="26"/>
          <w:szCs w:val="26"/>
        </w:rPr>
        <w:t>•</w:t>
      </w:r>
      <w:r w:rsidRPr="00B928B7">
        <w:rPr>
          <w:rFonts w:ascii="Times New Roman" w:hAnsi="Times New Roman"/>
          <w:sz w:val="26"/>
          <w:szCs w:val="26"/>
        </w:rPr>
        <w:tab/>
        <w:t>акт о приемке системы в промышленную эксплуатацию;</w:t>
      </w:r>
    </w:p>
    <w:p w:rsidR="00587844" w:rsidRPr="00B928B7" w:rsidRDefault="00587844" w:rsidP="00587844">
      <w:pPr>
        <w:spacing w:after="0" w:line="240" w:lineRule="auto"/>
        <w:ind w:firstLine="708"/>
        <w:jc w:val="both"/>
        <w:rPr>
          <w:rFonts w:ascii="Times New Roman" w:hAnsi="Times New Roman"/>
          <w:sz w:val="26"/>
          <w:szCs w:val="26"/>
        </w:rPr>
      </w:pPr>
      <w:r w:rsidRPr="0039716C">
        <w:rPr>
          <w:rFonts w:ascii="Times New Roman" w:hAnsi="Times New Roman"/>
          <w:sz w:val="26"/>
          <w:szCs w:val="26"/>
        </w:rPr>
        <w:t>•</w:t>
      </w:r>
      <w:r w:rsidRPr="0039716C">
        <w:rPr>
          <w:rFonts w:ascii="Times New Roman" w:hAnsi="Times New Roman"/>
          <w:sz w:val="26"/>
          <w:szCs w:val="26"/>
        </w:rPr>
        <w:tab/>
        <w:t>акт о приеме-сдаче отремонтированных, реконструированных и модернизированных объектов основных средств (ОКУД 0504103), в 2-х экземплярах;</w:t>
      </w:r>
    </w:p>
    <w:p w:rsidR="00587844" w:rsidRPr="00B928B7" w:rsidRDefault="00587844" w:rsidP="00587844">
      <w:pPr>
        <w:spacing w:after="0" w:line="240" w:lineRule="auto"/>
        <w:ind w:firstLine="708"/>
        <w:jc w:val="both"/>
        <w:rPr>
          <w:rFonts w:ascii="Times New Roman" w:hAnsi="Times New Roman"/>
          <w:sz w:val="26"/>
          <w:szCs w:val="26"/>
        </w:rPr>
      </w:pPr>
      <w:r w:rsidRPr="00B928B7">
        <w:rPr>
          <w:rFonts w:ascii="Times New Roman" w:hAnsi="Times New Roman"/>
          <w:sz w:val="26"/>
          <w:szCs w:val="26"/>
        </w:rPr>
        <w:t>•</w:t>
      </w:r>
      <w:r w:rsidRPr="00B928B7">
        <w:rPr>
          <w:rFonts w:ascii="Times New Roman" w:hAnsi="Times New Roman"/>
          <w:sz w:val="26"/>
          <w:szCs w:val="26"/>
        </w:rPr>
        <w:tab/>
        <w:t>акт комплексных испытаний, подписанный Подрядчиком, в 3-х экземплярах;</w:t>
      </w:r>
    </w:p>
    <w:p w:rsidR="00587844" w:rsidRPr="00B928B7" w:rsidRDefault="00587844" w:rsidP="00587844">
      <w:pPr>
        <w:spacing w:after="0" w:line="240" w:lineRule="auto"/>
        <w:ind w:firstLine="708"/>
        <w:jc w:val="both"/>
        <w:rPr>
          <w:rFonts w:ascii="Times New Roman" w:hAnsi="Times New Roman"/>
          <w:sz w:val="26"/>
          <w:szCs w:val="26"/>
        </w:rPr>
      </w:pPr>
      <w:r w:rsidRPr="00B928B7">
        <w:rPr>
          <w:rFonts w:ascii="Times New Roman" w:hAnsi="Times New Roman"/>
          <w:sz w:val="26"/>
          <w:szCs w:val="26"/>
        </w:rPr>
        <w:t>•</w:t>
      </w:r>
      <w:r w:rsidRPr="00B928B7">
        <w:rPr>
          <w:rFonts w:ascii="Times New Roman" w:hAnsi="Times New Roman"/>
          <w:sz w:val="26"/>
          <w:szCs w:val="26"/>
        </w:rPr>
        <w:tab/>
        <w:t>смета фактических затрат по работам с расшифровками по статьям затрат;</w:t>
      </w:r>
    </w:p>
    <w:p w:rsidR="00587844" w:rsidRPr="00B928B7" w:rsidRDefault="00587844" w:rsidP="00587844">
      <w:pPr>
        <w:spacing w:after="0" w:line="240" w:lineRule="auto"/>
        <w:ind w:firstLine="708"/>
        <w:jc w:val="both"/>
        <w:rPr>
          <w:rFonts w:ascii="Times New Roman" w:hAnsi="Times New Roman"/>
          <w:sz w:val="26"/>
          <w:szCs w:val="26"/>
        </w:rPr>
      </w:pPr>
      <w:r w:rsidRPr="00B928B7">
        <w:rPr>
          <w:rFonts w:ascii="Times New Roman" w:hAnsi="Times New Roman"/>
          <w:sz w:val="26"/>
          <w:szCs w:val="26"/>
        </w:rPr>
        <w:t>•</w:t>
      </w:r>
      <w:r w:rsidRPr="00B928B7">
        <w:rPr>
          <w:rFonts w:ascii="Times New Roman" w:hAnsi="Times New Roman"/>
          <w:sz w:val="26"/>
          <w:szCs w:val="26"/>
        </w:rPr>
        <w:tab/>
        <w:t>ключи и лицензии на физическом носителе на программное обеспечение;</w:t>
      </w:r>
    </w:p>
    <w:p w:rsidR="00587844" w:rsidRPr="00B928B7" w:rsidRDefault="00587844" w:rsidP="00587844">
      <w:pPr>
        <w:spacing w:after="0" w:line="240" w:lineRule="auto"/>
        <w:ind w:firstLine="708"/>
        <w:jc w:val="both"/>
        <w:rPr>
          <w:rFonts w:ascii="Times New Roman" w:hAnsi="Times New Roman"/>
          <w:sz w:val="26"/>
          <w:szCs w:val="26"/>
        </w:rPr>
      </w:pPr>
      <w:r w:rsidRPr="00B928B7">
        <w:rPr>
          <w:rFonts w:ascii="Times New Roman" w:hAnsi="Times New Roman"/>
          <w:sz w:val="26"/>
          <w:szCs w:val="26"/>
        </w:rPr>
        <w:t>•</w:t>
      </w:r>
      <w:r w:rsidRPr="00B928B7">
        <w:rPr>
          <w:rFonts w:ascii="Times New Roman" w:hAnsi="Times New Roman"/>
          <w:sz w:val="26"/>
          <w:szCs w:val="26"/>
        </w:rPr>
        <w:tab/>
        <w:t>транспортная накладная (по форме, утвержденной постановлением Правительства РФ от 21.12.2020 №2200) или товарно-транспортной накладной (Типовая межотраслевая форма 1-Т, утверждена Постановлением Госкомстата РФ от 28.11.1997 №78) - в 2-х экземплярах;</w:t>
      </w:r>
    </w:p>
    <w:p w:rsidR="00587844" w:rsidRPr="00B928B7" w:rsidRDefault="00587844" w:rsidP="00587844">
      <w:pPr>
        <w:spacing w:after="0" w:line="240" w:lineRule="auto"/>
        <w:ind w:firstLine="708"/>
        <w:jc w:val="both"/>
        <w:rPr>
          <w:rFonts w:ascii="Times New Roman" w:hAnsi="Times New Roman"/>
          <w:sz w:val="26"/>
          <w:szCs w:val="26"/>
        </w:rPr>
      </w:pPr>
      <w:r w:rsidRPr="00B928B7">
        <w:rPr>
          <w:rFonts w:ascii="Times New Roman" w:hAnsi="Times New Roman"/>
          <w:sz w:val="26"/>
          <w:szCs w:val="26"/>
        </w:rPr>
        <w:t>•</w:t>
      </w:r>
      <w:r w:rsidRPr="00B928B7">
        <w:rPr>
          <w:rFonts w:ascii="Times New Roman" w:hAnsi="Times New Roman"/>
          <w:sz w:val="26"/>
          <w:szCs w:val="26"/>
        </w:rPr>
        <w:tab/>
        <w:t>товарная накладная (форма №ТОРГ-12) (оригинал) – в 2-х экземплярах;</w:t>
      </w:r>
    </w:p>
    <w:p w:rsidR="00587844" w:rsidRPr="00B928B7" w:rsidRDefault="00587844" w:rsidP="00587844">
      <w:pPr>
        <w:spacing w:after="0" w:line="240" w:lineRule="auto"/>
        <w:ind w:firstLine="708"/>
        <w:jc w:val="both"/>
        <w:rPr>
          <w:rFonts w:ascii="Times New Roman" w:hAnsi="Times New Roman"/>
          <w:sz w:val="26"/>
          <w:szCs w:val="26"/>
        </w:rPr>
      </w:pPr>
      <w:r w:rsidRPr="00B928B7">
        <w:rPr>
          <w:rFonts w:ascii="Times New Roman" w:hAnsi="Times New Roman"/>
          <w:sz w:val="26"/>
          <w:szCs w:val="26"/>
        </w:rPr>
        <w:t>•</w:t>
      </w:r>
      <w:r w:rsidRPr="00B928B7">
        <w:rPr>
          <w:rFonts w:ascii="Times New Roman" w:hAnsi="Times New Roman"/>
          <w:sz w:val="26"/>
          <w:szCs w:val="26"/>
        </w:rPr>
        <w:tab/>
        <w:t>счет (оригинал);</w:t>
      </w:r>
    </w:p>
    <w:p w:rsidR="00587844" w:rsidRPr="00F348E8" w:rsidRDefault="00587844" w:rsidP="00587844">
      <w:pPr>
        <w:spacing w:after="0" w:line="240" w:lineRule="auto"/>
        <w:ind w:firstLine="708"/>
        <w:jc w:val="both"/>
        <w:rPr>
          <w:rFonts w:ascii="Times New Roman" w:hAnsi="Times New Roman"/>
          <w:sz w:val="26"/>
          <w:szCs w:val="26"/>
        </w:rPr>
      </w:pPr>
      <w:r w:rsidRPr="00B928B7">
        <w:rPr>
          <w:rFonts w:ascii="Times New Roman" w:hAnsi="Times New Roman"/>
          <w:sz w:val="26"/>
          <w:szCs w:val="26"/>
        </w:rPr>
        <w:t>•</w:t>
      </w:r>
      <w:r w:rsidRPr="00B928B7">
        <w:rPr>
          <w:rFonts w:ascii="Times New Roman" w:hAnsi="Times New Roman"/>
          <w:sz w:val="26"/>
          <w:szCs w:val="26"/>
        </w:rPr>
        <w:tab/>
        <w:t>счет-фактура (при наличии)</w:t>
      </w:r>
      <w:r w:rsidRPr="00F348E8">
        <w:rPr>
          <w:rFonts w:ascii="Times New Roman" w:hAnsi="Times New Roman"/>
          <w:sz w:val="26"/>
          <w:szCs w:val="26"/>
        </w:rPr>
        <w:t>;</w:t>
      </w:r>
    </w:p>
    <w:p w:rsidR="00587844" w:rsidRDefault="00587844" w:rsidP="00587844">
      <w:pPr>
        <w:spacing w:after="0" w:line="240" w:lineRule="auto"/>
        <w:ind w:firstLine="708"/>
        <w:jc w:val="both"/>
        <w:rPr>
          <w:rFonts w:ascii="Times New Roman" w:hAnsi="Times New Roman"/>
          <w:sz w:val="26"/>
          <w:szCs w:val="26"/>
        </w:rPr>
      </w:pPr>
      <w:r w:rsidRPr="00F348E8">
        <w:rPr>
          <w:rFonts w:ascii="Times New Roman" w:hAnsi="Times New Roman"/>
          <w:sz w:val="26"/>
          <w:szCs w:val="26"/>
        </w:rPr>
        <w:t>•</w:t>
      </w:r>
      <w:r w:rsidRPr="00F348E8">
        <w:rPr>
          <w:rFonts w:ascii="Times New Roman" w:hAnsi="Times New Roman"/>
          <w:sz w:val="26"/>
          <w:szCs w:val="26"/>
        </w:rPr>
        <w:tab/>
        <w:t>иные документы</w:t>
      </w:r>
      <w:r>
        <w:rPr>
          <w:rFonts w:ascii="Times New Roman" w:hAnsi="Times New Roman"/>
          <w:sz w:val="26"/>
          <w:szCs w:val="26"/>
        </w:rPr>
        <w:t>;</w:t>
      </w:r>
    </w:p>
    <w:p w:rsidR="00587844" w:rsidRDefault="00587844" w:rsidP="00587844">
      <w:pPr>
        <w:spacing w:after="0" w:line="240" w:lineRule="auto"/>
        <w:ind w:firstLine="708"/>
        <w:jc w:val="both"/>
        <w:rPr>
          <w:rFonts w:ascii="Times New Roman" w:hAnsi="Times New Roman"/>
          <w:sz w:val="26"/>
          <w:szCs w:val="26"/>
        </w:rPr>
      </w:pPr>
      <w:r>
        <w:rPr>
          <w:rFonts w:ascii="Times New Roman" w:hAnsi="Times New Roman"/>
          <w:sz w:val="26"/>
          <w:szCs w:val="26"/>
        </w:rPr>
        <w:t>-</w:t>
      </w:r>
      <w:r w:rsidRPr="0052170D">
        <w:rPr>
          <w:rFonts w:ascii="Times New Roman" w:hAnsi="Times New Roman"/>
          <w:color w:val="000000"/>
          <w:sz w:val="26"/>
          <w:szCs w:val="26"/>
          <w:lang w:eastAsia="zh-CN"/>
        </w:rPr>
        <w:t xml:space="preserve"> </w:t>
      </w:r>
      <w:r>
        <w:rPr>
          <w:rFonts w:ascii="Times New Roman" w:hAnsi="Times New Roman"/>
          <w:color w:val="000000"/>
          <w:sz w:val="26"/>
          <w:szCs w:val="26"/>
          <w:lang w:eastAsia="zh-CN"/>
        </w:rPr>
        <w:t>документы, подтверждающие обеспечение гарантийных обязательств (оригинал независимой гарантии либо ее копия или платежное поручение с отметкой банка, либо копия такого платежного поручения, которое подтверждает факт внесения денежных средств в обеспечение гарантийных обязательств).</w:t>
      </w:r>
    </w:p>
    <w:p w:rsidR="00587844" w:rsidRDefault="00587844" w:rsidP="00587844">
      <w:pPr>
        <w:shd w:val="clear" w:color="auto" w:fill="FFFFFF"/>
        <w:tabs>
          <w:tab w:val="left" w:pos="567"/>
        </w:tabs>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2) формирует документ о приёмке с использованием единой информационной системы, подписывает усиленной электронной подписью лица, имеющего право действовать от имени Подрядчика, и размещает в единой информационной системе документ о приемке, который должен содержать</w:t>
      </w:r>
      <w:r>
        <w:rPr>
          <w:rFonts w:ascii="Calibri" w:hAnsi="Calibri"/>
          <w:color w:val="000000"/>
        </w:rPr>
        <w:t xml:space="preserve"> </w:t>
      </w:r>
      <w:r>
        <w:rPr>
          <w:rFonts w:ascii="Times New Roman" w:hAnsi="Times New Roman"/>
          <w:color w:val="000000"/>
          <w:sz w:val="26"/>
          <w:szCs w:val="26"/>
          <w:lang w:eastAsia="ru-RU"/>
        </w:rPr>
        <w:t>информацию и сведения, предусмотренные пунктом 1 части 13 статьи 94 Федерального закона № 44-ФЗ.</w:t>
      </w:r>
    </w:p>
    <w:p w:rsidR="00587844" w:rsidRDefault="00587844" w:rsidP="00587844">
      <w:pPr>
        <w:tabs>
          <w:tab w:val="right" w:pos="0"/>
        </w:tabs>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К документу о приемке прилагается </w:t>
      </w:r>
      <w:r>
        <w:rPr>
          <w:rFonts w:ascii="Times New Roman" w:hAnsi="Times New Roman"/>
          <w:color w:val="000000"/>
          <w:sz w:val="26"/>
          <w:szCs w:val="26"/>
          <w:lang w:eastAsia="zh-CN"/>
        </w:rPr>
        <w:t xml:space="preserve">счёт и </w:t>
      </w:r>
      <w:r>
        <w:rPr>
          <w:rFonts w:ascii="Times New Roman" w:hAnsi="Times New Roman"/>
          <w:bCs/>
          <w:color w:val="000000" w:themeColor="text1"/>
          <w:sz w:val="26"/>
          <w:szCs w:val="26"/>
        </w:rPr>
        <w:t>документы, подтверждающие предоставление обеспечения гарантийных обязательств (независимая гарантия либо платежное поручение с отметкой банка, подтверждающее перечисление денежных средств в обеспечение гарантийных обязательств)</w:t>
      </w:r>
      <w:r>
        <w:rPr>
          <w:rFonts w:ascii="Times New Roman" w:hAnsi="Times New Roman"/>
          <w:color w:val="000000"/>
          <w:sz w:val="26"/>
          <w:szCs w:val="26"/>
          <w:lang w:eastAsia="zh-CN"/>
        </w:rPr>
        <w:t>,</w:t>
      </w:r>
      <w:r>
        <w:t xml:space="preserve"> </w:t>
      </w:r>
      <w:r>
        <w:rPr>
          <w:rFonts w:ascii="Times New Roman" w:hAnsi="Times New Roman"/>
          <w:color w:val="000000"/>
          <w:sz w:val="26"/>
          <w:szCs w:val="26"/>
          <w:lang w:eastAsia="zh-CN"/>
        </w:rPr>
        <w:t>которые считаются его неотъемлемой частью.</w:t>
      </w:r>
    </w:p>
    <w:p w:rsidR="00587844" w:rsidRDefault="00587844" w:rsidP="00587844">
      <w:pPr>
        <w:spacing w:after="0" w:line="240" w:lineRule="auto"/>
        <w:ind w:firstLine="708"/>
        <w:jc w:val="both"/>
        <w:rPr>
          <w:rFonts w:ascii="Times New Roman" w:hAnsi="Times New Roman"/>
          <w:color w:val="000000"/>
          <w:sz w:val="26"/>
          <w:szCs w:val="26"/>
        </w:rPr>
      </w:pPr>
      <w:r>
        <w:rPr>
          <w:rFonts w:ascii="Times New Roman" w:hAnsi="Times New Roman"/>
          <w:color w:val="000000"/>
          <w:sz w:val="26"/>
          <w:szCs w:val="26"/>
        </w:rPr>
        <w:t>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1 части 13 статьи 94</w:t>
      </w:r>
      <w:r>
        <w:t xml:space="preserve"> </w:t>
      </w:r>
      <w:r>
        <w:rPr>
          <w:rFonts w:ascii="Times New Roman" w:hAnsi="Times New Roman"/>
          <w:color w:val="000000"/>
          <w:sz w:val="26"/>
          <w:szCs w:val="26"/>
        </w:rPr>
        <w:t>Федерального закона № 44-ФЗ информация, содержащаяся в документе о приемке.</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5.2. </w:t>
      </w:r>
      <w:r>
        <w:rPr>
          <w:rFonts w:ascii="Times New Roman" w:hAnsi="Times New Roman"/>
          <w:color w:val="000000"/>
          <w:sz w:val="26"/>
          <w:szCs w:val="26"/>
        </w:rPr>
        <w:t>Для проверки предоставленных Подрядчиком результатов, предусмотренных Контрактом, в части их соответствия условиям Контракта Заказчик обязан провести экспертизу.</w:t>
      </w:r>
      <w:r>
        <w:rPr>
          <w:rFonts w:ascii="Times New Roman" w:hAnsi="Times New Roman"/>
          <w:color w:val="000000"/>
          <w:sz w:val="26"/>
          <w:szCs w:val="26"/>
          <w:lang w:eastAsia="ru-RU"/>
        </w:rPr>
        <w:t xml:space="preserve"> Экспертиза может проводиться Заказчиком </w:t>
      </w:r>
      <w:r>
        <w:rPr>
          <w:rFonts w:ascii="Times New Roman" w:hAnsi="Times New Roman"/>
          <w:color w:val="000000"/>
          <w:sz w:val="26"/>
          <w:szCs w:val="26"/>
          <w:lang w:eastAsia="ru-RU"/>
        </w:rPr>
        <w:lastRenderedPageBreak/>
        <w:t>своими силами или к ее проведению могут привлекаться эксперты, экспертные организации на основании контракта, заключенного в соответствии с Федеральным законом № 44-ФЗ.</w:t>
      </w:r>
    </w:p>
    <w:p w:rsidR="00587844" w:rsidRDefault="00587844" w:rsidP="00587844">
      <w:pPr>
        <w:spacing w:after="0" w:line="240" w:lineRule="auto"/>
        <w:ind w:firstLine="709"/>
        <w:jc w:val="both"/>
        <w:rPr>
          <w:rFonts w:ascii="Times New Roman" w:hAnsi="Times New Roman"/>
          <w:color w:val="000000"/>
          <w:sz w:val="26"/>
          <w:szCs w:val="26"/>
        </w:rPr>
      </w:pPr>
      <w:r>
        <w:rPr>
          <w:rFonts w:ascii="Times New Roman" w:hAnsi="Times New Roman"/>
          <w:color w:val="000000"/>
          <w:sz w:val="26"/>
          <w:szCs w:val="26"/>
        </w:rPr>
        <w:t xml:space="preserve">Решение о соответствии предоставленных Подрядчиком результатов условиям Контракта принимается Заказчиком (приемочной комиссией Заказчика) с учетом результатов экспертизы. </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5.3. Приемка результатов исполнения Контракта производится в срок не позднее 20 (двадцать) рабочих дней, следующих за днем поступления заказчику в единой информационной системе документа о приемке, подписанного подрядчиком.</w:t>
      </w:r>
    </w:p>
    <w:p w:rsidR="00587844" w:rsidRPr="00A13BA1" w:rsidRDefault="00587844" w:rsidP="00587844">
      <w:pPr>
        <w:spacing w:after="0" w:line="240" w:lineRule="auto"/>
        <w:ind w:firstLine="709"/>
        <w:jc w:val="both"/>
        <w:rPr>
          <w:rFonts w:ascii="Times New Roman" w:hAnsi="Times New Roman"/>
          <w:sz w:val="26"/>
          <w:szCs w:val="26"/>
        </w:rPr>
      </w:pPr>
      <w:r>
        <w:rPr>
          <w:rFonts w:ascii="Times New Roman" w:hAnsi="Times New Roman"/>
          <w:sz w:val="26"/>
          <w:szCs w:val="26"/>
        </w:rPr>
        <w:t>О</w:t>
      </w:r>
      <w:r w:rsidRPr="00A13BA1">
        <w:rPr>
          <w:rFonts w:ascii="Times New Roman" w:hAnsi="Times New Roman"/>
          <w:sz w:val="26"/>
          <w:szCs w:val="26"/>
        </w:rPr>
        <w:t xml:space="preserve">дновременно с приёмкой </w:t>
      </w:r>
      <w:r>
        <w:rPr>
          <w:rFonts w:ascii="Times New Roman" w:hAnsi="Times New Roman"/>
          <w:sz w:val="26"/>
          <w:szCs w:val="26"/>
        </w:rPr>
        <w:t xml:space="preserve"> </w:t>
      </w:r>
      <w:r>
        <w:rPr>
          <w:rFonts w:ascii="Times New Roman" w:hAnsi="Times New Roman"/>
          <w:color w:val="000000"/>
          <w:sz w:val="26"/>
          <w:szCs w:val="26"/>
          <w:lang w:eastAsia="ru-RU"/>
        </w:rPr>
        <w:t>результатов исполнения Контракта</w:t>
      </w:r>
      <w:r w:rsidRPr="00A13BA1">
        <w:rPr>
          <w:rFonts w:ascii="Times New Roman" w:hAnsi="Times New Roman"/>
          <w:sz w:val="26"/>
          <w:szCs w:val="26"/>
        </w:rPr>
        <w:t xml:space="preserve"> проводится проверка документов, подтверждающих обеспечение гарантийных обязательств.</w:t>
      </w:r>
    </w:p>
    <w:p w:rsidR="00587844" w:rsidRPr="00A13BA1" w:rsidRDefault="00587844" w:rsidP="00587844">
      <w:pPr>
        <w:spacing w:after="0" w:line="240" w:lineRule="auto"/>
        <w:ind w:firstLine="709"/>
        <w:jc w:val="both"/>
        <w:rPr>
          <w:rFonts w:ascii="Times New Roman" w:hAnsi="Times New Roman"/>
          <w:sz w:val="26"/>
          <w:szCs w:val="26"/>
        </w:rPr>
      </w:pPr>
      <w:r w:rsidRPr="00A13BA1">
        <w:rPr>
          <w:rFonts w:ascii="Times New Roman" w:hAnsi="Times New Roman"/>
          <w:sz w:val="26"/>
          <w:szCs w:val="26"/>
        </w:rPr>
        <w:t xml:space="preserve">В случае предоставления в качестве обеспечения гарантийных обязательств независимой гарантии, Заказчик рассматривает поступившую независимую гарантию в срок, не превышающий </w:t>
      </w:r>
      <w:r>
        <w:rPr>
          <w:rFonts w:ascii="Times New Roman" w:hAnsi="Times New Roman"/>
          <w:sz w:val="26"/>
          <w:szCs w:val="26"/>
        </w:rPr>
        <w:t>3 (</w:t>
      </w:r>
      <w:r w:rsidRPr="00A13BA1">
        <w:rPr>
          <w:rFonts w:ascii="Times New Roman" w:hAnsi="Times New Roman"/>
          <w:sz w:val="26"/>
          <w:szCs w:val="26"/>
        </w:rPr>
        <w:t>трех</w:t>
      </w:r>
      <w:r>
        <w:rPr>
          <w:rFonts w:ascii="Times New Roman" w:hAnsi="Times New Roman"/>
          <w:sz w:val="26"/>
          <w:szCs w:val="26"/>
        </w:rPr>
        <w:t>)</w:t>
      </w:r>
      <w:r w:rsidRPr="00A13BA1">
        <w:rPr>
          <w:rFonts w:ascii="Times New Roman" w:hAnsi="Times New Roman"/>
          <w:sz w:val="26"/>
          <w:szCs w:val="26"/>
        </w:rPr>
        <w:t xml:space="preserve"> рабочих дней со дня ее поступления.</w:t>
      </w:r>
    </w:p>
    <w:p w:rsidR="00587844" w:rsidRDefault="00587844" w:rsidP="00587844">
      <w:pPr>
        <w:spacing w:after="0" w:line="240" w:lineRule="auto"/>
        <w:ind w:firstLine="708"/>
        <w:jc w:val="both"/>
        <w:rPr>
          <w:rFonts w:ascii="Times New Roman" w:hAnsi="Times New Roman"/>
          <w:color w:val="000000"/>
          <w:sz w:val="26"/>
          <w:szCs w:val="26"/>
          <w:lang w:eastAsia="ru-RU"/>
        </w:rPr>
      </w:pPr>
      <w:r w:rsidRPr="00A13BA1">
        <w:rPr>
          <w:rFonts w:ascii="Times New Roman" w:hAnsi="Times New Roman"/>
          <w:sz w:val="26"/>
          <w:szCs w:val="26"/>
        </w:rPr>
        <w:t xml:space="preserve">Оформление документа о приемке (за исключением отдельного этапа исполнения контракта) </w:t>
      </w:r>
      <w:r>
        <w:rPr>
          <w:rFonts w:ascii="Times New Roman" w:hAnsi="Times New Roman"/>
          <w:color w:val="000000"/>
          <w:sz w:val="26"/>
          <w:szCs w:val="26"/>
          <w:lang w:eastAsia="ru-RU"/>
        </w:rPr>
        <w:t>результатов исполнения Контракта</w:t>
      </w:r>
      <w:r w:rsidRPr="00A13BA1">
        <w:rPr>
          <w:rFonts w:ascii="Times New Roman" w:hAnsi="Times New Roman"/>
          <w:sz w:val="26"/>
          <w:szCs w:val="26"/>
        </w:rPr>
        <w:t xml:space="preserve"> осуществляется после предоставления По</w:t>
      </w:r>
      <w:r>
        <w:rPr>
          <w:rFonts w:ascii="Times New Roman" w:hAnsi="Times New Roman"/>
          <w:sz w:val="26"/>
          <w:szCs w:val="26"/>
        </w:rPr>
        <w:t>дрядчико</w:t>
      </w:r>
      <w:r w:rsidRPr="00A13BA1">
        <w:rPr>
          <w:rFonts w:ascii="Times New Roman" w:hAnsi="Times New Roman"/>
          <w:sz w:val="26"/>
          <w:szCs w:val="26"/>
        </w:rPr>
        <w:t>м обеспечения гарантийных обязательств</w:t>
      </w:r>
      <w:r>
        <w:rPr>
          <w:rFonts w:ascii="Times New Roman" w:hAnsi="Times New Roman"/>
          <w:sz w:val="26"/>
          <w:szCs w:val="26"/>
        </w:rPr>
        <w:t>.</w:t>
      </w:r>
      <w:r>
        <w:rPr>
          <w:rFonts w:ascii="Times New Roman" w:hAnsi="Times New Roman"/>
          <w:color w:val="000000"/>
          <w:sz w:val="26"/>
          <w:szCs w:val="26"/>
          <w:lang w:eastAsia="ru-RU"/>
        </w:rPr>
        <w:t>5.4. В случае отсутствия каких-либо претензий при приёмке выполненных работ приемочной комиссией, в срок, указанный в пункте 5.3 контракта:</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члены приемочной комиссии, подписывают усиленными электронными подписями поступивший документ о приемке. В случае, если приемочная комиссия включает членов, не являющихся работниками Заказчика, подписание документа о приемке может осуществляться без использования усиленных электронных подписей и единой информационной системы.</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после подписания членами приемочной комиссии документа о приемке Заказчик подписывает документ о приемке усиленной электронной подписью лица, имеющего право действовать от имени Заказчика, и размещает его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подписанный ими документ в форме электронных образов бумажных документов.</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5.5. В случае обнаружения членами комиссии в ходе приёмки несоответствий выполненных работ требованиям, установленным Контрактом и предусмотренной им нормативной и технической документацией, в пределах срока, указанного в пункте 5.3 Контракта, члены приемочной комиссией формируют и подписывают в единой информационной системе мотивированный отказ от подписания документа о приемке с указанием причин такого отказа, после чего такой отказ подписывает Заказчик усиленной электронной подписью лица, имеющего право действовать от имени Заказчика, и размещает его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подписанный ими документ в форме электронных образов бумажных документов.</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5.6. Заказчик вправе не отказывать в приемке результатов работ, предусмотренных Контрактом, в случае выявления несоответствия этих результатов условиям Контракта, если выявленное несоответствие не препятствует приемке результатов выполненных работ и устранено Подрядчиком.</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5.7. В случае получения в соответствии с пунктом 5.5 контракта мотивированного отказа Подрядчик вправе устранить причины, указанные в таком </w:t>
      </w:r>
      <w:r>
        <w:rPr>
          <w:rFonts w:ascii="Times New Roman" w:hAnsi="Times New Roman"/>
          <w:color w:val="000000"/>
          <w:sz w:val="26"/>
          <w:szCs w:val="26"/>
          <w:lang w:eastAsia="ru-RU"/>
        </w:rPr>
        <w:lastRenderedPageBreak/>
        <w:t>мотивированном отказе, в течение 10 (десяти) рабочих дней со дня поступления Подрядчику мотивированного отказа и повторно предъявить Заказчику результаты исполнения Контракта, а также направить Заказчику документ о приемке в порядке, предусмотренном настоящим разделом Контракта.</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Устранение несоответствий работ производится Подрядчиком за его счет.</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5.8. После устранения недостатков, послуживших основанием для отказа от подписания документа о приемке, Заказчик проводит приемку в порядке и сроки, предусмотренные настоящим разделом Контракта.</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5.9. Внесение исправлений в документ о приемке, оформленный в соответствии с частью 13 статьи 94 Федерального закона. № 44-ФЗ, осуществляется путем формирования, подписания усиленными электронными подписями лиц, имеющих право действовать от имени Подрядчика, Заказчика, и размещения в единой информационной системе исправленного документа о приемке.</w:t>
      </w:r>
    </w:p>
    <w:p w:rsidR="00587844" w:rsidRDefault="00587844" w:rsidP="00587844">
      <w:pPr>
        <w:spacing w:after="0" w:line="240" w:lineRule="auto"/>
        <w:ind w:firstLine="708"/>
        <w:jc w:val="both"/>
        <w:rPr>
          <w:rFonts w:ascii="Times New Roman" w:hAnsi="Times New Roman"/>
          <w:color w:val="000000"/>
          <w:sz w:val="26"/>
          <w:szCs w:val="26"/>
        </w:rPr>
      </w:pPr>
      <w:r>
        <w:rPr>
          <w:rFonts w:ascii="Times New Roman" w:hAnsi="Times New Roman"/>
          <w:color w:val="000000"/>
          <w:sz w:val="26"/>
          <w:szCs w:val="26"/>
        </w:rPr>
        <w:t>5.10. Датой приемки выполненных работ считается дата размещения в единой информационной системе документа о приемке, подписанного Заказчиком.</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Обязательства Подрядчика по выполнению работ считаются исполненными в полном объёме с даты подписания Заказчиком в единой информационной системе документа о приемке.</w:t>
      </w:r>
    </w:p>
    <w:p w:rsidR="00587844" w:rsidRDefault="00587844" w:rsidP="00587844">
      <w:pPr>
        <w:spacing w:after="0" w:line="240" w:lineRule="auto"/>
        <w:jc w:val="both"/>
        <w:rPr>
          <w:rFonts w:ascii="Times New Roman" w:hAnsi="Times New Roman"/>
          <w:b/>
          <w:color w:val="000000"/>
          <w:sz w:val="26"/>
          <w:szCs w:val="26"/>
          <w:lang w:eastAsia="zh-CN"/>
        </w:rPr>
      </w:pPr>
    </w:p>
    <w:p w:rsidR="00587844" w:rsidRDefault="00587844" w:rsidP="00587844">
      <w:pPr>
        <w:spacing w:after="0" w:line="240" w:lineRule="auto"/>
        <w:jc w:val="center"/>
        <w:rPr>
          <w:rFonts w:ascii="Times New Roman" w:hAnsi="Times New Roman"/>
          <w:b/>
          <w:color w:val="000000"/>
          <w:sz w:val="26"/>
          <w:szCs w:val="26"/>
        </w:rPr>
      </w:pPr>
      <w:r>
        <w:rPr>
          <w:rFonts w:ascii="Times New Roman" w:hAnsi="Times New Roman"/>
          <w:b/>
          <w:color w:val="000000"/>
          <w:sz w:val="26"/>
          <w:szCs w:val="26"/>
          <w:lang w:eastAsia="ru-RU"/>
        </w:rPr>
        <w:t>6</w:t>
      </w:r>
      <w:r>
        <w:rPr>
          <w:rFonts w:ascii="Times New Roman" w:hAnsi="Times New Roman"/>
          <w:b/>
          <w:color w:val="000000"/>
          <w:sz w:val="26"/>
          <w:szCs w:val="26"/>
        </w:rPr>
        <w:t>. Права и обязанности Сторон</w:t>
      </w:r>
    </w:p>
    <w:p w:rsidR="00587844" w:rsidRDefault="00587844" w:rsidP="00587844">
      <w:pPr>
        <w:spacing w:after="0" w:line="240" w:lineRule="auto"/>
        <w:ind w:firstLine="708"/>
        <w:jc w:val="both"/>
        <w:rPr>
          <w:rFonts w:ascii="Times New Roman" w:hAnsi="Times New Roman"/>
          <w:b/>
          <w:color w:val="000000"/>
          <w:sz w:val="26"/>
          <w:szCs w:val="26"/>
          <w:lang w:eastAsia="zh-CN"/>
        </w:rPr>
      </w:pPr>
      <w:r>
        <w:rPr>
          <w:rFonts w:ascii="Times New Roman" w:hAnsi="Times New Roman"/>
          <w:b/>
          <w:color w:val="000000"/>
          <w:sz w:val="26"/>
          <w:szCs w:val="26"/>
          <w:lang w:eastAsia="zh-CN"/>
        </w:rPr>
        <w:t>6.1. Обязанности Заказчика.</w:t>
      </w:r>
    </w:p>
    <w:p w:rsidR="00587844" w:rsidRDefault="00587844" w:rsidP="00587844">
      <w:pPr>
        <w:spacing w:after="0" w:line="240" w:lineRule="auto"/>
        <w:ind w:firstLine="708"/>
        <w:jc w:val="both"/>
        <w:rPr>
          <w:rFonts w:ascii="Times New Roman" w:hAnsi="Times New Roman"/>
          <w:color w:val="000000"/>
          <w:sz w:val="26"/>
          <w:szCs w:val="26"/>
          <w:lang w:eastAsia="zh-CN"/>
        </w:rPr>
      </w:pPr>
      <w:r>
        <w:rPr>
          <w:rFonts w:ascii="Times New Roman" w:hAnsi="Times New Roman"/>
          <w:color w:val="000000"/>
          <w:sz w:val="26"/>
          <w:szCs w:val="26"/>
          <w:lang w:eastAsia="zh-CN"/>
        </w:rPr>
        <w:t>6.1.1. В течение 2 (двух) рабочих дней с даты заключения Контракта уведомить Подрядчика о представителе Заказчика, ответственном за ход работ.</w:t>
      </w:r>
      <w:r>
        <w:t xml:space="preserve"> </w:t>
      </w:r>
      <w:r>
        <w:rPr>
          <w:rFonts w:ascii="Times New Roman" w:hAnsi="Times New Roman"/>
          <w:color w:val="000000"/>
          <w:sz w:val="26"/>
          <w:szCs w:val="26"/>
          <w:lang w:eastAsia="zh-CN"/>
        </w:rPr>
        <w:t>Уведомление направляется Подрядчику на адрес электронной почты, указанный в разделе 15 настоящего контракта.</w:t>
      </w:r>
    </w:p>
    <w:p w:rsidR="00587844" w:rsidRDefault="00587844" w:rsidP="00587844">
      <w:pPr>
        <w:spacing w:after="0" w:line="240" w:lineRule="auto"/>
        <w:ind w:firstLine="708"/>
        <w:jc w:val="both"/>
        <w:rPr>
          <w:rFonts w:ascii="Times New Roman" w:hAnsi="Times New Roman"/>
          <w:color w:val="000000"/>
          <w:sz w:val="26"/>
          <w:szCs w:val="26"/>
          <w:lang w:eastAsia="zh-CN"/>
        </w:rPr>
      </w:pPr>
      <w:r>
        <w:rPr>
          <w:rFonts w:ascii="Times New Roman" w:hAnsi="Times New Roman"/>
          <w:color w:val="000000"/>
          <w:sz w:val="26"/>
          <w:szCs w:val="26"/>
          <w:lang w:eastAsia="zh-CN"/>
        </w:rPr>
        <w:t>6.1.2. Принять и оплатить своевременно выполненные работы надлежащего качества, соответствующие условиям Контракта, в порядке и на условиях, предусмотренных Контрактом.</w:t>
      </w:r>
    </w:p>
    <w:p w:rsidR="00587844" w:rsidRDefault="00587844" w:rsidP="00587844">
      <w:pPr>
        <w:spacing w:after="0" w:line="240" w:lineRule="auto"/>
        <w:ind w:firstLine="708"/>
        <w:jc w:val="both"/>
        <w:rPr>
          <w:rFonts w:ascii="Times New Roman" w:hAnsi="Times New Roman"/>
          <w:color w:val="000000"/>
          <w:sz w:val="26"/>
          <w:szCs w:val="26"/>
          <w:lang w:eastAsia="zh-CN"/>
        </w:rPr>
      </w:pPr>
      <w:r>
        <w:rPr>
          <w:rFonts w:ascii="Times New Roman" w:hAnsi="Times New Roman"/>
          <w:color w:val="000000"/>
          <w:sz w:val="26"/>
          <w:szCs w:val="26"/>
          <w:lang w:eastAsia="zh-CN"/>
        </w:rPr>
        <w:t>6.1.3. Требовать от Подрядчика уплаты неустойки за неисполнение или ненадлежащее исполнение обязательств, предусмотренных Контрактом.</w:t>
      </w:r>
    </w:p>
    <w:p w:rsidR="00587844" w:rsidRDefault="00587844" w:rsidP="00587844">
      <w:pPr>
        <w:spacing w:after="0" w:line="240" w:lineRule="auto"/>
        <w:ind w:firstLine="708"/>
        <w:jc w:val="both"/>
        <w:rPr>
          <w:rFonts w:ascii="Times New Roman" w:hAnsi="Times New Roman"/>
          <w:color w:val="000000"/>
          <w:sz w:val="26"/>
          <w:szCs w:val="26"/>
          <w:lang w:eastAsia="zh-CN"/>
        </w:rPr>
      </w:pPr>
      <w:r>
        <w:rPr>
          <w:rFonts w:ascii="Times New Roman" w:hAnsi="Times New Roman"/>
          <w:color w:val="000000"/>
          <w:sz w:val="26"/>
          <w:szCs w:val="26"/>
          <w:lang w:eastAsia="zh-CN"/>
        </w:rPr>
        <w:t>6.1.4. По требованию Подрядчика уплатить неустойку за просрочку исполнения обязательств, предусмотренных контрактом.</w:t>
      </w:r>
    </w:p>
    <w:p w:rsidR="00587844" w:rsidRDefault="00587844" w:rsidP="00587844">
      <w:pPr>
        <w:spacing w:after="0" w:line="240" w:lineRule="auto"/>
        <w:ind w:firstLine="708"/>
        <w:jc w:val="both"/>
        <w:rPr>
          <w:rFonts w:ascii="Times New Roman" w:hAnsi="Times New Roman"/>
          <w:color w:val="000000"/>
          <w:sz w:val="26"/>
          <w:szCs w:val="26"/>
          <w:lang w:eastAsia="zh-CN"/>
        </w:rPr>
      </w:pPr>
      <w:r>
        <w:rPr>
          <w:rFonts w:ascii="Times New Roman" w:hAnsi="Times New Roman"/>
          <w:color w:val="000000"/>
          <w:sz w:val="26"/>
          <w:szCs w:val="26"/>
          <w:lang w:eastAsia="zh-CN"/>
        </w:rPr>
        <w:t>6.1.5. Письменно информировать Подрядчика об изменении данных, указанных в разделе 16 контракта.</w:t>
      </w:r>
    </w:p>
    <w:p w:rsidR="00587844" w:rsidRDefault="00587844" w:rsidP="00587844">
      <w:pPr>
        <w:spacing w:after="0" w:line="240" w:lineRule="auto"/>
        <w:ind w:firstLine="709"/>
        <w:jc w:val="both"/>
        <w:rPr>
          <w:rFonts w:ascii="Times New Roman" w:hAnsi="Times New Roman"/>
          <w:color w:val="000000"/>
          <w:sz w:val="26"/>
          <w:szCs w:val="26"/>
          <w:lang w:eastAsia="zh-CN"/>
        </w:rPr>
      </w:pPr>
      <w:r>
        <w:rPr>
          <w:rFonts w:ascii="Times New Roman" w:hAnsi="Times New Roman"/>
          <w:b/>
          <w:color w:val="000000"/>
          <w:sz w:val="26"/>
          <w:szCs w:val="26"/>
          <w:lang w:eastAsia="zh-CN"/>
        </w:rPr>
        <w:t>6.2. Права Заказчика</w:t>
      </w:r>
      <w:r>
        <w:rPr>
          <w:rFonts w:ascii="Times New Roman" w:hAnsi="Times New Roman"/>
          <w:color w:val="000000"/>
          <w:sz w:val="26"/>
          <w:szCs w:val="26"/>
          <w:lang w:eastAsia="zh-CN"/>
        </w:rPr>
        <w:t>.</w:t>
      </w:r>
    </w:p>
    <w:p w:rsidR="00587844" w:rsidRDefault="00587844" w:rsidP="00587844">
      <w:pPr>
        <w:spacing w:after="0" w:line="240" w:lineRule="auto"/>
        <w:ind w:firstLine="709"/>
        <w:jc w:val="both"/>
        <w:rPr>
          <w:rFonts w:ascii="Times New Roman" w:hAnsi="Times New Roman"/>
          <w:color w:val="000000"/>
          <w:sz w:val="26"/>
          <w:szCs w:val="26"/>
          <w:lang w:eastAsia="zh-CN"/>
        </w:rPr>
      </w:pPr>
      <w:r>
        <w:rPr>
          <w:rFonts w:ascii="Times New Roman" w:hAnsi="Times New Roman"/>
          <w:color w:val="000000"/>
          <w:sz w:val="26"/>
          <w:szCs w:val="26"/>
          <w:lang w:eastAsia="zh-CN"/>
        </w:rPr>
        <w:t>6.2.1. Во всякое время проверять соблюдение сроков исполнения обязательств и качество выполняемых работ, не вмешиваясь в оперативно-хозяйственную деятельность Подрядчика.</w:t>
      </w:r>
    </w:p>
    <w:p w:rsidR="00587844" w:rsidRDefault="00587844" w:rsidP="00587844">
      <w:pPr>
        <w:spacing w:after="0" w:line="240" w:lineRule="auto"/>
        <w:ind w:firstLine="709"/>
        <w:jc w:val="both"/>
        <w:rPr>
          <w:rFonts w:ascii="Times New Roman" w:hAnsi="Times New Roman"/>
          <w:color w:val="000000"/>
          <w:sz w:val="26"/>
          <w:szCs w:val="26"/>
          <w:lang w:eastAsia="zh-CN"/>
        </w:rPr>
      </w:pPr>
      <w:r>
        <w:rPr>
          <w:rFonts w:ascii="Times New Roman" w:hAnsi="Times New Roman"/>
          <w:color w:val="000000"/>
          <w:sz w:val="26"/>
          <w:szCs w:val="26"/>
          <w:lang w:eastAsia="zh-CN"/>
        </w:rPr>
        <w:t>6.2.2. Отказаться от исполнения Контракта в связи с очевидностью невыполнения или ненадлежащего выполнения Подрядчиком обязательств по Контракту.</w:t>
      </w:r>
    </w:p>
    <w:p w:rsidR="00587844" w:rsidRDefault="00587844" w:rsidP="00587844">
      <w:pPr>
        <w:spacing w:after="0" w:line="240" w:lineRule="auto"/>
        <w:ind w:firstLine="709"/>
        <w:jc w:val="both"/>
        <w:rPr>
          <w:rFonts w:ascii="Times New Roman" w:hAnsi="Times New Roman"/>
          <w:color w:val="000000"/>
          <w:sz w:val="26"/>
          <w:szCs w:val="26"/>
          <w:lang w:eastAsia="zh-CN"/>
        </w:rPr>
      </w:pPr>
      <w:r>
        <w:rPr>
          <w:rFonts w:ascii="Times New Roman" w:hAnsi="Times New Roman"/>
          <w:color w:val="000000"/>
          <w:sz w:val="26"/>
          <w:szCs w:val="26"/>
          <w:lang w:eastAsia="zh-CN"/>
        </w:rPr>
        <w:t>6.2.3. Требовать от Подрядчика возмещения убытков, причиненных неисполнением либо ненадлежащим исполнением Подрядчиком обязательств, предусмотренных контрактом, в соответствии с условиями Контракта.</w:t>
      </w:r>
    </w:p>
    <w:p w:rsidR="00587844" w:rsidRDefault="00587844" w:rsidP="00587844">
      <w:pPr>
        <w:spacing w:after="0" w:line="240" w:lineRule="auto"/>
        <w:ind w:firstLine="709"/>
        <w:jc w:val="both"/>
        <w:rPr>
          <w:rFonts w:ascii="Times New Roman" w:hAnsi="Times New Roman"/>
          <w:color w:val="000000"/>
          <w:sz w:val="26"/>
          <w:szCs w:val="26"/>
          <w:lang w:eastAsia="zh-CN"/>
        </w:rPr>
      </w:pPr>
      <w:r>
        <w:rPr>
          <w:rFonts w:ascii="Times New Roman" w:hAnsi="Times New Roman"/>
          <w:color w:val="000000"/>
          <w:sz w:val="26"/>
          <w:szCs w:val="26"/>
          <w:lang w:eastAsia="zh-CN"/>
        </w:rPr>
        <w:t>6.2.4. При расторжении Контракта в связи с односторонним отказом Подрядчика от исполнения контракта обратиться к Подрядчику с требованием о возмещении</w:t>
      </w:r>
      <w:r>
        <w:rPr>
          <w:rFonts w:ascii="Times New Roman" w:hAnsi="Times New Roman"/>
          <w:color w:val="000000"/>
          <w:sz w:val="26"/>
          <w:szCs w:val="26"/>
          <w:lang w:eastAsia="ru-RU"/>
        </w:rPr>
        <w:t xml:space="preserve"> </w:t>
      </w:r>
      <w:r>
        <w:rPr>
          <w:rFonts w:ascii="Times New Roman" w:hAnsi="Times New Roman"/>
          <w:color w:val="000000"/>
          <w:sz w:val="26"/>
          <w:szCs w:val="26"/>
          <w:lang w:eastAsia="zh-CN"/>
        </w:rPr>
        <w:t>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587844" w:rsidRDefault="00587844" w:rsidP="00587844">
      <w:pPr>
        <w:spacing w:after="0" w:line="240" w:lineRule="auto"/>
        <w:ind w:firstLine="709"/>
        <w:jc w:val="both"/>
        <w:rPr>
          <w:rFonts w:ascii="Times New Roman" w:hAnsi="Times New Roman"/>
          <w:color w:val="000000"/>
          <w:sz w:val="26"/>
          <w:szCs w:val="26"/>
          <w:lang w:eastAsia="zh-CN"/>
        </w:rPr>
      </w:pPr>
      <w:r>
        <w:rPr>
          <w:rFonts w:ascii="Times New Roman" w:hAnsi="Times New Roman"/>
          <w:color w:val="000000"/>
          <w:sz w:val="26"/>
          <w:szCs w:val="26"/>
          <w:lang w:eastAsia="zh-CN"/>
        </w:rPr>
        <w:lastRenderedPageBreak/>
        <w:t>6.2.5.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587844" w:rsidRDefault="00587844" w:rsidP="00587844">
      <w:pPr>
        <w:spacing w:after="0" w:line="240" w:lineRule="auto"/>
        <w:ind w:firstLine="708"/>
        <w:jc w:val="both"/>
        <w:rPr>
          <w:rFonts w:ascii="Times New Roman" w:hAnsi="Times New Roman"/>
          <w:color w:val="000000"/>
          <w:sz w:val="26"/>
          <w:szCs w:val="26"/>
          <w:lang w:eastAsia="zh-CN"/>
        </w:rPr>
      </w:pPr>
    </w:p>
    <w:p w:rsidR="00587844" w:rsidRDefault="00587844" w:rsidP="00587844">
      <w:pPr>
        <w:spacing w:after="0" w:line="240" w:lineRule="auto"/>
        <w:ind w:firstLine="708"/>
        <w:jc w:val="both"/>
        <w:rPr>
          <w:rFonts w:ascii="Times New Roman" w:hAnsi="Times New Roman"/>
          <w:b/>
          <w:color w:val="000000"/>
          <w:sz w:val="26"/>
          <w:szCs w:val="26"/>
          <w:lang w:eastAsia="zh-CN"/>
        </w:rPr>
      </w:pPr>
      <w:r>
        <w:rPr>
          <w:rFonts w:ascii="Times New Roman" w:hAnsi="Times New Roman"/>
          <w:b/>
          <w:color w:val="000000"/>
          <w:sz w:val="26"/>
          <w:szCs w:val="26"/>
          <w:lang w:eastAsia="zh-CN"/>
        </w:rPr>
        <w:t>6.3. Обязанности Подрядчика:</w:t>
      </w:r>
    </w:p>
    <w:p w:rsidR="00587844" w:rsidRDefault="00587844" w:rsidP="00587844">
      <w:pPr>
        <w:spacing w:after="0" w:line="240" w:lineRule="auto"/>
        <w:ind w:firstLine="708"/>
        <w:jc w:val="both"/>
        <w:rPr>
          <w:rFonts w:ascii="Times New Roman" w:hAnsi="Times New Roman"/>
          <w:color w:val="000000"/>
          <w:sz w:val="26"/>
          <w:szCs w:val="26"/>
          <w:lang w:eastAsia="zh-CN"/>
        </w:rPr>
      </w:pPr>
      <w:r>
        <w:rPr>
          <w:rFonts w:ascii="Times New Roman" w:hAnsi="Times New Roman"/>
          <w:color w:val="000000"/>
          <w:sz w:val="26"/>
          <w:szCs w:val="26"/>
          <w:lang w:eastAsia="zh-CN"/>
        </w:rPr>
        <w:t>6.3.1. Назначить в течение 2 (двух) рабочих дней с даты заключения Контракта работников Подрядчика, ответственных за ход работ по Контракту и уведомить об этом заказчика по адресу электронной почты, указанному в разделе 15 настоящего контракта.</w:t>
      </w:r>
    </w:p>
    <w:p w:rsidR="00587844" w:rsidRDefault="00587844" w:rsidP="00587844">
      <w:pPr>
        <w:spacing w:after="0" w:line="240" w:lineRule="auto"/>
        <w:ind w:firstLine="708"/>
        <w:jc w:val="both"/>
        <w:rPr>
          <w:rFonts w:ascii="Times New Roman" w:hAnsi="Times New Roman"/>
          <w:color w:val="000000"/>
          <w:sz w:val="26"/>
          <w:szCs w:val="26"/>
          <w:lang w:eastAsia="zh-CN"/>
        </w:rPr>
      </w:pPr>
      <w:r>
        <w:rPr>
          <w:rFonts w:ascii="Times New Roman" w:hAnsi="Times New Roman"/>
          <w:color w:val="000000"/>
          <w:sz w:val="26"/>
          <w:szCs w:val="26"/>
          <w:lang w:eastAsia="zh-CN"/>
        </w:rPr>
        <w:t>6.3.2. Выполнить работы в соответствии с условиями Контракта, в объеме, установленном Техническим заданием, в сроки, установленные Контрактом.</w:t>
      </w:r>
    </w:p>
    <w:p w:rsidR="00587844" w:rsidRDefault="00587844" w:rsidP="00587844">
      <w:pPr>
        <w:spacing w:after="0" w:line="240" w:lineRule="auto"/>
        <w:ind w:firstLine="708"/>
        <w:jc w:val="both"/>
        <w:rPr>
          <w:rFonts w:ascii="Times New Roman" w:hAnsi="Times New Roman"/>
          <w:color w:val="000000"/>
          <w:sz w:val="26"/>
          <w:szCs w:val="26"/>
          <w:lang w:eastAsia="zh-CN"/>
        </w:rPr>
      </w:pPr>
      <w:r>
        <w:rPr>
          <w:rFonts w:ascii="Times New Roman" w:hAnsi="Times New Roman"/>
          <w:color w:val="000000"/>
          <w:sz w:val="26"/>
          <w:szCs w:val="26"/>
          <w:lang w:eastAsia="zh-CN"/>
        </w:rPr>
        <w:t>6.3.3. Все документы, оформленные Подрядчиком в ходе исполнения Контракта, направлять Заказчику с сопроводительным письмом, в котором указывается наименование, количество экземпляров и листов направляемых документов.</w:t>
      </w:r>
    </w:p>
    <w:p w:rsidR="00587844" w:rsidRDefault="00587844" w:rsidP="00587844">
      <w:pPr>
        <w:spacing w:after="0" w:line="240" w:lineRule="auto"/>
        <w:ind w:firstLine="709"/>
        <w:jc w:val="both"/>
        <w:rPr>
          <w:rFonts w:ascii="Times New Roman" w:hAnsi="Times New Roman"/>
          <w:color w:val="000000"/>
          <w:sz w:val="26"/>
          <w:szCs w:val="26"/>
          <w:lang w:eastAsia="zh-CN"/>
        </w:rPr>
      </w:pPr>
      <w:r>
        <w:rPr>
          <w:rFonts w:ascii="Times New Roman" w:hAnsi="Times New Roman"/>
          <w:color w:val="000000"/>
          <w:sz w:val="26"/>
          <w:szCs w:val="26"/>
          <w:lang w:eastAsia="zh-CN"/>
        </w:rPr>
        <w:t>6.3.4. Оплатить по требованию Заказчика неустойку, а также возместить убытки за неисполнение или ненадлежащее исполнение обязательств, предусмотренных контрактом.</w:t>
      </w:r>
    </w:p>
    <w:p w:rsidR="00587844" w:rsidRDefault="00587844" w:rsidP="00587844">
      <w:pPr>
        <w:spacing w:after="0" w:line="240" w:lineRule="auto"/>
        <w:ind w:firstLine="709"/>
        <w:jc w:val="both"/>
        <w:rPr>
          <w:rFonts w:ascii="Times New Roman" w:hAnsi="Times New Roman"/>
          <w:color w:val="000000"/>
          <w:sz w:val="26"/>
          <w:szCs w:val="26"/>
          <w:lang w:eastAsia="zh-CN"/>
        </w:rPr>
      </w:pPr>
      <w:r>
        <w:rPr>
          <w:rFonts w:ascii="Times New Roman" w:hAnsi="Times New Roman"/>
          <w:color w:val="000000"/>
          <w:sz w:val="26"/>
          <w:szCs w:val="26"/>
          <w:lang w:eastAsia="zh-CN"/>
        </w:rPr>
        <w:t>6.3.5.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587844" w:rsidRDefault="00587844" w:rsidP="00587844">
      <w:pPr>
        <w:spacing w:after="0" w:line="240" w:lineRule="auto"/>
        <w:ind w:firstLine="709"/>
        <w:jc w:val="both"/>
        <w:rPr>
          <w:rFonts w:ascii="Times New Roman" w:hAnsi="Times New Roman"/>
          <w:color w:val="000000"/>
          <w:sz w:val="26"/>
          <w:szCs w:val="26"/>
          <w:lang w:eastAsia="zh-CN"/>
        </w:rPr>
      </w:pPr>
      <w:r>
        <w:rPr>
          <w:rFonts w:ascii="Times New Roman" w:hAnsi="Times New Roman"/>
          <w:color w:val="000000"/>
          <w:sz w:val="26"/>
          <w:szCs w:val="26"/>
          <w:lang w:eastAsia="zh-CN"/>
        </w:rPr>
        <w:t>6.3.6. Письменно информировать Заказчика об изменении данных, указанных в разделе 16 контракта.</w:t>
      </w:r>
    </w:p>
    <w:p w:rsidR="00587844" w:rsidRDefault="00587844" w:rsidP="00587844">
      <w:pPr>
        <w:spacing w:after="0" w:line="240" w:lineRule="auto"/>
        <w:ind w:firstLine="708"/>
        <w:jc w:val="both"/>
        <w:rPr>
          <w:rFonts w:ascii="Times New Roman" w:hAnsi="Times New Roman"/>
          <w:sz w:val="26"/>
          <w:szCs w:val="26"/>
          <w:lang w:eastAsia="zh-CN"/>
        </w:rPr>
      </w:pPr>
      <w:r>
        <w:rPr>
          <w:rFonts w:ascii="Times New Roman" w:hAnsi="Times New Roman"/>
          <w:color w:val="000000"/>
          <w:sz w:val="26"/>
          <w:szCs w:val="26"/>
          <w:lang w:eastAsia="zh-CN"/>
        </w:rPr>
        <w:t xml:space="preserve">6.3.7. </w:t>
      </w:r>
      <w:r>
        <w:rPr>
          <w:rFonts w:ascii="Times New Roman" w:hAnsi="Times New Roman"/>
          <w:sz w:val="26"/>
          <w:szCs w:val="26"/>
          <w:lang w:eastAsia="zh-CN"/>
        </w:rPr>
        <w:t xml:space="preserve">Незамедлительно предупредить Заказчика и до получения от него указаний приостановить работу при возникновении обстоятельств, которые грозят годности или прочности выполняемой работы либо создают невозможность ее завершения в срок. </w:t>
      </w:r>
    </w:p>
    <w:p w:rsidR="00587844" w:rsidRDefault="00587844" w:rsidP="00587844">
      <w:pPr>
        <w:spacing w:after="0" w:line="240" w:lineRule="auto"/>
        <w:ind w:firstLine="708"/>
        <w:jc w:val="both"/>
        <w:rPr>
          <w:rFonts w:ascii="Times New Roman" w:hAnsi="Times New Roman"/>
          <w:sz w:val="26"/>
          <w:szCs w:val="26"/>
          <w:lang w:eastAsia="zh-CN"/>
        </w:rPr>
      </w:pPr>
      <w:r>
        <w:rPr>
          <w:rFonts w:ascii="Times New Roman" w:hAnsi="Times New Roman"/>
          <w:sz w:val="26"/>
          <w:szCs w:val="26"/>
          <w:lang w:eastAsia="zh-CN"/>
        </w:rPr>
        <w:t>Подрядчик, не предупредивший Заказчика об обстоятельствах, указанных в настоящем пункте либо продолживший работу, не дожидаясь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w:t>
      </w:r>
    </w:p>
    <w:p w:rsidR="00587844" w:rsidRDefault="00587844" w:rsidP="00587844">
      <w:pPr>
        <w:spacing w:after="0" w:line="240" w:lineRule="auto"/>
        <w:ind w:firstLine="708"/>
        <w:jc w:val="both"/>
        <w:rPr>
          <w:rFonts w:ascii="Times New Roman" w:hAnsi="Times New Roman"/>
          <w:sz w:val="26"/>
          <w:szCs w:val="26"/>
          <w:lang w:eastAsia="zh-CN"/>
        </w:rPr>
      </w:pPr>
      <w:r>
        <w:rPr>
          <w:rFonts w:ascii="Times New Roman" w:hAnsi="Times New Roman"/>
          <w:sz w:val="26"/>
          <w:szCs w:val="26"/>
          <w:lang w:eastAsia="zh-CN"/>
        </w:rPr>
        <w:t>6.3.8. Предоставить новое обсечение исполнения контракта в случаях, определённых в п. 7.8.2, 7.8.3 настоящего контракта.</w:t>
      </w:r>
    </w:p>
    <w:p w:rsidR="00587844" w:rsidRDefault="00587844" w:rsidP="00587844">
      <w:pPr>
        <w:widowControl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 xml:space="preserve">6.3.9. Обладать необходимыми правами для заключения контракта в соответствии с действующим законодательством Российской Федерации, действовать в пределах прав и полномочий, предоставленных ему правообладателем программного обеспечения на основании лицензионного или сублицензионного договора. </w:t>
      </w:r>
    </w:p>
    <w:p w:rsidR="00587844" w:rsidRDefault="00587844" w:rsidP="00587844">
      <w:pPr>
        <w:shd w:val="clear" w:color="auto" w:fill="FFFFFF"/>
        <w:spacing w:after="0" w:line="240" w:lineRule="auto"/>
        <w:ind w:left="57" w:firstLine="709"/>
        <w:jc w:val="both"/>
        <w:rPr>
          <w:rFonts w:ascii="Times New Roman" w:hAnsi="Times New Roman"/>
          <w:color w:val="000000"/>
          <w:sz w:val="26"/>
          <w:szCs w:val="26"/>
        </w:rPr>
      </w:pPr>
      <w:r>
        <w:rPr>
          <w:rFonts w:ascii="Times New Roman" w:hAnsi="Times New Roman"/>
          <w:sz w:val="26"/>
          <w:szCs w:val="26"/>
          <w:lang w:eastAsia="zh-CN"/>
        </w:rPr>
        <w:t>6.3.10. Воздерживаться от каких-либо действий, способных затруднить осуществление Заказчиком предоставленного ему права использования ПО в установленных контрактом пределах</w:t>
      </w:r>
      <w:r>
        <w:rPr>
          <w:rFonts w:ascii="Times New Roman" w:hAnsi="Times New Roman"/>
          <w:color w:val="000000"/>
          <w:sz w:val="26"/>
          <w:szCs w:val="26"/>
        </w:rPr>
        <w:t>.</w:t>
      </w:r>
    </w:p>
    <w:p w:rsidR="00587844" w:rsidRDefault="00587844" w:rsidP="00587844">
      <w:pPr>
        <w:spacing w:after="0" w:line="240" w:lineRule="auto"/>
        <w:ind w:firstLine="709"/>
        <w:jc w:val="both"/>
        <w:rPr>
          <w:rFonts w:ascii="Times New Roman" w:hAnsi="Times New Roman"/>
          <w:color w:val="000000"/>
          <w:sz w:val="26"/>
          <w:szCs w:val="26"/>
          <w:lang w:eastAsia="zh-CN"/>
        </w:rPr>
      </w:pPr>
    </w:p>
    <w:p w:rsidR="00587844" w:rsidRDefault="00587844" w:rsidP="00587844">
      <w:pPr>
        <w:spacing w:after="0" w:line="240" w:lineRule="auto"/>
        <w:ind w:firstLine="709"/>
        <w:jc w:val="both"/>
        <w:rPr>
          <w:rFonts w:ascii="Times New Roman" w:hAnsi="Times New Roman"/>
          <w:b/>
          <w:color w:val="000000"/>
          <w:sz w:val="26"/>
          <w:szCs w:val="26"/>
          <w:lang w:eastAsia="zh-CN"/>
        </w:rPr>
      </w:pPr>
      <w:r>
        <w:rPr>
          <w:rFonts w:ascii="Times New Roman" w:hAnsi="Times New Roman"/>
          <w:b/>
          <w:color w:val="000000"/>
          <w:sz w:val="26"/>
          <w:szCs w:val="26"/>
          <w:lang w:eastAsia="zh-CN"/>
        </w:rPr>
        <w:t>6.4. Права Подрядчика:</w:t>
      </w:r>
    </w:p>
    <w:p w:rsidR="00587844" w:rsidRDefault="00587844" w:rsidP="00587844">
      <w:pPr>
        <w:spacing w:after="0" w:line="240" w:lineRule="auto"/>
        <w:ind w:firstLine="709"/>
        <w:jc w:val="both"/>
        <w:rPr>
          <w:rFonts w:ascii="Times New Roman" w:hAnsi="Times New Roman"/>
          <w:color w:val="000000"/>
          <w:sz w:val="26"/>
          <w:szCs w:val="26"/>
          <w:lang w:eastAsia="zh-CN"/>
        </w:rPr>
      </w:pPr>
      <w:r>
        <w:rPr>
          <w:rFonts w:ascii="Times New Roman" w:hAnsi="Times New Roman"/>
          <w:color w:val="000000"/>
          <w:sz w:val="26"/>
          <w:szCs w:val="26"/>
          <w:lang w:eastAsia="zh-CN"/>
        </w:rPr>
        <w:t>6.4.1. Требовать от Заказчика исполнения обязательств в соответствии с условиями настоящего Контракта.</w:t>
      </w:r>
    </w:p>
    <w:p w:rsidR="00587844" w:rsidRDefault="00587844" w:rsidP="00587844">
      <w:pPr>
        <w:spacing w:after="0" w:line="240" w:lineRule="auto"/>
        <w:ind w:firstLine="709"/>
        <w:jc w:val="both"/>
        <w:rPr>
          <w:rFonts w:ascii="Times New Roman" w:hAnsi="Times New Roman"/>
          <w:color w:val="000000"/>
          <w:sz w:val="26"/>
          <w:szCs w:val="26"/>
          <w:lang w:eastAsia="zh-CN"/>
        </w:rPr>
      </w:pPr>
      <w:r>
        <w:rPr>
          <w:rFonts w:ascii="Times New Roman" w:hAnsi="Times New Roman"/>
          <w:color w:val="000000"/>
          <w:sz w:val="26"/>
          <w:szCs w:val="26"/>
          <w:lang w:eastAsia="zh-CN"/>
        </w:rPr>
        <w:t>6.4.2. Требовать оплаты выполненных и принятых Заказчиком работ в соответствии с условиями Контракта.</w:t>
      </w:r>
    </w:p>
    <w:p w:rsidR="00587844" w:rsidRDefault="00587844" w:rsidP="00587844">
      <w:pPr>
        <w:spacing w:after="0" w:line="240" w:lineRule="auto"/>
        <w:ind w:firstLine="709"/>
        <w:jc w:val="both"/>
        <w:rPr>
          <w:rFonts w:ascii="Times New Roman" w:hAnsi="Times New Roman"/>
          <w:color w:val="000000"/>
          <w:sz w:val="26"/>
          <w:szCs w:val="26"/>
          <w:lang w:eastAsia="zh-CN"/>
        </w:rPr>
      </w:pPr>
      <w:r>
        <w:rPr>
          <w:rFonts w:ascii="Times New Roman" w:hAnsi="Times New Roman"/>
          <w:color w:val="000000"/>
          <w:sz w:val="26"/>
          <w:szCs w:val="26"/>
          <w:lang w:eastAsia="zh-CN"/>
        </w:rPr>
        <w:t xml:space="preserve">6.4.3. Требовать уплаты неустойки в соответствии с условиями Контракта. </w:t>
      </w:r>
    </w:p>
    <w:p w:rsidR="00587844" w:rsidRDefault="00587844" w:rsidP="00587844">
      <w:pPr>
        <w:spacing w:after="0" w:line="240" w:lineRule="auto"/>
        <w:ind w:firstLine="708"/>
        <w:jc w:val="both"/>
        <w:rPr>
          <w:rFonts w:ascii="Times New Roman" w:hAnsi="Times New Roman"/>
          <w:sz w:val="26"/>
          <w:szCs w:val="26"/>
          <w:lang w:eastAsia="ru-RU"/>
        </w:rPr>
      </w:pPr>
      <w:r>
        <w:rPr>
          <w:rFonts w:ascii="Times New Roman" w:hAnsi="Times New Roman"/>
          <w:color w:val="000000"/>
          <w:sz w:val="26"/>
          <w:szCs w:val="26"/>
          <w:lang w:eastAsia="zh-CN"/>
        </w:rPr>
        <w:lastRenderedPageBreak/>
        <w:t xml:space="preserve">6.4.4. </w:t>
      </w:r>
      <w:r>
        <w:rPr>
          <w:rFonts w:ascii="Times New Roman" w:hAnsi="Times New Roman"/>
          <w:sz w:val="26"/>
          <w:szCs w:val="26"/>
          <w:lang w:eastAsia="ru-RU"/>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587844" w:rsidRDefault="00587844" w:rsidP="00587844">
      <w:pPr>
        <w:spacing w:after="0" w:line="240" w:lineRule="auto"/>
        <w:ind w:firstLine="708"/>
        <w:jc w:val="both"/>
        <w:rPr>
          <w:rFonts w:ascii="Times New Roman" w:hAnsi="Times New Roman"/>
          <w:sz w:val="26"/>
          <w:szCs w:val="26"/>
          <w:lang w:eastAsia="ru-RU"/>
        </w:rPr>
      </w:pPr>
      <w:r>
        <w:rPr>
          <w:rFonts w:ascii="Times New Roman" w:hAnsi="Times New Roman"/>
          <w:sz w:val="26"/>
          <w:szCs w:val="26"/>
          <w:lang w:eastAsia="ru-RU"/>
        </w:rPr>
        <w:t>6.4.5. В случае получения мотивированного отказа Заказчика от приёмки устранить причины, указанные в таком мотивированном отказе, в срок, определённый в п. 5.7. Контракта.</w:t>
      </w:r>
    </w:p>
    <w:p w:rsidR="00587844" w:rsidRDefault="00587844" w:rsidP="00587844">
      <w:pPr>
        <w:spacing w:after="0" w:line="240" w:lineRule="auto"/>
        <w:jc w:val="both"/>
        <w:rPr>
          <w:rFonts w:ascii="Times New Roman" w:hAnsi="Times New Roman"/>
          <w:color w:val="000000"/>
          <w:sz w:val="26"/>
          <w:szCs w:val="26"/>
        </w:rPr>
      </w:pPr>
    </w:p>
    <w:p w:rsidR="00587844" w:rsidRDefault="00587844" w:rsidP="00587844">
      <w:pPr>
        <w:spacing w:after="0" w:line="240" w:lineRule="auto"/>
        <w:ind w:firstLine="709"/>
        <w:jc w:val="center"/>
        <w:rPr>
          <w:rFonts w:ascii="Times New Roman" w:hAnsi="Times New Roman"/>
          <w:b/>
          <w:sz w:val="26"/>
          <w:szCs w:val="26"/>
        </w:rPr>
      </w:pPr>
      <w:r>
        <w:rPr>
          <w:rFonts w:ascii="Times New Roman" w:hAnsi="Times New Roman"/>
          <w:b/>
          <w:sz w:val="26"/>
          <w:szCs w:val="26"/>
          <w:lang w:eastAsia="ru-RU"/>
        </w:rPr>
        <w:t>7. Обеспечение исполнения</w:t>
      </w:r>
      <w:r>
        <w:rPr>
          <w:rFonts w:ascii="Times New Roman" w:hAnsi="Times New Roman"/>
          <w:b/>
          <w:sz w:val="26"/>
          <w:szCs w:val="26"/>
        </w:rPr>
        <w:t xml:space="preserve"> контракта, обеспечение гарантийных обязательств</w:t>
      </w:r>
    </w:p>
    <w:p w:rsidR="00587844" w:rsidRDefault="00587844" w:rsidP="00587844">
      <w:pPr>
        <w:widowControl w:val="0"/>
        <w:spacing w:after="0" w:line="240" w:lineRule="auto"/>
        <w:ind w:firstLine="709"/>
        <w:jc w:val="both"/>
        <w:rPr>
          <w:rFonts w:ascii="Times New Roman" w:hAnsi="Times New Roman"/>
          <w:sz w:val="26"/>
          <w:szCs w:val="26"/>
          <w:lang w:eastAsia="ru-RU"/>
        </w:rPr>
      </w:pPr>
      <w:r>
        <w:rPr>
          <w:rFonts w:ascii="Times New Roman" w:hAnsi="Times New Roman"/>
          <w:b/>
          <w:sz w:val="26"/>
          <w:szCs w:val="26"/>
          <w:lang w:eastAsia="ru-RU"/>
        </w:rPr>
        <w:t>7.1.</w:t>
      </w:r>
      <w:r>
        <w:rPr>
          <w:rFonts w:ascii="Times New Roman" w:hAnsi="Times New Roman"/>
          <w:sz w:val="26"/>
          <w:szCs w:val="26"/>
          <w:lang w:eastAsia="ru-RU"/>
        </w:rPr>
        <w:t xml:space="preserve"> Исполнение контракта, гарантийные обязательства могут обеспечиваться предоставлением независимой гарантии, выданной организацией, предусмотренной частью 1 статьи 45 Федерального закона</w:t>
      </w:r>
      <w:r>
        <w:rPr>
          <w:rFonts w:ascii="Times New Roman" w:hAnsi="Times New Roman"/>
          <w:sz w:val="26"/>
          <w:szCs w:val="26"/>
        </w:rPr>
        <w:t xml:space="preserve"> </w:t>
      </w:r>
      <w:r>
        <w:rPr>
          <w:rFonts w:ascii="Times New Roman" w:hAnsi="Times New Roman"/>
          <w:sz w:val="26"/>
          <w:szCs w:val="26"/>
          <w:lang w:eastAsia="ru-RU"/>
        </w:rPr>
        <w:t xml:space="preserve">№ 44-ФЗ, и соответствующей требованиям статьи 45 </w:t>
      </w:r>
      <w:r>
        <w:rPr>
          <w:rFonts w:ascii="Times New Roman" w:hAnsi="Times New Roman"/>
          <w:sz w:val="26"/>
          <w:szCs w:val="26"/>
        </w:rPr>
        <w:t>Федерального закона № 44-ФЗ</w:t>
      </w:r>
      <w:r>
        <w:rPr>
          <w:rFonts w:ascii="Times New Roman" w:hAnsi="Times New Roman"/>
          <w:sz w:val="26"/>
          <w:szCs w:val="26"/>
          <w:lang w:eastAsia="ru-RU"/>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rsidR="00587844" w:rsidRDefault="00587844" w:rsidP="00587844">
      <w:pPr>
        <w:widowControl w:val="0"/>
        <w:spacing w:after="0" w:line="240" w:lineRule="auto"/>
        <w:ind w:firstLine="709"/>
        <w:jc w:val="both"/>
        <w:rPr>
          <w:rFonts w:ascii="Times New Roman" w:hAnsi="Times New Roman"/>
          <w:sz w:val="26"/>
          <w:szCs w:val="26"/>
          <w:lang w:eastAsia="ru-RU"/>
        </w:rPr>
      </w:pPr>
      <w:r>
        <w:rPr>
          <w:rFonts w:ascii="Times New Roman" w:hAnsi="Times New Roman"/>
          <w:b/>
          <w:sz w:val="26"/>
          <w:szCs w:val="26"/>
          <w:lang w:eastAsia="ru-RU"/>
        </w:rPr>
        <w:t>7.2.</w:t>
      </w:r>
      <w:r>
        <w:rPr>
          <w:rFonts w:ascii="Times New Roman" w:hAnsi="Times New Roman"/>
          <w:sz w:val="26"/>
          <w:szCs w:val="26"/>
          <w:lang w:eastAsia="ru-RU"/>
        </w:rPr>
        <w:t xml:space="preserve"> </w:t>
      </w:r>
      <w:r>
        <w:rPr>
          <w:rFonts w:ascii="Times New Roman" w:hAnsi="Times New Roman"/>
          <w:sz w:val="26"/>
          <w:szCs w:val="26"/>
        </w:rPr>
        <w:t>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w:t>
      </w:r>
      <w:r>
        <w:rPr>
          <w:rFonts w:ascii="Times New Roman" w:hAnsi="Times New Roman"/>
          <w:sz w:val="26"/>
          <w:szCs w:val="26"/>
          <w:lang w:eastAsia="ru-RU"/>
        </w:rPr>
        <w:t xml:space="preserve"> </w:t>
      </w:r>
    </w:p>
    <w:p w:rsidR="00587844" w:rsidRDefault="00587844" w:rsidP="00587844">
      <w:pPr>
        <w:widowControl w:val="0"/>
        <w:spacing w:after="0" w:line="240" w:lineRule="auto"/>
        <w:ind w:firstLine="709"/>
        <w:jc w:val="both"/>
        <w:rPr>
          <w:rFonts w:ascii="Times New Roman" w:hAnsi="Times New Roman"/>
          <w:sz w:val="26"/>
          <w:szCs w:val="26"/>
          <w:lang w:eastAsia="ru-RU"/>
        </w:rPr>
      </w:pPr>
      <w:r>
        <w:rPr>
          <w:rFonts w:ascii="Times New Roman" w:hAnsi="Times New Roman"/>
          <w:b/>
          <w:sz w:val="26"/>
          <w:szCs w:val="26"/>
          <w:lang w:eastAsia="ru-RU"/>
        </w:rPr>
        <w:t>7.2.1.</w:t>
      </w:r>
      <w:r>
        <w:rPr>
          <w:rFonts w:ascii="Times New Roman" w:hAnsi="Times New Roman"/>
          <w:sz w:val="26"/>
          <w:szCs w:val="26"/>
          <w:lang w:eastAsia="ru-RU"/>
        </w:rPr>
        <w:t xml:space="preserve">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w:t>
      </w:r>
      <w:r>
        <w:rPr>
          <w:rFonts w:ascii="Times New Roman" w:hAnsi="Times New Roman"/>
          <w:sz w:val="26"/>
          <w:szCs w:val="26"/>
        </w:rPr>
        <w:t xml:space="preserve">Федерального </w:t>
      </w:r>
      <w:r>
        <w:rPr>
          <w:rFonts w:ascii="Times New Roman" w:hAnsi="Times New Roman"/>
          <w:sz w:val="26"/>
          <w:szCs w:val="26"/>
        </w:rPr>
        <w:br/>
        <w:t>закона № 44-ФЗ</w:t>
      </w:r>
      <w:r>
        <w:rPr>
          <w:rFonts w:ascii="Times New Roman" w:hAnsi="Times New Roman"/>
          <w:sz w:val="26"/>
          <w:szCs w:val="26"/>
          <w:lang w:eastAsia="ru-RU"/>
        </w:rPr>
        <w:t>.</w:t>
      </w:r>
    </w:p>
    <w:p w:rsidR="00587844" w:rsidRDefault="00587844" w:rsidP="00587844">
      <w:pPr>
        <w:widowControl w:val="0"/>
        <w:spacing w:after="0" w:line="240" w:lineRule="auto"/>
        <w:ind w:firstLine="709"/>
        <w:jc w:val="both"/>
        <w:rPr>
          <w:rFonts w:ascii="Times New Roman" w:hAnsi="Times New Roman"/>
          <w:sz w:val="26"/>
          <w:szCs w:val="26"/>
          <w:lang w:eastAsia="ru-RU"/>
        </w:rPr>
      </w:pPr>
      <w:r>
        <w:rPr>
          <w:rFonts w:ascii="Times New Roman" w:hAnsi="Times New Roman"/>
          <w:b/>
          <w:sz w:val="26"/>
          <w:szCs w:val="26"/>
          <w:lang w:eastAsia="ru-RU"/>
        </w:rPr>
        <w:t>7.3.</w:t>
      </w:r>
      <w:r>
        <w:rPr>
          <w:rFonts w:ascii="Times New Roman" w:hAnsi="Times New Roman"/>
          <w:sz w:val="26"/>
          <w:szCs w:val="26"/>
        </w:rPr>
        <w:t xml:space="preserve"> Контракт заключается после предоставления обеспечения исполнения контракта участником закупки, с которым заключается контракт. </w:t>
      </w:r>
    </w:p>
    <w:p w:rsidR="00587844" w:rsidRDefault="00587844" w:rsidP="00587844">
      <w:pPr>
        <w:widowControl w:val="0"/>
        <w:spacing w:after="0" w:line="240" w:lineRule="auto"/>
        <w:ind w:firstLine="709"/>
        <w:jc w:val="both"/>
        <w:rPr>
          <w:rFonts w:ascii="Times New Roman" w:hAnsi="Times New Roman"/>
          <w:sz w:val="26"/>
          <w:szCs w:val="26"/>
          <w:lang w:eastAsia="ru-RU"/>
        </w:rPr>
      </w:pPr>
      <w:r>
        <w:rPr>
          <w:rFonts w:ascii="Times New Roman" w:hAnsi="Times New Roman"/>
          <w:sz w:val="26"/>
          <w:szCs w:val="26"/>
        </w:rPr>
        <w:t xml:space="preserve">Размер обеспечения исполнения контракта 5 % </w:t>
      </w:r>
      <w:r>
        <w:rPr>
          <w:rFonts w:ascii="Times New Roman" w:hAnsi="Times New Roman"/>
          <w:sz w:val="26"/>
          <w:szCs w:val="26"/>
          <w:lang w:eastAsia="ru-RU"/>
        </w:rPr>
        <w:t>от начальной (максимальной) цены контракта, что составляет __________(___________) рублей ____копеек.</w:t>
      </w:r>
    </w:p>
    <w:p w:rsidR="00587844" w:rsidRDefault="00587844" w:rsidP="00587844">
      <w:pPr>
        <w:spacing w:after="0" w:line="240" w:lineRule="auto"/>
        <w:ind w:firstLine="708"/>
        <w:jc w:val="both"/>
        <w:rPr>
          <w:rFonts w:ascii="Times New Roman" w:hAnsi="Times New Roman"/>
          <w:sz w:val="26"/>
          <w:szCs w:val="26"/>
        </w:rPr>
      </w:pPr>
      <w:r>
        <w:rPr>
          <w:rFonts w:ascii="Times New Roman" w:hAnsi="Times New Roman"/>
          <w:b/>
          <w:sz w:val="26"/>
          <w:szCs w:val="26"/>
          <w:lang w:eastAsia="ru-RU"/>
        </w:rPr>
        <w:t xml:space="preserve">7.3.1. </w:t>
      </w:r>
      <w:r w:rsidRPr="00C75FA8">
        <w:rPr>
          <w:rFonts w:ascii="Times New Roman" w:hAnsi="Times New Roman"/>
          <w:sz w:val="26"/>
          <w:szCs w:val="26"/>
        </w:rPr>
        <w:t>В случаях, указанных в части 1 или 2 статьи 37 Федерального закона №44-ФЗ, участник закупки, с которым заключается контракт, предоставляет обеспечение исполнения контракта с учетом положений статьи 37 Федерального закона №44-ФЗ.</w:t>
      </w:r>
    </w:p>
    <w:p w:rsidR="00587844" w:rsidRDefault="00587844" w:rsidP="00587844">
      <w:pPr>
        <w:spacing w:after="0" w:line="240" w:lineRule="auto"/>
        <w:ind w:firstLine="708"/>
        <w:jc w:val="both"/>
        <w:rPr>
          <w:rFonts w:ascii="Times New Roman" w:hAnsi="Times New Roman"/>
          <w:sz w:val="26"/>
          <w:szCs w:val="26"/>
          <w:lang w:eastAsia="ru-RU"/>
        </w:rPr>
      </w:pPr>
      <w:r>
        <w:rPr>
          <w:rFonts w:ascii="Times New Roman" w:hAnsi="Times New Roman"/>
          <w:b/>
          <w:sz w:val="26"/>
          <w:szCs w:val="26"/>
          <w:lang w:eastAsia="ru-RU"/>
        </w:rPr>
        <w:t>7.4.</w:t>
      </w:r>
      <w:r>
        <w:rPr>
          <w:rFonts w:ascii="Times New Roman" w:hAnsi="Times New Roman"/>
          <w:sz w:val="26"/>
          <w:szCs w:val="26"/>
          <w:lang w:eastAsia="ru-RU"/>
        </w:rPr>
        <w:t xml:space="preserve">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587844" w:rsidRDefault="00587844" w:rsidP="00587844">
      <w:pPr>
        <w:widowControl w:val="0"/>
        <w:spacing w:after="0" w:line="240" w:lineRule="auto"/>
        <w:ind w:firstLine="709"/>
        <w:jc w:val="both"/>
        <w:rPr>
          <w:rFonts w:ascii="Times New Roman" w:hAnsi="Times New Roman"/>
          <w:sz w:val="26"/>
          <w:szCs w:val="26"/>
          <w:lang w:eastAsia="ru-RU"/>
        </w:rPr>
      </w:pPr>
      <w:r>
        <w:rPr>
          <w:rFonts w:ascii="Times New Roman" w:hAnsi="Times New Roman"/>
          <w:b/>
          <w:sz w:val="26"/>
          <w:szCs w:val="26"/>
          <w:lang w:eastAsia="ru-RU"/>
        </w:rPr>
        <w:t>7.5.</w:t>
      </w:r>
      <w:r>
        <w:rPr>
          <w:rFonts w:ascii="Times New Roman" w:hAnsi="Times New Roman"/>
          <w:sz w:val="26"/>
          <w:szCs w:val="26"/>
          <w:lang w:eastAsia="ru-RU"/>
        </w:rPr>
        <w:t xml:space="preserve"> По настоящему контракту установлено требование обеспечения гарантийных обязательств.</w:t>
      </w:r>
    </w:p>
    <w:p w:rsidR="00587844" w:rsidRDefault="00587844" w:rsidP="00587844">
      <w:pPr>
        <w:widowControl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Размер обеспечения гарантийных обязательств 1 % от начальной (максимальной) цены контракта, что составляет __________(___________) рублей ____копеек.</w:t>
      </w:r>
    </w:p>
    <w:p w:rsidR="00587844" w:rsidRDefault="00587844" w:rsidP="00587844">
      <w:pPr>
        <w:widowControl w:val="0"/>
        <w:spacing w:after="0" w:line="240" w:lineRule="auto"/>
        <w:ind w:firstLine="709"/>
        <w:jc w:val="both"/>
        <w:rPr>
          <w:rFonts w:ascii="Times New Roman" w:hAnsi="Times New Roman"/>
          <w:sz w:val="26"/>
          <w:szCs w:val="26"/>
        </w:rPr>
      </w:pPr>
      <w:r w:rsidRPr="0005235C">
        <w:rPr>
          <w:rFonts w:ascii="Times New Roman" w:hAnsi="Times New Roman"/>
          <w:sz w:val="26"/>
          <w:szCs w:val="26"/>
          <w:lang w:eastAsia="ru-RU"/>
        </w:rPr>
        <w:t>Обеспечение гарантийных обязательств по Контракту должно быть предоставлено Подрядчиком до оформления документа о приёмке</w:t>
      </w:r>
      <w:r>
        <w:rPr>
          <w:rFonts w:ascii="Times New Roman" w:hAnsi="Times New Roman"/>
          <w:sz w:val="26"/>
          <w:szCs w:val="26"/>
          <w:lang w:eastAsia="ru-RU"/>
        </w:rPr>
        <w:t>.</w:t>
      </w:r>
      <w:r>
        <w:rPr>
          <w:rFonts w:ascii="Times New Roman" w:hAnsi="Times New Roman"/>
          <w:b/>
          <w:sz w:val="26"/>
          <w:szCs w:val="26"/>
        </w:rPr>
        <w:t>7.6.</w:t>
      </w:r>
      <w:r>
        <w:rPr>
          <w:rFonts w:ascii="Times New Roman" w:hAnsi="Times New Roman"/>
          <w:sz w:val="26"/>
          <w:szCs w:val="26"/>
        </w:rPr>
        <w:t xml:space="preserve"> В ходе исполнения контракта Подрядчик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 Подрядчик вправе изменить способ обеспечения гарантийных обязательств и (или) </w:t>
      </w:r>
      <w:r>
        <w:rPr>
          <w:rFonts w:ascii="Times New Roman" w:hAnsi="Times New Roman"/>
          <w:sz w:val="26"/>
          <w:szCs w:val="26"/>
        </w:rPr>
        <w:lastRenderedPageBreak/>
        <w:t>предоставить Заказчику взамен ранее предоставленного обеспечения гарантийных обязательств новое обеспечение гарантийных обязательств.</w:t>
      </w:r>
    </w:p>
    <w:p w:rsidR="00587844" w:rsidRDefault="00587844" w:rsidP="00587844">
      <w:pPr>
        <w:widowControl w:val="0"/>
        <w:spacing w:after="0" w:line="240" w:lineRule="auto"/>
        <w:ind w:firstLine="709"/>
        <w:jc w:val="both"/>
        <w:rPr>
          <w:rFonts w:ascii="Times New Roman" w:hAnsi="Times New Roman"/>
          <w:sz w:val="26"/>
          <w:szCs w:val="26"/>
        </w:rPr>
      </w:pPr>
      <w:r>
        <w:rPr>
          <w:rFonts w:ascii="Times New Roman" w:hAnsi="Times New Roman"/>
          <w:b/>
          <w:sz w:val="26"/>
          <w:szCs w:val="26"/>
        </w:rPr>
        <w:t>7.6.1.</w:t>
      </w:r>
      <w:r>
        <w:rPr>
          <w:rFonts w:ascii="Times New Roman" w:hAnsi="Times New Roman"/>
          <w:sz w:val="26"/>
          <w:szCs w:val="26"/>
        </w:rPr>
        <w:t xml:space="preserve"> В случае, если контрактом предусмотрены отдельные этапы его исполнения и установлено требование обеспечения исполнения контракта, в ходе исполнения контракта размер этого обеспечения подлежит уменьшению в порядке и случаях, которые предусмотрены частями 7.2 и 7.3 статьи 96</w:t>
      </w:r>
      <w:r>
        <w:t xml:space="preserve"> </w:t>
      </w:r>
      <w:r>
        <w:rPr>
          <w:rFonts w:ascii="Times New Roman" w:hAnsi="Times New Roman"/>
          <w:sz w:val="26"/>
          <w:szCs w:val="26"/>
        </w:rPr>
        <w:t>Федерального закона № 44-ФЗ</w:t>
      </w:r>
    </w:p>
    <w:p w:rsidR="00587844" w:rsidRDefault="00587844" w:rsidP="00587844">
      <w:pPr>
        <w:widowControl w:val="0"/>
        <w:spacing w:after="0" w:line="240" w:lineRule="auto"/>
        <w:ind w:firstLine="709"/>
        <w:jc w:val="both"/>
        <w:rPr>
          <w:rFonts w:ascii="Times New Roman" w:hAnsi="Times New Roman"/>
          <w:sz w:val="26"/>
          <w:szCs w:val="26"/>
        </w:rPr>
      </w:pPr>
      <w:r>
        <w:rPr>
          <w:rFonts w:ascii="Times New Roman" w:hAnsi="Times New Roman"/>
          <w:b/>
          <w:sz w:val="26"/>
          <w:szCs w:val="26"/>
        </w:rPr>
        <w:t>7.7.</w:t>
      </w:r>
      <w:r>
        <w:rPr>
          <w:rFonts w:ascii="Times New Roman" w:hAnsi="Times New Roman"/>
          <w:sz w:val="26"/>
          <w:szCs w:val="26"/>
        </w:rPr>
        <w:t xml:space="preserve"> В случае если обеспечение исполнения контракта предоставляется путем внесения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последний в случае надлежащего исполнения Подрядчиком обязательств, предусмотренных контрактом, обязан возвратить Подрядчику денежные средства, внесенные в качестве обеспечения исполнения контракта, в срок, не превышающий</w:t>
      </w:r>
    </w:p>
    <w:p w:rsidR="00587844" w:rsidRDefault="00587844" w:rsidP="00587844">
      <w:pPr>
        <w:widowControl w:val="0"/>
        <w:spacing w:after="0" w:line="240" w:lineRule="auto"/>
        <w:ind w:firstLine="709"/>
        <w:jc w:val="both"/>
        <w:rPr>
          <w:rFonts w:ascii="Times New Roman" w:hAnsi="Times New Roman"/>
          <w:sz w:val="26"/>
          <w:szCs w:val="26"/>
        </w:rPr>
      </w:pPr>
      <w:r w:rsidRPr="001B316C">
        <w:rPr>
          <w:rFonts w:ascii="Times New Roman" w:hAnsi="Times New Roman"/>
          <w:sz w:val="26"/>
          <w:szCs w:val="26"/>
        </w:rPr>
        <w:t>30</w:t>
      </w:r>
      <w:r>
        <w:rPr>
          <w:rFonts w:ascii="Times New Roman" w:hAnsi="Times New Roman"/>
          <w:sz w:val="26"/>
          <w:szCs w:val="26"/>
        </w:rPr>
        <w:t xml:space="preserve"> (тридцать) дней с даты исполнения Подрядчиком обязательств, предусмотренных контрактом.</w:t>
      </w:r>
    </w:p>
    <w:p w:rsidR="00587844" w:rsidRDefault="00587844" w:rsidP="00587844">
      <w:pPr>
        <w:widowControl w:val="0"/>
        <w:spacing w:after="0" w:line="240" w:lineRule="auto"/>
        <w:ind w:firstLine="709"/>
        <w:jc w:val="both"/>
        <w:rPr>
          <w:rFonts w:ascii="Times New Roman" w:hAnsi="Times New Roman"/>
          <w:sz w:val="26"/>
          <w:szCs w:val="26"/>
        </w:rPr>
      </w:pPr>
      <w:r>
        <w:rPr>
          <w:rFonts w:ascii="Times New Roman" w:hAnsi="Times New Roman"/>
          <w:sz w:val="26"/>
          <w:szCs w:val="26"/>
        </w:rPr>
        <w:t>В случае уменьшения размера обеспечения исполнения контракта в соответствии с частями 7, 7.1 и 7.2 статьи 96 Федерального закона № 44-ФЗ, если обеспечение исполнения контракта осуществляется путем внесения денежных средств на счет, указанный Заказчиком, по заявлению Подрядчика ему возвращаются Заказчиком в срок, не превышающий</w:t>
      </w:r>
    </w:p>
    <w:p w:rsidR="00587844" w:rsidRDefault="00587844" w:rsidP="00587844">
      <w:pPr>
        <w:widowControl w:val="0"/>
        <w:spacing w:after="0" w:line="240" w:lineRule="auto"/>
        <w:ind w:firstLine="709"/>
        <w:jc w:val="both"/>
        <w:rPr>
          <w:rFonts w:ascii="Times New Roman" w:hAnsi="Times New Roman"/>
          <w:sz w:val="26"/>
          <w:szCs w:val="26"/>
        </w:rPr>
      </w:pPr>
      <w:r w:rsidRPr="001B316C">
        <w:rPr>
          <w:rFonts w:ascii="Times New Roman" w:hAnsi="Times New Roman"/>
          <w:sz w:val="26"/>
          <w:szCs w:val="26"/>
        </w:rPr>
        <w:t>30</w:t>
      </w:r>
      <w:r>
        <w:rPr>
          <w:rFonts w:ascii="Times New Roman" w:hAnsi="Times New Roman"/>
          <w:sz w:val="26"/>
          <w:szCs w:val="26"/>
        </w:rPr>
        <w:t xml:space="preserve"> (тридцать) дней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587844" w:rsidRDefault="00587844" w:rsidP="00587844">
      <w:pPr>
        <w:spacing w:after="0"/>
        <w:ind w:firstLine="709"/>
        <w:jc w:val="both"/>
        <w:rPr>
          <w:rFonts w:ascii="Times New Roman" w:hAnsi="Times New Roman"/>
          <w:sz w:val="26"/>
          <w:szCs w:val="26"/>
        </w:rPr>
      </w:pPr>
      <w:r w:rsidRPr="0005235C">
        <w:rPr>
          <w:rFonts w:ascii="Times New Roman" w:hAnsi="Times New Roman"/>
          <w:sz w:val="26"/>
          <w:szCs w:val="26"/>
        </w:rPr>
        <w:t>По истечении гарантийного срока Заказчик в случае надлежащего исполнения Подрядчиком гарантийных обязательств, предусмотренных контрактом, обязан возвратить Подрядчику денежные средства, внесенные в качестве обеспечения гарантийных обязательств (если такая форма обеспечения гарантийных обязательств применяется Подрядчиком), в срок, не превышающий 30 (тридцать) дней</w:t>
      </w:r>
      <w:r>
        <w:rPr>
          <w:rFonts w:ascii="Times New Roman" w:hAnsi="Times New Roman"/>
          <w:sz w:val="26"/>
          <w:szCs w:val="26"/>
        </w:rPr>
        <w:t xml:space="preserve"> </w:t>
      </w:r>
      <w:r w:rsidRPr="0005235C">
        <w:rPr>
          <w:rFonts w:ascii="Times New Roman" w:hAnsi="Times New Roman"/>
          <w:sz w:val="26"/>
          <w:szCs w:val="26"/>
        </w:rPr>
        <w:t>с даты исполнения гарантийного обязательства Подрядчиком.</w:t>
      </w:r>
    </w:p>
    <w:p w:rsidR="00587844" w:rsidRDefault="00587844" w:rsidP="00587844">
      <w:pPr>
        <w:widowControl w:val="0"/>
        <w:spacing w:after="0" w:line="240" w:lineRule="auto"/>
        <w:ind w:firstLine="709"/>
        <w:jc w:val="both"/>
        <w:rPr>
          <w:rFonts w:ascii="Times New Roman" w:hAnsi="Times New Roman"/>
          <w:sz w:val="26"/>
          <w:szCs w:val="26"/>
        </w:rPr>
      </w:pPr>
      <w:r>
        <w:rPr>
          <w:rFonts w:ascii="Times New Roman" w:hAnsi="Times New Roman"/>
          <w:b/>
          <w:sz w:val="26"/>
          <w:szCs w:val="26"/>
        </w:rPr>
        <w:t>7.8.</w:t>
      </w:r>
      <w:r>
        <w:rPr>
          <w:rFonts w:ascii="Times New Roman" w:hAnsi="Times New Roman"/>
          <w:sz w:val="26"/>
          <w:szCs w:val="26"/>
          <w:lang w:eastAsia="ru-RU"/>
        </w:rPr>
        <w:t xml:space="preserve"> В случае обеспечения исполнения контракта, гарантийных обязательств предоставлением независимой гарантии такая гарантия </w:t>
      </w:r>
      <w:r>
        <w:rPr>
          <w:rFonts w:ascii="Times New Roman" w:hAnsi="Times New Roman"/>
          <w:sz w:val="26"/>
          <w:szCs w:val="26"/>
        </w:rPr>
        <w:t>должна соответствовать требованиям статьи 45 Федерального закона № 44-ФЗ.</w:t>
      </w:r>
    </w:p>
    <w:p w:rsidR="00587844" w:rsidRDefault="00587844" w:rsidP="00587844">
      <w:pPr>
        <w:spacing w:after="0" w:line="240" w:lineRule="auto"/>
        <w:ind w:firstLine="709"/>
        <w:jc w:val="both"/>
        <w:rPr>
          <w:rFonts w:ascii="Times New Roman" w:hAnsi="Times New Roman"/>
          <w:sz w:val="26"/>
          <w:szCs w:val="26"/>
        </w:rPr>
      </w:pPr>
      <w:bookmarkStart w:id="2" w:name="P3"/>
      <w:bookmarkStart w:id="3" w:name="P6"/>
      <w:bookmarkStart w:id="4" w:name="P28"/>
      <w:bookmarkEnd w:id="2"/>
      <w:bookmarkEnd w:id="3"/>
      <w:bookmarkEnd w:id="4"/>
      <w:r>
        <w:rPr>
          <w:rFonts w:ascii="Times New Roman" w:hAnsi="Times New Roman"/>
          <w:b/>
          <w:sz w:val="26"/>
          <w:szCs w:val="26"/>
        </w:rPr>
        <w:t xml:space="preserve">7.8.1. </w:t>
      </w:r>
      <w:r>
        <w:rPr>
          <w:rFonts w:ascii="Times New Roman" w:hAnsi="Times New Roman"/>
          <w:sz w:val="26"/>
          <w:szCs w:val="26"/>
        </w:rPr>
        <w:t>Обязательства принципала, надлежащее исполнение которых обеспечивается независимой гарантией.</w:t>
      </w:r>
    </w:p>
    <w:p w:rsidR="00587844" w:rsidRDefault="00587844" w:rsidP="00587844">
      <w:pPr>
        <w:spacing w:after="0" w:line="240" w:lineRule="auto"/>
        <w:ind w:firstLine="709"/>
        <w:jc w:val="both"/>
        <w:rPr>
          <w:rFonts w:ascii="Times New Roman" w:hAnsi="Times New Roman"/>
          <w:sz w:val="26"/>
          <w:szCs w:val="26"/>
        </w:rPr>
      </w:pPr>
      <w:r>
        <w:rPr>
          <w:rFonts w:ascii="Times New Roman" w:hAnsi="Times New Roman"/>
          <w:sz w:val="26"/>
          <w:szCs w:val="26"/>
        </w:rPr>
        <w:t>В случае предоставления независимой гарантии в качестве обеспечения исполнения контракта независимая гарантия должна обеспечивать исполнение Подрядчиком его обязательств перед Заказчиком по контракту, в том числе по уплате неустоек (пеней, штрафов), предусмотренных контрактом, по возмещению убытков (при их наличии),</w:t>
      </w:r>
      <w:r>
        <w:t xml:space="preserve"> </w:t>
      </w:r>
      <w:r>
        <w:rPr>
          <w:rFonts w:ascii="Times New Roman" w:hAnsi="Times New Roman"/>
          <w:sz w:val="26"/>
          <w:szCs w:val="26"/>
        </w:rPr>
        <w:t>причиненных неисполнением и (или) ненадлежащим исполнением Подрядчиком (принципалом) своих обязательств по контракту.</w:t>
      </w:r>
    </w:p>
    <w:p w:rsidR="00587844" w:rsidRDefault="00587844" w:rsidP="00587844">
      <w:pPr>
        <w:widowControl w:val="0"/>
        <w:spacing w:after="0" w:line="240" w:lineRule="auto"/>
        <w:ind w:firstLine="709"/>
        <w:jc w:val="both"/>
        <w:rPr>
          <w:rFonts w:ascii="Times New Roman" w:hAnsi="Times New Roman"/>
          <w:sz w:val="26"/>
          <w:szCs w:val="26"/>
          <w:lang w:eastAsia="ru-RU"/>
        </w:rPr>
      </w:pPr>
      <w:r>
        <w:rPr>
          <w:rFonts w:ascii="Times New Roman" w:hAnsi="Times New Roman"/>
          <w:b/>
          <w:sz w:val="26"/>
          <w:szCs w:val="26"/>
          <w:lang w:eastAsia="ru-RU"/>
        </w:rPr>
        <w:t>7.8.2.</w:t>
      </w:r>
      <w:r>
        <w:rPr>
          <w:rFonts w:ascii="Times New Roman" w:hAnsi="Times New Roman"/>
          <w:sz w:val="26"/>
          <w:szCs w:val="26"/>
          <w:lang w:eastAsia="ru-RU"/>
        </w:rPr>
        <w:t xml:space="preserve">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w:t>
      </w:r>
      <w:r>
        <w:rPr>
          <w:rFonts w:ascii="Times New Roman" w:hAnsi="Times New Roman"/>
          <w:sz w:val="26"/>
          <w:szCs w:val="26"/>
        </w:rPr>
        <w:t xml:space="preserve">Подрядчик </w:t>
      </w:r>
      <w:r>
        <w:rPr>
          <w:rFonts w:ascii="Times New Roman" w:hAnsi="Times New Roman"/>
          <w:sz w:val="26"/>
          <w:szCs w:val="26"/>
          <w:lang w:eastAsia="ru-RU"/>
        </w:rPr>
        <w:t xml:space="preserve">обязан предоставить новое обеспечение исполнения контракта не позднее одного месяца со дня надлежащего уведомления Заказчиком Подрядчика о необходимости предоставить соответствующее обеспечение. </w:t>
      </w:r>
    </w:p>
    <w:p w:rsidR="00587844" w:rsidRDefault="00587844" w:rsidP="00587844">
      <w:pPr>
        <w:widowControl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 xml:space="preserve">Размер такого обеспечения может быть уменьшен в порядке и случаях, </w:t>
      </w:r>
      <w:r>
        <w:rPr>
          <w:rFonts w:ascii="Times New Roman" w:hAnsi="Times New Roman"/>
          <w:sz w:val="26"/>
          <w:szCs w:val="26"/>
          <w:lang w:eastAsia="ru-RU"/>
        </w:rPr>
        <w:lastRenderedPageBreak/>
        <w:t xml:space="preserve">которые предусмотрены частями 7, 7.1, 7.2 и 7.3 статьи 96 </w:t>
      </w:r>
      <w:r>
        <w:rPr>
          <w:rFonts w:ascii="Times New Roman" w:hAnsi="Times New Roman"/>
          <w:sz w:val="26"/>
          <w:szCs w:val="26"/>
        </w:rPr>
        <w:t xml:space="preserve">Федерального </w:t>
      </w:r>
      <w:r>
        <w:rPr>
          <w:rFonts w:ascii="Times New Roman" w:hAnsi="Times New Roman"/>
          <w:sz w:val="26"/>
          <w:szCs w:val="26"/>
        </w:rPr>
        <w:br/>
        <w:t>закона № 44-ФЗ</w:t>
      </w:r>
      <w:r>
        <w:rPr>
          <w:rFonts w:ascii="Times New Roman" w:hAnsi="Times New Roman"/>
          <w:sz w:val="26"/>
          <w:szCs w:val="26"/>
          <w:lang w:eastAsia="ru-RU"/>
        </w:rPr>
        <w:t xml:space="preserve">. За каждый день просрочки исполнения </w:t>
      </w:r>
      <w:r>
        <w:rPr>
          <w:rFonts w:ascii="Times New Roman" w:hAnsi="Times New Roman"/>
          <w:sz w:val="26"/>
          <w:szCs w:val="26"/>
        </w:rPr>
        <w:t>Подрядчиком</w:t>
      </w:r>
      <w:r>
        <w:rPr>
          <w:rFonts w:ascii="Times New Roman" w:hAnsi="Times New Roman"/>
          <w:sz w:val="26"/>
          <w:szCs w:val="26"/>
          <w:lang w:eastAsia="ru-RU"/>
        </w:rPr>
        <w:t xml:space="preserve"> обязательства, предусмотренного настоящим пунктом, начисляется пеня в размере, определенном в порядке, установленном в соответствии с пунктом 8.12 настоящего контракта.</w:t>
      </w:r>
    </w:p>
    <w:p w:rsidR="00587844" w:rsidRDefault="00587844" w:rsidP="00587844">
      <w:pPr>
        <w:spacing w:after="0" w:line="240" w:lineRule="auto"/>
        <w:ind w:firstLine="709"/>
        <w:jc w:val="both"/>
        <w:rPr>
          <w:rFonts w:ascii="Times New Roman" w:hAnsi="Times New Roman"/>
          <w:sz w:val="26"/>
          <w:szCs w:val="26"/>
          <w:lang w:eastAsia="zh-CN"/>
        </w:rPr>
      </w:pPr>
      <w:r>
        <w:rPr>
          <w:rFonts w:ascii="Times New Roman" w:hAnsi="Times New Roman"/>
          <w:b/>
          <w:bCs/>
          <w:sz w:val="26"/>
          <w:szCs w:val="26"/>
          <w:lang w:eastAsia="ru-RU"/>
        </w:rPr>
        <w:t>7.8.3.</w:t>
      </w:r>
      <w:r>
        <w:rPr>
          <w:rFonts w:ascii="Times New Roman" w:hAnsi="Times New Roman"/>
          <w:sz w:val="26"/>
          <w:szCs w:val="26"/>
          <w:lang w:eastAsia="ru-RU"/>
        </w:rPr>
        <w:t xml:space="preserve"> В случае окончания срока действия независимой гарантии, предоставленной в качестве обеспечения исполнения контракта, при условии, что обязательства по контракту не исполнены надлежащим образом к дате окончания срока действия независимой гарантии, </w:t>
      </w:r>
      <w:r>
        <w:rPr>
          <w:rFonts w:ascii="Times New Roman" w:hAnsi="Times New Roman"/>
          <w:sz w:val="26"/>
          <w:szCs w:val="26"/>
        </w:rPr>
        <w:t>Подрядчик</w:t>
      </w:r>
      <w:r>
        <w:rPr>
          <w:rFonts w:ascii="Times New Roman" w:hAnsi="Times New Roman"/>
          <w:sz w:val="26"/>
          <w:szCs w:val="26"/>
          <w:lang w:eastAsia="ru-RU"/>
        </w:rPr>
        <w:t xml:space="preserve"> обязуется предоставить новое обеспечение исполнение контракта в размере, уменьшенном   пропорционально стоимости исполненных обязательств, приемка и оплата которых осуществлены в порядке и сроки, которые предусмотрены контрактом. При этом способ обеспечения исполнения контракта определяется в соответствии с требованиями Федерального закона № 44-ФЗ </w:t>
      </w:r>
      <w:r>
        <w:rPr>
          <w:rFonts w:ascii="Times New Roman" w:hAnsi="Times New Roman"/>
          <w:sz w:val="26"/>
          <w:szCs w:val="26"/>
        </w:rPr>
        <w:t>Подрядчиком</w:t>
      </w:r>
      <w:r>
        <w:rPr>
          <w:rFonts w:ascii="Times New Roman" w:hAnsi="Times New Roman"/>
          <w:sz w:val="26"/>
          <w:szCs w:val="26"/>
          <w:lang w:eastAsia="ru-RU"/>
        </w:rPr>
        <w:t xml:space="preserve"> самостоятельно (либо новая независимая гарантия, либо внесение денежных средств на указанный счёт Заказчика). Новое обеспечение должно быть предоставлено не позднее 10 (десяти) рабочих дней до окончания срока действия независимой гарантии, предоставленной в качестве обеспечения исполнения контракта ранее. </w:t>
      </w:r>
    </w:p>
    <w:p w:rsidR="00587844" w:rsidRDefault="00587844" w:rsidP="00587844">
      <w:pPr>
        <w:spacing w:after="0" w:line="240" w:lineRule="auto"/>
        <w:ind w:firstLine="709"/>
        <w:jc w:val="both"/>
        <w:rPr>
          <w:rFonts w:ascii="Times New Roman" w:hAnsi="Times New Roman"/>
          <w:sz w:val="26"/>
          <w:szCs w:val="26"/>
          <w:lang w:eastAsia="ru-RU"/>
        </w:rPr>
      </w:pPr>
      <w:r>
        <w:rPr>
          <w:rFonts w:ascii="Times New Roman" w:hAnsi="Times New Roman"/>
          <w:b/>
          <w:sz w:val="26"/>
          <w:szCs w:val="26"/>
          <w:lang w:eastAsia="ru-RU"/>
        </w:rPr>
        <w:t>7.8.4.</w:t>
      </w:r>
      <w:r>
        <w:rPr>
          <w:rFonts w:ascii="Times New Roman" w:hAnsi="Times New Roman"/>
          <w:sz w:val="26"/>
          <w:szCs w:val="26"/>
          <w:lang w:eastAsia="ru-RU"/>
        </w:rPr>
        <w:t xml:space="preserve"> В случае предоставления взамен утратившего силу обеспечения исполнения контракта (отзыв лицензии у банка, предоставившего независимую гарантию в качестве обеспечения исполнения контракта, лицензии на осуществление банковских операций, истечения срока действия гарантии и в иных случаях)  новой независимой гарантии, она должна быть выдана организацией, предусмотренной   частью 1 статьи 45 Федерального закона № 44-ФЗ,   ее условия должны соответствовать требованиям статьи 45 Федерального закона № 44-ФЗ, а также требованиям, указанным в извещении о проведении закупки, проекте контракта. </w:t>
      </w:r>
    </w:p>
    <w:p w:rsidR="00587844" w:rsidRDefault="00587844" w:rsidP="00587844">
      <w:pPr>
        <w:spacing w:after="0" w:line="240" w:lineRule="auto"/>
        <w:ind w:firstLine="709"/>
        <w:jc w:val="both"/>
        <w:rPr>
          <w:rFonts w:ascii="Times New Roman" w:hAnsi="Times New Roman"/>
          <w:sz w:val="26"/>
          <w:szCs w:val="26"/>
          <w:lang w:eastAsia="ru-RU"/>
        </w:rPr>
      </w:pPr>
      <w:r>
        <w:rPr>
          <w:rFonts w:ascii="Times New Roman" w:hAnsi="Times New Roman"/>
          <w:b/>
          <w:sz w:val="26"/>
          <w:szCs w:val="26"/>
          <w:lang w:eastAsia="ru-RU"/>
        </w:rPr>
        <w:t>7.8.5.</w:t>
      </w:r>
      <w:r>
        <w:rPr>
          <w:rFonts w:ascii="Times New Roman" w:hAnsi="Times New Roman"/>
          <w:sz w:val="26"/>
          <w:szCs w:val="26"/>
          <w:lang w:eastAsia="ru-RU"/>
        </w:rPr>
        <w:t xml:space="preserve"> Срок действия новой независимой гарантии определяется </w:t>
      </w:r>
      <w:r>
        <w:rPr>
          <w:rFonts w:ascii="Times New Roman" w:hAnsi="Times New Roman"/>
          <w:sz w:val="26"/>
          <w:szCs w:val="26"/>
        </w:rPr>
        <w:t>Подрядчиком</w:t>
      </w:r>
      <w:r>
        <w:rPr>
          <w:rFonts w:ascii="Times New Roman" w:hAnsi="Times New Roman"/>
          <w:sz w:val="26"/>
          <w:szCs w:val="26"/>
          <w:lang w:eastAsia="ru-RU"/>
        </w:rPr>
        <w:t xml:space="preserve"> самостоятельно с учетом требований, определенных частью 3 </w:t>
      </w:r>
      <w:r>
        <w:rPr>
          <w:rFonts w:ascii="Times New Roman" w:hAnsi="Times New Roman"/>
          <w:sz w:val="26"/>
          <w:szCs w:val="26"/>
          <w:lang w:eastAsia="ru-RU"/>
        </w:rPr>
        <w:br/>
        <w:t xml:space="preserve">статьи 96 Федерального закона № 44-ФЗ. </w:t>
      </w:r>
    </w:p>
    <w:p w:rsidR="00587844" w:rsidRDefault="00587844" w:rsidP="00587844">
      <w:pPr>
        <w:spacing w:after="0" w:line="240" w:lineRule="auto"/>
        <w:ind w:firstLine="709"/>
        <w:jc w:val="both"/>
        <w:rPr>
          <w:rFonts w:ascii="Times New Roman" w:hAnsi="Times New Roman"/>
          <w:sz w:val="26"/>
          <w:szCs w:val="26"/>
          <w:lang w:eastAsia="ru-RU"/>
        </w:rPr>
      </w:pPr>
      <w:r>
        <w:rPr>
          <w:rFonts w:ascii="Times New Roman" w:hAnsi="Times New Roman"/>
          <w:b/>
          <w:sz w:val="26"/>
          <w:szCs w:val="26"/>
          <w:lang w:eastAsia="ru-RU"/>
        </w:rPr>
        <w:t>7.9.</w:t>
      </w:r>
      <w:r>
        <w:rPr>
          <w:rFonts w:ascii="Times New Roman" w:hAnsi="Times New Roman"/>
          <w:sz w:val="26"/>
          <w:szCs w:val="26"/>
          <w:lang w:eastAsia="ru-RU"/>
        </w:rPr>
        <w:t xml:space="preserve"> Заказчик проверяет условия новой независимой гарантии в срок, не превышающий трех рабочих дней со дня ее поступления.</w:t>
      </w:r>
    </w:p>
    <w:p w:rsidR="00587844" w:rsidRDefault="00587844" w:rsidP="00587844">
      <w:pPr>
        <w:spacing w:after="0" w:line="240" w:lineRule="auto"/>
        <w:ind w:firstLine="709"/>
        <w:jc w:val="both"/>
        <w:rPr>
          <w:rFonts w:ascii="Times New Roman" w:hAnsi="Times New Roman"/>
          <w:sz w:val="26"/>
          <w:szCs w:val="26"/>
          <w:lang w:eastAsia="ru-RU"/>
        </w:rPr>
      </w:pPr>
      <w:r>
        <w:rPr>
          <w:rFonts w:ascii="Times New Roman" w:hAnsi="Times New Roman"/>
          <w:b/>
          <w:sz w:val="26"/>
          <w:szCs w:val="26"/>
          <w:lang w:eastAsia="ru-RU"/>
        </w:rPr>
        <w:t>7.10.</w:t>
      </w:r>
      <w:r>
        <w:rPr>
          <w:rFonts w:ascii="Times New Roman" w:hAnsi="Times New Roman"/>
          <w:sz w:val="26"/>
          <w:szCs w:val="26"/>
          <w:lang w:eastAsia="ru-RU"/>
        </w:rPr>
        <w:t xml:space="preserve"> Заказчик вправе контролировать исполнение </w:t>
      </w:r>
      <w:r>
        <w:rPr>
          <w:rFonts w:ascii="Times New Roman" w:hAnsi="Times New Roman"/>
          <w:sz w:val="26"/>
          <w:szCs w:val="26"/>
        </w:rPr>
        <w:t>Подрядчиком</w:t>
      </w:r>
      <w:r>
        <w:rPr>
          <w:rFonts w:ascii="Times New Roman" w:hAnsi="Times New Roman"/>
          <w:sz w:val="26"/>
          <w:szCs w:val="26"/>
          <w:lang w:eastAsia="ru-RU"/>
        </w:rPr>
        <w:t xml:space="preserve"> обязательства по предоставлению нового обеспечения исполнения контракта, взамен утратившего силу.</w:t>
      </w:r>
    </w:p>
    <w:p w:rsidR="00587844" w:rsidRDefault="00587844" w:rsidP="00587844">
      <w:pPr>
        <w:spacing w:after="0" w:line="240" w:lineRule="auto"/>
        <w:ind w:firstLine="709"/>
        <w:jc w:val="both"/>
        <w:rPr>
          <w:rFonts w:ascii="Times New Roman" w:hAnsi="Times New Roman"/>
          <w:sz w:val="26"/>
          <w:szCs w:val="26"/>
          <w:lang w:eastAsia="ru-RU"/>
        </w:rPr>
      </w:pPr>
      <w:r>
        <w:rPr>
          <w:rFonts w:ascii="Times New Roman" w:hAnsi="Times New Roman"/>
          <w:b/>
          <w:sz w:val="26"/>
          <w:szCs w:val="26"/>
          <w:lang w:eastAsia="ru-RU"/>
        </w:rPr>
        <w:t>7.11.</w:t>
      </w:r>
      <w:r>
        <w:rPr>
          <w:rFonts w:ascii="Times New Roman" w:hAnsi="Times New Roman"/>
          <w:sz w:val="26"/>
          <w:szCs w:val="26"/>
          <w:lang w:eastAsia="ru-RU"/>
        </w:rPr>
        <w:t xml:space="preserve"> В случае, если участником закупки, с которым заключается контракт, является казенное учреждение, положения Федерального закона № 44-ФЗ об обеспечении исполнения контракта</w:t>
      </w:r>
      <w:r>
        <w:rPr>
          <w:rFonts w:ascii="Times New Roman" w:hAnsi="Times New Roman"/>
          <w:sz w:val="26"/>
          <w:szCs w:val="26"/>
        </w:rPr>
        <w:t>, включая положения о предоставлении такого обеспечения с учетом положений статьи 37 Федерального закона № 44-ФЗ, об обеспечении гарантийных обязательств</w:t>
      </w:r>
      <w:r>
        <w:rPr>
          <w:rFonts w:ascii="Times New Roman" w:hAnsi="Times New Roman"/>
          <w:sz w:val="26"/>
          <w:szCs w:val="26"/>
          <w:lang w:eastAsia="ru-RU"/>
        </w:rPr>
        <w:t xml:space="preserve"> к такому участнику не применяются.</w:t>
      </w:r>
    </w:p>
    <w:p w:rsidR="00587844" w:rsidRDefault="00587844" w:rsidP="00587844">
      <w:pPr>
        <w:spacing w:after="0" w:line="240" w:lineRule="auto"/>
        <w:ind w:firstLine="709"/>
        <w:jc w:val="both"/>
        <w:rPr>
          <w:rFonts w:ascii="Times New Roman" w:hAnsi="Times New Roman"/>
          <w:color w:val="000000"/>
          <w:sz w:val="26"/>
          <w:szCs w:val="26"/>
          <w:lang w:eastAsia="ru-RU"/>
        </w:rPr>
      </w:pPr>
    </w:p>
    <w:p w:rsidR="00587844" w:rsidRDefault="00587844" w:rsidP="00587844">
      <w:pPr>
        <w:spacing w:after="0" w:line="240" w:lineRule="auto"/>
        <w:jc w:val="center"/>
        <w:rPr>
          <w:rFonts w:ascii="Times New Roman" w:hAnsi="Times New Roman"/>
          <w:b/>
          <w:color w:val="000000"/>
          <w:sz w:val="26"/>
          <w:szCs w:val="26"/>
          <w:lang w:eastAsia="ru-RU"/>
        </w:rPr>
      </w:pPr>
      <w:r>
        <w:rPr>
          <w:rFonts w:ascii="Times New Roman" w:hAnsi="Times New Roman"/>
          <w:b/>
          <w:color w:val="000000"/>
          <w:sz w:val="26"/>
          <w:szCs w:val="26"/>
          <w:lang w:eastAsia="ru-RU"/>
        </w:rPr>
        <w:t>8. Ответственность сторон</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8.1. За неисполнение или ненадлежащее исполнение своих обязательств по настоящему Контракту Стороны несут ответственность в соответствии с настоящим контрактом и действующим законодательством Российской Федерации.</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8.2.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lastRenderedPageBreak/>
        <w:t>8.3.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8.4.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Российской Федерации</w:t>
      </w:r>
      <w:r>
        <w:rPr>
          <w:rFonts w:ascii="Times New Roman" w:hAnsi="Times New Roman"/>
          <w:color w:val="000000"/>
          <w:sz w:val="26"/>
          <w:szCs w:val="26"/>
        </w:rPr>
        <w:t xml:space="preserve"> </w:t>
      </w:r>
      <w:r>
        <w:rPr>
          <w:rFonts w:ascii="Times New Roman" w:hAnsi="Times New Roman"/>
          <w:color w:val="000000"/>
          <w:sz w:val="26"/>
          <w:szCs w:val="26"/>
          <w:lang w:eastAsia="ru-RU"/>
        </w:rPr>
        <w:t>от 30 августа 2017 г. № 1042, а именно:</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а) 1000 рублей, если цена контракта не превышает 3 млн. рублей (включительно);</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б) 5000 рублей, если цена контракта составляет от 3 млн. рублей до 50 млн. рублей (включительно);</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в) 10000 рублей, если цена контракта составляет от 50 млн. рублей до 100 млн. рублей (включительно);</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г) 100000 рублей, если цена контракта превышает 100 млн. рублей.</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8.5.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8.6. 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8.7. 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8.8. Штрафы начисляются за неисполнение или ненадлежащее исполнение Подрядчиком обязательств, предусмотренных Контрактом, за исключением просрочки исполнения Подрядчиком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Российской Федерации</w:t>
      </w:r>
      <w:r>
        <w:rPr>
          <w:rFonts w:ascii="Times New Roman" w:hAnsi="Times New Roman"/>
          <w:color w:val="000000"/>
          <w:sz w:val="26"/>
          <w:szCs w:val="26"/>
        </w:rPr>
        <w:t xml:space="preserve"> </w:t>
      </w:r>
      <w:r>
        <w:rPr>
          <w:rFonts w:ascii="Times New Roman" w:hAnsi="Times New Roman"/>
          <w:color w:val="000000"/>
          <w:sz w:val="26"/>
          <w:szCs w:val="26"/>
          <w:lang w:eastAsia="ru-RU"/>
        </w:rPr>
        <w:t>от 30 августа 2017 г. № 1042, а именно:</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8.8.1. 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Подрядчик уплачивает Заказчику штраф. Размер </w:t>
      </w:r>
      <w:r>
        <w:rPr>
          <w:rFonts w:ascii="Times New Roman" w:hAnsi="Times New Roman"/>
          <w:color w:val="000000"/>
          <w:sz w:val="26"/>
          <w:szCs w:val="26"/>
          <w:lang w:eastAsia="ru-RU"/>
        </w:rPr>
        <w:lastRenderedPageBreak/>
        <w:t>штрафа устанавливается в следующем порядке (за исключением случаев, предусмотренных пунктами 8.8.2 – 8.8.5 контракта):</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а) 10 процентов цены контракта (этапа) в случае, если цена контракта (этапа) не превышает 3 млн. рублей;</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б) 5 процентов цены контракта (этапа) в случае, если цена контракта (этапа) составляет от 3 млн. рублей до 50 млн. рублей (включительно);</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в) 1 процент цены контракта (этапа) в случае, если цена контракта (этапа) составляет от 50 млн. рублей до 100 млн. рублей (включительно);</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г) 0,5 процента цены контракта (этапа) в случае, если цена контракта (этапа) составляет от 100 млн. рублей до 500 млн. рублей (включительно);</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д) 0,4 процента цены контракта (этапа) в случае, если цена контракта (этапа) составляет от 500 млн. рублей до 1 млрд. рублей (включительно);</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е) 0,3 процента цены контракта (этапа) в случае, если цена контракта (этапа) составляет от 1 млрд. рублей до 2 млрд. рублей (включительно);</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ж) 0,25 процента цены контракта (этапа) в случае, если цена контракта (этапа) составляет от 2 млрд. рублей до 5 млрд. рублей (включительно);</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з) 0,2 процента цены контракта (этапа) в случае, если цена контракта (этапа) составляет от 5 млрд. рублей до 10 млрд. рублей (включительно);</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и) 0,1 процента цены контракта (этапа) в случае, если цена контракта (этапа) превышает 10 млрд. рублей.</w:t>
      </w:r>
    </w:p>
    <w:p w:rsidR="00587844" w:rsidRDefault="00587844" w:rsidP="00587844">
      <w:pPr>
        <w:spacing w:after="0" w:line="240" w:lineRule="auto"/>
        <w:ind w:firstLine="709"/>
        <w:jc w:val="both"/>
        <w:rPr>
          <w:rFonts w:ascii="Times New Roman" w:hAnsi="Times New Roman"/>
          <w:color w:val="000000"/>
          <w:sz w:val="26"/>
          <w:szCs w:val="26"/>
        </w:rPr>
      </w:pPr>
      <w:r>
        <w:rPr>
          <w:rFonts w:ascii="Times New Roman" w:hAnsi="Times New Roman"/>
          <w:color w:val="000000"/>
          <w:sz w:val="26"/>
          <w:szCs w:val="26"/>
          <w:lang w:eastAsia="ru-RU"/>
        </w:rPr>
        <w:t xml:space="preserve">8.8.2. </w:t>
      </w:r>
      <w:r>
        <w:rPr>
          <w:rFonts w:ascii="Times New Roman" w:hAnsi="Times New Roman"/>
          <w:color w:val="000000"/>
          <w:sz w:val="26"/>
          <w:szCs w:val="26"/>
        </w:rPr>
        <w:t xml:space="preserve">За каждый факт неисполнения или ненадлежащего исполнения Подрядчиком обязательств, предусмотренных контрактом, заключенным по результатам определения Подрядчика в соответствии с пунктом 1 части 1 статьи 30 Федерального закона </w:t>
      </w:r>
      <w:r>
        <w:rPr>
          <w:rFonts w:ascii="Times New Roman" w:hAnsi="Times New Roman"/>
          <w:color w:val="000000"/>
          <w:sz w:val="26"/>
          <w:szCs w:val="26"/>
          <w:lang w:eastAsia="ru-RU"/>
        </w:rPr>
        <w:t xml:space="preserve">№ 44-ФЗ, </w:t>
      </w:r>
      <w:r>
        <w:rPr>
          <w:rFonts w:ascii="Times New Roman" w:hAnsi="Times New Roman"/>
          <w:color w:val="000000"/>
          <w:sz w:val="26"/>
          <w:szCs w:val="26"/>
        </w:rPr>
        <w:t>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8.8.3. За каждый факт неисполнения или ненадлежащего исполнения подрядчиком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№44-ФЗ), предложившим наиболее высокую цену за право заключения контракта, размер штрафа рассчитывается в порядке, установленном постановлением Правительства Российской Федерации от 30 августа 2017 г. № 1042,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а) в случае, если цена Контракта не превышает начальную (максимальную) цену контракта:</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10 процентов начальной (максимальной) цены контракта, если цена контракта не превышает 3 млн. рублей;</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5 процентов начальной (максимальной) цены контракта, если цена контракта составляет от 3 млн. рублей до 50 млн. рублей (включительно);</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1 процент начальной (максимальной) цены контракта, если цена контракта составляет от 50 млн. рублей до 100 млн. рублей (включительно);</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б) в случае, если цена Контракта превышает начальную (максимальную) цену контракта:</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10 процентов цены контракта, если цена контракта не превышает 3 млн. рублей;</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5 процентов цены контракта, если цена контракта составляет от 3 млн. рублей до 50 млн. рублей (включительно);</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lastRenderedPageBreak/>
        <w:t>1 процент цены контракта, если цена контракта составляет от 50 млн. рублей до 100 млн. рублей (включительно).</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8.8.4.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а) 1000 рублей, если цена контракта не превышает 3 млн. рублей;</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б) 5000 рублей, если цена контракта составляет от 3 млн. рублей до 50 млн. рублей (включительно);</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в) 10000 рублей, если цена контракта составляет от 50 млн. рублей до 100 млн. рублей (включительно);</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г) 100000 рублей, если цена контракта превышает 100 млн. рублей.</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8.8.5.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(при наличии в Контракте такого условия) штраф устанавливается в размере 5 процентов объема такого привлечения, установленного Контрактом.</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8.9. 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8.10.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8.11. Уплата неустоек (штрафов, пеней),</w:t>
      </w:r>
      <w:r>
        <w:t xml:space="preserve"> </w:t>
      </w:r>
      <w:r>
        <w:rPr>
          <w:rFonts w:ascii="Times New Roman" w:hAnsi="Times New Roman"/>
          <w:color w:val="000000"/>
          <w:sz w:val="26"/>
          <w:szCs w:val="26"/>
          <w:lang w:eastAsia="ru-RU"/>
        </w:rPr>
        <w:t>а также возмещение убытков не освобождает Стороны от выполнения обязательств по настоящему Контракту.</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8.12. Установленная Контрактом неустойка может быть удержана Заказчиком из средств оплаты по контракту. </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8.13. В случае если законодательством Российской Федерации установлен иной порядок начисления штрафа, чем порядок, предусмотренный настоящим Контрактом, размер такого штрафа и порядок его начисления устанавливается в соответствии с законодательством Российской Федерации.</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8.14. Стороны Контракта решили считать существенными нарушениями Контракта следующее:</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 просрочку Подрядчиком срока или сроков выполнения работ или иного обязательства, предусмотренного контрактом, более чем на 10 (десять) рабочих дней;</w:t>
      </w:r>
    </w:p>
    <w:p w:rsidR="00587844" w:rsidRDefault="00587844" w:rsidP="00587844">
      <w:pPr>
        <w:spacing w:after="0" w:line="240" w:lineRule="auto"/>
        <w:ind w:firstLine="708"/>
        <w:jc w:val="both"/>
        <w:rPr>
          <w:rFonts w:ascii="Times New Roman" w:hAnsi="Times New Roman"/>
          <w:color w:val="000000"/>
          <w:sz w:val="26"/>
          <w:szCs w:val="26"/>
        </w:rPr>
      </w:pPr>
      <w:r>
        <w:rPr>
          <w:rFonts w:ascii="Times New Roman" w:hAnsi="Times New Roman"/>
          <w:color w:val="000000"/>
          <w:sz w:val="26"/>
          <w:szCs w:val="26"/>
          <w:lang w:eastAsia="ru-RU"/>
        </w:rPr>
        <w:t xml:space="preserve">- </w:t>
      </w:r>
      <w:r>
        <w:rPr>
          <w:rFonts w:ascii="Times New Roman" w:hAnsi="Times New Roman"/>
          <w:color w:val="000000"/>
          <w:sz w:val="26"/>
          <w:szCs w:val="26"/>
        </w:rPr>
        <w:t xml:space="preserve">выполнение работ не в полном объёме, предусмотренном контрактом.  </w:t>
      </w:r>
    </w:p>
    <w:p w:rsidR="00587844" w:rsidRDefault="00587844" w:rsidP="00587844">
      <w:pPr>
        <w:spacing w:after="0" w:line="240" w:lineRule="auto"/>
        <w:ind w:firstLine="708"/>
        <w:jc w:val="both"/>
        <w:rPr>
          <w:rFonts w:ascii="Times New Roman" w:hAnsi="Times New Roman"/>
          <w:color w:val="000000"/>
          <w:sz w:val="26"/>
          <w:szCs w:val="26"/>
        </w:rPr>
      </w:pPr>
      <w:r>
        <w:rPr>
          <w:rFonts w:ascii="Times New Roman" w:hAnsi="Times New Roman"/>
          <w:color w:val="000000"/>
          <w:sz w:val="26"/>
          <w:szCs w:val="26"/>
        </w:rPr>
        <w:t>8.15. Ответственность сторон в иных случаях определяется в соответствии с действующим законодательством Российской Федерации.</w:t>
      </w:r>
    </w:p>
    <w:p w:rsidR="00587844" w:rsidRDefault="00587844" w:rsidP="00587844">
      <w:pPr>
        <w:spacing w:after="0" w:line="240" w:lineRule="auto"/>
        <w:ind w:firstLine="708"/>
        <w:jc w:val="both"/>
      </w:pPr>
      <w:r>
        <w:rPr>
          <w:rFonts w:ascii="Times New Roman" w:hAnsi="Times New Roman"/>
          <w:color w:val="000000"/>
          <w:sz w:val="26"/>
          <w:szCs w:val="26"/>
        </w:rPr>
        <w:t xml:space="preserve">8.16. Установленная контрактом неустойка может быть удержана Заказчиком из денежных средств, внесенных Подрядчиком в качестве обеспечения исполнения контракта (если такая форма обеспечения исполнения контракта применяется Подрядчиком). </w:t>
      </w:r>
    </w:p>
    <w:p w:rsidR="00587844" w:rsidRDefault="00587844" w:rsidP="00587844">
      <w:pPr>
        <w:spacing w:after="0" w:line="240" w:lineRule="auto"/>
        <w:ind w:firstLine="708"/>
        <w:jc w:val="both"/>
        <w:rPr>
          <w:rFonts w:ascii="Times New Roman" w:hAnsi="Times New Roman"/>
          <w:color w:val="000000"/>
          <w:sz w:val="26"/>
          <w:szCs w:val="26"/>
        </w:rPr>
      </w:pPr>
      <w:r>
        <w:rPr>
          <w:rFonts w:ascii="Times New Roman" w:hAnsi="Times New Roman"/>
          <w:color w:val="000000"/>
          <w:sz w:val="26"/>
          <w:szCs w:val="26"/>
        </w:rPr>
        <w:t>Установленная контрактом неустойка за нарушение гарантийных обязательств может быть удержана Заказчиком из денежных средств, внесенных Подрядчиком в качестве обеспечения гарантийных обязательств (если такая форма обеспечения гарантийных обязательств применяется Подрядчиком).</w:t>
      </w:r>
    </w:p>
    <w:p w:rsidR="00587844" w:rsidRDefault="00587844" w:rsidP="00587844">
      <w:pPr>
        <w:spacing w:after="0" w:line="240" w:lineRule="auto"/>
        <w:jc w:val="both"/>
        <w:rPr>
          <w:rFonts w:ascii="Times New Roman" w:hAnsi="Times New Roman"/>
          <w:color w:val="000000"/>
          <w:sz w:val="26"/>
          <w:szCs w:val="26"/>
        </w:rPr>
      </w:pPr>
    </w:p>
    <w:p w:rsidR="00587844" w:rsidRDefault="00587844" w:rsidP="00587844">
      <w:pPr>
        <w:spacing w:after="0" w:line="240" w:lineRule="auto"/>
        <w:jc w:val="center"/>
        <w:rPr>
          <w:rFonts w:ascii="Times New Roman" w:hAnsi="Times New Roman"/>
          <w:b/>
          <w:color w:val="000000"/>
          <w:sz w:val="26"/>
          <w:szCs w:val="26"/>
          <w:lang w:eastAsia="ru-RU"/>
        </w:rPr>
      </w:pPr>
      <w:r>
        <w:rPr>
          <w:rFonts w:ascii="Times New Roman" w:hAnsi="Times New Roman"/>
          <w:b/>
          <w:color w:val="000000"/>
          <w:sz w:val="26"/>
          <w:szCs w:val="26"/>
          <w:lang w:eastAsia="ru-RU"/>
        </w:rPr>
        <w:t>9. Условия о гарантии качества</w:t>
      </w:r>
    </w:p>
    <w:p w:rsidR="00587844" w:rsidRDefault="00587844" w:rsidP="00587844">
      <w:pPr>
        <w:spacing w:after="0" w:line="240" w:lineRule="auto"/>
        <w:ind w:firstLine="709"/>
        <w:jc w:val="both"/>
        <w:rPr>
          <w:rFonts w:ascii="Times New Roman" w:hAnsi="Times New Roman"/>
          <w:color w:val="000000"/>
          <w:sz w:val="26"/>
          <w:szCs w:val="26"/>
          <w:lang w:eastAsia="zh-CN"/>
        </w:rPr>
      </w:pPr>
      <w:r>
        <w:rPr>
          <w:rFonts w:ascii="Times New Roman" w:hAnsi="Times New Roman"/>
          <w:color w:val="000000"/>
          <w:sz w:val="26"/>
          <w:szCs w:val="26"/>
          <w:lang w:eastAsia="ru-RU"/>
        </w:rPr>
        <w:lastRenderedPageBreak/>
        <w:t xml:space="preserve">9.1. </w:t>
      </w:r>
      <w:r>
        <w:rPr>
          <w:rFonts w:ascii="Times New Roman" w:hAnsi="Times New Roman"/>
          <w:color w:val="000000"/>
          <w:sz w:val="26"/>
          <w:szCs w:val="26"/>
          <w:lang w:eastAsia="zh-CN"/>
        </w:rPr>
        <w:t xml:space="preserve">Подрядчик гарантирует, что работы по Контракту выполняются в соответствии с условиями настоящего Контракта и </w:t>
      </w:r>
      <w:r>
        <w:rPr>
          <w:rFonts w:ascii="Times New Roman" w:hAnsi="Times New Roman"/>
          <w:sz w:val="26"/>
          <w:szCs w:val="26"/>
        </w:rPr>
        <w:t>Технического задания, а также предусмотренной ими нормативной и технической документацией</w:t>
      </w:r>
      <w:r>
        <w:rPr>
          <w:rFonts w:ascii="Times New Roman" w:hAnsi="Times New Roman"/>
          <w:color w:val="000000"/>
          <w:sz w:val="26"/>
          <w:szCs w:val="26"/>
          <w:lang w:eastAsia="zh-CN"/>
        </w:rPr>
        <w:t>.</w:t>
      </w:r>
    </w:p>
    <w:p w:rsidR="00587844" w:rsidRDefault="00587844" w:rsidP="00587844">
      <w:pPr>
        <w:spacing w:after="0" w:line="240" w:lineRule="auto"/>
        <w:ind w:firstLine="709"/>
        <w:jc w:val="both"/>
        <w:rPr>
          <w:rFonts w:ascii="Times New Roman" w:hAnsi="Times New Roman"/>
          <w:color w:val="000000"/>
          <w:sz w:val="26"/>
          <w:szCs w:val="26"/>
          <w:lang w:eastAsia="zh-CN"/>
        </w:rPr>
      </w:pPr>
      <w:r>
        <w:rPr>
          <w:rFonts w:ascii="Times New Roman" w:hAnsi="Times New Roman"/>
          <w:color w:val="000000"/>
          <w:sz w:val="26"/>
          <w:szCs w:val="26"/>
          <w:lang w:eastAsia="zh-CN"/>
        </w:rPr>
        <w:t xml:space="preserve">9.2. </w:t>
      </w:r>
      <w:r w:rsidRPr="00E36897">
        <w:rPr>
          <w:rFonts w:ascii="Times New Roman" w:hAnsi="Times New Roman"/>
          <w:color w:val="000000"/>
          <w:sz w:val="26"/>
          <w:szCs w:val="26"/>
          <w:lang w:eastAsia="zh-CN"/>
        </w:rPr>
        <w:t>Срок предоставления гарантий качества на выполненные работы и ис</w:t>
      </w:r>
      <w:r>
        <w:rPr>
          <w:rFonts w:ascii="Times New Roman" w:hAnsi="Times New Roman"/>
          <w:color w:val="000000"/>
          <w:sz w:val="26"/>
          <w:szCs w:val="26"/>
          <w:lang w:eastAsia="zh-CN"/>
        </w:rPr>
        <w:t xml:space="preserve">пользованные в процессе работ </w:t>
      </w:r>
      <w:r w:rsidRPr="00E36897">
        <w:rPr>
          <w:rFonts w:ascii="Times New Roman" w:hAnsi="Times New Roman"/>
          <w:color w:val="000000"/>
          <w:sz w:val="26"/>
          <w:szCs w:val="26"/>
          <w:lang w:eastAsia="zh-CN"/>
        </w:rPr>
        <w:t>материалы, изделия, комплектующие составляет 12 (двенадцать) месяцев с даты подписания Заказчиком в единой информационной системе документа о приемке.</w:t>
      </w:r>
    </w:p>
    <w:p w:rsidR="00587844" w:rsidRDefault="00587844" w:rsidP="00587844">
      <w:pPr>
        <w:spacing w:after="0" w:line="240" w:lineRule="auto"/>
        <w:ind w:firstLine="709"/>
        <w:jc w:val="both"/>
        <w:rPr>
          <w:rFonts w:ascii="Times New Roman" w:hAnsi="Times New Roman"/>
          <w:color w:val="000000"/>
          <w:sz w:val="26"/>
          <w:szCs w:val="26"/>
          <w:lang w:eastAsia="zh-CN"/>
        </w:rPr>
      </w:pPr>
      <w:r>
        <w:rPr>
          <w:rFonts w:ascii="Times New Roman" w:hAnsi="Times New Roman"/>
          <w:color w:val="000000"/>
          <w:sz w:val="26"/>
          <w:szCs w:val="26"/>
          <w:lang w:eastAsia="zh-CN"/>
        </w:rPr>
        <w:t>9.3. Заказчик вправе отказаться от приемки и оплаты выполненных работ в случае их несоответствия условиям настоящего Контракта и требованиям Технического задания.</w:t>
      </w:r>
    </w:p>
    <w:p w:rsidR="00587844" w:rsidRDefault="00587844" w:rsidP="00587844">
      <w:pPr>
        <w:spacing w:after="0" w:line="240" w:lineRule="auto"/>
        <w:ind w:firstLine="709"/>
        <w:jc w:val="both"/>
        <w:rPr>
          <w:rFonts w:ascii="Times New Roman" w:hAnsi="Times New Roman"/>
          <w:color w:val="000000"/>
          <w:sz w:val="26"/>
          <w:szCs w:val="26"/>
          <w:lang w:eastAsia="zh-CN"/>
        </w:rPr>
      </w:pPr>
      <w:r>
        <w:rPr>
          <w:rFonts w:ascii="Times New Roman" w:hAnsi="Times New Roman"/>
          <w:color w:val="000000"/>
          <w:sz w:val="26"/>
          <w:szCs w:val="26"/>
          <w:lang w:eastAsia="zh-CN"/>
        </w:rPr>
        <w:t>9.4. Подрядчик несет ответственность за недостатки (дефекты) работ, обнаруженные в период гарантийного срока, если не докажет, что они произошли вследствие нормального износа объекта и его частей, неправильной эксплуатации.</w:t>
      </w:r>
    </w:p>
    <w:p w:rsidR="00587844" w:rsidRDefault="00587844" w:rsidP="00587844">
      <w:pPr>
        <w:spacing w:after="0" w:line="240" w:lineRule="auto"/>
        <w:ind w:firstLine="709"/>
        <w:jc w:val="both"/>
        <w:rPr>
          <w:rFonts w:ascii="Times New Roman" w:hAnsi="Times New Roman"/>
          <w:color w:val="000000"/>
          <w:sz w:val="26"/>
          <w:szCs w:val="26"/>
          <w:lang w:eastAsia="zh-CN"/>
        </w:rPr>
      </w:pPr>
      <w:r>
        <w:rPr>
          <w:rFonts w:ascii="Times New Roman" w:hAnsi="Times New Roman"/>
          <w:color w:val="000000"/>
          <w:sz w:val="26"/>
          <w:szCs w:val="26"/>
          <w:lang w:eastAsia="zh-CN"/>
        </w:rPr>
        <w:t>9.5. Устранение недостатков (дефектов) работ, выявленных в течение гарантийного срока, осуществляется силами и за счет средств Подрядчика.</w:t>
      </w:r>
    </w:p>
    <w:p w:rsidR="00587844" w:rsidRDefault="00587844" w:rsidP="00587844">
      <w:pPr>
        <w:spacing w:after="0" w:line="240" w:lineRule="auto"/>
        <w:ind w:firstLine="709"/>
        <w:jc w:val="both"/>
        <w:rPr>
          <w:rFonts w:ascii="Times New Roman" w:hAnsi="Times New Roman"/>
          <w:color w:val="000000"/>
          <w:sz w:val="26"/>
          <w:szCs w:val="26"/>
          <w:lang w:eastAsia="zh-CN"/>
        </w:rPr>
      </w:pPr>
      <w:r>
        <w:rPr>
          <w:rFonts w:ascii="Times New Roman" w:hAnsi="Times New Roman"/>
          <w:color w:val="000000"/>
          <w:sz w:val="26"/>
          <w:szCs w:val="26"/>
          <w:lang w:eastAsia="zh-CN"/>
        </w:rPr>
        <w:t>9.6. Если в течение гарантийного срока, указанного в пункте 9.2. Контракта, будут обнаружены недостатки (дефекты) работ, Заказчик направляет Подрядчику рекламацию в порядке, предусмотренном Контрактом для направления уведомлений.</w:t>
      </w:r>
    </w:p>
    <w:p w:rsidR="00587844" w:rsidRDefault="00587844" w:rsidP="00587844">
      <w:pPr>
        <w:spacing w:after="0" w:line="240" w:lineRule="auto"/>
        <w:ind w:firstLine="709"/>
        <w:jc w:val="both"/>
        <w:rPr>
          <w:rFonts w:ascii="Times New Roman" w:hAnsi="Times New Roman"/>
          <w:color w:val="000000"/>
          <w:sz w:val="26"/>
          <w:szCs w:val="26"/>
          <w:lang w:eastAsia="zh-CN"/>
        </w:rPr>
      </w:pPr>
      <w:r>
        <w:rPr>
          <w:rFonts w:ascii="Times New Roman" w:hAnsi="Times New Roman"/>
          <w:color w:val="000000"/>
          <w:sz w:val="26"/>
          <w:szCs w:val="26"/>
          <w:lang w:eastAsia="zh-CN"/>
        </w:rPr>
        <w:t>9.7. В случае отказа Подрядчика от устранения выявленных недостатков (дефектов) работ или в случае неустранения недостатков (дефектов) работ в установленный срок Заказчик вправе привлечь третьих лиц с возмещением расходов на устранение недостатков (дефектов) работ за счет Подрядчика.</w:t>
      </w:r>
    </w:p>
    <w:p w:rsidR="00587844" w:rsidRDefault="00587844" w:rsidP="00587844">
      <w:pPr>
        <w:spacing w:after="0" w:line="240" w:lineRule="auto"/>
        <w:ind w:firstLine="709"/>
        <w:jc w:val="both"/>
        <w:rPr>
          <w:rFonts w:ascii="Times New Roman" w:hAnsi="Times New Roman"/>
          <w:color w:val="000000"/>
          <w:sz w:val="26"/>
          <w:szCs w:val="26"/>
          <w:lang w:eastAsia="zh-CN"/>
        </w:rPr>
      </w:pPr>
      <w:r>
        <w:rPr>
          <w:rFonts w:ascii="Times New Roman" w:hAnsi="Times New Roman"/>
          <w:color w:val="000000"/>
          <w:sz w:val="26"/>
          <w:szCs w:val="26"/>
          <w:lang w:eastAsia="zh-CN"/>
        </w:rPr>
        <w:t>9.8. Течение гарантийного срока прерывается на все время, на протяжении которого объект не мог эксплуатироваться вследствие недостатков (дефектов) работ, за которые отвечает Подрядчик.</w:t>
      </w:r>
    </w:p>
    <w:p w:rsidR="00587844" w:rsidRDefault="00587844" w:rsidP="00587844">
      <w:pPr>
        <w:spacing w:after="0" w:line="240" w:lineRule="auto"/>
        <w:ind w:firstLine="709"/>
        <w:jc w:val="both"/>
        <w:rPr>
          <w:rFonts w:ascii="Times New Roman" w:hAnsi="Times New Roman"/>
          <w:color w:val="000000"/>
          <w:sz w:val="26"/>
          <w:szCs w:val="26"/>
        </w:rPr>
      </w:pPr>
    </w:p>
    <w:p w:rsidR="00587844" w:rsidRDefault="00587844" w:rsidP="00587844">
      <w:pPr>
        <w:spacing w:after="0" w:line="240" w:lineRule="auto"/>
        <w:jc w:val="center"/>
        <w:rPr>
          <w:rFonts w:ascii="Times New Roman" w:hAnsi="Times New Roman"/>
          <w:b/>
          <w:color w:val="000000"/>
          <w:sz w:val="26"/>
          <w:szCs w:val="26"/>
          <w:lang w:eastAsia="ru-RU"/>
        </w:rPr>
      </w:pPr>
      <w:r>
        <w:rPr>
          <w:rFonts w:ascii="Times New Roman" w:hAnsi="Times New Roman"/>
          <w:b/>
          <w:color w:val="000000"/>
          <w:sz w:val="26"/>
          <w:szCs w:val="26"/>
          <w:lang w:eastAsia="ru-RU"/>
        </w:rPr>
        <w:t>10. Обстоятельства непреодолимой силы</w:t>
      </w:r>
    </w:p>
    <w:p w:rsidR="00587844" w:rsidRDefault="00587844" w:rsidP="00587844">
      <w:pPr>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587844" w:rsidRDefault="00587844" w:rsidP="00587844">
      <w:pPr>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30 (тридцать) рабочих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587844" w:rsidRDefault="00587844" w:rsidP="00587844">
      <w:pPr>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587844" w:rsidRDefault="00587844" w:rsidP="00587844">
      <w:pPr>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587844" w:rsidRDefault="00587844" w:rsidP="00587844">
      <w:pPr>
        <w:spacing w:after="0" w:line="240" w:lineRule="auto"/>
        <w:jc w:val="both"/>
        <w:rPr>
          <w:rFonts w:ascii="Times New Roman" w:hAnsi="Times New Roman"/>
          <w:b/>
          <w:color w:val="000000"/>
          <w:sz w:val="26"/>
          <w:szCs w:val="26"/>
          <w:lang w:eastAsia="ru-RU"/>
        </w:rPr>
      </w:pPr>
    </w:p>
    <w:p w:rsidR="00587844" w:rsidRDefault="00587844" w:rsidP="00587844">
      <w:pPr>
        <w:spacing w:after="0" w:line="240" w:lineRule="auto"/>
        <w:jc w:val="center"/>
        <w:rPr>
          <w:rFonts w:ascii="Times New Roman" w:hAnsi="Times New Roman"/>
          <w:b/>
          <w:color w:val="000000"/>
          <w:sz w:val="26"/>
          <w:szCs w:val="26"/>
          <w:lang w:eastAsia="ru-RU"/>
        </w:rPr>
      </w:pPr>
      <w:r>
        <w:rPr>
          <w:rFonts w:ascii="Times New Roman" w:hAnsi="Times New Roman"/>
          <w:b/>
          <w:color w:val="000000"/>
          <w:sz w:val="26"/>
          <w:szCs w:val="26"/>
          <w:lang w:eastAsia="ru-RU"/>
        </w:rPr>
        <w:t>11. Рассмотрение и разрешение споров</w:t>
      </w:r>
    </w:p>
    <w:p w:rsidR="00587844" w:rsidRDefault="00587844" w:rsidP="00587844">
      <w:pPr>
        <w:spacing w:after="0" w:line="240" w:lineRule="auto"/>
        <w:ind w:firstLine="709"/>
        <w:jc w:val="both"/>
        <w:rPr>
          <w:rFonts w:ascii="Times New Roman" w:hAnsi="Times New Roman"/>
          <w:color w:val="000000"/>
          <w:sz w:val="26"/>
          <w:szCs w:val="26"/>
        </w:rPr>
      </w:pPr>
      <w:r>
        <w:rPr>
          <w:rFonts w:ascii="Times New Roman" w:hAnsi="Times New Roman"/>
          <w:color w:val="000000"/>
          <w:sz w:val="26"/>
          <w:szCs w:val="26"/>
          <w:lang w:eastAsia="ru-RU"/>
        </w:rPr>
        <w:t>11</w:t>
      </w:r>
      <w:r>
        <w:rPr>
          <w:rFonts w:ascii="Times New Roman" w:hAnsi="Times New Roman"/>
          <w:color w:val="000000"/>
          <w:sz w:val="26"/>
          <w:szCs w:val="26"/>
        </w:rPr>
        <w:t xml:space="preserve">.1. Все споры и разногласия, возникающие из Контракта или в связи с исполнением Контракта, разрешаются путем переговоров. Если по результатам переговоров Стороны не приходят к согласию, заинтересованная Сторона направляет в письменной форме претензию, подписанную уполномоченным лицом. </w:t>
      </w:r>
    </w:p>
    <w:p w:rsidR="00587844" w:rsidRDefault="00587844" w:rsidP="00587844">
      <w:pPr>
        <w:spacing w:after="0" w:line="240" w:lineRule="auto"/>
        <w:ind w:firstLine="709"/>
        <w:jc w:val="both"/>
        <w:rPr>
          <w:rFonts w:ascii="Times New Roman" w:hAnsi="Times New Roman"/>
          <w:color w:val="000000"/>
          <w:sz w:val="26"/>
          <w:szCs w:val="26"/>
        </w:rPr>
      </w:pPr>
      <w:r>
        <w:rPr>
          <w:rFonts w:ascii="Times New Roman" w:hAnsi="Times New Roman"/>
          <w:color w:val="000000"/>
          <w:sz w:val="26"/>
          <w:szCs w:val="26"/>
        </w:rPr>
        <w:lastRenderedPageBreak/>
        <w:t>В случае обмена документами при применении мер ответственности и совершении иных действий в связи с нарушением Подрядчиком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Подрядчика, и размещаются в единой информационной системе без размещения на официальном сайте.</w:t>
      </w:r>
    </w:p>
    <w:p w:rsidR="00587844" w:rsidRDefault="00587844" w:rsidP="00587844">
      <w:pPr>
        <w:spacing w:after="0" w:line="240" w:lineRule="auto"/>
        <w:ind w:firstLine="709"/>
        <w:jc w:val="both"/>
        <w:rPr>
          <w:rFonts w:ascii="Times New Roman" w:hAnsi="Times New Roman"/>
          <w:color w:val="000000"/>
          <w:sz w:val="26"/>
          <w:szCs w:val="26"/>
        </w:rPr>
      </w:pPr>
      <w:r>
        <w:rPr>
          <w:rFonts w:ascii="Times New Roman" w:hAnsi="Times New Roman"/>
          <w:color w:val="000000"/>
          <w:sz w:val="26"/>
          <w:szCs w:val="26"/>
        </w:rPr>
        <w:t>11.2. Соблюдением претензионного порядка для Стороны, которой была направлена претензия, является исполнение ею обязательств по рассмотрению претензии в тридцатидневный срок и незамедлительное направление Стороне, подавшей претензию, мотивированного ответа с указанием о принятии и об исполнении претензии (в части или полностью), либо об отклонении претензии.</w:t>
      </w:r>
    </w:p>
    <w:p w:rsidR="00587844" w:rsidRDefault="00587844" w:rsidP="00587844">
      <w:pPr>
        <w:spacing w:after="0" w:line="240" w:lineRule="auto"/>
        <w:ind w:firstLine="709"/>
        <w:jc w:val="both"/>
        <w:rPr>
          <w:rFonts w:ascii="Times New Roman" w:hAnsi="Times New Roman"/>
          <w:color w:val="000000"/>
          <w:sz w:val="26"/>
          <w:szCs w:val="26"/>
        </w:rPr>
      </w:pPr>
      <w:r>
        <w:rPr>
          <w:rFonts w:ascii="Times New Roman" w:hAnsi="Times New Roman"/>
          <w:color w:val="000000"/>
          <w:sz w:val="26"/>
          <w:szCs w:val="26"/>
        </w:rPr>
        <w:t>11.3. Сторона, направившая претензию и не получившая на нее ответ либо получившая не удовлетворяющий ее ответ, вправе обратиться в Арбитражный суд города Москвы.</w:t>
      </w:r>
    </w:p>
    <w:p w:rsidR="00587844" w:rsidRDefault="00587844" w:rsidP="00587844">
      <w:pPr>
        <w:spacing w:after="0" w:line="240" w:lineRule="auto"/>
        <w:ind w:firstLine="709"/>
        <w:jc w:val="both"/>
        <w:rPr>
          <w:rFonts w:ascii="Times New Roman" w:hAnsi="Times New Roman"/>
          <w:color w:val="000000"/>
          <w:sz w:val="26"/>
          <w:szCs w:val="26"/>
        </w:rPr>
      </w:pPr>
      <w:r>
        <w:rPr>
          <w:rFonts w:ascii="Times New Roman" w:hAnsi="Times New Roman"/>
          <w:color w:val="000000"/>
          <w:sz w:val="26"/>
          <w:szCs w:val="26"/>
        </w:rPr>
        <w:t>11.4. Соблюдение досудебного претензионного порядка разрешения споров является обязательным для Сторон.</w:t>
      </w:r>
    </w:p>
    <w:p w:rsidR="00587844" w:rsidRDefault="00587844" w:rsidP="00587844">
      <w:pPr>
        <w:spacing w:after="0" w:line="240" w:lineRule="auto"/>
        <w:jc w:val="both"/>
        <w:rPr>
          <w:rFonts w:ascii="Times New Roman" w:hAnsi="Times New Roman"/>
          <w:color w:val="000000"/>
          <w:sz w:val="26"/>
          <w:szCs w:val="26"/>
          <w:lang w:eastAsia="ru-RU"/>
        </w:rPr>
      </w:pPr>
    </w:p>
    <w:p w:rsidR="00587844" w:rsidRDefault="00587844" w:rsidP="00587844">
      <w:pPr>
        <w:spacing w:after="0" w:line="240" w:lineRule="auto"/>
        <w:jc w:val="center"/>
        <w:rPr>
          <w:rFonts w:ascii="Times New Roman" w:hAnsi="Times New Roman"/>
          <w:b/>
          <w:color w:val="000000"/>
          <w:sz w:val="26"/>
          <w:szCs w:val="26"/>
          <w:lang w:eastAsia="ru-RU"/>
        </w:rPr>
      </w:pPr>
      <w:r>
        <w:rPr>
          <w:rFonts w:ascii="Times New Roman" w:hAnsi="Times New Roman"/>
          <w:b/>
          <w:color w:val="000000"/>
          <w:sz w:val="26"/>
          <w:szCs w:val="26"/>
        </w:rPr>
        <w:t xml:space="preserve">12. </w:t>
      </w:r>
      <w:r>
        <w:rPr>
          <w:rFonts w:ascii="Times New Roman" w:hAnsi="Times New Roman"/>
          <w:b/>
          <w:color w:val="000000"/>
          <w:sz w:val="26"/>
          <w:szCs w:val="26"/>
          <w:shd w:val="clear" w:color="auto" w:fill="FFFFFF"/>
        </w:rPr>
        <w:t>Охрана труда при выполнении работ</w:t>
      </w:r>
    </w:p>
    <w:p w:rsidR="00587844" w:rsidRDefault="00587844" w:rsidP="00587844">
      <w:pPr>
        <w:shd w:val="clear" w:color="auto" w:fill="FFFFFF"/>
        <w:spacing w:after="0" w:line="240" w:lineRule="auto"/>
        <w:ind w:right="130"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12.1. Стороны до начала производства работ на территории (объектах) Заказчика назначают </w:t>
      </w:r>
      <w:r>
        <w:rPr>
          <w:rFonts w:ascii="Times New Roman" w:hAnsi="Times New Roman"/>
          <w:color w:val="000000"/>
          <w:sz w:val="26"/>
          <w:szCs w:val="26"/>
        </w:rPr>
        <w:t>должностных лиц, ответственных за взаимодействие по вопросам охраны труда.</w:t>
      </w:r>
    </w:p>
    <w:p w:rsidR="00587844" w:rsidRDefault="00587844" w:rsidP="00587844">
      <w:pPr>
        <w:shd w:val="clear" w:color="auto" w:fill="FFFFFF"/>
        <w:spacing w:after="0" w:line="240" w:lineRule="auto"/>
        <w:ind w:right="130"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12.2. Подрядчик обязуется с</w:t>
      </w:r>
      <w:r>
        <w:rPr>
          <w:rFonts w:ascii="Times New Roman" w:hAnsi="Times New Roman"/>
          <w:color w:val="000000"/>
          <w:sz w:val="26"/>
          <w:szCs w:val="26"/>
        </w:rPr>
        <w:t>облюдать требования охраны труда, в том числе, но не ограничиваясь, обеспечить безопасное производство работ, разработать (при необходимости) дополнительные меры по обеспечению безопасных условий труда и выполнять их в процессе работы, назначить должностных лиц, ответственных за обеспечение охраны труда, за взаимодействие по вопросам охраны труда с Заказчиком и определить их обязанности, обеспечить контроль за соблюдением требований правил и норм по охране труда персоналом субподрядной организации.</w:t>
      </w:r>
    </w:p>
    <w:p w:rsidR="00587844" w:rsidRDefault="00587844" w:rsidP="00587844">
      <w:pPr>
        <w:shd w:val="clear" w:color="auto" w:fill="FFFFFF"/>
        <w:spacing w:after="0" w:line="240" w:lineRule="auto"/>
        <w:ind w:right="130"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12.3. Подрядчик, привлекаемые им субподрядчики несут ответственность за обучение своих работников по охране труда, </w:t>
      </w:r>
      <w:r>
        <w:rPr>
          <w:rFonts w:ascii="Times New Roman" w:hAnsi="Times New Roman"/>
          <w:color w:val="000000"/>
          <w:sz w:val="26"/>
          <w:szCs w:val="26"/>
        </w:rPr>
        <w:t>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r>
        <w:rPr>
          <w:rFonts w:ascii="Times New Roman" w:hAnsi="Times New Roman"/>
          <w:color w:val="000000"/>
          <w:sz w:val="26"/>
          <w:szCs w:val="26"/>
          <w:lang w:eastAsia="ru-RU"/>
        </w:rPr>
        <w:t xml:space="preserve"> и гарантируют соблюдение требований норм и правил по охране труда, определенных действующим законодательством Российской Федерации при производстве работ на территории (объектах) Заказчика, а также самостоятельное ознакомление с локальными нормативными актами Заказчика в области охраны труда и неукоснительное их выполнение. </w:t>
      </w:r>
    </w:p>
    <w:p w:rsidR="00587844" w:rsidRDefault="00587844" w:rsidP="00587844">
      <w:pPr>
        <w:spacing w:after="0" w:line="240" w:lineRule="auto"/>
        <w:ind w:firstLine="709"/>
        <w:contextualSpacing/>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12.4. Подрядчик несет ответственность за соблюдение требований правил и норм по охране труда со стороны субподрядчиков (их работников), привлеченных   на основании договоров субподряда для выполнения работ на территории (объектах) Заказчика. </w:t>
      </w:r>
    </w:p>
    <w:p w:rsidR="00587844" w:rsidRDefault="00587844" w:rsidP="00587844">
      <w:pPr>
        <w:spacing w:after="0" w:line="240" w:lineRule="auto"/>
        <w:ind w:firstLine="709"/>
        <w:contextualSpacing/>
        <w:jc w:val="both"/>
        <w:rPr>
          <w:rFonts w:ascii="Times New Roman" w:hAnsi="Times New Roman"/>
          <w:color w:val="000000"/>
          <w:sz w:val="26"/>
          <w:szCs w:val="26"/>
          <w:lang w:eastAsia="ru-RU"/>
        </w:rPr>
      </w:pPr>
      <w:r>
        <w:rPr>
          <w:rFonts w:ascii="Times New Roman" w:hAnsi="Times New Roman"/>
          <w:color w:val="000000"/>
          <w:sz w:val="26"/>
          <w:szCs w:val="26"/>
          <w:lang w:eastAsia="ru-RU"/>
        </w:rPr>
        <w:t>12.5. Подрядчик, привлекаемые им субподрядчики обязаны выполнять работы, выполнение которых предусмотрено по условиям Контракта на территории (объектах) Заказчика, с соблюдением требований действующего на территории Российской Федерации законодательства в области охраны труда.</w:t>
      </w:r>
    </w:p>
    <w:p w:rsidR="00587844" w:rsidRDefault="00587844" w:rsidP="00587844">
      <w:pPr>
        <w:spacing w:after="0" w:line="240" w:lineRule="auto"/>
        <w:ind w:firstLine="709"/>
        <w:contextualSpacing/>
        <w:jc w:val="both"/>
        <w:rPr>
          <w:rFonts w:ascii="Times New Roman" w:hAnsi="Times New Roman"/>
          <w:color w:val="000000"/>
          <w:sz w:val="26"/>
          <w:szCs w:val="26"/>
          <w:lang w:eastAsia="ru-RU"/>
        </w:rPr>
      </w:pPr>
      <w:r>
        <w:rPr>
          <w:rFonts w:ascii="Times New Roman" w:hAnsi="Times New Roman"/>
          <w:color w:val="000000"/>
          <w:sz w:val="26"/>
          <w:szCs w:val="26"/>
          <w:lang w:eastAsia="ru-RU"/>
        </w:rPr>
        <w:lastRenderedPageBreak/>
        <w:t xml:space="preserve">12.6. Подрядчик несет ответственность за прохождение его работниками вводного инструктажа по охране труда перед началом проведения работ согласно правилам проведения вводного инструктажа Заказчика.  </w:t>
      </w:r>
    </w:p>
    <w:p w:rsidR="00587844" w:rsidRDefault="00587844" w:rsidP="00587844">
      <w:pPr>
        <w:spacing w:after="0" w:line="240" w:lineRule="auto"/>
        <w:ind w:firstLine="709"/>
        <w:contextualSpacing/>
        <w:jc w:val="both"/>
        <w:rPr>
          <w:rFonts w:ascii="Times New Roman" w:hAnsi="Times New Roman"/>
          <w:color w:val="000000"/>
          <w:sz w:val="26"/>
          <w:szCs w:val="26"/>
          <w:lang w:eastAsia="ru-RU"/>
        </w:rPr>
      </w:pPr>
      <w:r>
        <w:rPr>
          <w:rFonts w:ascii="Times New Roman" w:hAnsi="Times New Roman"/>
          <w:color w:val="000000"/>
          <w:sz w:val="26"/>
          <w:szCs w:val="26"/>
          <w:lang w:eastAsia="ru-RU"/>
        </w:rPr>
        <w:t>12.7. Подрядчик, привлекаемые им субподрядчики до начала производства работ на территории (объектах) Заказчика обязаны предоставить представителю Заказчика:</w:t>
      </w:r>
    </w:p>
    <w:p w:rsidR="00587844" w:rsidRDefault="00587844" w:rsidP="00587844">
      <w:pPr>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 письмо на имя главного инженера Заказчика на бланке организации с изложением основания и цели командирования персонала, с указанием ответственного представителя (руководителя командированного персонала) имеющего право подписывать и согласовывать документы, относящиеся к выполняемой работе работников, которым будет предоставлено право выдачи наряда-допуска, права быть ответственными руководителями, производителями работ, членами бригады;</w:t>
      </w:r>
    </w:p>
    <w:p w:rsidR="00587844" w:rsidRDefault="00587844" w:rsidP="00587844">
      <w:pPr>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 заверенные копии документов, содержащих основные сведения о системе управления охраной труда. Копии таких документов передаются в Службу охраны труда Управления охраны труда и промышленной безопасности Службы главного инженера Заказчика;</w:t>
      </w:r>
    </w:p>
    <w:p w:rsidR="00587844" w:rsidRDefault="00587844" w:rsidP="00587844">
      <w:pPr>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 список работников, которые будут выполнять работы на территории (объектах) Заказчика, для предоставления в Службу охраны труда Управления охраны труда и промышленной безопасности Службы главного инженера Заказчика для проведения вводного инструктажа по охране труда.</w:t>
      </w:r>
    </w:p>
    <w:p w:rsidR="00587844" w:rsidRDefault="00587844" w:rsidP="00587844">
      <w:pPr>
        <w:spacing w:after="0" w:line="240" w:lineRule="auto"/>
        <w:ind w:firstLine="709"/>
        <w:contextualSpacing/>
        <w:jc w:val="both"/>
        <w:rPr>
          <w:rFonts w:ascii="Times New Roman" w:hAnsi="Times New Roman"/>
          <w:color w:val="000000"/>
          <w:sz w:val="26"/>
          <w:szCs w:val="26"/>
          <w:lang w:eastAsia="ru-RU"/>
        </w:rPr>
      </w:pPr>
      <w:r>
        <w:rPr>
          <w:rFonts w:ascii="Times New Roman" w:hAnsi="Times New Roman"/>
          <w:color w:val="000000"/>
          <w:sz w:val="26"/>
          <w:szCs w:val="26"/>
          <w:lang w:eastAsia="ru-RU"/>
        </w:rPr>
        <w:t>12.8. Подрядчик, привлекаемые им субподрядчики обязаны назначить лиц, ответственных за безопасное подключение электроинструмента.</w:t>
      </w:r>
    </w:p>
    <w:p w:rsidR="00587844" w:rsidRDefault="00587844" w:rsidP="00587844">
      <w:pPr>
        <w:spacing w:after="0" w:line="240" w:lineRule="auto"/>
        <w:ind w:firstLine="709"/>
        <w:contextualSpacing/>
        <w:jc w:val="both"/>
        <w:rPr>
          <w:rFonts w:ascii="Times New Roman" w:hAnsi="Times New Roman"/>
          <w:color w:val="000000"/>
          <w:sz w:val="26"/>
          <w:szCs w:val="26"/>
          <w:lang w:eastAsia="ru-RU"/>
        </w:rPr>
      </w:pPr>
      <w:r>
        <w:rPr>
          <w:rFonts w:ascii="Times New Roman" w:hAnsi="Times New Roman"/>
          <w:color w:val="000000"/>
          <w:sz w:val="26"/>
          <w:szCs w:val="26"/>
          <w:lang w:eastAsia="ru-RU"/>
        </w:rPr>
        <w:t>12.9. Заказчик и Подрядчик согласуют План мероприятий по предотвращению случаев повреждения здоровья работников до начала производства следующих видов работ на территории Центра:</w:t>
      </w:r>
    </w:p>
    <w:p w:rsidR="00587844" w:rsidRDefault="00587844" w:rsidP="00587844">
      <w:pPr>
        <w:spacing w:after="0" w:line="240" w:lineRule="auto"/>
        <w:ind w:firstLine="709"/>
        <w:contextualSpacing/>
        <w:jc w:val="both"/>
        <w:rPr>
          <w:rFonts w:ascii="Times New Roman" w:hAnsi="Times New Roman"/>
          <w:color w:val="000000"/>
          <w:sz w:val="26"/>
          <w:szCs w:val="26"/>
          <w:lang w:eastAsia="ru-RU"/>
        </w:rPr>
      </w:pPr>
      <w:r>
        <w:rPr>
          <w:rFonts w:ascii="Times New Roman" w:hAnsi="Times New Roman"/>
          <w:color w:val="000000"/>
          <w:sz w:val="26"/>
          <w:szCs w:val="26"/>
          <w:lang w:eastAsia="ru-RU"/>
        </w:rPr>
        <w:t>- работы по ремонту оборудования во время планово-предупредительных работ;</w:t>
      </w:r>
    </w:p>
    <w:p w:rsidR="00587844" w:rsidRDefault="00587844" w:rsidP="00587844">
      <w:pPr>
        <w:spacing w:after="0" w:line="240" w:lineRule="auto"/>
        <w:ind w:firstLine="709"/>
        <w:contextualSpacing/>
        <w:jc w:val="both"/>
        <w:rPr>
          <w:rFonts w:ascii="Times New Roman" w:hAnsi="Times New Roman"/>
          <w:color w:val="000000"/>
          <w:sz w:val="26"/>
          <w:szCs w:val="26"/>
          <w:lang w:eastAsia="ru-RU"/>
        </w:rPr>
      </w:pPr>
      <w:r>
        <w:rPr>
          <w:rFonts w:ascii="Times New Roman" w:hAnsi="Times New Roman"/>
          <w:color w:val="000000"/>
          <w:sz w:val="26"/>
          <w:szCs w:val="26"/>
          <w:lang w:eastAsia="ru-RU"/>
        </w:rPr>
        <w:t>- работы по монтажу и демонтажу оборудования;</w:t>
      </w:r>
    </w:p>
    <w:p w:rsidR="00587844" w:rsidRDefault="00587844" w:rsidP="00587844">
      <w:pPr>
        <w:spacing w:after="0" w:line="240" w:lineRule="auto"/>
        <w:ind w:firstLine="709"/>
        <w:contextualSpacing/>
        <w:jc w:val="both"/>
        <w:rPr>
          <w:rFonts w:ascii="Times New Roman" w:hAnsi="Times New Roman"/>
          <w:color w:val="000000"/>
          <w:sz w:val="26"/>
          <w:szCs w:val="26"/>
          <w:lang w:eastAsia="ru-RU"/>
        </w:rPr>
      </w:pPr>
      <w:r>
        <w:rPr>
          <w:rFonts w:ascii="Times New Roman" w:hAnsi="Times New Roman"/>
          <w:color w:val="000000"/>
          <w:sz w:val="26"/>
          <w:szCs w:val="26"/>
          <w:lang w:eastAsia="ru-RU"/>
        </w:rPr>
        <w:t>- работы на высоте;</w:t>
      </w:r>
    </w:p>
    <w:p w:rsidR="00587844" w:rsidRDefault="00587844" w:rsidP="00587844">
      <w:pPr>
        <w:spacing w:after="0" w:line="240" w:lineRule="auto"/>
        <w:ind w:firstLine="709"/>
        <w:contextualSpacing/>
        <w:jc w:val="both"/>
        <w:rPr>
          <w:rFonts w:ascii="Times New Roman" w:hAnsi="Times New Roman"/>
          <w:color w:val="000000"/>
          <w:sz w:val="26"/>
          <w:szCs w:val="26"/>
          <w:lang w:eastAsia="ru-RU"/>
        </w:rPr>
      </w:pPr>
      <w:r>
        <w:rPr>
          <w:rFonts w:ascii="Times New Roman" w:hAnsi="Times New Roman"/>
          <w:color w:val="000000"/>
          <w:sz w:val="26"/>
          <w:szCs w:val="26"/>
          <w:lang w:eastAsia="ru-RU"/>
        </w:rPr>
        <w:t>- огневые работы;</w:t>
      </w:r>
    </w:p>
    <w:p w:rsidR="00587844" w:rsidRDefault="00587844" w:rsidP="00587844">
      <w:pPr>
        <w:spacing w:after="0" w:line="240" w:lineRule="auto"/>
        <w:ind w:firstLine="709"/>
        <w:contextualSpacing/>
        <w:jc w:val="both"/>
        <w:rPr>
          <w:rFonts w:ascii="Times New Roman" w:hAnsi="Times New Roman"/>
          <w:color w:val="000000"/>
          <w:sz w:val="26"/>
          <w:szCs w:val="26"/>
          <w:lang w:eastAsia="ru-RU"/>
        </w:rPr>
      </w:pPr>
      <w:r>
        <w:rPr>
          <w:rFonts w:ascii="Times New Roman" w:hAnsi="Times New Roman"/>
          <w:color w:val="000000"/>
          <w:sz w:val="26"/>
          <w:szCs w:val="26"/>
          <w:lang w:eastAsia="ru-RU"/>
        </w:rPr>
        <w:t>- земляные работы;</w:t>
      </w:r>
    </w:p>
    <w:p w:rsidR="00587844" w:rsidRDefault="00587844" w:rsidP="00587844">
      <w:pPr>
        <w:spacing w:after="0" w:line="240" w:lineRule="auto"/>
        <w:ind w:firstLine="709"/>
        <w:contextualSpacing/>
        <w:jc w:val="both"/>
        <w:rPr>
          <w:rFonts w:ascii="Times New Roman" w:hAnsi="Times New Roman"/>
          <w:color w:val="000000"/>
          <w:sz w:val="26"/>
          <w:szCs w:val="26"/>
          <w:lang w:eastAsia="ru-RU"/>
        </w:rPr>
      </w:pPr>
      <w:r>
        <w:rPr>
          <w:rFonts w:ascii="Times New Roman" w:hAnsi="Times New Roman"/>
          <w:color w:val="000000"/>
          <w:sz w:val="26"/>
          <w:szCs w:val="26"/>
          <w:lang w:eastAsia="ru-RU"/>
        </w:rPr>
        <w:t>- строительные работы по ремонту зданий и сооружений.</w:t>
      </w:r>
    </w:p>
    <w:p w:rsidR="00587844" w:rsidRDefault="00587844" w:rsidP="00587844">
      <w:pPr>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12.10. Для выполнения работ Подрядчик, привлекаемые им субподрядчики обязаны:</w:t>
      </w:r>
    </w:p>
    <w:p w:rsidR="00587844" w:rsidRDefault="00587844" w:rsidP="00587844">
      <w:pPr>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 привлекать только квалифицированных, обученных по охране труда и не имеющих медицинских противопоказаний (при необходимости) работников;</w:t>
      </w:r>
    </w:p>
    <w:p w:rsidR="00587844" w:rsidRDefault="00587844" w:rsidP="00587844">
      <w:pPr>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 обеспечить работников спецодеждой, спецобувью, защитными касками, монтажными поясами и другими средствами индивидуальной и коллективной защиты;</w:t>
      </w:r>
    </w:p>
    <w:p w:rsidR="00587844" w:rsidRDefault="00587844" w:rsidP="00587844">
      <w:pPr>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 проводить для работников противопожарный инструктаж;</w:t>
      </w:r>
    </w:p>
    <w:p w:rsidR="00587844" w:rsidRDefault="00587844" w:rsidP="00587844">
      <w:pPr>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 разместить на границе рабочей зоны информационный стенд со следующей информацией: полное наименование Поставщика (подрядчика/субподрядчика (при наличии), исполнителя), ФИО ответственных за производство работ, ФИО руководителя, контактные телефоны и т.п.</w:t>
      </w:r>
    </w:p>
    <w:p w:rsidR="00587844" w:rsidRDefault="00587844" w:rsidP="00587844">
      <w:pPr>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12.11. Подрядчик, привлекаемые им субподрядчики обязаны обеспечить использование бытовых помещений по прямому назначению, исключить случаи проживания в них, хранения материальных ценностей, использования электронагревательных приборов.</w:t>
      </w:r>
    </w:p>
    <w:p w:rsidR="00587844" w:rsidRDefault="00587844" w:rsidP="00587844">
      <w:pPr>
        <w:spacing w:after="0" w:line="240" w:lineRule="auto"/>
        <w:ind w:firstLine="709"/>
        <w:contextualSpacing/>
        <w:jc w:val="both"/>
        <w:rPr>
          <w:rFonts w:ascii="Times New Roman" w:hAnsi="Times New Roman"/>
          <w:color w:val="000000"/>
          <w:sz w:val="26"/>
          <w:szCs w:val="26"/>
          <w:lang w:eastAsia="ru-RU"/>
        </w:rPr>
      </w:pPr>
      <w:r>
        <w:rPr>
          <w:rFonts w:ascii="Times New Roman" w:hAnsi="Times New Roman"/>
          <w:color w:val="000000"/>
          <w:sz w:val="26"/>
          <w:szCs w:val="26"/>
          <w:lang w:eastAsia="ru-RU"/>
        </w:rPr>
        <w:lastRenderedPageBreak/>
        <w:t>12.12. Подрядчик несет полную ответственность в соответствии с законодательством Российской Федерации за нарушение требований охраны труда, а также возмещает ущерб, нанесенный Заказчику, возникший по его вине или по вине привлечённых им субподрядчиков.</w:t>
      </w:r>
    </w:p>
    <w:p w:rsidR="00587844" w:rsidRDefault="00587844" w:rsidP="00587844">
      <w:pPr>
        <w:spacing w:after="0" w:line="240" w:lineRule="auto"/>
        <w:ind w:firstLine="709"/>
        <w:contextualSpacing/>
        <w:jc w:val="both"/>
        <w:rPr>
          <w:rFonts w:ascii="Times New Roman" w:hAnsi="Times New Roman"/>
          <w:color w:val="000000"/>
          <w:sz w:val="26"/>
          <w:szCs w:val="26"/>
          <w:lang w:eastAsia="ru-RU"/>
        </w:rPr>
      </w:pPr>
      <w:r>
        <w:rPr>
          <w:rFonts w:ascii="Times New Roman" w:hAnsi="Times New Roman"/>
          <w:color w:val="000000"/>
          <w:sz w:val="26"/>
          <w:szCs w:val="26"/>
        </w:rPr>
        <w:t xml:space="preserve">12.13. Обо всех происшествиях (авариях, несчастных случаях и других нештатных ситуациях) на территории производства работ </w:t>
      </w:r>
      <w:r>
        <w:rPr>
          <w:rFonts w:ascii="Times New Roman" w:hAnsi="Times New Roman"/>
          <w:color w:val="000000"/>
          <w:sz w:val="26"/>
          <w:szCs w:val="26"/>
          <w:lang w:eastAsia="ru-RU"/>
        </w:rPr>
        <w:t xml:space="preserve">Подрядчик </w:t>
      </w:r>
      <w:r>
        <w:rPr>
          <w:rFonts w:ascii="Times New Roman" w:hAnsi="Times New Roman"/>
          <w:color w:val="000000"/>
          <w:sz w:val="26"/>
          <w:szCs w:val="26"/>
        </w:rPr>
        <w:t xml:space="preserve">обязан незамедлительно устно (по телефону, телефонограмма, либо другим доступным способом) сообщить Заказчику. </w:t>
      </w:r>
    </w:p>
    <w:p w:rsidR="00587844" w:rsidRDefault="00587844" w:rsidP="00587844">
      <w:pPr>
        <w:spacing w:after="0" w:line="240" w:lineRule="auto"/>
        <w:ind w:firstLine="709"/>
        <w:contextualSpacing/>
        <w:jc w:val="both"/>
        <w:rPr>
          <w:rFonts w:ascii="Times New Roman" w:hAnsi="Times New Roman"/>
          <w:color w:val="000000"/>
          <w:sz w:val="26"/>
          <w:szCs w:val="26"/>
          <w:lang w:eastAsia="ru-RU"/>
        </w:rPr>
      </w:pPr>
      <w:r>
        <w:rPr>
          <w:rFonts w:ascii="Times New Roman" w:hAnsi="Times New Roman"/>
          <w:color w:val="000000"/>
          <w:sz w:val="26"/>
          <w:szCs w:val="26"/>
          <w:lang w:eastAsia="ru-RU"/>
        </w:rPr>
        <w:t>12.14. Заказчик обязан:</w:t>
      </w:r>
    </w:p>
    <w:p w:rsidR="00587844" w:rsidRDefault="00587844" w:rsidP="00587844">
      <w:pPr>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 провести вводный инструктаж перед началом выполнения работ;</w:t>
      </w:r>
    </w:p>
    <w:p w:rsidR="00587844" w:rsidRDefault="00587844" w:rsidP="00587844">
      <w:pPr>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 проинформировать Подрядчика об опасностях на территории (объекте) Заказчика и мерах по их предупреждению;</w:t>
      </w:r>
    </w:p>
    <w:p w:rsidR="00587844" w:rsidRDefault="00587844" w:rsidP="00587844">
      <w:pPr>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 выдать под роспись инструкции по охране труда (по мере необходимости), действующие на территории Заказчика в соответствии с видом выполняемых работ, программу проведения вводного инструктажа по охране труда НИЦ «Курчатовский институт» для работников сторонней организации.</w:t>
      </w:r>
    </w:p>
    <w:p w:rsidR="00587844" w:rsidRDefault="00587844" w:rsidP="00587844">
      <w:pPr>
        <w:spacing w:after="0" w:line="240" w:lineRule="auto"/>
        <w:ind w:firstLine="709"/>
        <w:contextualSpacing/>
        <w:jc w:val="both"/>
        <w:rPr>
          <w:rFonts w:ascii="Times New Roman" w:hAnsi="Times New Roman"/>
          <w:color w:val="000000"/>
          <w:sz w:val="26"/>
          <w:szCs w:val="26"/>
          <w:lang w:eastAsia="ru-RU"/>
        </w:rPr>
      </w:pPr>
      <w:r>
        <w:rPr>
          <w:rFonts w:ascii="Times New Roman" w:hAnsi="Times New Roman"/>
          <w:color w:val="000000"/>
          <w:sz w:val="26"/>
          <w:szCs w:val="26"/>
          <w:lang w:eastAsia="ru-RU"/>
        </w:rPr>
        <w:t>12.15. Заказчик вправе осуществлять в любое время проверки по соблюдению Подрядчиком требований охраны труда на объекте ведения работ, выполняемых согласно условиях Контракта, с составлением Акта-предписания в случае выявления нарушений.</w:t>
      </w:r>
    </w:p>
    <w:p w:rsidR="00587844" w:rsidRDefault="00587844" w:rsidP="00587844">
      <w:pPr>
        <w:spacing w:after="0" w:line="240" w:lineRule="auto"/>
        <w:ind w:firstLine="709"/>
        <w:contextualSpacing/>
        <w:jc w:val="both"/>
        <w:rPr>
          <w:rFonts w:ascii="Times New Roman" w:hAnsi="Times New Roman"/>
          <w:color w:val="000000"/>
          <w:sz w:val="26"/>
          <w:szCs w:val="26"/>
          <w:lang w:eastAsia="ru-RU"/>
        </w:rPr>
      </w:pPr>
      <w:r>
        <w:rPr>
          <w:rFonts w:ascii="Times New Roman" w:hAnsi="Times New Roman"/>
          <w:color w:val="000000"/>
          <w:sz w:val="26"/>
          <w:szCs w:val="26"/>
          <w:lang w:eastAsia="ru-RU"/>
        </w:rPr>
        <w:t>12.16. Заказчик не несет ответственности за любые травмы, увечья или смерть любого из работников Подрядчика, его субподрядчиков, возникшие не по вине Заказчика, а также если пострадавший нарушил правила охраны труда.</w:t>
      </w:r>
    </w:p>
    <w:p w:rsidR="00587844" w:rsidRDefault="00587844" w:rsidP="00587844">
      <w:pPr>
        <w:spacing w:after="0" w:line="240" w:lineRule="auto"/>
        <w:ind w:firstLine="709"/>
        <w:contextualSpacing/>
        <w:jc w:val="both"/>
        <w:rPr>
          <w:rFonts w:ascii="Times New Roman" w:hAnsi="Times New Roman"/>
          <w:color w:val="000000"/>
          <w:sz w:val="26"/>
          <w:szCs w:val="26"/>
          <w:lang w:eastAsia="ru-RU"/>
        </w:rPr>
      </w:pPr>
      <w:r>
        <w:rPr>
          <w:rFonts w:ascii="Times New Roman" w:hAnsi="Times New Roman"/>
          <w:color w:val="000000"/>
          <w:sz w:val="26"/>
          <w:szCs w:val="26"/>
          <w:lang w:eastAsia="ru-RU"/>
        </w:rPr>
        <w:t>12.17. В случае нарушения Подрядчиком требований настоящего раздела Контракта Заказчик оставляет за собой право:</w:t>
      </w:r>
    </w:p>
    <w:p w:rsidR="00587844" w:rsidRDefault="00587844" w:rsidP="00587844">
      <w:pPr>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 приостановить работу Подрядчика, субподрядчика до полного устранения нарушений;</w:t>
      </w:r>
    </w:p>
    <w:p w:rsidR="00587844" w:rsidRDefault="00587844" w:rsidP="00587844">
      <w:pPr>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rPr>
        <w:t>- принимать необходимые меры в случае угрозы возникновения аварий и несчастных случаев, нарушения требований нормативных правовых актов, локальных нормативных актов Заказчика и требований надзорных органов;</w:t>
      </w:r>
    </w:p>
    <w:p w:rsidR="00587844" w:rsidRDefault="00587844" w:rsidP="00587844">
      <w:pPr>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rPr>
        <w:t xml:space="preserve">- выдавать обязательные для исполнения </w:t>
      </w:r>
      <w:r>
        <w:rPr>
          <w:rFonts w:ascii="Times New Roman" w:hAnsi="Times New Roman"/>
          <w:color w:val="000000"/>
          <w:sz w:val="26"/>
          <w:szCs w:val="26"/>
          <w:lang w:eastAsia="ru-RU"/>
        </w:rPr>
        <w:t>Подрядчиком, его субподрядчиками</w:t>
      </w:r>
      <w:r>
        <w:rPr>
          <w:rFonts w:ascii="Times New Roman" w:hAnsi="Times New Roman"/>
          <w:color w:val="000000"/>
          <w:sz w:val="26"/>
          <w:szCs w:val="26"/>
        </w:rPr>
        <w:t xml:space="preserve"> предписания в случае выявления нарушений.</w:t>
      </w:r>
    </w:p>
    <w:p w:rsidR="00587844" w:rsidRDefault="00587844" w:rsidP="00587844">
      <w:pPr>
        <w:spacing w:after="0" w:line="240" w:lineRule="auto"/>
        <w:ind w:firstLine="708"/>
        <w:jc w:val="both"/>
        <w:rPr>
          <w:rFonts w:ascii="Times New Roman" w:hAnsi="Times New Roman"/>
          <w:color w:val="000000"/>
          <w:sz w:val="26"/>
          <w:szCs w:val="26"/>
          <w:lang w:eastAsia="ru-RU"/>
        </w:rPr>
      </w:pPr>
    </w:p>
    <w:p w:rsidR="00587844" w:rsidRDefault="00587844" w:rsidP="00587844">
      <w:pPr>
        <w:spacing w:after="0" w:line="259" w:lineRule="auto"/>
        <w:jc w:val="center"/>
        <w:rPr>
          <w:rFonts w:ascii="Times New Roman" w:hAnsi="Times New Roman"/>
          <w:b/>
          <w:color w:val="000000"/>
          <w:sz w:val="26"/>
          <w:szCs w:val="26"/>
          <w:lang w:eastAsia="ru-RU"/>
        </w:rPr>
      </w:pPr>
      <w:r>
        <w:rPr>
          <w:rFonts w:ascii="Times New Roman" w:hAnsi="Times New Roman"/>
          <w:b/>
          <w:color w:val="000000"/>
          <w:sz w:val="26"/>
          <w:szCs w:val="26"/>
          <w:lang w:eastAsia="ru-RU"/>
        </w:rPr>
        <w:t>13. Антикоррупционная оговорка</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13.1. При исполнении своих обязательств по настоящему Контракту стороны, обязуются соблюдать и обеспечить соблюдение их аффилированными лицами, работниками или посредниками требований законодательства Российской Федерации и международных актов о противодействии коррупции и легализации доходов, полученных преступным путем, действующих на территории Российской Федерации, и воздерживаться от действий/бездействий которые могут быть прямо или косвенно квалифицированы как Коррупционные правонарушения в терминах настоящего Контракта и российского антикоррупционного законодательства.</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К коррупционным правонарушениям в целях настоящего Контракта относятся, в том числе прямо или косвенно, лично или через посредников предложение, обещание, получение / дача взятки, коммерческий подкуп, предоставление / получение выгоды в виде денег, ценностей, иного имущества или услуг имущественного характера, иных имущественных прав, выгод неимущественного характера любыми лицами и от любых лиц, в том числе представителей органов государственной власти, муниципальных органов, коммерческих и некоммерческих организаций, иностранных должностных лиц, </w:t>
      </w:r>
      <w:r>
        <w:rPr>
          <w:rFonts w:ascii="Times New Roman" w:hAnsi="Times New Roman"/>
          <w:color w:val="000000"/>
          <w:sz w:val="26"/>
          <w:szCs w:val="26"/>
          <w:lang w:eastAsia="ru-RU"/>
        </w:rPr>
        <w:lastRenderedPageBreak/>
        <w:t xml:space="preserve">органов и организаций, для оказания влияния на их решения, действия/бездействие с целью получения или сохранения каких-либо неправомерных преимуществ или иных неправомерных целей для себя, для бизнеса или для третьих лиц (далее – Коррупционные правонарушения). </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13.2. В случае возникновения при исполнении обязательств по настоящему Контракту у Стороны обоснованного  предположения или реальных оснований полагать, что произошло или может произойти Коррупционное правонарушение (при получении информации о возбуждении уголовного дела в отношении работника (ов) другой Стороны его аффилированных лиц или посредников в связи с совершением коррупционного преступления либо иной достоверной или дающей основание предполагать информации о совершении (планировании) Коррупционного правонарушения), такая Сторона обязуется уведомить об этом другую сторону в письменной форме, в том числе и по электронной почте (далее – Уведомление) по адресам, указанным в Контракте. </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13.3.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Коррупционное правонарушение или нарушение каких-либо иных положений настоящей статьи контрагентом, его аффилированными лицами, работниками или посредниками. </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13.4. После письменного Уведомления, Сторона, его направившая имеет право приостановить исполнение обязательств по настоящему Контракту до получения письменного подтверждения от другой Стороны, что Коррупционное правонарушение не произошло или не произойдет. Указанное подтверждение должно быть предоставлено другой Стороной в течение 10 (десяти) рабочих дней с даты получения письменного Уведомления. </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13.5. Стороны гарантируют осуществление надлежащего разбирательства по фактам нарушения положений настоящей статьи контракта с соблюдением принципов конфиденциальности и применение эффективных мер по предотвращению возможных конфликтных ситуаций. </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13.6. В случае нарушения одной Стороной обязательств воздерживаться от запрещенных настоящей статьей Контракта действий, Сторона, направившая Уведомление, при получении достоверной информации о совершении Коррупционного правонарушения и/или неполучении письменной информации об итогах рассмотрения направленного Уведомления и/или письменного подтверждения, что Коррупционное правонарушение не произошло или не произойдет, вправе отказаться от исполнения Контракта в одностороннем порядке полностью или частично, направив соответствующее письменное уведомление другой Стороне, а также вправе потребовать от неё возмещения убытков, причиненных расторжением Контракта или возникших в результате такого расторжения.</w:t>
      </w:r>
    </w:p>
    <w:p w:rsidR="00587844" w:rsidRDefault="00587844" w:rsidP="00587844">
      <w:pPr>
        <w:spacing w:after="0" w:line="240" w:lineRule="auto"/>
        <w:rPr>
          <w:rFonts w:ascii="Times New Roman" w:hAnsi="Times New Roman"/>
          <w:color w:val="000000"/>
          <w:sz w:val="26"/>
          <w:szCs w:val="26"/>
          <w:lang w:eastAsia="ru-RU"/>
        </w:rPr>
      </w:pPr>
    </w:p>
    <w:p w:rsidR="00587844" w:rsidRDefault="00587844" w:rsidP="00587844">
      <w:pPr>
        <w:spacing w:after="0" w:line="240" w:lineRule="auto"/>
        <w:ind w:firstLine="709"/>
        <w:jc w:val="center"/>
        <w:rPr>
          <w:rFonts w:ascii="Times New Roman" w:hAnsi="Times New Roman"/>
          <w:b/>
          <w:sz w:val="26"/>
          <w:szCs w:val="26"/>
        </w:rPr>
      </w:pPr>
      <w:r>
        <w:rPr>
          <w:rFonts w:ascii="Times New Roman" w:hAnsi="Times New Roman"/>
          <w:b/>
          <w:sz w:val="26"/>
          <w:szCs w:val="26"/>
        </w:rPr>
        <w:t>14. Конфиденциальность</w:t>
      </w:r>
    </w:p>
    <w:p w:rsidR="00587844" w:rsidRDefault="00587844" w:rsidP="00587844">
      <w:pPr>
        <w:spacing w:after="0" w:line="240" w:lineRule="auto"/>
        <w:ind w:firstLine="709"/>
        <w:jc w:val="both"/>
        <w:rPr>
          <w:rFonts w:ascii="Times New Roman" w:hAnsi="Times New Roman"/>
          <w:sz w:val="26"/>
          <w:szCs w:val="26"/>
        </w:rPr>
      </w:pPr>
      <w:r>
        <w:rPr>
          <w:rFonts w:ascii="Times New Roman" w:hAnsi="Times New Roman"/>
          <w:sz w:val="26"/>
          <w:szCs w:val="26"/>
        </w:rPr>
        <w:t>14.1. Каждая Сторона должна относиться к информации, содержащейся в контракте и документах, создаваемых в ходе его исполнения, как к конфиденциальной.</w:t>
      </w:r>
    </w:p>
    <w:p w:rsidR="00587844" w:rsidRDefault="00587844" w:rsidP="00587844">
      <w:pPr>
        <w:spacing w:after="0" w:line="240" w:lineRule="auto"/>
        <w:ind w:firstLine="709"/>
        <w:jc w:val="both"/>
        <w:rPr>
          <w:rFonts w:ascii="Times New Roman" w:hAnsi="Times New Roman"/>
          <w:sz w:val="26"/>
          <w:szCs w:val="26"/>
        </w:rPr>
      </w:pPr>
      <w:r>
        <w:rPr>
          <w:rFonts w:ascii="Times New Roman" w:hAnsi="Times New Roman"/>
          <w:sz w:val="26"/>
          <w:szCs w:val="26"/>
        </w:rPr>
        <w:t>14.2. Каждая Сторона не должна публиковать, давать разрешение на публикацию или раскрывать любую конфиденциальную информацию без предварительного письменного разрешения другой Стороны, в котором не должно быть необоснованно отказано или задержано.</w:t>
      </w:r>
    </w:p>
    <w:p w:rsidR="00587844" w:rsidRDefault="00587844" w:rsidP="00587844">
      <w:pPr>
        <w:spacing w:after="0" w:line="240" w:lineRule="auto"/>
        <w:ind w:firstLine="709"/>
        <w:jc w:val="both"/>
        <w:rPr>
          <w:rFonts w:ascii="Times New Roman" w:hAnsi="Times New Roman"/>
          <w:sz w:val="26"/>
          <w:szCs w:val="26"/>
        </w:rPr>
      </w:pPr>
      <w:r>
        <w:rPr>
          <w:rFonts w:ascii="Times New Roman" w:hAnsi="Times New Roman"/>
          <w:sz w:val="26"/>
          <w:szCs w:val="26"/>
        </w:rPr>
        <w:lastRenderedPageBreak/>
        <w:t>14.3. Каждая Сторона самостоятельно или совместно с другой Стороной отмечает любую информацию, передаваемую другой Стороне в связи с этим контрактом, которую она хочет оставить конфиденциальной, как «конфиденциальную» либо обозначить грифом «Коммерческая тайна». Однако положения настоящего пункта должны применяться к любым документам, создаваемым в ходе его исполнения или информации, содержащейся в контракте, независимо отмечен ли документ или информация Стороной как «конфиденциальная» («Коммерческая тайна») или нет.</w:t>
      </w:r>
    </w:p>
    <w:p w:rsidR="00587844" w:rsidRDefault="00587844" w:rsidP="00587844">
      <w:pPr>
        <w:spacing w:after="0" w:line="240" w:lineRule="auto"/>
        <w:ind w:firstLine="709"/>
        <w:jc w:val="both"/>
        <w:rPr>
          <w:rFonts w:ascii="Times New Roman" w:hAnsi="Times New Roman"/>
          <w:sz w:val="26"/>
          <w:szCs w:val="26"/>
        </w:rPr>
      </w:pPr>
      <w:r>
        <w:rPr>
          <w:rFonts w:ascii="Times New Roman" w:hAnsi="Times New Roman"/>
          <w:sz w:val="26"/>
          <w:szCs w:val="26"/>
        </w:rPr>
        <w:t xml:space="preserve"> 14.4. Стороны должны хранить и обращаться со всей информацией и/или Документацией, предоставленными другой Стороной по этому контракту, с учетом конфиденциальности, и должны предпринимать все разумные усилия, которые предпринимаются для защиты своей собственной информации и/или Документации, для того чтобы:</w:t>
      </w:r>
      <w:r>
        <w:rPr>
          <w:rFonts w:ascii="Times New Roman" w:hAnsi="Times New Roman"/>
          <w:sz w:val="26"/>
          <w:szCs w:val="26"/>
        </w:rPr>
        <w:tab/>
      </w:r>
    </w:p>
    <w:p w:rsidR="00587844" w:rsidRDefault="00587844" w:rsidP="00587844">
      <w:pPr>
        <w:spacing w:after="0" w:line="240" w:lineRule="auto"/>
        <w:ind w:firstLine="709"/>
        <w:jc w:val="both"/>
        <w:rPr>
          <w:rFonts w:ascii="Times New Roman" w:hAnsi="Times New Roman"/>
          <w:sz w:val="26"/>
          <w:szCs w:val="26"/>
        </w:rPr>
      </w:pPr>
      <w:r>
        <w:rPr>
          <w:rFonts w:ascii="Times New Roman" w:hAnsi="Times New Roman"/>
          <w:sz w:val="26"/>
          <w:szCs w:val="26"/>
        </w:rPr>
        <w:t>14.4.1. предоставить доступ к ним только для тех работников Сторон, которым они требуются для выполнения своих обязанностей по контракту;</w:t>
      </w:r>
    </w:p>
    <w:p w:rsidR="00587844" w:rsidRDefault="00587844" w:rsidP="00587844">
      <w:pPr>
        <w:spacing w:after="0" w:line="240" w:lineRule="auto"/>
        <w:ind w:firstLine="709"/>
        <w:jc w:val="both"/>
        <w:rPr>
          <w:rFonts w:ascii="Times New Roman" w:hAnsi="Times New Roman"/>
          <w:sz w:val="26"/>
          <w:szCs w:val="26"/>
        </w:rPr>
      </w:pPr>
      <w:r>
        <w:rPr>
          <w:rFonts w:ascii="Times New Roman" w:hAnsi="Times New Roman"/>
          <w:sz w:val="26"/>
          <w:szCs w:val="26"/>
        </w:rPr>
        <w:t>14.4.2. обязать работников Сторон, указанных в пункте 14.4.1. контракта, относиться к информации и/или документации как к конфиденциальным;</w:t>
      </w:r>
    </w:p>
    <w:p w:rsidR="00587844" w:rsidRDefault="00587844" w:rsidP="00587844">
      <w:pPr>
        <w:spacing w:after="0" w:line="240" w:lineRule="auto"/>
        <w:ind w:firstLine="709"/>
        <w:jc w:val="both"/>
        <w:rPr>
          <w:rFonts w:ascii="Times New Roman" w:hAnsi="Times New Roman"/>
          <w:sz w:val="26"/>
          <w:szCs w:val="26"/>
        </w:rPr>
      </w:pPr>
      <w:r>
        <w:rPr>
          <w:rFonts w:ascii="Times New Roman" w:hAnsi="Times New Roman"/>
          <w:sz w:val="26"/>
          <w:szCs w:val="26"/>
        </w:rPr>
        <w:t>14.4.3. избегать раскрытия такой информации и/или документации другим лицам без предварительного письменного согласия другой Стороны, в котором не должно быть необоснованно отказано или задержано.</w:t>
      </w:r>
    </w:p>
    <w:p w:rsidR="00587844" w:rsidRDefault="00587844" w:rsidP="00587844">
      <w:pPr>
        <w:spacing w:after="0" w:line="240" w:lineRule="auto"/>
        <w:ind w:firstLine="709"/>
        <w:jc w:val="both"/>
        <w:rPr>
          <w:rFonts w:ascii="Times New Roman" w:hAnsi="Times New Roman"/>
          <w:sz w:val="26"/>
          <w:szCs w:val="26"/>
        </w:rPr>
      </w:pPr>
      <w:r>
        <w:rPr>
          <w:rFonts w:ascii="Times New Roman" w:hAnsi="Times New Roman"/>
          <w:sz w:val="26"/>
          <w:szCs w:val="26"/>
        </w:rPr>
        <w:t>14.5. Положения, изложенные выше в настоящем разделе контракта, не будут применяться к информации, которую Стороны могут разумно продемонстрировать:</w:t>
      </w:r>
    </w:p>
    <w:p w:rsidR="00587844" w:rsidRDefault="00587844" w:rsidP="00587844">
      <w:pPr>
        <w:spacing w:after="0" w:line="240" w:lineRule="auto"/>
        <w:ind w:firstLine="709"/>
        <w:jc w:val="both"/>
        <w:rPr>
          <w:rFonts w:ascii="Times New Roman" w:hAnsi="Times New Roman"/>
          <w:sz w:val="26"/>
          <w:szCs w:val="26"/>
        </w:rPr>
      </w:pPr>
      <w:r>
        <w:rPr>
          <w:rFonts w:ascii="Times New Roman" w:hAnsi="Times New Roman"/>
          <w:sz w:val="26"/>
          <w:szCs w:val="26"/>
        </w:rPr>
        <w:t>1) как уже существующую или ставшую в общем порядке доступной общественности не по вине одной из Сторон; или</w:t>
      </w:r>
    </w:p>
    <w:p w:rsidR="00587844" w:rsidRDefault="00587844" w:rsidP="00587844">
      <w:pPr>
        <w:spacing w:after="0" w:line="240" w:lineRule="auto"/>
        <w:ind w:firstLine="709"/>
        <w:jc w:val="both"/>
        <w:rPr>
          <w:rFonts w:ascii="Times New Roman" w:hAnsi="Times New Roman"/>
          <w:sz w:val="26"/>
          <w:szCs w:val="26"/>
        </w:rPr>
      </w:pPr>
      <w:r>
        <w:rPr>
          <w:rFonts w:ascii="Times New Roman" w:hAnsi="Times New Roman"/>
          <w:sz w:val="26"/>
          <w:szCs w:val="26"/>
        </w:rPr>
        <w:t>2) уже находящуюся во владении Сторон; или</w:t>
      </w:r>
    </w:p>
    <w:p w:rsidR="00587844" w:rsidRDefault="00587844" w:rsidP="00587844">
      <w:pPr>
        <w:spacing w:after="0" w:line="240" w:lineRule="auto"/>
        <w:ind w:firstLine="709"/>
        <w:jc w:val="both"/>
        <w:rPr>
          <w:rFonts w:ascii="Times New Roman" w:hAnsi="Times New Roman"/>
          <w:sz w:val="26"/>
          <w:szCs w:val="26"/>
        </w:rPr>
      </w:pPr>
      <w:r>
        <w:rPr>
          <w:rFonts w:ascii="Times New Roman" w:hAnsi="Times New Roman"/>
          <w:sz w:val="26"/>
          <w:szCs w:val="26"/>
        </w:rPr>
        <w:t>3) в дальнейшем правомерно полученную от третьих лиц, которые не получали ее от одной из Сторон; или</w:t>
      </w:r>
    </w:p>
    <w:p w:rsidR="00587844" w:rsidRDefault="00587844" w:rsidP="00587844">
      <w:pPr>
        <w:spacing w:after="0" w:line="240" w:lineRule="auto"/>
        <w:ind w:firstLine="709"/>
        <w:jc w:val="both"/>
        <w:rPr>
          <w:rFonts w:ascii="Times New Roman" w:hAnsi="Times New Roman"/>
          <w:sz w:val="26"/>
          <w:szCs w:val="26"/>
        </w:rPr>
      </w:pPr>
      <w:r>
        <w:rPr>
          <w:rFonts w:ascii="Times New Roman" w:hAnsi="Times New Roman"/>
          <w:sz w:val="26"/>
          <w:szCs w:val="26"/>
        </w:rPr>
        <w:t>4) если такая информация одной из Сторон обязательно должна быть представлена органам государственной власти в соответствии с законодательством Российской Федерации.</w:t>
      </w:r>
    </w:p>
    <w:p w:rsidR="00587844" w:rsidRDefault="00587844" w:rsidP="00587844">
      <w:pPr>
        <w:spacing w:after="0" w:line="240" w:lineRule="auto"/>
        <w:ind w:firstLine="709"/>
        <w:jc w:val="both"/>
        <w:rPr>
          <w:rFonts w:ascii="Times New Roman" w:hAnsi="Times New Roman"/>
          <w:sz w:val="26"/>
          <w:szCs w:val="26"/>
        </w:rPr>
      </w:pPr>
      <w:r>
        <w:rPr>
          <w:rFonts w:ascii="Times New Roman" w:hAnsi="Times New Roman"/>
          <w:sz w:val="26"/>
          <w:szCs w:val="26"/>
        </w:rPr>
        <w:t>Сторонами должны быть предприняты наилучшие разумные усилия для обеспечения конфиденциального обращения органам государственной власти с такой информацией.</w:t>
      </w:r>
      <w:r>
        <w:rPr>
          <w:rFonts w:ascii="Times New Roman" w:hAnsi="Times New Roman"/>
          <w:sz w:val="26"/>
          <w:szCs w:val="26"/>
        </w:rPr>
        <w:tab/>
      </w:r>
    </w:p>
    <w:p w:rsidR="00587844" w:rsidRDefault="00587844" w:rsidP="00587844">
      <w:pPr>
        <w:spacing w:after="0" w:line="240" w:lineRule="auto"/>
        <w:ind w:firstLine="709"/>
        <w:jc w:val="both"/>
        <w:rPr>
          <w:rFonts w:ascii="Times New Roman" w:hAnsi="Times New Roman"/>
          <w:sz w:val="26"/>
          <w:szCs w:val="26"/>
        </w:rPr>
      </w:pPr>
      <w:r>
        <w:rPr>
          <w:rFonts w:ascii="Times New Roman" w:hAnsi="Times New Roman"/>
          <w:sz w:val="26"/>
          <w:szCs w:val="26"/>
        </w:rPr>
        <w:t>14.6. Обязательства по настоящему разделу Контракта должны оставаться в силе в течение 10 (десяти) лет после прекращения действия Контракта, если Стороны не согласуют иное.</w:t>
      </w:r>
    </w:p>
    <w:p w:rsidR="00587844" w:rsidRDefault="00587844" w:rsidP="00587844">
      <w:pPr>
        <w:spacing w:after="0" w:line="240" w:lineRule="auto"/>
        <w:rPr>
          <w:rFonts w:ascii="Times New Roman" w:hAnsi="Times New Roman"/>
          <w:color w:val="000000"/>
          <w:sz w:val="26"/>
          <w:szCs w:val="26"/>
          <w:lang w:eastAsia="ru-RU"/>
        </w:rPr>
      </w:pPr>
    </w:p>
    <w:p w:rsidR="00587844" w:rsidRDefault="00587844" w:rsidP="00587844">
      <w:pPr>
        <w:spacing w:after="0" w:line="240" w:lineRule="auto"/>
        <w:jc w:val="center"/>
        <w:rPr>
          <w:rFonts w:ascii="Times New Roman" w:hAnsi="Times New Roman"/>
          <w:b/>
          <w:color w:val="000000"/>
          <w:sz w:val="26"/>
          <w:szCs w:val="26"/>
          <w:lang w:eastAsia="ru-RU"/>
        </w:rPr>
      </w:pPr>
      <w:bookmarkStart w:id="5" w:name="P1000"/>
      <w:bookmarkEnd w:id="5"/>
      <w:r>
        <w:rPr>
          <w:rFonts w:ascii="Times New Roman" w:hAnsi="Times New Roman"/>
          <w:b/>
          <w:color w:val="000000"/>
          <w:sz w:val="26"/>
          <w:szCs w:val="26"/>
          <w:lang w:eastAsia="ru-RU"/>
        </w:rPr>
        <w:t>15. Заключительные положения</w:t>
      </w:r>
    </w:p>
    <w:p w:rsidR="00587844" w:rsidRDefault="00587844" w:rsidP="00587844">
      <w:pPr>
        <w:spacing w:after="0" w:line="240" w:lineRule="auto"/>
        <w:ind w:firstLine="708"/>
        <w:jc w:val="both"/>
        <w:rPr>
          <w:rFonts w:ascii="Times New Roman" w:hAnsi="Times New Roman"/>
          <w:color w:val="000000"/>
          <w:sz w:val="26"/>
          <w:szCs w:val="26"/>
          <w:lang w:eastAsia="ru-RU"/>
        </w:rPr>
      </w:pPr>
      <w:bookmarkStart w:id="6" w:name="P1003"/>
      <w:bookmarkEnd w:id="6"/>
      <w:r>
        <w:rPr>
          <w:rFonts w:ascii="Times New Roman" w:hAnsi="Times New Roman"/>
          <w:color w:val="000000"/>
          <w:sz w:val="26"/>
          <w:szCs w:val="26"/>
          <w:lang w:eastAsia="ru-RU"/>
        </w:rPr>
        <w:t>15.1. Контракт вступает в силу с даты заключения и действует до полного исполнения сторонами своих обязательств по контракту.</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15.2.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15.3. Контракт составлен в форме электронного документа, подписанного усиленными электронными подписями Сторон</w:t>
      </w:r>
      <w:r>
        <w:t xml:space="preserve"> </w:t>
      </w:r>
      <w:r>
        <w:rPr>
          <w:rFonts w:ascii="Times New Roman" w:hAnsi="Times New Roman"/>
          <w:color w:val="000000"/>
          <w:sz w:val="26"/>
          <w:szCs w:val="26"/>
          <w:lang w:eastAsia="ru-RU"/>
        </w:rPr>
        <w:t xml:space="preserve">на электронной площадке и хранится на электронной площадке. После заключения Контракта в форме электронного документа Стороны вправе изготовить и подписать копии Контракта </w:t>
      </w:r>
      <w:r>
        <w:rPr>
          <w:rFonts w:ascii="Times New Roman" w:hAnsi="Times New Roman"/>
          <w:color w:val="000000"/>
          <w:sz w:val="26"/>
          <w:szCs w:val="26"/>
          <w:lang w:eastAsia="ru-RU"/>
        </w:rPr>
        <w:lastRenderedPageBreak/>
        <w:t>в письменной форме на бумажном носителе, по одному экземпляру для каждой из Сторон.</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Контракт может быть изменен или расторгнут в случаях и в порядке, предусмотренных Федеральным законом Российской Федерации № 44-ФЗ.Любые изменения и дополнения к контракту будут действительны лишь в том случае, если они совершены в письменной форме, и подписаны лицами, надлежащим образом на то уполномоченными.</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15.4.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15.5. Изменение существенных условий Контракта при его исполнении не допускается за исключением случаев, предусмотренных Федеральным </w:t>
      </w:r>
      <w:r>
        <w:rPr>
          <w:rFonts w:ascii="Times New Roman" w:hAnsi="Times New Roman"/>
          <w:color w:val="000000"/>
          <w:sz w:val="26"/>
          <w:szCs w:val="26"/>
          <w:lang w:eastAsia="ru-RU"/>
        </w:rPr>
        <w:br/>
        <w:t>законом № 44-ФЗ.</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15.6. При исполнении Контракта не допускается перемена Подрядчика, за исключением случая, если новый Подрядчик является правопреемником Подрядчика по Контракту вследствие реорганизации юридического лица в форме преобразования, слияния или присоединения.</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Передача прав и обязанностей по Контракту правопреемнику Подрядчика осуществляется путем заключения соответствующего дополнительного соглашения к Контракту.</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15.7. Ответственное должностное лицо Заказчика для взаимодействия по всем вопросам исполнения Контракта: ____________________.</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Контактный телефон ответственного должностного лица Заказчика: _______.</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Адрес электронной почты Заказчика: ___________________.</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Контактное лицо Подрядчика для взаимодействия по всем вопросам исполнения Контракта: __________________________.</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Контактный телефон контактного лица Подрядчика: ______.</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Адрес электронной почты Подрядчика: ______.</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15.8. Уведомления, извещения, требования и иные юридически значимые сообщения, с которыми Контракт связывает гражданско-правовые последствия для Сторон Контракта, влекут для этого лица такие последствия с момента доставки соответствующего сообщения Стороне или ее представителю.</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Юридически значимые сообщения подлежат передаче путем почтовой и (или) электронной связи.</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Стороны Контракта обязуются производить обмен юридически значимыми сообщениями по адресам электронной почты, указанным в пункте 15.7 Контракта, и по почтовым адресам, указанным в разделе 16 Контракта.</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Сообщения, отправленные посредством почтовой связи отправляются заказной почтовой корреспонденцией с уведомлением о вручении ее адресату.</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Сообщение считается доставленным, в том числе в случае, если корреспонденция была возвращена отправителю в связи с истечением срока ее хранения в отделении почтовой связи получателя.</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Сообщение считается доставленным и в тех случаях, если оно поступило Стороне, которой оно направлено, но по обстоятельствам, зависящим от нее, не было ей вручено или Сторона не ознакомилась с ним.</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15.9. 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статьей 95 Федерального закона № 44-ФЗ.</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lastRenderedPageBreak/>
        <w:t>15.10. Заказчик вправе принять решение об одностороннем отказе от исполнения Контракта в следующих случаях:</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а) нарушение настоящего Контракта, являющееся существенным в соответствии с условиями Контракта;</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б) неустранение причин, указанных в мотивированном отказе Заказчика от подписания документа о приемке.</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15.11. Во всем, что не оговорено в Контракте, Стороны руководствуются действующим законодательством Российской Федерации.</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15.12. К Контракту прилагается и является его неотъемлемой частью:</w:t>
      </w:r>
    </w:p>
    <w:p w:rsidR="00587844" w:rsidRDefault="00587844" w:rsidP="0058784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Приложение № 1 – Техническое задание.</w:t>
      </w:r>
    </w:p>
    <w:p w:rsidR="00587844" w:rsidRDefault="00587844" w:rsidP="00587844">
      <w:pPr>
        <w:spacing w:after="0" w:line="240" w:lineRule="auto"/>
        <w:jc w:val="center"/>
        <w:rPr>
          <w:rFonts w:ascii="Times New Roman" w:hAnsi="Times New Roman"/>
          <w:color w:val="000000"/>
          <w:sz w:val="26"/>
          <w:szCs w:val="26"/>
          <w:lang w:eastAsia="ru-RU"/>
        </w:rPr>
      </w:pPr>
    </w:p>
    <w:p w:rsidR="00587844" w:rsidRDefault="00587844" w:rsidP="00587844">
      <w:pPr>
        <w:spacing w:after="0" w:line="240" w:lineRule="auto"/>
        <w:jc w:val="center"/>
        <w:rPr>
          <w:rFonts w:ascii="Times New Roman" w:hAnsi="Times New Roman"/>
          <w:b/>
          <w:color w:val="000000"/>
          <w:sz w:val="26"/>
          <w:szCs w:val="26"/>
          <w:lang w:eastAsia="ru-RU"/>
        </w:rPr>
      </w:pPr>
      <w:r>
        <w:rPr>
          <w:rFonts w:ascii="Times New Roman" w:hAnsi="Times New Roman"/>
          <w:b/>
          <w:color w:val="000000"/>
          <w:sz w:val="26"/>
          <w:szCs w:val="26"/>
          <w:lang w:eastAsia="ru-RU"/>
        </w:rPr>
        <w:t>16. Юридические адреса и банковские реквизиты Сторон</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4536"/>
      </w:tblGrid>
      <w:tr w:rsidR="00587844" w:rsidTr="00FE44ED">
        <w:trPr>
          <w:trHeight w:val="75"/>
        </w:trPr>
        <w:tc>
          <w:tcPr>
            <w:tcW w:w="4820" w:type="dxa"/>
          </w:tcPr>
          <w:p w:rsidR="00587844" w:rsidRDefault="00587844" w:rsidP="00FE44ED">
            <w:pPr>
              <w:spacing w:after="0" w:line="240" w:lineRule="auto"/>
              <w:rPr>
                <w:rFonts w:ascii="Times New Roman" w:hAnsi="Times New Roman"/>
                <w:b/>
                <w:color w:val="000000"/>
                <w:sz w:val="26"/>
                <w:szCs w:val="26"/>
                <w:lang w:eastAsia="ru-RU"/>
              </w:rPr>
            </w:pPr>
            <w:r>
              <w:rPr>
                <w:rFonts w:ascii="Times New Roman" w:hAnsi="Times New Roman"/>
                <w:b/>
                <w:color w:val="000000"/>
                <w:sz w:val="26"/>
                <w:szCs w:val="26"/>
                <w:lang w:eastAsia="ru-RU"/>
              </w:rPr>
              <w:t>ЗАКАЗЧИК:</w:t>
            </w:r>
          </w:p>
        </w:tc>
        <w:tc>
          <w:tcPr>
            <w:tcW w:w="4536" w:type="dxa"/>
          </w:tcPr>
          <w:p w:rsidR="00587844" w:rsidRDefault="00587844" w:rsidP="00FE44ED">
            <w:pPr>
              <w:spacing w:after="0" w:line="240" w:lineRule="auto"/>
              <w:rPr>
                <w:rFonts w:ascii="Times New Roman" w:hAnsi="Times New Roman"/>
                <w:b/>
                <w:color w:val="000000"/>
                <w:sz w:val="26"/>
                <w:szCs w:val="26"/>
                <w:lang w:eastAsia="ru-RU"/>
              </w:rPr>
            </w:pPr>
            <w:r>
              <w:rPr>
                <w:rFonts w:ascii="Times New Roman" w:hAnsi="Times New Roman"/>
                <w:b/>
                <w:color w:val="000000"/>
                <w:sz w:val="26"/>
                <w:szCs w:val="26"/>
                <w:lang w:eastAsia="ru-RU"/>
              </w:rPr>
              <w:t>ПОДРЯДЧИК:</w:t>
            </w:r>
          </w:p>
        </w:tc>
      </w:tr>
      <w:tr w:rsidR="00587844" w:rsidTr="00FE44ED">
        <w:tc>
          <w:tcPr>
            <w:tcW w:w="4820" w:type="dxa"/>
          </w:tcPr>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Полное наименование:</w:t>
            </w:r>
          </w:p>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федеральное государственное бюджетное учреждение «Национальный исследовательский центр «Курчатовский институт»</w:t>
            </w:r>
          </w:p>
        </w:tc>
        <w:tc>
          <w:tcPr>
            <w:tcW w:w="4536" w:type="dxa"/>
          </w:tcPr>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Полное наименование:</w:t>
            </w:r>
          </w:p>
        </w:tc>
      </w:tr>
      <w:tr w:rsidR="00587844" w:rsidTr="00FE44ED">
        <w:tc>
          <w:tcPr>
            <w:tcW w:w="4820" w:type="dxa"/>
          </w:tcPr>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Сокращённое наименование:</w:t>
            </w:r>
          </w:p>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НИЦ «Курчатовский институт»</w:t>
            </w:r>
          </w:p>
        </w:tc>
        <w:tc>
          <w:tcPr>
            <w:tcW w:w="4536" w:type="dxa"/>
          </w:tcPr>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Сокращённое наименование:</w:t>
            </w:r>
          </w:p>
        </w:tc>
      </w:tr>
      <w:tr w:rsidR="00587844" w:rsidTr="00FE44ED">
        <w:tc>
          <w:tcPr>
            <w:tcW w:w="4820" w:type="dxa"/>
          </w:tcPr>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Юридический адрес:</w:t>
            </w:r>
          </w:p>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 xml:space="preserve">123182, г. </w:t>
            </w:r>
            <w:r>
              <w:rPr>
                <w:rFonts w:ascii="Times New Roman" w:hAnsi="Times New Roman"/>
                <w:color w:val="000000"/>
                <w:sz w:val="26"/>
                <w:szCs w:val="26"/>
                <w:lang w:eastAsia="ru-RU"/>
              </w:rPr>
              <w:fldChar w:fldCharType="begin"/>
            </w:r>
            <w:r>
              <w:rPr>
                <w:rFonts w:ascii="Times New Roman" w:hAnsi="Times New Roman"/>
                <w:color w:val="000000"/>
                <w:sz w:val="26"/>
                <w:szCs w:val="26"/>
                <w:lang w:eastAsia="ru-RU"/>
              </w:rPr>
              <w:instrText xml:space="preserve"> DOCPROPERTY  ZZ_CUST_ADDR  \* MERGEFORMAT </w:instrText>
            </w:r>
            <w:r>
              <w:rPr>
                <w:rFonts w:ascii="Times New Roman" w:hAnsi="Times New Roman"/>
                <w:color w:val="000000"/>
                <w:sz w:val="26"/>
                <w:szCs w:val="26"/>
                <w:lang w:eastAsia="ru-RU"/>
              </w:rPr>
              <w:fldChar w:fldCharType="separate"/>
            </w:r>
            <w:r>
              <w:rPr>
                <w:rFonts w:ascii="Times New Roman" w:hAnsi="Times New Roman"/>
                <w:color w:val="000000"/>
                <w:sz w:val="26"/>
                <w:szCs w:val="26"/>
                <w:lang w:eastAsia="ru-RU"/>
              </w:rPr>
              <w:t>Москва, пл. Академика Курчатова, д. 1</w:t>
            </w:r>
            <w:r>
              <w:rPr>
                <w:rFonts w:ascii="Times New Roman" w:hAnsi="Times New Roman"/>
                <w:color w:val="000000"/>
                <w:sz w:val="26"/>
                <w:szCs w:val="26"/>
                <w:lang w:eastAsia="ru-RU"/>
              </w:rPr>
              <w:fldChar w:fldCharType="end"/>
            </w:r>
          </w:p>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 xml:space="preserve">Электронная почта: </w:t>
            </w:r>
            <w:hyperlink dor:id="rId8" w:history="1">
              <w:r w:rsidRPr="005E46F0">
                <w:rPr>
                  <w:rStyle w:val="af0"/>
                  <w:rFonts w:ascii="Times New Roman" w:hAnsi="Times New Roman"/>
                  <w:sz w:val="26"/>
                  <w:szCs w:val="26"/>
                  <w:lang w:eastAsia="ru-RU"/>
                </w:rPr>
                <w:t>nrcki@nrcki.ru</w:t>
              </w:r>
            </w:hyperlink>
            <w:r>
              <w:rPr>
                <w:rFonts w:ascii="Times New Roman" w:hAnsi="Times New Roman"/>
                <w:color w:val="000000"/>
                <w:sz w:val="26"/>
                <w:szCs w:val="26"/>
                <w:lang w:eastAsia="ru-RU"/>
              </w:rPr>
              <w:t xml:space="preserve">  </w:t>
            </w:r>
          </w:p>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Тел.: +7 (499) 196-95-39</w:t>
            </w:r>
          </w:p>
        </w:tc>
        <w:tc>
          <w:tcPr>
            <w:tcW w:w="4536" w:type="dxa"/>
          </w:tcPr>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Юридический адрес:</w:t>
            </w:r>
          </w:p>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Адрес электронной почты:</w:t>
            </w:r>
          </w:p>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Телефон:</w:t>
            </w:r>
          </w:p>
        </w:tc>
      </w:tr>
      <w:tr w:rsidR="00587844" w:rsidTr="00FE44ED">
        <w:trPr>
          <w:trHeight w:val="560"/>
        </w:trPr>
        <w:tc>
          <w:tcPr>
            <w:tcW w:w="4820" w:type="dxa"/>
          </w:tcPr>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Фактический адрес:</w:t>
            </w:r>
          </w:p>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 xml:space="preserve">123182, г. </w:t>
            </w:r>
            <w:r>
              <w:rPr>
                <w:rFonts w:ascii="Times New Roman" w:hAnsi="Times New Roman"/>
                <w:color w:val="000000"/>
                <w:sz w:val="26"/>
                <w:szCs w:val="26"/>
                <w:lang w:eastAsia="ru-RU"/>
              </w:rPr>
              <w:fldChar w:fldCharType="begin"/>
            </w:r>
            <w:r>
              <w:rPr>
                <w:rFonts w:ascii="Times New Roman" w:hAnsi="Times New Roman"/>
                <w:color w:val="000000"/>
                <w:sz w:val="26"/>
                <w:szCs w:val="26"/>
                <w:lang w:eastAsia="ru-RU"/>
              </w:rPr>
              <w:instrText xml:space="preserve"> DOCPROPERTY  ZZ_CUST_PADDR  \* MERGEFORMAT </w:instrText>
            </w:r>
            <w:r>
              <w:rPr>
                <w:rFonts w:ascii="Times New Roman" w:hAnsi="Times New Roman"/>
                <w:color w:val="000000"/>
                <w:sz w:val="26"/>
                <w:szCs w:val="26"/>
                <w:lang w:eastAsia="ru-RU"/>
              </w:rPr>
              <w:fldChar w:fldCharType="separate"/>
            </w:r>
            <w:r>
              <w:rPr>
                <w:rFonts w:ascii="Times New Roman" w:hAnsi="Times New Roman"/>
                <w:color w:val="000000"/>
                <w:sz w:val="26"/>
                <w:szCs w:val="26"/>
                <w:lang w:eastAsia="ru-RU"/>
              </w:rPr>
              <w:t>Москва, пл. Академика Курчатова, д. 1</w:t>
            </w:r>
            <w:r>
              <w:rPr>
                <w:rFonts w:ascii="Times New Roman" w:hAnsi="Times New Roman"/>
                <w:color w:val="000000"/>
                <w:sz w:val="26"/>
                <w:szCs w:val="26"/>
                <w:lang w:eastAsia="ru-RU"/>
              </w:rPr>
              <w:fldChar w:fldCharType="end"/>
            </w:r>
          </w:p>
        </w:tc>
        <w:tc>
          <w:tcPr>
            <w:tcW w:w="4536" w:type="dxa"/>
          </w:tcPr>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Фактический адрес:</w:t>
            </w:r>
          </w:p>
        </w:tc>
      </w:tr>
      <w:tr w:rsidR="00587844" w:rsidTr="00FE44ED">
        <w:trPr>
          <w:trHeight w:val="337"/>
        </w:trPr>
        <w:tc>
          <w:tcPr>
            <w:tcW w:w="4820" w:type="dxa"/>
          </w:tcPr>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ИНН/КПП 7734111035/773401001</w:t>
            </w:r>
          </w:p>
        </w:tc>
        <w:tc>
          <w:tcPr>
            <w:tcW w:w="4536" w:type="dxa"/>
          </w:tcPr>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ИНН/КПП</w:t>
            </w:r>
          </w:p>
        </w:tc>
      </w:tr>
      <w:tr w:rsidR="00587844" w:rsidTr="00FE44ED">
        <w:trPr>
          <w:trHeight w:val="70"/>
        </w:trPr>
        <w:tc>
          <w:tcPr>
            <w:tcW w:w="4820" w:type="dxa"/>
          </w:tcPr>
          <w:p w:rsidR="00587844" w:rsidRDefault="00587844" w:rsidP="00FE44ED">
            <w:pPr>
              <w:spacing w:after="0" w:line="240" w:lineRule="auto"/>
              <w:rPr>
                <w:rFonts w:ascii="Times New Roman" w:hAnsi="Times New Roman"/>
                <w:color w:val="000000"/>
                <w:sz w:val="26"/>
                <w:szCs w:val="26"/>
              </w:rPr>
            </w:pPr>
            <w:r>
              <w:rPr>
                <w:rFonts w:ascii="Times New Roman" w:hAnsi="Times New Roman"/>
                <w:color w:val="000000"/>
                <w:sz w:val="26"/>
                <w:szCs w:val="26"/>
              </w:rPr>
              <w:t>ОГРН 1027739576006</w:t>
            </w:r>
          </w:p>
          <w:p w:rsidR="00587844" w:rsidRDefault="00587844" w:rsidP="00FE44ED">
            <w:pPr>
              <w:spacing w:after="0" w:line="240" w:lineRule="auto"/>
              <w:rPr>
                <w:rFonts w:ascii="Times New Roman" w:hAnsi="Times New Roman"/>
                <w:color w:val="000000"/>
                <w:sz w:val="26"/>
                <w:szCs w:val="26"/>
              </w:rPr>
            </w:pPr>
            <w:r>
              <w:rPr>
                <w:rFonts w:ascii="Times New Roman" w:hAnsi="Times New Roman"/>
                <w:color w:val="000000"/>
                <w:sz w:val="26"/>
                <w:szCs w:val="26"/>
              </w:rPr>
              <w:t>Операционный департамент Банка России</w:t>
            </w:r>
          </w:p>
          <w:p w:rsidR="00587844" w:rsidRDefault="00587844" w:rsidP="00FE44ED">
            <w:pPr>
              <w:spacing w:after="0" w:line="240" w:lineRule="auto"/>
              <w:rPr>
                <w:rFonts w:ascii="Times New Roman" w:hAnsi="Times New Roman"/>
                <w:color w:val="000000"/>
                <w:sz w:val="26"/>
                <w:szCs w:val="26"/>
              </w:rPr>
            </w:pPr>
            <w:r>
              <w:rPr>
                <w:rFonts w:ascii="Times New Roman" w:hAnsi="Times New Roman"/>
                <w:color w:val="000000"/>
                <w:sz w:val="26"/>
                <w:szCs w:val="26"/>
              </w:rPr>
              <w:t>Межрегиональное операционное УФК г. Москва</w:t>
            </w:r>
          </w:p>
          <w:p w:rsidR="00587844" w:rsidRDefault="00587844" w:rsidP="00FE44ED">
            <w:pPr>
              <w:spacing w:after="0" w:line="240" w:lineRule="auto"/>
              <w:rPr>
                <w:rFonts w:ascii="Times New Roman" w:hAnsi="Times New Roman"/>
                <w:color w:val="000000"/>
                <w:sz w:val="26"/>
                <w:szCs w:val="26"/>
              </w:rPr>
            </w:pPr>
            <w:r>
              <w:rPr>
                <w:rFonts w:ascii="Times New Roman" w:hAnsi="Times New Roman"/>
                <w:color w:val="000000"/>
                <w:sz w:val="26"/>
                <w:szCs w:val="26"/>
              </w:rPr>
              <w:t>Номер единого казначейского счета 40102810045370000002</w:t>
            </w:r>
          </w:p>
          <w:p w:rsidR="00587844" w:rsidRDefault="00587844" w:rsidP="00FE44ED">
            <w:pPr>
              <w:spacing w:after="0" w:line="240" w:lineRule="auto"/>
              <w:rPr>
                <w:rFonts w:ascii="Times New Roman" w:hAnsi="Times New Roman"/>
                <w:color w:val="000000"/>
                <w:sz w:val="26"/>
                <w:szCs w:val="26"/>
              </w:rPr>
            </w:pPr>
            <w:r>
              <w:rPr>
                <w:rFonts w:ascii="Times New Roman" w:hAnsi="Times New Roman"/>
                <w:color w:val="000000"/>
                <w:sz w:val="26"/>
                <w:szCs w:val="26"/>
              </w:rPr>
              <w:t>Номер казначейского счета 03214643000000019500</w:t>
            </w:r>
          </w:p>
          <w:p w:rsidR="00587844" w:rsidRDefault="00587844" w:rsidP="00FE44ED">
            <w:pPr>
              <w:spacing w:after="0" w:line="240" w:lineRule="auto"/>
              <w:rPr>
                <w:rFonts w:ascii="Times New Roman" w:hAnsi="Times New Roman"/>
                <w:color w:val="000000"/>
                <w:sz w:val="26"/>
                <w:szCs w:val="26"/>
              </w:rPr>
            </w:pPr>
            <w:r>
              <w:rPr>
                <w:rFonts w:ascii="Times New Roman" w:hAnsi="Times New Roman"/>
                <w:color w:val="000000"/>
                <w:sz w:val="26"/>
                <w:szCs w:val="26"/>
              </w:rPr>
              <w:t xml:space="preserve">л/с 20956005950 </w:t>
            </w:r>
          </w:p>
          <w:p w:rsidR="00587844" w:rsidRDefault="00587844" w:rsidP="00FE44ED">
            <w:pPr>
              <w:spacing w:after="0" w:line="240" w:lineRule="auto"/>
              <w:rPr>
                <w:rFonts w:ascii="Times New Roman" w:hAnsi="Times New Roman"/>
                <w:color w:val="000000"/>
                <w:sz w:val="26"/>
                <w:szCs w:val="26"/>
              </w:rPr>
            </w:pPr>
            <w:r>
              <w:rPr>
                <w:rFonts w:ascii="Times New Roman" w:hAnsi="Times New Roman"/>
                <w:color w:val="000000"/>
                <w:sz w:val="26"/>
                <w:szCs w:val="26"/>
              </w:rPr>
              <w:t>БИК 024501901</w:t>
            </w:r>
          </w:p>
          <w:p w:rsidR="00587844" w:rsidRDefault="00587844" w:rsidP="00FE44ED">
            <w:pPr>
              <w:spacing w:after="0" w:line="240" w:lineRule="auto"/>
              <w:rPr>
                <w:rFonts w:ascii="Times New Roman" w:hAnsi="Times New Roman"/>
                <w:color w:val="000000"/>
                <w:sz w:val="26"/>
                <w:szCs w:val="26"/>
              </w:rPr>
            </w:pPr>
            <w:r>
              <w:rPr>
                <w:rFonts w:ascii="Times New Roman" w:hAnsi="Times New Roman"/>
                <w:color w:val="000000"/>
                <w:sz w:val="26"/>
                <w:szCs w:val="26"/>
              </w:rPr>
              <w:t>ОКТМО 45372000</w:t>
            </w:r>
          </w:p>
          <w:p w:rsidR="00587844" w:rsidRDefault="00587844" w:rsidP="00FE44ED">
            <w:pPr>
              <w:spacing w:after="0" w:line="240" w:lineRule="auto"/>
              <w:rPr>
                <w:rFonts w:ascii="Times New Roman" w:hAnsi="Times New Roman"/>
                <w:color w:val="000000"/>
                <w:sz w:val="26"/>
                <w:szCs w:val="26"/>
              </w:rPr>
            </w:pPr>
            <w:r>
              <w:rPr>
                <w:rFonts w:ascii="Times New Roman" w:hAnsi="Times New Roman"/>
                <w:color w:val="000000"/>
                <w:sz w:val="26"/>
                <w:szCs w:val="26"/>
              </w:rPr>
              <w:t>ОКПО 08624243</w:t>
            </w:r>
          </w:p>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rPr>
              <w:t>КБК 00000000000000000140 для удержания суммы неисполненных требований об уплате неустоек (штрафов, пеней) из суммы, подлежащей оплате исполнителю НИЦ Курчатовский институт.</w:t>
            </w:r>
          </w:p>
        </w:tc>
        <w:tc>
          <w:tcPr>
            <w:tcW w:w="4536" w:type="dxa"/>
          </w:tcPr>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Банковские реквизиты:</w:t>
            </w:r>
          </w:p>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р/с</w:t>
            </w:r>
          </w:p>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БИК</w:t>
            </w:r>
          </w:p>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ОКТМО</w:t>
            </w:r>
          </w:p>
          <w:p w:rsidR="00587844" w:rsidRDefault="00587844" w:rsidP="00FE44ED">
            <w:pPr>
              <w:spacing w:after="0" w:line="240" w:lineRule="auto"/>
              <w:rPr>
                <w:rFonts w:ascii="Times New Roman" w:hAnsi="Times New Roman"/>
                <w:color w:val="000000"/>
                <w:sz w:val="26"/>
                <w:szCs w:val="26"/>
                <w:lang w:eastAsia="ru-RU"/>
              </w:rPr>
            </w:pPr>
            <w:r>
              <w:rPr>
                <w:rFonts w:ascii="Times New Roman" w:hAnsi="Times New Roman"/>
                <w:color w:val="000000"/>
                <w:sz w:val="26"/>
                <w:szCs w:val="26"/>
                <w:lang w:eastAsia="ru-RU"/>
              </w:rPr>
              <w:t>ОКПО</w:t>
            </w:r>
          </w:p>
        </w:tc>
      </w:tr>
    </w:tbl>
    <w:p w:rsidR="00587844" w:rsidRDefault="00587844" w:rsidP="00587844">
      <w:pPr>
        <w:spacing w:after="0" w:line="240" w:lineRule="auto"/>
        <w:jc w:val="both"/>
        <w:rPr>
          <w:rFonts w:ascii="Times New Roman" w:hAnsi="Times New Roman"/>
          <w:color w:val="000000"/>
          <w:sz w:val="26"/>
          <w:szCs w:val="26"/>
          <w:lang w:eastAsia="ru-RU"/>
        </w:rPr>
      </w:pPr>
    </w:p>
    <w:tbl>
      <w:tblPr>
        <w:tblW w:w="972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5"/>
        <w:gridCol w:w="4820"/>
      </w:tblGrid>
      <w:tr w:rsidR="00587844" w:rsidTr="00FE44ED">
        <w:trPr>
          <w:trHeight w:val="80"/>
        </w:trPr>
        <w:tc>
          <w:tcPr>
            <w:tcW w:w="4905" w:type="dxa"/>
            <w:tcBorders>
              <w:top w:val="none" w:sz="4" w:space="0" w:color="000000"/>
              <w:left w:val="none" w:sz="4" w:space="0" w:color="000000"/>
              <w:bottom w:val="none" w:sz="4" w:space="0" w:color="000000"/>
              <w:right w:val="none" w:sz="4" w:space="0" w:color="000000"/>
            </w:tcBorders>
          </w:tcPr>
          <w:p w:rsidR="00587844" w:rsidRDefault="00587844" w:rsidP="00FE44ED">
            <w:pPr>
              <w:spacing w:after="0" w:line="240" w:lineRule="auto"/>
              <w:jc w:val="both"/>
              <w:rPr>
                <w:rFonts w:ascii="Times New Roman" w:hAnsi="Times New Roman"/>
                <w:b/>
                <w:color w:val="000000"/>
                <w:sz w:val="26"/>
                <w:szCs w:val="26"/>
                <w:lang w:eastAsia="ru-RU"/>
              </w:rPr>
            </w:pPr>
            <w:r>
              <w:rPr>
                <w:rFonts w:ascii="Times New Roman" w:hAnsi="Times New Roman"/>
                <w:b/>
                <w:color w:val="000000"/>
                <w:sz w:val="26"/>
                <w:szCs w:val="26"/>
                <w:lang w:eastAsia="ru-RU"/>
              </w:rPr>
              <w:t>ЗАКАЗЧИК:</w:t>
            </w:r>
          </w:p>
        </w:tc>
        <w:tc>
          <w:tcPr>
            <w:tcW w:w="4820" w:type="dxa"/>
            <w:tcBorders>
              <w:top w:val="none" w:sz="4" w:space="0" w:color="000000"/>
              <w:left w:val="none" w:sz="4" w:space="0" w:color="000000"/>
              <w:bottom w:val="none" w:sz="4" w:space="0" w:color="000000"/>
              <w:right w:val="none" w:sz="4" w:space="0" w:color="000000"/>
            </w:tcBorders>
          </w:tcPr>
          <w:p w:rsidR="00587844" w:rsidRDefault="00587844" w:rsidP="00FE44ED">
            <w:pPr>
              <w:spacing w:after="0" w:line="240" w:lineRule="auto"/>
              <w:jc w:val="both"/>
              <w:rPr>
                <w:rFonts w:ascii="Times New Roman" w:hAnsi="Times New Roman"/>
                <w:b/>
                <w:color w:val="000000"/>
                <w:sz w:val="26"/>
                <w:szCs w:val="26"/>
                <w:lang w:eastAsia="ru-RU"/>
              </w:rPr>
            </w:pPr>
            <w:r>
              <w:rPr>
                <w:rFonts w:ascii="Times New Roman" w:hAnsi="Times New Roman"/>
                <w:b/>
                <w:color w:val="000000"/>
                <w:sz w:val="26"/>
                <w:szCs w:val="26"/>
                <w:lang w:eastAsia="ru-RU"/>
              </w:rPr>
              <w:t>ПОДРЯДЧИК:</w:t>
            </w:r>
          </w:p>
        </w:tc>
      </w:tr>
    </w:tbl>
    <w:p w:rsidR="00587844" w:rsidRDefault="00587844" w:rsidP="00587844">
      <w:pPr>
        <w:spacing w:after="0" w:line="240" w:lineRule="auto"/>
        <w:ind w:left="5670"/>
        <w:jc w:val="right"/>
        <w:rPr>
          <w:rFonts w:ascii="Times New Roman" w:hAnsi="Times New Roman"/>
          <w:color w:val="000000"/>
          <w:sz w:val="26"/>
          <w:szCs w:val="26"/>
        </w:rPr>
      </w:pPr>
    </w:p>
    <w:p w:rsidR="00587844" w:rsidRDefault="00587844" w:rsidP="00587844">
      <w:pPr>
        <w:spacing w:after="160" w:line="259" w:lineRule="auto"/>
        <w:rPr>
          <w:rFonts w:ascii="Times New Roman" w:hAnsi="Times New Roman"/>
          <w:color w:val="000000"/>
          <w:sz w:val="26"/>
          <w:szCs w:val="26"/>
        </w:rPr>
      </w:pPr>
      <w:r>
        <w:rPr>
          <w:rFonts w:ascii="Times New Roman" w:hAnsi="Times New Roman"/>
          <w:color w:val="000000"/>
          <w:sz w:val="26"/>
          <w:szCs w:val="26"/>
        </w:rPr>
        <w:br w:type="page" w:clear="all"/>
      </w:r>
    </w:p>
    <w:p w:rsidR="00587844" w:rsidRDefault="00587844" w:rsidP="00587844">
      <w:pPr>
        <w:spacing w:after="0" w:line="240" w:lineRule="auto"/>
        <w:ind w:left="5670"/>
        <w:jc w:val="right"/>
        <w:rPr>
          <w:rFonts w:ascii="Times New Roman" w:hAnsi="Times New Roman"/>
          <w:color w:val="000000"/>
          <w:sz w:val="26"/>
          <w:szCs w:val="26"/>
        </w:rPr>
      </w:pPr>
      <w:r>
        <w:rPr>
          <w:rFonts w:ascii="Times New Roman" w:hAnsi="Times New Roman"/>
          <w:color w:val="000000"/>
          <w:sz w:val="26"/>
          <w:szCs w:val="26"/>
        </w:rPr>
        <w:lastRenderedPageBreak/>
        <w:t>Приложение № 1</w:t>
      </w:r>
    </w:p>
    <w:p w:rsidR="00587844" w:rsidRDefault="00587844" w:rsidP="00587844">
      <w:pPr>
        <w:spacing w:after="0" w:line="240" w:lineRule="auto"/>
        <w:ind w:left="5670"/>
        <w:jc w:val="right"/>
        <w:rPr>
          <w:rFonts w:ascii="Times New Roman" w:hAnsi="Times New Roman"/>
          <w:color w:val="000000"/>
          <w:sz w:val="26"/>
          <w:szCs w:val="26"/>
        </w:rPr>
      </w:pPr>
      <w:r>
        <w:rPr>
          <w:rFonts w:ascii="Times New Roman" w:hAnsi="Times New Roman"/>
          <w:color w:val="000000"/>
          <w:sz w:val="26"/>
          <w:szCs w:val="26"/>
        </w:rPr>
        <w:t xml:space="preserve">к контракту № </w:t>
      </w:r>
      <w:r w:rsidRPr="004120D8">
        <w:rPr>
          <w:rFonts w:ascii="Times New Roman" w:hAnsi="Times New Roman"/>
          <w:color w:val="000000"/>
          <w:sz w:val="26"/>
          <w:szCs w:val="26"/>
        </w:rPr>
        <w:t>118-3-26-44-1226</w:t>
      </w:r>
    </w:p>
    <w:p w:rsidR="00587844" w:rsidRDefault="00587844" w:rsidP="00587844">
      <w:pPr>
        <w:spacing w:after="0" w:line="240" w:lineRule="auto"/>
        <w:ind w:left="5670"/>
        <w:jc w:val="right"/>
        <w:rPr>
          <w:rFonts w:ascii="Times New Roman" w:hAnsi="Times New Roman"/>
          <w:color w:val="000000"/>
          <w:sz w:val="26"/>
          <w:szCs w:val="26"/>
        </w:rPr>
      </w:pPr>
    </w:p>
    <w:p w:rsidR="00587844" w:rsidRDefault="00587844" w:rsidP="00587844">
      <w:pPr>
        <w:spacing w:after="0" w:line="240" w:lineRule="auto"/>
        <w:jc w:val="center"/>
        <w:rPr>
          <w:rFonts w:ascii="Times New Roman" w:hAnsi="Times New Roman"/>
          <w:b/>
          <w:color w:val="000000"/>
          <w:sz w:val="26"/>
          <w:szCs w:val="26"/>
        </w:rPr>
      </w:pPr>
      <w:r>
        <w:rPr>
          <w:rFonts w:ascii="Times New Roman" w:hAnsi="Times New Roman"/>
          <w:b/>
          <w:color w:val="000000"/>
          <w:sz w:val="26"/>
          <w:szCs w:val="26"/>
        </w:rPr>
        <w:t>ТЕХНИЧЕСКОЕ ЗАДАНИЕ</w:t>
      </w:r>
    </w:p>
    <w:p w:rsidR="00587844" w:rsidRDefault="00587844" w:rsidP="00587844">
      <w:pPr>
        <w:spacing w:after="0" w:line="240" w:lineRule="auto"/>
        <w:jc w:val="center"/>
        <w:rPr>
          <w:rFonts w:ascii="Times New Roman" w:hAnsi="Times New Roman"/>
          <w:b/>
          <w:color w:val="000000"/>
          <w:sz w:val="26"/>
          <w:szCs w:val="26"/>
        </w:rPr>
      </w:pPr>
    </w:p>
    <w:p w:rsidR="00587844" w:rsidRDefault="00587844" w:rsidP="00587844">
      <w:pPr>
        <w:spacing w:after="0" w:line="240" w:lineRule="auto"/>
        <w:jc w:val="center"/>
        <w:rPr>
          <w:rFonts w:ascii="Times New Roman" w:hAnsi="Times New Roman"/>
          <w:i/>
          <w:sz w:val="26"/>
          <w:szCs w:val="26"/>
          <w:lang w:eastAsia="zh-CN"/>
        </w:rPr>
      </w:pPr>
      <w:r>
        <w:rPr>
          <w:rFonts w:ascii="Times New Roman" w:hAnsi="Times New Roman"/>
          <w:i/>
          <w:sz w:val="26"/>
          <w:szCs w:val="26"/>
          <w:lang w:eastAsia="zh-CN"/>
        </w:rPr>
        <w:t>(Заполняется Заказчиком на этапе заключения контракта в соответствии с электронным документом «Описание объекта закупки» в составе Извещения об осуществлении закупки)</w:t>
      </w:r>
    </w:p>
    <w:p w:rsidR="00587844" w:rsidRDefault="00587844" w:rsidP="00587844"/>
    <w:p w:rsidR="00587844" w:rsidRDefault="00587844" w:rsidP="00587844"/>
    <w:p w:rsidR="00587844" w:rsidRDefault="00587844" w:rsidP="00587844"/>
    <w:p w:rsidR="00587844" w:rsidRDefault="00587844" w:rsidP="00587844"/>
    <w:p w:rsidR="00587844" w:rsidRDefault="00587844" w:rsidP="00587844"/>
    <w:p w:rsidR="00587844" w:rsidRDefault="00587844" w:rsidP="00587844"/>
    <w:p w:rsidR="00587844" w:rsidRDefault="00587844" w:rsidP="00587844"/>
    <w:p w:rsidR="00587844" w:rsidRDefault="00587844" w:rsidP="00587844"/>
    <w:p w:rsidR="00587844" w:rsidRDefault="00587844" w:rsidP="00587844"/>
    <w:p w:rsidR="00587844" w:rsidRDefault="00587844" w:rsidP="00587844"/>
    <w:p w:rsidR="00587844" w:rsidRPr="00C75FA8" w:rsidRDefault="00587844" w:rsidP="00587844"/>
    <w:p w:rsidR="00587844" w:rsidRPr="00C51609" w:rsidRDefault="00587844" w:rsidP="00587844"/>
    <w:p w:rsidR="00587844" w:rsidRPr="00C51609" w:rsidRDefault="00587844" w:rsidP="00587844"/>
    <w:p w:rsidR="00587844" w:rsidRPr="00C51609" w:rsidRDefault="00587844" w:rsidP="00587844"/>
    <w:p w:rsidR="00587844" w:rsidRPr="00C51609" w:rsidRDefault="00587844" w:rsidP="00587844"/>
    <w:p w:rsidR="00587844" w:rsidRPr="00C51609" w:rsidRDefault="00587844" w:rsidP="00587844">
      <w:r>
        <w:rPr>
          <w:noProof/>
          <w:lang w:eastAsia="ru-RU"/>
        </w:rPr>
        <w:drawing>
          <wp:anchor distT="0" distB="0" distL="114300" distR="114300" simplePos="0" relativeHeight="251659264" behindDoc="0" locked="0" layoutInCell="1" allowOverlap="1">
            <wp:simplePos x="0" y="0"/>
            <wp:positionH relativeFrom="page">
              <wp:posOffset>4149725</wp:posOffset>
            </wp:positionH>
            <mc:AlternateContent>
              <mc:Choice Requires="wp14">
                <wp:positionV relativeFrom="page">
                  <wp14:pctPosVOffset>83000</wp14:pctPosVOffset>
                </wp:positionV>
              </mc:Choice>
              <mc:Fallback>
                <wp:positionV relativeFrom="page">
                  <wp:posOffset>8874125</wp:posOffset>
                </wp:positionV>
              </mc:Fallback>
            </mc:AlternateContent>
            <wp:extent cx="1692275" cy="683895"/>
            <wp:effectExtent l="0" t="0" r="3175" b="190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99001"/>
                    <pic:cNvPicPr>
                      <a:picLocks noChangeAspect="1" noChangeArrowheads="1"/>
                    </pic:cNvPicPr>
                  </pic:nvPicPr>
                  <pic:blipFill>
                    <a:blip dor:embed="rId9" cstate="print">
                      <a:extLst>
                        <a:ext uri="{28A0092B-C50C-407E-A947-70E740481C1C}">
                          <a14:useLocalDpi xmlns:a14="http://schemas.microsoft.com/office/drawing/2010/main" val="0"/>
                        </a:ext>
                      </a:extLst>
                    </a:blip>
                    <a:srcRect/>
                    <a:stretch>
                      <a:fillRect/>
                    </a:stretch>
                  </pic:blipFill>
                  <pic:spPr bwMode="auto">
                    <a:xfrm>
                      <a:off x="0" y="0"/>
                      <a:ext cx="1692275" cy="6838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87844" w:rsidRPr="00C51609" w:rsidRDefault="00587844" w:rsidP="00587844">
      <w:r>
        <w:rPr>
          <w:noProof/>
          <w:lang w:eastAsia="ru-RU"/>
        </w:rPr>
        <w:drawing>
          <wp:anchor distT="0" distB="0" distL="114300" distR="114300" simplePos="0" relativeHeight="251660288" behindDoc="0" locked="0" layoutInCell="1" allowOverlap="1">
            <wp:simplePos x="0" y="0"/>
            <wp:positionH relativeFrom="page">
              <wp:posOffset>4149725</wp:posOffset>
            </wp:positionH>
            <mc:AlternateContent>
              <mc:Choice Requires="wp14">
                <wp:positionV relativeFrom="page">
                  <wp14:pctPosVOffset>76200</wp14:pctPosVOffset>
                </wp:positionV>
              </mc:Choice>
              <mc:Fallback>
                <wp:positionV relativeFrom="page">
                  <wp:posOffset>8147050</wp:posOffset>
                </wp:positionV>
              </mc:Fallback>
            </mc:AlternateContent>
            <wp:extent cx="1692275" cy="683895"/>
            <wp:effectExtent l="0" t="0" r="3175" b="190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99003"/>
                    <pic:cNvPicPr>
                      <a:picLocks noChangeAspect="1" noChangeArrowheads="1"/>
                    </pic:cNvPicPr>
                  </pic:nvPicPr>
                  <pic:blipFill>
                    <a:blip dor:embed="rId9" cstate="print">
                      <a:extLst>
                        <a:ext uri="{28A0092B-C50C-407E-A947-70E740481C1C}">
                          <a14:useLocalDpi xmlns:a14="http://schemas.microsoft.com/office/drawing/2010/main" val="0"/>
                        </a:ext>
                      </a:extLst>
                    </a:blip>
                    <a:srcRect/>
                    <a:stretch>
                      <a:fillRect/>
                    </a:stretch>
                  </pic:blipFill>
                  <pic:spPr bwMode="auto">
                    <a:xfrm>
                      <a:off x="0" y="0"/>
                      <a:ext cx="1692275" cy="6838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87844" w:rsidRPr="00C51609" w:rsidRDefault="00587844" w:rsidP="00587844">
      <w:r>
        <w:rPr>
          <w:noProof/>
          <w:lang w:eastAsia="ru-RU"/>
        </w:rPr>
        <w:drawing>
          <wp:anchor distT="0" distB="0" distL="114300" distR="114300" simplePos="0" relativeHeight="251661312" behindDoc="0" locked="0" layoutInCell="1" allowOverlap="1">
            <wp:simplePos x="0" y="0"/>
            <wp:positionH relativeFrom="page">
              <wp:posOffset>4149725</wp:posOffset>
            </wp:positionH>
            <mc:AlternateContent>
              <mc:Choice Requires="wp14">
                <wp:positionV relativeFrom="page">
                  <wp14:pctPosVOffset>83000</wp14:pctPosVOffset>
                </wp:positionV>
              </mc:Choice>
              <mc:Fallback>
                <wp:positionV relativeFrom="page">
                  <wp:posOffset>8874125</wp:posOffset>
                </wp:positionV>
              </mc:Fallback>
            </mc:AlternateContent>
            <wp:extent cx="1692275" cy="683895"/>
            <wp:effectExtent l="0" t="0" r="3175" b="190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99001"/>
                    <pic:cNvPicPr>
                      <a:picLocks noChangeAspect="1" noChangeArrowheads="1"/>
                    </pic:cNvPicPr>
                  </pic:nvPicPr>
                  <pic:blipFill>
                    <a:blip dor:embed="rId9" cstate="print">
                      <a:extLst>
                        <a:ext uri="{28A0092B-C50C-407E-A947-70E740481C1C}">
                          <a14:useLocalDpi xmlns:a14="http://schemas.microsoft.com/office/drawing/2010/main" val="0"/>
                        </a:ext>
                      </a:extLst>
                    </a:blip>
                    <a:srcRect/>
                    <a:stretch>
                      <a:fillRect/>
                    </a:stretch>
                  </pic:blipFill>
                  <pic:spPr bwMode="auto">
                    <a:xfrm>
                      <a:off x="0" y="0"/>
                      <a:ext cx="1692275" cy="6838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87844" w:rsidRPr="00C51609" w:rsidRDefault="00587844" w:rsidP="00587844">
      <w:r>
        <w:rPr>
          <w:noProof/>
          <w:lang w:eastAsia="ru-RU"/>
        </w:rPr>
        <w:drawing>
          <wp:anchor distT="0" distB="0" distL="114300" distR="114300" simplePos="0" relativeHeight="251662336" behindDoc="0" locked="0" layoutInCell="1" allowOverlap="1">
            <wp:simplePos x="0" y="0"/>
            <wp:positionH relativeFrom="page">
              <wp:posOffset>4149725</wp:posOffset>
            </wp:positionH>
            <mc:AlternateContent>
              <mc:Choice Requires="wp14">
                <wp:positionV relativeFrom="page">
                  <wp14:pctPosVOffset>76200</wp14:pctPosVOffset>
                </wp:positionV>
              </mc:Choice>
              <mc:Fallback>
                <wp:positionV relativeFrom="page">
                  <wp:posOffset>8147050</wp:posOffset>
                </wp:positionV>
              </mc:Fallback>
            </mc:AlternateContent>
            <wp:extent cx="1692275" cy="683895"/>
            <wp:effectExtent l="0" t="0" r="3175"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99003"/>
                    <pic:cNvPicPr>
                      <a:picLocks noChangeAspect="1" noChangeArrowheads="1"/>
                    </pic:cNvPicPr>
                  </pic:nvPicPr>
                  <pic:blipFill>
                    <a:blip dor:embed="rId9" cstate="print">
                      <a:extLst>
                        <a:ext uri="{28A0092B-C50C-407E-A947-70E740481C1C}">
                          <a14:useLocalDpi xmlns:a14="http://schemas.microsoft.com/office/drawing/2010/main" val="0"/>
                        </a:ext>
                      </a:extLst>
                    </a:blip>
                    <a:srcRect/>
                    <a:stretch>
                      <a:fillRect/>
                    </a:stretch>
                  </pic:blipFill>
                  <pic:spPr bwMode="auto">
                    <a:xfrm>
                      <a:off x="0" y="0"/>
                      <a:ext cx="1692275" cy="6838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51609" w:rsidRPr="00587844" w:rsidRDefault="00A12F35" w:rsidP="00587844"/>
    <w:sectPr w:rsidR="00C51609" w:rsidRPr="00587844" w:rsidSect="00922D3D">
      <w:pgSz w:w="11906" w:h="16838"/>
      <w:pgMar w:top="709" w:right="851" w:bottom="993" w:left="1701" w:header="708" w:footer="456" w:gutter="0"/>
      <w:pgNumType w:start="1"/>
      <w:cols w:space="708"/>
      <w:docGrid w:linePitch="360"/>
    </w:sectPr>
    <w:p w:rsidR="00C51609" w:rsidRPr="00C51609" w:rsidRDefault="00DB582B">
      <w:r>
        <w:drawing>
          <wp:anchor distT="0" distB="0" distL="114300" distR="114300" simplePos="0" relativeHeight="251659264" behindDoc="0" locked="0" layoutInCell="1" allowOverlap="1">
            <wp:simplePos x="0" y="0"/>
            <wp:positionH relativeFrom="page">
              <wp:posOffset>4150000</wp:posOffset>
            </wp:positionH>
            <mc:AlternateContent xmlns:mc="http://schemas.openxmlformats.org/markup-compatibility/2006">
              <mc:Choice Requires="wp14">
                <wp:positionV relativeFrom="page">
                  <wp14:pctPosVOffset>83000</wp14:pctPosVOffset>
                </wp:positionV>
              </mc:Choice>
              <mc:Fallback>
                <wp:positionV relativeFrom="page">
                  <wp:posOffset>8720000</wp:posOffset>
                </wp:positionV>
              </mc:Fallback>
            </mc:AlternateContent>
            <wp:extent cx="1692000" cy="720000"/>
            <wp:effectExtent l="19050" t="0" r="0" b="0"/>
            <wp:wrapNone/>
            <wp:docPr id="99001" name="Drawing 9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00" name="Picture 99000"/>
                    <pic:cNvPicPr>
                      <a:picLocks noChangeAspect="1" noChangeArrowheads="1"/>
                    </pic:cNvPicPr>
                  </pic:nvPicPr>
                  <pic:blipFill>
                    <a:blip dor:embed="rId12"/>
                    <a:srcRect/>
                    <a:stretch>
                      <a:fillRect/>
                    </a:stretch>
                  </pic:blipFill>
                  <pic:spPr bwMode="auto">
                    <a:xfrm>
                      <a:off x="0" y="0"/>
                      <a:ext cx="1692000" cy="720000"/>
                    </a:xfrm>
                    <a:prstGeom prst="rect">
                      <a:avLst/>
                    </a:prstGeom>
                    <a:noFill/>
                    <a:ln w="9525">
                      <a:noFill/>
                      <a:miter lim="800000"/>
                      <a:headEnd/>
                      <a:tailEnd/>
                    </a:ln>
                  </pic:spPr>
                </pic:pic>
              </a:graphicData>
            </a:graphic>
          </wp:anchor>
        </w:drawing>
      </w:r>
    </w:p>
    <w:p w:rsidR="00C51609" w:rsidRPr="00C51609" w:rsidRDefault="00DB582B">
      <w:r>
        <w:drawing>
          <wp:anchor distT="0" distB="0" distL="114300" distR="114300" simplePos="0" relativeHeight="251659264" behindDoc="0" locked="0" layoutInCell="1" allowOverlap="1">
            <wp:simplePos x="0" y="0"/>
            <wp:positionH relativeFrom="page">
              <wp:posOffset>4150000</wp:posOffset>
            </wp:positionH>
            <mc:AlternateContent xmlns:mc="http://schemas.openxmlformats.org/markup-compatibility/2006">
              <mc:Choice Requires="wp14">
                <wp:positionV relativeFrom="page">
                  <wp14:pctPosVOffset>75863</wp14:pctPosVOffset>
                </wp:positionV>
              </mc:Choice>
              <mc:Fallback>
                <wp:positionV relativeFrom="page">
                  <wp:posOffset>8648630</wp:posOffset>
                </wp:positionV>
              </mc:Fallback>
            </mc:AlternateContent>
            <wp:extent cx="1692000" cy="684000"/>
            <wp:effectExtent l="19050" t="0" r="0" b="0"/>
            <wp:wrapNone/>
            <wp:docPr id="99003" name="Drawing 99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02" name="Picture 99002"/>
                    <pic:cNvPicPr>
                      <a:picLocks noChangeAspect="1" noChangeArrowheads="1"/>
                    </pic:cNvPicPr>
                  </pic:nvPicPr>
                  <pic:blipFill>
                    <a:blip dor:embed="rId13"/>
                    <a:srcRect/>
                    <a:stretch>
                      <a:fillRect/>
                    </a:stretch>
                  </pic:blipFill>
                  <pic:spPr bwMode="auto">
                    <a:xfrm>
                      <a:off x="0" y="0"/>
                      <a:ext cx="1692000" cy="684000"/>
                    </a:xfrm>
                    <a:prstGeom prst="rect">
                      <a:avLst/>
                    </a:prstGeom>
                    <a:noFill/>
                    <a:ln w="9525">
                      <a:noFill/>
                      <a:miter lim="800000"/>
                      <a:headEnd/>
                      <a:tailEnd/>
                    </a:ln>
                  </pic:spPr>
                </pic:pic>
              </a:graphicData>
            </a:graphic>
          </wp:anchor>
        </w:drawing>
      </w:r>
    </w:p>
    <w:p w:rsidR="00C51609" w:rsidRPr="00C51609" w:rsidRDefault="00DB582B">
      <w:r>
        <w:drawing>
          <wp:anchor distT="0" distB="0" distL="114300" distR="114300" simplePos="0" relativeHeight="251659264" behindDoc="0" locked="0" layoutInCell="1" allowOverlap="1">
            <wp:simplePos x="0" y="0"/>
            <wp:positionH relativeFrom="page">
              <wp:posOffset>4150000</wp:posOffset>
            </wp:positionH>
            <mc:AlternateContent xmlns:mc="http://schemas.openxmlformats.org/markup-compatibility/2006">
              <mc:Choice Requires="wp14">
                <wp:positionV relativeFrom="page">
                  <wp14:pctPosVOffset>69089</wp14:pctPosVOffset>
                </wp:positionV>
              </mc:Choice>
              <mc:Fallback>
                <wp:positionV relativeFrom="page">
                  <wp:posOffset>8580889</wp:posOffset>
                </wp:positionV>
              </mc:Fallback>
            </mc:AlternateContent>
            <wp:extent cx="1692000" cy="684000"/>
            <wp:effectExtent l="19050" t="0" r="0" b="0"/>
            <wp:wrapNone/>
            <wp:docPr id="99005" name="Drawing 99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04" name="Picture 99004"/>
                    <pic:cNvPicPr>
                      <a:picLocks noChangeAspect="1" noChangeArrowheads="1"/>
                    </pic:cNvPicPr>
                  </pic:nvPicPr>
                  <pic:blipFill>
                    <a:blip dor:embed="rId14"/>
                    <a:srcRect/>
                    <a:stretch>
                      <a:fillRect/>
                    </a:stretch>
                  </pic:blipFill>
                  <pic:spPr bwMode="auto">
                    <a:xfrm>
                      <a:off x="0" y="0"/>
                      <a:ext cx="1692000" cy="684000"/>
                    </a:xfrm>
                    <a:prstGeom prst="rect">
                      <a:avLst/>
                    </a:prstGeom>
                    <a:noFill/>
                    <a:ln w="9525">
                      <a:noFill/>
                      <a:miter lim="800000"/>
                      <a:headEnd/>
                      <a:tailEnd/>
                    </a:ln>
                  </pic:spPr>
                </pic:pic>
              </a:graphicData>
            </a:graphic>
          </wp:anchor>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2F35" w:rsidRDefault="00A12F35">
      <w:pPr>
        <w:spacing w:after="0" w:line="240" w:lineRule="auto"/>
      </w:pPr>
      <w:r>
        <w:separator/>
      </w:r>
    </w:p>
  </w:endnote>
  <w:endnote w:type="continuationSeparator" w:id="0">
    <w:p w:rsidR="00A12F35" w:rsidRDefault="00A12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Lohit Hindi">
    <w:altName w:val="Arial Unicode MS"/>
    <w:panose1 w:val="00000000000000000000"/>
    <w:charset w:val="CC"/>
    <w:family w:val="auto"/>
    <w:notTrueType/>
    <w:pitch w:val="variable"/>
    <w:sig w:usb0="00000201" w:usb1="00000000" w:usb2="00000000" w:usb3="00000000" w:csb0="00000004"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C">
    <w:altName w:val="Courier New"/>
    <w:panose1 w:val="00000000000000000000"/>
    <w:charset w:val="00"/>
    <w:family w:val="decorative"/>
    <w:notTrueType/>
    <w:pitch w:val="variable"/>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CIDFont+F1">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2F35" w:rsidRDefault="00A12F35">
      <w:pPr>
        <w:spacing w:after="0" w:line="240" w:lineRule="auto"/>
      </w:pPr>
      <w:r>
        <w:separator/>
      </w:r>
    </w:p>
  </w:footnote>
  <w:footnote w:type="continuationSeparator" w:id="0">
    <w:p w:rsidR="00A12F35" w:rsidRDefault="00A12F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74E6EF8"/>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84C4086"/>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58A9F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CA1CBC"/>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F9E6946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DE3E22"/>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48C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D2A4746E"/>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3D400CC8"/>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00000001"/>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lvlText w:val="%1.%2."/>
      <w:lvlJc w:val="left"/>
      <w:pPr>
        <w:tabs>
          <w:tab w:val="num" w:pos="576"/>
        </w:tabs>
        <w:ind w:left="576" w:hanging="576"/>
      </w:pPr>
      <w:rPr>
        <w:rFonts w:cs="Times New Roman"/>
        <w:b w:val="0"/>
        <w:sz w:val="26"/>
        <w:szCs w:val="26"/>
      </w:rPr>
    </w:lvl>
    <w:lvl w:ilvl="2">
      <w:start w:val="1"/>
      <w:numFmt w:val="decimal"/>
      <w:lvlText w:val="8.%3."/>
      <w:lvlJc w:val="left"/>
      <w:pPr>
        <w:tabs>
          <w:tab w:val="num" w:pos="1260"/>
        </w:tabs>
        <w:ind w:left="1260" w:hanging="360"/>
      </w:pPr>
      <w:rPr>
        <w:rFonts w:cs="Times New Roman"/>
        <w:sz w:val="26"/>
        <w:szCs w:val="26"/>
      </w:rPr>
    </w:lvl>
    <w:lvl w:ilvl="3">
      <w:start w:val="1"/>
      <w:numFmt w:val="decimal"/>
      <w:lvlText w:val="%1.%2.%3.%4."/>
      <w:lvlJc w:val="left"/>
      <w:pPr>
        <w:tabs>
          <w:tab w:val="num" w:pos="1224"/>
        </w:tabs>
        <w:ind w:left="1224" w:hanging="864"/>
      </w:pPr>
      <w:rPr>
        <w:rFonts w:ascii="Times New Roman" w:hAnsi="Times New Roman" w:cs="Times New Roman"/>
        <w:i w:val="0"/>
        <w:sz w:val="26"/>
        <w:szCs w:val="26"/>
      </w:rPr>
    </w:lvl>
    <w:lvl w:ilvl="4">
      <w:start w:val="1"/>
      <w:numFmt w:val="decimal"/>
      <w:lvlText w:val="%5)"/>
      <w:lvlJc w:val="left"/>
      <w:pPr>
        <w:tabs>
          <w:tab w:val="num" w:pos="1800"/>
        </w:tabs>
        <w:ind w:left="1800" w:hanging="360"/>
      </w:pPr>
      <w:rPr>
        <w:rFonts w:cs="Times New Roman"/>
        <w:sz w:val="26"/>
        <w:szCs w:val="26"/>
      </w:rPr>
    </w:lvl>
    <w:lvl w:ilvl="5">
      <w:start w:val="1"/>
      <w:numFmt w:val="decimal"/>
      <w:lvlText w:val="%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0" w15:restartNumberingAfterBreak="0">
    <w:nsid w:val="00000002"/>
    <w:multiLevelType w:val="singleLevel"/>
    <w:tmpl w:val="00000002"/>
    <w:name w:val="WW8Num2"/>
    <w:lvl w:ilvl="0">
      <w:start w:val="1"/>
      <w:numFmt w:val="upperRoman"/>
      <w:pStyle w:val="a1"/>
      <w:lvlText w:val="%1."/>
      <w:lvlJc w:val="right"/>
      <w:pPr>
        <w:tabs>
          <w:tab w:val="num" w:pos="0"/>
        </w:tabs>
        <w:ind w:left="926" w:hanging="360"/>
      </w:pPr>
      <w:rPr>
        <w:rFonts w:cs="Times New Roman"/>
      </w:rPr>
    </w:lvl>
  </w:abstractNum>
  <w:abstractNum w:abstractNumId="11" w15:restartNumberingAfterBreak="0">
    <w:nsid w:val="00000003"/>
    <w:multiLevelType w:val="multilevel"/>
    <w:tmpl w:val="00000003"/>
    <w:name w:val="WW8Num3"/>
    <w:lvl w:ilvl="0">
      <w:start w:val="1"/>
      <w:numFmt w:val="decimal"/>
      <w:pStyle w:val="a2"/>
      <w:lvlText w:val="%1."/>
      <w:lvlJc w:val="left"/>
      <w:pPr>
        <w:tabs>
          <w:tab w:val="num" w:pos="432"/>
        </w:tabs>
        <w:ind w:left="432" w:hanging="432"/>
      </w:pPr>
      <w:rPr>
        <w:rFonts w:ascii="Times New Roman" w:hAnsi="Times New Roman" w:cs="Times New Roman"/>
        <w:sz w:val="26"/>
        <w:szCs w:val="26"/>
      </w:rPr>
    </w:lvl>
    <w:lvl w:ilvl="1">
      <w:start w:val="1"/>
      <w:numFmt w:val="decimal"/>
      <w:lvlText w:val="%1.%2."/>
      <w:lvlJc w:val="left"/>
      <w:pPr>
        <w:tabs>
          <w:tab w:val="num" w:pos="576"/>
        </w:tabs>
        <w:ind w:left="576" w:hanging="576"/>
      </w:pPr>
      <w:rPr>
        <w:rFonts w:cs="Times New Roman"/>
      </w:rPr>
    </w:lvl>
    <w:lvl w:ilvl="2">
      <w:start w:val="23"/>
      <w:numFmt w:val="decimal"/>
      <w:lvlText w:val="8.%3."/>
      <w:lvlJc w:val="left"/>
      <w:pPr>
        <w:tabs>
          <w:tab w:val="num" w:pos="530"/>
        </w:tabs>
        <w:ind w:left="1080" w:hanging="720"/>
      </w:pPr>
      <w:rPr>
        <w:rFonts w:ascii="Times New Roman" w:hAnsi="Times New Roman" w:cs="Times New Roman"/>
        <w:b w:val="0"/>
        <w:bCs w:val="0"/>
        <w:i w:val="0"/>
        <w:iCs w:val="0"/>
        <w:sz w:val="24"/>
        <w:szCs w:val="24"/>
      </w:rPr>
    </w:lvl>
    <w:lvl w:ilvl="3">
      <w:start w:val="1"/>
      <w:numFmt w:val="decimal"/>
      <w:lvlText w:val="6.5.1.%4."/>
      <w:lvlJc w:val="left"/>
      <w:pPr>
        <w:tabs>
          <w:tab w:val="num" w:pos="864"/>
        </w:tabs>
        <w:ind w:left="864" w:hanging="864"/>
      </w:pPr>
      <w:rPr>
        <w:rFonts w:ascii="Times New Roman" w:hAnsi="Times New Roman" w:cs="Times New Roman"/>
        <w:b w:val="0"/>
        <w:sz w:val="26"/>
        <w:szCs w:val="26"/>
      </w:rPr>
    </w:lvl>
    <w:lvl w:ilvl="4">
      <w:start w:val="1"/>
      <w:numFmt w:val="decimal"/>
      <w:lvlText w:val="%5)"/>
      <w:lvlJc w:val="left"/>
      <w:pPr>
        <w:tabs>
          <w:tab w:val="num" w:pos="1800"/>
        </w:tabs>
        <w:ind w:left="1800" w:hanging="360"/>
      </w:pPr>
      <w:rPr>
        <w:rFonts w:cs="Times New Roman"/>
        <w:sz w:val="26"/>
        <w:szCs w:val="26"/>
      </w:rPr>
    </w:lvl>
    <w:lvl w:ilvl="5">
      <w:start w:val="1"/>
      <w:numFmt w:val="decimal"/>
      <w:lvlText w:val="%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2" w15:restartNumberingAfterBreak="0">
    <w:nsid w:val="00000008"/>
    <w:multiLevelType w:val="multilevel"/>
    <w:tmpl w:val="00000008"/>
    <w:name w:val="WW8Num8"/>
    <w:lvl w:ilvl="0">
      <w:start w:val="1"/>
      <w:numFmt w:val="upperRoman"/>
      <w:pStyle w:val="a3"/>
      <w:lvlText w:val="ЧАСТЬ %1."/>
      <w:lvlJc w:val="left"/>
      <w:pPr>
        <w:tabs>
          <w:tab w:val="num" w:pos="2160"/>
        </w:tabs>
        <w:ind w:left="720" w:hanging="720"/>
      </w:pPr>
      <w:rPr>
        <w:rFonts w:cs="Times New Roman"/>
        <w:sz w:val="40"/>
        <w:szCs w:val="40"/>
      </w:rPr>
    </w:lvl>
    <w:lvl w:ilvl="1">
      <w:start w:val="1"/>
      <w:numFmt w:val="decimal"/>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15:restartNumberingAfterBreak="0">
    <w:nsid w:val="004D323E"/>
    <w:multiLevelType w:val="hybridMultilevel"/>
    <w:tmpl w:val="CCA21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241249E"/>
    <w:multiLevelType w:val="hybridMultilevel"/>
    <w:tmpl w:val="5ED80978"/>
    <w:lvl w:ilvl="0" w:tplc="116C9A14">
      <w:start w:val="1"/>
      <w:numFmt w:val="decimal"/>
      <w:lvlText w:val="%1."/>
      <w:lvlJc w:val="left"/>
      <w:pPr>
        <w:ind w:left="927" w:hanging="360"/>
      </w:pPr>
      <w:rPr>
        <w:rFonts w:eastAsia="Times New Roman"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5" w15:restartNumberingAfterBreak="0">
    <w:nsid w:val="03D82A55"/>
    <w:multiLevelType w:val="hybridMultilevel"/>
    <w:tmpl w:val="916686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4E167DE"/>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15:restartNumberingAfterBreak="0">
    <w:nsid w:val="063E30BC"/>
    <w:multiLevelType w:val="multilevel"/>
    <w:tmpl w:val="DC820A6E"/>
    <w:lvl w:ilvl="0">
      <w:start w:val="1"/>
      <w:numFmt w:val="decimal"/>
      <w:pStyle w:val="-"/>
      <w:lvlText w:val="%1."/>
      <w:lvlJc w:val="center"/>
      <w:pPr>
        <w:tabs>
          <w:tab w:val="num" w:pos="0"/>
        </w:tabs>
      </w:pPr>
      <w:rPr>
        <w:rFonts w:cs="Times New Roman" w:hint="default"/>
      </w:rPr>
    </w:lvl>
    <w:lvl w:ilvl="1">
      <w:start w:val="1"/>
      <w:numFmt w:val="decimal"/>
      <w:lvlText w:val="%1.%2."/>
      <w:lvlJc w:val="left"/>
      <w:pPr>
        <w:tabs>
          <w:tab w:val="num" w:pos="1391"/>
        </w:tabs>
        <w:ind w:left="-27" w:firstLine="567"/>
      </w:pPr>
      <w:rPr>
        <w:rFonts w:cs="Times New Roman" w:hint="default"/>
      </w:rPr>
    </w:lvl>
    <w:lvl w:ilvl="2">
      <w:start w:val="1"/>
      <w:numFmt w:val="decimal"/>
      <w:pStyle w:val="-0"/>
      <w:lvlText w:val="%1.%2.%3."/>
      <w:lvlJc w:val="left"/>
      <w:pPr>
        <w:tabs>
          <w:tab w:val="num" w:pos="3011"/>
        </w:tabs>
        <w:ind w:left="1593" w:firstLine="567"/>
      </w:pPr>
      <w:rPr>
        <w:rFonts w:cs="Times New Roman" w:hint="default"/>
      </w:rPr>
    </w:lvl>
    <w:lvl w:ilvl="3">
      <w:start w:val="1"/>
      <w:numFmt w:val="russianLower"/>
      <w:lvlText w:val="%4)"/>
      <w:lvlJc w:val="left"/>
      <w:pPr>
        <w:tabs>
          <w:tab w:val="num" w:pos="1418"/>
        </w:tabs>
        <w:ind w:firstLine="567"/>
      </w:pPr>
      <w:rPr>
        <w:rFonts w:cs="Times New Roman" w:hint="default"/>
      </w:rPr>
    </w:lvl>
    <w:lvl w:ilvl="4">
      <w:start w:val="1"/>
      <w:numFmt w:val="decimal"/>
      <w:lvlText w:val="%1.%2.%3.%4.%5."/>
      <w:lvlJc w:val="left"/>
      <w:pPr>
        <w:tabs>
          <w:tab w:val="num" w:pos="4320"/>
        </w:tabs>
        <w:ind w:left="2232" w:hanging="792"/>
      </w:pPr>
      <w:rPr>
        <w:rFonts w:cs="Times New Roman" w:hint="default"/>
      </w:rPr>
    </w:lvl>
    <w:lvl w:ilvl="5">
      <w:start w:val="1"/>
      <w:numFmt w:val="decimal"/>
      <w:lvlText w:val="%1.%2.%3.%4.%5.%6."/>
      <w:lvlJc w:val="left"/>
      <w:pPr>
        <w:tabs>
          <w:tab w:val="num" w:pos="5040"/>
        </w:tabs>
        <w:ind w:left="2736" w:hanging="936"/>
      </w:pPr>
      <w:rPr>
        <w:rFonts w:cs="Times New Roman" w:hint="default"/>
      </w:rPr>
    </w:lvl>
    <w:lvl w:ilvl="6">
      <w:start w:val="1"/>
      <w:numFmt w:val="decimal"/>
      <w:lvlText w:val="%1.%2.%3.%4.%5.%6.%7."/>
      <w:lvlJc w:val="left"/>
      <w:pPr>
        <w:tabs>
          <w:tab w:val="num" w:pos="5760"/>
        </w:tabs>
        <w:ind w:left="3240" w:hanging="1080"/>
      </w:pPr>
      <w:rPr>
        <w:rFonts w:cs="Times New Roman" w:hint="default"/>
      </w:rPr>
    </w:lvl>
    <w:lvl w:ilvl="7">
      <w:start w:val="1"/>
      <w:numFmt w:val="decimal"/>
      <w:lvlText w:val="%1.%2.%3.%4.%5.%6.%7.%8."/>
      <w:lvlJc w:val="left"/>
      <w:pPr>
        <w:tabs>
          <w:tab w:val="num" w:pos="6840"/>
        </w:tabs>
        <w:ind w:left="3744" w:hanging="1224"/>
      </w:pPr>
      <w:rPr>
        <w:rFonts w:cs="Times New Roman" w:hint="default"/>
      </w:rPr>
    </w:lvl>
    <w:lvl w:ilvl="8">
      <w:start w:val="1"/>
      <w:numFmt w:val="decimal"/>
      <w:lvlText w:val="%1.%2.%3.%4.%5.%6.%7.%8.%9."/>
      <w:lvlJc w:val="left"/>
      <w:pPr>
        <w:tabs>
          <w:tab w:val="num" w:pos="7560"/>
        </w:tabs>
        <w:ind w:left="4320" w:hanging="1440"/>
      </w:pPr>
      <w:rPr>
        <w:rFonts w:cs="Times New Roman" w:hint="default"/>
      </w:rPr>
    </w:lvl>
  </w:abstractNum>
  <w:abstractNum w:abstractNumId="18" w15:restartNumberingAfterBreak="0">
    <w:nsid w:val="0B893B38"/>
    <w:multiLevelType w:val="hybridMultilevel"/>
    <w:tmpl w:val="62CED182"/>
    <w:lvl w:ilvl="0" w:tplc="B308D62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111A426B"/>
    <w:multiLevelType w:val="hybridMultilevel"/>
    <w:tmpl w:val="A308E206"/>
    <w:lvl w:ilvl="0" w:tplc="B830831C">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16625BCE"/>
    <w:multiLevelType w:val="multilevel"/>
    <w:tmpl w:val="77A20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11784C"/>
    <w:multiLevelType w:val="multilevel"/>
    <w:tmpl w:val="C56653FE"/>
    <w:lvl w:ilvl="0">
      <w:start w:val="1"/>
      <w:numFmt w:val="decimal"/>
      <w:lvlText w:val="%1."/>
      <w:lvlJc w:val="left"/>
      <w:pPr>
        <w:ind w:left="390" w:hanging="390"/>
      </w:pPr>
    </w:lvl>
    <w:lvl w:ilvl="1">
      <w:start w:val="1"/>
      <w:numFmt w:val="decimal"/>
      <w:lvlText w:val="%1.%2."/>
      <w:lvlJc w:val="left"/>
      <w:pPr>
        <w:ind w:left="1713" w:hanging="720"/>
      </w:pPr>
      <w:rPr>
        <w:b w:val="0"/>
      </w:rPr>
    </w:lvl>
    <w:lvl w:ilvl="2">
      <w:start w:val="1"/>
      <w:numFmt w:val="decimal"/>
      <w:lvlText w:val="%1.%2.%3."/>
      <w:lvlJc w:val="left"/>
      <w:pPr>
        <w:ind w:left="1800" w:hanging="720"/>
      </w:pPr>
    </w:lvl>
    <w:lvl w:ilvl="3">
      <w:start w:val="1"/>
      <w:numFmt w:val="decimal"/>
      <w:lvlText w:val="%1.%2.%3.%4."/>
      <w:lvlJc w:val="left"/>
      <w:pPr>
        <w:ind w:left="2700" w:hanging="1080"/>
      </w:pPr>
    </w:lvl>
    <w:lvl w:ilvl="4">
      <w:start w:val="1"/>
      <w:numFmt w:val="decimal"/>
      <w:lvlText w:val="%1.%2.%3.%4.%5."/>
      <w:lvlJc w:val="left"/>
      <w:pPr>
        <w:ind w:left="3240" w:hanging="1080"/>
      </w:pPr>
    </w:lvl>
    <w:lvl w:ilvl="5">
      <w:start w:val="1"/>
      <w:numFmt w:val="decimal"/>
      <w:lvlText w:val="%1.%2.%3.%4.%5.%6."/>
      <w:lvlJc w:val="left"/>
      <w:pPr>
        <w:ind w:left="4140" w:hanging="1440"/>
      </w:pPr>
    </w:lvl>
    <w:lvl w:ilvl="6">
      <w:start w:val="1"/>
      <w:numFmt w:val="decimal"/>
      <w:lvlText w:val="%1.%2.%3.%4.%5.%6.%7."/>
      <w:lvlJc w:val="left"/>
      <w:pPr>
        <w:ind w:left="4680" w:hanging="1440"/>
      </w:pPr>
    </w:lvl>
    <w:lvl w:ilvl="7">
      <w:start w:val="1"/>
      <w:numFmt w:val="decimal"/>
      <w:lvlText w:val="%1.%2.%3.%4.%5.%6.%7.%8."/>
      <w:lvlJc w:val="left"/>
      <w:pPr>
        <w:ind w:left="5580" w:hanging="1800"/>
      </w:pPr>
    </w:lvl>
    <w:lvl w:ilvl="8">
      <w:start w:val="1"/>
      <w:numFmt w:val="decimal"/>
      <w:lvlText w:val="%1.%2.%3.%4.%5.%6.%7.%8.%9."/>
      <w:lvlJc w:val="left"/>
      <w:pPr>
        <w:ind w:left="6120" w:hanging="1800"/>
      </w:pPr>
    </w:lvl>
  </w:abstractNum>
  <w:abstractNum w:abstractNumId="22" w15:restartNumberingAfterBreak="0">
    <w:nsid w:val="3430464D"/>
    <w:multiLevelType w:val="hybridMultilevel"/>
    <w:tmpl w:val="929E29D4"/>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23" w15:restartNumberingAfterBreak="0">
    <w:nsid w:val="38C238D6"/>
    <w:multiLevelType w:val="hybridMultilevel"/>
    <w:tmpl w:val="1D14EFEE"/>
    <w:lvl w:ilvl="0" w:tplc="0419000F">
      <w:start w:val="1"/>
      <w:numFmt w:val="decimal"/>
      <w:lvlText w:val="%1."/>
      <w:lvlJc w:val="left"/>
      <w:pPr>
        <w:ind w:left="360" w:hanging="360"/>
      </w:pPr>
      <w:rPr>
        <w:rFonts w:cs="Times New Roman"/>
      </w:rPr>
    </w:lvl>
    <w:lvl w:ilvl="1" w:tplc="04190019">
      <w:start w:val="1"/>
      <w:numFmt w:val="lowerLetter"/>
      <w:lvlText w:val="%2."/>
      <w:lvlJc w:val="left"/>
      <w:pPr>
        <w:ind w:left="2148" w:hanging="360"/>
      </w:pPr>
      <w:rPr>
        <w:rFonts w:cs="Times New Roman"/>
      </w:rPr>
    </w:lvl>
    <w:lvl w:ilvl="2" w:tplc="0419001B">
      <w:start w:val="1"/>
      <w:numFmt w:val="lowerRoman"/>
      <w:lvlText w:val="%3."/>
      <w:lvlJc w:val="right"/>
      <w:pPr>
        <w:ind w:left="2868" w:hanging="180"/>
      </w:pPr>
      <w:rPr>
        <w:rFonts w:cs="Times New Roman"/>
      </w:rPr>
    </w:lvl>
    <w:lvl w:ilvl="3" w:tplc="0419000F">
      <w:start w:val="1"/>
      <w:numFmt w:val="decimal"/>
      <w:lvlText w:val="%4."/>
      <w:lvlJc w:val="left"/>
      <w:pPr>
        <w:ind w:left="3588" w:hanging="360"/>
      </w:pPr>
      <w:rPr>
        <w:rFonts w:cs="Times New Roman"/>
      </w:rPr>
    </w:lvl>
    <w:lvl w:ilvl="4" w:tplc="04190019">
      <w:start w:val="1"/>
      <w:numFmt w:val="lowerLetter"/>
      <w:lvlText w:val="%5."/>
      <w:lvlJc w:val="left"/>
      <w:pPr>
        <w:ind w:left="4308" w:hanging="360"/>
      </w:pPr>
      <w:rPr>
        <w:rFonts w:cs="Times New Roman"/>
      </w:rPr>
    </w:lvl>
    <w:lvl w:ilvl="5" w:tplc="0419001B">
      <w:start w:val="1"/>
      <w:numFmt w:val="lowerRoman"/>
      <w:lvlText w:val="%6."/>
      <w:lvlJc w:val="right"/>
      <w:pPr>
        <w:ind w:left="5028" w:hanging="180"/>
      </w:pPr>
      <w:rPr>
        <w:rFonts w:cs="Times New Roman"/>
      </w:rPr>
    </w:lvl>
    <w:lvl w:ilvl="6" w:tplc="0419000F">
      <w:start w:val="1"/>
      <w:numFmt w:val="decimal"/>
      <w:lvlText w:val="%7."/>
      <w:lvlJc w:val="left"/>
      <w:pPr>
        <w:ind w:left="5748" w:hanging="360"/>
      </w:pPr>
      <w:rPr>
        <w:rFonts w:cs="Times New Roman"/>
      </w:rPr>
    </w:lvl>
    <w:lvl w:ilvl="7" w:tplc="04190019">
      <w:start w:val="1"/>
      <w:numFmt w:val="lowerLetter"/>
      <w:lvlText w:val="%8."/>
      <w:lvlJc w:val="left"/>
      <w:pPr>
        <w:ind w:left="6468" w:hanging="360"/>
      </w:pPr>
      <w:rPr>
        <w:rFonts w:cs="Times New Roman"/>
      </w:rPr>
    </w:lvl>
    <w:lvl w:ilvl="8" w:tplc="0419001B">
      <w:start w:val="1"/>
      <w:numFmt w:val="lowerRoman"/>
      <w:lvlText w:val="%9."/>
      <w:lvlJc w:val="right"/>
      <w:pPr>
        <w:ind w:left="7188" w:hanging="180"/>
      </w:pPr>
      <w:rPr>
        <w:rFonts w:cs="Times New Roman"/>
      </w:rPr>
    </w:lvl>
  </w:abstractNum>
  <w:abstractNum w:abstractNumId="24" w15:restartNumberingAfterBreak="0">
    <w:nsid w:val="3CE738C8"/>
    <w:multiLevelType w:val="hybridMultilevel"/>
    <w:tmpl w:val="AF0A8A46"/>
    <w:lvl w:ilvl="0" w:tplc="1B4A28F0">
      <w:start w:val="1"/>
      <w:numFmt w:val="russianLower"/>
      <w:pStyle w:val="WW-3"/>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3DCA1C89"/>
    <w:multiLevelType w:val="multilevel"/>
    <w:tmpl w:val="C01A4044"/>
    <w:lvl w:ilvl="0">
      <w:start w:val="2"/>
      <w:numFmt w:val="decimal"/>
      <w:lvlText w:val="%1."/>
      <w:lvlJc w:val="left"/>
      <w:pPr>
        <w:ind w:left="2062" w:hanging="360"/>
      </w:pPr>
      <w:rPr>
        <w:rFonts w:eastAsia="MS Mincho" w:hint="default"/>
        <w:color w:val="auto"/>
      </w:rPr>
    </w:lvl>
    <w:lvl w:ilvl="1">
      <w:start w:val="1"/>
      <w:numFmt w:val="decimal"/>
      <w:isLgl/>
      <w:lvlText w:val="%1.%2."/>
      <w:lvlJc w:val="left"/>
      <w:pPr>
        <w:ind w:left="2422"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26" w15:restartNumberingAfterBreak="0">
    <w:nsid w:val="44222155"/>
    <w:multiLevelType w:val="hybridMultilevel"/>
    <w:tmpl w:val="0CB0FC1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4E3B6232"/>
    <w:multiLevelType w:val="multilevel"/>
    <w:tmpl w:val="A33CE714"/>
    <w:lvl w:ilvl="0">
      <w:start w:val="1"/>
      <w:numFmt w:val="decimal"/>
      <w:lvlText w:val="%1."/>
      <w:lvlJc w:val="left"/>
      <w:pPr>
        <w:tabs>
          <w:tab w:val="num" w:pos="0"/>
        </w:tabs>
        <w:ind w:left="720" w:hanging="360"/>
      </w:pPr>
      <w:rPr>
        <w:rFonts w:cs="Times New Roman"/>
      </w:rPr>
    </w:lvl>
    <w:lvl w:ilvl="1">
      <w:start w:val="1"/>
      <w:numFmt w:val="decimal"/>
      <w:lvlText w:val="%1.%2."/>
      <w:lvlJc w:val="left"/>
      <w:pPr>
        <w:tabs>
          <w:tab w:val="num" w:pos="0"/>
        </w:tabs>
        <w:ind w:left="4393" w:hanging="990"/>
      </w:pPr>
      <w:rPr>
        <w:rFonts w:cs="Times New Roman"/>
        <w:i w:val="0"/>
        <w:sz w:val="24"/>
        <w:szCs w:val="24"/>
      </w:rPr>
    </w:lvl>
    <w:lvl w:ilvl="2">
      <w:start w:val="1"/>
      <w:numFmt w:val="decimal"/>
      <w:lvlText w:val="%1.%2.%3."/>
      <w:lvlJc w:val="left"/>
      <w:pPr>
        <w:tabs>
          <w:tab w:val="num" w:pos="0"/>
        </w:tabs>
        <w:ind w:left="1764" w:hanging="990"/>
      </w:pPr>
      <w:rPr>
        <w:rFonts w:cs="Times New Roman"/>
      </w:rPr>
    </w:lvl>
    <w:lvl w:ilvl="3">
      <w:start w:val="1"/>
      <w:numFmt w:val="decimal"/>
      <w:lvlText w:val="%1.%2.%3.%4."/>
      <w:lvlJc w:val="left"/>
      <w:pPr>
        <w:tabs>
          <w:tab w:val="num" w:pos="0"/>
        </w:tabs>
        <w:ind w:left="1971" w:hanging="990"/>
      </w:pPr>
      <w:rPr>
        <w:rFonts w:cs="Times New Roman"/>
      </w:rPr>
    </w:lvl>
    <w:lvl w:ilvl="4">
      <w:start w:val="1"/>
      <w:numFmt w:val="decimal"/>
      <w:lvlText w:val="%1.%2.%3.%4.%5."/>
      <w:lvlJc w:val="left"/>
      <w:pPr>
        <w:tabs>
          <w:tab w:val="num" w:pos="0"/>
        </w:tabs>
        <w:ind w:left="2268" w:hanging="1080"/>
      </w:pPr>
      <w:rPr>
        <w:rFonts w:cs="Times New Roman"/>
      </w:rPr>
    </w:lvl>
    <w:lvl w:ilvl="5">
      <w:start w:val="1"/>
      <w:numFmt w:val="decimal"/>
      <w:lvlText w:val="%1.%2.%3.%4.%5.%6."/>
      <w:lvlJc w:val="left"/>
      <w:pPr>
        <w:tabs>
          <w:tab w:val="num" w:pos="0"/>
        </w:tabs>
        <w:ind w:left="2475" w:hanging="1080"/>
      </w:pPr>
      <w:rPr>
        <w:rFonts w:cs="Times New Roman"/>
      </w:rPr>
    </w:lvl>
    <w:lvl w:ilvl="6">
      <w:start w:val="1"/>
      <w:numFmt w:val="decimal"/>
      <w:lvlText w:val="%1.%2.%3.%4.%5.%6.%7."/>
      <w:lvlJc w:val="left"/>
      <w:pPr>
        <w:tabs>
          <w:tab w:val="num" w:pos="0"/>
        </w:tabs>
        <w:ind w:left="3042" w:hanging="1440"/>
      </w:pPr>
      <w:rPr>
        <w:rFonts w:cs="Times New Roman"/>
      </w:rPr>
    </w:lvl>
    <w:lvl w:ilvl="7">
      <w:start w:val="1"/>
      <w:numFmt w:val="decimal"/>
      <w:lvlText w:val="%1.%2.%3.%4.%5.%6.%7.%8."/>
      <w:lvlJc w:val="left"/>
      <w:pPr>
        <w:tabs>
          <w:tab w:val="num" w:pos="0"/>
        </w:tabs>
        <w:ind w:left="3249" w:hanging="1440"/>
      </w:pPr>
      <w:rPr>
        <w:rFonts w:cs="Times New Roman"/>
      </w:rPr>
    </w:lvl>
    <w:lvl w:ilvl="8">
      <w:start w:val="1"/>
      <w:numFmt w:val="decimal"/>
      <w:lvlText w:val="%1.%2.%3.%4.%5.%6.%7.%8.%9."/>
      <w:lvlJc w:val="left"/>
      <w:pPr>
        <w:tabs>
          <w:tab w:val="num" w:pos="0"/>
        </w:tabs>
        <w:ind w:left="3816" w:hanging="1800"/>
      </w:pPr>
      <w:rPr>
        <w:rFonts w:cs="Times New Roman"/>
      </w:rPr>
    </w:lvl>
  </w:abstractNum>
  <w:abstractNum w:abstractNumId="28" w15:restartNumberingAfterBreak="0">
    <w:nsid w:val="4F8C6ACA"/>
    <w:multiLevelType w:val="hybridMultilevel"/>
    <w:tmpl w:val="CDF82886"/>
    <w:lvl w:ilvl="0" w:tplc="A4D2AE0E">
      <w:start w:val="1"/>
      <w:numFmt w:val="decimal"/>
      <w:lvlText w:val="%1)"/>
      <w:lvlJc w:val="left"/>
      <w:pPr>
        <w:ind w:left="900" w:hanging="360"/>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29" w15:restartNumberingAfterBreak="0">
    <w:nsid w:val="593C09DE"/>
    <w:multiLevelType w:val="hybridMultilevel"/>
    <w:tmpl w:val="856A9898"/>
    <w:lvl w:ilvl="0" w:tplc="3B386094">
      <w:start w:val="1"/>
      <w:numFmt w:val="decimal"/>
      <w:lvlText w:val="%1."/>
      <w:lvlJc w:val="left"/>
      <w:pPr>
        <w:ind w:left="932" w:hanging="360"/>
      </w:pPr>
      <w:rPr>
        <w:rFonts w:cs="Times New Roman" w:hint="default"/>
      </w:rPr>
    </w:lvl>
    <w:lvl w:ilvl="1" w:tplc="04190019" w:tentative="1">
      <w:start w:val="1"/>
      <w:numFmt w:val="lowerLetter"/>
      <w:lvlText w:val="%2."/>
      <w:lvlJc w:val="left"/>
      <w:pPr>
        <w:ind w:left="1652" w:hanging="360"/>
      </w:pPr>
      <w:rPr>
        <w:rFonts w:cs="Times New Roman"/>
      </w:rPr>
    </w:lvl>
    <w:lvl w:ilvl="2" w:tplc="0419001B" w:tentative="1">
      <w:start w:val="1"/>
      <w:numFmt w:val="lowerRoman"/>
      <w:lvlText w:val="%3."/>
      <w:lvlJc w:val="right"/>
      <w:pPr>
        <w:ind w:left="2372" w:hanging="180"/>
      </w:pPr>
      <w:rPr>
        <w:rFonts w:cs="Times New Roman"/>
      </w:rPr>
    </w:lvl>
    <w:lvl w:ilvl="3" w:tplc="0419000F" w:tentative="1">
      <w:start w:val="1"/>
      <w:numFmt w:val="decimal"/>
      <w:lvlText w:val="%4."/>
      <w:lvlJc w:val="left"/>
      <w:pPr>
        <w:ind w:left="3092" w:hanging="360"/>
      </w:pPr>
      <w:rPr>
        <w:rFonts w:cs="Times New Roman"/>
      </w:rPr>
    </w:lvl>
    <w:lvl w:ilvl="4" w:tplc="04190019" w:tentative="1">
      <w:start w:val="1"/>
      <w:numFmt w:val="lowerLetter"/>
      <w:lvlText w:val="%5."/>
      <w:lvlJc w:val="left"/>
      <w:pPr>
        <w:ind w:left="3812" w:hanging="360"/>
      </w:pPr>
      <w:rPr>
        <w:rFonts w:cs="Times New Roman"/>
      </w:rPr>
    </w:lvl>
    <w:lvl w:ilvl="5" w:tplc="0419001B" w:tentative="1">
      <w:start w:val="1"/>
      <w:numFmt w:val="lowerRoman"/>
      <w:lvlText w:val="%6."/>
      <w:lvlJc w:val="right"/>
      <w:pPr>
        <w:ind w:left="4532" w:hanging="180"/>
      </w:pPr>
      <w:rPr>
        <w:rFonts w:cs="Times New Roman"/>
      </w:rPr>
    </w:lvl>
    <w:lvl w:ilvl="6" w:tplc="0419000F" w:tentative="1">
      <w:start w:val="1"/>
      <w:numFmt w:val="decimal"/>
      <w:lvlText w:val="%7."/>
      <w:lvlJc w:val="left"/>
      <w:pPr>
        <w:ind w:left="5252" w:hanging="360"/>
      </w:pPr>
      <w:rPr>
        <w:rFonts w:cs="Times New Roman"/>
      </w:rPr>
    </w:lvl>
    <w:lvl w:ilvl="7" w:tplc="04190019" w:tentative="1">
      <w:start w:val="1"/>
      <w:numFmt w:val="lowerLetter"/>
      <w:lvlText w:val="%8."/>
      <w:lvlJc w:val="left"/>
      <w:pPr>
        <w:ind w:left="5972" w:hanging="360"/>
      </w:pPr>
      <w:rPr>
        <w:rFonts w:cs="Times New Roman"/>
      </w:rPr>
    </w:lvl>
    <w:lvl w:ilvl="8" w:tplc="0419001B" w:tentative="1">
      <w:start w:val="1"/>
      <w:numFmt w:val="lowerRoman"/>
      <w:lvlText w:val="%9."/>
      <w:lvlJc w:val="right"/>
      <w:pPr>
        <w:ind w:left="6692" w:hanging="180"/>
      </w:pPr>
      <w:rPr>
        <w:rFonts w:cs="Times New Roman"/>
      </w:rPr>
    </w:lvl>
  </w:abstractNum>
  <w:num w:numId="1">
    <w:abstractNumId w:val="19"/>
  </w:num>
  <w:num w:numId="2">
    <w:abstractNumId w:val="25"/>
  </w:num>
  <w:num w:numId="3">
    <w:abstractNumId w:val="18"/>
  </w:num>
  <w:num w:numId="4">
    <w:abstractNumId w:val="3"/>
  </w:num>
  <w:num w:numId="5">
    <w:abstractNumId w:val="6"/>
  </w:num>
  <w:num w:numId="6">
    <w:abstractNumId w:val="5"/>
  </w:num>
  <w:num w:numId="7">
    <w:abstractNumId w:val="4"/>
  </w:num>
  <w:num w:numId="8">
    <w:abstractNumId w:val="7"/>
  </w:num>
  <w:num w:numId="9">
    <w:abstractNumId w:val="2"/>
  </w:num>
  <w:num w:numId="10">
    <w:abstractNumId w:val="1"/>
  </w:num>
  <w:num w:numId="11">
    <w:abstractNumId w:val="0"/>
  </w:num>
  <w:num w:numId="12">
    <w:abstractNumId w:val="8"/>
  </w:num>
  <w:num w:numId="13">
    <w:abstractNumId w:val="10"/>
  </w:num>
  <w:num w:numId="14">
    <w:abstractNumId w:val="11"/>
  </w:num>
  <w:num w:numId="15">
    <w:abstractNumId w:val="12"/>
  </w:num>
  <w:num w:numId="16">
    <w:abstractNumId w:val="24"/>
  </w:num>
  <w:num w:numId="17">
    <w:abstractNumId w:val="17"/>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14"/>
  </w:num>
  <w:num w:numId="21">
    <w:abstractNumId w:val="9"/>
  </w:num>
  <w:num w:numId="22">
    <w:abstractNumId w:val="13"/>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26"/>
  </w:num>
  <w:num w:numId="26">
    <w:abstractNumId w:val="29"/>
  </w:num>
  <w:num w:numId="27">
    <w:abstractNumId w:val="22"/>
    <w:lvlOverride w:ilvl="0">
      <w:startOverride w:val="1"/>
    </w:lvlOverride>
    <w:lvlOverride w:ilvl="1"/>
    <w:lvlOverride w:ilvl="2"/>
    <w:lvlOverride w:ilvl="3"/>
    <w:lvlOverride w:ilvl="4"/>
    <w:lvlOverride w:ilvl="5"/>
    <w:lvlOverride w:ilvl="6"/>
    <w:lvlOverride w:ilvl="7"/>
    <w:lvlOverride w:ilvl="8"/>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718"/>
    <w:rsid w:val="00002A7C"/>
    <w:rsid w:val="00002DA1"/>
    <w:rsid w:val="0000780F"/>
    <w:rsid w:val="00007EB7"/>
    <w:rsid w:val="00023A06"/>
    <w:rsid w:val="000432ED"/>
    <w:rsid w:val="00051A8B"/>
    <w:rsid w:val="00053A65"/>
    <w:rsid w:val="000561DF"/>
    <w:rsid w:val="00072FC5"/>
    <w:rsid w:val="000861F3"/>
    <w:rsid w:val="000B67B7"/>
    <w:rsid w:val="000D381C"/>
    <w:rsid w:val="001035CD"/>
    <w:rsid w:val="001130B4"/>
    <w:rsid w:val="0012654C"/>
    <w:rsid w:val="00132E0C"/>
    <w:rsid w:val="001549E1"/>
    <w:rsid w:val="00162186"/>
    <w:rsid w:val="001677BA"/>
    <w:rsid w:val="001727C3"/>
    <w:rsid w:val="00180480"/>
    <w:rsid w:val="00184AFB"/>
    <w:rsid w:val="001879FE"/>
    <w:rsid w:val="001A7346"/>
    <w:rsid w:val="001B316C"/>
    <w:rsid w:val="001C0C3B"/>
    <w:rsid w:val="001C5AA9"/>
    <w:rsid w:val="001D2A20"/>
    <w:rsid w:val="001D43CB"/>
    <w:rsid w:val="001D77AA"/>
    <w:rsid w:val="001E67F9"/>
    <w:rsid w:val="001E69A4"/>
    <w:rsid w:val="00226326"/>
    <w:rsid w:val="00227536"/>
    <w:rsid w:val="002631E1"/>
    <w:rsid w:val="00266FDA"/>
    <w:rsid w:val="00267788"/>
    <w:rsid w:val="0027484E"/>
    <w:rsid w:val="00275D68"/>
    <w:rsid w:val="002A003B"/>
    <w:rsid w:val="002A3673"/>
    <w:rsid w:val="002C26AC"/>
    <w:rsid w:val="002D076A"/>
    <w:rsid w:val="002D2244"/>
    <w:rsid w:val="002F569F"/>
    <w:rsid w:val="00313799"/>
    <w:rsid w:val="003230EB"/>
    <w:rsid w:val="00341BF4"/>
    <w:rsid w:val="00351F49"/>
    <w:rsid w:val="00357370"/>
    <w:rsid w:val="00365102"/>
    <w:rsid w:val="003C20FD"/>
    <w:rsid w:val="003C3A4F"/>
    <w:rsid w:val="003D0FFB"/>
    <w:rsid w:val="003D395D"/>
    <w:rsid w:val="003E4718"/>
    <w:rsid w:val="003E4960"/>
    <w:rsid w:val="004120D8"/>
    <w:rsid w:val="00420A62"/>
    <w:rsid w:val="004219BD"/>
    <w:rsid w:val="00437637"/>
    <w:rsid w:val="0044252B"/>
    <w:rsid w:val="00444393"/>
    <w:rsid w:val="00486CC3"/>
    <w:rsid w:val="004F2C28"/>
    <w:rsid w:val="004F3E5E"/>
    <w:rsid w:val="00510976"/>
    <w:rsid w:val="00554615"/>
    <w:rsid w:val="005802E9"/>
    <w:rsid w:val="00585EC7"/>
    <w:rsid w:val="00587844"/>
    <w:rsid w:val="005A5814"/>
    <w:rsid w:val="005A67C3"/>
    <w:rsid w:val="005A75B7"/>
    <w:rsid w:val="005C2C69"/>
    <w:rsid w:val="005D49BC"/>
    <w:rsid w:val="00601EB5"/>
    <w:rsid w:val="00607D11"/>
    <w:rsid w:val="00653A4B"/>
    <w:rsid w:val="00680C2A"/>
    <w:rsid w:val="006C43D8"/>
    <w:rsid w:val="006C4638"/>
    <w:rsid w:val="007238E0"/>
    <w:rsid w:val="0078237D"/>
    <w:rsid w:val="007952E5"/>
    <w:rsid w:val="007A67AD"/>
    <w:rsid w:val="007B1C94"/>
    <w:rsid w:val="007B7AD6"/>
    <w:rsid w:val="007E0D77"/>
    <w:rsid w:val="007E1CC8"/>
    <w:rsid w:val="007F65C6"/>
    <w:rsid w:val="008216D9"/>
    <w:rsid w:val="0082174D"/>
    <w:rsid w:val="008276EE"/>
    <w:rsid w:val="0083562D"/>
    <w:rsid w:val="00845448"/>
    <w:rsid w:val="008B501F"/>
    <w:rsid w:val="008D69F8"/>
    <w:rsid w:val="008F60C6"/>
    <w:rsid w:val="008F6323"/>
    <w:rsid w:val="00913A3D"/>
    <w:rsid w:val="00916628"/>
    <w:rsid w:val="00917AC8"/>
    <w:rsid w:val="00920C0E"/>
    <w:rsid w:val="009554E4"/>
    <w:rsid w:val="00967AB0"/>
    <w:rsid w:val="009702A7"/>
    <w:rsid w:val="00971DAA"/>
    <w:rsid w:val="00982CE1"/>
    <w:rsid w:val="00997CA1"/>
    <w:rsid w:val="009C0D60"/>
    <w:rsid w:val="009C1429"/>
    <w:rsid w:val="009E6DED"/>
    <w:rsid w:val="009F576D"/>
    <w:rsid w:val="009F743D"/>
    <w:rsid w:val="00A12F35"/>
    <w:rsid w:val="00A25847"/>
    <w:rsid w:val="00A34085"/>
    <w:rsid w:val="00A856BB"/>
    <w:rsid w:val="00AA6884"/>
    <w:rsid w:val="00AB473D"/>
    <w:rsid w:val="00AD3334"/>
    <w:rsid w:val="00AE7DD6"/>
    <w:rsid w:val="00AF7879"/>
    <w:rsid w:val="00B050A8"/>
    <w:rsid w:val="00B2487C"/>
    <w:rsid w:val="00B3452C"/>
    <w:rsid w:val="00B56202"/>
    <w:rsid w:val="00B56291"/>
    <w:rsid w:val="00B7284A"/>
    <w:rsid w:val="00B914EE"/>
    <w:rsid w:val="00B928B7"/>
    <w:rsid w:val="00BA22F2"/>
    <w:rsid w:val="00BB3C4E"/>
    <w:rsid w:val="00BC1974"/>
    <w:rsid w:val="00BE4AA4"/>
    <w:rsid w:val="00BF1E01"/>
    <w:rsid w:val="00BF46B8"/>
    <w:rsid w:val="00BF4918"/>
    <w:rsid w:val="00C067FC"/>
    <w:rsid w:val="00C216C2"/>
    <w:rsid w:val="00C50641"/>
    <w:rsid w:val="00C61309"/>
    <w:rsid w:val="00C62065"/>
    <w:rsid w:val="00C75FA8"/>
    <w:rsid w:val="00C81176"/>
    <w:rsid w:val="00CA425D"/>
    <w:rsid w:val="00CB62D0"/>
    <w:rsid w:val="00CD26AF"/>
    <w:rsid w:val="00D303FA"/>
    <w:rsid w:val="00D512D7"/>
    <w:rsid w:val="00D5698E"/>
    <w:rsid w:val="00D76279"/>
    <w:rsid w:val="00D93EDE"/>
    <w:rsid w:val="00DA4C6E"/>
    <w:rsid w:val="00DC2ACE"/>
    <w:rsid w:val="00DE14D1"/>
    <w:rsid w:val="00E2364D"/>
    <w:rsid w:val="00E364D6"/>
    <w:rsid w:val="00E36897"/>
    <w:rsid w:val="00E522E1"/>
    <w:rsid w:val="00E804D8"/>
    <w:rsid w:val="00EA03B9"/>
    <w:rsid w:val="00EB0CAA"/>
    <w:rsid w:val="00F00E12"/>
    <w:rsid w:val="00F348E8"/>
    <w:rsid w:val="00F40397"/>
    <w:rsid w:val="00F43EE3"/>
    <w:rsid w:val="00FB34FE"/>
    <w:rsid w:val="00FB647B"/>
    <w:rsid w:val="00FE75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629B01-F7CF-456F-BE8B-59D60275A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1035CD"/>
    <w:rPr>
      <w:rFonts w:eastAsia="Times New Roman" w:cs="Times New Roman"/>
    </w:rPr>
  </w:style>
  <w:style w:type="paragraph" w:styleId="1">
    <w:name w:val="heading 1"/>
    <w:aliases w:val="H1"/>
    <w:basedOn w:val="a4"/>
    <w:next w:val="a4"/>
    <w:link w:val="10"/>
    <w:uiPriority w:val="9"/>
    <w:qFormat/>
    <w:rsid w:val="001265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4"/>
    <w:next w:val="a4"/>
    <w:link w:val="21"/>
    <w:uiPriority w:val="9"/>
    <w:unhideWhenUsed/>
    <w:qFormat/>
    <w:rsid w:val="0012654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4"/>
    <w:next w:val="a4"/>
    <w:link w:val="32"/>
    <w:uiPriority w:val="99"/>
    <w:qFormat/>
    <w:rsid w:val="0012654C"/>
    <w:pPr>
      <w:keepNext/>
      <w:suppressAutoHyphens/>
      <w:spacing w:before="240" w:after="60" w:line="240" w:lineRule="auto"/>
      <w:jc w:val="both"/>
      <w:outlineLvl w:val="2"/>
    </w:pPr>
    <w:rPr>
      <w:rFonts w:ascii="Arial" w:hAnsi="Arial"/>
      <w:b/>
      <w:sz w:val="24"/>
      <w:szCs w:val="20"/>
      <w:lang w:eastAsia="zh-CN"/>
    </w:rPr>
  </w:style>
  <w:style w:type="paragraph" w:styleId="41">
    <w:name w:val="heading 4"/>
    <w:basedOn w:val="a4"/>
    <w:link w:val="42"/>
    <w:uiPriority w:val="99"/>
    <w:qFormat/>
    <w:rsid w:val="0012654C"/>
    <w:pPr>
      <w:spacing w:before="100" w:beforeAutospacing="1" w:after="100" w:afterAutospacing="1" w:line="240" w:lineRule="auto"/>
      <w:outlineLvl w:val="3"/>
    </w:pPr>
    <w:rPr>
      <w:rFonts w:ascii="Times New Roman" w:hAnsi="Times New Roman"/>
      <w:b/>
      <w:bCs/>
      <w:sz w:val="24"/>
      <w:szCs w:val="24"/>
      <w:lang w:eastAsia="ru-RU"/>
    </w:rPr>
  </w:style>
  <w:style w:type="paragraph" w:styleId="51">
    <w:name w:val="heading 5"/>
    <w:basedOn w:val="a4"/>
    <w:next w:val="a4"/>
    <w:link w:val="52"/>
    <w:uiPriority w:val="99"/>
    <w:qFormat/>
    <w:rsid w:val="0012654C"/>
    <w:pPr>
      <w:suppressAutoHyphens/>
      <w:spacing w:before="240" w:after="60" w:line="240" w:lineRule="auto"/>
      <w:jc w:val="both"/>
      <w:outlineLvl w:val="4"/>
    </w:pPr>
    <w:rPr>
      <w:rFonts w:ascii="Calibri" w:hAnsi="Calibri"/>
      <w:b/>
      <w:bCs/>
      <w:i/>
      <w:iCs/>
      <w:sz w:val="26"/>
      <w:szCs w:val="26"/>
      <w:lang w:eastAsia="zh-CN"/>
    </w:rPr>
  </w:style>
  <w:style w:type="paragraph" w:styleId="6">
    <w:name w:val="heading 6"/>
    <w:basedOn w:val="a4"/>
    <w:next w:val="a4"/>
    <w:link w:val="60"/>
    <w:uiPriority w:val="99"/>
    <w:qFormat/>
    <w:rsid w:val="0012654C"/>
    <w:pPr>
      <w:tabs>
        <w:tab w:val="num" w:pos="1152"/>
      </w:tabs>
      <w:suppressAutoHyphens/>
      <w:spacing w:before="240" w:after="60" w:line="240" w:lineRule="auto"/>
      <w:ind w:left="1152" w:hanging="1152"/>
      <w:jc w:val="both"/>
      <w:outlineLvl w:val="5"/>
    </w:pPr>
    <w:rPr>
      <w:rFonts w:ascii="Times New Roman" w:hAnsi="Times New Roman"/>
      <w:i/>
      <w:szCs w:val="20"/>
      <w:lang w:eastAsia="zh-CN"/>
    </w:rPr>
  </w:style>
  <w:style w:type="paragraph" w:styleId="7">
    <w:name w:val="heading 7"/>
    <w:basedOn w:val="a4"/>
    <w:next w:val="a4"/>
    <w:link w:val="70"/>
    <w:uiPriority w:val="99"/>
    <w:qFormat/>
    <w:rsid w:val="0012654C"/>
    <w:pPr>
      <w:tabs>
        <w:tab w:val="num" w:pos="1296"/>
      </w:tabs>
      <w:suppressAutoHyphens/>
      <w:spacing w:before="240" w:after="60" w:line="240" w:lineRule="auto"/>
      <w:ind w:left="1296" w:hanging="1296"/>
      <w:jc w:val="both"/>
      <w:outlineLvl w:val="6"/>
    </w:pPr>
    <w:rPr>
      <w:rFonts w:ascii="Arial" w:hAnsi="Arial"/>
      <w:sz w:val="20"/>
      <w:szCs w:val="20"/>
      <w:lang w:eastAsia="zh-CN"/>
    </w:rPr>
  </w:style>
  <w:style w:type="paragraph" w:styleId="8">
    <w:name w:val="heading 8"/>
    <w:basedOn w:val="a4"/>
    <w:next w:val="a4"/>
    <w:link w:val="80"/>
    <w:uiPriority w:val="99"/>
    <w:qFormat/>
    <w:rsid w:val="0012654C"/>
    <w:pPr>
      <w:tabs>
        <w:tab w:val="num" w:pos="1440"/>
      </w:tabs>
      <w:suppressAutoHyphens/>
      <w:spacing w:before="240" w:after="60" w:line="240" w:lineRule="auto"/>
      <w:ind w:left="1440" w:hanging="1440"/>
      <w:jc w:val="both"/>
      <w:outlineLvl w:val="7"/>
    </w:pPr>
    <w:rPr>
      <w:rFonts w:ascii="Arial" w:hAnsi="Arial"/>
      <w:i/>
      <w:sz w:val="20"/>
      <w:szCs w:val="20"/>
      <w:lang w:eastAsia="zh-CN"/>
    </w:rPr>
  </w:style>
  <w:style w:type="paragraph" w:styleId="9">
    <w:name w:val="heading 9"/>
    <w:basedOn w:val="a4"/>
    <w:next w:val="a4"/>
    <w:link w:val="90"/>
    <w:uiPriority w:val="99"/>
    <w:qFormat/>
    <w:rsid w:val="0012654C"/>
    <w:pPr>
      <w:tabs>
        <w:tab w:val="num" w:pos="1584"/>
      </w:tabs>
      <w:suppressAutoHyphens/>
      <w:spacing w:before="240" w:after="60" w:line="240" w:lineRule="auto"/>
      <w:ind w:left="1584" w:hanging="1584"/>
      <w:jc w:val="both"/>
      <w:outlineLvl w:val="8"/>
    </w:pPr>
    <w:rPr>
      <w:rFonts w:ascii="Arial" w:hAnsi="Arial"/>
      <w:b/>
      <w:i/>
      <w:sz w:val="18"/>
      <w:szCs w:val="20"/>
      <w:lang w:eastAsia="zh-CN"/>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table" w:styleId="a8">
    <w:name w:val="Table Grid"/>
    <w:basedOn w:val="a6"/>
    <w:uiPriority w:val="59"/>
    <w:rsid w:val="00351F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5"/>
    <w:uiPriority w:val="99"/>
    <w:unhideWhenUsed/>
    <w:rsid w:val="005802E9"/>
    <w:rPr>
      <w:sz w:val="16"/>
      <w:szCs w:val="16"/>
    </w:rPr>
  </w:style>
  <w:style w:type="paragraph" w:styleId="aa">
    <w:name w:val="annotation text"/>
    <w:basedOn w:val="a4"/>
    <w:link w:val="ab"/>
    <w:uiPriority w:val="99"/>
    <w:unhideWhenUsed/>
    <w:rsid w:val="005802E9"/>
    <w:pPr>
      <w:spacing w:line="240" w:lineRule="auto"/>
    </w:pPr>
    <w:rPr>
      <w:rFonts w:eastAsiaTheme="minorHAnsi" w:cstheme="minorBidi"/>
      <w:sz w:val="20"/>
      <w:szCs w:val="20"/>
    </w:rPr>
  </w:style>
  <w:style w:type="character" w:customStyle="1" w:styleId="ab">
    <w:name w:val="Текст примечания Знак"/>
    <w:basedOn w:val="a5"/>
    <w:link w:val="aa"/>
    <w:uiPriority w:val="99"/>
    <w:rsid w:val="005802E9"/>
    <w:rPr>
      <w:sz w:val="20"/>
      <w:szCs w:val="20"/>
    </w:rPr>
  </w:style>
  <w:style w:type="paragraph" w:styleId="ac">
    <w:name w:val="annotation subject"/>
    <w:basedOn w:val="aa"/>
    <w:next w:val="aa"/>
    <w:link w:val="ad"/>
    <w:uiPriority w:val="99"/>
    <w:unhideWhenUsed/>
    <w:rsid w:val="005802E9"/>
    <w:rPr>
      <w:b/>
      <w:bCs/>
    </w:rPr>
  </w:style>
  <w:style w:type="character" w:customStyle="1" w:styleId="ad">
    <w:name w:val="Тема примечания Знак"/>
    <w:basedOn w:val="ab"/>
    <w:link w:val="ac"/>
    <w:uiPriority w:val="99"/>
    <w:rsid w:val="005802E9"/>
    <w:rPr>
      <w:b/>
      <w:bCs/>
      <w:sz w:val="20"/>
      <w:szCs w:val="20"/>
    </w:rPr>
  </w:style>
  <w:style w:type="paragraph" w:styleId="ae">
    <w:name w:val="Balloon Text"/>
    <w:basedOn w:val="a4"/>
    <w:link w:val="af"/>
    <w:uiPriority w:val="99"/>
    <w:unhideWhenUsed/>
    <w:rsid w:val="005802E9"/>
    <w:pPr>
      <w:spacing w:after="0" w:line="240" w:lineRule="auto"/>
    </w:pPr>
    <w:rPr>
      <w:rFonts w:ascii="Segoe UI" w:eastAsiaTheme="minorHAnsi" w:hAnsi="Segoe UI" w:cs="Segoe UI"/>
      <w:sz w:val="18"/>
      <w:szCs w:val="18"/>
    </w:rPr>
  </w:style>
  <w:style w:type="character" w:customStyle="1" w:styleId="af">
    <w:name w:val="Текст выноски Знак"/>
    <w:basedOn w:val="a5"/>
    <w:link w:val="ae"/>
    <w:uiPriority w:val="99"/>
    <w:rsid w:val="005802E9"/>
    <w:rPr>
      <w:rFonts w:ascii="Segoe UI" w:hAnsi="Segoe UI" w:cs="Segoe UI"/>
      <w:sz w:val="18"/>
      <w:szCs w:val="18"/>
    </w:rPr>
  </w:style>
  <w:style w:type="character" w:customStyle="1" w:styleId="10">
    <w:name w:val="Заголовок 1 Знак"/>
    <w:aliases w:val="H1 Знак"/>
    <w:basedOn w:val="a5"/>
    <w:link w:val="1"/>
    <w:uiPriority w:val="9"/>
    <w:rsid w:val="0012654C"/>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5"/>
    <w:link w:val="20"/>
    <w:uiPriority w:val="9"/>
    <w:rsid w:val="0012654C"/>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5"/>
    <w:link w:val="31"/>
    <w:uiPriority w:val="99"/>
    <w:rsid w:val="0012654C"/>
    <w:rPr>
      <w:rFonts w:ascii="Arial" w:eastAsia="Times New Roman" w:hAnsi="Arial" w:cs="Times New Roman"/>
      <w:b/>
      <w:sz w:val="24"/>
      <w:szCs w:val="20"/>
      <w:lang w:eastAsia="zh-CN"/>
    </w:rPr>
  </w:style>
  <w:style w:type="character" w:customStyle="1" w:styleId="42">
    <w:name w:val="Заголовок 4 Знак"/>
    <w:basedOn w:val="a5"/>
    <w:link w:val="41"/>
    <w:uiPriority w:val="99"/>
    <w:rsid w:val="0012654C"/>
    <w:rPr>
      <w:rFonts w:ascii="Times New Roman" w:eastAsia="Times New Roman" w:hAnsi="Times New Roman" w:cs="Times New Roman"/>
      <w:b/>
      <w:bCs/>
      <w:sz w:val="24"/>
      <w:szCs w:val="24"/>
      <w:lang w:eastAsia="ru-RU"/>
    </w:rPr>
  </w:style>
  <w:style w:type="character" w:customStyle="1" w:styleId="52">
    <w:name w:val="Заголовок 5 Знак"/>
    <w:basedOn w:val="a5"/>
    <w:link w:val="51"/>
    <w:uiPriority w:val="99"/>
    <w:rsid w:val="0012654C"/>
    <w:rPr>
      <w:rFonts w:ascii="Calibri" w:eastAsia="Times New Roman" w:hAnsi="Calibri" w:cs="Times New Roman"/>
      <w:b/>
      <w:bCs/>
      <w:i/>
      <w:iCs/>
      <w:sz w:val="26"/>
      <w:szCs w:val="26"/>
      <w:lang w:eastAsia="zh-CN"/>
    </w:rPr>
  </w:style>
  <w:style w:type="character" w:customStyle="1" w:styleId="60">
    <w:name w:val="Заголовок 6 Знак"/>
    <w:basedOn w:val="a5"/>
    <w:link w:val="6"/>
    <w:uiPriority w:val="99"/>
    <w:rsid w:val="0012654C"/>
    <w:rPr>
      <w:rFonts w:ascii="Times New Roman" w:eastAsia="Times New Roman" w:hAnsi="Times New Roman" w:cs="Times New Roman"/>
      <w:i/>
      <w:szCs w:val="20"/>
      <w:lang w:eastAsia="zh-CN"/>
    </w:rPr>
  </w:style>
  <w:style w:type="character" w:customStyle="1" w:styleId="70">
    <w:name w:val="Заголовок 7 Знак"/>
    <w:basedOn w:val="a5"/>
    <w:link w:val="7"/>
    <w:uiPriority w:val="99"/>
    <w:rsid w:val="0012654C"/>
    <w:rPr>
      <w:rFonts w:ascii="Arial" w:eastAsia="Times New Roman" w:hAnsi="Arial" w:cs="Times New Roman"/>
      <w:sz w:val="20"/>
      <w:szCs w:val="20"/>
      <w:lang w:eastAsia="zh-CN"/>
    </w:rPr>
  </w:style>
  <w:style w:type="character" w:customStyle="1" w:styleId="80">
    <w:name w:val="Заголовок 8 Знак"/>
    <w:basedOn w:val="a5"/>
    <w:link w:val="8"/>
    <w:uiPriority w:val="99"/>
    <w:rsid w:val="0012654C"/>
    <w:rPr>
      <w:rFonts w:ascii="Arial" w:eastAsia="Times New Roman" w:hAnsi="Arial" w:cs="Times New Roman"/>
      <w:i/>
      <w:sz w:val="20"/>
      <w:szCs w:val="20"/>
      <w:lang w:eastAsia="zh-CN"/>
    </w:rPr>
  </w:style>
  <w:style w:type="character" w:customStyle="1" w:styleId="90">
    <w:name w:val="Заголовок 9 Знак"/>
    <w:basedOn w:val="a5"/>
    <w:link w:val="9"/>
    <w:uiPriority w:val="99"/>
    <w:rsid w:val="0012654C"/>
    <w:rPr>
      <w:rFonts w:ascii="Arial" w:eastAsia="Times New Roman" w:hAnsi="Arial" w:cs="Times New Roman"/>
      <w:b/>
      <w:i/>
      <w:sz w:val="18"/>
      <w:szCs w:val="20"/>
      <w:lang w:eastAsia="zh-CN"/>
    </w:rPr>
  </w:style>
  <w:style w:type="numbering" w:customStyle="1" w:styleId="11">
    <w:name w:val="Нет списка1"/>
    <w:next w:val="a7"/>
    <w:uiPriority w:val="99"/>
    <w:semiHidden/>
    <w:unhideWhenUsed/>
    <w:rsid w:val="0012654C"/>
  </w:style>
  <w:style w:type="character" w:styleId="af0">
    <w:name w:val="Hyperlink"/>
    <w:uiPriority w:val="99"/>
    <w:rsid w:val="0012654C"/>
    <w:rPr>
      <w:rFonts w:cs="Times New Roman"/>
      <w:color w:val="0000FF"/>
      <w:u w:val="single"/>
    </w:rPr>
  </w:style>
  <w:style w:type="paragraph" w:styleId="af1">
    <w:name w:val="List Paragraph"/>
    <w:aliases w:val="it_List1,Абзац списка литеральный,lp1,Bullet List,FooterText,numbered,Paragraphe de liste1,Нумерованый список,List Paragraph1,Нумерованный спиков,Абзац списка для документа,Абзац списка15,4.2.2,Подпись рисунка,Список дефис,Абзац списка5,UL"/>
    <w:basedOn w:val="a4"/>
    <w:link w:val="af2"/>
    <w:uiPriority w:val="99"/>
    <w:qFormat/>
    <w:rsid w:val="0012654C"/>
    <w:pPr>
      <w:ind w:left="720"/>
      <w:contextualSpacing/>
    </w:pPr>
    <w:rPr>
      <w:rFonts w:ascii="Calibri" w:eastAsia="Calibri" w:hAnsi="Calibri"/>
    </w:rPr>
  </w:style>
  <w:style w:type="table" w:customStyle="1" w:styleId="12">
    <w:name w:val="Сетка таблицы1"/>
    <w:basedOn w:val="a6"/>
    <w:next w:val="a8"/>
    <w:uiPriority w:val="59"/>
    <w:rsid w:val="00126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Indent 2"/>
    <w:basedOn w:val="a4"/>
    <w:link w:val="23"/>
    <w:rsid w:val="0012654C"/>
    <w:pPr>
      <w:spacing w:after="0" w:line="240" w:lineRule="auto"/>
      <w:ind w:left="720" w:firstLine="720"/>
      <w:jc w:val="both"/>
    </w:pPr>
    <w:rPr>
      <w:rFonts w:ascii="Times New Roman" w:hAnsi="Times New Roman"/>
      <w:sz w:val="28"/>
      <w:szCs w:val="20"/>
      <w:lang w:eastAsia="ru-RU"/>
    </w:rPr>
  </w:style>
  <w:style w:type="character" w:customStyle="1" w:styleId="23">
    <w:name w:val="Основной текст с отступом 2 Знак"/>
    <w:basedOn w:val="a5"/>
    <w:link w:val="22"/>
    <w:rsid w:val="0012654C"/>
    <w:rPr>
      <w:rFonts w:ascii="Times New Roman" w:eastAsia="Times New Roman" w:hAnsi="Times New Roman" w:cs="Times New Roman"/>
      <w:sz w:val="28"/>
      <w:szCs w:val="20"/>
      <w:lang w:eastAsia="ru-RU"/>
    </w:rPr>
  </w:style>
  <w:style w:type="paragraph" w:styleId="af3">
    <w:name w:val="Body Text"/>
    <w:aliases w:val="Знак,body text"/>
    <w:basedOn w:val="a4"/>
    <w:link w:val="af4"/>
    <w:qFormat/>
    <w:rsid w:val="0012654C"/>
    <w:pPr>
      <w:spacing w:after="0" w:line="240" w:lineRule="auto"/>
      <w:jc w:val="center"/>
    </w:pPr>
    <w:rPr>
      <w:rFonts w:ascii="Times New Roman" w:hAnsi="Times New Roman"/>
      <w:b/>
      <w:sz w:val="36"/>
      <w:szCs w:val="20"/>
      <w:lang w:eastAsia="ru-RU"/>
    </w:rPr>
  </w:style>
  <w:style w:type="character" w:customStyle="1" w:styleId="af4">
    <w:name w:val="Основной текст Знак"/>
    <w:aliases w:val="Знак Знак,body text Знак1"/>
    <w:basedOn w:val="a5"/>
    <w:link w:val="af3"/>
    <w:rsid w:val="0012654C"/>
    <w:rPr>
      <w:rFonts w:ascii="Times New Roman" w:eastAsia="Times New Roman" w:hAnsi="Times New Roman" w:cs="Times New Roman"/>
      <w:b/>
      <w:sz w:val="36"/>
      <w:szCs w:val="20"/>
      <w:lang w:eastAsia="ru-RU"/>
    </w:rPr>
  </w:style>
  <w:style w:type="paragraph" w:styleId="af5">
    <w:name w:val="header"/>
    <w:aliases w:val="Titul,Heder,Верхний колонтитул1,Верхний колонтитул2,Верхний колонтитул3,Верхний колонтитул4,Верхний колонтитул11,Верхний колонтитул21,Верхний колонтитул31,Верхний колонтитул41,Верхний колонтитул12,Верхний колонтитул22"/>
    <w:basedOn w:val="a4"/>
    <w:link w:val="af6"/>
    <w:uiPriority w:val="99"/>
    <w:unhideWhenUsed/>
    <w:rsid w:val="0012654C"/>
    <w:pPr>
      <w:tabs>
        <w:tab w:val="center" w:pos="4677"/>
        <w:tab w:val="right" w:pos="9355"/>
      </w:tabs>
    </w:pPr>
    <w:rPr>
      <w:rFonts w:eastAsiaTheme="minorEastAsia"/>
      <w:lang w:eastAsia="ru-RU"/>
    </w:rPr>
  </w:style>
  <w:style w:type="character" w:customStyle="1" w:styleId="af6">
    <w:name w:val="Верхний колонтитул Знак"/>
    <w:aliases w:val="Titul Знак,Heder Знак,Верхний колонтитул1 Знак,Верхний колонтитул2 Знак,Верхний колонтитул3 Знак,Верхний колонтитул4 Знак,Верхний колонтитул11 Знак,Верхний колонтитул21 Знак,Верхний колонтитул31 Знак,Верхний колонтитул41 Знак"/>
    <w:basedOn w:val="a5"/>
    <w:link w:val="af5"/>
    <w:uiPriority w:val="99"/>
    <w:rsid w:val="0012654C"/>
    <w:rPr>
      <w:rFonts w:eastAsiaTheme="minorEastAsia" w:cs="Times New Roman"/>
      <w:lang w:eastAsia="ru-RU"/>
    </w:rPr>
  </w:style>
  <w:style w:type="paragraph" w:styleId="af7">
    <w:name w:val="footer"/>
    <w:basedOn w:val="a4"/>
    <w:link w:val="af8"/>
    <w:uiPriority w:val="99"/>
    <w:unhideWhenUsed/>
    <w:rsid w:val="0012654C"/>
    <w:pPr>
      <w:tabs>
        <w:tab w:val="center" w:pos="4677"/>
        <w:tab w:val="right" w:pos="9355"/>
      </w:tabs>
    </w:pPr>
    <w:rPr>
      <w:rFonts w:eastAsiaTheme="minorEastAsia"/>
      <w:lang w:eastAsia="ru-RU"/>
    </w:rPr>
  </w:style>
  <w:style w:type="character" w:customStyle="1" w:styleId="af8">
    <w:name w:val="Нижний колонтитул Знак"/>
    <w:basedOn w:val="a5"/>
    <w:link w:val="af7"/>
    <w:uiPriority w:val="99"/>
    <w:rsid w:val="0012654C"/>
    <w:rPr>
      <w:rFonts w:eastAsiaTheme="minorEastAsia" w:cs="Times New Roman"/>
      <w:lang w:eastAsia="ru-RU"/>
    </w:rPr>
  </w:style>
  <w:style w:type="paragraph" w:styleId="af9">
    <w:name w:val="Normal (Web)"/>
    <w:basedOn w:val="a4"/>
    <w:uiPriority w:val="99"/>
    <w:unhideWhenUsed/>
    <w:rsid w:val="0012654C"/>
    <w:pPr>
      <w:spacing w:before="100" w:beforeAutospacing="1" w:after="100" w:afterAutospacing="1" w:line="240" w:lineRule="auto"/>
    </w:pPr>
    <w:rPr>
      <w:rFonts w:ascii="Times New Roman" w:hAnsi="Times New Roman"/>
      <w:sz w:val="24"/>
      <w:szCs w:val="24"/>
      <w:lang w:eastAsia="ru-RU"/>
    </w:rPr>
  </w:style>
  <w:style w:type="paragraph" w:customStyle="1" w:styleId="jss500">
    <w:name w:val="jss500"/>
    <w:basedOn w:val="a4"/>
    <w:rsid w:val="0012654C"/>
    <w:pPr>
      <w:spacing w:before="100" w:beforeAutospacing="1" w:after="100" w:afterAutospacing="1" w:line="240" w:lineRule="auto"/>
    </w:pPr>
    <w:rPr>
      <w:rFonts w:ascii="Times New Roman" w:hAnsi="Times New Roman"/>
      <w:sz w:val="24"/>
      <w:szCs w:val="24"/>
      <w:lang w:eastAsia="ru-RU"/>
    </w:rPr>
  </w:style>
  <w:style w:type="character" w:customStyle="1" w:styleId="jss495">
    <w:name w:val="jss495"/>
    <w:basedOn w:val="a5"/>
    <w:rsid w:val="0012654C"/>
  </w:style>
  <w:style w:type="paragraph" w:customStyle="1" w:styleId="jss484">
    <w:name w:val="jss484"/>
    <w:basedOn w:val="a4"/>
    <w:rsid w:val="0012654C"/>
    <w:pPr>
      <w:spacing w:before="100" w:beforeAutospacing="1" w:after="100" w:afterAutospacing="1" w:line="240" w:lineRule="auto"/>
    </w:pPr>
    <w:rPr>
      <w:rFonts w:ascii="Times New Roman" w:hAnsi="Times New Roman"/>
      <w:sz w:val="24"/>
      <w:szCs w:val="24"/>
      <w:lang w:eastAsia="ru-RU"/>
    </w:rPr>
  </w:style>
  <w:style w:type="character" w:customStyle="1" w:styleId="jss479">
    <w:name w:val="jss479"/>
    <w:basedOn w:val="a5"/>
    <w:rsid w:val="0012654C"/>
  </w:style>
  <w:style w:type="character" w:styleId="afa">
    <w:name w:val="Strong"/>
    <w:basedOn w:val="a5"/>
    <w:uiPriority w:val="99"/>
    <w:qFormat/>
    <w:rsid w:val="0012654C"/>
    <w:rPr>
      <w:b/>
      <w:bCs/>
    </w:rPr>
  </w:style>
  <w:style w:type="paragraph" w:styleId="afb">
    <w:name w:val="No Spacing"/>
    <w:uiPriority w:val="1"/>
    <w:qFormat/>
    <w:rsid w:val="0012654C"/>
    <w:pPr>
      <w:spacing w:after="0" w:line="240" w:lineRule="auto"/>
    </w:pPr>
  </w:style>
  <w:style w:type="character" w:customStyle="1" w:styleId="af2">
    <w:name w:val="Абзац списка Знак"/>
    <w:aliases w:val="it_List1 Знак,Абзац списка литеральный Знак,lp1 Знак,Bullet List Знак,FooterText Знак,numbered Знак,Paragraphe de liste1 Знак,Нумерованый список Знак,List Paragraph1 Знак,Нумерованный спиков Знак,Абзац списка для документа Знак,UL Знак"/>
    <w:link w:val="af1"/>
    <w:uiPriority w:val="34"/>
    <w:qFormat/>
    <w:locked/>
    <w:rsid w:val="0012654C"/>
    <w:rPr>
      <w:rFonts w:ascii="Calibri" w:eastAsia="Calibri" w:hAnsi="Calibri" w:cs="Times New Roman"/>
    </w:rPr>
  </w:style>
  <w:style w:type="numbering" w:customStyle="1" w:styleId="110">
    <w:name w:val="Нет списка11"/>
    <w:next w:val="a7"/>
    <w:uiPriority w:val="99"/>
    <w:semiHidden/>
    <w:unhideWhenUsed/>
    <w:rsid w:val="0012654C"/>
  </w:style>
  <w:style w:type="character" w:customStyle="1" w:styleId="WW8Num1z0">
    <w:name w:val="WW8Num1z0"/>
    <w:uiPriority w:val="99"/>
    <w:rsid w:val="0012654C"/>
    <w:rPr>
      <w:rFonts w:ascii="Times New Roman" w:hAnsi="Times New Roman"/>
      <w:sz w:val="26"/>
    </w:rPr>
  </w:style>
  <w:style w:type="character" w:customStyle="1" w:styleId="WW8Num1z1">
    <w:name w:val="WW8Num1z1"/>
    <w:uiPriority w:val="99"/>
    <w:rsid w:val="0012654C"/>
    <w:rPr>
      <w:sz w:val="26"/>
    </w:rPr>
  </w:style>
  <w:style w:type="character" w:customStyle="1" w:styleId="WW8Num1z2">
    <w:name w:val="WW8Num1z2"/>
    <w:uiPriority w:val="99"/>
    <w:rsid w:val="0012654C"/>
    <w:rPr>
      <w:sz w:val="26"/>
    </w:rPr>
  </w:style>
  <w:style w:type="character" w:customStyle="1" w:styleId="WW8Num1z3">
    <w:name w:val="WW8Num1z3"/>
    <w:uiPriority w:val="99"/>
    <w:rsid w:val="0012654C"/>
    <w:rPr>
      <w:rFonts w:ascii="Times New Roman" w:hAnsi="Times New Roman"/>
      <w:sz w:val="26"/>
    </w:rPr>
  </w:style>
  <w:style w:type="character" w:customStyle="1" w:styleId="WW8Num3z0">
    <w:name w:val="WW8Num3z0"/>
    <w:uiPriority w:val="99"/>
    <w:rsid w:val="0012654C"/>
    <w:rPr>
      <w:rFonts w:ascii="Times New Roman" w:hAnsi="Times New Roman"/>
      <w:sz w:val="26"/>
    </w:rPr>
  </w:style>
  <w:style w:type="character" w:customStyle="1" w:styleId="WW8Num3z2">
    <w:name w:val="WW8Num3z2"/>
    <w:uiPriority w:val="99"/>
    <w:rsid w:val="0012654C"/>
    <w:rPr>
      <w:rFonts w:ascii="Times New Roman" w:hAnsi="Times New Roman"/>
      <w:sz w:val="24"/>
    </w:rPr>
  </w:style>
  <w:style w:type="character" w:customStyle="1" w:styleId="WW8Num3z3">
    <w:name w:val="WW8Num3z3"/>
    <w:uiPriority w:val="99"/>
    <w:rsid w:val="0012654C"/>
    <w:rPr>
      <w:rFonts w:ascii="Times New Roman" w:hAnsi="Times New Roman"/>
      <w:sz w:val="26"/>
    </w:rPr>
  </w:style>
  <w:style w:type="character" w:customStyle="1" w:styleId="WW8Num3z4">
    <w:name w:val="WW8Num3z4"/>
    <w:uiPriority w:val="99"/>
    <w:rsid w:val="0012654C"/>
    <w:rPr>
      <w:sz w:val="26"/>
    </w:rPr>
  </w:style>
  <w:style w:type="character" w:customStyle="1" w:styleId="WW8Num6z0">
    <w:name w:val="WW8Num6z0"/>
    <w:uiPriority w:val="99"/>
    <w:rsid w:val="0012654C"/>
    <w:rPr>
      <w:rFonts w:ascii="Times New Roman" w:hAnsi="Times New Roman"/>
      <w:sz w:val="26"/>
    </w:rPr>
  </w:style>
  <w:style w:type="character" w:customStyle="1" w:styleId="WW8Num6z2">
    <w:name w:val="WW8Num6z2"/>
    <w:uiPriority w:val="99"/>
    <w:rsid w:val="0012654C"/>
    <w:rPr>
      <w:rFonts w:ascii="Times New Roman" w:hAnsi="Times New Roman"/>
      <w:sz w:val="24"/>
    </w:rPr>
  </w:style>
  <w:style w:type="character" w:customStyle="1" w:styleId="WW8Num6z3">
    <w:name w:val="WW8Num6z3"/>
    <w:uiPriority w:val="99"/>
    <w:rsid w:val="0012654C"/>
    <w:rPr>
      <w:rFonts w:ascii="Times New Roman" w:hAnsi="Times New Roman"/>
      <w:sz w:val="26"/>
    </w:rPr>
  </w:style>
  <w:style w:type="character" w:customStyle="1" w:styleId="WW8Num6z4">
    <w:name w:val="WW8Num6z4"/>
    <w:uiPriority w:val="99"/>
    <w:rsid w:val="0012654C"/>
    <w:rPr>
      <w:sz w:val="26"/>
    </w:rPr>
  </w:style>
  <w:style w:type="character" w:customStyle="1" w:styleId="WW8Num7z0">
    <w:name w:val="WW8Num7z0"/>
    <w:uiPriority w:val="99"/>
    <w:rsid w:val="0012654C"/>
  </w:style>
  <w:style w:type="character" w:customStyle="1" w:styleId="WW8Num8z0">
    <w:name w:val="WW8Num8z0"/>
    <w:uiPriority w:val="99"/>
    <w:rsid w:val="0012654C"/>
    <w:rPr>
      <w:sz w:val="40"/>
    </w:rPr>
  </w:style>
  <w:style w:type="character" w:customStyle="1" w:styleId="24">
    <w:name w:val="Основной шрифт абзаца2"/>
    <w:uiPriority w:val="99"/>
    <w:rsid w:val="0012654C"/>
  </w:style>
  <w:style w:type="character" w:customStyle="1" w:styleId="WW8Num4z0">
    <w:name w:val="WW8Num4z0"/>
    <w:uiPriority w:val="99"/>
    <w:rsid w:val="0012654C"/>
    <w:rPr>
      <w:rFonts w:ascii="Symbol" w:hAnsi="Symbol"/>
    </w:rPr>
  </w:style>
  <w:style w:type="character" w:customStyle="1" w:styleId="WW8Num5z0">
    <w:name w:val="WW8Num5z0"/>
    <w:uiPriority w:val="99"/>
    <w:rsid w:val="0012654C"/>
    <w:rPr>
      <w:rFonts w:ascii="Symbol" w:hAnsi="Symbol"/>
    </w:rPr>
  </w:style>
  <w:style w:type="character" w:customStyle="1" w:styleId="WW8Num9z0">
    <w:name w:val="WW8Num9z0"/>
    <w:uiPriority w:val="99"/>
    <w:rsid w:val="0012654C"/>
    <w:rPr>
      <w:rFonts w:ascii="Symbol" w:hAnsi="Symbol"/>
    </w:rPr>
  </w:style>
  <w:style w:type="character" w:customStyle="1" w:styleId="WW8Num9z1">
    <w:name w:val="WW8Num9z1"/>
    <w:uiPriority w:val="99"/>
    <w:rsid w:val="0012654C"/>
    <w:rPr>
      <w:rFonts w:ascii="Courier New" w:hAnsi="Courier New"/>
    </w:rPr>
  </w:style>
  <w:style w:type="character" w:customStyle="1" w:styleId="WW8Num9z2">
    <w:name w:val="WW8Num9z2"/>
    <w:uiPriority w:val="99"/>
    <w:rsid w:val="0012654C"/>
    <w:rPr>
      <w:rFonts w:ascii="Wingdings" w:hAnsi="Wingdings"/>
    </w:rPr>
  </w:style>
  <w:style w:type="character" w:customStyle="1" w:styleId="WW8Num10z0">
    <w:name w:val="WW8Num10z0"/>
    <w:uiPriority w:val="99"/>
    <w:rsid w:val="0012654C"/>
    <w:rPr>
      <w:rFonts w:ascii="Times New Roman" w:hAnsi="Times New Roman"/>
      <w:sz w:val="26"/>
    </w:rPr>
  </w:style>
  <w:style w:type="character" w:customStyle="1" w:styleId="WW8Num10z2">
    <w:name w:val="WW8Num10z2"/>
    <w:uiPriority w:val="99"/>
    <w:rsid w:val="0012654C"/>
    <w:rPr>
      <w:rFonts w:ascii="Times New Roman" w:hAnsi="Times New Roman"/>
      <w:sz w:val="24"/>
    </w:rPr>
  </w:style>
  <w:style w:type="character" w:customStyle="1" w:styleId="WW8Num10z3">
    <w:name w:val="WW8Num10z3"/>
    <w:uiPriority w:val="99"/>
    <w:rsid w:val="0012654C"/>
    <w:rPr>
      <w:rFonts w:ascii="Times New Roman" w:hAnsi="Times New Roman"/>
      <w:sz w:val="26"/>
    </w:rPr>
  </w:style>
  <w:style w:type="character" w:customStyle="1" w:styleId="WW8Num10z4">
    <w:name w:val="WW8Num10z4"/>
    <w:uiPriority w:val="99"/>
    <w:rsid w:val="0012654C"/>
    <w:rPr>
      <w:sz w:val="26"/>
    </w:rPr>
  </w:style>
  <w:style w:type="character" w:customStyle="1" w:styleId="WW8Num13z0">
    <w:name w:val="WW8Num13z0"/>
    <w:uiPriority w:val="99"/>
    <w:rsid w:val="0012654C"/>
    <w:rPr>
      <w:rFonts w:ascii="Times New Roman" w:hAnsi="Times New Roman"/>
      <w:sz w:val="26"/>
    </w:rPr>
  </w:style>
  <w:style w:type="character" w:customStyle="1" w:styleId="WW8Num13z2">
    <w:name w:val="WW8Num13z2"/>
    <w:uiPriority w:val="99"/>
    <w:rsid w:val="0012654C"/>
    <w:rPr>
      <w:rFonts w:ascii="Times New Roman" w:hAnsi="Times New Roman"/>
      <w:sz w:val="24"/>
    </w:rPr>
  </w:style>
  <w:style w:type="character" w:customStyle="1" w:styleId="WW8Num13z3">
    <w:name w:val="WW8Num13z3"/>
    <w:uiPriority w:val="99"/>
    <w:rsid w:val="0012654C"/>
    <w:rPr>
      <w:rFonts w:ascii="Times New Roman" w:hAnsi="Times New Roman"/>
      <w:sz w:val="26"/>
    </w:rPr>
  </w:style>
  <w:style w:type="character" w:customStyle="1" w:styleId="WW8Num13z4">
    <w:name w:val="WW8Num13z4"/>
    <w:uiPriority w:val="99"/>
    <w:rsid w:val="0012654C"/>
    <w:rPr>
      <w:sz w:val="26"/>
    </w:rPr>
  </w:style>
  <w:style w:type="character" w:customStyle="1" w:styleId="WW8Num14z0">
    <w:name w:val="WW8Num14z0"/>
    <w:uiPriority w:val="99"/>
    <w:rsid w:val="0012654C"/>
  </w:style>
  <w:style w:type="character" w:customStyle="1" w:styleId="WW8Num15z0">
    <w:name w:val="WW8Num15z0"/>
    <w:uiPriority w:val="99"/>
    <w:rsid w:val="0012654C"/>
    <w:rPr>
      <w:rFonts w:ascii="Times New Roman" w:hAnsi="Times New Roman"/>
      <w:sz w:val="26"/>
    </w:rPr>
  </w:style>
  <w:style w:type="character" w:customStyle="1" w:styleId="WW8Num15z1">
    <w:name w:val="WW8Num15z1"/>
    <w:uiPriority w:val="99"/>
    <w:rsid w:val="0012654C"/>
    <w:rPr>
      <w:sz w:val="26"/>
    </w:rPr>
  </w:style>
  <w:style w:type="character" w:customStyle="1" w:styleId="WW8Num15z2">
    <w:name w:val="WW8Num15z2"/>
    <w:uiPriority w:val="99"/>
    <w:rsid w:val="0012654C"/>
    <w:rPr>
      <w:sz w:val="26"/>
    </w:rPr>
  </w:style>
  <w:style w:type="character" w:customStyle="1" w:styleId="WW8Num15z3">
    <w:name w:val="WW8Num15z3"/>
    <w:uiPriority w:val="99"/>
    <w:rsid w:val="0012654C"/>
    <w:rPr>
      <w:rFonts w:ascii="Times New Roman" w:hAnsi="Times New Roman"/>
      <w:sz w:val="26"/>
    </w:rPr>
  </w:style>
  <w:style w:type="character" w:customStyle="1" w:styleId="WW8Num16z0">
    <w:name w:val="WW8Num16z0"/>
    <w:uiPriority w:val="99"/>
    <w:rsid w:val="0012654C"/>
    <w:rPr>
      <w:rFonts w:ascii="Times New Roman" w:hAnsi="Times New Roman"/>
      <w:b/>
      <w:color w:val="000000"/>
      <w:spacing w:val="0"/>
      <w:kern w:val="1"/>
      <w:position w:val="0"/>
      <w:sz w:val="24"/>
      <w:u w:val="none"/>
      <w:vertAlign w:val="baseline"/>
      <w:em w:val="none"/>
    </w:rPr>
  </w:style>
  <w:style w:type="character" w:customStyle="1" w:styleId="WW8Num16z1">
    <w:name w:val="WW8Num16z1"/>
    <w:uiPriority w:val="99"/>
    <w:rsid w:val="0012654C"/>
    <w:rPr>
      <w:rFonts w:ascii="Times New Roman" w:hAnsi="Times New Roman"/>
      <w:color w:val="000000"/>
      <w:spacing w:val="0"/>
      <w:kern w:val="1"/>
      <w:position w:val="0"/>
      <w:sz w:val="24"/>
      <w:u w:val="none"/>
      <w:vertAlign w:val="baseline"/>
      <w:em w:val="none"/>
    </w:rPr>
  </w:style>
  <w:style w:type="character" w:customStyle="1" w:styleId="WW8Num16z2">
    <w:name w:val="WW8Num16z2"/>
    <w:uiPriority w:val="99"/>
    <w:rsid w:val="0012654C"/>
  </w:style>
  <w:style w:type="character" w:customStyle="1" w:styleId="WW8Num17z0">
    <w:name w:val="WW8Num17z0"/>
    <w:uiPriority w:val="99"/>
    <w:rsid w:val="0012654C"/>
    <w:rPr>
      <w:sz w:val="40"/>
    </w:rPr>
  </w:style>
  <w:style w:type="character" w:customStyle="1" w:styleId="13">
    <w:name w:val="Основной шрифт абзаца1"/>
    <w:uiPriority w:val="99"/>
    <w:rsid w:val="0012654C"/>
  </w:style>
  <w:style w:type="character" w:customStyle="1" w:styleId="FootnoteCharacters">
    <w:name w:val="Footnote Characters"/>
    <w:uiPriority w:val="99"/>
    <w:rsid w:val="0012654C"/>
    <w:rPr>
      <w:vertAlign w:val="superscript"/>
    </w:rPr>
  </w:style>
  <w:style w:type="character" w:styleId="afc">
    <w:name w:val="page number"/>
    <w:basedOn w:val="a5"/>
    <w:uiPriority w:val="99"/>
    <w:rsid w:val="0012654C"/>
    <w:rPr>
      <w:rFonts w:ascii="Times New Roman" w:hAnsi="Times New Roman"/>
    </w:rPr>
  </w:style>
  <w:style w:type="character" w:customStyle="1" w:styleId="DocumentHeader11">
    <w:name w:val="Document Header1 Знак1"/>
    <w:uiPriority w:val="99"/>
    <w:rsid w:val="0012654C"/>
    <w:rPr>
      <w:b/>
      <w:kern w:val="1"/>
      <w:sz w:val="36"/>
      <w:lang w:val="ru-RU" w:eastAsia="x-none"/>
    </w:rPr>
  </w:style>
  <w:style w:type="character" w:customStyle="1" w:styleId="H2">
    <w:name w:val="H2 Знак Знак"/>
    <w:uiPriority w:val="99"/>
    <w:rsid w:val="0012654C"/>
    <w:rPr>
      <w:rFonts w:eastAsia="Times New Roman"/>
      <w:b/>
      <w:sz w:val="30"/>
      <w:lang w:val="ru-RU" w:eastAsia="x-none"/>
    </w:rPr>
  </w:style>
  <w:style w:type="character" w:customStyle="1" w:styleId="29">
    <w:name w:val="Знак Знак29"/>
    <w:uiPriority w:val="99"/>
    <w:rsid w:val="0012654C"/>
    <w:rPr>
      <w:rFonts w:ascii="Cambria" w:hAnsi="Cambria"/>
      <w:b/>
      <w:sz w:val="26"/>
      <w:lang w:val="ru-RU" w:eastAsia="x-none"/>
    </w:rPr>
  </w:style>
  <w:style w:type="character" w:customStyle="1" w:styleId="28">
    <w:name w:val="Знак Знак28"/>
    <w:uiPriority w:val="99"/>
    <w:rsid w:val="0012654C"/>
    <w:rPr>
      <w:rFonts w:ascii="Arial" w:hAnsi="Arial"/>
      <w:sz w:val="24"/>
      <w:lang w:val="ru-RU" w:eastAsia="x-none"/>
    </w:rPr>
  </w:style>
  <w:style w:type="character" w:customStyle="1" w:styleId="27">
    <w:name w:val="Знак Знак27"/>
    <w:uiPriority w:val="99"/>
    <w:rsid w:val="0012654C"/>
    <w:rPr>
      <w:rFonts w:eastAsia="Times New Roman"/>
      <w:sz w:val="22"/>
      <w:lang w:val="ru-RU" w:eastAsia="x-none"/>
    </w:rPr>
  </w:style>
  <w:style w:type="character" w:customStyle="1" w:styleId="26">
    <w:name w:val="Знак Знак26"/>
    <w:uiPriority w:val="99"/>
    <w:rsid w:val="0012654C"/>
    <w:rPr>
      <w:rFonts w:eastAsia="Times New Roman"/>
      <w:i/>
      <w:sz w:val="22"/>
      <w:lang w:val="ru-RU" w:eastAsia="x-none"/>
    </w:rPr>
  </w:style>
  <w:style w:type="character" w:customStyle="1" w:styleId="25">
    <w:name w:val="Знак Знак25"/>
    <w:uiPriority w:val="99"/>
    <w:rsid w:val="0012654C"/>
    <w:rPr>
      <w:rFonts w:ascii="Arial" w:hAnsi="Arial"/>
      <w:lang w:val="ru-RU" w:eastAsia="x-none"/>
    </w:rPr>
  </w:style>
  <w:style w:type="character" w:customStyle="1" w:styleId="240">
    <w:name w:val="Знак Знак24"/>
    <w:uiPriority w:val="99"/>
    <w:rsid w:val="0012654C"/>
    <w:rPr>
      <w:rFonts w:ascii="Arial" w:hAnsi="Arial"/>
      <w:i/>
      <w:lang w:val="ru-RU" w:eastAsia="x-none"/>
    </w:rPr>
  </w:style>
  <w:style w:type="character" w:customStyle="1" w:styleId="230">
    <w:name w:val="Знак Знак23"/>
    <w:uiPriority w:val="99"/>
    <w:rsid w:val="0012654C"/>
    <w:rPr>
      <w:rFonts w:ascii="Arial" w:hAnsi="Arial"/>
      <w:b/>
      <w:i/>
      <w:sz w:val="18"/>
      <w:lang w:val="ru-RU" w:eastAsia="x-none"/>
    </w:rPr>
  </w:style>
  <w:style w:type="character" w:customStyle="1" w:styleId="17">
    <w:name w:val="Знак Знак17"/>
    <w:uiPriority w:val="99"/>
    <w:rsid w:val="0012654C"/>
    <w:rPr>
      <w:rFonts w:ascii="Cambria" w:hAnsi="Cambria"/>
      <w:b/>
      <w:kern w:val="1"/>
      <w:sz w:val="32"/>
      <w:lang w:val="ru-RU" w:eastAsia="zh-CN"/>
    </w:rPr>
  </w:style>
  <w:style w:type="character" w:customStyle="1" w:styleId="111">
    <w:name w:val="Знак Знак11"/>
    <w:uiPriority w:val="99"/>
    <w:rsid w:val="0012654C"/>
    <w:rPr>
      <w:rFonts w:ascii="Arial" w:hAnsi="Arial"/>
      <w:sz w:val="24"/>
      <w:lang w:val="ru-RU" w:eastAsia="x-none"/>
    </w:rPr>
  </w:style>
  <w:style w:type="character" w:customStyle="1" w:styleId="91">
    <w:name w:val="Знак Знак9"/>
    <w:uiPriority w:val="99"/>
    <w:rsid w:val="0012654C"/>
    <w:rPr>
      <w:rFonts w:eastAsia="Times New Roman"/>
      <w:sz w:val="24"/>
      <w:lang w:val="ru-RU" w:eastAsia="x-none"/>
    </w:rPr>
  </w:style>
  <w:style w:type="character" w:customStyle="1" w:styleId="53">
    <w:name w:val="Знак Знак5"/>
    <w:uiPriority w:val="99"/>
    <w:rsid w:val="0012654C"/>
    <w:rPr>
      <w:rFonts w:eastAsia="Times New Roman"/>
      <w:sz w:val="24"/>
      <w:lang w:val="ru-RU" w:eastAsia="x-none"/>
    </w:rPr>
  </w:style>
  <w:style w:type="character" w:customStyle="1" w:styleId="afd">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uiPriority w:val="99"/>
    <w:qFormat/>
    <w:rsid w:val="0012654C"/>
    <w:rPr>
      <w:sz w:val="18"/>
    </w:rPr>
  </w:style>
  <w:style w:type="character" w:customStyle="1" w:styleId="14">
    <w:name w:val="Замещающий текст1"/>
    <w:uiPriority w:val="99"/>
    <w:rsid w:val="0012654C"/>
    <w:rPr>
      <w:color w:val="808080"/>
    </w:rPr>
  </w:style>
  <w:style w:type="character" w:customStyle="1" w:styleId="afe">
    <w:name w:val="Дефис Знак"/>
    <w:uiPriority w:val="99"/>
    <w:rsid w:val="0012654C"/>
    <w:rPr>
      <w:sz w:val="24"/>
      <w:lang w:val="en-US" w:eastAsia="x-none"/>
    </w:rPr>
  </w:style>
  <w:style w:type="character" w:customStyle="1" w:styleId="43">
    <w:name w:val="Стиль4 Знак"/>
    <w:uiPriority w:val="99"/>
    <w:rsid w:val="0012654C"/>
    <w:rPr>
      <w:sz w:val="24"/>
      <w:lang w:val="en-US" w:eastAsia="x-none"/>
    </w:rPr>
  </w:style>
  <w:style w:type="character" w:customStyle="1" w:styleId="skypepnhtextspan">
    <w:name w:val="skype_pnh_text_span"/>
    <w:uiPriority w:val="99"/>
    <w:rsid w:val="0012654C"/>
  </w:style>
  <w:style w:type="character" w:customStyle="1" w:styleId="aff">
    <w:name w:val="Текст концевой сноски Знак"/>
    <w:uiPriority w:val="99"/>
    <w:rsid w:val="0012654C"/>
  </w:style>
  <w:style w:type="character" w:customStyle="1" w:styleId="EndnoteCharacters">
    <w:name w:val="Endnote Characters"/>
    <w:uiPriority w:val="99"/>
    <w:rsid w:val="0012654C"/>
    <w:rPr>
      <w:vertAlign w:val="superscript"/>
    </w:rPr>
  </w:style>
  <w:style w:type="character" w:styleId="aff0">
    <w:name w:val="Emphasis"/>
    <w:basedOn w:val="a5"/>
    <w:uiPriority w:val="99"/>
    <w:qFormat/>
    <w:rsid w:val="0012654C"/>
    <w:rPr>
      <w:i/>
    </w:rPr>
  </w:style>
  <w:style w:type="character" w:customStyle="1" w:styleId="15">
    <w:name w:val="Знак примечания1"/>
    <w:uiPriority w:val="99"/>
    <w:rsid w:val="0012654C"/>
    <w:rPr>
      <w:sz w:val="16"/>
    </w:rPr>
  </w:style>
  <w:style w:type="character" w:customStyle="1" w:styleId="16">
    <w:name w:val="Знак сноски1"/>
    <w:uiPriority w:val="99"/>
    <w:rsid w:val="0012654C"/>
    <w:rPr>
      <w:vertAlign w:val="superscript"/>
    </w:rPr>
  </w:style>
  <w:style w:type="character" w:customStyle="1" w:styleId="IndexLink">
    <w:name w:val="Index Link"/>
    <w:uiPriority w:val="99"/>
    <w:rsid w:val="0012654C"/>
  </w:style>
  <w:style w:type="character" w:customStyle="1" w:styleId="18">
    <w:name w:val="Знак концевой сноски1"/>
    <w:uiPriority w:val="99"/>
    <w:rsid w:val="0012654C"/>
    <w:rPr>
      <w:vertAlign w:val="superscript"/>
    </w:rPr>
  </w:style>
  <w:style w:type="character" w:customStyle="1" w:styleId="NumberingSymbols">
    <w:name w:val="Numbering Symbols"/>
    <w:uiPriority w:val="99"/>
    <w:rsid w:val="0012654C"/>
  </w:style>
  <w:style w:type="character" w:styleId="aff1">
    <w:name w:val="footnote reference"/>
    <w:aliases w:val="fr,Used by Word for Help footnote symbols"/>
    <w:basedOn w:val="a5"/>
    <w:uiPriority w:val="99"/>
    <w:rsid w:val="0012654C"/>
    <w:rPr>
      <w:vertAlign w:val="superscript"/>
    </w:rPr>
  </w:style>
  <w:style w:type="character" w:styleId="aff2">
    <w:name w:val="endnote reference"/>
    <w:basedOn w:val="a5"/>
    <w:uiPriority w:val="99"/>
    <w:rsid w:val="0012654C"/>
    <w:rPr>
      <w:vertAlign w:val="superscript"/>
    </w:rPr>
  </w:style>
  <w:style w:type="paragraph" w:customStyle="1" w:styleId="Heading">
    <w:name w:val="Heading"/>
    <w:basedOn w:val="a4"/>
    <w:next w:val="af3"/>
    <w:uiPriority w:val="99"/>
    <w:rsid w:val="0012654C"/>
    <w:pPr>
      <w:widowControl w:val="0"/>
      <w:suppressAutoHyphens/>
      <w:autoSpaceDE w:val="0"/>
      <w:spacing w:before="240" w:after="60" w:line="240" w:lineRule="auto"/>
      <w:jc w:val="center"/>
    </w:pPr>
    <w:rPr>
      <w:rFonts w:ascii="Cambria" w:hAnsi="Cambria" w:cs="Cambria"/>
      <w:b/>
      <w:bCs/>
      <w:kern w:val="1"/>
      <w:sz w:val="32"/>
      <w:szCs w:val="32"/>
      <w:lang w:eastAsia="zh-CN"/>
    </w:rPr>
  </w:style>
  <w:style w:type="character" w:customStyle="1" w:styleId="BodyTextChar">
    <w:name w:val="Body Text Char"/>
    <w:aliases w:val="Знак Char,body text Char"/>
    <w:uiPriority w:val="99"/>
    <w:locked/>
    <w:rsid w:val="0012654C"/>
    <w:rPr>
      <w:sz w:val="24"/>
    </w:rPr>
  </w:style>
  <w:style w:type="character" w:customStyle="1" w:styleId="19">
    <w:name w:val="Основной текст Знак1"/>
    <w:aliases w:val="Знак Знак1,body text Знак"/>
    <w:basedOn w:val="a5"/>
    <w:uiPriority w:val="99"/>
    <w:locked/>
    <w:rsid w:val="0012654C"/>
    <w:rPr>
      <w:rFonts w:ascii="Times New Roman" w:hAnsi="Times New Roman" w:cs="Times New Roman"/>
      <w:sz w:val="20"/>
      <w:szCs w:val="20"/>
      <w:lang w:val="x-none" w:eastAsia="zh-CN"/>
    </w:rPr>
  </w:style>
  <w:style w:type="paragraph" w:styleId="aff3">
    <w:name w:val="List"/>
    <w:basedOn w:val="a4"/>
    <w:uiPriority w:val="99"/>
    <w:rsid w:val="0012654C"/>
    <w:pPr>
      <w:suppressAutoHyphens/>
      <w:spacing w:after="60" w:line="240" w:lineRule="auto"/>
      <w:ind w:left="283" w:hanging="283"/>
      <w:jc w:val="both"/>
    </w:pPr>
    <w:rPr>
      <w:rFonts w:ascii="Times New Roman" w:hAnsi="Times New Roman"/>
      <w:sz w:val="24"/>
      <w:szCs w:val="24"/>
      <w:lang w:eastAsia="zh-CN"/>
    </w:rPr>
  </w:style>
  <w:style w:type="paragraph" w:styleId="aff4">
    <w:name w:val="caption"/>
    <w:basedOn w:val="a4"/>
    <w:uiPriority w:val="99"/>
    <w:qFormat/>
    <w:rsid w:val="0012654C"/>
    <w:pPr>
      <w:suppressLineNumbers/>
      <w:suppressAutoHyphens/>
      <w:spacing w:before="120" w:after="120" w:line="240" w:lineRule="auto"/>
    </w:pPr>
    <w:rPr>
      <w:rFonts w:ascii="Times New Roman" w:hAnsi="Times New Roman" w:cs="Lohit Hindi"/>
      <w:i/>
      <w:iCs/>
      <w:sz w:val="24"/>
      <w:szCs w:val="24"/>
      <w:lang w:eastAsia="zh-CN"/>
    </w:rPr>
  </w:style>
  <w:style w:type="paragraph" w:customStyle="1" w:styleId="Index">
    <w:name w:val="Index"/>
    <w:basedOn w:val="a4"/>
    <w:uiPriority w:val="99"/>
    <w:rsid w:val="0012654C"/>
    <w:pPr>
      <w:suppressLineNumbers/>
      <w:suppressAutoHyphens/>
      <w:spacing w:after="0" w:line="240" w:lineRule="auto"/>
    </w:pPr>
    <w:rPr>
      <w:rFonts w:ascii="Times New Roman" w:hAnsi="Times New Roman" w:cs="Lohit Hindi"/>
      <w:sz w:val="24"/>
      <w:szCs w:val="24"/>
      <w:lang w:eastAsia="zh-CN"/>
    </w:rPr>
  </w:style>
  <w:style w:type="paragraph" w:customStyle="1" w:styleId="1a">
    <w:name w:val="Название объекта1"/>
    <w:basedOn w:val="a4"/>
    <w:uiPriority w:val="99"/>
    <w:rsid w:val="0012654C"/>
    <w:pPr>
      <w:suppressLineNumbers/>
      <w:suppressAutoHyphens/>
      <w:spacing w:before="120" w:after="120" w:line="240" w:lineRule="auto"/>
    </w:pPr>
    <w:rPr>
      <w:rFonts w:ascii="Times New Roman" w:hAnsi="Times New Roman" w:cs="Lohit Hindi"/>
      <w:i/>
      <w:iCs/>
      <w:sz w:val="24"/>
      <w:szCs w:val="24"/>
      <w:lang w:eastAsia="zh-CN"/>
    </w:rPr>
  </w:style>
  <w:style w:type="paragraph" w:customStyle="1" w:styleId="1b">
    <w:name w:val="Текст примечания1"/>
    <w:basedOn w:val="a4"/>
    <w:uiPriority w:val="99"/>
    <w:rsid w:val="0012654C"/>
    <w:pPr>
      <w:suppressAutoHyphens/>
      <w:spacing w:after="0" w:line="240" w:lineRule="auto"/>
    </w:pPr>
    <w:rPr>
      <w:rFonts w:ascii="Times New Roman" w:hAnsi="Times New Roman"/>
      <w:sz w:val="20"/>
      <w:szCs w:val="20"/>
      <w:lang w:eastAsia="zh-CN"/>
    </w:rPr>
  </w:style>
  <w:style w:type="character" w:customStyle="1" w:styleId="1c">
    <w:name w:val="Текст примечания Знак1"/>
    <w:basedOn w:val="a5"/>
    <w:uiPriority w:val="99"/>
    <w:rsid w:val="0012654C"/>
    <w:rPr>
      <w:rFonts w:ascii="Times New Roman" w:eastAsia="Times New Roman" w:hAnsi="Times New Roman" w:cs="Times New Roman"/>
      <w:sz w:val="20"/>
      <w:szCs w:val="20"/>
      <w:lang w:eastAsia="zh-CN"/>
    </w:rPr>
  </w:style>
  <w:style w:type="paragraph" w:styleId="af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4"/>
    <w:link w:val="1d"/>
    <w:uiPriority w:val="99"/>
    <w:qFormat/>
    <w:rsid w:val="0012654C"/>
    <w:pPr>
      <w:suppressAutoHyphens/>
      <w:spacing w:after="60" w:line="240" w:lineRule="auto"/>
      <w:ind w:left="-426"/>
      <w:jc w:val="both"/>
    </w:pPr>
    <w:rPr>
      <w:rFonts w:ascii="Times New Roman" w:hAnsi="Times New Roman"/>
      <w:sz w:val="20"/>
      <w:szCs w:val="20"/>
      <w:lang w:eastAsia="ru-RU"/>
    </w:rPr>
  </w:style>
  <w:style w:type="character" w:customStyle="1" w:styleId="1d">
    <w:name w:val="Текст сноски Знак1"/>
    <w:aliases w:val="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 Знак1 Знак1 Знак1"/>
    <w:basedOn w:val="a5"/>
    <w:link w:val="aff5"/>
    <w:uiPriority w:val="99"/>
    <w:rsid w:val="0012654C"/>
    <w:rPr>
      <w:rFonts w:ascii="Times New Roman" w:eastAsia="Times New Roman" w:hAnsi="Times New Roman" w:cs="Times New Roman"/>
      <w:sz w:val="20"/>
      <w:szCs w:val="20"/>
      <w:lang w:eastAsia="ru-RU"/>
    </w:rPr>
  </w:style>
  <w:style w:type="paragraph" w:customStyle="1" w:styleId="ConsPlusCell">
    <w:name w:val="ConsPlusCell"/>
    <w:uiPriority w:val="99"/>
    <w:rsid w:val="0012654C"/>
    <w:pPr>
      <w:suppressAutoHyphens/>
      <w:autoSpaceDE w:val="0"/>
      <w:spacing w:after="0" w:line="240" w:lineRule="auto"/>
    </w:pPr>
    <w:rPr>
      <w:rFonts w:ascii="Arial" w:eastAsia="Times New Roman" w:hAnsi="Arial" w:cs="Arial"/>
      <w:sz w:val="20"/>
      <w:szCs w:val="20"/>
      <w:lang w:eastAsia="zh-CN"/>
    </w:rPr>
  </w:style>
  <w:style w:type="paragraph" w:customStyle="1" w:styleId="310">
    <w:name w:val="Основной текст с отступом 31"/>
    <w:basedOn w:val="a4"/>
    <w:uiPriority w:val="99"/>
    <w:rsid w:val="0012654C"/>
    <w:pPr>
      <w:suppressAutoHyphens/>
      <w:spacing w:after="120" w:line="240" w:lineRule="auto"/>
      <w:ind w:left="283"/>
      <w:jc w:val="both"/>
    </w:pPr>
    <w:rPr>
      <w:rFonts w:ascii="Times New Roman" w:hAnsi="Times New Roman"/>
      <w:sz w:val="16"/>
      <w:szCs w:val="20"/>
      <w:lang w:eastAsia="zh-CN"/>
    </w:rPr>
  </w:style>
  <w:style w:type="paragraph" w:customStyle="1" w:styleId="1e">
    <w:name w:val="Цитата1"/>
    <w:basedOn w:val="a4"/>
    <w:uiPriority w:val="99"/>
    <w:rsid w:val="0012654C"/>
    <w:pPr>
      <w:suppressAutoHyphens/>
      <w:spacing w:after="120" w:line="240" w:lineRule="auto"/>
      <w:ind w:left="1440" w:right="1440"/>
      <w:jc w:val="both"/>
    </w:pPr>
    <w:rPr>
      <w:rFonts w:ascii="Times New Roman" w:hAnsi="Times New Roman"/>
      <w:sz w:val="24"/>
      <w:szCs w:val="20"/>
      <w:lang w:eastAsia="zh-CN"/>
    </w:rPr>
  </w:style>
  <w:style w:type="paragraph" w:customStyle="1" w:styleId="1f">
    <w:name w:val="Заголовок записки1"/>
    <w:basedOn w:val="a4"/>
    <w:next w:val="a4"/>
    <w:uiPriority w:val="99"/>
    <w:rsid w:val="0012654C"/>
    <w:pPr>
      <w:suppressAutoHyphens/>
      <w:spacing w:after="60" w:line="240" w:lineRule="auto"/>
      <w:jc w:val="both"/>
    </w:pPr>
    <w:rPr>
      <w:rFonts w:ascii="Times New Roman" w:hAnsi="Times New Roman"/>
      <w:sz w:val="24"/>
      <w:szCs w:val="24"/>
      <w:lang w:eastAsia="zh-CN"/>
    </w:rPr>
  </w:style>
  <w:style w:type="paragraph" w:customStyle="1" w:styleId="ConsPlusNormal">
    <w:name w:val="ConsPlusNormal"/>
    <w:link w:val="ConsPlusNormal0"/>
    <w:uiPriority w:val="99"/>
    <w:qFormat/>
    <w:rsid w:val="0012654C"/>
    <w:pPr>
      <w:widowControl w:val="0"/>
      <w:suppressAutoHyphens/>
      <w:autoSpaceDE w:val="0"/>
      <w:spacing w:after="0" w:line="240" w:lineRule="auto"/>
      <w:ind w:firstLine="720"/>
    </w:pPr>
    <w:rPr>
      <w:rFonts w:ascii="Arial" w:eastAsia="Times New Roman" w:hAnsi="Arial" w:cs="Times New Roman"/>
      <w:lang w:eastAsia="zh-CN"/>
    </w:rPr>
  </w:style>
  <w:style w:type="character" w:customStyle="1" w:styleId="ConsPlusNormal0">
    <w:name w:val="ConsPlusNormal Знак"/>
    <w:link w:val="ConsPlusNormal"/>
    <w:uiPriority w:val="99"/>
    <w:locked/>
    <w:rsid w:val="0012654C"/>
    <w:rPr>
      <w:rFonts w:ascii="Arial" w:eastAsia="Times New Roman" w:hAnsi="Arial" w:cs="Times New Roman"/>
      <w:lang w:eastAsia="zh-CN"/>
    </w:rPr>
  </w:style>
  <w:style w:type="paragraph" w:customStyle="1" w:styleId="aff6">
    <w:name w:val="Пункт"/>
    <w:basedOn w:val="a4"/>
    <w:uiPriority w:val="99"/>
    <w:rsid w:val="0012654C"/>
    <w:pPr>
      <w:suppressAutoHyphens/>
      <w:spacing w:after="0" w:line="240" w:lineRule="auto"/>
      <w:ind w:left="1404" w:hanging="504"/>
      <w:jc w:val="both"/>
    </w:pPr>
    <w:rPr>
      <w:rFonts w:ascii="Times New Roman" w:hAnsi="Times New Roman"/>
      <w:sz w:val="24"/>
      <w:szCs w:val="28"/>
      <w:lang w:eastAsia="zh-CN"/>
    </w:rPr>
  </w:style>
  <w:style w:type="paragraph" w:styleId="aff7">
    <w:name w:val="Body Text Indent"/>
    <w:basedOn w:val="a4"/>
    <w:link w:val="aff8"/>
    <w:uiPriority w:val="99"/>
    <w:rsid w:val="0012654C"/>
    <w:pPr>
      <w:suppressAutoHyphens/>
      <w:spacing w:after="120" w:line="240" w:lineRule="auto"/>
      <w:ind w:left="283"/>
    </w:pPr>
    <w:rPr>
      <w:rFonts w:ascii="Times New Roman" w:hAnsi="Times New Roman"/>
      <w:sz w:val="24"/>
      <w:szCs w:val="24"/>
      <w:lang w:eastAsia="zh-CN"/>
    </w:rPr>
  </w:style>
  <w:style w:type="character" w:customStyle="1" w:styleId="aff8">
    <w:name w:val="Основной текст с отступом Знак"/>
    <w:basedOn w:val="a5"/>
    <w:link w:val="aff7"/>
    <w:uiPriority w:val="99"/>
    <w:rsid w:val="0012654C"/>
    <w:rPr>
      <w:rFonts w:ascii="Times New Roman" w:eastAsia="Times New Roman" w:hAnsi="Times New Roman" w:cs="Times New Roman"/>
      <w:sz w:val="24"/>
      <w:szCs w:val="24"/>
      <w:lang w:eastAsia="zh-CN"/>
    </w:rPr>
  </w:style>
  <w:style w:type="paragraph" w:customStyle="1" w:styleId="311">
    <w:name w:val="Основной текст 31"/>
    <w:basedOn w:val="a4"/>
    <w:uiPriority w:val="99"/>
    <w:rsid w:val="0012654C"/>
    <w:pPr>
      <w:suppressAutoHyphens/>
      <w:spacing w:after="120" w:line="240" w:lineRule="auto"/>
    </w:pPr>
    <w:rPr>
      <w:rFonts w:ascii="Times New Roman" w:hAnsi="Times New Roman"/>
      <w:sz w:val="16"/>
      <w:szCs w:val="16"/>
      <w:lang w:eastAsia="zh-CN"/>
    </w:rPr>
  </w:style>
  <w:style w:type="paragraph" w:customStyle="1" w:styleId="210">
    <w:name w:val="Основной текст 21"/>
    <w:basedOn w:val="a4"/>
    <w:uiPriority w:val="99"/>
    <w:rsid w:val="0012654C"/>
    <w:pPr>
      <w:suppressAutoHyphens/>
      <w:spacing w:after="120" w:line="480" w:lineRule="auto"/>
    </w:pPr>
    <w:rPr>
      <w:rFonts w:ascii="Times New Roman" w:hAnsi="Times New Roman"/>
      <w:sz w:val="24"/>
      <w:szCs w:val="24"/>
      <w:lang w:eastAsia="zh-CN"/>
    </w:rPr>
  </w:style>
  <w:style w:type="paragraph" w:customStyle="1" w:styleId="aff9">
    <w:name w:val="Тендерные данные"/>
    <w:basedOn w:val="a4"/>
    <w:uiPriority w:val="99"/>
    <w:rsid w:val="0012654C"/>
    <w:pPr>
      <w:suppressAutoHyphens/>
      <w:spacing w:before="120" w:after="60" w:line="240" w:lineRule="auto"/>
      <w:jc w:val="both"/>
    </w:pPr>
    <w:rPr>
      <w:rFonts w:ascii="Times New Roman" w:hAnsi="Times New Roman"/>
      <w:b/>
      <w:sz w:val="24"/>
      <w:szCs w:val="20"/>
      <w:lang w:eastAsia="zh-CN"/>
    </w:rPr>
  </w:style>
  <w:style w:type="paragraph" w:customStyle="1" w:styleId="affa">
    <w:name w:val="Таблица шапка"/>
    <w:basedOn w:val="a4"/>
    <w:uiPriority w:val="99"/>
    <w:rsid w:val="0012654C"/>
    <w:pPr>
      <w:keepNext/>
      <w:suppressAutoHyphens/>
      <w:spacing w:before="40" w:after="40" w:line="240" w:lineRule="auto"/>
      <w:ind w:left="57" w:right="57"/>
    </w:pPr>
    <w:rPr>
      <w:rFonts w:ascii="Times New Roman" w:hAnsi="Times New Roman"/>
      <w:sz w:val="18"/>
      <w:szCs w:val="18"/>
      <w:lang w:eastAsia="zh-CN"/>
    </w:rPr>
  </w:style>
  <w:style w:type="paragraph" w:customStyle="1" w:styleId="affb">
    <w:name w:val="Таблица текст"/>
    <w:basedOn w:val="a4"/>
    <w:uiPriority w:val="99"/>
    <w:rsid w:val="0012654C"/>
    <w:pPr>
      <w:suppressAutoHyphens/>
      <w:spacing w:before="40" w:after="40" w:line="240" w:lineRule="auto"/>
      <w:ind w:left="57" w:right="57"/>
    </w:pPr>
    <w:rPr>
      <w:rFonts w:ascii="Times New Roman" w:hAnsi="Times New Roman"/>
      <w:lang w:eastAsia="zh-CN"/>
    </w:rPr>
  </w:style>
  <w:style w:type="character" w:customStyle="1" w:styleId="HeaderChar">
    <w:name w:val="Header Char"/>
    <w:aliases w:val="Titul Char,Heder Char,Верхний колонтитул1 Char,Верхний колонтитул2 Char,Верхний колонтитул3 Char,Верхний колонтитул4 Char,Верхний колонтитул11 Char,Верхний колонтитул21 Char,Верхний колонтитул31 Char,Верхний колонтитул41 Char"/>
    <w:uiPriority w:val="99"/>
    <w:locked/>
    <w:rsid w:val="0012654C"/>
    <w:rPr>
      <w:sz w:val="24"/>
    </w:rPr>
  </w:style>
  <w:style w:type="paragraph" w:customStyle="1" w:styleId="211">
    <w:name w:val="Маркированный список 21"/>
    <w:basedOn w:val="a4"/>
    <w:uiPriority w:val="99"/>
    <w:rsid w:val="0012654C"/>
    <w:pPr>
      <w:suppressAutoHyphens/>
      <w:spacing w:after="60" w:line="240" w:lineRule="auto"/>
      <w:jc w:val="both"/>
    </w:pPr>
    <w:rPr>
      <w:rFonts w:ascii="Times New Roman" w:hAnsi="Times New Roman"/>
      <w:sz w:val="24"/>
      <w:szCs w:val="20"/>
      <w:lang w:eastAsia="zh-CN"/>
    </w:rPr>
  </w:style>
  <w:style w:type="paragraph" w:customStyle="1" w:styleId="312">
    <w:name w:val="Маркированный список 31"/>
    <w:basedOn w:val="a4"/>
    <w:uiPriority w:val="99"/>
    <w:rsid w:val="0012654C"/>
    <w:pPr>
      <w:suppressAutoHyphens/>
      <w:spacing w:after="60" w:line="240" w:lineRule="auto"/>
      <w:ind w:left="926"/>
      <w:jc w:val="both"/>
    </w:pPr>
    <w:rPr>
      <w:rFonts w:ascii="Times New Roman" w:hAnsi="Times New Roman"/>
      <w:sz w:val="24"/>
      <w:szCs w:val="20"/>
      <w:lang w:eastAsia="zh-CN"/>
    </w:rPr>
  </w:style>
  <w:style w:type="paragraph" w:customStyle="1" w:styleId="410">
    <w:name w:val="Маркированный список 41"/>
    <w:basedOn w:val="a4"/>
    <w:uiPriority w:val="99"/>
    <w:rsid w:val="0012654C"/>
    <w:pPr>
      <w:suppressAutoHyphens/>
      <w:spacing w:after="60" w:line="240" w:lineRule="auto"/>
      <w:ind w:left="1209"/>
      <w:jc w:val="both"/>
    </w:pPr>
    <w:rPr>
      <w:rFonts w:ascii="Times New Roman" w:hAnsi="Times New Roman"/>
      <w:sz w:val="24"/>
      <w:szCs w:val="20"/>
      <w:lang w:eastAsia="zh-CN"/>
    </w:rPr>
  </w:style>
  <w:style w:type="paragraph" w:customStyle="1" w:styleId="510">
    <w:name w:val="Маркированный список 51"/>
    <w:basedOn w:val="a4"/>
    <w:uiPriority w:val="99"/>
    <w:rsid w:val="0012654C"/>
    <w:pPr>
      <w:suppressAutoHyphens/>
      <w:spacing w:after="60" w:line="240" w:lineRule="auto"/>
      <w:ind w:left="1492" w:hanging="360"/>
      <w:jc w:val="both"/>
    </w:pPr>
    <w:rPr>
      <w:rFonts w:ascii="Times New Roman" w:hAnsi="Times New Roman"/>
      <w:sz w:val="24"/>
      <w:szCs w:val="20"/>
      <w:lang w:eastAsia="zh-CN"/>
    </w:rPr>
  </w:style>
  <w:style w:type="paragraph" w:customStyle="1" w:styleId="1f0">
    <w:name w:val="Нумерованный список1"/>
    <w:basedOn w:val="a4"/>
    <w:uiPriority w:val="99"/>
    <w:rsid w:val="0012654C"/>
    <w:pPr>
      <w:suppressAutoHyphens/>
      <w:spacing w:after="60" w:line="240" w:lineRule="auto"/>
      <w:ind w:left="360"/>
      <w:jc w:val="both"/>
    </w:pPr>
    <w:rPr>
      <w:rFonts w:ascii="Times New Roman" w:hAnsi="Times New Roman"/>
      <w:sz w:val="24"/>
      <w:szCs w:val="20"/>
      <w:lang w:eastAsia="zh-CN"/>
    </w:rPr>
  </w:style>
  <w:style w:type="paragraph" w:customStyle="1" w:styleId="212">
    <w:name w:val="Нумерованный список 21"/>
    <w:basedOn w:val="a4"/>
    <w:uiPriority w:val="99"/>
    <w:rsid w:val="0012654C"/>
    <w:pPr>
      <w:suppressAutoHyphens/>
      <w:spacing w:after="60" w:line="240" w:lineRule="auto"/>
      <w:ind w:left="643"/>
      <w:jc w:val="both"/>
    </w:pPr>
    <w:rPr>
      <w:rFonts w:ascii="Times New Roman" w:hAnsi="Times New Roman"/>
      <w:sz w:val="24"/>
      <w:szCs w:val="20"/>
      <w:lang w:eastAsia="zh-CN"/>
    </w:rPr>
  </w:style>
  <w:style w:type="paragraph" w:customStyle="1" w:styleId="313">
    <w:name w:val="Нумерованный список 31"/>
    <w:basedOn w:val="a4"/>
    <w:uiPriority w:val="99"/>
    <w:rsid w:val="0012654C"/>
    <w:pPr>
      <w:suppressAutoHyphens/>
      <w:spacing w:after="60" w:line="240" w:lineRule="auto"/>
      <w:ind w:left="926"/>
      <w:jc w:val="both"/>
    </w:pPr>
    <w:rPr>
      <w:rFonts w:ascii="Times New Roman" w:hAnsi="Times New Roman"/>
      <w:sz w:val="24"/>
      <w:szCs w:val="20"/>
      <w:lang w:eastAsia="zh-CN"/>
    </w:rPr>
  </w:style>
  <w:style w:type="paragraph" w:customStyle="1" w:styleId="411">
    <w:name w:val="Нумерованный список 41"/>
    <w:basedOn w:val="a4"/>
    <w:uiPriority w:val="99"/>
    <w:rsid w:val="0012654C"/>
    <w:pPr>
      <w:suppressAutoHyphens/>
      <w:spacing w:after="60" w:line="240" w:lineRule="auto"/>
      <w:ind w:left="1260" w:hanging="720"/>
      <w:jc w:val="both"/>
    </w:pPr>
    <w:rPr>
      <w:rFonts w:ascii="Times New Roman" w:hAnsi="Times New Roman"/>
      <w:sz w:val="24"/>
      <w:szCs w:val="20"/>
      <w:lang w:eastAsia="zh-CN"/>
    </w:rPr>
  </w:style>
  <w:style w:type="paragraph" w:customStyle="1" w:styleId="a3">
    <w:name w:val="Раздел"/>
    <w:basedOn w:val="a4"/>
    <w:uiPriority w:val="99"/>
    <w:rsid w:val="0012654C"/>
    <w:pPr>
      <w:numPr>
        <w:numId w:val="15"/>
      </w:numPr>
      <w:suppressAutoHyphens/>
      <w:spacing w:before="120" w:after="120" w:line="240" w:lineRule="auto"/>
      <w:jc w:val="center"/>
    </w:pPr>
    <w:rPr>
      <w:rFonts w:ascii="Arial Narrow" w:hAnsi="Arial Narrow" w:cs="Arial Narrow"/>
      <w:b/>
      <w:sz w:val="28"/>
      <w:szCs w:val="20"/>
      <w:lang w:eastAsia="zh-CN"/>
    </w:rPr>
  </w:style>
  <w:style w:type="paragraph" w:customStyle="1" w:styleId="33">
    <w:name w:val="Раздел 3"/>
    <w:basedOn w:val="a4"/>
    <w:uiPriority w:val="99"/>
    <w:rsid w:val="0012654C"/>
    <w:pPr>
      <w:suppressAutoHyphens/>
      <w:spacing w:before="120" w:after="120" w:line="240" w:lineRule="auto"/>
      <w:jc w:val="center"/>
    </w:pPr>
    <w:rPr>
      <w:rFonts w:ascii="Times New Roman" w:hAnsi="Times New Roman"/>
      <w:b/>
      <w:sz w:val="24"/>
      <w:szCs w:val="20"/>
      <w:lang w:eastAsia="zh-CN"/>
    </w:rPr>
  </w:style>
  <w:style w:type="paragraph" w:customStyle="1" w:styleId="affc">
    <w:name w:val="Условия контракта"/>
    <w:basedOn w:val="a4"/>
    <w:uiPriority w:val="99"/>
    <w:rsid w:val="0012654C"/>
    <w:pPr>
      <w:suppressAutoHyphens/>
      <w:spacing w:before="240" w:after="120" w:line="240" w:lineRule="auto"/>
      <w:ind w:left="432" w:hanging="432"/>
      <w:jc w:val="both"/>
    </w:pPr>
    <w:rPr>
      <w:rFonts w:ascii="Times New Roman" w:hAnsi="Times New Roman"/>
      <w:b/>
      <w:sz w:val="24"/>
      <w:szCs w:val="20"/>
      <w:lang w:eastAsia="zh-CN"/>
    </w:rPr>
  </w:style>
  <w:style w:type="paragraph" w:styleId="affd">
    <w:name w:val="Subtitle"/>
    <w:basedOn w:val="a4"/>
    <w:next w:val="af3"/>
    <w:link w:val="affe"/>
    <w:uiPriority w:val="99"/>
    <w:qFormat/>
    <w:rsid w:val="0012654C"/>
    <w:pPr>
      <w:suppressAutoHyphens/>
      <w:spacing w:after="60" w:line="240" w:lineRule="auto"/>
      <w:jc w:val="center"/>
    </w:pPr>
    <w:rPr>
      <w:rFonts w:ascii="Cambria" w:hAnsi="Cambria"/>
      <w:sz w:val="24"/>
      <w:szCs w:val="24"/>
      <w:lang w:eastAsia="zh-CN"/>
    </w:rPr>
  </w:style>
  <w:style w:type="character" w:customStyle="1" w:styleId="affe">
    <w:name w:val="Подзаголовок Знак"/>
    <w:basedOn w:val="a5"/>
    <w:link w:val="affd"/>
    <w:uiPriority w:val="99"/>
    <w:rsid w:val="0012654C"/>
    <w:rPr>
      <w:rFonts w:ascii="Cambria" w:eastAsia="Times New Roman" w:hAnsi="Cambria" w:cs="Times New Roman"/>
      <w:sz w:val="24"/>
      <w:szCs w:val="24"/>
      <w:lang w:eastAsia="zh-CN"/>
    </w:rPr>
  </w:style>
  <w:style w:type="paragraph" w:styleId="1f1">
    <w:name w:val="toc 1"/>
    <w:basedOn w:val="a4"/>
    <w:next w:val="a4"/>
    <w:uiPriority w:val="99"/>
    <w:rsid w:val="0012654C"/>
    <w:pPr>
      <w:suppressAutoHyphens/>
      <w:spacing w:after="120" w:line="240" w:lineRule="auto"/>
    </w:pPr>
    <w:rPr>
      <w:rFonts w:ascii="Times New Roman" w:hAnsi="Times New Roman"/>
      <w:b/>
      <w:bCs/>
      <w:caps/>
      <w:sz w:val="24"/>
      <w:szCs w:val="36"/>
      <w:lang w:eastAsia="ru-RU"/>
    </w:rPr>
  </w:style>
  <w:style w:type="paragraph" w:styleId="2a">
    <w:name w:val="toc 2"/>
    <w:basedOn w:val="a4"/>
    <w:next w:val="a4"/>
    <w:uiPriority w:val="99"/>
    <w:rsid w:val="0012654C"/>
    <w:pPr>
      <w:suppressAutoHyphens/>
      <w:spacing w:after="0" w:line="240" w:lineRule="auto"/>
      <w:ind w:left="720" w:hanging="720"/>
    </w:pPr>
    <w:rPr>
      <w:rFonts w:ascii="Times New Roman" w:hAnsi="Times New Roman"/>
      <w:b/>
      <w:smallCaps/>
      <w:kern w:val="1"/>
      <w:sz w:val="28"/>
      <w:szCs w:val="30"/>
      <w:lang w:eastAsia="ru-RU"/>
    </w:rPr>
  </w:style>
  <w:style w:type="paragraph" w:customStyle="1" w:styleId="afff">
    <w:name w:val="Подраздел"/>
    <w:basedOn w:val="a4"/>
    <w:uiPriority w:val="99"/>
    <w:rsid w:val="0012654C"/>
    <w:pPr>
      <w:suppressAutoHyphens/>
      <w:spacing w:before="240" w:after="120" w:line="240" w:lineRule="auto"/>
      <w:jc w:val="center"/>
    </w:pPr>
    <w:rPr>
      <w:rFonts w:ascii="TimesDL" w:hAnsi="TimesDL" w:cs="TimesDL"/>
      <w:b/>
      <w:smallCaps/>
      <w:spacing w:val="-2"/>
      <w:sz w:val="24"/>
      <w:szCs w:val="20"/>
      <w:lang w:eastAsia="zh-CN"/>
    </w:rPr>
  </w:style>
  <w:style w:type="paragraph" w:customStyle="1" w:styleId="1f2">
    <w:name w:val="Стиль1"/>
    <w:basedOn w:val="a4"/>
    <w:uiPriority w:val="99"/>
    <w:rsid w:val="0012654C"/>
    <w:pPr>
      <w:keepNext/>
      <w:keepLines/>
      <w:widowControl w:val="0"/>
      <w:suppressLineNumbers/>
      <w:suppressAutoHyphens/>
      <w:spacing w:after="60" w:line="240" w:lineRule="auto"/>
      <w:ind w:left="643" w:hanging="360"/>
    </w:pPr>
    <w:rPr>
      <w:rFonts w:ascii="Times New Roman" w:hAnsi="Times New Roman"/>
      <w:b/>
      <w:sz w:val="28"/>
      <w:szCs w:val="24"/>
      <w:lang w:eastAsia="zh-CN"/>
    </w:rPr>
  </w:style>
  <w:style w:type="paragraph" w:customStyle="1" w:styleId="2b">
    <w:name w:val="Стиль2"/>
    <w:basedOn w:val="212"/>
    <w:uiPriority w:val="99"/>
    <w:rsid w:val="0012654C"/>
    <w:pPr>
      <w:keepNext/>
      <w:keepLines/>
      <w:widowControl w:val="0"/>
      <w:suppressLineNumbers/>
      <w:ind w:hanging="360"/>
    </w:pPr>
    <w:rPr>
      <w:b/>
    </w:rPr>
  </w:style>
  <w:style w:type="paragraph" w:customStyle="1" w:styleId="213">
    <w:name w:val="Основной текст с отступом 21"/>
    <w:basedOn w:val="a4"/>
    <w:uiPriority w:val="99"/>
    <w:rsid w:val="0012654C"/>
    <w:pPr>
      <w:suppressAutoHyphens/>
      <w:spacing w:after="120" w:line="480" w:lineRule="auto"/>
      <w:ind w:left="283"/>
      <w:jc w:val="both"/>
    </w:pPr>
    <w:rPr>
      <w:rFonts w:ascii="Times New Roman" w:hAnsi="Times New Roman"/>
      <w:sz w:val="24"/>
      <w:szCs w:val="20"/>
      <w:lang w:eastAsia="zh-CN"/>
    </w:rPr>
  </w:style>
  <w:style w:type="paragraph" w:customStyle="1" w:styleId="34">
    <w:name w:val="Стиль3"/>
    <w:basedOn w:val="213"/>
    <w:uiPriority w:val="99"/>
    <w:rsid w:val="0012654C"/>
    <w:pPr>
      <w:widowControl w:val="0"/>
      <w:spacing w:after="0" w:line="240" w:lineRule="auto"/>
      <w:ind w:left="643" w:hanging="360"/>
      <w:textAlignment w:val="baseline"/>
    </w:pPr>
  </w:style>
  <w:style w:type="paragraph" w:customStyle="1" w:styleId="afff0">
    <w:name w:val="пункт"/>
    <w:basedOn w:val="a4"/>
    <w:uiPriority w:val="99"/>
    <w:rsid w:val="0012654C"/>
    <w:pPr>
      <w:suppressAutoHyphens/>
      <w:spacing w:before="60" w:after="60" w:line="240" w:lineRule="auto"/>
      <w:ind w:left="1080"/>
    </w:pPr>
    <w:rPr>
      <w:rFonts w:ascii="Times New Roman" w:hAnsi="Times New Roman"/>
      <w:sz w:val="24"/>
      <w:szCs w:val="24"/>
      <w:lang w:eastAsia="zh-CN"/>
    </w:rPr>
  </w:style>
  <w:style w:type="paragraph" w:styleId="35">
    <w:name w:val="toc 3"/>
    <w:basedOn w:val="a4"/>
    <w:next w:val="a4"/>
    <w:uiPriority w:val="99"/>
    <w:rsid w:val="0012654C"/>
    <w:pPr>
      <w:suppressAutoHyphens/>
      <w:spacing w:after="0" w:line="240" w:lineRule="auto"/>
      <w:ind w:left="480"/>
    </w:pPr>
    <w:rPr>
      <w:rFonts w:ascii="Times New Roman" w:hAnsi="Times New Roman"/>
      <w:sz w:val="24"/>
      <w:szCs w:val="24"/>
      <w:lang w:eastAsia="zh-CN"/>
    </w:rPr>
  </w:style>
  <w:style w:type="paragraph" w:customStyle="1" w:styleId="ConsPlusNonformat">
    <w:name w:val="ConsPlusNonformat"/>
    <w:uiPriority w:val="99"/>
    <w:rsid w:val="0012654C"/>
    <w:pPr>
      <w:suppressAutoHyphens/>
      <w:autoSpaceDE w:val="0"/>
      <w:spacing w:after="0" w:line="240" w:lineRule="auto"/>
    </w:pPr>
    <w:rPr>
      <w:rFonts w:ascii="Courier New" w:eastAsia="Times New Roman" w:hAnsi="Courier New" w:cs="Courier New"/>
      <w:sz w:val="20"/>
      <w:szCs w:val="20"/>
      <w:lang w:eastAsia="zh-CN"/>
    </w:rPr>
  </w:style>
  <w:style w:type="paragraph" w:customStyle="1" w:styleId="231">
    <w:name w:val="Знак Знак23 Знак Знак Знак"/>
    <w:basedOn w:val="a4"/>
    <w:uiPriority w:val="99"/>
    <w:rsid w:val="0012654C"/>
    <w:pPr>
      <w:suppressAutoHyphens/>
      <w:spacing w:after="160" w:line="240" w:lineRule="exact"/>
    </w:pPr>
    <w:rPr>
      <w:rFonts w:ascii="Times New Roman" w:hAnsi="Times New Roman"/>
      <w:sz w:val="20"/>
      <w:szCs w:val="20"/>
      <w:lang w:eastAsia="zh-CN"/>
    </w:rPr>
  </w:style>
  <w:style w:type="paragraph" w:customStyle="1" w:styleId="232">
    <w:name w:val="Знак Знак23 Знак Знак Знак Знак"/>
    <w:basedOn w:val="a4"/>
    <w:uiPriority w:val="99"/>
    <w:rsid w:val="0012654C"/>
    <w:pPr>
      <w:suppressAutoHyphens/>
      <w:spacing w:after="160" w:line="240" w:lineRule="exact"/>
    </w:pPr>
    <w:rPr>
      <w:rFonts w:ascii="Times New Roman" w:hAnsi="Times New Roman"/>
      <w:sz w:val="20"/>
      <w:szCs w:val="20"/>
      <w:lang w:eastAsia="zh-CN"/>
    </w:rPr>
  </w:style>
  <w:style w:type="paragraph" w:customStyle="1" w:styleId="afff1">
    <w:name w:val="Знак Знак Знак Знак Знак Знак Знак"/>
    <w:basedOn w:val="a4"/>
    <w:uiPriority w:val="99"/>
    <w:rsid w:val="0012654C"/>
    <w:pPr>
      <w:suppressAutoHyphens/>
      <w:spacing w:after="160" w:line="240" w:lineRule="exact"/>
    </w:pPr>
    <w:rPr>
      <w:rFonts w:ascii="Times New Roman" w:hAnsi="Times New Roman"/>
      <w:sz w:val="20"/>
      <w:szCs w:val="20"/>
      <w:lang w:eastAsia="zh-CN"/>
    </w:rPr>
  </w:style>
  <w:style w:type="paragraph" w:customStyle="1" w:styleId="1f3">
    <w:name w:val="Список многоуровневый 1"/>
    <w:basedOn w:val="a4"/>
    <w:uiPriority w:val="99"/>
    <w:rsid w:val="0012654C"/>
    <w:pPr>
      <w:suppressAutoHyphens/>
      <w:spacing w:after="60" w:line="240" w:lineRule="auto"/>
      <w:ind w:left="431" w:hanging="431"/>
      <w:jc w:val="both"/>
    </w:pPr>
    <w:rPr>
      <w:rFonts w:ascii="Times New Roman" w:hAnsi="Times New Roman"/>
      <w:sz w:val="24"/>
      <w:szCs w:val="24"/>
      <w:lang w:eastAsia="zh-CN"/>
    </w:rPr>
  </w:style>
  <w:style w:type="paragraph" w:styleId="44">
    <w:name w:val="toc 4"/>
    <w:basedOn w:val="a4"/>
    <w:next w:val="a4"/>
    <w:uiPriority w:val="99"/>
    <w:rsid w:val="0012654C"/>
    <w:pPr>
      <w:suppressAutoHyphens/>
      <w:spacing w:after="0" w:line="240" w:lineRule="auto"/>
      <w:ind w:left="720"/>
    </w:pPr>
    <w:rPr>
      <w:rFonts w:ascii="Times New Roman" w:hAnsi="Times New Roman"/>
      <w:sz w:val="24"/>
      <w:szCs w:val="24"/>
      <w:lang w:eastAsia="zh-CN"/>
    </w:rPr>
  </w:style>
  <w:style w:type="paragraph" w:styleId="54">
    <w:name w:val="toc 5"/>
    <w:basedOn w:val="a4"/>
    <w:next w:val="a4"/>
    <w:uiPriority w:val="99"/>
    <w:rsid w:val="0012654C"/>
    <w:pPr>
      <w:suppressAutoHyphens/>
      <w:spacing w:after="0" w:line="240" w:lineRule="auto"/>
      <w:ind w:left="960"/>
    </w:pPr>
    <w:rPr>
      <w:rFonts w:ascii="Times New Roman" w:hAnsi="Times New Roman"/>
      <w:sz w:val="24"/>
      <w:szCs w:val="24"/>
      <w:lang w:eastAsia="zh-CN"/>
    </w:rPr>
  </w:style>
  <w:style w:type="paragraph" w:styleId="61">
    <w:name w:val="toc 6"/>
    <w:basedOn w:val="a4"/>
    <w:next w:val="a4"/>
    <w:uiPriority w:val="99"/>
    <w:rsid w:val="0012654C"/>
    <w:pPr>
      <w:suppressAutoHyphens/>
      <w:spacing w:after="0" w:line="240" w:lineRule="auto"/>
      <w:ind w:left="1200"/>
    </w:pPr>
    <w:rPr>
      <w:rFonts w:ascii="Times New Roman" w:hAnsi="Times New Roman"/>
      <w:sz w:val="24"/>
      <w:szCs w:val="24"/>
      <w:lang w:eastAsia="zh-CN"/>
    </w:rPr>
  </w:style>
  <w:style w:type="paragraph" w:styleId="71">
    <w:name w:val="toc 7"/>
    <w:basedOn w:val="a4"/>
    <w:next w:val="a4"/>
    <w:uiPriority w:val="99"/>
    <w:rsid w:val="0012654C"/>
    <w:pPr>
      <w:suppressAutoHyphens/>
      <w:spacing w:after="0" w:line="240" w:lineRule="auto"/>
      <w:ind w:left="1440"/>
    </w:pPr>
    <w:rPr>
      <w:rFonts w:ascii="Times New Roman" w:hAnsi="Times New Roman"/>
      <w:sz w:val="24"/>
      <w:szCs w:val="24"/>
      <w:lang w:eastAsia="zh-CN"/>
    </w:rPr>
  </w:style>
  <w:style w:type="paragraph" w:styleId="81">
    <w:name w:val="toc 8"/>
    <w:basedOn w:val="a4"/>
    <w:next w:val="a4"/>
    <w:uiPriority w:val="99"/>
    <w:rsid w:val="0012654C"/>
    <w:pPr>
      <w:suppressAutoHyphens/>
      <w:spacing w:after="0" w:line="240" w:lineRule="auto"/>
      <w:ind w:left="1680"/>
    </w:pPr>
    <w:rPr>
      <w:rFonts w:ascii="Times New Roman" w:hAnsi="Times New Roman"/>
      <w:sz w:val="24"/>
      <w:szCs w:val="24"/>
      <w:lang w:eastAsia="zh-CN"/>
    </w:rPr>
  </w:style>
  <w:style w:type="paragraph" w:styleId="92">
    <w:name w:val="toc 9"/>
    <w:basedOn w:val="a4"/>
    <w:next w:val="a4"/>
    <w:uiPriority w:val="99"/>
    <w:rsid w:val="0012654C"/>
    <w:pPr>
      <w:suppressAutoHyphens/>
      <w:spacing w:after="0" w:line="240" w:lineRule="auto"/>
      <w:ind w:left="1920"/>
    </w:pPr>
    <w:rPr>
      <w:rFonts w:ascii="Times New Roman" w:hAnsi="Times New Roman"/>
      <w:sz w:val="24"/>
      <w:szCs w:val="24"/>
      <w:lang w:eastAsia="zh-CN"/>
    </w:rPr>
  </w:style>
  <w:style w:type="paragraph" w:customStyle="1" w:styleId="WW-23">
    <w:name w:val="WW-Знак Знак23 Знак Знак Знак Знак"/>
    <w:basedOn w:val="a4"/>
    <w:uiPriority w:val="99"/>
    <w:rsid w:val="0012654C"/>
    <w:pPr>
      <w:suppressAutoHyphens/>
      <w:spacing w:before="60" w:after="60" w:line="240" w:lineRule="auto"/>
    </w:pPr>
    <w:rPr>
      <w:rFonts w:ascii="Times New Roman" w:hAnsi="Times New Roman"/>
      <w:sz w:val="20"/>
      <w:szCs w:val="20"/>
      <w:lang w:eastAsia="zh-CN"/>
    </w:rPr>
  </w:style>
  <w:style w:type="paragraph" w:styleId="HTML">
    <w:name w:val="HTML Address"/>
    <w:basedOn w:val="a4"/>
    <w:link w:val="HTML0"/>
    <w:uiPriority w:val="99"/>
    <w:rsid w:val="0012654C"/>
    <w:pPr>
      <w:suppressAutoHyphens/>
      <w:spacing w:after="60" w:line="240" w:lineRule="auto"/>
      <w:jc w:val="both"/>
    </w:pPr>
    <w:rPr>
      <w:rFonts w:ascii="Times New Roman" w:hAnsi="Times New Roman"/>
      <w:i/>
      <w:iCs/>
      <w:sz w:val="24"/>
      <w:szCs w:val="24"/>
      <w:lang w:eastAsia="zh-CN"/>
    </w:rPr>
  </w:style>
  <w:style w:type="character" w:customStyle="1" w:styleId="HTML0">
    <w:name w:val="Адрес HTML Знак"/>
    <w:basedOn w:val="a5"/>
    <w:link w:val="HTML"/>
    <w:uiPriority w:val="99"/>
    <w:rsid w:val="0012654C"/>
    <w:rPr>
      <w:rFonts w:ascii="Times New Roman" w:eastAsia="Times New Roman" w:hAnsi="Times New Roman" w:cs="Times New Roman"/>
      <w:i/>
      <w:iCs/>
      <w:sz w:val="24"/>
      <w:szCs w:val="24"/>
      <w:lang w:eastAsia="zh-CN"/>
    </w:rPr>
  </w:style>
  <w:style w:type="paragraph" w:styleId="HTML1">
    <w:name w:val="HTML Preformatted"/>
    <w:basedOn w:val="a4"/>
    <w:link w:val="HTML2"/>
    <w:uiPriority w:val="99"/>
    <w:rsid w:val="0012654C"/>
    <w:pPr>
      <w:suppressAutoHyphens/>
      <w:spacing w:after="60" w:line="240" w:lineRule="auto"/>
      <w:jc w:val="both"/>
    </w:pPr>
    <w:rPr>
      <w:rFonts w:ascii="Courier New" w:hAnsi="Courier New"/>
      <w:sz w:val="20"/>
      <w:szCs w:val="20"/>
      <w:lang w:eastAsia="zh-CN"/>
    </w:rPr>
  </w:style>
  <w:style w:type="character" w:customStyle="1" w:styleId="HTML2">
    <w:name w:val="Стандартный HTML Знак"/>
    <w:basedOn w:val="a5"/>
    <w:link w:val="HTML1"/>
    <w:uiPriority w:val="99"/>
    <w:rsid w:val="0012654C"/>
    <w:rPr>
      <w:rFonts w:ascii="Courier New" w:eastAsia="Times New Roman" w:hAnsi="Courier New" w:cs="Times New Roman"/>
      <w:sz w:val="20"/>
      <w:szCs w:val="20"/>
      <w:lang w:eastAsia="zh-CN"/>
    </w:rPr>
  </w:style>
  <w:style w:type="paragraph" w:customStyle="1" w:styleId="1f4">
    <w:name w:val="Обычный отступ1"/>
    <w:basedOn w:val="a4"/>
    <w:uiPriority w:val="99"/>
    <w:rsid w:val="0012654C"/>
    <w:pPr>
      <w:suppressAutoHyphens/>
      <w:spacing w:after="60" w:line="240" w:lineRule="auto"/>
      <w:ind w:left="708"/>
      <w:jc w:val="both"/>
    </w:pPr>
    <w:rPr>
      <w:rFonts w:ascii="Times New Roman" w:hAnsi="Times New Roman"/>
      <w:sz w:val="24"/>
      <w:szCs w:val="24"/>
      <w:lang w:eastAsia="zh-CN"/>
    </w:rPr>
  </w:style>
  <w:style w:type="paragraph" w:styleId="afff2">
    <w:name w:val="envelope address"/>
    <w:basedOn w:val="a4"/>
    <w:uiPriority w:val="99"/>
    <w:rsid w:val="0012654C"/>
    <w:pPr>
      <w:suppressAutoHyphens/>
      <w:spacing w:after="60" w:line="240" w:lineRule="auto"/>
      <w:ind w:left="2880"/>
      <w:jc w:val="both"/>
    </w:pPr>
    <w:rPr>
      <w:rFonts w:ascii="Arial" w:hAnsi="Arial" w:cs="Arial"/>
      <w:sz w:val="24"/>
      <w:szCs w:val="24"/>
      <w:lang w:eastAsia="zh-CN"/>
    </w:rPr>
  </w:style>
  <w:style w:type="paragraph" w:styleId="2c">
    <w:name w:val="envelope return"/>
    <w:basedOn w:val="a4"/>
    <w:uiPriority w:val="99"/>
    <w:rsid w:val="0012654C"/>
    <w:pPr>
      <w:suppressAutoHyphens/>
      <w:spacing w:after="60" w:line="240" w:lineRule="auto"/>
      <w:jc w:val="both"/>
    </w:pPr>
    <w:rPr>
      <w:rFonts w:ascii="Arial" w:hAnsi="Arial" w:cs="Arial"/>
      <w:sz w:val="20"/>
      <w:szCs w:val="20"/>
      <w:lang w:eastAsia="zh-CN"/>
    </w:rPr>
  </w:style>
  <w:style w:type="paragraph" w:customStyle="1" w:styleId="1f5">
    <w:name w:val="Маркированный список1"/>
    <w:basedOn w:val="a4"/>
    <w:uiPriority w:val="99"/>
    <w:rsid w:val="0012654C"/>
    <w:pPr>
      <w:widowControl w:val="0"/>
      <w:suppressAutoHyphens/>
      <w:spacing w:after="60" w:line="240" w:lineRule="auto"/>
      <w:jc w:val="both"/>
    </w:pPr>
    <w:rPr>
      <w:rFonts w:ascii="Times New Roman" w:hAnsi="Times New Roman"/>
      <w:sz w:val="24"/>
      <w:szCs w:val="24"/>
      <w:lang w:eastAsia="zh-CN"/>
    </w:rPr>
  </w:style>
  <w:style w:type="paragraph" w:customStyle="1" w:styleId="214">
    <w:name w:val="Список 21"/>
    <w:basedOn w:val="a4"/>
    <w:uiPriority w:val="99"/>
    <w:rsid w:val="0012654C"/>
    <w:pPr>
      <w:suppressAutoHyphens/>
      <w:spacing w:after="60" w:line="240" w:lineRule="auto"/>
      <w:ind w:left="566" w:hanging="283"/>
      <w:jc w:val="both"/>
    </w:pPr>
    <w:rPr>
      <w:rFonts w:ascii="Times New Roman" w:hAnsi="Times New Roman"/>
      <w:sz w:val="24"/>
      <w:szCs w:val="24"/>
      <w:lang w:eastAsia="zh-CN"/>
    </w:rPr>
  </w:style>
  <w:style w:type="paragraph" w:customStyle="1" w:styleId="314">
    <w:name w:val="Список 31"/>
    <w:basedOn w:val="a4"/>
    <w:uiPriority w:val="99"/>
    <w:rsid w:val="0012654C"/>
    <w:pPr>
      <w:suppressAutoHyphens/>
      <w:spacing w:after="60" w:line="240" w:lineRule="auto"/>
      <w:ind w:left="849" w:hanging="283"/>
      <w:jc w:val="both"/>
    </w:pPr>
    <w:rPr>
      <w:rFonts w:ascii="Times New Roman" w:hAnsi="Times New Roman"/>
      <w:sz w:val="24"/>
      <w:szCs w:val="24"/>
      <w:lang w:eastAsia="zh-CN"/>
    </w:rPr>
  </w:style>
  <w:style w:type="paragraph" w:customStyle="1" w:styleId="412">
    <w:name w:val="Список 41"/>
    <w:basedOn w:val="a4"/>
    <w:uiPriority w:val="99"/>
    <w:rsid w:val="0012654C"/>
    <w:pPr>
      <w:suppressAutoHyphens/>
      <w:spacing w:after="60" w:line="240" w:lineRule="auto"/>
      <w:ind w:left="1132" w:hanging="283"/>
      <w:jc w:val="both"/>
    </w:pPr>
    <w:rPr>
      <w:rFonts w:ascii="Times New Roman" w:hAnsi="Times New Roman"/>
      <w:sz w:val="24"/>
      <w:szCs w:val="24"/>
      <w:lang w:eastAsia="zh-CN"/>
    </w:rPr>
  </w:style>
  <w:style w:type="paragraph" w:customStyle="1" w:styleId="511">
    <w:name w:val="Список 51"/>
    <w:basedOn w:val="a4"/>
    <w:uiPriority w:val="99"/>
    <w:rsid w:val="0012654C"/>
    <w:pPr>
      <w:suppressAutoHyphens/>
      <w:spacing w:after="60" w:line="240" w:lineRule="auto"/>
      <w:ind w:left="1415" w:hanging="283"/>
      <w:jc w:val="both"/>
    </w:pPr>
    <w:rPr>
      <w:rFonts w:ascii="Times New Roman" w:hAnsi="Times New Roman"/>
      <w:sz w:val="24"/>
      <w:szCs w:val="24"/>
      <w:lang w:eastAsia="zh-CN"/>
    </w:rPr>
  </w:style>
  <w:style w:type="paragraph" w:customStyle="1" w:styleId="512">
    <w:name w:val="Нумерованный список 51"/>
    <w:basedOn w:val="a4"/>
    <w:uiPriority w:val="99"/>
    <w:rsid w:val="0012654C"/>
    <w:pPr>
      <w:suppressAutoHyphens/>
      <w:spacing w:after="60" w:line="240" w:lineRule="auto"/>
      <w:ind w:left="1492" w:hanging="360"/>
      <w:jc w:val="both"/>
    </w:pPr>
    <w:rPr>
      <w:rFonts w:ascii="Times New Roman" w:hAnsi="Times New Roman"/>
      <w:sz w:val="24"/>
      <w:szCs w:val="24"/>
      <w:lang w:eastAsia="zh-CN"/>
    </w:rPr>
  </w:style>
  <w:style w:type="paragraph" w:customStyle="1" w:styleId="1f6">
    <w:name w:val="Прощание1"/>
    <w:basedOn w:val="a4"/>
    <w:uiPriority w:val="99"/>
    <w:rsid w:val="0012654C"/>
    <w:pPr>
      <w:suppressAutoHyphens/>
      <w:spacing w:after="60" w:line="240" w:lineRule="auto"/>
      <w:ind w:left="4252"/>
      <w:jc w:val="both"/>
    </w:pPr>
    <w:rPr>
      <w:rFonts w:ascii="Times New Roman" w:hAnsi="Times New Roman"/>
      <w:sz w:val="24"/>
      <w:szCs w:val="24"/>
      <w:lang w:eastAsia="zh-CN"/>
    </w:rPr>
  </w:style>
  <w:style w:type="paragraph" w:styleId="afff3">
    <w:name w:val="Signature"/>
    <w:basedOn w:val="a4"/>
    <w:link w:val="afff4"/>
    <w:uiPriority w:val="99"/>
    <w:rsid w:val="0012654C"/>
    <w:pPr>
      <w:suppressAutoHyphens/>
      <w:spacing w:after="60" w:line="240" w:lineRule="auto"/>
      <w:ind w:left="4252"/>
      <w:jc w:val="both"/>
    </w:pPr>
    <w:rPr>
      <w:rFonts w:ascii="Times New Roman" w:hAnsi="Times New Roman"/>
      <w:sz w:val="24"/>
      <w:szCs w:val="24"/>
      <w:lang w:eastAsia="zh-CN"/>
    </w:rPr>
  </w:style>
  <w:style w:type="character" w:customStyle="1" w:styleId="afff4">
    <w:name w:val="Подпись Знак"/>
    <w:basedOn w:val="a5"/>
    <w:link w:val="afff3"/>
    <w:uiPriority w:val="99"/>
    <w:rsid w:val="0012654C"/>
    <w:rPr>
      <w:rFonts w:ascii="Times New Roman" w:eastAsia="Times New Roman" w:hAnsi="Times New Roman" w:cs="Times New Roman"/>
      <w:sz w:val="24"/>
      <w:szCs w:val="24"/>
      <w:lang w:eastAsia="zh-CN"/>
    </w:rPr>
  </w:style>
  <w:style w:type="paragraph" w:customStyle="1" w:styleId="1f7">
    <w:name w:val="Продолжение списка1"/>
    <w:basedOn w:val="a4"/>
    <w:uiPriority w:val="99"/>
    <w:rsid w:val="0012654C"/>
    <w:pPr>
      <w:suppressAutoHyphens/>
      <w:spacing w:after="120" w:line="240" w:lineRule="auto"/>
      <w:ind w:left="283"/>
      <w:jc w:val="both"/>
    </w:pPr>
    <w:rPr>
      <w:rFonts w:ascii="Times New Roman" w:hAnsi="Times New Roman"/>
      <w:sz w:val="24"/>
      <w:szCs w:val="24"/>
      <w:lang w:eastAsia="zh-CN"/>
    </w:rPr>
  </w:style>
  <w:style w:type="paragraph" w:customStyle="1" w:styleId="215">
    <w:name w:val="Продолжение списка 21"/>
    <w:basedOn w:val="a4"/>
    <w:uiPriority w:val="99"/>
    <w:rsid w:val="0012654C"/>
    <w:pPr>
      <w:suppressAutoHyphens/>
      <w:spacing w:after="120" w:line="240" w:lineRule="auto"/>
      <w:ind w:left="566"/>
      <w:jc w:val="both"/>
    </w:pPr>
    <w:rPr>
      <w:rFonts w:ascii="Times New Roman" w:hAnsi="Times New Roman"/>
      <w:sz w:val="24"/>
      <w:szCs w:val="24"/>
      <w:lang w:eastAsia="zh-CN"/>
    </w:rPr>
  </w:style>
  <w:style w:type="paragraph" w:customStyle="1" w:styleId="315">
    <w:name w:val="Продолжение списка 31"/>
    <w:basedOn w:val="a4"/>
    <w:uiPriority w:val="99"/>
    <w:rsid w:val="0012654C"/>
    <w:pPr>
      <w:suppressAutoHyphens/>
      <w:spacing w:after="120" w:line="240" w:lineRule="auto"/>
      <w:ind w:left="849"/>
      <w:jc w:val="both"/>
    </w:pPr>
    <w:rPr>
      <w:rFonts w:ascii="Times New Roman" w:hAnsi="Times New Roman"/>
      <w:sz w:val="24"/>
      <w:szCs w:val="24"/>
      <w:lang w:eastAsia="zh-CN"/>
    </w:rPr>
  </w:style>
  <w:style w:type="paragraph" w:customStyle="1" w:styleId="413">
    <w:name w:val="Продолжение списка 41"/>
    <w:basedOn w:val="a4"/>
    <w:uiPriority w:val="99"/>
    <w:rsid w:val="0012654C"/>
    <w:pPr>
      <w:suppressAutoHyphens/>
      <w:spacing w:after="120" w:line="240" w:lineRule="auto"/>
      <w:ind w:left="1132"/>
      <w:jc w:val="both"/>
    </w:pPr>
    <w:rPr>
      <w:rFonts w:ascii="Times New Roman" w:hAnsi="Times New Roman"/>
      <w:sz w:val="24"/>
      <w:szCs w:val="24"/>
      <w:lang w:eastAsia="zh-CN"/>
    </w:rPr>
  </w:style>
  <w:style w:type="paragraph" w:customStyle="1" w:styleId="513">
    <w:name w:val="Продолжение списка 51"/>
    <w:basedOn w:val="a4"/>
    <w:uiPriority w:val="99"/>
    <w:rsid w:val="0012654C"/>
    <w:pPr>
      <w:suppressAutoHyphens/>
      <w:spacing w:after="120" w:line="240" w:lineRule="auto"/>
      <w:ind w:left="1415"/>
      <w:jc w:val="both"/>
    </w:pPr>
    <w:rPr>
      <w:rFonts w:ascii="Times New Roman" w:hAnsi="Times New Roman"/>
      <w:sz w:val="24"/>
      <w:szCs w:val="24"/>
      <w:lang w:eastAsia="zh-CN"/>
    </w:rPr>
  </w:style>
  <w:style w:type="paragraph" w:customStyle="1" w:styleId="1f8">
    <w:name w:val="Шапка1"/>
    <w:basedOn w:val="a4"/>
    <w:uiPriority w:val="99"/>
    <w:rsid w:val="0012654C"/>
    <w:pPr>
      <w:shd w:val="clear" w:color="auto" w:fill="CCCCCC"/>
      <w:suppressAutoHyphens/>
      <w:spacing w:after="60" w:line="240" w:lineRule="auto"/>
      <w:ind w:left="1134" w:hanging="1134"/>
      <w:jc w:val="both"/>
    </w:pPr>
    <w:rPr>
      <w:rFonts w:ascii="Arial" w:hAnsi="Arial" w:cs="Arial"/>
      <w:sz w:val="24"/>
      <w:szCs w:val="24"/>
      <w:shd w:val="clear" w:color="auto" w:fill="CCCCCC"/>
      <w:lang w:eastAsia="zh-CN"/>
    </w:rPr>
  </w:style>
  <w:style w:type="paragraph" w:customStyle="1" w:styleId="1f9">
    <w:name w:val="Приветствие1"/>
    <w:basedOn w:val="a4"/>
    <w:next w:val="a4"/>
    <w:uiPriority w:val="99"/>
    <w:rsid w:val="0012654C"/>
    <w:pPr>
      <w:suppressAutoHyphens/>
      <w:spacing w:after="60" w:line="240" w:lineRule="auto"/>
      <w:jc w:val="both"/>
    </w:pPr>
    <w:rPr>
      <w:rFonts w:ascii="Times New Roman" w:hAnsi="Times New Roman"/>
      <w:sz w:val="24"/>
      <w:szCs w:val="24"/>
      <w:lang w:eastAsia="zh-CN"/>
    </w:rPr>
  </w:style>
  <w:style w:type="paragraph" w:customStyle="1" w:styleId="1fa">
    <w:name w:val="Дата1"/>
    <w:basedOn w:val="a4"/>
    <w:next w:val="a4"/>
    <w:uiPriority w:val="99"/>
    <w:rsid w:val="0012654C"/>
    <w:pPr>
      <w:suppressAutoHyphens/>
      <w:spacing w:after="60" w:line="240" w:lineRule="auto"/>
      <w:jc w:val="both"/>
    </w:pPr>
    <w:rPr>
      <w:rFonts w:ascii="Times New Roman" w:hAnsi="Times New Roman"/>
      <w:sz w:val="24"/>
      <w:szCs w:val="24"/>
      <w:lang w:eastAsia="zh-CN"/>
    </w:rPr>
  </w:style>
  <w:style w:type="paragraph" w:customStyle="1" w:styleId="1fb">
    <w:name w:val="Красная строка1"/>
    <w:basedOn w:val="af3"/>
    <w:uiPriority w:val="99"/>
    <w:rsid w:val="0012654C"/>
    <w:pPr>
      <w:suppressAutoHyphens/>
      <w:spacing w:after="120"/>
      <w:ind w:firstLine="210"/>
      <w:jc w:val="both"/>
    </w:pPr>
    <w:rPr>
      <w:b w:val="0"/>
      <w:sz w:val="24"/>
      <w:szCs w:val="24"/>
      <w:lang w:eastAsia="zh-CN"/>
    </w:rPr>
  </w:style>
  <w:style w:type="paragraph" w:customStyle="1" w:styleId="216">
    <w:name w:val="Красная строка 21"/>
    <w:basedOn w:val="210"/>
    <w:uiPriority w:val="99"/>
    <w:rsid w:val="0012654C"/>
    <w:pPr>
      <w:spacing w:line="240" w:lineRule="auto"/>
      <w:ind w:left="283" w:firstLine="210"/>
      <w:jc w:val="both"/>
    </w:pPr>
  </w:style>
  <w:style w:type="paragraph" w:customStyle="1" w:styleId="1fc">
    <w:name w:val="Текст1"/>
    <w:basedOn w:val="a4"/>
    <w:uiPriority w:val="99"/>
    <w:rsid w:val="0012654C"/>
    <w:pPr>
      <w:suppressAutoHyphens/>
      <w:spacing w:after="0" w:line="240" w:lineRule="auto"/>
    </w:pPr>
    <w:rPr>
      <w:rFonts w:ascii="Courier New" w:hAnsi="Courier New" w:cs="Courier New"/>
      <w:sz w:val="20"/>
      <w:szCs w:val="20"/>
      <w:lang w:eastAsia="zh-CN"/>
    </w:rPr>
  </w:style>
  <w:style w:type="paragraph" w:styleId="afff5">
    <w:name w:val="E-mail Signature"/>
    <w:basedOn w:val="a4"/>
    <w:link w:val="afff6"/>
    <w:uiPriority w:val="99"/>
    <w:rsid w:val="0012654C"/>
    <w:pPr>
      <w:suppressAutoHyphens/>
      <w:spacing w:after="60" w:line="240" w:lineRule="auto"/>
      <w:jc w:val="both"/>
    </w:pPr>
    <w:rPr>
      <w:rFonts w:ascii="Times New Roman" w:hAnsi="Times New Roman"/>
      <w:sz w:val="24"/>
      <w:szCs w:val="24"/>
      <w:lang w:eastAsia="zh-CN"/>
    </w:rPr>
  </w:style>
  <w:style w:type="character" w:customStyle="1" w:styleId="afff6">
    <w:name w:val="Электронная подпись Знак"/>
    <w:basedOn w:val="a5"/>
    <w:link w:val="afff5"/>
    <w:uiPriority w:val="99"/>
    <w:rsid w:val="0012654C"/>
    <w:rPr>
      <w:rFonts w:ascii="Times New Roman" w:eastAsia="Times New Roman" w:hAnsi="Times New Roman" w:cs="Times New Roman"/>
      <w:sz w:val="24"/>
      <w:szCs w:val="24"/>
      <w:lang w:eastAsia="zh-CN"/>
    </w:rPr>
  </w:style>
  <w:style w:type="paragraph" w:customStyle="1" w:styleId="2-11">
    <w:name w:val="содержание2-11"/>
    <w:basedOn w:val="a4"/>
    <w:uiPriority w:val="99"/>
    <w:rsid w:val="0012654C"/>
    <w:pPr>
      <w:suppressAutoHyphens/>
      <w:spacing w:after="60" w:line="240" w:lineRule="auto"/>
      <w:jc w:val="both"/>
    </w:pPr>
    <w:rPr>
      <w:rFonts w:ascii="Times New Roman" w:hAnsi="Times New Roman"/>
      <w:sz w:val="24"/>
      <w:szCs w:val="24"/>
      <w:lang w:eastAsia="zh-CN"/>
    </w:rPr>
  </w:style>
  <w:style w:type="paragraph" w:customStyle="1" w:styleId="afff7">
    <w:name w:val="Пункт Знак"/>
    <w:basedOn w:val="a4"/>
    <w:uiPriority w:val="99"/>
    <w:rsid w:val="0012654C"/>
    <w:pPr>
      <w:suppressAutoHyphens/>
      <w:snapToGrid w:val="0"/>
      <w:spacing w:after="0" w:line="360" w:lineRule="auto"/>
      <w:ind w:left="1134" w:hanging="567"/>
      <w:jc w:val="both"/>
    </w:pPr>
    <w:rPr>
      <w:rFonts w:ascii="Times New Roman" w:hAnsi="Times New Roman"/>
      <w:sz w:val="28"/>
      <w:szCs w:val="28"/>
      <w:lang w:eastAsia="zh-CN"/>
    </w:rPr>
  </w:style>
  <w:style w:type="paragraph" w:customStyle="1" w:styleId="afff8">
    <w:name w:val="Словарная статья"/>
    <w:basedOn w:val="a4"/>
    <w:next w:val="a4"/>
    <w:uiPriority w:val="99"/>
    <w:rsid w:val="0012654C"/>
    <w:pPr>
      <w:suppressAutoHyphens/>
      <w:autoSpaceDE w:val="0"/>
      <w:spacing w:after="0" w:line="240" w:lineRule="auto"/>
      <w:ind w:right="118"/>
      <w:jc w:val="both"/>
    </w:pPr>
    <w:rPr>
      <w:rFonts w:ascii="Arial" w:hAnsi="Arial" w:cs="Arial"/>
      <w:sz w:val="20"/>
      <w:szCs w:val="20"/>
      <w:lang w:eastAsia="zh-CN"/>
    </w:rPr>
  </w:style>
  <w:style w:type="paragraph" w:customStyle="1" w:styleId="1fd">
    <w:name w:val="1"/>
    <w:basedOn w:val="a4"/>
    <w:uiPriority w:val="99"/>
    <w:rsid w:val="0012654C"/>
    <w:pPr>
      <w:suppressAutoHyphens/>
      <w:spacing w:after="160" w:line="240" w:lineRule="exact"/>
    </w:pPr>
    <w:rPr>
      <w:rFonts w:ascii="Times New Roman" w:hAnsi="Times New Roman"/>
      <w:sz w:val="20"/>
      <w:szCs w:val="20"/>
      <w:lang w:eastAsia="zh-CN"/>
    </w:rPr>
  </w:style>
  <w:style w:type="paragraph" w:customStyle="1" w:styleId="1CharChar">
    <w:name w:val="1 Знак Char Знак Char Знак"/>
    <w:basedOn w:val="a4"/>
    <w:uiPriority w:val="99"/>
    <w:rsid w:val="0012654C"/>
    <w:pPr>
      <w:suppressAutoHyphens/>
      <w:spacing w:after="160" w:line="240" w:lineRule="exact"/>
    </w:pPr>
    <w:rPr>
      <w:rFonts w:ascii="Times New Roman" w:hAnsi="Times New Roman"/>
      <w:sz w:val="20"/>
      <w:szCs w:val="20"/>
      <w:lang w:eastAsia="zh-CN"/>
    </w:rPr>
  </w:style>
  <w:style w:type="paragraph" w:customStyle="1" w:styleId="afff9">
    <w:name w:val="Знак Знак Знак Знак"/>
    <w:basedOn w:val="a4"/>
    <w:uiPriority w:val="99"/>
    <w:rsid w:val="0012654C"/>
    <w:pPr>
      <w:suppressAutoHyphens/>
      <w:spacing w:after="160" w:line="240" w:lineRule="exact"/>
    </w:pPr>
    <w:rPr>
      <w:rFonts w:ascii="Times New Roman" w:hAnsi="Times New Roman"/>
      <w:sz w:val="20"/>
      <w:szCs w:val="20"/>
      <w:lang w:eastAsia="zh-CN"/>
    </w:rPr>
  </w:style>
  <w:style w:type="paragraph" w:customStyle="1" w:styleId="afffa">
    <w:name w:val="Знак Знак Знак Знак Знак Знак"/>
    <w:basedOn w:val="a4"/>
    <w:uiPriority w:val="99"/>
    <w:rsid w:val="0012654C"/>
    <w:pPr>
      <w:suppressAutoHyphens/>
      <w:spacing w:after="160" w:line="240" w:lineRule="exact"/>
    </w:pPr>
    <w:rPr>
      <w:rFonts w:ascii="Times New Roman" w:hAnsi="Times New Roman"/>
      <w:sz w:val="20"/>
      <w:szCs w:val="20"/>
      <w:lang w:eastAsia="zh-CN"/>
    </w:rPr>
  </w:style>
  <w:style w:type="paragraph" w:customStyle="1" w:styleId="1fe">
    <w:name w:val="Абзац списка1"/>
    <w:basedOn w:val="a4"/>
    <w:uiPriority w:val="99"/>
    <w:rsid w:val="0012654C"/>
    <w:pPr>
      <w:suppressAutoHyphens/>
      <w:spacing w:after="0" w:line="240" w:lineRule="auto"/>
      <w:ind w:left="720"/>
    </w:pPr>
    <w:rPr>
      <w:rFonts w:ascii="Times New Roman" w:hAnsi="Times New Roman"/>
      <w:sz w:val="24"/>
      <w:szCs w:val="24"/>
      <w:lang w:eastAsia="zh-CN"/>
    </w:rPr>
  </w:style>
  <w:style w:type="paragraph" w:customStyle="1" w:styleId="afffb">
    <w:name w:val="Дефис"/>
    <w:basedOn w:val="1fe"/>
    <w:uiPriority w:val="99"/>
    <w:rsid w:val="0012654C"/>
    <w:rPr>
      <w:lang w:val="en-US"/>
    </w:rPr>
  </w:style>
  <w:style w:type="paragraph" w:customStyle="1" w:styleId="45">
    <w:name w:val="Стиль4"/>
    <w:basedOn w:val="afffb"/>
    <w:uiPriority w:val="99"/>
    <w:rsid w:val="0012654C"/>
  </w:style>
  <w:style w:type="paragraph" w:styleId="afffc">
    <w:name w:val="endnote text"/>
    <w:basedOn w:val="a4"/>
    <w:link w:val="1ff"/>
    <w:uiPriority w:val="99"/>
    <w:rsid w:val="0012654C"/>
    <w:pPr>
      <w:suppressAutoHyphens/>
      <w:spacing w:after="0" w:line="240" w:lineRule="auto"/>
    </w:pPr>
    <w:rPr>
      <w:rFonts w:ascii="Times New Roman" w:hAnsi="Times New Roman"/>
      <w:sz w:val="20"/>
      <w:szCs w:val="20"/>
      <w:lang w:eastAsia="zh-CN"/>
    </w:rPr>
  </w:style>
  <w:style w:type="character" w:customStyle="1" w:styleId="1ff">
    <w:name w:val="Текст концевой сноски Знак1"/>
    <w:basedOn w:val="a5"/>
    <w:link w:val="afffc"/>
    <w:uiPriority w:val="99"/>
    <w:rsid w:val="0012654C"/>
    <w:rPr>
      <w:rFonts w:ascii="Times New Roman" w:eastAsia="Times New Roman" w:hAnsi="Times New Roman" w:cs="Times New Roman"/>
      <w:sz w:val="20"/>
      <w:szCs w:val="20"/>
      <w:lang w:eastAsia="zh-CN"/>
    </w:rPr>
  </w:style>
  <w:style w:type="paragraph" w:customStyle="1" w:styleId="hp1">
    <w:name w:val="hp1"/>
    <w:basedOn w:val="a4"/>
    <w:uiPriority w:val="99"/>
    <w:rsid w:val="0012654C"/>
    <w:pPr>
      <w:suppressAutoHyphens/>
      <w:spacing w:after="272" w:line="240" w:lineRule="auto"/>
    </w:pPr>
    <w:rPr>
      <w:rFonts w:ascii="Times New Roman" w:hAnsi="Times New Roman"/>
      <w:sz w:val="24"/>
      <w:szCs w:val="24"/>
      <w:lang w:eastAsia="zh-CN"/>
    </w:rPr>
  </w:style>
  <w:style w:type="paragraph" w:customStyle="1" w:styleId="TableContents">
    <w:name w:val="Table Contents"/>
    <w:basedOn w:val="a4"/>
    <w:uiPriority w:val="99"/>
    <w:rsid w:val="0012654C"/>
    <w:pPr>
      <w:suppressLineNumbers/>
      <w:suppressAutoHyphens/>
      <w:spacing w:after="0" w:line="240" w:lineRule="auto"/>
    </w:pPr>
    <w:rPr>
      <w:rFonts w:ascii="Times New Roman" w:hAnsi="Times New Roman"/>
      <w:sz w:val="24"/>
      <w:szCs w:val="24"/>
      <w:lang w:eastAsia="zh-CN"/>
    </w:rPr>
  </w:style>
  <w:style w:type="paragraph" w:customStyle="1" w:styleId="TableHeading">
    <w:name w:val="Table Heading"/>
    <w:basedOn w:val="TableContents"/>
    <w:uiPriority w:val="99"/>
    <w:rsid w:val="0012654C"/>
    <w:pPr>
      <w:jc w:val="center"/>
    </w:pPr>
    <w:rPr>
      <w:b/>
      <w:bCs/>
    </w:rPr>
  </w:style>
  <w:style w:type="paragraph" w:customStyle="1" w:styleId="Contents10">
    <w:name w:val="Contents 10"/>
    <w:basedOn w:val="Index"/>
    <w:uiPriority w:val="99"/>
    <w:rsid w:val="0012654C"/>
    <w:pPr>
      <w:tabs>
        <w:tab w:val="right" w:leader="dot" w:pos="7091"/>
      </w:tabs>
      <w:ind w:left="2547"/>
    </w:pPr>
  </w:style>
  <w:style w:type="paragraph" w:customStyle="1" w:styleId="Framecontents">
    <w:name w:val="Frame contents"/>
    <w:basedOn w:val="af3"/>
    <w:uiPriority w:val="99"/>
    <w:rsid w:val="0012654C"/>
    <w:pPr>
      <w:suppressAutoHyphens/>
      <w:spacing w:after="120"/>
      <w:jc w:val="both"/>
    </w:pPr>
    <w:rPr>
      <w:b w:val="0"/>
      <w:sz w:val="24"/>
      <w:lang w:eastAsia="zh-CN"/>
    </w:rPr>
  </w:style>
  <w:style w:type="paragraph" w:customStyle="1" w:styleId="ConsPlusNormal1">
    <w:name w:val="ConsPlusNormal1"/>
    <w:uiPriority w:val="99"/>
    <w:rsid w:val="0012654C"/>
    <w:pPr>
      <w:suppressAutoHyphens/>
      <w:spacing w:after="0" w:line="240" w:lineRule="auto"/>
    </w:pPr>
    <w:rPr>
      <w:rFonts w:ascii="Arial" w:eastAsia="Times New Roman" w:hAnsi="Arial" w:cs="Tahoma"/>
      <w:kern w:val="1"/>
      <w:sz w:val="20"/>
      <w:szCs w:val="24"/>
      <w:lang w:eastAsia="zh-CN" w:bidi="hi-IN"/>
    </w:rPr>
  </w:style>
  <w:style w:type="character" w:customStyle="1" w:styleId="WW8Num2z0">
    <w:name w:val="WW8Num2z0"/>
    <w:uiPriority w:val="99"/>
    <w:rsid w:val="0012654C"/>
    <w:rPr>
      <w:rFonts w:ascii="Times New Roman" w:hAnsi="Times New Roman"/>
    </w:rPr>
  </w:style>
  <w:style w:type="character" w:customStyle="1" w:styleId="WW8Num2z1">
    <w:name w:val="WW8Num2z1"/>
    <w:uiPriority w:val="99"/>
    <w:rsid w:val="0012654C"/>
    <w:rPr>
      <w:rFonts w:ascii="Courier New" w:hAnsi="Courier New"/>
    </w:rPr>
  </w:style>
  <w:style w:type="character" w:customStyle="1" w:styleId="WW8Num2z2">
    <w:name w:val="WW8Num2z2"/>
    <w:uiPriority w:val="99"/>
    <w:rsid w:val="0012654C"/>
    <w:rPr>
      <w:rFonts w:ascii="Wingdings" w:hAnsi="Wingdings"/>
    </w:rPr>
  </w:style>
  <w:style w:type="character" w:customStyle="1" w:styleId="WW8Num2z3">
    <w:name w:val="WW8Num2z3"/>
    <w:uiPriority w:val="99"/>
    <w:rsid w:val="0012654C"/>
    <w:rPr>
      <w:rFonts w:ascii="Symbol" w:hAnsi="Symbol"/>
    </w:rPr>
  </w:style>
  <w:style w:type="character" w:customStyle="1" w:styleId="WW8Num6z1">
    <w:name w:val="WW8Num6z1"/>
    <w:uiPriority w:val="99"/>
    <w:rsid w:val="0012654C"/>
    <w:rPr>
      <w:rFonts w:ascii="Courier New" w:hAnsi="Courier New"/>
    </w:rPr>
  </w:style>
  <w:style w:type="character" w:customStyle="1" w:styleId="WW8Num7z1">
    <w:name w:val="WW8Num7z1"/>
    <w:uiPriority w:val="99"/>
    <w:rsid w:val="0012654C"/>
    <w:rPr>
      <w:rFonts w:ascii="Courier New" w:hAnsi="Courier New"/>
    </w:rPr>
  </w:style>
  <w:style w:type="character" w:customStyle="1" w:styleId="WW8Num7z2">
    <w:name w:val="WW8Num7z2"/>
    <w:uiPriority w:val="99"/>
    <w:rsid w:val="0012654C"/>
    <w:rPr>
      <w:rFonts w:ascii="Wingdings" w:hAnsi="Wingdings"/>
    </w:rPr>
  </w:style>
  <w:style w:type="character" w:customStyle="1" w:styleId="WW8Num7z3">
    <w:name w:val="WW8Num7z3"/>
    <w:uiPriority w:val="99"/>
    <w:rsid w:val="0012654C"/>
    <w:rPr>
      <w:rFonts w:ascii="Symbol" w:hAnsi="Symbol"/>
    </w:rPr>
  </w:style>
  <w:style w:type="character" w:customStyle="1" w:styleId="WW8Num8z1">
    <w:name w:val="WW8Num8z1"/>
    <w:uiPriority w:val="99"/>
    <w:rsid w:val="0012654C"/>
    <w:rPr>
      <w:rFonts w:ascii="Courier New" w:hAnsi="Courier New"/>
    </w:rPr>
  </w:style>
  <w:style w:type="character" w:customStyle="1" w:styleId="WW8Num8z2">
    <w:name w:val="WW8Num8z2"/>
    <w:uiPriority w:val="99"/>
    <w:rsid w:val="0012654C"/>
    <w:rPr>
      <w:rFonts w:ascii="Wingdings" w:hAnsi="Wingdings"/>
    </w:rPr>
  </w:style>
  <w:style w:type="character" w:customStyle="1" w:styleId="WW8Num11z0">
    <w:name w:val="WW8Num11z0"/>
    <w:uiPriority w:val="99"/>
    <w:rsid w:val="0012654C"/>
    <w:rPr>
      <w:rFonts w:ascii="Symbol" w:hAnsi="Symbol"/>
    </w:rPr>
  </w:style>
  <w:style w:type="character" w:customStyle="1" w:styleId="WW8Num11z1">
    <w:name w:val="WW8Num11z1"/>
    <w:uiPriority w:val="99"/>
    <w:rsid w:val="0012654C"/>
    <w:rPr>
      <w:rFonts w:ascii="Courier New" w:hAnsi="Courier New"/>
    </w:rPr>
  </w:style>
  <w:style w:type="character" w:customStyle="1" w:styleId="WW8Num11z2">
    <w:name w:val="WW8Num11z2"/>
    <w:uiPriority w:val="99"/>
    <w:rsid w:val="0012654C"/>
    <w:rPr>
      <w:rFonts w:ascii="Wingdings" w:hAnsi="Wingdings"/>
    </w:rPr>
  </w:style>
  <w:style w:type="character" w:customStyle="1" w:styleId="WW8Num12z0">
    <w:name w:val="WW8Num12z0"/>
    <w:uiPriority w:val="99"/>
    <w:rsid w:val="0012654C"/>
    <w:rPr>
      <w:color w:val="000000"/>
      <w:position w:val="0"/>
      <w:sz w:val="28"/>
      <w:vertAlign w:val="baseline"/>
    </w:rPr>
  </w:style>
  <w:style w:type="character" w:customStyle="1" w:styleId="WW8Num16z3">
    <w:name w:val="WW8Num16z3"/>
    <w:uiPriority w:val="99"/>
    <w:rsid w:val="0012654C"/>
    <w:rPr>
      <w:rFonts w:ascii="Symbol" w:hAnsi="Symbol"/>
    </w:rPr>
  </w:style>
  <w:style w:type="character" w:customStyle="1" w:styleId="WW8Num19z0">
    <w:name w:val="WW8Num19z0"/>
    <w:uiPriority w:val="99"/>
    <w:rsid w:val="0012654C"/>
    <w:rPr>
      <w:position w:val="0"/>
      <w:sz w:val="28"/>
      <w:vertAlign w:val="baseline"/>
    </w:rPr>
  </w:style>
  <w:style w:type="character" w:customStyle="1" w:styleId="WW8Num19z1">
    <w:name w:val="WW8Num19z1"/>
    <w:uiPriority w:val="99"/>
    <w:rsid w:val="0012654C"/>
    <w:rPr>
      <w:position w:val="0"/>
      <w:sz w:val="24"/>
      <w:vertAlign w:val="baseline"/>
    </w:rPr>
  </w:style>
  <w:style w:type="character" w:customStyle="1" w:styleId="WW8Num20z0">
    <w:name w:val="WW8Num20z0"/>
    <w:uiPriority w:val="99"/>
    <w:rsid w:val="0012654C"/>
    <w:rPr>
      <w:position w:val="0"/>
      <w:sz w:val="28"/>
      <w:vertAlign w:val="baseline"/>
    </w:rPr>
  </w:style>
  <w:style w:type="character" w:customStyle="1" w:styleId="WW8Num21z0">
    <w:name w:val="WW8Num21z0"/>
    <w:uiPriority w:val="99"/>
    <w:rsid w:val="0012654C"/>
    <w:rPr>
      <w:position w:val="0"/>
      <w:sz w:val="28"/>
      <w:vertAlign w:val="baseline"/>
    </w:rPr>
  </w:style>
  <w:style w:type="character" w:customStyle="1" w:styleId="WW8Num22z0">
    <w:name w:val="WW8Num22z0"/>
    <w:uiPriority w:val="99"/>
    <w:rsid w:val="0012654C"/>
    <w:rPr>
      <w:b/>
      <w:position w:val="0"/>
      <w:sz w:val="24"/>
      <w:vertAlign w:val="baseline"/>
    </w:rPr>
  </w:style>
  <w:style w:type="character" w:customStyle="1" w:styleId="WW8Num23z0">
    <w:name w:val="WW8Num23z0"/>
    <w:uiPriority w:val="99"/>
    <w:rsid w:val="0012654C"/>
    <w:rPr>
      <w:b/>
      <w:position w:val="0"/>
      <w:sz w:val="24"/>
      <w:vertAlign w:val="baseline"/>
    </w:rPr>
  </w:style>
  <w:style w:type="character" w:customStyle="1" w:styleId="WW8Num24z0">
    <w:name w:val="WW8Num24z0"/>
    <w:uiPriority w:val="99"/>
    <w:rsid w:val="0012654C"/>
    <w:rPr>
      <w:position w:val="0"/>
      <w:sz w:val="28"/>
      <w:vertAlign w:val="baseline"/>
    </w:rPr>
  </w:style>
  <w:style w:type="character" w:customStyle="1" w:styleId="WW8Num26z0">
    <w:name w:val="WW8Num26z0"/>
    <w:uiPriority w:val="99"/>
    <w:rsid w:val="0012654C"/>
    <w:rPr>
      <w:rFonts w:ascii="Times New Roman" w:hAnsi="Times New Roman"/>
    </w:rPr>
  </w:style>
  <w:style w:type="character" w:customStyle="1" w:styleId="WW8Num26z1">
    <w:name w:val="WW8Num26z1"/>
    <w:uiPriority w:val="99"/>
    <w:rsid w:val="0012654C"/>
    <w:rPr>
      <w:rFonts w:ascii="Courier New" w:hAnsi="Courier New"/>
    </w:rPr>
  </w:style>
  <w:style w:type="character" w:customStyle="1" w:styleId="WW8Num26z2">
    <w:name w:val="WW8Num26z2"/>
    <w:uiPriority w:val="99"/>
    <w:rsid w:val="0012654C"/>
    <w:rPr>
      <w:rFonts w:ascii="Wingdings" w:hAnsi="Wingdings"/>
    </w:rPr>
  </w:style>
  <w:style w:type="character" w:customStyle="1" w:styleId="WW8Num26z3">
    <w:name w:val="WW8Num26z3"/>
    <w:uiPriority w:val="99"/>
    <w:rsid w:val="0012654C"/>
    <w:rPr>
      <w:rFonts w:ascii="Symbol" w:hAnsi="Symbol"/>
    </w:rPr>
  </w:style>
  <w:style w:type="character" w:customStyle="1" w:styleId="WW8Num27z0">
    <w:name w:val="WW8Num27z0"/>
    <w:uiPriority w:val="99"/>
    <w:rsid w:val="0012654C"/>
    <w:rPr>
      <w:b/>
      <w:position w:val="0"/>
      <w:sz w:val="24"/>
      <w:vertAlign w:val="baseline"/>
    </w:rPr>
  </w:style>
  <w:style w:type="character" w:customStyle="1" w:styleId="WW8Num28z0">
    <w:name w:val="WW8Num28z0"/>
    <w:uiPriority w:val="99"/>
    <w:rsid w:val="0012654C"/>
    <w:rPr>
      <w:position w:val="0"/>
      <w:sz w:val="28"/>
      <w:vertAlign w:val="baseline"/>
    </w:rPr>
  </w:style>
  <w:style w:type="character" w:customStyle="1" w:styleId="WW8Num29z0">
    <w:name w:val="WW8Num29z0"/>
    <w:uiPriority w:val="99"/>
    <w:rsid w:val="0012654C"/>
    <w:rPr>
      <w:rFonts w:ascii="Times New Roman" w:hAnsi="Times New Roman"/>
    </w:rPr>
  </w:style>
  <w:style w:type="character" w:customStyle="1" w:styleId="WW8Num29z1">
    <w:name w:val="WW8Num29z1"/>
    <w:uiPriority w:val="99"/>
    <w:rsid w:val="0012654C"/>
    <w:rPr>
      <w:rFonts w:ascii="Courier New" w:hAnsi="Courier New"/>
    </w:rPr>
  </w:style>
  <w:style w:type="character" w:customStyle="1" w:styleId="WW8Num29z2">
    <w:name w:val="WW8Num29z2"/>
    <w:uiPriority w:val="99"/>
    <w:rsid w:val="0012654C"/>
    <w:rPr>
      <w:rFonts w:ascii="Wingdings" w:hAnsi="Wingdings"/>
    </w:rPr>
  </w:style>
  <w:style w:type="character" w:customStyle="1" w:styleId="WW8Num29z3">
    <w:name w:val="WW8Num29z3"/>
    <w:uiPriority w:val="99"/>
    <w:rsid w:val="0012654C"/>
    <w:rPr>
      <w:rFonts w:ascii="Symbol" w:hAnsi="Symbol"/>
    </w:rPr>
  </w:style>
  <w:style w:type="character" w:customStyle="1" w:styleId="WW8Num30z0">
    <w:name w:val="WW8Num30z0"/>
    <w:uiPriority w:val="99"/>
    <w:rsid w:val="0012654C"/>
    <w:rPr>
      <w:rFonts w:ascii="Times New Roman" w:hAnsi="Times New Roman"/>
    </w:rPr>
  </w:style>
  <w:style w:type="character" w:customStyle="1" w:styleId="WW8Num30z1">
    <w:name w:val="WW8Num30z1"/>
    <w:uiPriority w:val="99"/>
    <w:rsid w:val="0012654C"/>
    <w:rPr>
      <w:rFonts w:ascii="Courier New" w:hAnsi="Courier New"/>
    </w:rPr>
  </w:style>
  <w:style w:type="character" w:customStyle="1" w:styleId="WW8Num30z2">
    <w:name w:val="WW8Num30z2"/>
    <w:uiPriority w:val="99"/>
    <w:rsid w:val="0012654C"/>
    <w:rPr>
      <w:rFonts w:ascii="Wingdings" w:hAnsi="Wingdings"/>
    </w:rPr>
  </w:style>
  <w:style w:type="character" w:customStyle="1" w:styleId="WW8Num30z3">
    <w:name w:val="WW8Num30z3"/>
    <w:uiPriority w:val="99"/>
    <w:rsid w:val="0012654C"/>
    <w:rPr>
      <w:rFonts w:ascii="Symbol" w:hAnsi="Symbol"/>
    </w:rPr>
  </w:style>
  <w:style w:type="character" w:customStyle="1" w:styleId="WW8Num31z0">
    <w:name w:val="WW8Num31z0"/>
    <w:uiPriority w:val="99"/>
    <w:rsid w:val="0012654C"/>
    <w:rPr>
      <w:b/>
      <w:position w:val="0"/>
      <w:sz w:val="24"/>
      <w:vertAlign w:val="baseline"/>
    </w:rPr>
  </w:style>
  <w:style w:type="character" w:customStyle="1" w:styleId="WW8Num32z0">
    <w:name w:val="WW8Num32z0"/>
    <w:uiPriority w:val="99"/>
    <w:rsid w:val="0012654C"/>
    <w:rPr>
      <w:b/>
      <w:position w:val="0"/>
      <w:sz w:val="24"/>
      <w:vertAlign w:val="baseline"/>
    </w:rPr>
  </w:style>
  <w:style w:type="character" w:customStyle="1" w:styleId="WW8Num33z0">
    <w:name w:val="WW8Num33z0"/>
    <w:uiPriority w:val="99"/>
    <w:rsid w:val="0012654C"/>
    <w:rPr>
      <w:position w:val="0"/>
      <w:sz w:val="28"/>
      <w:vertAlign w:val="baseline"/>
    </w:rPr>
  </w:style>
  <w:style w:type="character" w:customStyle="1" w:styleId="WW8Num35z0">
    <w:name w:val="WW8Num35z0"/>
    <w:uiPriority w:val="99"/>
    <w:rsid w:val="0012654C"/>
    <w:rPr>
      <w:rFonts w:ascii="Symbol" w:hAnsi="Symbol"/>
    </w:rPr>
  </w:style>
  <w:style w:type="character" w:customStyle="1" w:styleId="WW8Num35z1">
    <w:name w:val="WW8Num35z1"/>
    <w:uiPriority w:val="99"/>
    <w:rsid w:val="0012654C"/>
    <w:rPr>
      <w:rFonts w:ascii="Courier New" w:hAnsi="Courier New"/>
    </w:rPr>
  </w:style>
  <w:style w:type="character" w:customStyle="1" w:styleId="WW8Num35z2">
    <w:name w:val="WW8Num35z2"/>
    <w:uiPriority w:val="99"/>
    <w:rsid w:val="0012654C"/>
    <w:rPr>
      <w:rFonts w:ascii="Wingdings" w:hAnsi="Wingdings"/>
    </w:rPr>
  </w:style>
  <w:style w:type="character" w:customStyle="1" w:styleId="WW8Num37z0">
    <w:name w:val="WW8Num37z0"/>
    <w:uiPriority w:val="99"/>
    <w:rsid w:val="0012654C"/>
    <w:rPr>
      <w:sz w:val="40"/>
    </w:rPr>
  </w:style>
  <w:style w:type="character" w:customStyle="1" w:styleId="WW8Num38z0">
    <w:name w:val="WW8Num38z0"/>
    <w:uiPriority w:val="99"/>
    <w:rsid w:val="0012654C"/>
    <w:rPr>
      <w:rFonts w:ascii="Symbol" w:hAnsi="Symbol"/>
    </w:rPr>
  </w:style>
  <w:style w:type="character" w:customStyle="1" w:styleId="WW8Num38z1">
    <w:name w:val="WW8Num38z1"/>
    <w:uiPriority w:val="99"/>
    <w:rsid w:val="0012654C"/>
    <w:rPr>
      <w:rFonts w:ascii="Courier New" w:hAnsi="Courier New"/>
    </w:rPr>
  </w:style>
  <w:style w:type="character" w:customStyle="1" w:styleId="WW8Num38z2">
    <w:name w:val="WW8Num38z2"/>
    <w:uiPriority w:val="99"/>
    <w:rsid w:val="0012654C"/>
    <w:rPr>
      <w:rFonts w:ascii="Wingdings" w:hAnsi="Wingdings"/>
    </w:rPr>
  </w:style>
  <w:style w:type="character" w:customStyle="1" w:styleId="WW8Num41z0">
    <w:name w:val="WW8Num41z0"/>
    <w:uiPriority w:val="99"/>
    <w:rsid w:val="0012654C"/>
    <w:rPr>
      <w:position w:val="0"/>
      <w:sz w:val="28"/>
      <w:vertAlign w:val="baseline"/>
    </w:rPr>
  </w:style>
  <w:style w:type="character" w:customStyle="1" w:styleId="BodyText3Char1">
    <w:name w:val="Body Text 3 Char1"/>
    <w:uiPriority w:val="99"/>
    <w:locked/>
    <w:rsid w:val="0012654C"/>
    <w:rPr>
      <w:rFonts w:ascii="Times New Roman" w:hAnsi="Times New Roman"/>
      <w:sz w:val="16"/>
    </w:rPr>
  </w:style>
  <w:style w:type="character" w:customStyle="1" w:styleId="BodyText3Char">
    <w:name w:val="Body Text 3 Char"/>
    <w:uiPriority w:val="99"/>
    <w:rsid w:val="0012654C"/>
    <w:rPr>
      <w:sz w:val="16"/>
    </w:rPr>
  </w:style>
  <w:style w:type="character" w:customStyle="1" w:styleId="afffd">
    <w:name w:val="Обычный таблица Знак"/>
    <w:uiPriority w:val="99"/>
    <w:rsid w:val="0012654C"/>
    <w:rPr>
      <w:rFonts w:ascii="Times New Roman" w:hAnsi="Times New Roman"/>
      <w:sz w:val="18"/>
    </w:rPr>
  </w:style>
  <w:style w:type="character" w:customStyle="1" w:styleId="afffe">
    <w:name w:val="Основной Знак"/>
    <w:uiPriority w:val="99"/>
    <w:rsid w:val="0012654C"/>
    <w:rPr>
      <w:rFonts w:ascii="Times New Roman" w:hAnsi="Times New Roman"/>
      <w:sz w:val="24"/>
    </w:rPr>
  </w:style>
  <w:style w:type="character" w:customStyle="1" w:styleId="36">
    <w:name w:val="Знак Знак3"/>
    <w:uiPriority w:val="99"/>
    <w:rsid w:val="0012654C"/>
  </w:style>
  <w:style w:type="character" w:customStyle="1" w:styleId="130">
    <w:name w:val="Стиль Знак сноски + 13 пт"/>
    <w:uiPriority w:val="99"/>
    <w:rsid w:val="0012654C"/>
    <w:rPr>
      <w:sz w:val="24"/>
      <w:vertAlign w:val="superscript"/>
    </w:rPr>
  </w:style>
  <w:style w:type="character" w:customStyle="1" w:styleId="BodyTextIndent2Char">
    <w:name w:val="Body Text Indent 2 Char"/>
    <w:uiPriority w:val="99"/>
    <w:locked/>
    <w:rsid w:val="0012654C"/>
    <w:rPr>
      <w:rFonts w:ascii="Times New Roman" w:hAnsi="Times New Roman"/>
      <w:sz w:val="24"/>
    </w:rPr>
  </w:style>
  <w:style w:type="character" w:customStyle="1" w:styleId="2d">
    <w:name w:val="Знак Знак2"/>
    <w:uiPriority w:val="99"/>
    <w:rsid w:val="0012654C"/>
  </w:style>
  <w:style w:type="character" w:customStyle="1" w:styleId="FontStyle13">
    <w:name w:val="Font Style13"/>
    <w:uiPriority w:val="99"/>
    <w:rsid w:val="0012654C"/>
    <w:rPr>
      <w:rFonts w:ascii="Times New Roman" w:hAnsi="Times New Roman"/>
      <w:sz w:val="26"/>
    </w:rPr>
  </w:style>
  <w:style w:type="character" w:customStyle="1" w:styleId="FontStyle22">
    <w:name w:val="Font Style22"/>
    <w:uiPriority w:val="99"/>
    <w:rsid w:val="0012654C"/>
    <w:rPr>
      <w:rFonts w:ascii="Times New Roman" w:hAnsi="Times New Roman"/>
      <w:color w:val="000000"/>
      <w:sz w:val="26"/>
    </w:rPr>
  </w:style>
  <w:style w:type="character" w:customStyle="1" w:styleId="BodyTextIndent3Char">
    <w:name w:val="Body Text Indent 3 Char"/>
    <w:uiPriority w:val="99"/>
    <w:locked/>
    <w:rsid w:val="0012654C"/>
    <w:rPr>
      <w:rFonts w:ascii="Times New Roman" w:hAnsi="Times New Roman"/>
      <w:sz w:val="16"/>
    </w:rPr>
  </w:style>
  <w:style w:type="character" w:customStyle="1" w:styleId="ConsNormal">
    <w:name w:val="ConsNormal Знак"/>
    <w:uiPriority w:val="99"/>
    <w:rsid w:val="0012654C"/>
    <w:rPr>
      <w:rFonts w:ascii="Arial" w:hAnsi="Arial"/>
      <w:lang w:val="ru-RU" w:eastAsia="x-none"/>
    </w:rPr>
  </w:style>
  <w:style w:type="character" w:customStyle="1" w:styleId="affff">
    <w:name w:val="Схема документа Знак"/>
    <w:uiPriority w:val="99"/>
    <w:rsid w:val="0012654C"/>
    <w:rPr>
      <w:rFonts w:ascii="Tahoma" w:hAnsi="Tahoma"/>
      <w:sz w:val="20"/>
      <w:shd w:val="clear" w:color="auto" w:fill="000080"/>
    </w:rPr>
  </w:style>
  <w:style w:type="character" w:customStyle="1" w:styleId="affff0">
    <w:name w:val="Название Знак"/>
    <w:uiPriority w:val="99"/>
    <w:rsid w:val="0012654C"/>
    <w:rPr>
      <w:rFonts w:ascii="Cambria" w:hAnsi="Cambria"/>
      <w:b/>
      <w:kern w:val="1"/>
      <w:sz w:val="32"/>
    </w:rPr>
  </w:style>
  <w:style w:type="character" w:customStyle="1" w:styleId="112">
    <w:name w:val="Стиль ТЗ1 Знак1"/>
    <w:uiPriority w:val="99"/>
    <w:rsid w:val="0012654C"/>
    <w:rPr>
      <w:rFonts w:ascii="Times New Roman" w:hAnsi="Times New Roman"/>
      <w:sz w:val="18"/>
    </w:rPr>
  </w:style>
  <w:style w:type="character" w:customStyle="1" w:styleId="SB">
    <w:name w:val="SB_Обычный Знак"/>
    <w:uiPriority w:val="99"/>
    <w:rsid w:val="0012654C"/>
    <w:rPr>
      <w:rFonts w:ascii="Times New Roman" w:hAnsi="Times New Roman"/>
      <w:sz w:val="24"/>
    </w:rPr>
  </w:style>
  <w:style w:type="character" w:customStyle="1" w:styleId="SBHeading2">
    <w:name w:val="SB_Heading2 Знак"/>
    <w:uiPriority w:val="99"/>
    <w:rsid w:val="0012654C"/>
    <w:rPr>
      <w:rFonts w:ascii="Times New Roman" w:hAnsi="Times New Roman"/>
      <w:b/>
      <w:sz w:val="24"/>
    </w:rPr>
  </w:style>
  <w:style w:type="character" w:customStyle="1" w:styleId="docsearchterm">
    <w:name w:val="docsearchterm"/>
    <w:uiPriority w:val="99"/>
    <w:rsid w:val="0012654C"/>
  </w:style>
  <w:style w:type="character" w:styleId="HTML3">
    <w:name w:val="HTML Typewriter"/>
    <w:basedOn w:val="a5"/>
    <w:uiPriority w:val="99"/>
    <w:rsid w:val="0012654C"/>
    <w:rPr>
      <w:rFonts w:ascii="Courier New" w:hAnsi="Courier New"/>
      <w:sz w:val="20"/>
    </w:rPr>
  </w:style>
  <w:style w:type="paragraph" w:customStyle="1" w:styleId="140">
    <w:name w:val="Стиль 14 пт полужирный По центру"/>
    <w:basedOn w:val="a4"/>
    <w:uiPriority w:val="99"/>
    <w:rsid w:val="0012654C"/>
    <w:pPr>
      <w:suppressAutoHyphens/>
      <w:spacing w:after="0" w:line="240" w:lineRule="auto"/>
      <w:jc w:val="center"/>
    </w:pPr>
    <w:rPr>
      <w:rFonts w:ascii="Times New Roman" w:hAnsi="Times New Roman"/>
      <w:b/>
      <w:bCs/>
      <w:sz w:val="28"/>
      <w:szCs w:val="28"/>
      <w:lang w:eastAsia="zh-CN"/>
    </w:rPr>
  </w:style>
  <w:style w:type="paragraph" w:customStyle="1" w:styleId="125">
    <w:name w:val="Стиль По ширине Первая строка:  125 см"/>
    <w:basedOn w:val="a4"/>
    <w:uiPriority w:val="99"/>
    <w:rsid w:val="0012654C"/>
    <w:pPr>
      <w:suppressAutoHyphens/>
      <w:spacing w:after="0" w:line="240" w:lineRule="auto"/>
      <w:ind w:firstLine="709"/>
      <w:jc w:val="both"/>
    </w:pPr>
    <w:rPr>
      <w:rFonts w:ascii="Times New Roman" w:hAnsi="Times New Roman"/>
      <w:sz w:val="24"/>
      <w:szCs w:val="24"/>
      <w:lang w:eastAsia="zh-CN"/>
    </w:rPr>
  </w:style>
  <w:style w:type="paragraph" w:customStyle="1" w:styleId="920">
    <w:name w:val="Стиль 9 пт курсив По центру Перед:  2 пт Междустр.интервал:  мн..."/>
    <w:basedOn w:val="a4"/>
    <w:uiPriority w:val="99"/>
    <w:rsid w:val="0012654C"/>
    <w:pPr>
      <w:suppressAutoHyphens/>
      <w:spacing w:after="0" w:line="240" w:lineRule="auto"/>
      <w:jc w:val="center"/>
    </w:pPr>
    <w:rPr>
      <w:rFonts w:ascii="Times New Roman" w:hAnsi="Times New Roman"/>
      <w:i/>
      <w:iCs/>
      <w:sz w:val="18"/>
      <w:szCs w:val="18"/>
      <w:lang w:eastAsia="zh-CN"/>
    </w:rPr>
  </w:style>
  <w:style w:type="paragraph" w:customStyle="1" w:styleId="affff1">
    <w:name w:val="Обычный таблица"/>
    <w:basedOn w:val="a4"/>
    <w:uiPriority w:val="99"/>
    <w:rsid w:val="0012654C"/>
    <w:pPr>
      <w:suppressAutoHyphens/>
      <w:spacing w:after="0" w:line="240" w:lineRule="auto"/>
    </w:pPr>
    <w:rPr>
      <w:rFonts w:ascii="Times New Roman" w:hAnsi="Times New Roman"/>
      <w:sz w:val="18"/>
      <w:szCs w:val="18"/>
      <w:lang w:eastAsia="zh-CN"/>
    </w:rPr>
  </w:style>
  <w:style w:type="paragraph" w:customStyle="1" w:styleId="Normal1">
    <w:name w:val="Normal1"/>
    <w:uiPriority w:val="99"/>
    <w:rsid w:val="0012654C"/>
    <w:pPr>
      <w:widowControl w:val="0"/>
      <w:suppressAutoHyphens/>
      <w:spacing w:after="0" w:line="240" w:lineRule="auto"/>
      <w:ind w:left="120" w:firstLine="560"/>
    </w:pPr>
    <w:rPr>
      <w:rFonts w:ascii="Arial" w:eastAsia="Times New Roman" w:hAnsi="Arial" w:cs="Arial"/>
      <w:lang w:eastAsia="zh-CN"/>
    </w:rPr>
  </w:style>
  <w:style w:type="paragraph" w:customStyle="1" w:styleId="affff2">
    <w:name w:val="Стиль Обычный таблица + курсив Оранжевый"/>
    <w:basedOn w:val="affff1"/>
    <w:uiPriority w:val="99"/>
    <w:rsid w:val="0012654C"/>
    <w:rPr>
      <w:i/>
      <w:iCs/>
      <w:color w:val="FF0000"/>
    </w:rPr>
  </w:style>
  <w:style w:type="paragraph" w:customStyle="1" w:styleId="affff3">
    <w:name w:val="Штамп"/>
    <w:basedOn w:val="a4"/>
    <w:uiPriority w:val="99"/>
    <w:rsid w:val="0012654C"/>
    <w:pPr>
      <w:pageBreakBefore/>
      <w:suppressAutoHyphens/>
      <w:spacing w:after="0" w:line="240" w:lineRule="auto"/>
      <w:ind w:left="5387"/>
      <w:jc w:val="center"/>
    </w:pPr>
    <w:rPr>
      <w:rFonts w:ascii="Times New Roman" w:hAnsi="Times New Roman"/>
      <w:sz w:val="24"/>
      <w:szCs w:val="24"/>
      <w:lang w:eastAsia="zh-CN"/>
    </w:rPr>
  </w:style>
  <w:style w:type="paragraph" w:customStyle="1" w:styleId="affff4">
    <w:name w:val="Основной"/>
    <w:basedOn w:val="a4"/>
    <w:uiPriority w:val="99"/>
    <w:rsid w:val="0012654C"/>
    <w:pPr>
      <w:suppressAutoHyphens/>
      <w:spacing w:after="0" w:line="240" w:lineRule="auto"/>
      <w:ind w:firstLine="709"/>
      <w:jc w:val="both"/>
    </w:pPr>
    <w:rPr>
      <w:rFonts w:ascii="Times New Roman" w:hAnsi="Times New Roman"/>
      <w:sz w:val="24"/>
      <w:szCs w:val="24"/>
      <w:lang w:eastAsia="zh-CN"/>
    </w:rPr>
  </w:style>
  <w:style w:type="paragraph" w:customStyle="1" w:styleId="ConsNormal0">
    <w:name w:val="ConsNormal"/>
    <w:uiPriority w:val="99"/>
    <w:rsid w:val="0012654C"/>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FR3">
    <w:name w:val="FR3"/>
    <w:uiPriority w:val="99"/>
    <w:rsid w:val="0012654C"/>
    <w:pPr>
      <w:widowControl w:val="0"/>
      <w:suppressAutoHyphens/>
      <w:autoSpaceDE w:val="0"/>
      <w:spacing w:after="0" w:line="300" w:lineRule="auto"/>
      <w:ind w:left="800" w:right="600"/>
      <w:jc w:val="center"/>
    </w:pPr>
    <w:rPr>
      <w:rFonts w:ascii="Times New Roman" w:eastAsia="Times New Roman" w:hAnsi="Times New Roman" w:cs="Times New Roman"/>
      <w:sz w:val="40"/>
      <w:szCs w:val="40"/>
      <w:lang w:eastAsia="zh-CN"/>
    </w:rPr>
  </w:style>
  <w:style w:type="paragraph" w:customStyle="1" w:styleId="FR5">
    <w:name w:val="FR5"/>
    <w:uiPriority w:val="99"/>
    <w:rsid w:val="0012654C"/>
    <w:pPr>
      <w:widowControl w:val="0"/>
      <w:suppressAutoHyphens/>
      <w:autoSpaceDE w:val="0"/>
      <w:spacing w:after="0" w:line="300" w:lineRule="auto"/>
    </w:pPr>
    <w:rPr>
      <w:rFonts w:ascii="Arial" w:eastAsia="Times New Roman" w:hAnsi="Arial" w:cs="Arial"/>
      <w:b/>
      <w:bCs/>
      <w:lang w:eastAsia="zh-CN"/>
    </w:rPr>
  </w:style>
  <w:style w:type="paragraph" w:customStyle="1" w:styleId="55">
    <w:name w:val="Стиль5"/>
    <w:basedOn w:val="a4"/>
    <w:uiPriority w:val="99"/>
    <w:rsid w:val="0012654C"/>
    <w:pPr>
      <w:suppressAutoHyphens/>
      <w:spacing w:after="0" w:line="240" w:lineRule="auto"/>
      <w:ind w:firstLine="426"/>
      <w:jc w:val="center"/>
    </w:pPr>
    <w:rPr>
      <w:rFonts w:ascii="Times New Roman" w:hAnsi="Times New Roman"/>
      <w:sz w:val="24"/>
      <w:szCs w:val="24"/>
      <w:lang w:eastAsia="zh-CN"/>
    </w:rPr>
  </w:style>
  <w:style w:type="paragraph" w:customStyle="1" w:styleId="affff5">
    <w:name w:val="Спис_заголовок"/>
    <w:basedOn w:val="a4"/>
    <w:next w:val="aff3"/>
    <w:uiPriority w:val="99"/>
    <w:rsid w:val="0012654C"/>
    <w:pPr>
      <w:keepNext/>
      <w:keepLines/>
      <w:suppressAutoHyphens/>
      <w:spacing w:before="60" w:after="60" w:line="240" w:lineRule="auto"/>
      <w:jc w:val="both"/>
    </w:pPr>
    <w:rPr>
      <w:rFonts w:ascii="Times New Roman" w:hAnsi="Times New Roman"/>
      <w:lang w:eastAsia="zh-CN"/>
    </w:rPr>
  </w:style>
  <w:style w:type="paragraph" w:customStyle="1" w:styleId="1ff0">
    <w:name w:val="Номер1"/>
    <w:basedOn w:val="aff3"/>
    <w:uiPriority w:val="99"/>
    <w:rsid w:val="0012654C"/>
    <w:pPr>
      <w:spacing w:before="40" w:after="40"/>
      <w:ind w:left="1224" w:hanging="504"/>
      <w:outlineLvl w:val="1"/>
    </w:pPr>
    <w:rPr>
      <w:sz w:val="22"/>
      <w:szCs w:val="22"/>
    </w:rPr>
  </w:style>
  <w:style w:type="paragraph" w:customStyle="1" w:styleId="FR4">
    <w:name w:val="FR4"/>
    <w:uiPriority w:val="99"/>
    <w:rsid w:val="0012654C"/>
    <w:pPr>
      <w:widowControl w:val="0"/>
      <w:suppressAutoHyphens/>
      <w:autoSpaceDE w:val="0"/>
      <w:spacing w:before="460" w:after="0" w:line="240" w:lineRule="auto"/>
      <w:ind w:left="2560"/>
    </w:pPr>
    <w:rPr>
      <w:rFonts w:ascii="Arial" w:eastAsia="Times New Roman" w:hAnsi="Arial" w:cs="Arial"/>
      <w:sz w:val="32"/>
      <w:szCs w:val="32"/>
      <w:lang w:eastAsia="zh-CN"/>
    </w:rPr>
  </w:style>
  <w:style w:type="paragraph" w:customStyle="1" w:styleId="113">
    <w:name w:val="Абзац списка11"/>
    <w:basedOn w:val="a4"/>
    <w:uiPriority w:val="99"/>
    <w:rsid w:val="0012654C"/>
    <w:pPr>
      <w:suppressAutoHyphens/>
      <w:spacing w:after="0" w:line="240" w:lineRule="auto"/>
      <w:ind w:left="720"/>
    </w:pPr>
    <w:rPr>
      <w:rFonts w:ascii="Times New Roman" w:hAnsi="Times New Roman"/>
      <w:sz w:val="24"/>
      <w:szCs w:val="24"/>
      <w:lang w:eastAsia="zh-CN"/>
    </w:rPr>
  </w:style>
  <w:style w:type="paragraph" w:customStyle="1" w:styleId="72">
    <w:name w:val="Стиль7"/>
    <w:basedOn w:val="a4"/>
    <w:uiPriority w:val="99"/>
    <w:rsid w:val="0012654C"/>
    <w:pPr>
      <w:suppressAutoHyphens/>
      <w:spacing w:after="0" w:line="240" w:lineRule="auto"/>
      <w:ind w:firstLine="426"/>
      <w:jc w:val="both"/>
    </w:pPr>
    <w:rPr>
      <w:rFonts w:ascii="Times New Roman" w:hAnsi="Times New Roman"/>
      <w:sz w:val="20"/>
      <w:szCs w:val="20"/>
      <w:lang w:eastAsia="zh-CN"/>
    </w:rPr>
  </w:style>
  <w:style w:type="paragraph" w:customStyle="1" w:styleId="2e">
    <w:name w:val="Текст_начало_2"/>
    <w:basedOn w:val="a4"/>
    <w:uiPriority w:val="99"/>
    <w:rsid w:val="0012654C"/>
    <w:pPr>
      <w:suppressAutoHyphens/>
      <w:spacing w:after="0" w:line="360" w:lineRule="exact"/>
      <w:jc w:val="both"/>
    </w:pPr>
    <w:rPr>
      <w:rFonts w:ascii="Arial" w:hAnsi="Arial" w:cs="Arial"/>
      <w:sz w:val="24"/>
      <w:szCs w:val="24"/>
      <w:lang w:val="en-GB" w:eastAsia="zh-CN"/>
    </w:rPr>
  </w:style>
  <w:style w:type="paragraph" w:customStyle="1" w:styleId="BodyText21">
    <w:name w:val="Body Text 21"/>
    <w:basedOn w:val="a4"/>
    <w:uiPriority w:val="99"/>
    <w:rsid w:val="0012654C"/>
    <w:pPr>
      <w:widowControl w:val="0"/>
      <w:suppressAutoHyphens/>
      <w:spacing w:after="0" w:line="360" w:lineRule="auto"/>
      <w:ind w:firstLine="851"/>
      <w:jc w:val="both"/>
    </w:pPr>
    <w:rPr>
      <w:rFonts w:ascii="Arial" w:hAnsi="Arial" w:cs="Arial"/>
      <w:sz w:val="24"/>
      <w:szCs w:val="24"/>
      <w:lang w:eastAsia="zh-CN"/>
    </w:rPr>
  </w:style>
  <w:style w:type="paragraph" w:customStyle="1" w:styleId="1ff1">
    <w:name w:val="Рецензия1"/>
    <w:uiPriority w:val="99"/>
    <w:rsid w:val="0012654C"/>
    <w:pPr>
      <w:suppressAutoHyphens/>
      <w:spacing w:after="0" w:line="240" w:lineRule="auto"/>
    </w:pPr>
    <w:rPr>
      <w:rFonts w:ascii="Times New Roman" w:eastAsia="Times New Roman" w:hAnsi="Times New Roman" w:cs="Times New Roman"/>
      <w:sz w:val="24"/>
      <w:szCs w:val="24"/>
      <w:lang w:eastAsia="zh-CN"/>
    </w:rPr>
  </w:style>
  <w:style w:type="paragraph" w:customStyle="1" w:styleId="2f">
    <w:name w:val="Обычный2"/>
    <w:uiPriority w:val="99"/>
    <w:rsid w:val="0012654C"/>
    <w:pPr>
      <w:widowControl w:val="0"/>
      <w:suppressAutoHyphens/>
      <w:spacing w:after="0" w:line="240" w:lineRule="auto"/>
      <w:ind w:left="120" w:firstLine="560"/>
    </w:pPr>
    <w:rPr>
      <w:rFonts w:ascii="Arial" w:eastAsia="Times New Roman" w:hAnsi="Arial" w:cs="Arial"/>
      <w:lang w:eastAsia="zh-CN"/>
    </w:rPr>
  </w:style>
  <w:style w:type="paragraph" w:customStyle="1" w:styleId="1ff2">
    <w:name w:val="Схема документа1"/>
    <w:basedOn w:val="a4"/>
    <w:uiPriority w:val="99"/>
    <w:rsid w:val="0012654C"/>
    <w:pPr>
      <w:shd w:val="clear" w:color="auto" w:fill="000080"/>
      <w:suppressAutoHyphens/>
      <w:spacing w:after="0" w:line="240" w:lineRule="auto"/>
    </w:pPr>
    <w:rPr>
      <w:rFonts w:ascii="Tahoma" w:hAnsi="Tahoma" w:cs="Tahoma"/>
      <w:sz w:val="20"/>
      <w:szCs w:val="20"/>
      <w:lang w:eastAsia="zh-CN"/>
    </w:rPr>
  </w:style>
  <w:style w:type="paragraph" w:customStyle="1" w:styleId="1ff3">
    <w:name w:val="Название1"/>
    <w:basedOn w:val="a4"/>
    <w:next w:val="a4"/>
    <w:uiPriority w:val="99"/>
    <w:rsid w:val="0012654C"/>
    <w:pPr>
      <w:suppressAutoHyphens/>
      <w:spacing w:before="240" w:after="60" w:line="240" w:lineRule="auto"/>
      <w:jc w:val="center"/>
    </w:pPr>
    <w:rPr>
      <w:rFonts w:ascii="Cambria" w:hAnsi="Cambria" w:cs="Cambria"/>
      <w:b/>
      <w:bCs/>
      <w:kern w:val="1"/>
      <w:sz w:val="32"/>
      <w:szCs w:val="32"/>
      <w:lang w:eastAsia="zh-CN"/>
    </w:rPr>
  </w:style>
  <w:style w:type="paragraph" w:customStyle="1" w:styleId="1ff4">
    <w:name w:val="Стиль ТЗ1"/>
    <w:basedOn w:val="a4"/>
    <w:uiPriority w:val="99"/>
    <w:rsid w:val="0012654C"/>
    <w:pPr>
      <w:suppressAutoHyphens/>
      <w:spacing w:before="60" w:after="0" w:line="240" w:lineRule="auto"/>
      <w:ind w:firstLine="303"/>
      <w:jc w:val="both"/>
    </w:pPr>
    <w:rPr>
      <w:rFonts w:ascii="Times New Roman" w:hAnsi="Times New Roman"/>
      <w:bCs/>
      <w:sz w:val="18"/>
      <w:szCs w:val="18"/>
      <w:lang w:eastAsia="zh-CN"/>
    </w:rPr>
  </w:style>
  <w:style w:type="paragraph" w:customStyle="1" w:styleId="82">
    <w:name w:val="Стиль8"/>
    <w:basedOn w:val="a4"/>
    <w:uiPriority w:val="99"/>
    <w:rsid w:val="0012654C"/>
    <w:pPr>
      <w:suppressAutoHyphens/>
      <w:spacing w:before="60" w:after="0" w:line="360" w:lineRule="auto"/>
      <w:ind w:firstLine="709"/>
      <w:jc w:val="both"/>
    </w:pPr>
    <w:rPr>
      <w:rFonts w:ascii="Times New Roman" w:hAnsi="Times New Roman"/>
      <w:sz w:val="28"/>
      <w:szCs w:val="28"/>
      <w:lang w:eastAsia="zh-CN"/>
    </w:rPr>
  </w:style>
  <w:style w:type="paragraph" w:customStyle="1" w:styleId="SB0">
    <w:name w:val="SB_Обычный"/>
    <w:basedOn w:val="a4"/>
    <w:uiPriority w:val="99"/>
    <w:rsid w:val="0012654C"/>
    <w:pPr>
      <w:suppressAutoHyphens/>
      <w:spacing w:after="60" w:line="240" w:lineRule="auto"/>
      <w:ind w:firstLine="709"/>
      <w:jc w:val="both"/>
    </w:pPr>
    <w:rPr>
      <w:rFonts w:ascii="Times New Roman" w:hAnsi="Times New Roman"/>
      <w:sz w:val="24"/>
      <w:szCs w:val="24"/>
      <w:lang w:eastAsia="zh-CN"/>
    </w:rPr>
  </w:style>
  <w:style w:type="paragraph" w:customStyle="1" w:styleId="SBHeading20">
    <w:name w:val="SB_Heading2"/>
    <w:basedOn w:val="a4"/>
    <w:uiPriority w:val="99"/>
    <w:rsid w:val="0012654C"/>
    <w:pPr>
      <w:tabs>
        <w:tab w:val="num" w:pos="0"/>
      </w:tabs>
      <w:suppressAutoHyphens/>
      <w:spacing w:after="120" w:line="240" w:lineRule="auto"/>
      <w:ind w:left="578" w:hanging="578"/>
      <w:jc w:val="both"/>
    </w:pPr>
    <w:rPr>
      <w:rFonts w:ascii="Times New Roman" w:hAnsi="Times New Roman"/>
      <w:b/>
      <w:sz w:val="28"/>
      <w:szCs w:val="24"/>
      <w:lang w:eastAsia="zh-CN"/>
    </w:rPr>
  </w:style>
  <w:style w:type="paragraph" w:customStyle="1" w:styleId="SBHeading1">
    <w:name w:val="SB_Heading1"/>
    <w:basedOn w:val="SBHeading20"/>
    <w:uiPriority w:val="99"/>
    <w:rsid w:val="0012654C"/>
    <w:pPr>
      <w:ind w:left="810" w:hanging="810"/>
    </w:pPr>
    <w:rPr>
      <w:caps/>
    </w:rPr>
  </w:style>
  <w:style w:type="paragraph" w:customStyle="1" w:styleId="SBHeading3">
    <w:name w:val="SB_Heading3"/>
    <w:basedOn w:val="SBHeading20"/>
    <w:uiPriority w:val="99"/>
    <w:rsid w:val="0012654C"/>
    <w:pPr>
      <w:ind w:left="1800" w:hanging="180"/>
    </w:pPr>
    <w:rPr>
      <w:i/>
    </w:rPr>
  </w:style>
  <w:style w:type="paragraph" w:customStyle="1" w:styleId="SBHeading4">
    <w:name w:val="SB_Heading4"/>
    <w:basedOn w:val="SBHeading3"/>
    <w:uiPriority w:val="99"/>
    <w:rsid w:val="0012654C"/>
    <w:pPr>
      <w:ind w:left="1728" w:hanging="648"/>
    </w:pPr>
  </w:style>
  <w:style w:type="paragraph" w:customStyle="1" w:styleId="Style5">
    <w:name w:val="Style5"/>
    <w:basedOn w:val="a4"/>
    <w:uiPriority w:val="99"/>
    <w:rsid w:val="0012654C"/>
    <w:pPr>
      <w:widowControl w:val="0"/>
      <w:suppressAutoHyphens/>
      <w:autoSpaceDE w:val="0"/>
      <w:spacing w:after="0" w:line="480" w:lineRule="exact"/>
      <w:jc w:val="center"/>
    </w:pPr>
    <w:rPr>
      <w:rFonts w:ascii="Times New Roman" w:hAnsi="Times New Roman"/>
      <w:sz w:val="24"/>
      <w:szCs w:val="24"/>
      <w:lang w:eastAsia="zh-CN"/>
    </w:rPr>
  </w:style>
  <w:style w:type="paragraph" w:customStyle="1" w:styleId="s1">
    <w:name w:val="s_1"/>
    <w:basedOn w:val="a4"/>
    <w:uiPriority w:val="99"/>
    <w:rsid w:val="0012654C"/>
    <w:pPr>
      <w:spacing w:before="100" w:beforeAutospacing="1" w:after="100" w:afterAutospacing="1" w:line="240" w:lineRule="auto"/>
    </w:pPr>
    <w:rPr>
      <w:rFonts w:ascii="Times" w:hAnsi="Times"/>
      <w:sz w:val="20"/>
      <w:szCs w:val="20"/>
      <w:lang w:eastAsia="ru-RU"/>
    </w:rPr>
  </w:style>
  <w:style w:type="paragraph" w:customStyle="1" w:styleId="s22">
    <w:name w:val="s_22"/>
    <w:basedOn w:val="a4"/>
    <w:uiPriority w:val="99"/>
    <w:rsid w:val="0012654C"/>
    <w:pPr>
      <w:spacing w:before="100" w:beforeAutospacing="1" w:after="100" w:afterAutospacing="1" w:line="240" w:lineRule="auto"/>
    </w:pPr>
    <w:rPr>
      <w:rFonts w:ascii="Times" w:hAnsi="Times"/>
      <w:sz w:val="20"/>
      <w:szCs w:val="20"/>
      <w:lang w:eastAsia="ru-RU"/>
    </w:rPr>
  </w:style>
  <w:style w:type="character" w:customStyle="1" w:styleId="link">
    <w:name w:val="link"/>
    <w:uiPriority w:val="99"/>
    <w:rsid w:val="0012654C"/>
  </w:style>
  <w:style w:type="character" w:customStyle="1" w:styleId="apple-converted-space">
    <w:name w:val="apple-converted-space"/>
    <w:rsid w:val="0012654C"/>
  </w:style>
  <w:style w:type="character" w:customStyle="1" w:styleId="affff6">
    <w:name w:val="Гипертекстовая ссылка"/>
    <w:uiPriority w:val="99"/>
    <w:rsid w:val="0012654C"/>
    <w:rPr>
      <w:color w:val="106BBE"/>
    </w:rPr>
  </w:style>
  <w:style w:type="paragraph" w:customStyle="1" w:styleId="affff7">
    <w:name w:val="Çíàê Çíàê Çíàê Çíàê Çíàê Çíàê Çíàê Çíàê Çíàê Çíàê"/>
    <w:basedOn w:val="a4"/>
    <w:uiPriority w:val="99"/>
    <w:rsid w:val="0012654C"/>
    <w:pPr>
      <w:spacing w:after="160" w:line="240" w:lineRule="exact"/>
    </w:pPr>
    <w:rPr>
      <w:rFonts w:ascii="Verdana" w:hAnsi="Verdana" w:cs="Verdana"/>
      <w:sz w:val="20"/>
      <w:szCs w:val="20"/>
      <w:lang w:val="en-US"/>
    </w:rPr>
  </w:style>
  <w:style w:type="paragraph" w:customStyle="1" w:styleId="hpinlineinlist">
    <w:name w:val="hp  inlineinlist"/>
    <w:basedOn w:val="a4"/>
    <w:uiPriority w:val="99"/>
    <w:rsid w:val="0012654C"/>
    <w:pPr>
      <w:spacing w:after="300" w:line="240" w:lineRule="auto"/>
    </w:pPr>
    <w:rPr>
      <w:rFonts w:ascii="Times New Roman" w:hAnsi="Times New Roman"/>
      <w:sz w:val="24"/>
      <w:szCs w:val="24"/>
      <w:lang w:eastAsia="ru-RU"/>
    </w:rPr>
  </w:style>
  <w:style w:type="paragraph" w:customStyle="1" w:styleId="xl25">
    <w:name w:val="xl25"/>
    <w:basedOn w:val="a4"/>
    <w:uiPriority w:val="99"/>
    <w:rsid w:val="001265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ru-RU"/>
    </w:rPr>
  </w:style>
  <w:style w:type="paragraph" w:styleId="2f0">
    <w:name w:val="List 2"/>
    <w:basedOn w:val="a4"/>
    <w:uiPriority w:val="99"/>
    <w:rsid w:val="0012654C"/>
    <w:pPr>
      <w:suppressAutoHyphens/>
      <w:spacing w:after="0" w:line="240" w:lineRule="auto"/>
      <w:ind w:left="566" w:hanging="283"/>
      <w:contextualSpacing/>
    </w:pPr>
    <w:rPr>
      <w:rFonts w:ascii="Times New Roman" w:hAnsi="Times New Roman"/>
      <w:sz w:val="24"/>
      <w:szCs w:val="24"/>
      <w:lang w:eastAsia="zh-CN"/>
    </w:rPr>
  </w:style>
  <w:style w:type="paragraph" w:customStyle="1" w:styleId="2f1">
    <w:name w:val="Заголовок_2"/>
    <w:basedOn w:val="a4"/>
    <w:autoRedefine/>
    <w:uiPriority w:val="99"/>
    <w:rsid w:val="0012654C"/>
    <w:pPr>
      <w:widowControl w:val="0"/>
      <w:autoSpaceDE w:val="0"/>
      <w:autoSpaceDN w:val="0"/>
      <w:adjustRightInd w:val="0"/>
      <w:spacing w:before="120" w:after="120" w:line="240" w:lineRule="auto"/>
      <w:jc w:val="center"/>
    </w:pPr>
    <w:rPr>
      <w:rFonts w:ascii="Times New Roman" w:hAnsi="Times New Roman"/>
      <w:b/>
      <w:sz w:val="26"/>
      <w:szCs w:val="26"/>
      <w:lang w:eastAsia="ru-RU"/>
    </w:rPr>
  </w:style>
  <w:style w:type="paragraph" w:customStyle="1" w:styleId="37">
    <w:name w:val="Заголовок_3"/>
    <w:basedOn w:val="2f1"/>
    <w:autoRedefine/>
    <w:uiPriority w:val="99"/>
    <w:rsid w:val="0012654C"/>
    <w:pPr>
      <w:spacing w:before="0"/>
    </w:pPr>
  </w:style>
  <w:style w:type="paragraph" w:customStyle="1" w:styleId="46">
    <w:name w:val="Заголовок_4"/>
    <w:basedOn w:val="a4"/>
    <w:autoRedefine/>
    <w:uiPriority w:val="99"/>
    <w:rsid w:val="0012654C"/>
    <w:pPr>
      <w:widowControl w:val="0"/>
      <w:autoSpaceDE w:val="0"/>
      <w:autoSpaceDN w:val="0"/>
      <w:adjustRightInd w:val="0"/>
      <w:spacing w:after="0" w:line="240" w:lineRule="auto"/>
      <w:jc w:val="right"/>
    </w:pPr>
    <w:rPr>
      <w:rFonts w:ascii="Times New Roman" w:hAnsi="Times New Roman"/>
      <w:b/>
      <w:sz w:val="26"/>
      <w:szCs w:val="26"/>
      <w:lang w:eastAsia="ru-RU"/>
    </w:rPr>
  </w:style>
  <w:style w:type="paragraph" w:styleId="2">
    <w:name w:val="List Number 2"/>
    <w:basedOn w:val="a4"/>
    <w:uiPriority w:val="99"/>
    <w:rsid w:val="0012654C"/>
    <w:pPr>
      <w:numPr>
        <w:numId w:val="4"/>
      </w:numPr>
      <w:spacing w:after="0" w:line="240" w:lineRule="auto"/>
      <w:jc w:val="both"/>
    </w:pPr>
    <w:rPr>
      <w:rFonts w:ascii="Times New Roman" w:hAnsi="Times New Roman"/>
      <w:sz w:val="24"/>
      <w:szCs w:val="24"/>
      <w:lang w:eastAsia="ru-RU"/>
    </w:rPr>
  </w:style>
  <w:style w:type="paragraph" w:customStyle="1" w:styleId="38">
    <w:name w:val="Стиль3 Знак"/>
    <w:basedOn w:val="22"/>
    <w:uiPriority w:val="99"/>
    <w:rsid w:val="0012654C"/>
    <w:pPr>
      <w:widowControl w:val="0"/>
      <w:tabs>
        <w:tab w:val="num" w:pos="227"/>
      </w:tabs>
      <w:adjustRightInd w:val="0"/>
      <w:ind w:left="0" w:firstLine="0"/>
      <w:textAlignment w:val="baseline"/>
    </w:pPr>
    <w:rPr>
      <w:sz w:val="24"/>
      <w:szCs w:val="24"/>
      <w:lang w:eastAsia="zh-CN"/>
    </w:rPr>
  </w:style>
  <w:style w:type="character" w:customStyle="1" w:styleId="217">
    <w:name w:val="Основной текст с отступом 2 Знак1"/>
    <w:uiPriority w:val="99"/>
    <w:rsid w:val="0012654C"/>
    <w:rPr>
      <w:sz w:val="24"/>
      <w:lang w:val="x-none" w:eastAsia="zh-CN"/>
    </w:rPr>
  </w:style>
  <w:style w:type="paragraph" w:styleId="2f2">
    <w:name w:val="List Bullet 2"/>
    <w:basedOn w:val="a4"/>
    <w:autoRedefine/>
    <w:uiPriority w:val="99"/>
    <w:rsid w:val="0012654C"/>
    <w:pPr>
      <w:tabs>
        <w:tab w:val="num" w:pos="432"/>
      </w:tabs>
      <w:spacing w:after="60" w:line="240" w:lineRule="auto"/>
      <w:ind w:left="432" w:hanging="432"/>
      <w:jc w:val="both"/>
    </w:pPr>
    <w:rPr>
      <w:rFonts w:ascii="Times New Roman" w:hAnsi="Times New Roman"/>
      <w:sz w:val="24"/>
      <w:szCs w:val="20"/>
      <w:lang w:eastAsia="ru-RU"/>
    </w:rPr>
  </w:style>
  <w:style w:type="paragraph" w:styleId="39">
    <w:name w:val="Body Text Indent 3"/>
    <w:basedOn w:val="a4"/>
    <w:link w:val="3a"/>
    <w:uiPriority w:val="99"/>
    <w:rsid w:val="0012654C"/>
    <w:pPr>
      <w:keepNext/>
      <w:keepLines/>
      <w:widowControl w:val="0"/>
      <w:suppressLineNumbers/>
      <w:tabs>
        <w:tab w:val="num" w:pos="252"/>
      </w:tabs>
      <w:suppressAutoHyphens/>
      <w:spacing w:after="0" w:line="240" w:lineRule="auto"/>
      <w:ind w:left="720"/>
      <w:jc w:val="both"/>
    </w:pPr>
    <w:rPr>
      <w:rFonts w:ascii="Times New Roman" w:hAnsi="Times New Roman"/>
      <w:sz w:val="16"/>
      <w:szCs w:val="16"/>
      <w:lang w:eastAsia="zh-CN"/>
    </w:rPr>
  </w:style>
  <w:style w:type="character" w:customStyle="1" w:styleId="3a">
    <w:name w:val="Основной текст с отступом 3 Знак"/>
    <w:basedOn w:val="a5"/>
    <w:link w:val="39"/>
    <w:uiPriority w:val="99"/>
    <w:rsid w:val="0012654C"/>
    <w:rPr>
      <w:rFonts w:ascii="Times New Roman" w:eastAsia="Times New Roman" w:hAnsi="Times New Roman" w:cs="Times New Roman"/>
      <w:sz w:val="16"/>
      <w:szCs w:val="16"/>
      <w:lang w:eastAsia="zh-CN"/>
    </w:rPr>
  </w:style>
  <w:style w:type="character" w:customStyle="1" w:styleId="316">
    <w:name w:val="Основной текст с отступом 3 Знак1"/>
    <w:uiPriority w:val="99"/>
    <w:rsid w:val="0012654C"/>
    <w:rPr>
      <w:sz w:val="16"/>
      <w:lang w:val="x-none" w:eastAsia="zh-CN"/>
    </w:rPr>
  </w:style>
  <w:style w:type="paragraph" w:styleId="affff8">
    <w:name w:val="Plain Text"/>
    <w:basedOn w:val="a4"/>
    <w:link w:val="affff9"/>
    <w:uiPriority w:val="99"/>
    <w:rsid w:val="0012654C"/>
    <w:pPr>
      <w:spacing w:after="0" w:line="240" w:lineRule="auto"/>
      <w:jc w:val="both"/>
    </w:pPr>
    <w:rPr>
      <w:rFonts w:ascii="Courier New" w:hAnsi="Courier New"/>
      <w:sz w:val="20"/>
      <w:szCs w:val="20"/>
      <w:lang w:eastAsia="ru-RU"/>
    </w:rPr>
  </w:style>
  <w:style w:type="character" w:customStyle="1" w:styleId="affff9">
    <w:name w:val="Текст Знак"/>
    <w:basedOn w:val="a5"/>
    <w:link w:val="affff8"/>
    <w:uiPriority w:val="99"/>
    <w:rsid w:val="0012654C"/>
    <w:rPr>
      <w:rFonts w:ascii="Courier New" w:eastAsia="Times New Roman" w:hAnsi="Courier New" w:cs="Times New Roman"/>
      <w:sz w:val="20"/>
      <w:szCs w:val="20"/>
      <w:lang w:eastAsia="ru-RU"/>
    </w:rPr>
  </w:style>
  <w:style w:type="paragraph" w:styleId="2f3">
    <w:name w:val="Body Text 2"/>
    <w:basedOn w:val="a4"/>
    <w:link w:val="2f4"/>
    <w:uiPriority w:val="99"/>
    <w:rsid w:val="0012654C"/>
    <w:pPr>
      <w:tabs>
        <w:tab w:val="num" w:pos="567"/>
      </w:tabs>
      <w:spacing w:after="60" w:line="240" w:lineRule="auto"/>
      <w:ind w:left="567" w:hanging="567"/>
      <w:jc w:val="both"/>
    </w:pPr>
    <w:rPr>
      <w:rFonts w:ascii="Times New Roman" w:hAnsi="Times New Roman"/>
      <w:sz w:val="24"/>
      <w:szCs w:val="20"/>
      <w:lang w:eastAsia="ru-RU"/>
    </w:rPr>
  </w:style>
  <w:style w:type="character" w:customStyle="1" w:styleId="2f4">
    <w:name w:val="Основной текст 2 Знак"/>
    <w:basedOn w:val="a5"/>
    <w:link w:val="2f3"/>
    <w:uiPriority w:val="99"/>
    <w:rsid w:val="0012654C"/>
    <w:rPr>
      <w:rFonts w:ascii="Times New Roman" w:eastAsia="Times New Roman" w:hAnsi="Times New Roman" w:cs="Times New Roman"/>
      <w:sz w:val="24"/>
      <w:szCs w:val="20"/>
      <w:lang w:eastAsia="ru-RU"/>
    </w:rPr>
  </w:style>
  <w:style w:type="paragraph" w:styleId="30">
    <w:name w:val="List Bullet 3"/>
    <w:basedOn w:val="a4"/>
    <w:autoRedefine/>
    <w:uiPriority w:val="99"/>
    <w:rsid w:val="0012654C"/>
    <w:pPr>
      <w:numPr>
        <w:numId w:val="5"/>
      </w:numPr>
      <w:spacing w:after="60" w:line="240" w:lineRule="auto"/>
      <w:jc w:val="both"/>
    </w:pPr>
    <w:rPr>
      <w:rFonts w:ascii="Times New Roman" w:hAnsi="Times New Roman"/>
      <w:sz w:val="24"/>
      <w:szCs w:val="20"/>
      <w:lang w:eastAsia="ru-RU"/>
    </w:rPr>
  </w:style>
  <w:style w:type="paragraph" w:styleId="40">
    <w:name w:val="List Bullet 4"/>
    <w:basedOn w:val="a4"/>
    <w:autoRedefine/>
    <w:uiPriority w:val="99"/>
    <w:rsid w:val="0012654C"/>
    <w:pPr>
      <w:numPr>
        <w:numId w:val="6"/>
      </w:numPr>
      <w:spacing w:after="60" w:line="240" w:lineRule="auto"/>
      <w:jc w:val="both"/>
    </w:pPr>
    <w:rPr>
      <w:rFonts w:ascii="Times New Roman" w:hAnsi="Times New Roman"/>
      <w:sz w:val="24"/>
      <w:szCs w:val="20"/>
      <w:lang w:eastAsia="ru-RU"/>
    </w:rPr>
  </w:style>
  <w:style w:type="paragraph" w:styleId="50">
    <w:name w:val="List Bullet 5"/>
    <w:basedOn w:val="a4"/>
    <w:autoRedefine/>
    <w:uiPriority w:val="99"/>
    <w:rsid w:val="0012654C"/>
    <w:pPr>
      <w:numPr>
        <w:numId w:val="7"/>
      </w:numPr>
      <w:spacing w:after="60" w:line="240" w:lineRule="auto"/>
      <w:jc w:val="both"/>
    </w:pPr>
    <w:rPr>
      <w:rFonts w:ascii="Times New Roman" w:hAnsi="Times New Roman"/>
      <w:sz w:val="24"/>
      <w:szCs w:val="20"/>
      <w:lang w:eastAsia="ru-RU"/>
    </w:rPr>
  </w:style>
  <w:style w:type="paragraph" w:styleId="a">
    <w:name w:val="List Number"/>
    <w:basedOn w:val="a4"/>
    <w:uiPriority w:val="99"/>
    <w:rsid w:val="0012654C"/>
    <w:pPr>
      <w:numPr>
        <w:numId w:val="8"/>
      </w:numPr>
      <w:spacing w:after="60" w:line="240" w:lineRule="auto"/>
      <w:jc w:val="both"/>
    </w:pPr>
    <w:rPr>
      <w:rFonts w:ascii="Times New Roman" w:hAnsi="Times New Roman"/>
      <w:sz w:val="24"/>
      <w:szCs w:val="20"/>
      <w:lang w:eastAsia="ru-RU"/>
    </w:rPr>
  </w:style>
  <w:style w:type="paragraph" w:styleId="3">
    <w:name w:val="List Number 3"/>
    <w:basedOn w:val="a4"/>
    <w:uiPriority w:val="99"/>
    <w:rsid w:val="0012654C"/>
    <w:pPr>
      <w:numPr>
        <w:numId w:val="9"/>
      </w:numPr>
      <w:spacing w:after="60" w:line="240" w:lineRule="auto"/>
      <w:jc w:val="both"/>
    </w:pPr>
    <w:rPr>
      <w:rFonts w:ascii="Times New Roman" w:hAnsi="Times New Roman"/>
      <w:sz w:val="24"/>
      <w:szCs w:val="20"/>
      <w:lang w:eastAsia="ru-RU"/>
    </w:rPr>
  </w:style>
  <w:style w:type="paragraph" w:styleId="4">
    <w:name w:val="List Number 4"/>
    <w:basedOn w:val="a4"/>
    <w:uiPriority w:val="99"/>
    <w:rsid w:val="0012654C"/>
    <w:pPr>
      <w:numPr>
        <w:numId w:val="10"/>
      </w:numPr>
      <w:spacing w:after="60" w:line="240" w:lineRule="auto"/>
      <w:jc w:val="both"/>
    </w:pPr>
    <w:rPr>
      <w:rFonts w:ascii="Times New Roman" w:hAnsi="Times New Roman"/>
      <w:sz w:val="24"/>
      <w:szCs w:val="20"/>
      <w:lang w:eastAsia="ru-RU"/>
    </w:rPr>
  </w:style>
  <w:style w:type="paragraph" w:styleId="5">
    <w:name w:val="List Number 5"/>
    <w:basedOn w:val="a4"/>
    <w:uiPriority w:val="99"/>
    <w:rsid w:val="0012654C"/>
    <w:pPr>
      <w:numPr>
        <w:numId w:val="11"/>
      </w:numPr>
      <w:spacing w:after="60" w:line="240" w:lineRule="auto"/>
      <w:jc w:val="both"/>
    </w:pPr>
    <w:rPr>
      <w:rFonts w:ascii="Times New Roman" w:hAnsi="Times New Roman"/>
      <w:sz w:val="24"/>
      <w:szCs w:val="20"/>
      <w:lang w:eastAsia="ru-RU"/>
    </w:rPr>
  </w:style>
  <w:style w:type="paragraph" w:styleId="a0">
    <w:name w:val="List Bullet"/>
    <w:basedOn w:val="a4"/>
    <w:autoRedefine/>
    <w:uiPriority w:val="99"/>
    <w:rsid w:val="0012654C"/>
    <w:pPr>
      <w:widowControl w:val="0"/>
      <w:numPr>
        <w:numId w:val="12"/>
      </w:numPr>
      <w:tabs>
        <w:tab w:val="clear" w:pos="360"/>
      </w:tabs>
      <w:spacing w:after="60" w:line="240" w:lineRule="auto"/>
      <w:ind w:left="0" w:firstLine="0"/>
      <w:jc w:val="both"/>
    </w:pPr>
    <w:rPr>
      <w:rFonts w:ascii="Times New Roman" w:hAnsi="Times New Roman"/>
      <w:sz w:val="24"/>
      <w:szCs w:val="24"/>
      <w:lang w:eastAsia="ru-RU"/>
    </w:rPr>
  </w:style>
  <w:style w:type="paragraph" w:customStyle="1" w:styleId="2f5">
    <w:name w:val="Заголовок 2 со списком"/>
    <w:basedOn w:val="20"/>
    <w:next w:val="a4"/>
    <w:link w:val="2f6"/>
    <w:uiPriority w:val="99"/>
    <w:rsid w:val="0012654C"/>
    <w:pPr>
      <w:keepLines w:val="0"/>
      <w:tabs>
        <w:tab w:val="num" w:pos="360"/>
      </w:tabs>
      <w:spacing w:before="0" w:line="360" w:lineRule="auto"/>
      <w:ind w:left="360" w:hanging="360"/>
      <w:jc w:val="center"/>
    </w:pPr>
    <w:rPr>
      <w:rFonts w:ascii="Times New Roman" w:eastAsia="Times New Roman" w:hAnsi="Times New Roman" w:cs="Times New Roman"/>
      <w:b w:val="0"/>
      <w:bCs w:val="0"/>
      <w:color w:val="auto"/>
      <w:sz w:val="24"/>
      <w:szCs w:val="20"/>
      <w:lang w:eastAsia="ru-RU"/>
    </w:rPr>
  </w:style>
  <w:style w:type="character" w:customStyle="1" w:styleId="2f6">
    <w:name w:val="Заголовок 2 со списком Знак"/>
    <w:link w:val="2f5"/>
    <w:uiPriority w:val="99"/>
    <w:locked/>
    <w:rsid w:val="0012654C"/>
    <w:rPr>
      <w:rFonts w:ascii="Times New Roman" w:eastAsia="Times New Roman" w:hAnsi="Times New Roman" w:cs="Times New Roman"/>
      <w:sz w:val="24"/>
      <w:szCs w:val="20"/>
      <w:lang w:eastAsia="ru-RU"/>
    </w:rPr>
  </w:style>
  <w:style w:type="paragraph" w:customStyle="1" w:styleId="3b">
    <w:name w:val="Заголовок 3 со списком"/>
    <w:basedOn w:val="31"/>
    <w:link w:val="3c"/>
    <w:uiPriority w:val="99"/>
    <w:rsid w:val="0012654C"/>
    <w:pPr>
      <w:tabs>
        <w:tab w:val="num" w:pos="972"/>
      </w:tabs>
      <w:suppressAutoHyphens w:val="0"/>
      <w:ind w:left="972" w:hanging="432"/>
    </w:pPr>
  </w:style>
  <w:style w:type="character" w:customStyle="1" w:styleId="3c">
    <w:name w:val="Заголовок 3 со списком Знак"/>
    <w:link w:val="3b"/>
    <w:uiPriority w:val="99"/>
    <w:locked/>
    <w:rsid w:val="0012654C"/>
    <w:rPr>
      <w:rFonts w:ascii="Arial" w:eastAsia="Times New Roman" w:hAnsi="Arial" w:cs="Times New Roman"/>
      <w:b/>
      <w:sz w:val="24"/>
      <w:szCs w:val="20"/>
      <w:lang w:eastAsia="zh-CN"/>
    </w:rPr>
  </w:style>
  <w:style w:type="paragraph" w:styleId="3d">
    <w:name w:val="Body Text 3"/>
    <w:basedOn w:val="a4"/>
    <w:link w:val="3e"/>
    <w:uiPriority w:val="99"/>
    <w:rsid w:val="0012654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hAnsi="Times New Roman"/>
      <w:sz w:val="16"/>
      <w:szCs w:val="16"/>
      <w:lang w:eastAsia="zh-CN"/>
    </w:rPr>
  </w:style>
  <w:style w:type="character" w:customStyle="1" w:styleId="3e">
    <w:name w:val="Основной текст 3 Знак"/>
    <w:basedOn w:val="a5"/>
    <w:link w:val="3d"/>
    <w:uiPriority w:val="99"/>
    <w:rsid w:val="0012654C"/>
    <w:rPr>
      <w:rFonts w:ascii="Times New Roman" w:eastAsia="Times New Roman" w:hAnsi="Times New Roman" w:cs="Times New Roman"/>
      <w:sz w:val="16"/>
      <w:szCs w:val="16"/>
      <w:lang w:eastAsia="zh-CN"/>
    </w:rPr>
  </w:style>
  <w:style w:type="character" w:customStyle="1" w:styleId="317">
    <w:name w:val="Основной текст 3 Знак1"/>
    <w:uiPriority w:val="99"/>
    <w:rsid w:val="0012654C"/>
    <w:rPr>
      <w:sz w:val="16"/>
      <w:lang w:val="x-none" w:eastAsia="zh-CN"/>
    </w:rPr>
  </w:style>
  <w:style w:type="paragraph" w:customStyle="1" w:styleId="affffa">
    <w:name w:val="текст таблицы"/>
    <w:basedOn w:val="a4"/>
    <w:uiPriority w:val="99"/>
    <w:rsid w:val="0012654C"/>
    <w:pPr>
      <w:spacing w:before="120" w:after="0" w:line="240" w:lineRule="auto"/>
      <w:ind w:right="-102"/>
      <w:jc w:val="both"/>
    </w:pPr>
    <w:rPr>
      <w:rFonts w:ascii="Times New Roman" w:hAnsi="Times New Roman"/>
      <w:sz w:val="24"/>
      <w:szCs w:val="24"/>
      <w:lang w:eastAsia="ru-RU"/>
    </w:rPr>
  </w:style>
  <w:style w:type="character" w:styleId="affffb">
    <w:name w:val="FollowedHyperlink"/>
    <w:basedOn w:val="a5"/>
    <w:uiPriority w:val="99"/>
    <w:rsid w:val="0012654C"/>
    <w:rPr>
      <w:color w:val="800080"/>
      <w:u w:val="single"/>
    </w:rPr>
  </w:style>
  <w:style w:type="paragraph" w:customStyle="1" w:styleId="affffc">
    <w:name w:val="ТЛ_Заказчик"/>
    <w:basedOn w:val="a4"/>
    <w:link w:val="affffd"/>
    <w:uiPriority w:val="99"/>
    <w:rsid w:val="0012654C"/>
    <w:pPr>
      <w:spacing w:after="0" w:line="240" w:lineRule="auto"/>
      <w:jc w:val="center"/>
    </w:pPr>
    <w:rPr>
      <w:rFonts w:ascii="Times New Roman" w:hAnsi="Times New Roman"/>
      <w:sz w:val="28"/>
      <w:szCs w:val="20"/>
      <w:lang w:eastAsia="ru-RU"/>
    </w:rPr>
  </w:style>
  <w:style w:type="character" w:customStyle="1" w:styleId="affffd">
    <w:name w:val="ТЛ_Заказчик Знак"/>
    <w:link w:val="affffc"/>
    <w:uiPriority w:val="99"/>
    <w:locked/>
    <w:rsid w:val="0012654C"/>
    <w:rPr>
      <w:rFonts w:ascii="Times New Roman" w:eastAsia="Times New Roman" w:hAnsi="Times New Roman" w:cs="Times New Roman"/>
      <w:sz w:val="28"/>
      <w:szCs w:val="20"/>
      <w:lang w:eastAsia="ru-RU"/>
    </w:rPr>
  </w:style>
  <w:style w:type="paragraph" w:customStyle="1" w:styleId="affffe">
    <w:name w:val="ТЛ_Утверждаю"/>
    <w:basedOn w:val="a4"/>
    <w:link w:val="afffff"/>
    <w:uiPriority w:val="99"/>
    <w:rsid w:val="0012654C"/>
    <w:pPr>
      <w:spacing w:after="0" w:line="240" w:lineRule="auto"/>
      <w:ind w:left="4860"/>
      <w:jc w:val="center"/>
    </w:pPr>
    <w:rPr>
      <w:rFonts w:ascii="Times New Roman" w:hAnsi="Times New Roman"/>
      <w:sz w:val="28"/>
      <w:szCs w:val="20"/>
      <w:lang w:eastAsia="ru-RU"/>
    </w:rPr>
  </w:style>
  <w:style w:type="character" w:customStyle="1" w:styleId="afffff">
    <w:name w:val="ТЛ_Утверждаю Знак"/>
    <w:link w:val="affffe"/>
    <w:uiPriority w:val="99"/>
    <w:locked/>
    <w:rsid w:val="0012654C"/>
    <w:rPr>
      <w:rFonts w:ascii="Times New Roman" w:eastAsia="Times New Roman" w:hAnsi="Times New Roman" w:cs="Times New Roman"/>
      <w:sz w:val="28"/>
      <w:szCs w:val="20"/>
      <w:lang w:eastAsia="ru-RU"/>
    </w:rPr>
  </w:style>
  <w:style w:type="paragraph" w:customStyle="1" w:styleId="afffff0">
    <w:name w:val="ТЛ_Название"/>
    <w:basedOn w:val="a4"/>
    <w:link w:val="afffff1"/>
    <w:uiPriority w:val="99"/>
    <w:rsid w:val="0012654C"/>
    <w:pPr>
      <w:spacing w:after="0" w:line="240" w:lineRule="auto"/>
      <w:jc w:val="center"/>
    </w:pPr>
    <w:rPr>
      <w:rFonts w:ascii="Times New Roman" w:hAnsi="Times New Roman"/>
      <w:b/>
      <w:sz w:val="28"/>
      <w:szCs w:val="20"/>
      <w:lang w:eastAsia="ru-RU"/>
    </w:rPr>
  </w:style>
  <w:style w:type="character" w:customStyle="1" w:styleId="afffff1">
    <w:name w:val="ТЛ_Название Знак"/>
    <w:link w:val="afffff0"/>
    <w:uiPriority w:val="99"/>
    <w:locked/>
    <w:rsid w:val="0012654C"/>
    <w:rPr>
      <w:rFonts w:ascii="Times New Roman" w:eastAsia="Times New Roman" w:hAnsi="Times New Roman" w:cs="Times New Roman"/>
      <w:b/>
      <w:sz w:val="28"/>
      <w:szCs w:val="20"/>
      <w:lang w:eastAsia="ru-RU"/>
    </w:rPr>
  </w:style>
  <w:style w:type="paragraph" w:customStyle="1" w:styleId="afffff2">
    <w:name w:val="ТЛ_Город и Дата"/>
    <w:basedOn w:val="a4"/>
    <w:link w:val="afffff3"/>
    <w:uiPriority w:val="99"/>
    <w:rsid w:val="0012654C"/>
    <w:pPr>
      <w:spacing w:after="0" w:line="240" w:lineRule="auto"/>
      <w:jc w:val="center"/>
    </w:pPr>
    <w:rPr>
      <w:rFonts w:ascii="Times New Roman" w:hAnsi="Times New Roman"/>
      <w:sz w:val="28"/>
      <w:szCs w:val="20"/>
      <w:lang w:eastAsia="ru-RU"/>
    </w:rPr>
  </w:style>
  <w:style w:type="character" w:customStyle="1" w:styleId="afffff3">
    <w:name w:val="ТЛ_Город и Дата Знак"/>
    <w:link w:val="afffff2"/>
    <w:uiPriority w:val="99"/>
    <w:locked/>
    <w:rsid w:val="0012654C"/>
    <w:rPr>
      <w:rFonts w:ascii="Times New Roman" w:eastAsia="Times New Roman" w:hAnsi="Times New Roman" w:cs="Times New Roman"/>
      <w:sz w:val="28"/>
      <w:szCs w:val="20"/>
      <w:lang w:eastAsia="ru-RU"/>
    </w:rPr>
  </w:style>
  <w:style w:type="paragraph" w:customStyle="1" w:styleId="afffff4">
    <w:name w:val="АД_Наименование Разделов"/>
    <w:basedOn w:val="1"/>
    <w:link w:val="afffff5"/>
    <w:uiPriority w:val="99"/>
    <w:rsid w:val="0012654C"/>
    <w:pPr>
      <w:keepLines w:val="0"/>
      <w:spacing w:before="240" w:after="60" w:line="240" w:lineRule="auto"/>
      <w:jc w:val="center"/>
    </w:pPr>
    <w:rPr>
      <w:rFonts w:ascii="Arial" w:eastAsia="Times New Roman" w:hAnsi="Arial" w:cs="Times New Roman"/>
      <w:bCs w:val="0"/>
      <w:color w:val="auto"/>
      <w:kern w:val="28"/>
      <w:sz w:val="32"/>
      <w:szCs w:val="20"/>
      <w:lang w:eastAsia="ru-RU"/>
    </w:rPr>
  </w:style>
  <w:style w:type="character" w:customStyle="1" w:styleId="afffff5">
    <w:name w:val="АД_Наименование Разделов Знак"/>
    <w:link w:val="afffff4"/>
    <w:uiPriority w:val="99"/>
    <w:locked/>
    <w:rsid w:val="0012654C"/>
    <w:rPr>
      <w:rFonts w:ascii="Arial" w:eastAsia="Times New Roman" w:hAnsi="Arial" w:cs="Times New Roman"/>
      <w:b/>
      <w:kern w:val="28"/>
      <w:sz w:val="32"/>
      <w:szCs w:val="20"/>
      <w:lang w:eastAsia="ru-RU"/>
    </w:rPr>
  </w:style>
  <w:style w:type="paragraph" w:customStyle="1" w:styleId="afffff6">
    <w:name w:val="АД_Наименование главы с нумерацией"/>
    <w:basedOn w:val="2f5"/>
    <w:link w:val="afffff7"/>
    <w:uiPriority w:val="99"/>
    <w:rsid w:val="0012654C"/>
    <w:rPr>
      <w:b/>
    </w:rPr>
  </w:style>
  <w:style w:type="character" w:customStyle="1" w:styleId="afffff7">
    <w:name w:val="АД_Глава Знак"/>
    <w:link w:val="afffff6"/>
    <w:uiPriority w:val="99"/>
    <w:locked/>
    <w:rsid w:val="0012654C"/>
    <w:rPr>
      <w:rFonts w:ascii="Times New Roman" w:eastAsia="Times New Roman" w:hAnsi="Times New Roman" w:cs="Times New Roman"/>
      <w:b/>
      <w:sz w:val="24"/>
      <w:szCs w:val="20"/>
      <w:lang w:eastAsia="ru-RU"/>
    </w:rPr>
  </w:style>
  <w:style w:type="paragraph" w:customStyle="1" w:styleId="afffff8">
    <w:name w:val="АД_Наименование главы без нумерации"/>
    <w:basedOn w:val="20"/>
    <w:link w:val="afffff9"/>
    <w:uiPriority w:val="99"/>
    <w:rsid w:val="0012654C"/>
    <w:pPr>
      <w:keepLines w:val="0"/>
      <w:spacing w:before="0" w:line="240" w:lineRule="auto"/>
      <w:jc w:val="center"/>
    </w:pPr>
    <w:rPr>
      <w:rFonts w:ascii="Times New Roman" w:eastAsia="Times New Roman" w:hAnsi="Times New Roman" w:cs="Times New Roman"/>
      <w:bCs w:val="0"/>
      <w:color w:val="auto"/>
      <w:sz w:val="24"/>
      <w:szCs w:val="20"/>
      <w:lang w:eastAsia="ru-RU"/>
    </w:rPr>
  </w:style>
  <w:style w:type="character" w:customStyle="1" w:styleId="afffff9">
    <w:name w:val="АД_Наименование главы без нумерации Знак"/>
    <w:link w:val="afffff8"/>
    <w:uiPriority w:val="99"/>
    <w:locked/>
    <w:rsid w:val="0012654C"/>
    <w:rPr>
      <w:rFonts w:ascii="Times New Roman" w:eastAsia="Times New Roman" w:hAnsi="Times New Roman" w:cs="Times New Roman"/>
      <w:b/>
      <w:sz w:val="24"/>
      <w:szCs w:val="20"/>
      <w:lang w:eastAsia="ru-RU"/>
    </w:rPr>
  </w:style>
  <w:style w:type="paragraph" w:customStyle="1" w:styleId="afffffa">
    <w:name w:val="АД_Нумерованный пункт"/>
    <w:basedOn w:val="3b"/>
    <w:link w:val="afffffb"/>
    <w:uiPriority w:val="99"/>
    <w:rsid w:val="0012654C"/>
    <w:pPr>
      <w:tabs>
        <w:tab w:val="clear" w:pos="972"/>
        <w:tab w:val="num" w:pos="720"/>
      </w:tabs>
      <w:ind w:left="720" w:hanging="720"/>
    </w:pPr>
  </w:style>
  <w:style w:type="character" w:customStyle="1" w:styleId="afffffb">
    <w:name w:val="АД_Нумерованный пункт Знак"/>
    <w:link w:val="afffffa"/>
    <w:uiPriority w:val="99"/>
    <w:locked/>
    <w:rsid w:val="0012654C"/>
    <w:rPr>
      <w:rFonts w:ascii="Arial" w:eastAsia="Times New Roman" w:hAnsi="Arial" w:cs="Times New Roman"/>
      <w:b/>
      <w:sz w:val="24"/>
      <w:szCs w:val="20"/>
      <w:lang w:eastAsia="zh-CN"/>
    </w:rPr>
  </w:style>
  <w:style w:type="paragraph" w:customStyle="1" w:styleId="afffffc">
    <w:name w:val="АД_Нумерованный подпункт"/>
    <w:basedOn w:val="a4"/>
    <w:link w:val="afffffd"/>
    <w:uiPriority w:val="99"/>
    <w:rsid w:val="0012654C"/>
    <w:pPr>
      <w:tabs>
        <w:tab w:val="left" w:pos="720"/>
      </w:tabs>
      <w:spacing w:after="0" w:line="240" w:lineRule="auto"/>
      <w:ind w:left="720" w:hanging="720"/>
      <w:jc w:val="both"/>
    </w:pPr>
    <w:rPr>
      <w:rFonts w:ascii="Times New Roman" w:hAnsi="Times New Roman"/>
      <w:sz w:val="24"/>
      <w:szCs w:val="20"/>
      <w:lang w:eastAsia="ru-RU"/>
    </w:rPr>
  </w:style>
  <w:style w:type="character" w:customStyle="1" w:styleId="afffffd">
    <w:name w:val="АД_Нумерованный подпункт Знак"/>
    <w:link w:val="afffffc"/>
    <w:uiPriority w:val="99"/>
    <w:locked/>
    <w:rsid w:val="0012654C"/>
    <w:rPr>
      <w:rFonts w:ascii="Times New Roman" w:eastAsia="Times New Roman" w:hAnsi="Times New Roman" w:cs="Times New Roman"/>
      <w:sz w:val="24"/>
      <w:szCs w:val="20"/>
      <w:lang w:eastAsia="ru-RU"/>
    </w:rPr>
  </w:style>
  <w:style w:type="paragraph" w:customStyle="1" w:styleId="afffffe">
    <w:name w:val="АД_Основной текст"/>
    <w:basedOn w:val="a4"/>
    <w:link w:val="affffff"/>
    <w:uiPriority w:val="99"/>
    <w:rsid w:val="0012654C"/>
    <w:pPr>
      <w:spacing w:after="0" w:line="240" w:lineRule="auto"/>
      <w:ind w:firstLine="567"/>
      <w:jc w:val="both"/>
    </w:pPr>
    <w:rPr>
      <w:rFonts w:ascii="Times New Roman" w:hAnsi="Times New Roman"/>
      <w:sz w:val="24"/>
      <w:szCs w:val="20"/>
      <w:lang w:eastAsia="ru-RU"/>
    </w:rPr>
  </w:style>
  <w:style w:type="character" w:customStyle="1" w:styleId="affffff">
    <w:name w:val="АД_Основной текст Знак"/>
    <w:link w:val="afffffe"/>
    <w:uiPriority w:val="99"/>
    <w:locked/>
    <w:rsid w:val="0012654C"/>
    <w:rPr>
      <w:rFonts w:ascii="Times New Roman" w:eastAsia="Times New Roman" w:hAnsi="Times New Roman" w:cs="Times New Roman"/>
      <w:sz w:val="24"/>
      <w:szCs w:val="20"/>
      <w:lang w:eastAsia="ru-RU"/>
    </w:rPr>
  </w:style>
  <w:style w:type="paragraph" w:customStyle="1" w:styleId="1ff5">
    <w:name w:val="Стиль АД_Список 1"/>
    <w:aliases w:val="2,3 + полужирный курсив"/>
    <w:basedOn w:val="a4"/>
    <w:uiPriority w:val="99"/>
    <w:rsid w:val="0012654C"/>
    <w:pPr>
      <w:tabs>
        <w:tab w:val="left" w:pos="720"/>
        <w:tab w:val="num" w:pos="1440"/>
      </w:tabs>
      <w:spacing w:after="0" w:line="240" w:lineRule="auto"/>
      <w:ind w:left="1224" w:hanging="504"/>
      <w:jc w:val="both"/>
    </w:pPr>
    <w:rPr>
      <w:rFonts w:ascii="Times New Roman" w:hAnsi="Times New Roman"/>
      <w:b/>
      <w:bCs/>
      <w:i/>
      <w:iCs/>
      <w:sz w:val="24"/>
      <w:szCs w:val="24"/>
      <w:lang w:eastAsia="ru-RU"/>
    </w:rPr>
  </w:style>
  <w:style w:type="paragraph" w:customStyle="1" w:styleId="affffff0">
    <w:name w:val="АД_Заголовки таблиц"/>
    <w:basedOn w:val="a4"/>
    <w:uiPriority w:val="99"/>
    <w:rsid w:val="0012654C"/>
    <w:pPr>
      <w:spacing w:after="0" w:line="240" w:lineRule="auto"/>
      <w:jc w:val="center"/>
    </w:pPr>
    <w:rPr>
      <w:rFonts w:ascii="Times New Roman" w:hAnsi="Times New Roman"/>
      <w:b/>
      <w:bCs/>
      <w:sz w:val="24"/>
      <w:szCs w:val="24"/>
      <w:lang w:eastAsia="ru-RU"/>
    </w:rPr>
  </w:style>
  <w:style w:type="paragraph" w:styleId="affffff1">
    <w:name w:val="TOC Heading"/>
    <w:basedOn w:val="1"/>
    <w:next w:val="a4"/>
    <w:uiPriority w:val="99"/>
    <w:qFormat/>
    <w:rsid w:val="0012654C"/>
    <w:pPr>
      <w:jc w:val="both"/>
      <w:outlineLvl w:val="9"/>
    </w:pPr>
    <w:rPr>
      <w:rFonts w:ascii="Cambria" w:eastAsia="Times New Roman" w:hAnsi="Cambria" w:cs="Times New Roman"/>
      <w:color w:val="365F91"/>
    </w:rPr>
  </w:style>
  <w:style w:type="paragraph" w:customStyle="1" w:styleId="affffff2">
    <w:name w:val="АД_Основной текст по центру полужирный"/>
    <w:basedOn w:val="a4"/>
    <w:link w:val="affffff3"/>
    <w:uiPriority w:val="99"/>
    <w:rsid w:val="0012654C"/>
    <w:pPr>
      <w:spacing w:after="0" w:line="240" w:lineRule="auto"/>
      <w:ind w:firstLine="567"/>
      <w:jc w:val="center"/>
    </w:pPr>
    <w:rPr>
      <w:rFonts w:ascii="Times New Roman" w:hAnsi="Times New Roman"/>
      <w:b/>
      <w:sz w:val="24"/>
      <w:szCs w:val="20"/>
      <w:lang w:eastAsia="ru-RU"/>
    </w:rPr>
  </w:style>
  <w:style w:type="character" w:customStyle="1" w:styleId="affffff3">
    <w:name w:val="АД_Основной текст по центру полужирный Знак"/>
    <w:link w:val="affffff2"/>
    <w:uiPriority w:val="99"/>
    <w:locked/>
    <w:rsid w:val="0012654C"/>
    <w:rPr>
      <w:rFonts w:ascii="Times New Roman" w:eastAsia="Times New Roman" w:hAnsi="Times New Roman" w:cs="Times New Roman"/>
      <w:b/>
      <w:sz w:val="24"/>
      <w:szCs w:val="20"/>
      <w:lang w:eastAsia="ru-RU"/>
    </w:rPr>
  </w:style>
  <w:style w:type="paragraph" w:customStyle="1" w:styleId="3f">
    <w:name w:val="АД_Текст отступ 3"/>
    <w:aliases w:val="25"/>
    <w:basedOn w:val="a4"/>
    <w:link w:val="3f0"/>
    <w:uiPriority w:val="99"/>
    <w:rsid w:val="0012654C"/>
    <w:pPr>
      <w:spacing w:after="0" w:line="240" w:lineRule="auto"/>
      <w:ind w:left="1418"/>
      <w:jc w:val="both"/>
    </w:pPr>
    <w:rPr>
      <w:rFonts w:ascii="Times New Roman" w:hAnsi="Times New Roman"/>
      <w:sz w:val="24"/>
      <w:szCs w:val="20"/>
      <w:lang w:eastAsia="ru-RU"/>
    </w:rPr>
  </w:style>
  <w:style w:type="character" w:customStyle="1" w:styleId="3f0">
    <w:name w:val="АД_Текст отступ 3 Знак"/>
    <w:aliases w:val="25 Знак"/>
    <w:link w:val="3f"/>
    <w:uiPriority w:val="99"/>
    <w:locked/>
    <w:rsid w:val="0012654C"/>
    <w:rPr>
      <w:rFonts w:ascii="Times New Roman" w:eastAsia="Times New Roman" w:hAnsi="Times New Roman" w:cs="Times New Roman"/>
      <w:sz w:val="24"/>
      <w:szCs w:val="20"/>
      <w:lang w:eastAsia="ru-RU"/>
    </w:rPr>
  </w:style>
  <w:style w:type="paragraph" w:customStyle="1" w:styleId="47">
    <w:name w:val="АД_Нумерованный подпункт 4 уровня"/>
    <w:basedOn w:val="afffffc"/>
    <w:link w:val="48"/>
    <w:uiPriority w:val="99"/>
    <w:rsid w:val="0012654C"/>
    <w:pPr>
      <w:numPr>
        <w:ilvl w:val="3"/>
      </w:numPr>
      <w:tabs>
        <w:tab w:val="clear" w:pos="720"/>
        <w:tab w:val="num" w:pos="993"/>
      </w:tabs>
      <w:ind w:left="993" w:hanging="993"/>
    </w:pPr>
  </w:style>
  <w:style w:type="character" w:customStyle="1" w:styleId="48">
    <w:name w:val="АД_Нумерованный подпункт 4 уровня Знак"/>
    <w:link w:val="47"/>
    <w:uiPriority w:val="99"/>
    <w:locked/>
    <w:rsid w:val="0012654C"/>
    <w:rPr>
      <w:rFonts w:ascii="Times New Roman" w:eastAsia="Times New Roman" w:hAnsi="Times New Roman" w:cs="Times New Roman"/>
      <w:sz w:val="24"/>
      <w:szCs w:val="20"/>
      <w:lang w:eastAsia="ru-RU"/>
    </w:rPr>
  </w:style>
  <w:style w:type="paragraph" w:customStyle="1" w:styleId="a1">
    <w:name w:val="АД_Список абв"/>
    <w:basedOn w:val="a4"/>
    <w:uiPriority w:val="99"/>
    <w:rsid w:val="0012654C"/>
    <w:pPr>
      <w:numPr>
        <w:numId w:val="13"/>
      </w:numPr>
      <w:spacing w:after="0" w:line="240" w:lineRule="auto"/>
      <w:jc w:val="both"/>
    </w:pPr>
    <w:rPr>
      <w:rFonts w:ascii="Times New Roman" w:hAnsi="Times New Roman"/>
      <w:sz w:val="24"/>
      <w:szCs w:val="24"/>
      <w:lang w:eastAsia="ru-RU"/>
    </w:rPr>
  </w:style>
  <w:style w:type="paragraph" w:customStyle="1" w:styleId="1ff6">
    <w:name w:val="Обычный1"/>
    <w:uiPriority w:val="99"/>
    <w:rsid w:val="0012654C"/>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styleId="affffff4">
    <w:name w:val="Block Text"/>
    <w:basedOn w:val="a4"/>
    <w:uiPriority w:val="99"/>
    <w:rsid w:val="0012654C"/>
    <w:pPr>
      <w:spacing w:after="120" w:line="240" w:lineRule="auto"/>
      <w:ind w:left="1440" w:right="1440"/>
      <w:jc w:val="both"/>
    </w:pPr>
    <w:rPr>
      <w:rFonts w:ascii="Times New Roman" w:hAnsi="Times New Roman"/>
      <w:sz w:val="24"/>
      <w:szCs w:val="20"/>
      <w:lang w:eastAsia="ru-RU"/>
    </w:rPr>
  </w:style>
  <w:style w:type="paragraph" w:customStyle="1" w:styleId="WW-2">
    <w:name w:val="WW-Основной текст с отступом 2"/>
    <w:basedOn w:val="a4"/>
    <w:uiPriority w:val="99"/>
    <w:rsid w:val="0012654C"/>
    <w:pPr>
      <w:suppressAutoHyphens/>
      <w:spacing w:after="0" w:line="240" w:lineRule="auto"/>
      <w:ind w:left="-540"/>
      <w:jc w:val="both"/>
    </w:pPr>
    <w:rPr>
      <w:rFonts w:ascii="Arial" w:hAnsi="Arial" w:cs="Arial"/>
      <w:sz w:val="18"/>
      <w:szCs w:val="24"/>
      <w:lang w:eastAsia="ar-SA"/>
    </w:rPr>
  </w:style>
  <w:style w:type="paragraph" w:customStyle="1" w:styleId="WW-3">
    <w:name w:val="WW-Основной текст с отступом 3"/>
    <w:basedOn w:val="a4"/>
    <w:uiPriority w:val="99"/>
    <w:rsid w:val="0012654C"/>
    <w:pPr>
      <w:numPr>
        <w:numId w:val="16"/>
      </w:numPr>
      <w:suppressAutoHyphens/>
      <w:spacing w:after="0" w:line="240" w:lineRule="auto"/>
      <w:ind w:left="-540" w:firstLine="0"/>
      <w:jc w:val="both"/>
    </w:pPr>
    <w:rPr>
      <w:rFonts w:ascii="Arial" w:hAnsi="Arial" w:cs="Arial"/>
      <w:sz w:val="17"/>
      <w:szCs w:val="24"/>
      <w:lang w:eastAsia="ar-SA"/>
    </w:rPr>
  </w:style>
  <w:style w:type="paragraph" w:customStyle="1" w:styleId="a2">
    <w:name w:val="Список нум."/>
    <w:basedOn w:val="a4"/>
    <w:uiPriority w:val="99"/>
    <w:rsid w:val="0012654C"/>
    <w:pPr>
      <w:keepNext/>
      <w:numPr>
        <w:numId w:val="14"/>
      </w:numPr>
      <w:tabs>
        <w:tab w:val="left" w:pos="1701"/>
      </w:tabs>
      <w:spacing w:before="120" w:after="120" w:line="360" w:lineRule="auto"/>
    </w:pPr>
    <w:rPr>
      <w:rFonts w:ascii="Arial" w:hAnsi="Arial"/>
      <w:sz w:val="24"/>
      <w:szCs w:val="20"/>
      <w:lang w:eastAsia="ru-RU"/>
    </w:rPr>
  </w:style>
  <w:style w:type="paragraph" w:customStyle="1" w:styleId="1VI">
    <w:name w:val="Заголовок 1 (раздел VI)"/>
    <w:basedOn w:val="1"/>
    <w:uiPriority w:val="99"/>
    <w:rsid w:val="0012654C"/>
    <w:pPr>
      <w:widowControl w:val="0"/>
      <w:tabs>
        <w:tab w:val="num" w:pos="643"/>
      </w:tabs>
      <w:suppressAutoHyphens/>
      <w:spacing w:before="240" w:after="60" w:line="240" w:lineRule="auto"/>
      <w:ind w:left="643" w:right="567" w:firstLine="709"/>
      <w:jc w:val="center"/>
    </w:pPr>
    <w:rPr>
      <w:rFonts w:ascii="Arial" w:eastAsia="Times New Roman" w:hAnsi="Arial" w:cs="Arial"/>
      <w:color w:val="auto"/>
      <w:kern w:val="32"/>
      <w:szCs w:val="32"/>
      <w:lang w:eastAsia="ru-RU"/>
    </w:rPr>
  </w:style>
  <w:style w:type="paragraph" w:customStyle="1" w:styleId="FR1">
    <w:name w:val="FR1"/>
    <w:uiPriority w:val="99"/>
    <w:rsid w:val="0012654C"/>
    <w:pPr>
      <w:widowControl w:val="0"/>
      <w:spacing w:before="200" w:after="0" w:line="240" w:lineRule="auto"/>
      <w:ind w:left="40" w:firstLine="680"/>
      <w:jc w:val="both"/>
    </w:pPr>
    <w:rPr>
      <w:rFonts w:ascii="Arial" w:eastAsia="Times New Roman" w:hAnsi="Arial" w:cs="Times New Roman"/>
      <w:sz w:val="20"/>
      <w:szCs w:val="20"/>
      <w:lang w:eastAsia="ru-RU"/>
    </w:rPr>
  </w:style>
  <w:style w:type="paragraph" w:customStyle="1" w:styleId="FR2">
    <w:name w:val="FR2"/>
    <w:uiPriority w:val="99"/>
    <w:rsid w:val="0012654C"/>
    <w:pPr>
      <w:widowControl w:val="0"/>
      <w:spacing w:before="20" w:after="0" w:line="240" w:lineRule="auto"/>
      <w:jc w:val="center"/>
    </w:pPr>
    <w:rPr>
      <w:rFonts w:ascii="Arial" w:eastAsia="Times New Roman" w:hAnsi="Arial" w:cs="Times New Roman"/>
      <w:sz w:val="24"/>
      <w:szCs w:val="20"/>
      <w:lang w:eastAsia="ru-RU"/>
    </w:rPr>
  </w:style>
  <w:style w:type="paragraph" w:customStyle="1" w:styleId="3f1">
    <w:name w:val="Стиль3 Знак Знак"/>
    <w:basedOn w:val="22"/>
    <w:uiPriority w:val="99"/>
    <w:rsid w:val="0012654C"/>
    <w:pPr>
      <w:widowControl w:val="0"/>
      <w:tabs>
        <w:tab w:val="num" w:pos="227"/>
      </w:tabs>
      <w:adjustRightInd w:val="0"/>
      <w:ind w:left="0" w:firstLine="0"/>
      <w:textAlignment w:val="baseline"/>
    </w:pPr>
    <w:rPr>
      <w:sz w:val="24"/>
      <w:szCs w:val="24"/>
      <w:lang w:eastAsia="zh-CN"/>
    </w:rPr>
  </w:style>
  <w:style w:type="paragraph" w:customStyle="1" w:styleId="03zagolovok2">
    <w:name w:val="03zagolovok2"/>
    <w:basedOn w:val="a4"/>
    <w:uiPriority w:val="99"/>
    <w:rsid w:val="0012654C"/>
    <w:pPr>
      <w:keepNext/>
      <w:spacing w:before="360" w:after="120" w:line="360" w:lineRule="atLeast"/>
      <w:outlineLvl w:val="1"/>
    </w:pPr>
    <w:rPr>
      <w:rFonts w:ascii="GaramondC" w:hAnsi="GaramondC"/>
      <w:b/>
      <w:color w:val="000000"/>
      <w:sz w:val="28"/>
      <w:szCs w:val="28"/>
      <w:lang w:eastAsia="ru-RU"/>
    </w:rPr>
  </w:style>
  <w:style w:type="paragraph" w:styleId="affffff5">
    <w:name w:val="Title"/>
    <w:basedOn w:val="a4"/>
    <w:link w:val="1ff7"/>
    <w:uiPriority w:val="99"/>
    <w:qFormat/>
    <w:rsid w:val="0012654C"/>
    <w:pPr>
      <w:widowControl w:val="0"/>
      <w:shd w:val="clear" w:color="auto" w:fill="FFFFFF"/>
      <w:autoSpaceDE w:val="0"/>
      <w:autoSpaceDN w:val="0"/>
      <w:adjustRightInd w:val="0"/>
      <w:spacing w:after="0" w:line="240" w:lineRule="auto"/>
      <w:ind w:left="72"/>
      <w:jc w:val="center"/>
    </w:pPr>
    <w:rPr>
      <w:rFonts w:ascii="Times New Roman" w:hAnsi="Times New Roman"/>
      <w:color w:val="000000"/>
      <w:spacing w:val="13"/>
      <w:szCs w:val="20"/>
      <w:lang w:eastAsia="ru-RU"/>
    </w:rPr>
  </w:style>
  <w:style w:type="character" w:customStyle="1" w:styleId="1ff7">
    <w:name w:val="Название Знак1"/>
    <w:basedOn w:val="a5"/>
    <w:link w:val="affffff5"/>
    <w:uiPriority w:val="99"/>
    <w:rsid w:val="0012654C"/>
    <w:rPr>
      <w:rFonts w:ascii="Times New Roman" w:eastAsia="Times New Roman" w:hAnsi="Times New Roman" w:cs="Times New Roman"/>
      <w:color w:val="000000"/>
      <w:spacing w:val="13"/>
      <w:szCs w:val="20"/>
      <w:shd w:val="clear" w:color="auto" w:fill="FFFFFF"/>
      <w:lang w:eastAsia="ru-RU"/>
    </w:rPr>
  </w:style>
  <w:style w:type="paragraph" w:customStyle="1" w:styleId="affffff6">
    <w:name w:val="текст"/>
    <w:uiPriority w:val="99"/>
    <w:rsid w:val="0012654C"/>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ffff7">
    <w:name w:val="втяжка"/>
    <w:basedOn w:val="1ff8"/>
    <w:next w:val="1ff8"/>
    <w:uiPriority w:val="99"/>
    <w:rsid w:val="0012654C"/>
    <w:pPr>
      <w:tabs>
        <w:tab w:val="left" w:pos="567"/>
      </w:tabs>
      <w:spacing w:before="57"/>
      <w:ind w:left="567" w:hanging="567"/>
    </w:pPr>
  </w:style>
  <w:style w:type="paragraph" w:customStyle="1" w:styleId="1ff8">
    <w:name w:val="текст1"/>
    <w:uiPriority w:val="99"/>
    <w:rsid w:val="0012654C"/>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uiPriority w:val="99"/>
    <w:rsid w:val="0012654C"/>
    <w:pPr>
      <w:spacing w:before="100" w:beforeAutospacing="1" w:after="100" w:afterAutospacing="1" w:line="240" w:lineRule="auto"/>
    </w:pPr>
    <w:rPr>
      <w:rFonts w:ascii="Tahoma" w:hAnsi="Tahoma"/>
      <w:sz w:val="20"/>
      <w:szCs w:val="20"/>
      <w:lang w:val="en-US"/>
    </w:rPr>
  </w:style>
  <w:style w:type="paragraph" w:customStyle="1" w:styleId="CharChar">
    <w:name w:val="Char Char"/>
    <w:basedOn w:val="a4"/>
    <w:uiPriority w:val="99"/>
    <w:rsid w:val="0012654C"/>
    <w:pPr>
      <w:spacing w:before="100" w:beforeAutospacing="1" w:after="100" w:afterAutospacing="1" w:line="240" w:lineRule="auto"/>
    </w:pPr>
    <w:rPr>
      <w:rFonts w:ascii="Tahoma" w:hAnsi="Tahoma"/>
      <w:sz w:val="20"/>
      <w:szCs w:val="20"/>
      <w:lang w:val="en-US"/>
    </w:rPr>
  </w:style>
  <w:style w:type="paragraph" w:customStyle="1" w:styleId="131">
    <w:name w:val="Обычный + 13 пт"/>
    <w:basedOn w:val="a4"/>
    <w:link w:val="132"/>
    <w:uiPriority w:val="99"/>
    <w:rsid w:val="0012654C"/>
    <w:pPr>
      <w:keepNext/>
      <w:keepLines/>
      <w:suppressLineNumbers/>
      <w:suppressAutoHyphens/>
      <w:spacing w:after="0" w:line="240" w:lineRule="auto"/>
      <w:ind w:firstLine="567"/>
      <w:jc w:val="both"/>
    </w:pPr>
    <w:rPr>
      <w:rFonts w:ascii="Times New Roman" w:hAnsi="Times New Roman"/>
      <w:sz w:val="26"/>
      <w:szCs w:val="20"/>
      <w:lang w:eastAsia="ru-RU"/>
    </w:rPr>
  </w:style>
  <w:style w:type="character" w:customStyle="1" w:styleId="132">
    <w:name w:val="Обычный + 13 пт Знак"/>
    <w:link w:val="131"/>
    <w:uiPriority w:val="99"/>
    <w:locked/>
    <w:rsid w:val="0012654C"/>
    <w:rPr>
      <w:rFonts w:ascii="Times New Roman" w:eastAsia="Times New Roman" w:hAnsi="Times New Roman" w:cs="Times New Roman"/>
      <w:sz w:val="26"/>
      <w:szCs w:val="20"/>
      <w:lang w:eastAsia="ru-RU"/>
    </w:rPr>
  </w:style>
  <w:style w:type="paragraph" w:customStyle="1" w:styleId="ConsNonformat">
    <w:name w:val="ConsNonformat"/>
    <w:uiPriority w:val="99"/>
    <w:rsid w:val="001265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2f7">
    <w:name w:val="заголовок 2"/>
    <w:basedOn w:val="a4"/>
    <w:next w:val="a4"/>
    <w:uiPriority w:val="99"/>
    <w:rsid w:val="0012654C"/>
    <w:pPr>
      <w:keepNext/>
      <w:autoSpaceDE w:val="0"/>
      <w:autoSpaceDN w:val="0"/>
      <w:spacing w:after="0" w:line="240" w:lineRule="auto"/>
      <w:jc w:val="both"/>
      <w:outlineLvl w:val="1"/>
    </w:pPr>
    <w:rPr>
      <w:rFonts w:ascii="Times New Roman" w:hAnsi="Times New Roman"/>
      <w:b/>
      <w:bCs/>
      <w:lang w:eastAsia="ru-RU"/>
    </w:rPr>
  </w:style>
  <w:style w:type="paragraph" w:customStyle="1" w:styleId="affffff8">
    <w:name w:val="Знак Знак Знак Знак Знак Знак Знак Знак Знак Знак Знак"/>
    <w:basedOn w:val="a4"/>
    <w:uiPriority w:val="99"/>
    <w:rsid w:val="0012654C"/>
    <w:pPr>
      <w:spacing w:after="160" w:line="240" w:lineRule="exact"/>
    </w:pPr>
    <w:rPr>
      <w:rFonts w:ascii="Times New Roman" w:hAnsi="Times New Roman"/>
      <w:sz w:val="20"/>
      <w:szCs w:val="20"/>
      <w:lang w:eastAsia="zh-CN"/>
    </w:rPr>
  </w:style>
  <w:style w:type="paragraph" w:customStyle="1" w:styleId="-0">
    <w:name w:val="Контракт-пункт"/>
    <w:basedOn w:val="a4"/>
    <w:uiPriority w:val="99"/>
    <w:rsid w:val="0012654C"/>
    <w:pPr>
      <w:numPr>
        <w:ilvl w:val="2"/>
        <w:numId w:val="17"/>
      </w:numPr>
      <w:tabs>
        <w:tab w:val="clear" w:pos="3011"/>
        <w:tab w:val="num" w:pos="1391"/>
      </w:tabs>
      <w:spacing w:after="0" w:line="240" w:lineRule="auto"/>
      <w:ind w:left="-27"/>
      <w:jc w:val="both"/>
    </w:pPr>
    <w:rPr>
      <w:rFonts w:ascii="Times New Roman" w:hAnsi="Times New Roman"/>
      <w:sz w:val="24"/>
      <w:szCs w:val="24"/>
      <w:lang w:eastAsia="ru-RU"/>
    </w:rPr>
  </w:style>
  <w:style w:type="paragraph" w:customStyle="1" w:styleId="-">
    <w:name w:val="Контракт-подпункт"/>
    <w:basedOn w:val="a4"/>
    <w:uiPriority w:val="99"/>
    <w:rsid w:val="0012654C"/>
    <w:pPr>
      <w:numPr>
        <w:numId w:val="17"/>
      </w:numPr>
      <w:tabs>
        <w:tab w:val="clear" w:pos="0"/>
        <w:tab w:val="num" w:pos="3011"/>
      </w:tabs>
      <w:spacing w:after="0" w:line="240" w:lineRule="auto"/>
      <w:ind w:left="1593" w:firstLine="567"/>
      <w:jc w:val="both"/>
    </w:pPr>
    <w:rPr>
      <w:rFonts w:ascii="Times New Roman" w:hAnsi="Times New Roman"/>
      <w:sz w:val="24"/>
      <w:szCs w:val="24"/>
      <w:lang w:eastAsia="ru-RU"/>
    </w:rPr>
  </w:style>
  <w:style w:type="paragraph" w:customStyle="1" w:styleId="-1">
    <w:name w:val="Контракт-подподпункт"/>
    <w:basedOn w:val="a4"/>
    <w:uiPriority w:val="99"/>
    <w:rsid w:val="0012654C"/>
    <w:pPr>
      <w:tabs>
        <w:tab w:val="num" w:pos="1418"/>
      </w:tabs>
      <w:spacing w:after="0" w:line="240" w:lineRule="auto"/>
      <w:ind w:left="1418" w:hanging="567"/>
      <w:jc w:val="both"/>
    </w:pPr>
    <w:rPr>
      <w:rFonts w:ascii="Times New Roman" w:hAnsi="Times New Roman"/>
      <w:sz w:val="24"/>
      <w:szCs w:val="24"/>
      <w:lang w:eastAsia="ru-RU"/>
    </w:rPr>
  </w:style>
  <w:style w:type="paragraph" w:customStyle="1" w:styleId="affffff9">
    <w:name w:val="Нормальный"/>
    <w:uiPriority w:val="99"/>
    <w:rsid w:val="0012654C"/>
    <w:pPr>
      <w:spacing w:after="0" w:line="240" w:lineRule="auto"/>
    </w:pPr>
    <w:rPr>
      <w:rFonts w:ascii="Times New Roman" w:eastAsia="Times New Roman" w:hAnsi="Times New Roman" w:cs="Times New Roman"/>
      <w:sz w:val="20"/>
      <w:szCs w:val="20"/>
      <w:lang w:eastAsia="ru-RU"/>
    </w:rPr>
  </w:style>
  <w:style w:type="paragraph" w:customStyle="1" w:styleId="CharChar1">
    <w:name w:val="Char Char1"/>
    <w:basedOn w:val="a4"/>
    <w:uiPriority w:val="99"/>
    <w:rsid w:val="0012654C"/>
    <w:pPr>
      <w:spacing w:after="160" w:line="240" w:lineRule="exact"/>
    </w:pPr>
    <w:rPr>
      <w:rFonts w:ascii="Verdana" w:hAnsi="Verdana"/>
      <w:sz w:val="20"/>
      <w:szCs w:val="20"/>
      <w:lang w:val="en-US"/>
    </w:rPr>
  </w:style>
  <w:style w:type="paragraph" w:customStyle="1" w:styleId="affffffa">
    <w:name w:val="Основной маркированный"/>
    <w:basedOn w:val="af3"/>
    <w:uiPriority w:val="99"/>
    <w:rsid w:val="0012654C"/>
    <w:pPr>
      <w:widowControl w:val="0"/>
      <w:suppressAutoHyphens/>
      <w:jc w:val="both"/>
    </w:pPr>
    <w:rPr>
      <w:rFonts w:ascii="Arial" w:hAnsi="Arial"/>
      <w:b w:val="0"/>
      <w:sz w:val="24"/>
      <w:szCs w:val="24"/>
    </w:rPr>
  </w:style>
  <w:style w:type="paragraph" w:customStyle="1" w:styleId="320">
    <w:name w:val="заголовок 32"/>
    <w:basedOn w:val="a4"/>
    <w:next w:val="a4"/>
    <w:uiPriority w:val="99"/>
    <w:rsid w:val="0012654C"/>
    <w:pPr>
      <w:autoSpaceDE w:val="0"/>
      <w:autoSpaceDN w:val="0"/>
      <w:spacing w:before="120" w:after="60" w:line="240" w:lineRule="auto"/>
      <w:jc w:val="both"/>
    </w:pPr>
    <w:rPr>
      <w:rFonts w:ascii="Times New Roman" w:hAnsi="Times New Roman"/>
      <w:sz w:val="24"/>
      <w:szCs w:val="24"/>
      <w:lang w:eastAsia="ru-RU"/>
    </w:rPr>
  </w:style>
  <w:style w:type="table" w:customStyle="1" w:styleId="114">
    <w:name w:val="Сетка таблицы11"/>
    <w:basedOn w:val="a6"/>
    <w:next w:val="a8"/>
    <w:uiPriority w:val="59"/>
    <w:rsid w:val="0012654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ss505">
    <w:name w:val="jss505"/>
    <w:basedOn w:val="a4"/>
    <w:rsid w:val="0012654C"/>
    <w:pPr>
      <w:spacing w:before="100" w:beforeAutospacing="1" w:after="100" w:afterAutospacing="1" w:line="240" w:lineRule="auto"/>
    </w:pPr>
    <w:rPr>
      <w:rFonts w:ascii="Times New Roman" w:hAnsi="Times New Roman"/>
      <w:sz w:val="24"/>
      <w:szCs w:val="24"/>
      <w:lang w:eastAsia="ru-RU"/>
    </w:rPr>
  </w:style>
  <w:style w:type="paragraph" w:customStyle="1" w:styleId="jss504">
    <w:name w:val="jss504"/>
    <w:basedOn w:val="a4"/>
    <w:rsid w:val="0012654C"/>
    <w:pPr>
      <w:spacing w:before="100" w:beforeAutospacing="1" w:after="100" w:afterAutospacing="1" w:line="240" w:lineRule="auto"/>
    </w:pPr>
    <w:rPr>
      <w:rFonts w:ascii="Times New Roman" w:hAnsi="Times New Roman"/>
      <w:sz w:val="24"/>
      <w:szCs w:val="24"/>
      <w:lang w:eastAsia="ru-RU"/>
    </w:rPr>
  </w:style>
  <w:style w:type="character" w:customStyle="1" w:styleId="jss499">
    <w:name w:val="jss499"/>
    <w:basedOn w:val="a5"/>
    <w:rsid w:val="0012654C"/>
    <w:rPr>
      <w:rFonts w:cs="Times New Roman"/>
    </w:rPr>
  </w:style>
  <w:style w:type="paragraph" w:customStyle="1" w:styleId="xl65">
    <w:name w:val="xl65"/>
    <w:basedOn w:val="a4"/>
    <w:rsid w:val="001265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6">
    <w:name w:val="xl66"/>
    <w:basedOn w:val="a4"/>
    <w:rsid w:val="001265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7">
    <w:name w:val="xl67"/>
    <w:basedOn w:val="a4"/>
    <w:rsid w:val="0012654C"/>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8">
    <w:name w:val="xl68"/>
    <w:basedOn w:val="a4"/>
    <w:rsid w:val="0012654C"/>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9">
    <w:name w:val="xl69"/>
    <w:basedOn w:val="a4"/>
    <w:rsid w:val="0012654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0">
    <w:name w:val="xl70"/>
    <w:basedOn w:val="a4"/>
    <w:rsid w:val="0012654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1">
    <w:name w:val="xl71"/>
    <w:basedOn w:val="a4"/>
    <w:rsid w:val="0012654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4"/>
    <w:rsid w:val="0012654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3">
    <w:name w:val="xl73"/>
    <w:basedOn w:val="a4"/>
    <w:rsid w:val="0012654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4">
    <w:name w:val="xl74"/>
    <w:basedOn w:val="a4"/>
    <w:rsid w:val="0012654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4"/>
    <w:rsid w:val="001265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6">
    <w:name w:val="xl76"/>
    <w:basedOn w:val="a4"/>
    <w:rsid w:val="0012654C"/>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4"/>
    <w:rsid w:val="0012654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8">
    <w:name w:val="xl78"/>
    <w:basedOn w:val="a4"/>
    <w:rsid w:val="0012654C"/>
    <w:pPr>
      <w:pBdr>
        <w:top w:val="single" w:sz="8"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9">
    <w:name w:val="xl79"/>
    <w:basedOn w:val="a4"/>
    <w:rsid w:val="0012654C"/>
    <w:pPr>
      <w:pBdr>
        <w:top w:val="single" w:sz="4" w:space="0" w:color="auto"/>
        <w:left w:val="single" w:sz="4"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0">
    <w:name w:val="xl80"/>
    <w:basedOn w:val="a4"/>
    <w:rsid w:val="0012654C"/>
    <w:pPr>
      <w:pBdr>
        <w:top w:val="single" w:sz="8" w:space="0" w:color="auto"/>
        <w:left w:val="single" w:sz="4"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1">
    <w:name w:val="xl81"/>
    <w:basedOn w:val="a4"/>
    <w:rsid w:val="0012654C"/>
    <w:pPr>
      <w:pBdr>
        <w:top w:val="single" w:sz="4" w:space="0" w:color="auto"/>
        <w:left w:val="single" w:sz="4"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2">
    <w:name w:val="xl82"/>
    <w:basedOn w:val="a4"/>
    <w:rsid w:val="0012654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4"/>
    <w:rsid w:val="0012654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4"/>
    <w:rsid w:val="0012654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4"/>
    <w:rsid w:val="0012654C"/>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4"/>
    <w:rsid w:val="0012654C"/>
    <w:pPr>
      <w:pBdr>
        <w:top w:val="single" w:sz="8"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7">
    <w:name w:val="xl87"/>
    <w:basedOn w:val="a4"/>
    <w:rsid w:val="0012654C"/>
    <w:pPr>
      <w:pBdr>
        <w:left w:val="single" w:sz="4"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b/>
      <w:bCs/>
      <w:sz w:val="24"/>
      <w:szCs w:val="24"/>
      <w:lang w:eastAsia="ru-RU"/>
    </w:rPr>
  </w:style>
  <w:style w:type="character" w:customStyle="1" w:styleId="115">
    <w:name w:val="Заголовок 1 Знак1"/>
    <w:aliases w:val="H1 Знак1"/>
    <w:link w:val="H11"/>
    <w:uiPriority w:val="99"/>
    <w:locked/>
    <w:rsid w:val="0012654C"/>
    <w:rPr>
      <w:rFonts w:ascii="Cambria" w:eastAsia="Times New Roman" w:hAnsi="Cambria" w:cs="Times New Roman"/>
      <w:b/>
      <w:bCs/>
      <w:kern w:val="32"/>
      <w:sz w:val="32"/>
      <w:szCs w:val="32"/>
      <w:lang w:eastAsia="zh-CN"/>
    </w:rPr>
  </w:style>
  <w:style w:type="character" w:customStyle="1" w:styleId="218">
    <w:name w:val="Заголовок 2 Знак1"/>
    <w:uiPriority w:val="9"/>
    <w:locked/>
    <w:rsid w:val="0012654C"/>
    <w:rPr>
      <w:rFonts w:ascii="Times New Roman" w:eastAsia="Times New Roman" w:hAnsi="Times New Roman" w:cs="Times New Roman"/>
      <w:b/>
      <w:sz w:val="30"/>
      <w:szCs w:val="20"/>
      <w:lang w:eastAsia="zh-CN"/>
    </w:rPr>
  </w:style>
  <w:style w:type="character" w:customStyle="1" w:styleId="318">
    <w:name w:val="Заголовок 3 Знак1"/>
    <w:uiPriority w:val="99"/>
    <w:locked/>
    <w:rsid w:val="0012654C"/>
    <w:rPr>
      <w:rFonts w:ascii="Arial" w:eastAsia="Times New Roman" w:hAnsi="Arial" w:cs="Times New Roman"/>
      <w:b/>
      <w:sz w:val="24"/>
      <w:szCs w:val="20"/>
      <w:lang w:eastAsia="zh-CN"/>
    </w:rPr>
  </w:style>
  <w:style w:type="character" w:customStyle="1" w:styleId="414">
    <w:name w:val="Заголовок 4 Знак1"/>
    <w:uiPriority w:val="99"/>
    <w:locked/>
    <w:rsid w:val="0012654C"/>
    <w:rPr>
      <w:rFonts w:ascii="Arial" w:eastAsia="Times New Roman" w:hAnsi="Arial" w:cs="Times New Roman"/>
      <w:sz w:val="24"/>
      <w:szCs w:val="20"/>
      <w:lang w:eastAsia="zh-CN"/>
    </w:rPr>
  </w:style>
  <w:style w:type="character" w:customStyle="1" w:styleId="514">
    <w:name w:val="Заголовок 5 Знак1"/>
    <w:uiPriority w:val="99"/>
    <w:locked/>
    <w:rsid w:val="0012654C"/>
    <w:rPr>
      <w:rFonts w:ascii="Calibri" w:eastAsia="Times New Roman" w:hAnsi="Calibri" w:cs="Times New Roman"/>
      <w:b/>
      <w:bCs/>
      <w:i/>
      <w:iCs/>
      <w:sz w:val="26"/>
      <w:szCs w:val="26"/>
      <w:lang w:eastAsia="zh-CN"/>
    </w:rPr>
  </w:style>
  <w:style w:type="character" w:customStyle="1" w:styleId="710">
    <w:name w:val="Заголовок 7 Знак1"/>
    <w:uiPriority w:val="99"/>
    <w:locked/>
    <w:rsid w:val="0012654C"/>
    <w:rPr>
      <w:rFonts w:ascii="Arial" w:eastAsia="Times New Roman" w:hAnsi="Arial" w:cs="Times New Roman"/>
      <w:sz w:val="20"/>
      <w:szCs w:val="20"/>
      <w:lang w:eastAsia="zh-CN"/>
    </w:rPr>
  </w:style>
  <w:style w:type="character" w:customStyle="1" w:styleId="1ff9">
    <w:name w:val="Тема примечания Знак1"/>
    <w:uiPriority w:val="99"/>
    <w:locked/>
    <w:rsid w:val="0012654C"/>
    <w:rPr>
      <w:rFonts w:ascii="Times New Roman" w:eastAsia="Times New Roman" w:hAnsi="Times New Roman" w:cs="Times New Roman"/>
      <w:b/>
      <w:bCs/>
      <w:sz w:val="20"/>
      <w:szCs w:val="20"/>
      <w:lang w:eastAsia="zh-CN"/>
    </w:rPr>
  </w:style>
  <w:style w:type="character" w:customStyle="1" w:styleId="1ffa">
    <w:name w:val="Текст выноски Знак1"/>
    <w:uiPriority w:val="99"/>
    <w:locked/>
    <w:rsid w:val="0012654C"/>
    <w:rPr>
      <w:rFonts w:ascii="Times New Roman" w:eastAsia="Times New Roman" w:hAnsi="Times New Roman" w:cs="Times New Roman"/>
      <w:sz w:val="2"/>
      <w:szCs w:val="20"/>
      <w:lang w:eastAsia="zh-CN"/>
    </w:rPr>
  </w:style>
  <w:style w:type="character" w:customStyle="1" w:styleId="1ffb">
    <w:name w:val="Основной текст с отступом Знак1"/>
    <w:uiPriority w:val="99"/>
    <w:locked/>
    <w:rsid w:val="0012654C"/>
    <w:rPr>
      <w:rFonts w:ascii="Times New Roman" w:eastAsia="Times New Roman" w:hAnsi="Times New Roman" w:cs="Times New Roman"/>
      <w:sz w:val="24"/>
      <w:szCs w:val="24"/>
      <w:lang w:eastAsia="zh-CN"/>
    </w:rPr>
  </w:style>
  <w:style w:type="character" w:customStyle="1" w:styleId="1ffc">
    <w:name w:val="Нижний колонтитул Знак1"/>
    <w:uiPriority w:val="99"/>
    <w:locked/>
    <w:rsid w:val="0012654C"/>
    <w:rPr>
      <w:rFonts w:ascii="Times New Roman" w:eastAsia="Times New Roman" w:hAnsi="Times New Roman" w:cs="Times New Roman"/>
      <w:sz w:val="24"/>
      <w:szCs w:val="20"/>
      <w:lang w:eastAsia="ru-RU"/>
    </w:rPr>
  </w:style>
  <w:style w:type="character" w:customStyle="1" w:styleId="1ffd">
    <w:name w:val="Подзаголовок Знак1"/>
    <w:uiPriority w:val="99"/>
    <w:locked/>
    <w:rsid w:val="0012654C"/>
    <w:rPr>
      <w:rFonts w:ascii="Cambria" w:eastAsia="Times New Roman" w:hAnsi="Cambria" w:cs="Times New Roman"/>
      <w:sz w:val="24"/>
      <w:szCs w:val="24"/>
      <w:lang w:eastAsia="zh-CN"/>
    </w:rPr>
  </w:style>
  <w:style w:type="paragraph" w:customStyle="1" w:styleId="xl63">
    <w:name w:val="xl63"/>
    <w:basedOn w:val="a4"/>
    <w:rsid w:val="0012654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64">
    <w:name w:val="xl64"/>
    <w:basedOn w:val="a4"/>
    <w:rsid w:val="0012654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font5">
    <w:name w:val="font5"/>
    <w:basedOn w:val="a4"/>
    <w:rsid w:val="0012654C"/>
    <w:pPr>
      <w:spacing w:before="100" w:beforeAutospacing="1" w:after="100" w:afterAutospacing="1" w:line="240" w:lineRule="auto"/>
    </w:pPr>
    <w:rPr>
      <w:rFonts w:ascii="Tahoma" w:hAnsi="Tahoma" w:cs="Tahoma"/>
      <w:b/>
      <w:bCs/>
      <w:color w:val="000000"/>
      <w:sz w:val="16"/>
      <w:szCs w:val="16"/>
      <w:lang w:eastAsia="ru-RU"/>
    </w:rPr>
  </w:style>
  <w:style w:type="paragraph" w:customStyle="1" w:styleId="font6">
    <w:name w:val="font6"/>
    <w:basedOn w:val="a4"/>
    <w:rsid w:val="0012654C"/>
    <w:pPr>
      <w:spacing w:before="100" w:beforeAutospacing="1" w:after="100" w:afterAutospacing="1" w:line="240" w:lineRule="auto"/>
    </w:pPr>
    <w:rPr>
      <w:rFonts w:ascii="Tahoma" w:hAnsi="Tahoma" w:cs="Tahoma"/>
      <w:color w:val="000000"/>
      <w:sz w:val="16"/>
      <w:szCs w:val="16"/>
      <w:lang w:eastAsia="ru-RU"/>
    </w:rPr>
  </w:style>
  <w:style w:type="paragraph" w:customStyle="1" w:styleId="xl89">
    <w:name w:val="xl89"/>
    <w:basedOn w:val="a4"/>
    <w:rsid w:val="0012654C"/>
    <w:pPr>
      <w:spacing w:before="100" w:beforeAutospacing="1" w:after="100" w:afterAutospacing="1" w:line="240" w:lineRule="auto"/>
    </w:pPr>
    <w:rPr>
      <w:rFonts w:ascii="Arial" w:hAnsi="Arial" w:cs="Arial"/>
      <w:sz w:val="24"/>
      <w:szCs w:val="24"/>
      <w:lang w:eastAsia="ru-RU"/>
    </w:rPr>
  </w:style>
  <w:style w:type="paragraph" w:customStyle="1" w:styleId="xl90">
    <w:name w:val="xl90"/>
    <w:basedOn w:val="a4"/>
    <w:rsid w:val="0012654C"/>
    <w:pPr>
      <w:spacing w:before="100" w:beforeAutospacing="1" w:after="100" w:afterAutospacing="1" w:line="240" w:lineRule="auto"/>
      <w:textAlignment w:val="top"/>
    </w:pPr>
    <w:rPr>
      <w:rFonts w:ascii="Arial" w:hAnsi="Arial" w:cs="Arial"/>
      <w:sz w:val="24"/>
      <w:szCs w:val="24"/>
      <w:lang w:eastAsia="ru-RU"/>
    </w:rPr>
  </w:style>
  <w:style w:type="paragraph" w:customStyle="1" w:styleId="xl91">
    <w:name w:val="xl91"/>
    <w:basedOn w:val="a4"/>
    <w:rsid w:val="001265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lang w:eastAsia="ru-RU"/>
    </w:rPr>
  </w:style>
  <w:style w:type="paragraph" w:customStyle="1" w:styleId="xl92">
    <w:name w:val="xl92"/>
    <w:basedOn w:val="a4"/>
    <w:rsid w:val="0012654C"/>
    <w:pP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93">
    <w:name w:val="xl93"/>
    <w:basedOn w:val="a4"/>
    <w:rsid w:val="0012654C"/>
    <w:pPr>
      <w:spacing w:before="100" w:beforeAutospacing="1" w:after="100" w:afterAutospacing="1" w:line="240" w:lineRule="auto"/>
      <w:textAlignment w:val="top"/>
    </w:pPr>
    <w:rPr>
      <w:rFonts w:ascii="Arial" w:hAnsi="Arial" w:cs="Arial"/>
      <w:sz w:val="24"/>
      <w:szCs w:val="24"/>
      <w:lang w:eastAsia="ru-RU"/>
    </w:rPr>
  </w:style>
  <w:style w:type="paragraph" w:customStyle="1" w:styleId="xl94">
    <w:name w:val="xl94"/>
    <w:basedOn w:val="a4"/>
    <w:rsid w:val="0012654C"/>
    <w:pPr>
      <w:spacing w:before="100" w:beforeAutospacing="1" w:after="100" w:afterAutospacing="1" w:line="240" w:lineRule="auto"/>
      <w:textAlignment w:val="top"/>
    </w:pPr>
    <w:rPr>
      <w:rFonts w:ascii="Arial" w:hAnsi="Arial" w:cs="Arial"/>
      <w:sz w:val="24"/>
      <w:szCs w:val="24"/>
      <w:lang w:eastAsia="ru-RU"/>
    </w:rPr>
  </w:style>
  <w:style w:type="paragraph" w:customStyle="1" w:styleId="xl95">
    <w:name w:val="xl95"/>
    <w:basedOn w:val="a4"/>
    <w:rsid w:val="0012654C"/>
    <w:pPr>
      <w:spacing w:before="100" w:beforeAutospacing="1" w:after="100" w:afterAutospacing="1" w:line="240" w:lineRule="auto"/>
      <w:jc w:val="center"/>
      <w:textAlignment w:val="top"/>
    </w:pPr>
    <w:rPr>
      <w:rFonts w:ascii="Arial" w:hAnsi="Arial" w:cs="Arial"/>
      <w:i/>
      <w:iCs/>
      <w:sz w:val="24"/>
      <w:szCs w:val="24"/>
      <w:lang w:eastAsia="ru-RU"/>
    </w:rPr>
  </w:style>
  <w:style w:type="paragraph" w:customStyle="1" w:styleId="xl96">
    <w:name w:val="xl96"/>
    <w:basedOn w:val="a4"/>
    <w:rsid w:val="0012654C"/>
    <w:pPr>
      <w:spacing w:before="100" w:beforeAutospacing="1" w:after="100" w:afterAutospacing="1" w:line="240" w:lineRule="auto"/>
      <w:jc w:val="right"/>
      <w:textAlignment w:val="center"/>
    </w:pPr>
    <w:rPr>
      <w:rFonts w:ascii="Arial" w:hAnsi="Arial" w:cs="Arial"/>
      <w:sz w:val="24"/>
      <w:szCs w:val="24"/>
      <w:lang w:eastAsia="ru-RU"/>
    </w:rPr>
  </w:style>
  <w:style w:type="paragraph" w:customStyle="1" w:styleId="xl97">
    <w:name w:val="xl97"/>
    <w:basedOn w:val="a4"/>
    <w:rsid w:val="0012654C"/>
    <w:pPr>
      <w:spacing w:before="100" w:beforeAutospacing="1" w:after="100" w:afterAutospacing="1" w:line="240" w:lineRule="auto"/>
      <w:jc w:val="right"/>
      <w:textAlignment w:val="center"/>
    </w:pPr>
    <w:rPr>
      <w:rFonts w:ascii="Arial" w:hAnsi="Arial" w:cs="Arial"/>
      <w:sz w:val="24"/>
      <w:szCs w:val="24"/>
      <w:lang w:eastAsia="ru-RU"/>
    </w:rPr>
  </w:style>
  <w:style w:type="paragraph" w:customStyle="1" w:styleId="xl98">
    <w:name w:val="xl98"/>
    <w:basedOn w:val="a4"/>
    <w:rsid w:val="0012654C"/>
    <w:pPr>
      <w:spacing w:before="100" w:beforeAutospacing="1" w:after="100" w:afterAutospacing="1" w:line="240" w:lineRule="auto"/>
      <w:jc w:val="center"/>
      <w:textAlignment w:val="center"/>
    </w:pPr>
    <w:rPr>
      <w:rFonts w:ascii="Arial" w:hAnsi="Arial" w:cs="Arial"/>
      <w:sz w:val="24"/>
      <w:szCs w:val="24"/>
      <w:lang w:eastAsia="ru-RU"/>
    </w:rPr>
  </w:style>
  <w:style w:type="paragraph" w:customStyle="1" w:styleId="xl99">
    <w:name w:val="xl99"/>
    <w:basedOn w:val="a4"/>
    <w:rsid w:val="001265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lang w:eastAsia="ru-RU"/>
    </w:rPr>
  </w:style>
  <w:style w:type="paragraph" w:customStyle="1" w:styleId="xl100">
    <w:name w:val="xl100"/>
    <w:basedOn w:val="a4"/>
    <w:rsid w:val="001265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lang w:eastAsia="ru-RU"/>
    </w:rPr>
  </w:style>
  <w:style w:type="paragraph" w:customStyle="1" w:styleId="xl101">
    <w:name w:val="xl101"/>
    <w:basedOn w:val="a4"/>
    <w:rsid w:val="0012654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lang w:eastAsia="ru-RU"/>
    </w:rPr>
  </w:style>
  <w:style w:type="paragraph" w:customStyle="1" w:styleId="xl102">
    <w:name w:val="xl102"/>
    <w:basedOn w:val="a4"/>
    <w:rsid w:val="0012654C"/>
    <w:pPr>
      <w:pBdr>
        <w:top w:val="single" w:sz="4" w:space="0" w:color="auto"/>
      </w:pBdr>
      <w:spacing w:before="100" w:beforeAutospacing="1" w:after="100" w:afterAutospacing="1" w:line="240" w:lineRule="auto"/>
      <w:jc w:val="right"/>
      <w:textAlignment w:val="center"/>
    </w:pPr>
    <w:rPr>
      <w:rFonts w:ascii="Arial" w:hAnsi="Arial" w:cs="Arial"/>
      <w:i/>
      <w:iCs/>
      <w:sz w:val="24"/>
      <w:szCs w:val="24"/>
      <w:lang w:eastAsia="ru-RU"/>
    </w:rPr>
  </w:style>
  <w:style w:type="paragraph" w:customStyle="1" w:styleId="xl103">
    <w:name w:val="xl103"/>
    <w:basedOn w:val="a4"/>
    <w:rsid w:val="0012654C"/>
    <w:pPr>
      <w:spacing w:before="100" w:beforeAutospacing="1" w:after="100" w:afterAutospacing="1" w:line="240" w:lineRule="auto"/>
      <w:jc w:val="right"/>
      <w:textAlignment w:val="center"/>
    </w:pPr>
    <w:rPr>
      <w:rFonts w:ascii="Arial" w:hAnsi="Arial" w:cs="Arial"/>
      <w:sz w:val="24"/>
      <w:szCs w:val="24"/>
      <w:lang w:eastAsia="ru-RU"/>
    </w:rPr>
  </w:style>
  <w:style w:type="paragraph" w:customStyle="1" w:styleId="xl104">
    <w:name w:val="xl104"/>
    <w:basedOn w:val="a4"/>
    <w:rsid w:val="0012654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lang w:eastAsia="ru-RU"/>
    </w:rPr>
  </w:style>
  <w:style w:type="paragraph" w:customStyle="1" w:styleId="xl105">
    <w:name w:val="xl105"/>
    <w:basedOn w:val="a4"/>
    <w:rsid w:val="0012654C"/>
    <w:pPr>
      <w:spacing w:before="100" w:beforeAutospacing="1" w:after="100" w:afterAutospacing="1" w:line="240" w:lineRule="auto"/>
      <w:jc w:val="right"/>
      <w:textAlignment w:val="center"/>
    </w:pPr>
    <w:rPr>
      <w:rFonts w:ascii="Arial" w:hAnsi="Arial" w:cs="Arial"/>
      <w:i/>
      <w:iCs/>
      <w:sz w:val="24"/>
      <w:szCs w:val="24"/>
      <w:lang w:eastAsia="ru-RU"/>
    </w:rPr>
  </w:style>
  <w:style w:type="paragraph" w:customStyle="1" w:styleId="xl106">
    <w:name w:val="xl106"/>
    <w:basedOn w:val="a4"/>
    <w:rsid w:val="0012654C"/>
    <w:pPr>
      <w:spacing w:before="100" w:beforeAutospacing="1" w:after="100" w:afterAutospacing="1" w:line="240" w:lineRule="auto"/>
      <w:jc w:val="right"/>
      <w:textAlignment w:val="center"/>
    </w:pPr>
    <w:rPr>
      <w:rFonts w:ascii="Arial" w:hAnsi="Arial" w:cs="Arial"/>
      <w:b/>
      <w:bCs/>
      <w:sz w:val="24"/>
      <w:szCs w:val="24"/>
      <w:lang w:eastAsia="ru-RU"/>
    </w:rPr>
  </w:style>
  <w:style w:type="paragraph" w:customStyle="1" w:styleId="xl107">
    <w:name w:val="xl107"/>
    <w:basedOn w:val="a4"/>
    <w:rsid w:val="0012654C"/>
    <w:pPr>
      <w:spacing w:before="100" w:beforeAutospacing="1" w:after="100" w:afterAutospacing="1" w:line="240" w:lineRule="auto"/>
      <w:jc w:val="right"/>
      <w:textAlignment w:val="center"/>
    </w:pPr>
    <w:rPr>
      <w:rFonts w:ascii="Arial" w:hAnsi="Arial" w:cs="Arial"/>
      <w:b/>
      <w:bCs/>
      <w:sz w:val="24"/>
      <w:szCs w:val="24"/>
      <w:lang w:eastAsia="ru-RU"/>
    </w:rPr>
  </w:style>
  <w:style w:type="paragraph" w:customStyle="1" w:styleId="xl108">
    <w:name w:val="xl108"/>
    <w:basedOn w:val="a4"/>
    <w:rsid w:val="0012654C"/>
    <w:pPr>
      <w:spacing w:before="100" w:beforeAutospacing="1" w:after="100" w:afterAutospacing="1" w:line="240" w:lineRule="auto"/>
      <w:jc w:val="center"/>
      <w:textAlignment w:val="center"/>
    </w:pPr>
    <w:rPr>
      <w:rFonts w:ascii="Arial" w:hAnsi="Arial" w:cs="Arial"/>
      <w:b/>
      <w:bCs/>
      <w:sz w:val="24"/>
      <w:szCs w:val="24"/>
      <w:lang w:eastAsia="ru-RU"/>
    </w:rPr>
  </w:style>
  <w:style w:type="paragraph" w:customStyle="1" w:styleId="xl109">
    <w:name w:val="xl109"/>
    <w:basedOn w:val="a4"/>
    <w:rsid w:val="0012654C"/>
    <w:pPr>
      <w:spacing w:before="100" w:beforeAutospacing="1" w:after="100" w:afterAutospacing="1" w:line="240" w:lineRule="auto"/>
      <w:jc w:val="right"/>
      <w:textAlignment w:val="center"/>
    </w:pPr>
    <w:rPr>
      <w:rFonts w:ascii="Arial" w:hAnsi="Arial" w:cs="Arial"/>
      <w:b/>
      <w:bCs/>
      <w:i/>
      <w:iCs/>
      <w:sz w:val="24"/>
      <w:szCs w:val="24"/>
      <w:lang w:eastAsia="ru-RU"/>
    </w:rPr>
  </w:style>
  <w:style w:type="paragraph" w:customStyle="1" w:styleId="xl110">
    <w:name w:val="xl110"/>
    <w:basedOn w:val="a4"/>
    <w:rsid w:val="0012654C"/>
    <w:pPr>
      <w:pBdr>
        <w:top w:val="single" w:sz="4" w:space="0" w:color="auto"/>
      </w:pBdr>
      <w:spacing w:before="100" w:beforeAutospacing="1" w:after="100" w:afterAutospacing="1" w:line="240" w:lineRule="auto"/>
      <w:jc w:val="center"/>
      <w:textAlignment w:val="top"/>
    </w:pPr>
    <w:rPr>
      <w:rFonts w:ascii="Arial" w:hAnsi="Arial" w:cs="Arial"/>
      <w:b/>
      <w:bCs/>
      <w:sz w:val="24"/>
      <w:szCs w:val="24"/>
      <w:lang w:eastAsia="ru-RU"/>
    </w:rPr>
  </w:style>
  <w:style w:type="paragraph" w:customStyle="1" w:styleId="xl111">
    <w:name w:val="xl111"/>
    <w:basedOn w:val="a4"/>
    <w:rsid w:val="0012654C"/>
    <w:pPr>
      <w:pBdr>
        <w:top w:val="single" w:sz="4" w:space="0" w:color="auto"/>
      </w:pBdr>
      <w:spacing w:before="100" w:beforeAutospacing="1" w:after="100" w:afterAutospacing="1" w:line="240" w:lineRule="auto"/>
      <w:textAlignment w:val="top"/>
    </w:pPr>
    <w:rPr>
      <w:rFonts w:ascii="Arial" w:hAnsi="Arial" w:cs="Arial"/>
      <w:b/>
      <w:bCs/>
      <w:sz w:val="24"/>
      <w:szCs w:val="24"/>
      <w:lang w:eastAsia="ru-RU"/>
    </w:rPr>
  </w:style>
  <w:style w:type="paragraph" w:customStyle="1" w:styleId="xl112">
    <w:name w:val="xl112"/>
    <w:basedOn w:val="a4"/>
    <w:rsid w:val="0012654C"/>
    <w:pPr>
      <w:pBdr>
        <w:top w:val="single" w:sz="4" w:space="0" w:color="auto"/>
      </w:pBdr>
      <w:spacing w:before="100" w:beforeAutospacing="1" w:after="100" w:afterAutospacing="1" w:line="240" w:lineRule="auto"/>
      <w:textAlignment w:val="top"/>
    </w:pPr>
    <w:rPr>
      <w:rFonts w:ascii="Arial" w:hAnsi="Arial" w:cs="Arial"/>
      <w:b/>
      <w:bCs/>
      <w:sz w:val="24"/>
      <w:szCs w:val="24"/>
      <w:lang w:eastAsia="ru-RU"/>
    </w:rPr>
  </w:style>
  <w:style w:type="paragraph" w:customStyle="1" w:styleId="xl113">
    <w:name w:val="xl113"/>
    <w:basedOn w:val="a4"/>
    <w:rsid w:val="0012654C"/>
    <w:pPr>
      <w:pBdr>
        <w:top w:val="single" w:sz="4" w:space="0" w:color="auto"/>
      </w:pBdr>
      <w:spacing w:before="100" w:beforeAutospacing="1" w:after="100" w:afterAutospacing="1" w:line="240" w:lineRule="auto"/>
      <w:jc w:val="right"/>
      <w:textAlignment w:val="center"/>
    </w:pPr>
    <w:rPr>
      <w:rFonts w:ascii="Arial" w:hAnsi="Arial" w:cs="Arial"/>
      <w:b/>
      <w:bCs/>
      <w:sz w:val="24"/>
      <w:szCs w:val="24"/>
      <w:lang w:eastAsia="ru-RU"/>
    </w:rPr>
  </w:style>
  <w:style w:type="paragraph" w:customStyle="1" w:styleId="xl114">
    <w:name w:val="xl114"/>
    <w:basedOn w:val="a4"/>
    <w:rsid w:val="0012654C"/>
    <w:pPr>
      <w:pBdr>
        <w:top w:val="single" w:sz="4" w:space="0" w:color="auto"/>
      </w:pBdr>
      <w:spacing w:before="100" w:beforeAutospacing="1" w:after="100" w:afterAutospacing="1" w:line="240" w:lineRule="auto"/>
      <w:jc w:val="right"/>
      <w:textAlignment w:val="center"/>
    </w:pPr>
    <w:rPr>
      <w:rFonts w:ascii="Arial" w:hAnsi="Arial" w:cs="Arial"/>
      <w:b/>
      <w:bCs/>
      <w:sz w:val="24"/>
      <w:szCs w:val="24"/>
      <w:lang w:eastAsia="ru-RU"/>
    </w:rPr>
  </w:style>
  <w:style w:type="paragraph" w:customStyle="1" w:styleId="xl115">
    <w:name w:val="xl115"/>
    <w:basedOn w:val="a4"/>
    <w:rsid w:val="0012654C"/>
    <w:pPr>
      <w:pBdr>
        <w:top w:val="single" w:sz="4" w:space="0" w:color="auto"/>
      </w:pBdr>
      <w:spacing w:before="100" w:beforeAutospacing="1" w:after="100" w:afterAutospacing="1" w:line="240" w:lineRule="auto"/>
      <w:jc w:val="right"/>
      <w:textAlignment w:val="center"/>
    </w:pPr>
    <w:rPr>
      <w:rFonts w:ascii="Arial" w:hAnsi="Arial" w:cs="Arial"/>
      <w:b/>
      <w:bCs/>
      <w:sz w:val="24"/>
      <w:szCs w:val="24"/>
      <w:lang w:eastAsia="ru-RU"/>
    </w:rPr>
  </w:style>
  <w:style w:type="paragraph" w:customStyle="1" w:styleId="xl116">
    <w:name w:val="xl116"/>
    <w:basedOn w:val="a4"/>
    <w:rsid w:val="0012654C"/>
    <w:pPr>
      <w:pBdr>
        <w:top w:val="single" w:sz="4" w:space="0" w:color="auto"/>
      </w:pBdr>
      <w:spacing w:before="100" w:beforeAutospacing="1" w:after="100" w:afterAutospacing="1" w:line="240" w:lineRule="auto"/>
      <w:jc w:val="center"/>
      <w:textAlignment w:val="center"/>
    </w:pPr>
    <w:rPr>
      <w:rFonts w:ascii="Arial" w:hAnsi="Arial" w:cs="Arial"/>
      <w:b/>
      <w:bCs/>
      <w:sz w:val="24"/>
      <w:szCs w:val="24"/>
      <w:lang w:eastAsia="ru-RU"/>
    </w:rPr>
  </w:style>
  <w:style w:type="paragraph" w:customStyle="1" w:styleId="xl117">
    <w:name w:val="xl117"/>
    <w:basedOn w:val="a4"/>
    <w:rsid w:val="0012654C"/>
    <w:pPr>
      <w:pBdr>
        <w:top w:val="single" w:sz="4" w:space="0" w:color="auto"/>
      </w:pBdr>
      <w:spacing w:before="100" w:beforeAutospacing="1" w:after="100" w:afterAutospacing="1" w:line="240" w:lineRule="auto"/>
      <w:jc w:val="right"/>
      <w:textAlignment w:val="center"/>
    </w:pPr>
    <w:rPr>
      <w:rFonts w:ascii="Arial" w:hAnsi="Arial" w:cs="Arial"/>
      <w:b/>
      <w:bCs/>
      <w:sz w:val="24"/>
      <w:szCs w:val="24"/>
      <w:lang w:eastAsia="ru-RU"/>
    </w:rPr>
  </w:style>
  <w:style w:type="paragraph" w:customStyle="1" w:styleId="xl118">
    <w:name w:val="xl118"/>
    <w:basedOn w:val="a4"/>
    <w:rsid w:val="0012654C"/>
    <w:pPr>
      <w:pBdr>
        <w:top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119">
    <w:name w:val="xl119"/>
    <w:basedOn w:val="a4"/>
    <w:rsid w:val="0012654C"/>
    <w:pPr>
      <w:pBdr>
        <w:top w:val="single" w:sz="4" w:space="0" w:color="auto"/>
      </w:pBdr>
      <w:spacing w:before="100" w:beforeAutospacing="1" w:after="100" w:afterAutospacing="1" w:line="240" w:lineRule="auto"/>
      <w:textAlignment w:val="top"/>
    </w:pPr>
    <w:rPr>
      <w:rFonts w:ascii="Arial" w:hAnsi="Arial" w:cs="Arial"/>
      <w:sz w:val="24"/>
      <w:szCs w:val="24"/>
      <w:lang w:eastAsia="ru-RU"/>
    </w:rPr>
  </w:style>
  <w:style w:type="paragraph" w:customStyle="1" w:styleId="xl120">
    <w:name w:val="xl120"/>
    <w:basedOn w:val="a4"/>
    <w:rsid w:val="0012654C"/>
    <w:pPr>
      <w:pBdr>
        <w:top w:val="single" w:sz="4" w:space="0" w:color="auto"/>
      </w:pBdr>
      <w:spacing w:before="100" w:beforeAutospacing="1" w:after="100" w:afterAutospacing="1" w:line="240" w:lineRule="auto"/>
      <w:textAlignment w:val="top"/>
    </w:pPr>
    <w:rPr>
      <w:rFonts w:ascii="Arial" w:hAnsi="Arial" w:cs="Arial"/>
      <w:sz w:val="24"/>
      <w:szCs w:val="24"/>
      <w:lang w:eastAsia="ru-RU"/>
    </w:rPr>
  </w:style>
  <w:style w:type="paragraph" w:customStyle="1" w:styleId="xl121">
    <w:name w:val="xl121"/>
    <w:basedOn w:val="a4"/>
    <w:rsid w:val="0012654C"/>
    <w:pPr>
      <w:pBdr>
        <w:top w:val="single" w:sz="4" w:space="0" w:color="auto"/>
      </w:pBdr>
      <w:spacing w:before="100" w:beforeAutospacing="1" w:after="100" w:afterAutospacing="1" w:line="240" w:lineRule="auto"/>
      <w:jc w:val="center"/>
      <w:textAlignment w:val="top"/>
    </w:pPr>
    <w:rPr>
      <w:rFonts w:ascii="Arial" w:hAnsi="Arial" w:cs="Arial"/>
      <w:i/>
      <w:iCs/>
      <w:sz w:val="24"/>
      <w:szCs w:val="24"/>
      <w:lang w:eastAsia="ru-RU"/>
    </w:rPr>
  </w:style>
  <w:style w:type="paragraph" w:customStyle="1" w:styleId="xl122">
    <w:name w:val="xl122"/>
    <w:basedOn w:val="a4"/>
    <w:rsid w:val="0012654C"/>
    <w:pPr>
      <w:pBdr>
        <w:top w:val="single" w:sz="4" w:space="0" w:color="auto"/>
      </w:pBdr>
      <w:spacing w:before="100" w:beforeAutospacing="1" w:after="100" w:afterAutospacing="1" w:line="240" w:lineRule="auto"/>
      <w:jc w:val="right"/>
      <w:textAlignment w:val="center"/>
    </w:pPr>
    <w:rPr>
      <w:rFonts w:ascii="Arial" w:hAnsi="Arial" w:cs="Arial"/>
      <w:sz w:val="24"/>
      <w:szCs w:val="24"/>
      <w:lang w:eastAsia="ru-RU"/>
    </w:rPr>
  </w:style>
  <w:style w:type="paragraph" w:customStyle="1" w:styleId="xl123">
    <w:name w:val="xl123"/>
    <w:basedOn w:val="a4"/>
    <w:rsid w:val="0012654C"/>
    <w:pPr>
      <w:pBdr>
        <w:top w:val="single" w:sz="4" w:space="0" w:color="auto"/>
      </w:pBdr>
      <w:spacing w:before="100" w:beforeAutospacing="1" w:after="100" w:afterAutospacing="1" w:line="240" w:lineRule="auto"/>
      <w:jc w:val="right"/>
      <w:textAlignment w:val="center"/>
    </w:pPr>
    <w:rPr>
      <w:rFonts w:ascii="Arial" w:hAnsi="Arial" w:cs="Arial"/>
      <w:sz w:val="24"/>
      <w:szCs w:val="24"/>
      <w:lang w:eastAsia="ru-RU"/>
    </w:rPr>
  </w:style>
  <w:style w:type="paragraph" w:customStyle="1" w:styleId="xl124">
    <w:name w:val="xl124"/>
    <w:basedOn w:val="a4"/>
    <w:rsid w:val="0012654C"/>
    <w:pPr>
      <w:pBdr>
        <w:top w:val="single" w:sz="4" w:space="0" w:color="auto"/>
      </w:pBdr>
      <w:spacing w:before="100" w:beforeAutospacing="1" w:after="100" w:afterAutospacing="1" w:line="240" w:lineRule="auto"/>
      <w:jc w:val="right"/>
      <w:textAlignment w:val="center"/>
    </w:pPr>
    <w:rPr>
      <w:rFonts w:ascii="Arial" w:hAnsi="Arial" w:cs="Arial"/>
      <w:sz w:val="24"/>
      <w:szCs w:val="24"/>
      <w:lang w:eastAsia="ru-RU"/>
    </w:rPr>
  </w:style>
  <w:style w:type="paragraph" w:customStyle="1" w:styleId="xl125">
    <w:name w:val="xl125"/>
    <w:basedOn w:val="a4"/>
    <w:rsid w:val="0012654C"/>
    <w:pPr>
      <w:pBdr>
        <w:top w:val="single" w:sz="4" w:space="0" w:color="auto"/>
      </w:pBdr>
      <w:spacing w:before="100" w:beforeAutospacing="1" w:after="100" w:afterAutospacing="1" w:line="240" w:lineRule="auto"/>
      <w:jc w:val="center"/>
      <w:textAlignment w:val="center"/>
    </w:pPr>
    <w:rPr>
      <w:rFonts w:ascii="Arial" w:hAnsi="Arial" w:cs="Arial"/>
      <w:sz w:val="24"/>
      <w:szCs w:val="24"/>
      <w:lang w:eastAsia="ru-RU"/>
    </w:rPr>
  </w:style>
  <w:style w:type="paragraph" w:customStyle="1" w:styleId="xl126">
    <w:name w:val="xl126"/>
    <w:basedOn w:val="a4"/>
    <w:rsid w:val="0012654C"/>
    <w:pPr>
      <w:pBdr>
        <w:top w:val="single" w:sz="4" w:space="0" w:color="auto"/>
        <w:bottom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127">
    <w:name w:val="xl127"/>
    <w:basedOn w:val="a4"/>
    <w:rsid w:val="0012654C"/>
    <w:pPr>
      <w:pBdr>
        <w:top w:val="single" w:sz="4" w:space="0" w:color="auto"/>
        <w:bottom w:val="single" w:sz="4" w:space="0" w:color="auto"/>
      </w:pBdr>
      <w:spacing w:before="100" w:beforeAutospacing="1" w:after="100" w:afterAutospacing="1" w:line="240" w:lineRule="auto"/>
      <w:textAlignment w:val="top"/>
    </w:pPr>
    <w:rPr>
      <w:rFonts w:ascii="Arial" w:hAnsi="Arial" w:cs="Arial"/>
      <w:sz w:val="24"/>
      <w:szCs w:val="24"/>
      <w:lang w:eastAsia="ru-RU"/>
    </w:rPr>
  </w:style>
  <w:style w:type="paragraph" w:customStyle="1" w:styleId="xl128">
    <w:name w:val="xl128"/>
    <w:basedOn w:val="a4"/>
    <w:rsid w:val="0012654C"/>
    <w:pPr>
      <w:pBdr>
        <w:top w:val="single" w:sz="4" w:space="0" w:color="auto"/>
        <w:bottom w:val="single" w:sz="4" w:space="0" w:color="auto"/>
      </w:pBdr>
      <w:spacing w:before="100" w:beforeAutospacing="1" w:after="100" w:afterAutospacing="1" w:line="240" w:lineRule="auto"/>
      <w:textAlignment w:val="top"/>
    </w:pPr>
    <w:rPr>
      <w:rFonts w:ascii="Arial" w:hAnsi="Arial" w:cs="Arial"/>
      <w:sz w:val="24"/>
      <w:szCs w:val="24"/>
      <w:lang w:eastAsia="ru-RU"/>
    </w:rPr>
  </w:style>
  <w:style w:type="paragraph" w:customStyle="1" w:styleId="xl129">
    <w:name w:val="xl129"/>
    <w:basedOn w:val="a4"/>
    <w:rsid w:val="0012654C"/>
    <w:pPr>
      <w:pBdr>
        <w:top w:val="single" w:sz="4" w:space="0" w:color="auto"/>
        <w:bottom w:val="single" w:sz="4" w:space="0" w:color="auto"/>
      </w:pBdr>
      <w:spacing w:before="100" w:beforeAutospacing="1" w:after="100" w:afterAutospacing="1" w:line="240" w:lineRule="auto"/>
      <w:jc w:val="center"/>
      <w:textAlignment w:val="top"/>
    </w:pPr>
    <w:rPr>
      <w:rFonts w:ascii="Arial" w:hAnsi="Arial" w:cs="Arial"/>
      <w:i/>
      <w:iCs/>
      <w:sz w:val="24"/>
      <w:szCs w:val="24"/>
      <w:lang w:eastAsia="ru-RU"/>
    </w:rPr>
  </w:style>
  <w:style w:type="paragraph" w:customStyle="1" w:styleId="xl130">
    <w:name w:val="xl130"/>
    <w:basedOn w:val="a4"/>
    <w:rsid w:val="0012654C"/>
    <w:pPr>
      <w:pBdr>
        <w:top w:val="single" w:sz="4" w:space="0" w:color="auto"/>
        <w:bottom w:val="single" w:sz="4" w:space="0" w:color="auto"/>
      </w:pBdr>
      <w:spacing w:before="100" w:beforeAutospacing="1" w:after="100" w:afterAutospacing="1" w:line="240" w:lineRule="auto"/>
      <w:jc w:val="right"/>
      <w:textAlignment w:val="center"/>
    </w:pPr>
    <w:rPr>
      <w:rFonts w:ascii="Arial" w:hAnsi="Arial" w:cs="Arial"/>
      <w:sz w:val="24"/>
      <w:szCs w:val="24"/>
      <w:lang w:eastAsia="ru-RU"/>
    </w:rPr>
  </w:style>
  <w:style w:type="paragraph" w:customStyle="1" w:styleId="xl131">
    <w:name w:val="xl131"/>
    <w:basedOn w:val="a4"/>
    <w:rsid w:val="0012654C"/>
    <w:pPr>
      <w:pBdr>
        <w:top w:val="single" w:sz="4" w:space="0" w:color="auto"/>
        <w:bottom w:val="single" w:sz="4" w:space="0" w:color="auto"/>
      </w:pBdr>
      <w:spacing w:before="100" w:beforeAutospacing="1" w:after="100" w:afterAutospacing="1" w:line="240" w:lineRule="auto"/>
      <w:jc w:val="right"/>
      <w:textAlignment w:val="center"/>
    </w:pPr>
    <w:rPr>
      <w:rFonts w:ascii="Arial" w:hAnsi="Arial" w:cs="Arial"/>
      <w:sz w:val="24"/>
      <w:szCs w:val="24"/>
      <w:lang w:eastAsia="ru-RU"/>
    </w:rPr>
  </w:style>
  <w:style w:type="paragraph" w:customStyle="1" w:styleId="xl132">
    <w:name w:val="xl132"/>
    <w:basedOn w:val="a4"/>
    <w:rsid w:val="0012654C"/>
    <w:pPr>
      <w:pBdr>
        <w:top w:val="single" w:sz="4" w:space="0" w:color="auto"/>
        <w:bottom w:val="single" w:sz="4" w:space="0" w:color="auto"/>
      </w:pBdr>
      <w:spacing w:before="100" w:beforeAutospacing="1" w:after="100" w:afterAutospacing="1" w:line="240" w:lineRule="auto"/>
      <w:jc w:val="right"/>
      <w:textAlignment w:val="center"/>
    </w:pPr>
    <w:rPr>
      <w:rFonts w:ascii="Arial" w:hAnsi="Arial" w:cs="Arial"/>
      <w:sz w:val="24"/>
      <w:szCs w:val="24"/>
      <w:lang w:eastAsia="ru-RU"/>
    </w:rPr>
  </w:style>
  <w:style w:type="paragraph" w:customStyle="1" w:styleId="xl133">
    <w:name w:val="xl133"/>
    <w:basedOn w:val="a4"/>
    <w:rsid w:val="0012654C"/>
    <w:pPr>
      <w:pBdr>
        <w:top w:val="single" w:sz="4" w:space="0" w:color="auto"/>
        <w:bottom w:val="single" w:sz="4" w:space="0" w:color="auto"/>
      </w:pBdr>
      <w:spacing w:before="100" w:beforeAutospacing="1" w:after="100" w:afterAutospacing="1" w:line="240" w:lineRule="auto"/>
      <w:jc w:val="center"/>
      <w:textAlignment w:val="center"/>
    </w:pPr>
    <w:rPr>
      <w:rFonts w:ascii="Arial" w:hAnsi="Arial" w:cs="Arial"/>
      <w:sz w:val="24"/>
      <w:szCs w:val="24"/>
      <w:lang w:eastAsia="ru-RU"/>
    </w:rPr>
  </w:style>
  <w:style w:type="paragraph" w:customStyle="1" w:styleId="xl134">
    <w:name w:val="xl134"/>
    <w:basedOn w:val="a4"/>
    <w:rsid w:val="0012654C"/>
    <w:pPr>
      <w:pBdr>
        <w:top w:val="single" w:sz="4" w:space="0" w:color="auto"/>
        <w:bottom w:val="single" w:sz="4" w:space="0" w:color="auto"/>
      </w:pBdr>
      <w:spacing w:before="100" w:beforeAutospacing="1" w:after="100" w:afterAutospacing="1" w:line="240" w:lineRule="auto"/>
      <w:jc w:val="right"/>
      <w:textAlignment w:val="center"/>
    </w:pPr>
    <w:rPr>
      <w:rFonts w:ascii="Arial" w:hAnsi="Arial" w:cs="Arial"/>
      <w:b/>
      <w:bCs/>
      <w:sz w:val="24"/>
      <w:szCs w:val="24"/>
      <w:lang w:eastAsia="ru-RU"/>
    </w:rPr>
  </w:style>
  <w:style w:type="paragraph" w:customStyle="1" w:styleId="xl135">
    <w:name w:val="xl135"/>
    <w:basedOn w:val="a4"/>
    <w:rsid w:val="0012654C"/>
    <w:pPr>
      <w:pBdr>
        <w:top w:val="single" w:sz="4" w:space="0" w:color="auto"/>
        <w:bottom w:val="single" w:sz="4" w:space="0" w:color="auto"/>
      </w:pBdr>
      <w:spacing w:before="100" w:beforeAutospacing="1" w:after="100" w:afterAutospacing="1" w:line="240" w:lineRule="auto"/>
      <w:jc w:val="right"/>
      <w:textAlignment w:val="center"/>
    </w:pPr>
    <w:rPr>
      <w:rFonts w:ascii="Arial" w:hAnsi="Arial" w:cs="Arial"/>
      <w:i/>
      <w:iCs/>
      <w:sz w:val="24"/>
      <w:szCs w:val="24"/>
      <w:lang w:eastAsia="ru-RU"/>
    </w:rPr>
  </w:style>
  <w:style w:type="paragraph" w:customStyle="1" w:styleId="xl136">
    <w:name w:val="xl136"/>
    <w:basedOn w:val="a4"/>
    <w:rsid w:val="0012654C"/>
    <w:pPr>
      <w:spacing w:before="100" w:beforeAutospacing="1" w:after="100" w:afterAutospacing="1" w:line="240" w:lineRule="auto"/>
      <w:jc w:val="right"/>
      <w:textAlignment w:val="center"/>
    </w:pPr>
    <w:rPr>
      <w:rFonts w:ascii="Arial" w:hAnsi="Arial" w:cs="Arial"/>
      <w:sz w:val="24"/>
      <w:szCs w:val="24"/>
      <w:lang w:eastAsia="ru-RU"/>
    </w:rPr>
  </w:style>
  <w:style w:type="paragraph" w:customStyle="1" w:styleId="xl137">
    <w:name w:val="xl137"/>
    <w:basedOn w:val="a4"/>
    <w:rsid w:val="0012654C"/>
    <w:pPr>
      <w:spacing w:before="100" w:beforeAutospacing="1" w:after="100" w:afterAutospacing="1" w:line="240" w:lineRule="auto"/>
      <w:jc w:val="center"/>
      <w:textAlignment w:val="center"/>
    </w:pPr>
    <w:rPr>
      <w:rFonts w:ascii="Arial" w:hAnsi="Arial" w:cs="Arial"/>
      <w:sz w:val="24"/>
      <w:szCs w:val="24"/>
      <w:lang w:eastAsia="ru-RU"/>
    </w:rPr>
  </w:style>
  <w:style w:type="paragraph" w:customStyle="1" w:styleId="xl138">
    <w:name w:val="xl138"/>
    <w:basedOn w:val="a4"/>
    <w:rsid w:val="0012654C"/>
    <w:pPr>
      <w:spacing w:before="100" w:beforeAutospacing="1" w:after="100" w:afterAutospacing="1" w:line="240" w:lineRule="auto"/>
      <w:jc w:val="right"/>
      <w:textAlignment w:val="center"/>
    </w:pPr>
    <w:rPr>
      <w:rFonts w:ascii="Arial" w:hAnsi="Arial" w:cs="Arial"/>
      <w:sz w:val="24"/>
      <w:szCs w:val="24"/>
      <w:lang w:eastAsia="ru-RU"/>
    </w:rPr>
  </w:style>
  <w:style w:type="paragraph" w:customStyle="1" w:styleId="xl139">
    <w:name w:val="xl139"/>
    <w:basedOn w:val="a4"/>
    <w:rsid w:val="0012654C"/>
    <w:pPr>
      <w:spacing w:before="100" w:beforeAutospacing="1" w:after="100" w:afterAutospacing="1" w:line="240" w:lineRule="auto"/>
      <w:jc w:val="right"/>
      <w:textAlignment w:val="center"/>
    </w:pPr>
    <w:rPr>
      <w:rFonts w:ascii="Arial" w:hAnsi="Arial" w:cs="Arial"/>
      <w:b/>
      <w:bCs/>
      <w:sz w:val="24"/>
      <w:szCs w:val="24"/>
      <w:lang w:eastAsia="ru-RU"/>
    </w:rPr>
  </w:style>
  <w:style w:type="paragraph" w:customStyle="1" w:styleId="xl140">
    <w:name w:val="xl140"/>
    <w:basedOn w:val="a4"/>
    <w:rsid w:val="0012654C"/>
    <w:pPr>
      <w:spacing w:before="100" w:beforeAutospacing="1" w:after="100" w:afterAutospacing="1" w:line="240" w:lineRule="auto"/>
      <w:jc w:val="center"/>
      <w:textAlignment w:val="center"/>
    </w:pPr>
    <w:rPr>
      <w:rFonts w:ascii="Arial" w:hAnsi="Arial" w:cs="Arial"/>
      <w:b/>
      <w:bCs/>
      <w:sz w:val="24"/>
      <w:szCs w:val="24"/>
      <w:lang w:eastAsia="ru-RU"/>
    </w:rPr>
  </w:style>
  <w:style w:type="paragraph" w:customStyle="1" w:styleId="xl141">
    <w:name w:val="xl141"/>
    <w:basedOn w:val="a4"/>
    <w:rsid w:val="0012654C"/>
    <w:pPr>
      <w:spacing w:before="100" w:beforeAutospacing="1" w:after="100" w:afterAutospacing="1" w:line="240" w:lineRule="auto"/>
      <w:jc w:val="right"/>
      <w:textAlignment w:val="center"/>
    </w:pPr>
    <w:rPr>
      <w:rFonts w:ascii="Arial" w:hAnsi="Arial" w:cs="Arial"/>
      <w:b/>
      <w:bCs/>
      <w:sz w:val="24"/>
      <w:szCs w:val="24"/>
      <w:lang w:eastAsia="ru-RU"/>
    </w:rPr>
  </w:style>
  <w:style w:type="paragraph" w:customStyle="1" w:styleId="xl142">
    <w:name w:val="xl142"/>
    <w:basedOn w:val="a4"/>
    <w:rsid w:val="0012654C"/>
    <w:pPr>
      <w:spacing w:before="100" w:beforeAutospacing="1" w:after="100" w:afterAutospacing="1" w:line="240" w:lineRule="auto"/>
      <w:textAlignment w:val="top"/>
    </w:pPr>
    <w:rPr>
      <w:rFonts w:ascii="Arial" w:hAnsi="Arial" w:cs="Arial"/>
      <w:b/>
      <w:bCs/>
      <w:sz w:val="24"/>
      <w:szCs w:val="24"/>
      <w:lang w:eastAsia="ru-RU"/>
    </w:rPr>
  </w:style>
  <w:style w:type="paragraph" w:customStyle="1" w:styleId="xl143">
    <w:name w:val="xl143"/>
    <w:basedOn w:val="a4"/>
    <w:rsid w:val="0012654C"/>
    <w:pP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44">
    <w:name w:val="xl144"/>
    <w:basedOn w:val="a4"/>
    <w:rsid w:val="0012654C"/>
    <w:pPr>
      <w:spacing w:before="100" w:beforeAutospacing="1" w:after="100" w:afterAutospacing="1" w:line="240" w:lineRule="auto"/>
      <w:textAlignment w:val="top"/>
    </w:pPr>
    <w:rPr>
      <w:rFonts w:ascii="Times New Roman" w:hAnsi="Times New Roman"/>
      <w:sz w:val="24"/>
      <w:szCs w:val="24"/>
      <w:lang w:eastAsia="ru-RU"/>
    </w:rPr>
  </w:style>
  <w:style w:type="paragraph" w:customStyle="1" w:styleId="xl145">
    <w:name w:val="xl145"/>
    <w:basedOn w:val="a4"/>
    <w:rsid w:val="0012654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lang w:eastAsia="ru-RU"/>
    </w:rPr>
  </w:style>
  <w:style w:type="paragraph" w:customStyle="1" w:styleId="xl146">
    <w:name w:val="xl146"/>
    <w:basedOn w:val="a4"/>
    <w:rsid w:val="0012654C"/>
    <w:pPr>
      <w:pBdr>
        <w:left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lang w:eastAsia="ru-RU"/>
    </w:rPr>
  </w:style>
  <w:style w:type="paragraph" w:customStyle="1" w:styleId="xl147">
    <w:name w:val="xl147"/>
    <w:basedOn w:val="a4"/>
    <w:rsid w:val="0012654C"/>
    <w:pPr>
      <w:pBdr>
        <w:top w:val="single" w:sz="4" w:space="0" w:color="auto"/>
        <w:bottom w:val="single" w:sz="4" w:space="0" w:color="auto"/>
      </w:pBdr>
      <w:spacing w:before="100" w:beforeAutospacing="1" w:after="100" w:afterAutospacing="1" w:line="240" w:lineRule="auto"/>
      <w:textAlignment w:val="top"/>
    </w:pPr>
    <w:rPr>
      <w:rFonts w:ascii="Arial" w:hAnsi="Arial" w:cs="Arial"/>
      <w:b/>
      <w:bCs/>
      <w:sz w:val="26"/>
      <w:szCs w:val="26"/>
      <w:lang w:eastAsia="ru-RU"/>
    </w:rPr>
  </w:style>
  <w:style w:type="paragraph" w:customStyle="1" w:styleId="xl148">
    <w:name w:val="xl148"/>
    <w:basedOn w:val="a4"/>
    <w:rsid w:val="0012654C"/>
    <w:pPr>
      <w:pBdr>
        <w:top w:val="single" w:sz="4" w:space="0" w:color="auto"/>
        <w:bottom w:val="single" w:sz="4" w:space="0" w:color="auto"/>
      </w:pBdr>
      <w:spacing w:before="100" w:beforeAutospacing="1" w:after="100" w:afterAutospacing="1" w:line="240" w:lineRule="auto"/>
      <w:textAlignment w:val="top"/>
    </w:pPr>
    <w:rPr>
      <w:rFonts w:ascii="Times New Roman" w:hAnsi="Times New Roman"/>
      <w:b/>
      <w:bCs/>
      <w:sz w:val="26"/>
      <w:szCs w:val="26"/>
      <w:lang w:eastAsia="ru-RU"/>
    </w:rPr>
  </w:style>
  <w:style w:type="paragraph" w:customStyle="1" w:styleId="xl149">
    <w:name w:val="xl149"/>
    <w:basedOn w:val="a4"/>
    <w:rsid w:val="0012654C"/>
    <w:pPr>
      <w:pBdr>
        <w:top w:val="single" w:sz="4" w:space="0" w:color="auto"/>
      </w:pBdr>
      <w:spacing w:before="100" w:beforeAutospacing="1" w:after="100" w:afterAutospacing="1" w:line="240" w:lineRule="auto"/>
      <w:textAlignment w:val="top"/>
    </w:pPr>
    <w:rPr>
      <w:rFonts w:ascii="Arial" w:hAnsi="Arial" w:cs="Arial"/>
      <w:i/>
      <w:iCs/>
      <w:sz w:val="24"/>
      <w:szCs w:val="24"/>
      <w:lang w:eastAsia="ru-RU"/>
    </w:rPr>
  </w:style>
  <w:style w:type="paragraph" w:customStyle="1" w:styleId="xl150">
    <w:name w:val="xl150"/>
    <w:basedOn w:val="a4"/>
    <w:rsid w:val="0012654C"/>
    <w:pPr>
      <w:pBdr>
        <w:top w:val="single" w:sz="4" w:space="0" w:color="auto"/>
      </w:pBdr>
      <w:spacing w:before="100" w:beforeAutospacing="1" w:after="100" w:afterAutospacing="1" w:line="240" w:lineRule="auto"/>
      <w:textAlignment w:val="top"/>
    </w:pPr>
    <w:rPr>
      <w:rFonts w:ascii="Times New Roman" w:hAnsi="Times New Roman"/>
      <w:i/>
      <w:iCs/>
      <w:sz w:val="24"/>
      <w:szCs w:val="24"/>
      <w:lang w:eastAsia="ru-RU"/>
    </w:rPr>
  </w:style>
  <w:style w:type="paragraph" w:customStyle="1" w:styleId="xl151">
    <w:name w:val="xl151"/>
    <w:basedOn w:val="a4"/>
    <w:rsid w:val="0012654C"/>
    <w:pPr>
      <w:pBdr>
        <w:top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H11">
    <w:name w:val="H11"/>
    <w:basedOn w:val="a4"/>
    <w:next w:val="a4"/>
    <w:link w:val="115"/>
    <w:uiPriority w:val="99"/>
    <w:qFormat/>
    <w:rsid w:val="0000780F"/>
    <w:pPr>
      <w:keepNext/>
      <w:keepLines/>
      <w:spacing w:before="480" w:after="0"/>
      <w:outlineLvl w:val="0"/>
    </w:pPr>
    <w:rPr>
      <w:rFonts w:ascii="Cambria" w:hAnsi="Cambria"/>
      <w:b/>
      <w:bCs/>
      <w:kern w:val="32"/>
      <w:sz w:val="32"/>
      <w:szCs w:val="32"/>
      <w:lang w:eastAsia="zh-CN"/>
    </w:rPr>
  </w:style>
  <w:style w:type="paragraph" w:customStyle="1" w:styleId="219">
    <w:name w:val="Заголовок 21"/>
    <w:basedOn w:val="a4"/>
    <w:next w:val="a4"/>
    <w:uiPriority w:val="9"/>
    <w:qFormat/>
    <w:rsid w:val="0000780F"/>
    <w:pPr>
      <w:keepNext/>
      <w:tabs>
        <w:tab w:val="num" w:pos="576"/>
      </w:tabs>
      <w:suppressAutoHyphens/>
      <w:spacing w:after="60" w:line="240" w:lineRule="auto"/>
      <w:ind w:left="576" w:hanging="576"/>
      <w:jc w:val="center"/>
      <w:outlineLvl w:val="1"/>
    </w:pPr>
    <w:rPr>
      <w:rFonts w:ascii="Times New Roman" w:eastAsiaTheme="minorHAnsi" w:hAnsi="Times New Roman" w:cstheme="minorBidi"/>
      <w:b/>
      <w:i/>
      <w:sz w:val="28"/>
    </w:rPr>
  </w:style>
  <w:style w:type="table" w:customStyle="1" w:styleId="2f8">
    <w:name w:val="Сетка таблицы2"/>
    <w:basedOn w:val="a6"/>
    <w:next w:val="a8"/>
    <w:uiPriority w:val="59"/>
    <w:rsid w:val="000078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7"/>
    <w:uiPriority w:val="99"/>
    <w:semiHidden/>
    <w:unhideWhenUsed/>
    <w:rsid w:val="0000780F"/>
  </w:style>
  <w:style w:type="character" w:customStyle="1" w:styleId="120">
    <w:name w:val="Заголовок 1 Знак2"/>
    <w:aliases w:val="H1 Знак2"/>
    <w:basedOn w:val="a5"/>
    <w:uiPriority w:val="9"/>
    <w:rsid w:val="0000780F"/>
    <w:rPr>
      <w:rFonts w:asciiTheme="majorHAnsi" w:eastAsiaTheme="majorEastAsia" w:hAnsiTheme="majorHAnsi" w:cstheme="majorBidi"/>
      <w:b/>
      <w:bCs/>
      <w:color w:val="365F91" w:themeColor="accent1" w:themeShade="BF"/>
      <w:sz w:val="28"/>
      <w:szCs w:val="28"/>
    </w:rPr>
  </w:style>
  <w:style w:type="character" w:customStyle="1" w:styleId="fontstyle01">
    <w:name w:val="fontstyle01"/>
    <w:basedOn w:val="a5"/>
    <w:rsid w:val="0000780F"/>
    <w:rPr>
      <w:rFonts w:ascii="CIDFont+F1" w:hAnsi="CIDFont+F1" w:hint="default"/>
      <w:b w:val="0"/>
      <w:bCs w:val="0"/>
      <w:i w:val="0"/>
      <w:iCs w:val="0"/>
      <w:color w:val="000000"/>
      <w:sz w:val="26"/>
      <w:szCs w:val="26"/>
    </w:rPr>
  </w:style>
  <w:style w:type="table" w:customStyle="1" w:styleId="121">
    <w:name w:val="Сетка таблицы12"/>
    <w:basedOn w:val="a6"/>
    <w:next w:val="a8"/>
    <w:uiPriority w:val="59"/>
    <w:rsid w:val="0000780F"/>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9">
    <w:name w:val="Нет списка2"/>
    <w:next w:val="a7"/>
    <w:uiPriority w:val="99"/>
    <w:semiHidden/>
    <w:unhideWhenUsed/>
    <w:rsid w:val="0000780F"/>
  </w:style>
  <w:style w:type="table" w:customStyle="1" w:styleId="3f2">
    <w:name w:val="Сетка таблицы3"/>
    <w:basedOn w:val="a6"/>
    <w:next w:val="a8"/>
    <w:uiPriority w:val="59"/>
    <w:rsid w:val="000078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7"/>
    <w:uiPriority w:val="99"/>
    <w:semiHidden/>
    <w:unhideWhenUsed/>
    <w:rsid w:val="0000780F"/>
  </w:style>
  <w:style w:type="table" w:customStyle="1" w:styleId="133">
    <w:name w:val="Сетка таблицы13"/>
    <w:basedOn w:val="a6"/>
    <w:next w:val="a8"/>
    <w:uiPriority w:val="59"/>
    <w:rsid w:val="0000780F"/>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0">
    <w:name w:val="Заголовок 2 Знак2"/>
    <w:basedOn w:val="a5"/>
    <w:uiPriority w:val="9"/>
    <w:semiHidden/>
    <w:rsid w:val="0000780F"/>
    <w:rPr>
      <w:rFonts w:asciiTheme="majorHAnsi" w:eastAsiaTheme="majorEastAsia" w:hAnsiTheme="majorHAnsi" w:cstheme="majorBidi"/>
      <w:b/>
      <w:bCs/>
      <w:color w:val="4F81BD" w:themeColor="accent1"/>
      <w:sz w:val="26"/>
      <w:szCs w:val="26"/>
    </w:rPr>
  </w:style>
  <w:style w:type="numbering" w:customStyle="1" w:styleId="3f3">
    <w:name w:val="Нет списка3"/>
    <w:next w:val="a7"/>
    <w:uiPriority w:val="99"/>
    <w:semiHidden/>
    <w:unhideWhenUsed/>
    <w:rsid w:val="0000780F"/>
  </w:style>
  <w:style w:type="numbering" w:customStyle="1" w:styleId="134">
    <w:name w:val="Нет списка13"/>
    <w:next w:val="a7"/>
    <w:uiPriority w:val="99"/>
    <w:semiHidden/>
    <w:unhideWhenUsed/>
    <w:rsid w:val="0000780F"/>
  </w:style>
  <w:style w:type="table" w:customStyle="1" w:styleId="141">
    <w:name w:val="Сетка таблицы14"/>
    <w:basedOn w:val="a6"/>
    <w:next w:val="a8"/>
    <w:uiPriority w:val="59"/>
    <w:rsid w:val="0000780F"/>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Relationships xmlns="http://schemas.openxmlformats.org/package/2006/relationships">
	<Relationship Id="rId8" Type="http://schemas.openxmlformats.org/officeDocument/2006/relationships/hyperlink" Target="mailto:nrcki@nrcki.ru" TargetMode="Externa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image" Target="media/image1.png"/>
	<Relationship Target="media/Image2.png" Type="http://schemas.openxmlformats.org/officeDocument/2006/relationships/image" Id="rId12"/>
	<Relationship Target="media/Image3.png" Type="http://schemas.openxmlformats.org/officeDocument/2006/relationships/image" Id="rId13"/><Relationship Target="media/Image4.png" Type="http://schemas.openxmlformats.org/officeDocument/2006/relationships/image" Id="rId14"/>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B5CDE-0092-45F5-ADBB-4EA386AFD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23</Pages>
  <Words>9162</Words>
  <Characters>52227</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NRCKI</Company>
  <LinksUpToDate>false</LinksUpToDate>
  <CharactersWithSpaces>61267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Лукьянова Ольга Владимировна</dc:creator>
  <cp:lastModifiedBy>Слетова Елена Викторовна</cp:lastModifiedBy>
  <cp:revision>36</cp:revision>
  <dcterms:created xsi:type="dcterms:W3CDTF">2024-03-20T12:20:00Z</dcterms:created>
  <dcterms:modified xsi:type="dcterms:W3CDTF">2026-10-15T09:12:00Z</dcterms:modified>
</cp:coreProperties>
</file>