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370E" w:rsidRDefault="003A7341" w:rsidP="00DA44C5">
      <w:pPr>
        <w:spacing w:after="0" w:line="240" w:lineRule="auto"/>
        <w:ind w:firstLine="567"/>
        <w:jc w:val="center"/>
        <w:rPr>
          <w:rFonts w:ascii="Times New Roman" w:eastAsia="Calibri" w:hAnsi="Times New Roman" w:cs="Times New Roman"/>
          <w:b/>
          <w:sz w:val="24"/>
          <w:szCs w:val="24"/>
        </w:rPr>
      </w:pPr>
      <w:r w:rsidRPr="003A7341">
        <w:rPr>
          <w:rFonts w:ascii="Times New Roman" w:eastAsia="Calibri" w:hAnsi="Times New Roman" w:cs="Times New Roman"/>
          <w:b/>
          <w:sz w:val="24"/>
          <w:szCs w:val="24"/>
        </w:rPr>
        <w:t xml:space="preserve">ТРЕБОВАНИЯ К СОДЕРЖАНИЮ, СОСТАВУ ЗАЯВКИ НА УЧАСТИЕ В </w:t>
      </w:r>
      <w:r w:rsidR="00DA44C5" w:rsidRPr="003A7341">
        <w:rPr>
          <w:rFonts w:ascii="Times New Roman" w:eastAsia="Calibri" w:hAnsi="Times New Roman" w:cs="Times New Roman"/>
          <w:b/>
          <w:sz w:val="24"/>
          <w:szCs w:val="24"/>
        </w:rPr>
        <w:t>ЭЛЕКТРОННО</w:t>
      </w:r>
      <w:r w:rsidR="00DA44C5">
        <w:rPr>
          <w:rFonts w:ascii="Times New Roman" w:eastAsia="Calibri" w:hAnsi="Times New Roman" w:cs="Times New Roman"/>
          <w:b/>
          <w:sz w:val="24"/>
          <w:szCs w:val="24"/>
        </w:rPr>
        <w:t>М</w:t>
      </w:r>
      <w:r w:rsidR="00DA44C5" w:rsidRPr="003A7341">
        <w:rPr>
          <w:rFonts w:ascii="Times New Roman" w:eastAsia="Calibri" w:hAnsi="Times New Roman" w:cs="Times New Roman"/>
          <w:b/>
          <w:sz w:val="24"/>
          <w:szCs w:val="24"/>
        </w:rPr>
        <w:t xml:space="preserve"> </w:t>
      </w:r>
      <w:r w:rsidR="00362B14" w:rsidRPr="00792D28">
        <w:rPr>
          <w:rFonts w:ascii="Times New Roman" w:eastAsia="Calibri" w:hAnsi="Times New Roman" w:cs="Times New Roman"/>
          <w:b/>
          <w:sz w:val="24"/>
          <w:szCs w:val="24"/>
          <w:highlight w:val="yellow"/>
        </w:rPr>
        <w:t>ЗАПРОСЕ КОТИРОВОК</w:t>
      </w:r>
      <w:r w:rsidR="00362B14">
        <w:rPr>
          <w:rFonts w:ascii="Times New Roman" w:eastAsia="Calibri" w:hAnsi="Times New Roman" w:cs="Times New Roman"/>
          <w:b/>
          <w:sz w:val="24"/>
          <w:szCs w:val="24"/>
        </w:rPr>
        <w:t xml:space="preserve"> </w:t>
      </w:r>
      <w:r w:rsidRPr="003A7341">
        <w:rPr>
          <w:rFonts w:ascii="Times New Roman" w:eastAsia="Calibri" w:hAnsi="Times New Roman" w:cs="Times New Roman"/>
          <w:b/>
          <w:sz w:val="24"/>
          <w:szCs w:val="24"/>
        </w:rPr>
        <w:t>И ИНСТРУКЦИЯ ПО ЕЕ ЗАПОЛНЕНИЮ</w:t>
      </w:r>
    </w:p>
    <w:p w:rsidR="003A7341" w:rsidRDefault="003A7341" w:rsidP="00F3370E">
      <w:pPr>
        <w:spacing w:after="0" w:line="240" w:lineRule="auto"/>
        <w:ind w:firstLine="567"/>
        <w:jc w:val="center"/>
        <w:rPr>
          <w:rFonts w:ascii="Times New Roman" w:eastAsia="Calibri" w:hAnsi="Times New Roman" w:cs="Times New Roman"/>
          <w:b/>
          <w:sz w:val="24"/>
          <w:szCs w:val="24"/>
        </w:rPr>
      </w:pPr>
    </w:p>
    <w:p w:rsidR="003A7341" w:rsidRDefault="003A7341" w:rsidP="003A7341">
      <w:pPr>
        <w:spacing w:after="0" w:line="240" w:lineRule="auto"/>
        <w:ind w:firstLine="567"/>
        <w:jc w:val="both"/>
        <w:rPr>
          <w:rFonts w:ascii="Times New Roman" w:eastAsia="Calibri" w:hAnsi="Times New Roman" w:cs="Times New Roman"/>
          <w:sz w:val="24"/>
          <w:szCs w:val="24"/>
        </w:rPr>
      </w:pPr>
      <w:r w:rsidRPr="003A7341">
        <w:rPr>
          <w:rFonts w:ascii="Times New Roman" w:eastAsia="Calibri" w:hAnsi="Times New Roman" w:cs="Times New Roman"/>
          <w:sz w:val="24"/>
          <w:szCs w:val="24"/>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r>
        <w:rPr>
          <w:rFonts w:ascii="Times New Roman" w:eastAsia="Calibri" w:hAnsi="Times New Roman" w:cs="Times New Roman"/>
          <w:sz w:val="24"/>
          <w:szCs w:val="24"/>
        </w:rPr>
        <w:t>.</w:t>
      </w:r>
    </w:p>
    <w:p w:rsidR="003A7341" w:rsidRPr="00EA7660" w:rsidRDefault="00EA7660" w:rsidP="003A7341">
      <w:pPr>
        <w:spacing w:after="0" w:line="240" w:lineRule="auto"/>
        <w:ind w:firstLine="567"/>
        <w:jc w:val="both"/>
        <w:rPr>
          <w:rFonts w:ascii="Times New Roman" w:eastAsia="Calibri" w:hAnsi="Times New Roman" w:cs="Times New Roman"/>
          <w:b/>
          <w:sz w:val="24"/>
          <w:szCs w:val="24"/>
        </w:rPr>
      </w:pPr>
      <w:r w:rsidRPr="00EA7660">
        <w:rPr>
          <w:rFonts w:ascii="Times New Roman" w:eastAsia="Calibri" w:hAnsi="Times New Roman" w:cs="Times New Roman"/>
          <w:color w:val="FF0000"/>
          <w:sz w:val="24"/>
          <w:szCs w:val="24"/>
        </w:rPr>
        <w:t xml:space="preserve">Предупреждение! </w:t>
      </w:r>
      <w:r w:rsidRPr="00EA7660">
        <w:rPr>
          <w:rFonts w:ascii="Times New Roman" w:eastAsia="Calibri" w:hAnsi="Times New Roman" w:cs="Times New Roman"/>
          <w:sz w:val="24"/>
          <w:szCs w:val="24"/>
        </w:rPr>
        <w:t>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 предусмотрена ответственность в соответствии со ст. 14.32 КоАП РФ и ст. 178 УК РФ</w:t>
      </w:r>
      <w:r w:rsidR="003A7341" w:rsidRPr="00EA7660">
        <w:rPr>
          <w:rFonts w:ascii="Times New Roman" w:eastAsia="Calibri" w:hAnsi="Times New Roman" w:cs="Times New Roman"/>
          <w:sz w:val="24"/>
          <w:szCs w:val="24"/>
        </w:rPr>
        <w:t>.</w:t>
      </w:r>
    </w:p>
    <w:p w:rsidR="00F3370E" w:rsidRDefault="00F3370E" w:rsidP="00F3370E">
      <w:pPr>
        <w:autoSpaceDE w:val="0"/>
        <w:autoSpaceDN w:val="0"/>
        <w:adjustRightInd w:val="0"/>
        <w:spacing w:after="0" w:line="240" w:lineRule="auto"/>
        <w:ind w:firstLine="567"/>
        <w:jc w:val="center"/>
        <w:rPr>
          <w:rFonts w:ascii="Times New Roman" w:eastAsia="Calibri" w:hAnsi="Times New Roman" w:cs="Times New Roman"/>
          <w:b/>
          <w:bCs/>
          <w:sz w:val="24"/>
          <w:szCs w:val="24"/>
        </w:rPr>
      </w:pPr>
    </w:p>
    <w:p w:rsidR="00F3370E" w:rsidRDefault="003A7341" w:rsidP="00F3370E">
      <w:pPr>
        <w:autoSpaceDE w:val="0"/>
        <w:autoSpaceDN w:val="0"/>
        <w:adjustRightInd w:val="0"/>
        <w:spacing w:after="0" w:line="240" w:lineRule="auto"/>
        <w:ind w:firstLine="567"/>
        <w:jc w:val="center"/>
        <w:rPr>
          <w:rFonts w:ascii="Times New Roman" w:eastAsia="Calibri" w:hAnsi="Times New Roman" w:cs="Times New Roman"/>
          <w:b/>
          <w:bCs/>
          <w:sz w:val="24"/>
          <w:szCs w:val="24"/>
        </w:rPr>
      </w:pPr>
      <w:r w:rsidRPr="003A7341">
        <w:rPr>
          <w:rFonts w:ascii="Times New Roman" w:eastAsia="Calibri" w:hAnsi="Times New Roman" w:cs="Times New Roman"/>
          <w:b/>
          <w:bCs/>
          <w:sz w:val="24"/>
          <w:szCs w:val="24"/>
        </w:rPr>
        <w:t>ТРЕБОВАНИЯ К СОДЕРЖАНИЮ, СОСТАВУ ЗАЯВКИ</w:t>
      </w:r>
    </w:p>
    <w:p w:rsidR="003A7341" w:rsidRDefault="003A7341" w:rsidP="003A7341">
      <w:pPr>
        <w:autoSpaceDE w:val="0"/>
        <w:autoSpaceDN w:val="0"/>
        <w:adjustRightInd w:val="0"/>
        <w:spacing w:after="0" w:line="240" w:lineRule="auto"/>
        <w:ind w:firstLine="567"/>
        <w:jc w:val="both"/>
        <w:rPr>
          <w:rFonts w:ascii="Times New Roman" w:eastAsia="Calibri" w:hAnsi="Times New Roman" w:cs="Times New Roman"/>
          <w:bCs/>
          <w:sz w:val="24"/>
          <w:szCs w:val="24"/>
        </w:rPr>
      </w:pPr>
    </w:p>
    <w:p w:rsidR="003A7341" w:rsidRPr="003A7341" w:rsidRDefault="003A7341" w:rsidP="003A7341">
      <w:pPr>
        <w:autoSpaceDE w:val="0"/>
        <w:autoSpaceDN w:val="0"/>
        <w:adjustRightInd w:val="0"/>
        <w:spacing w:after="0" w:line="240" w:lineRule="auto"/>
        <w:ind w:firstLine="567"/>
        <w:jc w:val="both"/>
        <w:rPr>
          <w:rFonts w:ascii="Times New Roman" w:eastAsia="Calibri" w:hAnsi="Times New Roman" w:cs="Times New Roman"/>
          <w:bCs/>
          <w:sz w:val="24"/>
          <w:szCs w:val="24"/>
        </w:rPr>
      </w:pPr>
      <w:r w:rsidRPr="003A7341">
        <w:rPr>
          <w:rFonts w:ascii="Times New Roman" w:eastAsia="Calibri" w:hAnsi="Times New Roman" w:cs="Times New Roman"/>
          <w:bCs/>
          <w:sz w:val="24"/>
          <w:szCs w:val="24"/>
        </w:rPr>
        <w:t>Для участия в закупке заявка на участие в закупке, если иное не предусмотрено Федеральным законом № 44-ФЗ, должна содержать:</w:t>
      </w:r>
    </w:p>
    <w:p w:rsidR="003A7341" w:rsidRPr="00F3370E" w:rsidRDefault="003A7341" w:rsidP="003A7341">
      <w:pPr>
        <w:autoSpaceDE w:val="0"/>
        <w:autoSpaceDN w:val="0"/>
        <w:adjustRightInd w:val="0"/>
        <w:spacing w:after="0" w:line="240" w:lineRule="auto"/>
        <w:ind w:firstLine="567"/>
        <w:jc w:val="both"/>
        <w:rPr>
          <w:rFonts w:ascii="Times New Roman" w:eastAsia="Calibri" w:hAnsi="Times New Roman" w:cs="Times New Roman"/>
          <w:b/>
          <w:bCs/>
          <w:sz w:val="24"/>
          <w:szCs w:val="24"/>
        </w:rPr>
      </w:pPr>
    </w:p>
    <w:p w:rsidR="003A7341" w:rsidRPr="00F11C27" w:rsidRDefault="003D6D07" w:rsidP="003A7341">
      <w:pPr>
        <w:pStyle w:val="a3"/>
        <w:numPr>
          <w:ilvl w:val="0"/>
          <w:numId w:val="3"/>
        </w:numPr>
        <w:spacing w:after="0" w:line="240" w:lineRule="auto"/>
        <w:ind w:left="0" w:firstLine="567"/>
        <w:jc w:val="both"/>
        <w:rPr>
          <w:rFonts w:ascii="Times New Roman" w:eastAsia="Calibri" w:hAnsi="Times New Roman" w:cs="Times New Roman"/>
          <w:b/>
          <w:color w:val="000000"/>
          <w:sz w:val="24"/>
          <w:szCs w:val="24"/>
        </w:rPr>
      </w:pPr>
      <w:r w:rsidRPr="00F11C27">
        <w:rPr>
          <w:rFonts w:ascii="Times New Roman" w:eastAsia="Calibri" w:hAnsi="Times New Roman" w:cs="Times New Roman"/>
          <w:b/>
          <w:color w:val="000000"/>
          <w:sz w:val="24"/>
          <w:szCs w:val="24"/>
        </w:rPr>
        <w:t>ИНФОРМАЦИЮ И ДОКУМЕНТЫ ОБ УЧАСТНИКЕ ЗАКУПКИ:</w:t>
      </w:r>
    </w:p>
    <w:p w:rsidR="003A7341" w:rsidRPr="003A7341" w:rsidRDefault="003A7341" w:rsidP="003A7341">
      <w:pPr>
        <w:spacing w:after="0" w:line="240" w:lineRule="auto"/>
        <w:ind w:firstLine="567"/>
        <w:jc w:val="both"/>
        <w:rPr>
          <w:rFonts w:ascii="Times New Roman" w:eastAsia="Calibri" w:hAnsi="Times New Roman" w:cs="Times New Roman"/>
          <w:color w:val="000000"/>
          <w:sz w:val="24"/>
          <w:szCs w:val="24"/>
        </w:rPr>
      </w:pPr>
      <w:r w:rsidRPr="003A7341">
        <w:rPr>
          <w:rFonts w:ascii="Times New Roman" w:eastAsia="Calibri" w:hAnsi="Times New Roman" w:cs="Times New Roman"/>
          <w:color w:val="000000"/>
          <w:sz w:val="24"/>
          <w:szCs w:val="24"/>
        </w:rPr>
        <w:t>1.1.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sidR="003A7341" w:rsidRPr="003A7341" w:rsidRDefault="003A7341" w:rsidP="003A7341">
      <w:pPr>
        <w:spacing w:after="0" w:line="240" w:lineRule="auto"/>
        <w:ind w:firstLine="567"/>
        <w:jc w:val="both"/>
        <w:rPr>
          <w:rFonts w:ascii="Times New Roman" w:eastAsia="Calibri" w:hAnsi="Times New Roman" w:cs="Times New Roman"/>
          <w:color w:val="000000"/>
          <w:sz w:val="24"/>
          <w:szCs w:val="24"/>
        </w:rPr>
      </w:pPr>
      <w:r w:rsidRPr="003A7341">
        <w:rPr>
          <w:rFonts w:ascii="Times New Roman" w:eastAsia="Calibri" w:hAnsi="Times New Roman" w:cs="Times New Roman"/>
          <w:color w:val="000000"/>
          <w:sz w:val="24"/>
          <w:szCs w:val="24"/>
        </w:rPr>
        <w:t>1.2.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3A7341" w:rsidRPr="003A7341" w:rsidRDefault="003A7341" w:rsidP="003A7341">
      <w:pPr>
        <w:spacing w:after="0" w:line="240" w:lineRule="auto"/>
        <w:ind w:firstLine="567"/>
        <w:jc w:val="both"/>
        <w:rPr>
          <w:rFonts w:ascii="Times New Roman" w:eastAsia="Calibri" w:hAnsi="Times New Roman" w:cs="Times New Roman"/>
          <w:color w:val="000000"/>
          <w:sz w:val="24"/>
          <w:szCs w:val="24"/>
        </w:rPr>
      </w:pPr>
      <w:r w:rsidRPr="003A7341">
        <w:rPr>
          <w:rFonts w:ascii="Times New Roman" w:eastAsia="Calibri" w:hAnsi="Times New Roman" w:cs="Times New Roman"/>
          <w:color w:val="000000"/>
          <w:sz w:val="24"/>
          <w:szCs w:val="24"/>
        </w:rPr>
        <w:t>1.3.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3A7341" w:rsidRPr="003A7341" w:rsidRDefault="003A7341" w:rsidP="003A7341">
      <w:pPr>
        <w:spacing w:after="0" w:line="240" w:lineRule="auto"/>
        <w:ind w:firstLine="567"/>
        <w:jc w:val="both"/>
        <w:rPr>
          <w:rFonts w:ascii="Times New Roman" w:eastAsia="Calibri" w:hAnsi="Times New Roman" w:cs="Times New Roman"/>
          <w:color w:val="000000"/>
          <w:sz w:val="24"/>
          <w:szCs w:val="24"/>
        </w:rPr>
      </w:pPr>
      <w:r w:rsidRPr="003A7341">
        <w:rPr>
          <w:rFonts w:ascii="Times New Roman" w:eastAsia="Calibri" w:hAnsi="Times New Roman" w:cs="Times New Roman"/>
          <w:color w:val="000000"/>
          <w:sz w:val="24"/>
          <w:szCs w:val="24"/>
        </w:rPr>
        <w:t>1.4.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rsidR="003A7341" w:rsidRPr="003A7341" w:rsidRDefault="003A7341" w:rsidP="003A7341">
      <w:pPr>
        <w:spacing w:after="0" w:line="240" w:lineRule="auto"/>
        <w:ind w:firstLine="567"/>
        <w:jc w:val="both"/>
        <w:rPr>
          <w:rFonts w:ascii="Times New Roman" w:eastAsia="Calibri" w:hAnsi="Times New Roman" w:cs="Times New Roman"/>
          <w:color w:val="000000"/>
          <w:sz w:val="24"/>
          <w:szCs w:val="24"/>
        </w:rPr>
      </w:pPr>
      <w:r w:rsidRPr="003A7341">
        <w:rPr>
          <w:rFonts w:ascii="Times New Roman" w:eastAsia="Calibri" w:hAnsi="Times New Roman" w:cs="Times New Roman"/>
          <w:color w:val="000000"/>
          <w:sz w:val="24"/>
          <w:szCs w:val="24"/>
        </w:rPr>
        <w:t>1.5.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rsidR="003A7341" w:rsidRPr="003A7341" w:rsidRDefault="003A7341" w:rsidP="003A7341">
      <w:pPr>
        <w:spacing w:after="0" w:line="240" w:lineRule="auto"/>
        <w:ind w:firstLine="567"/>
        <w:jc w:val="both"/>
        <w:rPr>
          <w:rFonts w:ascii="Times New Roman" w:eastAsia="Calibri" w:hAnsi="Times New Roman" w:cs="Times New Roman"/>
          <w:color w:val="000000"/>
          <w:sz w:val="24"/>
          <w:szCs w:val="24"/>
        </w:rPr>
      </w:pPr>
      <w:r w:rsidRPr="003A7341">
        <w:rPr>
          <w:rFonts w:ascii="Times New Roman" w:eastAsia="Calibri" w:hAnsi="Times New Roman" w:cs="Times New Roman"/>
          <w:color w:val="000000"/>
          <w:sz w:val="24"/>
          <w:szCs w:val="24"/>
        </w:rPr>
        <w:lastRenderedPageBreak/>
        <w:t>1.6.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rsidR="003A7341" w:rsidRPr="003A7341" w:rsidRDefault="003A7341" w:rsidP="003A7341">
      <w:pPr>
        <w:spacing w:after="0" w:line="240" w:lineRule="auto"/>
        <w:ind w:firstLine="567"/>
        <w:jc w:val="both"/>
        <w:rPr>
          <w:rFonts w:ascii="Times New Roman" w:eastAsia="Calibri" w:hAnsi="Times New Roman" w:cs="Times New Roman"/>
          <w:color w:val="000000"/>
          <w:sz w:val="24"/>
          <w:szCs w:val="24"/>
        </w:rPr>
      </w:pPr>
      <w:r w:rsidRPr="003A7341">
        <w:rPr>
          <w:rFonts w:ascii="Times New Roman" w:eastAsia="Calibri" w:hAnsi="Times New Roman" w:cs="Times New Roman"/>
          <w:color w:val="000000"/>
          <w:sz w:val="24"/>
          <w:szCs w:val="24"/>
        </w:rPr>
        <w:t>1.7.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rsidR="003A7341" w:rsidRPr="003A7341" w:rsidRDefault="003A7341" w:rsidP="003A7341">
      <w:pPr>
        <w:spacing w:after="0" w:line="240" w:lineRule="auto"/>
        <w:ind w:firstLine="567"/>
        <w:jc w:val="both"/>
        <w:rPr>
          <w:rFonts w:ascii="Times New Roman" w:eastAsia="Calibri" w:hAnsi="Times New Roman" w:cs="Times New Roman"/>
          <w:color w:val="000000"/>
          <w:sz w:val="24"/>
          <w:szCs w:val="24"/>
        </w:rPr>
      </w:pPr>
      <w:r w:rsidRPr="003A7341">
        <w:rPr>
          <w:rFonts w:ascii="Times New Roman" w:eastAsia="Calibri" w:hAnsi="Times New Roman" w:cs="Times New Roman"/>
          <w:color w:val="000000"/>
          <w:sz w:val="24"/>
          <w:szCs w:val="24"/>
        </w:rPr>
        <w:t>1.8.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rsidR="003A7341" w:rsidRPr="003A7341" w:rsidRDefault="003A7341" w:rsidP="003A7341">
      <w:pPr>
        <w:spacing w:after="0" w:line="240" w:lineRule="auto"/>
        <w:ind w:firstLine="567"/>
        <w:jc w:val="both"/>
        <w:rPr>
          <w:rFonts w:ascii="Times New Roman" w:eastAsia="Calibri" w:hAnsi="Times New Roman" w:cs="Times New Roman"/>
          <w:color w:val="000000"/>
          <w:sz w:val="24"/>
          <w:szCs w:val="24"/>
        </w:rPr>
      </w:pPr>
      <w:r w:rsidRPr="003A7341">
        <w:rPr>
          <w:rFonts w:ascii="Times New Roman" w:eastAsia="Calibri" w:hAnsi="Times New Roman" w:cs="Times New Roman"/>
          <w:color w:val="000000"/>
          <w:sz w:val="24"/>
          <w:szCs w:val="24"/>
        </w:rPr>
        <w:t xml:space="preserve">1.9. декларация о принадлежности участника закупки к </w:t>
      </w:r>
      <w:r w:rsidRPr="00EA7660">
        <w:rPr>
          <w:rFonts w:ascii="Times New Roman" w:eastAsia="Calibri" w:hAnsi="Times New Roman" w:cs="Times New Roman"/>
          <w:b/>
          <w:color w:val="000000"/>
          <w:sz w:val="24"/>
          <w:szCs w:val="24"/>
        </w:rPr>
        <w:t>учреждению или предприятию уголовно-исполнительной системы</w:t>
      </w:r>
      <w:r w:rsidRPr="003A7341">
        <w:rPr>
          <w:rFonts w:ascii="Times New Roman" w:eastAsia="Calibri" w:hAnsi="Times New Roman" w:cs="Times New Roman"/>
          <w:color w:val="000000"/>
          <w:sz w:val="24"/>
          <w:szCs w:val="24"/>
        </w:rPr>
        <w:t xml:space="preserve"> (если участник закупки является учреждением или предприятием уголовно-исполнительной системы)</w:t>
      </w:r>
      <w:r w:rsidR="00EA7660" w:rsidRPr="00EA7660">
        <w:t xml:space="preserve"> </w:t>
      </w:r>
      <w:r w:rsidR="00EA7660">
        <w:t xml:space="preserve">- </w:t>
      </w:r>
      <w:r w:rsidR="00EA7660" w:rsidRPr="00EA7660">
        <w:rPr>
          <w:rFonts w:ascii="Times New Roman" w:eastAsia="Calibri" w:hAnsi="Times New Roman" w:cs="Times New Roman"/>
          <w:b/>
          <w:color w:val="000000"/>
          <w:sz w:val="28"/>
          <w:szCs w:val="24"/>
        </w:rPr>
        <w:t>не требуется</w:t>
      </w:r>
      <w:r w:rsidRPr="003A7341">
        <w:rPr>
          <w:rFonts w:ascii="Times New Roman" w:eastAsia="Calibri" w:hAnsi="Times New Roman" w:cs="Times New Roman"/>
          <w:color w:val="000000"/>
          <w:sz w:val="24"/>
          <w:szCs w:val="24"/>
        </w:rPr>
        <w:t>;</w:t>
      </w:r>
    </w:p>
    <w:p w:rsidR="003A7341" w:rsidRPr="003A7341" w:rsidRDefault="003A7341" w:rsidP="003A7341">
      <w:pPr>
        <w:spacing w:after="0" w:line="240" w:lineRule="auto"/>
        <w:ind w:firstLine="567"/>
        <w:jc w:val="both"/>
        <w:rPr>
          <w:rFonts w:ascii="Times New Roman" w:eastAsia="Calibri" w:hAnsi="Times New Roman" w:cs="Times New Roman"/>
          <w:color w:val="000000"/>
          <w:sz w:val="24"/>
          <w:szCs w:val="24"/>
        </w:rPr>
      </w:pPr>
      <w:r w:rsidRPr="003A7341">
        <w:rPr>
          <w:rFonts w:ascii="Times New Roman" w:eastAsia="Calibri" w:hAnsi="Times New Roman" w:cs="Times New Roman"/>
          <w:color w:val="000000"/>
          <w:sz w:val="24"/>
          <w:szCs w:val="24"/>
        </w:rPr>
        <w:t xml:space="preserve">1.10. декларация о принадлежности участника закупки к </w:t>
      </w:r>
      <w:r w:rsidRPr="00EA7660">
        <w:rPr>
          <w:rFonts w:ascii="Times New Roman" w:eastAsia="Calibri" w:hAnsi="Times New Roman" w:cs="Times New Roman"/>
          <w:b/>
          <w:color w:val="000000"/>
          <w:sz w:val="24"/>
          <w:szCs w:val="24"/>
        </w:rPr>
        <w:t>организации инвалидов</w:t>
      </w:r>
      <w:r w:rsidRPr="003A7341">
        <w:rPr>
          <w:rFonts w:ascii="Times New Roman" w:eastAsia="Calibri" w:hAnsi="Times New Roman" w:cs="Times New Roman"/>
          <w:color w:val="000000"/>
          <w:sz w:val="24"/>
          <w:szCs w:val="24"/>
        </w:rPr>
        <w:t>, предусмотренной частью 2 статьи 29 Федерального закона № 44-ФЗ (если участник закупки является такой организацией)</w:t>
      </w:r>
      <w:r w:rsidR="00EA7660" w:rsidRPr="00EA7660">
        <w:t xml:space="preserve"> </w:t>
      </w:r>
      <w:r w:rsidR="00EA7660" w:rsidRPr="00EA7660">
        <w:rPr>
          <w:rFonts w:ascii="Times New Roman" w:eastAsia="Calibri" w:hAnsi="Times New Roman" w:cs="Times New Roman"/>
          <w:color w:val="000000"/>
          <w:sz w:val="24"/>
          <w:szCs w:val="24"/>
        </w:rPr>
        <w:t>–</w:t>
      </w:r>
      <w:r w:rsidR="00EA7660">
        <w:rPr>
          <w:rFonts w:ascii="Times New Roman" w:eastAsia="Calibri" w:hAnsi="Times New Roman" w:cs="Times New Roman"/>
          <w:color w:val="000000"/>
          <w:sz w:val="24"/>
          <w:szCs w:val="24"/>
        </w:rPr>
        <w:t xml:space="preserve"> </w:t>
      </w:r>
      <w:r w:rsidR="00EA7660" w:rsidRPr="00EA7660">
        <w:rPr>
          <w:rFonts w:ascii="Times New Roman" w:eastAsia="Calibri" w:hAnsi="Times New Roman" w:cs="Times New Roman"/>
          <w:b/>
          <w:color w:val="000000"/>
          <w:sz w:val="28"/>
          <w:szCs w:val="24"/>
        </w:rPr>
        <w:t>не требуется</w:t>
      </w:r>
      <w:r w:rsidRPr="003A7341">
        <w:rPr>
          <w:rFonts w:ascii="Times New Roman" w:eastAsia="Calibri" w:hAnsi="Times New Roman" w:cs="Times New Roman"/>
          <w:color w:val="000000"/>
          <w:sz w:val="24"/>
          <w:szCs w:val="24"/>
        </w:rPr>
        <w:t>;</w:t>
      </w:r>
    </w:p>
    <w:p w:rsidR="003A7341" w:rsidRDefault="003A7341" w:rsidP="003A7341">
      <w:pPr>
        <w:spacing w:after="0" w:line="240" w:lineRule="auto"/>
        <w:ind w:firstLine="567"/>
        <w:jc w:val="both"/>
        <w:rPr>
          <w:rFonts w:ascii="Times New Roman" w:eastAsia="Calibri" w:hAnsi="Times New Roman" w:cs="Times New Roman"/>
          <w:color w:val="000000"/>
          <w:sz w:val="24"/>
          <w:szCs w:val="24"/>
        </w:rPr>
      </w:pPr>
      <w:r w:rsidRPr="003A7341">
        <w:rPr>
          <w:rFonts w:ascii="Times New Roman" w:eastAsia="Calibri" w:hAnsi="Times New Roman" w:cs="Times New Roman"/>
          <w:color w:val="000000"/>
          <w:sz w:val="24"/>
          <w:szCs w:val="24"/>
        </w:rPr>
        <w:t xml:space="preserve">1.11. декларация о принадлежности участника закупки к </w:t>
      </w:r>
      <w:r w:rsidRPr="00EA7660">
        <w:rPr>
          <w:rFonts w:ascii="Times New Roman" w:eastAsia="Calibri" w:hAnsi="Times New Roman" w:cs="Times New Roman"/>
          <w:b/>
          <w:color w:val="000000"/>
          <w:sz w:val="24"/>
          <w:szCs w:val="24"/>
        </w:rPr>
        <w:t xml:space="preserve">социально ориентированным некоммерческим организациям </w:t>
      </w:r>
      <w:r w:rsidRPr="003A7341">
        <w:rPr>
          <w:rFonts w:ascii="Times New Roman" w:eastAsia="Calibri" w:hAnsi="Times New Roman" w:cs="Times New Roman"/>
          <w:color w:val="000000"/>
          <w:sz w:val="24"/>
          <w:szCs w:val="24"/>
        </w:rPr>
        <w:t>в случае установления преимущества, предусмотренного частью 3 статьи 30 Федерального закона № 44-ФЗ</w:t>
      </w:r>
      <w:r w:rsidR="00EA7660">
        <w:rPr>
          <w:rFonts w:ascii="Times New Roman" w:eastAsia="Calibri" w:hAnsi="Times New Roman" w:cs="Times New Roman"/>
          <w:color w:val="000000"/>
          <w:sz w:val="24"/>
          <w:szCs w:val="24"/>
        </w:rPr>
        <w:t xml:space="preserve"> </w:t>
      </w:r>
      <w:r w:rsidR="00EA7660" w:rsidRPr="00EA7660">
        <w:rPr>
          <w:rFonts w:ascii="Times New Roman" w:eastAsia="Calibri" w:hAnsi="Times New Roman" w:cs="Times New Roman"/>
          <w:b/>
          <w:color w:val="000000"/>
          <w:sz w:val="28"/>
          <w:szCs w:val="24"/>
          <w:highlight w:val="yellow"/>
        </w:rPr>
        <w:t>– требуется</w:t>
      </w:r>
      <w:r w:rsidRPr="00EA7660">
        <w:rPr>
          <w:rFonts w:ascii="Times New Roman" w:eastAsia="Calibri" w:hAnsi="Times New Roman" w:cs="Times New Roman"/>
          <w:b/>
          <w:color w:val="000000"/>
          <w:sz w:val="24"/>
          <w:szCs w:val="24"/>
          <w:highlight w:val="yellow"/>
        </w:rPr>
        <w:t>;</w:t>
      </w:r>
      <w:r w:rsidRPr="00EA7660">
        <w:rPr>
          <w:rFonts w:ascii="Times New Roman" w:eastAsia="Calibri" w:hAnsi="Times New Roman" w:cs="Times New Roman"/>
          <w:b/>
          <w:color w:val="000000"/>
          <w:sz w:val="24"/>
          <w:szCs w:val="24"/>
        </w:rPr>
        <w:t xml:space="preserve"> </w:t>
      </w:r>
    </w:p>
    <w:p w:rsidR="004E0745" w:rsidRPr="003A7341" w:rsidRDefault="004E0745" w:rsidP="003A7341">
      <w:pPr>
        <w:spacing w:after="0" w:line="240" w:lineRule="auto"/>
        <w:ind w:firstLine="567"/>
        <w:jc w:val="both"/>
        <w:rPr>
          <w:rFonts w:ascii="Times New Roman" w:eastAsia="Calibri" w:hAnsi="Times New Roman" w:cs="Times New Roman"/>
          <w:color w:val="000000"/>
          <w:sz w:val="24"/>
          <w:szCs w:val="24"/>
        </w:rPr>
      </w:pPr>
    </w:p>
    <w:tbl>
      <w:tblPr>
        <w:tblStyle w:val="a7"/>
        <w:tblW w:w="0" w:type="auto"/>
        <w:tblLook w:val="04A0" w:firstRow="1" w:lastRow="0" w:firstColumn="1" w:lastColumn="0" w:noHBand="0" w:noVBand="1"/>
      </w:tblPr>
      <w:tblGrid>
        <w:gridCol w:w="10195"/>
      </w:tblGrid>
      <w:tr w:rsidR="004E0745" w:rsidTr="004E0745">
        <w:tc>
          <w:tcPr>
            <w:tcW w:w="10195" w:type="dxa"/>
          </w:tcPr>
          <w:p w:rsidR="004E0745" w:rsidRPr="004E0745" w:rsidRDefault="004E0745" w:rsidP="004E0745">
            <w:pPr>
              <w:jc w:val="both"/>
              <w:rPr>
                <w:rFonts w:ascii="Times New Roman" w:eastAsia="Calibri" w:hAnsi="Times New Roman" w:cs="Times New Roman"/>
                <w:i/>
                <w:color w:val="000000"/>
                <w:sz w:val="24"/>
                <w:szCs w:val="24"/>
              </w:rPr>
            </w:pPr>
            <w:r w:rsidRPr="004E0745">
              <w:rPr>
                <w:rFonts w:ascii="Times New Roman" w:eastAsia="Calibri" w:hAnsi="Times New Roman" w:cs="Times New Roman"/>
                <w:i/>
                <w:color w:val="000000"/>
                <w:sz w:val="24"/>
                <w:szCs w:val="24"/>
              </w:rPr>
              <w:t>информация и документы, предусмотренные подпунктами 1.1. – 1.11 пункта 1 не включаются участником закупки в заявку на участие в закупке. Такие информация и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оператором специализированной электронной площадки путем информационного взаимодействия с единой информационной системой.</w:t>
            </w:r>
          </w:p>
        </w:tc>
      </w:tr>
    </w:tbl>
    <w:p w:rsidR="004E0745" w:rsidRDefault="004E0745" w:rsidP="003A7341">
      <w:pPr>
        <w:spacing w:after="0" w:line="240" w:lineRule="auto"/>
        <w:ind w:firstLine="567"/>
        <w:jc w:val="both"/>
        <w:rPr>
          <w:rFonts w:ascii="Times New Roman" w:eastAsia="Calibri" w:hAnsi="Times New Roman" w:cs="Times New Roman"/>
          <w:color w:val="000000"/>
          <w:sz w:val="24"/>
          <w:szCs w:val="24"/>
        </w:rPr>
      </w:pPr>
    </w:p>
    <w:p w:rsidR="003A7341" w:rsidRPr="003A7341" w:rsidRDefault="003A7341" w:rsidP="003A7341">
      <w:pPr>
        <w:spacing w:after="0" w:line="240" w:lineRule="auto"/>
        <w:ind w:firstLine="567"/>
        <w:jc w:val="both"/>
        <w:rPr>
          <w:rFonts w:ascii="Times New Roman" w:eastAsia="Calibri" w:hAnsi="Times New Roman" w:cs="Times New Roman"/>
          <w:color w:val="000000"/>
          <w:sz w:val="24"/>
          <w:szCs w:val="24"/>
        </w:rPr>
      </w:pPr>
      <w:r w:rsidRPr="003A7341">
        <w:rPr>
          <w:rFonts w:ascii="Times New Roman" w:eastAsia="Calibri" w:hAnsi="Times New Roman" w:cs="Times New Roman"/>
          <w:color w:val="000000"/>
          <w:sz w:val="24"/>
          <w:szCs w:val="24"/>
        </w:rPr>
        <w:t>1.12.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rsidR="004D21C5" w:rsidRDefault="003A7341" w:rsidP="003A7341">
      <w:pPr>
        <w:spacing w:after="0" w:line="240" w:lineRule="auto"/>
        <w:ind w:firstLine="567"/>
        <w:jc w:val="both"/>
        <w:rPr>
          <w:rFonts w:ascii="Times New Roman" w:eastAsia="Calibri" w:hAnsi="Times New Roman" w:cs="Times New Roman"/>
          <w:color w:val="000000"/>
          <w:sz w:val="24"/>
          <w:szCs w:val="24"/>
        </w:rPr>
      </w:pPr>
      <w:r w:rsidRPr="003A7341">
        <w:rPr>
          <w:rFonts w:ascii="Times New Roman" w:eastAsia="Calibri" w:hAnsi="Times New Roman" w:cs="Times New Roman"/>
          <w:color w:val="000000"/>
          <w:sz w:val="24"/>
          <w:szCs w:val="24"/>
        </w:rPr>
        <w:t>1.13.</w:t>
      </w:r>
      <w:r w:rsidR="004E0745">
        <w:rPr>
          <w:rFonts w:ascii="Times New Roman" w:eastAsia="Calibri" w:hAnsi="Times New Roman" w:cs="Times New Roman"/>
          <w:color w:val="000000"/>
          <w:sz w:val="24"/>
          <w:szCs w:val="24"/>
        </w:rPr>
        <w:t> </w:t>
      </w:r>
      <w:r w:rsidR="004D21C5" w:rsidRPr="004D21C5">
        <w:rPr>
          <w:rFonts w:ascii="Times New Roman" w:eastAsia="Calibri" w:hAnsi="Times New Roman" w:cs="Times New Roman"/>
          <w:color w:val="000000"/>
          <w:sz w:val="24"/>
          <w:szCs w:val="24"/>
        </w:rPr>
        <w:t xml:space="preserve">информацию и  документы,  которые подтверждают соответствие участника закупки требованиям, установленным  пунктом 1 части 1 статьи 31  Закона о контрактной системе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пункта 1 части 1 статьи 43 Закона о контрактной системе  декларация о соответствии участника закупки требованиям, установленным пунктом 1 части 1 статьи 31  Закона о контрактной системе), документы, подтверждающие соответствие участника </w:t>
      </w:r>
      <w:r w:rsidR="004D21C5" w:rsidRPr="004D21C5">
        <w:rPr>
          <w:rFonts w:ascii="Times New Roman" w:eastAsia="Calibri" w:hAnsi="Times New Roman" w:cs="Times New Roman"/>
          <w:color w:val="000000"/>
          <w:sz w:val="24"/>
          <w:szCs w:val="24"/>
        </w:rPr>
        <w:lastRenderedPageBreak/>
        <w:t>закупки дополнительным требованиям, установленным в соответствии с  частями 2 и 2.1 (при наличии таких требований) статьи 31 Закона о контрактной системе, если иное не предусмотрено Законом о контрактной системе</w:t>
      </w:r>
      <w:r w:rsidR="004D21C5">
        <w:rPr>
          <w:rFonts w:ascii="Times New Roman" w:eastAsia="Calibri" w:hAnsi="Times New Roman" w:cs="Times New Roman"/>
          <w:color w:val="000000"/>
          <w:sz w:val="24"/>
          <w:szCs w:val="24"/>
        </w:rPr>
        <w:t>;</w:t>
      </w:r>
    </w:p>
    <w:p w:rsidR="00EA7660" w:rsidRDefault="00EC6252" w:rsidP="003A7341">
      <w:pPr>
        <w:spacing w:after="0" w:line="240" w:lineRule="auto"/>
        <w:ind w:firstLine="567"/>
        <w:jc w:val="both"/>
        <w:rPr>
          <w:rFonts w:ascii="Times New Roman" w:eastAsia="Calibri" w:hAnsi="Times New Roman" w:cs="Times New Roman"/>
          <w:color w:val="000000"/>
          <w:sz w:val="24"/>
          <w:szCs w:val="24"/>
        </w:rPr>
      </w:pPr>
      <w:r w:rsidRPr="00EC6252">
        <w:rPr>
          <w:rFonts w:ascii="Times New Roman" w:eastAsia="Calibri" w:hAnsi="Times New Roman" w:cs="Times New Roman"/>
          <w:color w:val="000000"/>
          <w:sz w:val="24"/>
          <w:szCs w:val="24"/>
        </w:rPr>
        <w:t>1.13</w:t>
      </w:r>
      <w:r>
        <w:rPr>
          <w:rFonts w:ascii="Times New Roman" w:eastAsia="Calibri" w:hAnsi="Times New Roman" w:cs="Times New Roman"/>
          <w:color w:val="000000"/>
          <w:sz w:val="24"/>
          <w:szCs w:val="24"/>
        </w:rPr>
        <w:t>.</w:t>
      </w:r>
      <w:r w:rsidR="00EA7660" w:rsidRPr="00EC6252">
        <w:rPr>
          <w:rFonts w:ascii="Times New Roman" w:eastAsia="Calibri" w:hAnsi="Times New Roman" w:cs="Times New Roman"/>
          <w:color w:val="000000"/>
          <w:sz w:val="24"/>
          <w:szCs w:val="24"/>
        </w:rPr>
        <w:t>1</w:t>
      </w:r>
      <w:r>
        <w:rPr>
          <w:rFonts w:ascii="Times New Roman" w:eastAsia="Calibri" w:hAnsi="Times New Roman" w:cs="Times New Roman"/>
          <w:color w:val="000000"/>
          <w:sz w:val="24"/>
          <w:szCs w:val="24"/>
        </w:rPr>
        <w:t xml:space="preserve">. </w:t>
      </w:r>
      <w:r w:rsidR="00EA7660" w:rsidRPr="00EC6252">
        <w:rPr>
          <w:rFonts w:ascii="Times New Roman" w:eastAsia="Calibri" w:hAnsi="Times New Roman" w:cs="Times New Roman"/>
          <w:color w:val="000000"/>
          <w:sz w:val="24"/>
          <w:szCs w:val="24"/>
        </w:rPr>
        <w:t xml:space="preserve">Требование, установленное пунктом 1 части 1 статьи 31 </w:t>
      </w:r>
      <w:r w:rsidR="004C15FE" w:rsidRPr="004C15FE">
        <w:rPr>
          <w:rFonts w:ascii="Times New Roman" w:eastAsia="Calibri" w:hAnsi="Times New Roman" w:cs="Times New Roman"/>
          <w:color w:val="000000"/>
          <w:sz w:val="24"/>
          <w:szCs w:val="24"/>
        </w:rPr>
        <w:t xml:space="preserve">Федерального закона № 44-ФЗ </w:t>
      </w:r>
      <w:r w:rsidR="00EA7660" w:rsidRPr="00EC6252">
        <w:rPr>
          <w:rFonts w:ascii="Times New Roman" w:eastAsia="Calibri" w:hAnsi="Times New Roman" w:cs="Times New Roman"/>
          <w:color w:val="000000"/>
          <w:sz w:val="24"/>
          <w:szCs w:val="24"/>
        </w:rPr>
        <w:t xml:space="preserve">документы, подтверждающие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w:t>
      </w:r>
      <w:r w:rsidRPr="004C15FE">
        <w:rPr>
          <w:rFonts w:ascii="Times New Roman" w:eastAsia="Calibri" w:hAnsi="Times New Roman" w:cs="Times New Roman"/>
          <w:b/>
          <w:color w:val="000000"/>
          <w:sz w:val="28"/>
          <w:szCs w:val="24"/>
        </w:rPr>
        <w:t>–</w:t>
      </w:r>
      <w:r w:rsidR="002F1526">
        <w:rPr>
          <w:rFonts w:ascii="Times New Roman" w:eastAsia="Calibri" w:hAnsi="Times New Roman" w:cs="Times New Roman"/>
          <w:b/>
          <w:color w:val="000000"/>
          <w:sz w:val="28"/>
          <w:szCs w:val="24"/>
        </w:rPr>
        <w:t xml:space="preserve">не </w:t>
      </w:r>
      <w:r w:rsidRPr="004C15FE">
        <w:rPr>
          <w:rFonts w:ascii="Times New Roman" w:eastAsia="Calibri" w:hAnsi="Times New Roman" w:cs="Times New Roman"/>
          <w:b/>
          <w:color w:val="000000"/>
          <w:sz w:val="28"/>
          <w:szCs w:val="24"/>
        </w:rPr>
        <w:t>требуется</w:t>
      </w:r>
      <w:r w:rsidR="004C15FE">
        <w:rPr>
          <w:rFonts w:ascii="Times New Roman" w:eastAsia="Calibri" w:hAnsi="Times New Roman" w:cs="Times New Roman"/>
          <w:color w:val="000000"/>
          <w:sz w:val="24"/>
          <w:szCs w:val="24"/>
        </w:rPr>
        <w:t>;</w:t>
      </w:r>
    </w:p>
    <w:p w:rsidR="00EC6252" w:rsidRPr="00B35CA8" w:rsidRDefault="00EC6252" w:rsidP="00EC6252">
      <w:pPr>
        <w:spacing w:after="0" w:line="240" w:lineRule="auto"/>
        <w:ind w:firstLine="567"/>
        <w:jc w:val="both"/>
        <w:rPr>
          <w:rFonts w:ascii="Times New Roman" w:eastAsia="Calibri" w:hAnsi="Times New Roman" w:cs="Times New Roman"/>
          <w:sz w:val="24"/>
          <w:szCs w:val="24"/>
        </w:rPr>
      </w:pPr>
      <w:r w:rsidRPr="00EC6252">
        <w:rPr>
          <w:rFonts w:ascii="Times New Roman" w:eastAsia="Calibri" w:hAnsi="Times New Roman" w:cs="Times New Roman"/>
          <w:color w:val="000000"/>
          <w:sz w:val="24"/>
          <w:szCs w:val="24"/>
        </w:rPr>
        <w:t>1.13</w:t>
      </w:r>
      <w:r>
        <w:rPr>
          <w:rFonts w:ascii="Times New Roman" w:eastAsia="Calibri" w:hAnsi="Times New Roman" w:cs="Times New Roman"/>
          <w:color w:val="000000"/>
          <w:sz w:val="24"/>
          <w:szCs w:val="24"/>
        </w:rPr>
        <w:t xml:space="preserve">.2. </w:t>
      </w:r>
      <w:r w:rsidRPr="00B35CA8">
        <w:rPr>
          <w:rFonts w:ascii="Times New Roman" w:eastAsia="Calibri" w:hAnsi="Times New Roman" w:cs="Times New Roman"/>
          <w:color w:val="000000"/>
          <w:sz w:val="24"/>
          <w:szCs w:val="24"/>
        </w:rPr>
        <w:t xml:space="preserve">документы, подтверждающие соответствие участника закупки дополнительным требованиям, установленным </w:t>
      </w:r>
      <w:r w:rsidRPr="00B35CA8">
        <w:rPr>
          <w:rFonts w:ascii="Times New Roman" w:eastAsia="Calibri" w:hAnsi="Times New Roman" w:cs="Times New Roman"/>
          <w:sz w:val="24"/>
          <w:szCs w:val="24"/>
        </w:rPr>
        <w:t xml:space="preserve">в соответствии с </w:t>
      </w:r>
      <w:hyperlink w:anchor="Par795" w:tooltip="2. Правительство Российской Федерации вправе устанавливать к участникам закупок отдельных видов товаров, работ, услуг дополнительные требования, в том числе к наличию:" w:history="1">
        <w:r w:rsidRPr="00C40B66">
          <w:rPr>
            <w:rFonts w:ascii="Times New Roman" w:eastAsia="Calibri" w:hAnsi="Times New Roman" w:cs="Times New Roman"/>
            <w:sz w:val="24"/>
            <w:szCs w:val="24"/>
          </w:rPr>
          <w:t>частью 2</w:t>
        </w:r>
      </w:hyperlink>
      <w:r w:rsidRPr="00B35CA8">
        <w:rPr>
          <w:rFonts w:ascii="Times New Roman" w:eastAsia="Calibri" w:hAnsi="Times New Roman" w:cs="Times New Roman"/>
          <w:sz w:val="24"/>
          <w:szCs w:val="24"/>
        </w:rPr>
        <w:t xml:space="preserve"> статьи 31</w:t>
      </w:r>
      <w:r w:rsidRPr="00B35CA8">
        <w:rPr>
          <w:rFonts w:ascii="Times New Roman" w:eastAsia="Calibri" w:hAnsi="Times New Roman" w:cs="Times New Roman"/>
          <w:color w:val="000000"/>
          <w:sz w:val="24"/>
          <w:szCs w:val="24"/>
        </w:rPr>
        <w:t xml:space="preserve"> </w:t>
      </w:r>
      <w:r w:rsidR="004C15FE" w:rsidRPr="004C15FE">
        <w:rPr>
          <w:rFonts w:ascii="Times New Roman" w:eastAsia="Calibri" w:hAnsi="Times New Roman" w:cs="Times New Roman"/>
          <w:color w:val="000000"/>
          <w:sz w:val="24"/>
          <w:szCs w:val="24"/>
        </w:rPr>
        <w:t>Федерального закона № 44-ФЗ</w:t>
      </w:r>
      <w:r w:rsidRPr="00B35CA8">
        <w:rPr>
          <w:rFonts w:ascii="Times New Roman" w:eastAsia="Calibri" w:hAnsi="Times New Roman" w:cs="Times New Roman"/>
          <w:color w:val="000000"/>
          <w:sz w:val="24"/>
          <w:szCs w:val="24"/>
        </w:rPr>
        <w:t xml:space="preserve">, если иное не предусмотрено Законом о контрактной системе </w:t>
      </w:r>
      <w:r w:rsidRPr="00B35CA8">
        <w:rPr>
          <w:rFonts w:ascii="Times New Roman" w:eastAsia="Calibri" w:hAnsi="Times New Roman" w:cs="Times New Roman"/>
          <w:sz w:val="24"/>
          <w:szCs w:val="24"/>
        </w:rPr>
        <w:t xml:space="preserve">– </w:t>
      </w:r>
      <w:r w:rsidRPr="00EC6252">
        <w:rPr>
          <w:rFonts w:ascii="Times New Roman" w:eastAsia="Calibri" w:hAnsi="Times New Roman" w:cs="Times New Roman"/>
          <w:b/>
          <w:sz w:val="28"/>
          <w:szCs w:val="24"/>
        </w:rPr>
        <w:t>не требуются</w:t>
      </w:r>
      <w:r w:rsidRPr="00EC6252">
        <w:rPr>
          <w:rFonts w:ascii="Times New Roman" w:eastAsia="Calibri" w:hAnsi="Times New Roman" w:cs="Times New Roman"/>
          <w:sz w:val="28"/>
          <w:szCs w:val="24"/>
        </w:rPr>
        <w:t>;</w:t>
      </w:r>
    </w:p>
    <w:p w:rsidR="00EC6252" w:rsidRPr="00B35CA8" w:rsidRDefault="00EC6252" w:rsidP="00EC6252">
      <w:pPr>
        <w:spacing w:after="0" w:line="240" w:lineRule="auto"/>
        <w:ind w:firstLine="567"/>
        <w:jc w:val="both"/>
        <w:rPr>
          <w:rFonts w:ascii="Times New Roman" w:eastAsia="Calibri" w:hAnsi="Times New Roman" w:cs="Times New Roman"/>
          <w:sz w:val="24"/>
          <w:szCs w:val="24"/>
        </w:rPr>
      </w:pPr>
      <w:r w:rsidRPr="00EC6252">
        <w:rPr>
          <w:rFonts w:ascii="Times New Roman" w:eastAsia="Calibri" w:hAnsi="Times New Roman" w:cs="Times New Roman"/>
          <w:color w:val="000000"/>
          <w:sz w:val="24"/>
          <w:szCs w:val="24"/>
        </w:rPr>
        <w:t>1.13</w:t>
      </w:r>
      <w:r>
        <w:rPr>
          <w:rFonts w:ascii="Times New Roman" w:eastAsia="Calibri" w:hAnsi="Times New Roman" w:cs="Times New Roman"/>
          <w:color w:val="000000"/>
          <w:sz w:val="24"/>
          <w:szCs w:val="24"/>
        </w:rPr>
        <w:t xml:space="preserve">.3. </w:t>
      </w:r>
      <w:r w:rsidRPr="00B35CA8">
        <w:rPr>
          <w:rFonts w:ascii="Times New Roman" w:eastAsia="Calibri" w:hAnsi="Times New Roman" w:cs="Times New Roman"/>
          <w:sz w:val="24"/>
          <w:szCs w:val="24"/>
        </w:rPr>
        <w:t xml:space="preserve">документы, подтверждающие соответствие участника закупки дополнительным требованиям, установленным в соответствии с частью 2.1 статьи 31 </w:t>
      </w:r>
      <w:r w:rsidR="004C15FE">
        <w:rPr>
          <w:rFonts w:ascii="Times New Roman" w:eastAsia="Calibri" w:hAnsi="Times New Roman" w:cs="Times New Roman"/>
          <w:sz w:val="24"/>
          <w:szCs w:val="24"/>
        </w:rPr>
        <w:t>Федерального закона № 44-ФЗ</w:t>
      </w:r>
      <w:r w:rsidRPr="00B35CA8">
        <w:rPr>
          <w:rFonts w:ascii="Times New Roman" w:eastAsia="Calibri" w:hAnsi="Times New Roman" w:cs="Times New Roman"/>
          <w:sz w:val="24"/>
          <w:szCs w:val="24"/>
        </w:rPr>
        <w:t>, если иное не предусмотрено Законом о контрактной системе –</w:t>
      </w:r>
      <w:r>
        <w:rPr>
          <w:rFonts w:ascii="Times New Roman" w:eastAsia="Calibri" w:hAnsi="Times New Roman" w:cs="Times New Roman"/>
          <w:sz w:val="24"/>
          <w:szCs w:val="24"/>
        </w:rPr>
        <w:t xml:space="preserve"> </w:t>
      </w:r>
      <w:r w:rsidRPr="00EC6252">
        <w:rPr>
          <w:rFonts w:ascii="Times New Roman" w:eastAsia="Calibri" w:hAnsi="Times New Roman" w:cs="Times New Roman"/>
          <w:b/>
          <w:sz w:val="28"/>
          <w:szCs w:val="24"/>
        </w:rPr>
        <w:t>не требуются</w:t>
      </w:r>
      <w:r w:rsidRPr="00EC6252">
        <w:rPr>
          <w:rFonts w:ascii="Times New Roman" w:eastAsia="Calibri" w:hAnsi="Times New Roman" w:cs="Times New Roman"/>
          <w:sz w:val="28"/>
          <w:szCs w:val="24"/>
        </w:rPr>
        <w:t>;</w:t>
      </w:r>
    </w:p>
    <w:p w:rsidR="00EC6252" w:rsidRDefault="00EC6252" w:rsidP="00EC6252">
      <w:pPr>
        <w:spacing w:after="0" w:line="240" w:lineRule="auto"/>
        <w:ind w:firstLine="567"/>
        <w:jc w:val="both"/>
        <w:rPr>
          <w:rFonts w:ascii="Times New Roman" w:eastAsia="Calibri" w:hAnsi="Times New Roman" w:cs="Times New Roman"/>
          <w:i/>
          <w:sz w:val="24"/>
          <w:szCs w:val="24"/>
          <w:u w:val="single"/>
          <w:shd w:val="clear" w:color="auto" w:fill="FFFFFF"/>
        </w:rPr>
      </w:pPr>
    </w:p>
    <w:tbl>
      <w:tblPr>
        <w:tblStyle w:val="a7"/>
        <w:tblW w:w="0" w:type="auto"/>
        <w:tblLook w:val="04A0" w:firstRow="1" w:lastRow="0" w:firstColumn="1" w:lastColumn="0" w:noHBand="0" w:noVBand="1"/>
      </w:tblPr>
      <w:tblGrid>
        <w:gridCol w:w="10195"/>
      </w:tblGrid>
      <w:tr w:rsidR="00EC6252" w:rsidTr="00EC6252">
        <w:tc>
          <w:tcPr>
            <w:tcW w:w="10195" w:type="dxa"/>
          </w:tcPr>
          <w:p w:rsidR="00EC6252" w:rsidRPr="00EC6252" w:rsidRDefault="00EC6252" w:rsidP="00EC6252">
            <w:pPr>
              <w:jc w:val="both"/>
              <w:rPr>
                <w:rFonts w:ascii="Times New Roman" w:eastAsia="Calibri" w:hAnsi="Times New Roman" w:cs="Times New Roman"/>
                <w:i/>
                <w:sz w:val="24"/>
                <w:szCs w:val="24"/>
              </w:rPr>
            </w:pPr>
            <w:r w:rsidRPr="00EC6252">
              <w:rPr>
                <w:rFonts w:ascii="Times New Roman" w:eastAsia="Calibri" w:hAnsi="Times New Roman" w:cs="Times New Roman"/>
                <w:i/>
                <w:sz w:val="24"/>
                <w:szCs w:val="24"/>
                <w:shd w:val="clear" w:color="auto" w:fill="FFFFFF"/>
              </w:rPr>
              <w:t>При проведении электронных процедур документы, подтверждающие соответствие участника закупки дополнительным требованиям, установленным в соответствии с</w:t>
            </w:r>
            <w:r w:rsidRPr="00EC6252">
              <w:rPr>
                <w:rFonts w:ascii="Times New Roman" w:eastAsia="Calibri" w:hAnsi="Times New Roman" w:cs="Times New Roman"/>
                <w:i/>
                <w:sz w:val="24"/>
                <w:szCs w:val="24"/>
                <w:shd w:val="clear" w:color="auto" w:fill="FFFFFF"/>
                <w:lang w:val="en-US"/>
              </w:rPr>
              <w:t> </w:t>
            </w:r>
            <w:hyperlink r:id="rId5" w:anchor="/document/70353464/entry/3120" w:history="1">
              <w:r w:rsidRPr="00EC6252">
                <w:rPr>
                  <w:rFonts w:ascii="Times New Roman" w:eastAsia="Calibri" w:hAnsi="Times New Roman" w:cs="Times New Roman"/>
                  <w:i/>
                  <w:sz w:val="24"/>
                  <w:szCs w:val="24"/>
                  <w:shd w:val="clear" w:color="auto" w:fill="FFFFFF"/>
                </w:rPr>
                <w:t>частью 2</w:t>
              </w:r>
            </w:hyperlink>
            <w:r w:rsidRPr="00EC6252">
              <w:rPr>
                <w:rFonts w:ascii="Times New Roman" w:eastAsia="Calibri" w:hAnsi="Times New Roman" w:cs="Times New Roman"/>
                <w:i/>
                <w:sz w:val="24"/>
                <w:szCs w:val="24"/>
                <w:shd w:val="clear" w:color="auto" w:fill="FFFFFF"/>
                <w:lang w:val="en-US"/>
              </w:rPr>
              <w:t> </w:t>
            </w:r>
            <w:r w:rsidRPr="00EC6252">
              <w:rPr>
                <w:rFonts w:ascii="Times New Roman" w:eastAsia="Calibri" w:hAnsi="Times New Roman" w:cs="Times New Roman"/>
                <w:i/>
                <w:sz w:val="24"/>
                <w:szCs w:val="24"/>
                <w:shd w:val="clear" w:color="auto" w:fill="FFFFFF"/>
              </w:rPr>
              <w:t>или</w:t>
            </w:r>
            <w:r w:rsidRPr="00EC6252">
              <w:rPr>
                <w:rFonts w:ascii="Times New Roman" w:eastAsia="Calibri" w:hAnsi="Times New Roman" w:cs="Times New Roman"/>
                <w:i/>
                <w:sz w:val="24"/>
                <w:szCs w:val="24"/>
                <w:shd w:val="clear" w:color="auto" w:fill="FFFFFF"/>
                <w:lang w:val="en-US"/>
              </w:rPr>
              <w:t> </w:t>
            </w:r>
            <w:hyperlink r:id="rId6" w:anchor="/document/70353464/entry/990272" w:history="1">
              <w:r w:rsidRPr="00EC6252">
                <w:rPr>
                  <w:rFonts w:ascii="Times New Roman" w:eastAsia="Calibri" w:hAnsi="Times New Roman" w:cs="Times New Roman"/>
                  <w:i/>
                  <w:sz w:val="24"/>
                  <w:szCs w:val="24"/>
                  <w:shd w:val="clear" w:color="auto" w:fill="FFFFFF"/>
                </w:rPr>
                <w:t>2.1</w:t>
              </w:r>
            </w:hyperlink>
            <w:r w:rsidRPr="00EC6252">
              <w:rPr>
                <w:rFonts w:ascii="Times New Roman" w:eastAsia="Calibri" w:hAnsi="Times New Roman" w:cs="Times New Roman"/>
                <w:i/>
                <w:sz w:val="24"/>
                <w:szCs w:val="24"/>
                <w:shd w:val="clear" w:color="auto" w:fill="FFFFFF"/>
                <w:lang w:val="en-US"/>
              </w:rPr>
              <w:t> </w:t>
            </w:r>
            <w:r w:rsidRPr="00EC6252">
              <w:rPr>
                <w:rFonts w:ascii="Times New Roman" w:eastAsia="Calibri" w:hAnsi="Times New Roman" w:cs="Times New Roman"/>
                <w:i/>
                <w:sz w:val="24"/>
                <w:szCs w:val="24"/>
                <w:shd w:val="clear" w:color="auto" w:fill="FFFFFF"/>
              </w:rPr>
              <w:t>(при наличии таких требований) статьи 31 Закона о контрактной системе, и предусмотренные</w:t>
            </w:r>
            <w:r w:rsidRPr="00EC6252">
              <w:rPr>
                <w:rFonts w:ascii="Times New Roman" w:eastAsia="Calibri" w:hAnsi="Times New Roman" w:cs="Times New Roman"/>
                <w:i/>
                <w:sz w:val="24"/>
                <w:szCs w:val="24"/>
                <w:shd w:val="clear" w:color="auto" w:fill="FFFFFF"/>
                <w:lang w:val="en-US"/>
              </w:rPr>
              <w:t> </w:t>
            </w:r>
            <w:hyperlink r:id="rId7" w:anchor="/document/70353464/entry/431113" w:history="1">
              <w:r w:rsidRPr="00EC6252">
                <w:rPr>
                  <w:rFonts w:ascii="Times New Roman" w:eastAsia="Calibri" w:hAnsi="Times New Roman" w:cs="Times New Roman"/>
                  <w:i/>
                  <w:sz w:val="24"/>
                  <w:szCs w:val="24"/>
                  <w:shd w:val="clear" w:color="auto" w:fill="FFFFFF"/>
                </w:rPr>
                <w:t>пунктом 1 части 1</w:t>
              </w:r>
            </w:hyperlink>
            <w:r w:rsidRPr="00EC6252">
              <w:rPr>
                <w:rFonts w:ascii="Times New Roman" w:eastAsia="Calibri" w:hAnsi="Times New Roman" w:cs="Times New Roman"/>
                <w:i/>
                <w:sz w:val="24"/>
                <w:szCs w:val="24"/>
                <w:shd w:val="clear" w:color="auto" w:fill="FFFFFF"/>
                <w:lang w:val="en-US"/>
              </w:rPr>
              <w:t> </w:t>
            </w:r>
            <w:r w:rsidRPr="00EC6252">
              <w:rPr>
                <w:rFonts w:ascii="Times New Roman" w:eastAsia="Calibri" w:hAnsi="Times New Roman" w:cs="Times New Roman"/>
                <w:i/>
                <w:sz w:val="24"/>
                <w:szCs w:val="24"/>
                <w:shd w:val="clear" w:color="auto" w:fill="FFFFFF"/>
              </w:rPr>
              <w:t>статьи 31 Закона о контрактной системе, не включаются участником закупки в заявку на участие в закупке. Такие документы в случаях, предусмотренных Федеральным законом №44-ФЗ,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bl>
    <w:p w:rsidR="004E0745" w:rsidRDefault="004E0745" w:rsidP="003A7341">
      <w:pPr>
        <w:spacing w:after="0" w:line="240" w:lineRule="auto"/>
        <w:ind w:firstLine="567"/>
        <w:jc w:val="both"/>
        <w:rPr>
          <w:rFonts w:ascii="Times New Roman" w:eastAsia="Calibri" w:hAnsi="Times New Roman" w:cs="Times New Roman"/>
          <w:color w:val="000000"/>
          <w:sz w:val="24"/>
          <w:szCs w:val="24"/>
        </w:rPr>
      </w:pPr>
    </w:p>
    <w:p w:rsidR="003A7341" w:rsidRPr="003A7341" w:rsidRDefault="003A7341" w:rsidP="003A7341">
      <w:pPr>
        <w:spacing w:after="0" w:line="240" w:lineRule="auto"/>
        <w:ind w:firstLine="567"/>
        <w:jc w:val="both"/>
        <w:rPr>
          <w:rFonts w:ascii="Times New Roman" w:eastAsia="Calibri" w:hAnsi="Times New Roman" w:cs="Times New Roman"/>
          <w:color w:val="000000"/>
          <w:sz w:val="24"/>
          <w:szCs w:val="24"/>
        </w:rPr>
      </w:pPr>
      <w:r w:rsidRPr="003A7341">
        <w:rPr>
          <w:rFonts w:ascii="Times New Roman" w:eastAsia="Calibri" w:hAnsi="Times New Roman" w:cs="Times New Roman"/>
          <w:color w:val="000000"/>
          <w:sz w:val="24"/>
          <w:szCs w:val="24"/>
        </w:rPr>
        <w:t xml:space="preserve">1.14.  </w:t>
      </w:r>
      <w:r w:rsidR="004D21C5" w:rsidRPr="004D21C5">
        <w:rPr>
          <w:rFonts w:ascii="Times New Roman" w:eastAsia="Calibri" w:hAnsi="Times New Roman" w:cs="Times New Roman"/>
          <w:color w:val="000000"/>
          <w:sz w:val="24"/>
          <w:szCs w:val="24"/>
        </w:rPr>
        <w:t xml:space="preserve">декларация о соответствии участника закупки требованиям, установленным пунктами 3 - 5, 7 - 11 части 1 статьи 31  Закона о контрактной системе  (в том числе п. 10.1: участник закупки не является иностранным агентом) (если информация и документы, которые подтверждают соответствие участника закупки требованиям, установленным пунктом 1 части 1 статьи 31  Закона о контрактной системе,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Закона о контрактной системе, с указанием адреса сайта или страницы сайта в информационно-телекоммуникационной сети "Интернет", на которых размещены такие информация и документы) - </w:t>
      </w:r>
      <w:r w:rsidR="004D21C5" w:rsidRPr="004D21C5">
        <w:rPr>
          <w:rFonts w:ascii="Times New Roman" w:eastAsia="Calibri" w:hAnsi="Times New Roman" w:cs="Times New Roman"/>
          <w:b/>
          <w:color w:val="000000"/>
          <w:sz w:val="24"/>
          <w:szCs w:val="24"/>
        </w:rPr>
        <w:t>требуется</w:t>
      </w:r>
      <w:r w:rsidR="00B45DCE">
        <w:rPr>
          <w:rFonts w:ascii="Times New Roman" w:eastAsia="Calibri" w:hAnsi="Times New Roman" w:cs="Times New Roman"/>
          <w:color w:val="000000"/>
          <w:sz w:val="28"/>
          <w:szCs w:val="24"/>
        </w:rPr>
        <w:t>;</w:t>
      </w:r>
    </w:p>
    <w:p w:rsidR="003A7341" w:rsidRPr="003A7341" w:rsidRDefault="003A7341" w:rsidP="003A7341">
      <w:pPr>
        <w:spacing w:after="0" w:line="240" w:lineRule="auto"/>
        <w:ind w:firstLine="567"/>
        <w:jc w:val="both"/>
        <w:rPr>
          <w:rFonts w:ascii="Times New Roman" w:eastAsia="Calibri" w:hAnsi="Times New Roman" w:cs="Times New Roman"/>
          <w:color w:val="000000"/>
          <w:sz w:val="24"/>
          <w:szCs w:val="24"/>
        </w:rPr>
      </w:pPr>
      <w:r w:rsidRPr="003A7341">
        <w:rPr>
          <w:rFonts w:ascii="Times New Roman" w:eastAsia="Calibri" w:hAnsi="Times New Roman" w:cs="Times New Roman"/>
          <w:color w:val="000000"/>
          <w:sz w:val="24"/>
          <w:szCs w:val="24"/>
        </w:rPr>
        <w:t>1.15.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3A7341" w:rsidRDefault="003A7341" w:rsidP="003A7341">
      <w:pPr>
        <w:spacing w:after="0" w:line="240" w:lineRule="auto"/>
        <w:ind w:firstLine="567"/>
        <w:jc w:val="both"/>
        <w:rPr>
          <w:rFonts w:ascii="Times New Roman" w:eastAsia="Calibri" w:hAnsi="Times New Roman" w:cs="Times New Roman"/>
          <w:color w:val="000000"/>
          <w:sz w:val="24"/>
          <w:szCs w:val="24"/>
        </w:rPr>
      </w:pPr>
      <w:r w:rsidRPr="003A7341">
        <w:rPr>
          <w:rFonts w:ascii="Times New Roman" w:eastAsia="Calibri" w:hAnsi="Times New Roman" w:cs="Times New Roman"/>
          <w:color w:val="000000"/>
          <w:sz w:val="24"/>
          <w:szCs w:val="24"/>
        </w:rPr>
        <w:t>1.16.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 (в случае если участник закупки – юридическое лицо, зарегистрированное на территории государства – члена Евразийского экономического союза, за исключением Российской Федерации, или физическое лицо, являющееся гражданином государства – члена Евразийского экономического союза, за исключением Российской Федерации).</w:t>
      </w:r>
    </w:p>
    <w:p w:rsidR="004C15FE" w:rsidRPr="003A7341" w:rsidRDefault="004C15FE" w:rsidP="003A7341">
      <w:pPr>
        <w:spacing w:after="0" w:line="240" w:lineRule="auto"/>
        <w:ind w:firstLine="567"/>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1.17. е</w:t>
      </w:r>
      <w:r w:rsidRPr="004C15FE">
        <w:rPr>
          <w:rFonts w:ascii="Times New Roman" w:eastAsia="Calibri" w:hAnsi="Times New Roman" w:cs="Times New Roman"/>
          <w:color w:val="000000"/>
          <w:sz w:val="24"/>
          <w:szCs w:val="24"/>
        </w:rPr>
        <w:t>сли в извещении о проведении закупки предусмотрено предоставление обеспечения заявки на участие в закупке и денежные средства вносятся на счет, указанный заказчиком, заявка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p w:rsidR="00727C4F" w:rsidRPr="00B35CA8" w:rsidRDefault="004C15FE" w:rsidP="00727C4F">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1.18. </w:t>
      </w:r>
      <w:r w:rsidR="00727C4F" w:rsidRPr="00B35CA8">
        <w:rPr>
          <w:rFonts w:ascii="Times New Roman" w:eastAsia="Calibri" w:hAnsi="Times New Roman" w:cs="Times New Roman"/>
          <w:sz w:val="24"/>
          <w:szCs w:val="24"/>
        </w:rPr>
        <w:t xml:space="preserve">Требование об отсутствии в предусмотренном Федеральным законом №44-ФЗ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w:t>
      </w:r>
      <w:r w:rsidR="00727C4F" w:rsidRPr="00B35CA8">
        <w:rPr>
          <w:rFonts w:ascii="Times New Roman" w:eastAsia="Calibri" w:hAnsi="Times New Roman" w:cs="Times New Roman"/>
          <w:sz w:val="24"/>
          <w:szCs w:val="24"/>
        </w:rPr>
        <w:lastRenderedPageBreak/>
        <w:t xml:space="preserve">с подпунктом "в" пункта 1 части 1 статьи 43 настоящего Федерального закона, если Правительством Российской Федерации не установлено иное – </w:t>
      </w:r>
      <w:r w:rsidR="00727C4F" w:rsidRPr="00B45DCE">
        <w:rPr>
          <w:rFonts w:ascii="Times New Roman" w:eastAsia="Calibri" w:hAnsi="Times New Roman" w:cs="Times New Roman"/>
          <w:b/>
          <w:color w:val="000000"/>
          <w:sz w:val="28"/>
          <w:szCs w:val="24"/>
          <w:highlight w:val="yellow"/>
        </w:rPr>
        <w:t>установлено</w:t>
      </w:r>
      <w:r w:rsidRPr="004C15FE">
        <w:rPr>
          <w:rFonts w:ascii="Times New Roman" w:eastAsia="Calibri" w:hAnsi="Times New Roman" w:cs="Times New Roman"/>
          <w:b/>
          <w:color w:val="000000"/>
          <w:sz w:val="28"/>
          <w:szCs w:val="24"/>
          <w:highlight w:val="yellow"/>
        </w:rPr>
        <w:t>:</w:t>
      </w:r>
    </w:p>
    <w:p w:rsidR="00727C4F" w:rsidRPr="001B0A0B" w:rsidRDefault="00727C4F" w:rsidP="00727C4F">
      <w:pPr>
        <w:autoSpaceDE w:val="0"/>
        <w:autoSpaceDN w:val="0"/>
        <w:adjustRightInd w:val="0"/>
        <w:spacing w:after="0" w:line="240" w:lineRule="auto"/>
        <w:ind w:firstLine="539"/>
        <w:jc w:val="both"/>
        <w:rPr>
          <w:rFonts w:ascii="Times New Roman" w:eastAsia="Calibri" w:hAnsi="Times New Roman" w:cs="Times New Roman"/>
          <w:bCs/>
          <w:sz w:val="24"/>
          <w:szCs w:val="24"/>
        </w:rPr>
      </w:pPr>
      <w:r w:rsidRPr="001B0A0B">
        <w:rPr>
          <w:rFonts w:ascii="Times New Roman" w:eastAsia="Calibri" w:hAnsi="Times New Roman" w:cs="Times New Roman"/>
          <w:bCs/>
          <w:sz w:val="24"/>
          <w:szCs w:val="24"/>
        </w:rPr>
        <w:t>- отсутствие в РНП сведений об участнике, если его внесли в реестр после отказа от контракта из-за санкций в отношении заказчика (подп. «б» п.1 постановления №2571);</w:t>
      </w:r>
    </w:p>
    <w:p w:rsidR="00727C4F" w:rsidRDefault="004C15FE" w:rsidP="00727C4F">
      <w:pPr>
        <w:spacing w:after="0" w:line="240" w:lineRule="auto"/>
        <w:ind w:firstLine="567"/>
        <w:jc w:val="both"/>
        <w:rPr>
          <w:rFonts w:ascii="Times New Roman" w:eastAsia="Calibri" w:hAnsi="Times New Roman" w:cs="Times New Roman"/>
          <w:b/>
          <w:color w:val="000000"/>
          <w:sz w:val="28"/>
          <w:szCs w:val="24"/>
        </w:rPr>
      </w:pPr>
      <w:r>
        <w:rPr>
          <w:rFonts w:ascii="Times New Roman" w:eastAsia="Calibri" w:hAnsi="Times New Roman" w:cs="Times New Roman"/>
          <w:sz w:val="24"/>
          <w:szCs w:val="24"/>
        </w:rPr>
        <w:t xml:space="preserve">1.19. </w:t>
      </w:r>
      <w:r w:rsidR="00727C4F" w:rsidRPr="00B35CA8">
        <w:rPr>
          <w:rFonts w:ascii="Times New Roman" w:eastAsia="Calibri" w:hAnsi="Times New Roman" w:cs="Times New Roman"/>
          <w:sz w:val="24"/>
          <w:szCs w:val="24"/>
        </w:rPr>
        <w:t>Требование к участнику закупки в соответствии с Постановлением Правительства РФ от 11.05.2022 № 851</w:t>
      </w:r>
      <w:bookmarkStart w:id="0" w:name="Par1151"/>
      <w:bookmarkEnd w:id="0"/>
      <w:r w:rsidR="00727C4F" w:rsidRPr="00B35CA8">
        <w:rPr>
          <w:rFonts w:ascii="Times New Roman" w:eastAsia="Calibri" w:hAnsi="Times New Roman" w:cs="Times New Roman"/>
          <w:sz w:val="24"/>
          <w:szCs w:val="24"/>
        </w:rPr>
        <w:t xml:space="preserve"> "О мерах по реализации Указа Президента Российской Федерации от 3 мая 2022 г. № 252" - </w:t>
      </w:r>
      <w:r w:rsidR="00B45DCE" w:rsidRPr="00B45DCE">
        <w:rPr>
          <w:rFonts w:ascii="Times New Roman" w:eastAsia="Calibri" w:hAnsi="Times New Roman" w:cs="Times New Roman"/>
          <w:b/>
          <w:color w:val="000000"/>
          <w:sz w:val="28"/>
          <w:szCs w:val="24"/>
          <w:highlight w:val="yellow"/>
        </w:rPr>
        <w:t>установлено</w:t>
      </w:r>
      <w:r w:rsidR="00B45DCE">
        <w:rPr>
          <w:rFonts w:ascii="Times New Roman" w:eastAsia="Calibri" w:hAnsi="Times New Roman" w:cs="Times New Roman"/>
          <w:b/>
          <w:color w:val="000000"/>
          <w:sz w:val="28"/>
          <w:szCs w:val="24"/>
          <w:highlight w:val="yellow"/>
        </w:rPr>
        <w:t>;</w:t>
      </w:r>
    </w:p>
    <w:p w:rsidR="00B45DCE" w:rsidRPr="00B35CA8" w:rsidRDefault="00B45DCE" w:rsidP="00727C4F">
      <w:pPr>
        <w:spacing w:after="0" w:line="240" w:lineRule="auto"/>
        <w:ind w:firstLine="567"/>
        <w:jc w:val="both"/>
        <w:rPr>
          <w:rFonts w:ascii="Times New Roman" w:eastAsia="Calibri" w:hAnsi="Times New Roman" w:cs="Times New Roman"/>
          <w:i/>
          <w:sz w:val="24"/>
          <w:szCs w:val="24"/>
        </w:rPr>
      </w:pPr>
    </w:p>
    <w:tbl>
      <w:tblPr>
        <w:tblStyle w:val="a7"/>
        <w:tblW w:w="0" w:type="auto"/>
        <w:tblLook w:val="04A0" w:firstRow="1" w:lastRow="0" w:firstColumn="1" w:lastColumn="0" w:noHBand="0" w:noVBand="1"/>
      </w:tblPr>
      <w:tblGrid>
        <w:gridCol w:w="10195"/>
      </w:tblGrid>
      <w:tr w:rsidR="00B45DCE" w:rsidTr="00B45DCE">
        <w:tc>
          <w:tcPr>
            <w:tcW w:w="10195" w:type="dxa"/>
          </w:tcPr>
          <w:p w:rsidR="00B45DCE" w:rsidRPr="0071183E" w:rsidRDefault="00B45DCE" w:rsidP="00B45DCE">
            <w:pPr>
              <w:pStyle w:val="a5"/>
              <w:ind w:firstLine="733"/>
              <w:jc w:val="both"/>
              <w:rPr>
                <w:rFonts w:ascii="Times New Roman" w:hAnsi="Times New Roman" w:cs="Times New Roman"/>
                <w:i/>
                <w:sz w:val="24"/>
                <w:szCs w:val="24"/>
              </w:rPr>
            </w:pPr>
            <w:r w:rsidRPr="0071183E">
              <w:rPr>
                <w:rFonts w:ascii="Times New Roman" w:hAnsi="Times New Roman" w:cs="Times New Roman"/>
                <w:i/>
                <w:sz w:val="24"/>
                <w:szCs w:val="24"/>
              </w:rPr>
              <w:t xml:space="preserve">– участником закупки не может являться лицо, в отношении которого применяются специальные экономические меры, а также лицо, находящееся под контролем организаций, в отношении которых применяются специальные экономические меры, в соответствии с перечнем юридических лиц, в отношении которых применяются специальные экономические меры, утвержденным постановлением Правительства Российской Федерации </w:t>
            </w:r>
            <w:hyperlink r:id="rId8" w:tooltip="&quot;О мерах по реализации Указа Президента Российской Федерации от 3 мая 2022 г. N 252 (с изменениями на 5 ноября 2022 года)&quot;&#10;Постановление Правительства РФ от 11.05.2022 N 851&#10;Статус: Действующая редакция документа (действ. c 08.11.2022)" w:history="1">
              <w:r w:rsidRPr="0071183E">
                <w:rPr>
                  <w:rStyle w:val="a6"/>
                  <w:rFonts w:ascii="Times New Roman" w:hAnsi="Times New Roman" w:cs="Times New Roman"/>
                  <w:i/>
                  <w:color w:val="0000AA"/>
                  <w:sz w:val="24"/>
                  <w:szCs w:val="24"/>
                </w:rPr>
                <w:t>от 11 мая 2022 г. № 851</w:t>
              </w:r>
            </w:hyperlink>
            <w:r w:rsidRPr="0071183E">
              <w:rPr>
                <w:rFonts w:ascii="Times New Roman" w:hAnsi="Times New Roman" w:cs="Times New Roman"/>
                <w:i/>
                <w:sz w:val="24"/>
                <w:szCs w:val="24"/>
              </w:rPr>
              <w:t xml:space="preserve"> «О мерах по реализации Указа Президента Российской Федерации </w:t>
            </w:r>
            <w:hyperlink r:id="rId9" w:tooltip="&quot;О применении ответных специальных экономических мер в связи с недружественными ...&quot;&#10;Указ Президента РФ от 03.05.2022 N 252&#10;Статус: Действующий документ. С ограниченным сроком действия (действ. c 03.05.2022)" w:history="1">
              <w:r w:rsidRPr="0071183E">
                <w:rPr>
                  <w:rStyle w:val="a6"/>
                  <w:rFonts w:ascii="Times New Roman" w:hAnsi="Times New Roman" w:cs="Times New Roman"/>
                  <w:i/>
                  <w:color w:val="0000AA"/>
                  <w:sz w:val="24"/>
                  <w:szCs w:val="24"/>
                </w:rPr>
                <w:t>от 03.05.2022 № 252</w:t>
              </w:r>
            </w:hyperlink>
            <w:r w:rsidRPr="0071183E">
              <w:rPr>
                <w:rFonts w:ascii="Times New Roman" w:hAnsi="Times New Roman" w:cs="Times New Roman"/>
                <w:i/>
                <w:sz w:val="24"/>
                <w:szCs w:val="24"/>
              </w:rPr>
              <w:t>».</w:t>
            </w:r>
          </w:p>
          <w:p w:rsidR="00B45DCE" w:rsidRPr="0071183E" w:rsidRDefault="00B45DCE" w:rsidP="00B45DCE">
            <w:pPr>
              <w:pStyle w:val="a5"/>
              <w:ind w:firstLine="733"/>
              <w:jc w:val="both"/>
              <w:rPr>
                <w:rFonts w:ascii="Times New Roman" w:hAnsi="Times New Roman" w:cs="Times New Roman"/>
                <w:i/>
                <w:sz w:val="24"/>
                <w:szCs w:val="24"/>
              </w:rPr>
            </w:pPr>
            <w:r w:rsidRPr="0071183E">
              <w:rPr>
                <w:rFonts w:ascii="Times New Roman" w:hAnsi="Times New Roman" w:cs="Times New Roman"/>
                <w:i/>
                <w:sz w:val="24"/>
                <w:szCs w:val="24"/>
              </w:rPr>
              <w:t xml:space="preserve">Данное требование установлено в соответствии с Указом Президента Российской Федерации </w:t>
            </w:r>
            <w:hyperlink r:id="rId10" w:tooltip="&quot;О применении ответных специальных экономических мер в связи с недружественными ...&quot;&#10;Указ Президента РФ от 03.05.2022 N 252&#10;Статус: Действующий документ. С ограниченным сроком действия (действ. c 03.05.2022)" w:history="1">
              <w:r w:rsidRPr="0071183E">
                <w:rPr>
                  <w:rStyle w:val="a6"/>
                  <w:rFonts w:ascii="Times New Roman" w:hAnsi="Times New Roman" w:cs="Times New Roman"/>
                  <w:i/>
                  <w:color w:val="0000AA"/>
                  <w:sz w:val="24"/>
                  <w:szCs w:val="24"/>
                </w:rPr>
                <w:t>от 03.05.2022 № 252</w:t>
              </w:r>
            </w:hyperlink>
            <w:r w:rsidRPr="0071183E">
              <w:rPr>
                <w:rFonts w:ascii="Times New Roman" w:hAnsi="Times New Roman" w:cs="Times New Roman"/>
                <w:i/>
                <w:sz w:val="24"/>
                <w:szCs w:val="24"/>
              </w:rPr>
              <w:t xml:space="preserve">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p>
          <w:p w:rsidR="00B45DCE" w:rsidRPr="00B45DCE" w:rsidRDefault="00B45DCE" w:rsidP="00B45DCE">
            <w:pPr>
              <w:ind w:firstLine="567"/>
              <w:jc w:val="both"/>
              <w:rPr>
                <w:rFonts w:ascii="Times New Roman" w:eastAsia="Calibri" w:hAnsi="Times New Roman" w:cs="Times New Roman"/>
                <w:i/>
                <w:sz w:val="24"/>
                <w:szCs w:val="24"/>
              </w:rPr>
            </w:pPr>
            <w:r w:rsidRPr="0071183E">
              <w:rPr>
                <w:rFonts w:ascii="Times New Roman" w:hAnsi="Times New Roman" w:cs="Times New Roman"/>
                <w:i/>
                <w:sz w:val="24"/>
                <w:szCs w:val="24"/>
              </w:rPr>
              <w:t xml:space="preserve">Перечень документов, подтверждающих соответствие участника электронного аукциона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документы </w:t>
            </w:r>
            <w:r w:rsidRPr="002C5C40">
              <w:rPr>
                <w:rFonts w:ascii="Times New Roman" w:hAnsi="Times New Roman" w:cs="Times New Roman"/>
                <w:b/>
                <w:i/>
                <w:sz w:val="24"/>
                <w:szCs w:val="24"/>
                <w:highlight w:val="yellow"/>
              </w:rPr>
              <w:t>не требуются</w:t>
            </w:r>
            <w:r w:rsidRPr="002C5C40">
              <w:rPr>
                <w:rFonts w:ascii="Times New Roman" w:eastAsia="Calibri" w:hAnsi="Times New Roman" w:cs="Times New Roman"/>
                <w:i/>
                <w:sz w:val="24"/>
                <w:szCs w:val="24"/>
                <w:highlight w:val="yellow"/>
              </w:rPr>
              <w:t>.</w:t>
            </w:r>
          </w:p>
        </w:tc>
      </w:tr>
    </w:tbl>
    <w:p w:rsidR="003A7341" w:rsidRDefault="004B1DB9" w:rsidP="003A7341">
      <w:pPr>
        <w:spacing w:after="0" w:line="240" w:lineRule="auto"/>
        <w:ind w:firstLine="567"/>
        <w:jc w:val="both"/>
        <w:rPr>
          <w:rFonts w:ascii="Times New Roman" w:eastAsia="Calibri" w:hAnsi="Times New Roman" w:cs="Times New Roman"/>
          <w:b/>
          <w:color w:val="000000"/>
          <w:sz w:val="24"/>
          <w:szCs w:val="24"/>
        </w:rPr>
      </w:pPr>
      <w:r w:rsidRPr="004B1DB9">
        <w:rPr>
          <w:rFonts w:ascii="Times New Roman" w:eastAsia="Calibri" w:hAnsi="Times New Roman" w:cs="Times New Roman"/>
          <w:b/>
          <w:color w:val="000000"/>
          <w:sz w:val="24"/>
          <w:szCs w:val="24"/>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r>
        <w:rPr>
          <w:rFonts w:ascii="Times New Roman" w:eastAsia="Calibri" w:hAnsi="Times New Roman" w:cs="Times New Roman"/>
          <w:b/>
          <w:color w:val="000000"/>
          <w:sz w:val="24"/>
          <w:szCs w:val="24"/>
        </w:rPr>
        <w:t>.</w:t>
      </w:r>
    </w:p>
    <w:p w:rsidR="004B1DB9" w:rsidRDefault="004B1DB9" w:rsidP="003A7341">
      <w:pPr>
        <w:spacing w:after="0" w:line="240" w:lineRule="auto"/>
        <w:ind w:firstLine="567"/>
        <w:jc w:val="both"/>
        <w:rPr>
          <w:rFonts w:ascii="Times New Roman" w:eastAsia="Calibri" w:hAnsi="Times New Roman" w:cs="Times New Roman"/>
          <w:b/>
          <w:color w:val="000000"/>
          <w:sz w:val="24"/>
          <w:szCs w:val="24"/>
        </w:rPr>
      </w:pPr>
    </w:p>
    <w:p w:rsidR="003A7341" w:rsidRPr="00F11C27" w:rsidRDefault="005C4117" w:rsidP="00642A65">
      <w:pPr>
        <w:pStyle w:val="a3"/>
        <w:numPr>
          <w:ilvl w:val="0"/>
          <w:numId w:val="3"/>
        </w:numPr>
        <w:spacing w:after="0" w:line="240" w:lineRule="auto"/>
        <w:ind w:left="0" w:firstLine="567"/>
        <w:jc w:val="both"/>
        <w:rPr>
          <w:rFonts w:ascii="Times New Roman" w:eastAsia="Calibri" w:hAnsi="Times New Roman" w:cs="Times New Roman"/>
          <w:b/>
          <w:color w:val="000000"/>
          <w:sz w:val="24"/>
          <w:szCs w:val="24"/>
        </w:rPr>
      </w:pPr>
      <w:r w:rsidRPr="00F11C27">
        <w:rPr>
          <w:rFonts w:ascii="Times New Roman" w:eastAsia="Calibri" w:hAnsi="Times New Roman" w:cs="Times New Roman"/>
          <w:b/>
          <w:color w:val="000000"/>
          <w:sz w:val="24"/>
          <w:szCs w:val="24"/>
        </w:rPr>
        <w:t>ПРЕДЛОЖЕНИЕ УЧАСТНИКА ЗАКУПКИ В ОТНОШЕНИИ ОБЪЕКТА ЗАКУПКИ:</w:t>
      </w:r>
    </w:p>
    <w:p w:rsidR="005C4117" w:rsidRPr="007A7E7F" w:rsidRDefault="005C4117" w:rsidP="005C4117">
      <w:pPr>
        <w:autoSpaceDE w:val="0"/>
        <w:autoSpaceDN w:val="0"/>
        <w:adjustRightInd w:val="0"/>
        <w:spacing w:after="0" w:line="240" w:lineRule="auto"/>
        <w:ind w:right="-1" w:firstLine="567"/>
        <w:jc w:val="both"/>
        <w:rPr>
          <w:rFonts w:ascii="Times New Roman" w:eastAsia="Calibri" w:hAnsi="Times New Roman" w:cs="Times New Roman"/>
          <w:b/>
          <w:bCs/>
          <w:sz w:val="28"/>
          <w:szCs w:val="24"/>
        </w:rPr>
      </w:pPr>
      <w:r w:rsidRPr="00642A65">
        <w:rPr>
          <w:rFonts w:ascii="Times New Roman" w:eastAsia="Calibri" w:hAnsi="Times New Roman" w:cs="Times New Roman"/>
          <w:color w:val="000000"/>
          <w:sz w:val="24"/>
          <w:szCs w:val="24"/>
        </w:rPr>
        <w:t>2.1</w:t>
      </w:r>
      <w:r w:rsidR="00642A65">
        <w:rPr>
          <w:rFonts w:ascii="Times New Roman" w:eastAsia="Calibri" w:hAnsi="Times New Roman" w:cs="Times New Roman"/>
          <w:color w:val="000000"/>
          <w:sz w:val="24"/>
          <w:szCs w:val="24"/>
        </w:rPr>
        <w:t>.</w:t>
      </w:r>
      <w:r w:rsidR="007A7E7F">
        <w:rPr>
          <w:rFonts w:ascii="Times New Roman" w:eastAsia="Calibri" w:hAnsi="Times New Roman" w:cs="Times New Roman"/>
          <w:bCs/>
          <w:sz w:val="24"/>
          <w:szCs w:val="24"/>
        </w:rPr>
        <w:t xml:space="preserve"> </w:t>
      </w:r>
      <w:r w:rsidR="00F66622" w:rsidRPr="00540AB5">
        <w:rPr>
          <w:rFonts w:ascii="Times New Roman" w:eastAsia="Calibri" w:hAnsi="Times New Roman" w:cs="Times New Roman"/>
          <w:bCs/>
          <w:sz w:val="24"/>
          <w:szCs w:val="24"/>
        </w:rPr>
        <w:t xml:space="preserve">характеристики предлагаемого участником закупки товара, соответствующие показателям, установленным в описании объекта закупки в соответствии с частью 2 статьи 33 </w:t>
      </w:r>
      <w:r w:rsidR="00F66622" w:rsidRPr="00B35CA8">
        <w:rPr>
          <w:rFonts w:ascii="Times New Roman" w:eastAsia="Calibri" w:hAnsi="Times New Roman" w:cs="Times New Roman"/>
          <w:sz w:val="24"/>
          <w:szCs w:val="24"/>
        </w:rPr>
        <w:t>Федеральн</w:t>
      </w:r>
      <w:r w:rsidR="00F66622">
        <w:rPr>
          <w:rFonts w:ascii="Times New Roman" w:eastAsia="Calibri" w:hAnsi="Times New Roman" w:cs="Times New Roman"/>
          <w:sz w:val="24"/>
          <w:szCs w:val="24"/>
        </w:rPr>
        <w:t>ого</w:t>
      </w:r>
      <w:r w:rsidR="00F66622" w:rsidRPr="00B35CA8">
        <w:rPr>
          <w:rFonts w:ascii="Times New Roman" w:eastAsia="Calibri" w:hAnsi="Times New Roman" w:cs="Times New Roman"/>
          <w:sz w:val="24"/>
          <w:szCs w:val="24"/>
        </w:rPr>
        <w:t xml:space="preserve"> закон</w:t>
      </w:r>
      <w:r w:rsidR="00F66622">
        <w:rPr>
          <w:rFonts w:ascii="Times New Roman" w:eastAsia="Calibri" w:hAnsi="Times New Roman" w:cs="Times New Roman"/>
          <w:sz w:val="24"/>
          <w:szCs w:val="24"/>
        </w:rPr>
        <w:t>а</w:t>
      </w:r>
      <w:r w:rsidR="00F66622" w:rsidRPr="00B35CA8">
        <w:rPr>
          <w:rFonts w:ascii="Times New Roman" w:eastAsia="Calibri" w:hAnsi="Times New Roman" w:cs="Times New Roman"/>
          <w:sz w:val="24"/>
          <w:szCs w:val="24"/>
        </w:rPr>
        <w:t xml:space="preserve"> №44-ФЗ</w:t>
      </w:r>
      <w:r w:rsidR="00F66622" w:rsidRPr="00540AB5">
        <w:rPr>
          <w:rFonts w:ascii="Times New Roman" w:eastAsia="Calibri" w:hAnsi="Times New Roman" w:cs="Times New Roman"/>
          <w:bCs/>
          <w:sz w:val="24"/>
          <w:szCs w:val="24"/>
        </w:rPr>
        <w:t xml:space="preserve">, товарный знак (при наличии у товара товарного знака) </w:t>
      </w:r>
      <w:r w:rsidRPr="005C4117">
        <w:rPr>
          <w:rFonts w:ascii="Times New Roman" w:eastAsia="Calibri" w:hAnsi="Times New Roman" w:cs="Times New Roman"/>
          <w:bCs/>
          <w:sz w:val="24"/>
          <w:szCs w:val="24"/>
        </w:rPr>
        <w:t>–</w:t>
      </w:r>
      <w:r w:rsidR="0033290B" w:rsidRPr="0033290B">
        <w:rPr>
          <w:rFonts w:ascii="Times New Roman" w:eastAsia="Calibri" w:hAnsi="Times New Roman" w:cs="Times New Roman"/>
          <w:b/>
          <w:bCs/>
          <w:sz w:val="28"/>
          <w:szCs w:val="24"/>
          <w:highlight w:val="yellow"/>
        </w:rPr>
        <w:t xml:space="preserve"> не </w:t>
      </w:r>
      <w:r w:rsidR="0033290B" w:rsidRPr="002C5C40">
        <w:rPr>
          <w:rFonts w:ascii="Times New Roman" w:eastAsia="Calibri" w:hAnsi="Times New Roman" w:cs="Times New Roman"/>
          <w:b/>
          <w:bCs/>
          <w:sz w:val="28"/>
          <w:szCs w:val="24"/>
          <w:highlight w:val="yellow"/>
        </w:rPr>
        <w:t>требуется</w:t>
      </w:r>
      <w:r w:rsidRPr="002C5C40">
        <w:rPr>
          <w:rFonts w:ascii="Times New Roman" w:eastAsia="Calibri" w:hAnsi="Times New Roman" w:cs="Times New Roman"/>
          <w:b/>
          <w:bCs/>
          <w:sz w:val="28"/>
          <w:szCs w:val="24"/>
          <w:highlight w:val="yellow"/>
        </w:rPr>
        <w:t>;</w:t>
      </w:r>
      <w:r w:rsidRPr="007A7E7F">
        <w:rPr>
          <w:rFonts w:ascii="Times New Roman" w:eastAsia="Calibri" w:hAnsi="Times New Roman" w:cs="Times New Roman"/>
          <w:b/>
          <w:bCs/>
          <w:sz w:val="28"/>
          <w:szCs w:val="24"/>
        </w:rPr>
        <w:t xml:space="preserve"> </w:t>
      </w:r>
    </w:p>
    <w:p w:rsidR="005C4117" w:rsidRPr="005C4117" w:rsidRDefault="005C4117" w:rsidP="005C4117">
      <w:pPr>
        <w:autoSpaceDE w:val="0"/>
        <w:autoSpaceDN w:val="0"/>
        <w:adjustRightInd w:val="0"/>
        <w:spacing w:after="0" w:line="240" w:lineRule="auto"/>
        <w:ind w:right="-1" w:firstLine="567"/>
        <w:jc w:val="both"/>
        <w:rPr>
          <w:rFonts w:ascii="Times New Roman" w:eastAsia="Calibri" w:hAnsi="Times New Roman" w:cs="Times New Roman"/>
          <w:bCs/>
          <w:sz w:val="24"/>
          <w:szCs w:val="24"/>
        </w:rPr>
      </w:pPr>
      <w:r w:rsidRPr="005C4117">
        <w:rPr>
          <w:rFonts w:ascii="Times New Roman" w:eastAsia="Calibri" w:hAnsi="Times New Roman" w:cs="Times New Roman"/>
          <w:bCs/>
          <w:sz w:val="24"/>
          <w:szCs w:val="24"/>
        </w:rPr>
        <w:t>2.2</w:t>
      </w:r>
      <w:r w:rsidR="00642A65">
        <w:rPr>
          <w:rFonts w:ascii="Times New Roman" w:eastAsia="Calibri" w:hAnsi="Times New Roman" w:cs="Times New Roman"/>
          <w:bCs/>
          <w:sz w:val="24"/>
          <w:szCs w:val="24"/>
        </w:rPr>
        <w:t>.</w:t>
      </w:r>
      <w:r w:rsidRPr="005C4117">
        <w:rPr>
          <w:rFonts w:ascii="Times New Roman" w:eastAsia="Calibri" w:hAnsi="Times New Roman" w:cs="Times New Roman"/>
          <w:bCs/>
          <w:sz w:val="24"/>
          <w:szCs w:val="24"/>
        </w:rPr>
        <w:t xml:space="preserve"> наименование страны происхождения товара в соответствии с общероссийским классификатором, используемым для идентификации стран мира </w:t>
      </w:r>
      <w:r w:rsidR="00EF2468">
        <w:rPr>
          <w:rFonts w:ascii="Times New Roman" w:eastAsia="Calibri" w:hAnsi="Times New Roman" w:cs="Times New Roman"/>
          <w:bCs/>
          <w:sz w:val="24"/>
          <w:szCs w:val="24"/>
        </w:rPr>
        <w:t>–</w:t>
      </w:r>
      <w:r w:rsidRPr="005C4117">
        <w:rPr>
          <w:rFonts w:ascii="Times New Roman" w:eastAsia="Calibri" w:hAnsi="Times New Roman" w:cs="Times New Roman"/>
          <w:bCs/>
          <w:sz w:val="24"/>
          <w:szCs w:val="24"/>
        </w:rPr>
        <w:t xml:space="preserve"> </w:t>
      </w:r>
      <w:r w:rsidR="0033290B" w:rsidRPr="0033290B">
        <w:rPr>
          <w:rFonts w:ascii="Times New Roman" w:eastAsia="Calibri" w:hAnsi="Times New Roman" w:cs="Times New Roman"/>
          <w:b/>
          <w:bCs/>
          <w:sz w:val="28"/>
          <w:szCs w:val="24"/>
          <w:highlight w:val="yellow"/>
        </w:rPr>
        <w:t xml:space="preserve">не </w:t>
      </w:r>
      <w:r w:rsidR="002C5C40" w:rsidRPr="002C5C40">
        <w:rPr>
          <w:rFonts w:ascii="Times New Roman" w:eastAsia="Calibri" w:hAnsi="Times New Roman" w:cs="Times New Roman"/>
          <w:b/>
          <w:bCs/>
          <w:sz w:val="28"/>
          <w:szCs w:val="24"/>
          <w:highlight w:val="yellow"/>
        </w:rPr>
        <w:t>требуется;</w:t>
      </w:r>
    </w:p>
    <w:p w:rsidR="005C4117" w:rsidRDefault="005C4117" w:rsidP="005C4117">
      <w:pPr>
        <w:autoSpaceDE w:val="0"/>
        <w:autoSpaceDN w:val="0"/>
        <w:adjustRightInd w:val="0"/>
        <w:spacing w:after="0" w:line="240" w:lineRule="auto"/>
        <w:ind w:right="-1" w:firstLine="567"/>
        <w:jc w:val="both"/>
        <w:rPr>
          <w:rFonts w:ascii="Times New Roman" w:eastAsia="Calibri" w:hAnsi="Times New Roman" w:cs="Times New Roman"/>
          <w:b/>
          <w:bCs/>
          <w:sz w:val="28"/>
          <w:szCs w:val="24"/>
        </w:rPr>
      </w:pPr>
      <w:r w:rsidRPr="005C4117">
        <w:rPr>
          <w:rFonts w:ascii="Times New Roman" w:eastAsia="Calibri" w:hAnsi="Times New Roman" w:cs="Times New Roman"/>
          <w:bCs/>
          <w:sz w:val="24"/>
          <w:szCs w:val="24"/>
        </w:rPr>
        <w:t>2.3</w:t>
      </w:r>
      <w:r w:rsidR="00642A65">
        <w:rPr>
          <w:rFonts w:ascii="Times New Roman" w:eastAsia="Calibri" w:hAnsi="Times New Roman" w:cs="Times New Roman"/>
          <w:bCs/>
          <w:sz w:val="24"/>
          <w:szCs w:val="24"/>
        </w:rPr>
        <w:t>.</w:t>
      </w:r>
      <w:r w:rsidRPr="005C4117">
        <w:rPr>
          <w:rFonts w:ascii="Times New Roman" w:eastAsia="Calibri" w:hAnsi="Times New Roman" w:cs="Times New Roman"/>
          <w:bCs/>
          <w:sz w:val="24"/>
          <w:szCs w:val="24"/>
        </w:rPr>
        <w:t xml:space="preserve"> 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r w:rsidR="007A7E7F">
        <w:rPr>
          <w:rFonts w:ascii="Times New Roman" w:eastAsia="Calibri" w:hAnsi="Times New Roman" w:cs="Times New Roman"/>
          <w:bCs/>
          <w:sz w:val="24"/>
          <w:szCs w:val="24"/>
        </w:rPr>
        <w:t xml:space="preserve"> </w:t>
      </w:r>
      <w:r w:rsidR="004A59EB">
        <w:rPr>
          <w:rFonts w:ascii="Times New Roman" w:eastAsia="Calibri" w:hAnsi="Times New Roman" w:cs="Times New Roman"/>
          <w:bCs/>
          <w:sz w:val="24"/>
          <w:szCs w:val="24"/>
        </w:rPr>
        <w:t>–</w:t>
      </w:r>
      <w:r w:rsidRPr="005C4117">
        <w:rPr>
          <w:rFonts w:ascii="Times New Roman" w:eastAsia="Calibri" w:hAnsi="Times New Roman" w:cs="Times New Roman"/>
          <w:bCs/>
          <w:sz w:val="24"/>
          <w:szCs w:val="24"/>
        </w:rPr>
        <w:t xml:space="preserve"> </w:t>
      </w:r>
      <w:r w:rsidR="0033290B" w:rsidRPr="0033290B">
        <w:rPr>
          <w:rFonts w:ascii="Times New Roman" w:eastAsia="Calibri" w:hAnsi="Times New Roman" w:cs="Times New Roman"/>
          <w:b/>
          <w:bCs/>
          <w:sz w:val="28"/>
          <w:szCs w:val="24"/>
          <w:highlight w:val="yellow"/>
        </w:rPr>
        <w:t xml:space="preserve">не </w:t>
      </w:r>
      <w:r w:rsidR="0033290B" w:rsidRPr="002C5C40">
        <w:rPr>
          <w:rFonts w:ascii="Times New Roman" w:eastAsia="Calibri" w:hAnsi="Times New Roman" w:cs="Times New Roman"/>
          <w:b/>
          <w:bCs/>
          <w:sz w:val="28"/>
          <w:szCs w:val="24"/>
          <w:highlight w:val="yellow"/>
        </w:rPr>
        <w:t>требуется</w:t>
      </w:r>
      <w:r w:rsidR="004A59EB">
        <w:rPr>
          <w:rFonts w:ascii="Times New Roman" w:eastAsia="Calibri" w:hAnsi="Times New Roman" w:cs="Times New Roman"/>
          <w:b/>
          <w:bCs/>
          <w:sz w:val="28"/>
          <w:szCs w:val="24"/>
          <w:highlight w:val="yellow"/>
        </w:rPr>
        <w:t>:</w:t>
      </w:r>
    </w:p>
    <w:p w:rsidR="00642A65" w:rsidRPr="005C4117" w:rsidRDefault="00642A65" w:rsidP="005C4117">
      <w:pPr>
        <w:autoSpaceDE w:val="0"/>
        <w:autoSpaceDN w:val="0"/>
        <w:adjustRightInd w:val="0"/>
        <w:spacing w:after="0" w:line="240" w:lineRule="auto"/>
        <w:ind w:right="-1" w:firstLine="567"/>
        <w:jc w:val="both"/>
        <w:rPr>
          <w:rFonts w:ascii="Times New Roman" w:eastAsia="Calibri" w:hAnsi="Times New Roman" w:cs="Times New Roman"/>
          <w:bCs/>
          <w:sz w:val="24"/>
          <w:szCs w:val="24"/>
        </w:rPr>
      </w:pPr>
    </w:p>
    <w:tbl>
      <w:tblPr>
        <w:tblStyle w:val="a7"/>
        <w:tblW w:w="0" w:type="auto"/>
        <w:tblLook w:val="04A0" w:firstRow="1" w:lastRow="0" w:firstColumn="1" w:lastColumn="0" w:noHBand="0" w:noVBand="1"/>
      </w:tblPr>
      <w:tblGrid>
        <w:gridCol w:w="10195"/>
      </w:tblGrid>
      <w:tr w:rsidR="00642A65" w:rsidTr="00642A65">
        <w:tc>
          <w:tcPr>
            <w:tcW w:w="10195" w:type="dxa"/>
          </w:tcPr>
          <w:p w:rsidR="00642A65" w:rsidRPr="00642A65" w:rsidRDefault="00642A65" w:rsidP="005C4117">
            <w:pPr>
              <w:autoSpaceDE w:val="0"/>
              <w:autoSpaceDN w:val="0"/>
              <w:adjustRightInd w:val="0"/>
              <w:ind w:right="-1"/>
              <w:jc w:val="both"/>
              <w:rPr>
                <w:rFonts w:ascii="Times New Roman" w:eastAsia="Calibri" w:hAnsi="Times New Roman" w:cs="Times New Roman"/>
                <w:bCs/>
                <w:i/>
                <w:sz w:val="24"/>
                <w:szCs w:val="24"/>
              </w:rPr>
            </w:pPr>
            <w:r w:rsidRPr="00642A65">
              <w:rPr>
                <w:rFonts w:ascii="Times New Roman" w:eastAsia="Calibri" w:hAnsi="Times New Roman" w:cs="Times New Roman"/>
                <w:bCs/>
                <w:i/>
                <w:sz w:val="24"/>
                <w:szCs w:val="24"/>
              </w:rPr>
              <w:t>Информация о товаре, предусмотренная пунктами 2.1 и 2.2. настоящего документа включается в заявку на участие в закупке в случае осуществления закупки товара, в том числе поставляемого заказчику при выполнении работ, оказании услуг. Информация, предусмотренная пунктом 2.1. настоящего документа,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работ, оказании услуг, обозначенного таким товарным знаком.</w:t>
            </w:r>
          </w:p>
        </w:tc>
      </w:tr>
    </w:tbl>
    <w:p w:rsidR="005C4117" w:rsidRPr="005C4117" w:rsidRDefault="005C4117" w:rsidP="005C4117">
      <w:pPr>
        <w:autoSpaceDE w:val="0"/>
        <w:autoSpaceDN w:val="0"/>
        <w:adjustRightInd w:val="0"/>
        <w:spacing w:after="0" w:line="240" w:lineRule="auto"/>
        <w:ind w:right="-1" w:firstLine="567"/>
        <w:jc w:val="both"/>
        <w:rPr>
          <w:rFonts w:ascii="Times New Roman" w:eastAsia="Calibri" w:hAnsi="Times New Roman" w:cs="Times New Roman"/>
          <w:bCs/>
          <w:sz w:val="24"/>
          <w:szCs w:val="24"/>
        </w:rPr>
      </w:pPr>
    </w:p>
    <w:p w:rsidR="00190D7F" w:rsidRPr="00190D7F" w:rsidRDefault="004A59EB" w:rsidP="005C4117">
      <w:pPr>
        <w:autoSpaceDE w:val="0"/>
        <w:autoSpaceDN w:val="0"/>
        <w:adjustRightInd w:val="0"/>
        <w:spacing w:after="0" w:line="240" w:lineRule="auto"/>
        <w:ind w:right="-1" w:firstLine="567"/>
        <w:jc w:val="both"/>
        <w:rPr>
          <w:rFonts w:ascii="Times New Roman" w:eastAsia="Calibri" w:hAnsi="Times New Roman" w:cs="Times New Roman"/>
          <w:b/>
          <w:bCs/>
          <w:sz w:val="24"/>
          <w:szCs w:val="24"/>
        </w:rPr>
      </w:pPr>
      <w:r>
        <w:rPr>
          <w:rFonts w:ascii="Times New Roman" w:eastAsia="Calibri" w:hAnsi="Times New Roman" w:cs="Times New Roman"/>
          <w:bCs/>
          <w:sz w:val="24"/>
          <w:szCs w:val="24"/>
        </w:rPr>
        <w:t>2.4</w:t>
      </w:r>
      <w:r w:rsidR="005C4117" w:rsidRPr="005C4117">
        <w:rPr>
          <w:rFonts w:ascii="Times New Roman" w:eastAsia="Calibri" w:hAnsi="Times New Roman" w:cs="Times New Roman"/>
          <w:bCs/>
          <w:sz w:val="24"/>
          <w:szCs w:val="24"/>
        </w:rPr>
        <w:t xml:space="preserve">. </w:t>
      </w:r>
      <w:r w:rsidR="00190D7F" w:rsidRPr="00190D7F">
        <w:rPr>
          <w:rFonts w:ascii="Times New Roman" w:eastAsia="Calibri" w:hAnsi="Times New Roman" w:cs="Times New Roman"/>
          <w:bCs/>
          <w:sz w:val="24"/>
          <w:szCs w:val="24"/>
        </w:rPr>
        <w:t xml:space="preserve">Информация и документы, определенные в соответствии с пунктом 2 части 2 статьи 14 Закона о контрактной системе (в случае, если в извещении об осуществлении закупки, документации о закупке (если Законом о контрактной системе предусмотрена документация о </w:t>
      </w:r>
      <w:r w:rsidR="00190D7F" w:rsidRPr="00190D7F">
        <w:rPr>
          <w:rFonts w:ascii="Times New Roman" w:eastAsia="Calibri" w:hAnsi="Times New Roman" w:cs="Times New Roman"/>
          <w:bCs/>
          <w:sz w:val="24"/>
          <w:szCs w:val="24"/>
        </w:rPr>
        <w:lastRenderedPageBreak/>
        <w:t>закупке) установлены предусмотренные указанной статьей запреты</w:t>
      </w:r>
      <w:r w:rsidR="00190D7F">
        <w:rPr>
          <w:rFonts w:ascii="Times New Roman" w:eastAsia="Calibri" w:hAnsi="Times New Roman" w:cs="Times New Roman"/>
          <w:bCs/>
          <w:sz w:val="24"/>
          <w:szCs w:val="24"/>
        </w:rPr>
        <w:t>, ограничение, преимущества) –</w:t>
      </w:r>
      <w:r w:rsidR="00190D7F" w:rsidRPr="00190D7F">
        <w:rPr>
          <w:rFonts w:ascii="Times New Roman" w:eastAsia="Calibri" w:hAnsi="Times New Roman" w:cs="Times New Roman"/>
          <w:bCs/>
          <w:sz w:val="24"/>
          <w:szCs w:val="24"/>
        </w:rPr>
        <w:t xml:space="preserve"> </w:t>
      </w:r>
      <w:r w:rsidR="0033290B" w:rsidRPr="0033290B">
        <w:rPr>
          <w:rFonts w:ascii="Times New Roman" w:eastAsia="Calibri" w:hAnsi="Times New Roman" w:cs="Times New Roman"/>
          <w:b/>
          <w:bCs/>
          <w:sz w:val="28"/>
          <w:szCs w:val="24"/>
          <w:highlight w:val="yellow"/>
        </w:rPr>
        <w:t xml:space="preserve"> </w:t>
      </w:r>
      <w:r w:rsidR="0033290B" w:rsidRPr="002C5C40">
        <w:rPr>
          <w:rFonts w:ascii="Times New Roman" w:eastAsia="Calibri" w:hAnsi="Times New Roman" w:cs="Times New Roman"/>
          <w:b/>
          <w:bCs/>
          <w:sz w:val="28"/>
          <w:szCs w:val="24"/>
          <w:highlight w:val="yellow"/>
        </w:rPr>
        <w:t>требуется</w:t>
      </w:r>
    </w:p>
    <w:p w:rsidR="002F1526" w:rsidRDefault="002F1526" w:rsidP="002F1526">
      <w:pPr>
        <w:autoSpaceDE w:val="0"/>
        <w:autoSpaceDN w:val="0"/>
        <w:adjustRightInd w:val="0"/>
        <w:spacing w:after="0" w:line="240" w:lineRule="auto"/>
        <w:ind w:right="-1" w:firstLine="567"/>
        <w:jc w:val="both"/>
        <w:rPr>
          <w:rFonts w:ascii="Times New Roman" w:eastAsia="Calibri" w:hAnsi="Times New Roman" w:cs="Times New Roman"/>
          <w:bCs/>
          <w:sz w:val="24"/>
          <w:szCs w:val="24"/>
        </w:rPr>
      </w:pPr>
      <w:r w:rsidRPr="00DB2879">
        <w:rPr>
          <w:rFonts w:ascii="Times New Roman" w:eastAsia="Calibri" w:hAnsi="Times New Roman" w:cs="Times New Roman"/>
          <w:bCs/>
          <w:sz w:val="24"/>
          <w:szCs w:val="24"/>
        </w:rPr>
        <w:t xml:space="preserve">В соответствии с Постановлением Правительства Российской Федерации от 23 декабря 2024 г. </w:t>
      </w:r>
      <w:r>
        <w:rPr>
          <w:rFonts w:ascii="Times New Roman" w:eastAsia="Calibri" w:hAnsi="Times New Roman" w:cs="Times New Roman"/>
          <w:bCs/>
          <w:sz w:val="24"/>
          <w:szCs w:val="24"/>
        </w:rPr>
        <w:t>№</w:t>
      </w:r>
      <w:r w:rsidRPr="00DB2879">
        <w:rPr>
          <w:rFonts w:ascii="Times New Roman" w:eastAsia="Calibri" w:hAnsi="Times New Roman" w:cs="Times New Roman"/>
          <w:bCs/>
          <w:sz w:val="24"/>
          <w:szCs w:val="24"/>
        </w:rPr>
        <w:t xml:space="preserve">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rFonts w:ascii="Times New Roman" w:eastAsia="Calibri" w:hAnsi="Times New Roman" w:cs="Times New Roman"/>
          <w:bCs/>
          <w:sz w:val="24"/>
          <w:szCs w:val="24"/>
        </w:rPr>
        <w:t xml:space="preserve"> (далее - </w:t>
      </w:r>
      <w:r w:rsidR="005E6593" w:rsidRPr="005E6593">
        <w:rPr>
          <w:rFonts w:ascii="Times New Roman" w:eastAsia="Calibri" w:hAnsi="Times New Roman" w:cs="Times New Roman"/>
          <w:bCs/>
          <w:sz w:val="24"/>
          <w:szCs w:val="24"/>
        </w:rPr>
        <w:t>ПП 1875</w:t>
      </w:r>
      <w:bookmarkStart w:id="1" w:name="_GoBack"/>
      <w:bookmarkEnd w:id="1"/>
      <w:r>
        <w:rPr>
          <w:rFonts w:ascii="Times New Roman" w:eastAsia="Calibri" w:hAnsi="Times New Roman" w:cs="Times New Roman"/>
          <w:bCs/>
          <w:sz w:val="24"/>
          <w:szCs w:val="24"/>
        </w:rPr>
        <w:t xml:space="preserve">) </w:t>
      </w:r>
      <w:r w:rsidRPr="001B1298">
        <w:rPr>
          <w:rFonts w:ascii="Times New Roman" w:eastAsia="Calibri" w:hAnsi="Times New Roman" w:cs="Times New Roman"/>
          <w:b/>
          <w:bCs/>
          <w:sz w:val="24"/>
          <w:szCs w:val="24"/>
        </w:rPr>
        <w:t xml:space="preserve">поз. </w:t>
      </w:r>
      <w:r>
        <w:rPr>
          <w:rFonts w:ascii="Times New Roman" w:eastAsia="Calibri" w:hAnsi="Times New Roman" w:cs="Times New Roman"/>
          <w:b/>
          <w:bCs/>
          <w:sz w:val="24"/>
          <w:szCs w:val="24"/>
        </w:rPr>
        <w:t>146</w:t>
      </w:r>
      <w:r>
        <w:rPr>
          <w:rFonts w:ascii="Times New Roman" w:eastAsia="Calibri" w:hAnsi="Times New Roman" w:cs="Times New Roman"/>
          <w:bCs/>
          <w:sz w:val="24"/>
          <w:szCs w:val="24"/>
        </w:rPr>
        <w:t xml:space="preserve"> Приложения №1 Постановления подпадает под </w:t>
      </w:r>
      <w:r>
        <w:rPr>
          <w:rFonts w:ascii="Times New Roman" w:eastAsia="Calibri" w:hAnsi="Times New Roman" w:cs="Times New Roman"/>
          <w:b/>
          <w:bCs/>
          <w:sz w:val="24"/>
          <w:szCs w:val="24"/>
          <w:highlight w:val="yellow"/>
        </w:rPr>
        <w:t>ЗАПРЕТ</w:t>
      </w:r>
      <w:r w:rsidRPr="00AA56FE">
        <w:rPr>
          <w:rFonts w:ascii="Times New Roman" w:eastAsia="Calibri" w:hAnsi="Times New Roman" w:cs="Times New Roman"/>
          <w:b/>
          <w:bCs/>
          <w:sz w:val="24"/>
          <w:szCs w:val="24"/>
        </w:rPr>
        <w:t xml:space="preserve"> </w:t>
      </w:r>
      <w:r w:rsidRPr="00D320A8">
        <w:rPr>
          <w:rFonts w:ascii="Times New Roman" w:eastAsia="Calibri" w:hAnsi="Times New Roman" w:cs="Times New Roman"/>
          <w:bCs/>
          <w:sz w:val="24"/>
          <w:szCs w:val="24"/>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Pr="00AC7E3E">
        <w:rPr>
          <w:rFonts w:ascii="Times New Roman" w:eastAsia="Calibri" w:hAnsi="Times New Roman" w:cs="Times New Roman"/>
          <w:bCs/>
          <w:sz w:val="24"/>
          <w:szCs w:val="24"/>
        </w:rPr>
        <w:t>:</w:t>
      </w:r>
    </w:p>
    <w:p w:rsidR="002F1526" w:rsidRDefault="002F1526" w:rsidP="002F1526">
      <w:pPr>
        <w:autoSpaceDE w:val="0"/>
        <w:autoSpaceDN w:val="0"/>
        <w:adjustRightInd w:val="0"/>
        <w:spacing w:after="0" w:line="240" w:lineRule="auto"/>
        <w:ind w:right="-1" w:firstLine="567"/>
        <w:jc w:val="both"/>
        <w:rPr>
          <w:rFonts w:ascii="Times New Roman" w:eastAsia="Calibri" w:hAnsi="Times New Roman" w:cs="Times New Roman"/>
          <w:bCs/>
          <w:sz w:val="24"/>
          <w:szCs w:val="24"/>
        </w:rPr>
      </w:pPr>
    </w:p>
    <w:tbl>
      <w:tblPr>
        <w:tblStyle w:val="a7"/>
        <w:tblW w:w="0" w:type="auto"/>
        <w:tblLook w:val="04A0" w:firstRow="1" w:lastRow="0" w:firstColumn="1" w:lastColumn="0" w:noHBand="0" w:noVBand="1"/>
      </w:tblPr>
      <w:tblGrid>
        <w:gridCol w:w="10195"/>
      </w:tblGrid>
      <w:tr w:rsidR="002F1526" w:rsidTr="00160806">
        <w:tc>
          <w:tcPr>
            <w:tcW w:w="10195" w:type="dxa"/>
          </w:tcPr>
          <w:p w:rsidR="002F1526" w:rsidRPr="002F1526" w:rsidRDefault="002F1526" w:rsidP="002F1526">
            <w:pPr>
              <w:autoSpaceDE w:val="0"/>
              <w:autoSpaceDN w:val="0"/>
              <w:adjustRightInd w:val="0"/>
              <w:ind w:right="-1"/>
              <w:jc w:val="both"/>
              <w:rPr>
                <w:rFonts w:ascii="Times New Roman" w:eastAsia="Calibri" w:hAnsi="Times New Roman" w:cs="Times New Roman"/>
                <w:bCs/>
                <w:i/>
                <w:sz w:val="24"/>
                <w:szCs w:val="24"/>
              </w:rPr>
            </w:pPr>
            <w:r w:rsidRPr="002F1526">
              <w:rPr>
                <w:rFonts w:ascii="Times New Roman" w:eastAsia="Calibri" w:hAnsi="Times New Roman" w:cs="Times New Roman"/>
                <w:bCs/>
                <w:i/>
                <w:sz w:val="24"/>
                <w:szCs w:val="24"/>
              </w:rPr>
              <w:t xml:space="preserve">Информация и документы, подтверждающие страну </w:t>
            </w:r>
            <w:proofErr w:type="gramStart"/>
            <w:r w:rsidRPr="002F1526">
              <w:rPr>
                <w:rFonts w:ascii="Times New Roman" w:eastAsia="Calibri" w:hAnsi="Times New Roman" w:cs="Times New Roman"/>
                <w:bCs/>
                <w:i/>
                <w:sz w:val="24"/>
                <w:szCs w:val="24"/>
              </w:rPr>
              <w:t xml:space="preserve">происхождения </w:t>
            </w:r>
            <w:r w:rsidR="005621C3">
              <w:rPr>
                <w:rFonts w:ascii="Times New Roman" w:eastAsia="Calibri" w:hAnsi="Times New Roman" w:cs="Times New Roman"/>
                <w:bCs/>
                <w:i/>
                <w:sz w:val="24"/>
                <w:szCs w:val="24"/>
              </w:rPr>
              <w:t xml:space="preserve"> ПО</w:t>
            </w:r>
            <w:proofErr w:type="gramEnd"/>
            <w:r w:rsidR="005621C3">
              <w:rPr>
                <w:rFonts w:ascii="Times New Roman" w:eastAsia="Calibri" w:hAnsi="Times New Roman" w:cs="Times New Roman"/>
                <w:bCs/>
                <w:i/>
                <w:sz w:val="24"/>
                <w:szCs w:val="24"/>
              </w:rPr>
              <w:t xml:space="preserve"> </w:t>
            </w:r>
            <w:r w:rsidRPr="002F1526">
              <w:rPr>
                <w:rFonts w:ascii="Times New Roman" w:eastAsia="Calibri" w:hAnsi="Times New Roman" w:cs="Times New Roman"/>
                <w:bCs/>
                <w:i/>
                <w:sz w:val="24"/>
                <w:szCs w:val="24"/>
              </w:rPr>
              <w:t>:</w:t>
            </w:r>
          </w:p>
          <w:p w:rsidR="005621C3" w:rsidRPr="005621C3" w:rsidRDefault="005621C3" w:rsidP="005621C3">
            <w:pPr>
              <w:pStyle w:val="a3"/>
              <w:numPr>
                <w:ilvl w:val="0"/>
                <w:numId w:val="7"/>
              </w:numPr>
              <w:autoSpaceDE w:val="0"/>
              <w:autoSpaceDN w:val="0"/>
              <w:adjustRightInd w:val="0"/>
              <w:ind w:right="-1"/>
              <w:jc w:val="both"/>
              <w:rPr>
                <w:rFonts w:ascii="Times New Roman" w:eastAsia="Calibri" w:hAnsi="Times New Roman" w:cs="Times New Roman"/>
                <w:bCs/>
                <w:i/>
                <w:sz w:val="24"/>
                <w:szCs w:val="24"/>
              </w:rPr>
            </w:pPr>
            <w:r w:rsidRPr="005621C3">
              <w:rPr>
                <w:rFonts w:ascii="Times New Roman" w:eastAsia="Calibri" w:hAnsi="Times New Roman" w:cs="Times New Roman"/>
                <w:bCs/>
                <w:i/>
                <w:sz w:val="24"/>
                <w:szCs w:val="24"/>
              </w:rPr>
              <w:t>если страна происхождения РФ:</w:t>
            </w:r>
          </w:p>
          <w:p w:rsidR="005621C3" w:rsidRPr="005621C3" w:rsidRDefault="005621C3" w:rsidP="005621C3">
            <w:pPr>
              <w:pStyle w:val="a3"/>
              <w:autoSpaceDE w:val="0"/>
              <w:autoSpaceDN w:val="0"/>
              <w:adjustRightInd w:val="0"/>
              <w:ind w:right="-1"/>
              <w:jc w:val="both"/>
              <w:rPr>
                <w:rFonts w:ascii="Times New Roman" w:eastAsia="Calibri" w:hAnsi="Times New Roman" w:cs="Times New Roman"/>
                <w:bCs/>
                <w:i/>
                <w:sz w:val="24"/>
                <w:szCs w:val="24"/>
              </w:rPr>
            </w:pPr>
            <w:r>
              <w:rPr>
                <w:rFonts w:ascii="Times New Roman" w:eastAsia="Calibri" w:hAnsi="Times New Roman" w:cs="Times New Roman"/>
                <w:bCs/>
                <w:i/>
                <w:sz w:val="24"/>
                <w:szCs w:val="24"/>
              </w:rPr>
              <w:t>-</w:t>
            </w:r>
            <w:r w:rsidRPr="005621C3">
              <w:rPr>
                <w:rFonts w:ascii="Times New Roman" w:eastAsia="Calibri" w:hAnsi="Times New Roman" w:cs="Times New Roman"/>
                <w:bCs/>
                <w:i/>
                <w:sz w:val="24"/>
                <w:szCs w:val="24"/>
              </w:rPr>
              <w:t xml:space="preserve">порядковый номер реестровой записи из реестра российского программного обеспечения) (подп. </w:t>
            </w:r>
            <w:proofErr w:type="gramStart"/>
            <w:r w:rsidRPr="005621C3">
              <w:rPr>
                <w:rFonts w:ascii="Times New Roman" w:eastAsia="Calibri" w:hAnsi="Times New Roman" w:cs="Times New Roman"/>
                <w:bCs/>
                <w:i/>
                <w:sz w:val="24"/>
                <w:szCs w:val="24"/>
              </w:rPr>
              <w:t>“”г</w:t>
            </w:r>
            <w:proofErr w:type="gramEnd"/>
            <w:r w:rsidRPr="005621C3">
              <w:rPr>
                <w:rFonts w:ascii="Times New Roman" w:eastAsia="Calibri" w:hAnsi="Times New Roman" w:cs="Times New Roman"/>
                <w:bCs/>
                <w:i/>
                <w:sz w:val="24"/>
                <w:szCs w:val="24"/>
              </w:rPr>
              <w:t>” п. 3 ПП 1875);</w:t>
            </w:r>
          </w:p>
          <w:p w:rsidR="005621C3" w:rsidRPr="005621C3" w:rsidRDefault="005621C3" w:rsidP="005621C3">
            <w:pPr>
              <w:pStyle w:val="a3"/>
              <w:autoSpaceDE w:val="0"/>
              <w:autoSpaceDN w:val="0"/>
              <w:adjustRightInd w:val="0"/>
              <w:ind w:right="-1"/>
              <w:jc w:val="both"/>
              <w:rPr>
                <w:rFonts w:ascii="Times New Roman" w:eastAsia="Calibri" w:hAnsi="Times New Roman" w:cs="Times New Roman"/>
                <w:bCs/>
                <w:i/>
                <w:sz w:val="24"/>
                <w:szCs w:val="24"/>
              </w:rPr>
            </w:pPr>
            <w:r>
              <w:rPr>
                <w:rFonts w:ascii="Times New Roman" w:eastAsia="Calibri" w:hAnsi="Times New Roman" w:cs="Times New Roman"/>
                <w:bCs/>
                <w:i/>
                <w:sz w:val="24"/>
                <w:szCs w:val="24"/>
              </w:rPr>
              <w:t>-</w:t>
            </w:r>
            <w:r w:rsidRPr="005621C3">
              <w:rPr>
                <w:rFonts w:ascii="Times New Roman" w:eastAsia="Calibri" w:hAnsi="Times New Roman" w:cs="Times New Roman"/>
                <w:bCs/>
                <w:i/>
                <w:sz w:val="24"/>
                <w:szCs w:val="24"/>
              </w:rPr>
              <w:t>для подтверждения происхождения ПО из РФ и его соответствия требованиям к доверенному программному обеспечению, установленным частями 3.7 и 3.9 статьи 2 Федерального закона от 7 апреля 2025 г. № 58-ФЗ, - порядковый номер реестровой записи из реестра российского программного обеспечения, содержащей информацию о соответствии ПО требованиям к доверенному программному обеспечению (подп. “д” п. 3 ПП 1875);</w:t>
            </w:r>
          </w:p>
          <w:p w:rsidR="005621C3" w:rsidRPr="005621C3" w:rsidRDefault="005621C3" w:rsidP="005621C3">
            <w:pPr>
              <w:pStyle w:val="a3"/>
              <w:numPr>
                <w:ilvl w:val="0"/>
                <w:numId w:val="7"/>
              </w:numPr>
              <w:autoSpaceDE w:val="0"/>
              <w:autoSpaceDN w:val="0"/>
              <w:adjustRightInd w:val="0"/>
              <w:ind w:right="-1"/>
              <w:jc w:val="both"/>
              <w:rPr>
                <w:rFonts w:ascii="Times New Roman" w:eastAsia="Calibri" w:hAnsi="Times New Roman" w:cs="Times New Roman"/>
                <w:bCs/>
                <w:i/>
                <w:sz w:val="24"/>
                <w:szCs w:val="24"/>
              </w:rPr>
            </w:pPr>
            <w:r w:rsidRPr="005621C3">
              <w:rPr>
                <w:rFonts w:ascii="Times New Roman" w:eastAsia="Calibri" w:hAnsi="Times New Roman" w:cs="Times New Roman"/>
                <w:bCs/>
                <w:i/>
                <w:sz w:val="24"/>
                <w:szCs w:val="24"/>
              </w:rPr>
              <w:t xml:space="preserve">если страна происхождения - государство - член ЕАЭС, кроме РФ (Республика Армения, Республика Беларусь, Республика Казахстан, </w:t>
            </w:r>
            <w:proofErr w:type="spellStart"/>
            <w:r w:rsidRPr="005621C3">
              <w:rPr>
                <w:rFonts w:ascii="Times New Roman" w:eastAsia="Calibri" w:hAnsi="Times New Roman" w:cs="Times New Roman"/>
                <w:bCs/>
                <w:i/>
                <w:sz w:val="24"/>
                <w:szCs w:val="24"/>
              </w:rPr>
              <w:t>Кыргызская</w:t>
            </w:r>
            <w:proofErr w:type="spellEnd"/>
            <w:r w:rsidRPr="005621C3">
              <w:rPr>
                <w:rFonts w:ascii="Times New Roman" w:eastAsia="Calibri" w:hAnsi="Times New Roman" w:cs="Times New Roman"/>
                <w:bCs/>
                <w:i/>
                <w:sz w:val="24"/>
                <w:szCs w:val="24"/>
              </w:rPr>
              <w:t xml:space="preserve"> Республика):</w:t>
            </w:r>
          </w:p>
          <w:p w:rsidR="005621C3" w:rsidRPr="005621C3" w:rsidRDefault="005621C3" w:rsidP="005621C3">
            <w:pPr>
              <w:pStyle w:val="a3"/>
              <w:autoSpaceDE w:val="0"/>
              <w:autoSpaceDN w:val="0"/>
              <w:adjustRightInd w:val="0"/>
              <w:ind w:right="-1"/>
              <w:jc w:val="both"/>
              <w:rPr>
                <w:rFonts w:ascii="Times New Roman" w:eastAsia="Calibri" w:hAnsi="Times New Roman" w:cs="Times New Roman"/>
                <w:bCs/>
                <w:i/>
                <w:sz w:val="24"/>
                <w:szCs w:val="24"/>
              </w:rPr>
            </w:pPr>
            <w:r>
              <w:rPr>
                <w:rFonts w:ascii="Times New Roman" w:eastAsia="Calibri" w:hAnsi="Times New Roman" w:cs="Times New Roman"/>
                <w:bCs/>
                <w:i/>
                <w:sz w:val="24"/>
                <w:szCs w:val="24"/>
              </w:rPr>
              <w:t>-</w:t>
            </w:r>
            <w:r w:rsidRPr="005621C3">
              <w:rPr>
                <w:rFonts w:ascii="Times New Roman" w:eastAsia="Calibri" w:hAnsi="Times New Roman" w:cs="Times New Roman"/>
                <w:bCs/>
                <w:i/>
                <w:sz w:val="24"/>
                <w:szCs w:val="24"/>
              </w:rPr>
              <w:t>порядковый номер реестровой записи из реестра евразийского программного обеспечения (подп. “е” п. 3 ПП 1875);</w:t>
            </w:r>
          </w:p>
          <w:p w:rsidR="002F1526" w:rsidRPr="00E607DA" w:rsidRDefault="005621C3" w:rsidP="005621C3">
            <w:pPr>
              <w:autoSpaceDE w:val="0"/>
              <w:autoSpaceDN w:val="0"/>
              <w:adjustRightInd w:val="0"/>
              <w:ind w:left="720" w:right="-1"/>
              <w:jc w:val="both"/>
              <w:rPr>
                <w:rFonts w:ascii="Times New Roman" w:eastAsia="Calibri" w:hAnsi="Times New Roman" w:cs="Times New Roman"/>
                <w:bCs/>
                <w:i/>
                <w:sz w:val="24"/>
                <w:szCs w:val="24"/>
              </w:rPr>
            </w:pPr>
            <w:r>
              <w:rPr>
                <w:rFonts w:ascii="Times New Roman" w:eastAsia="Calibri" w:hAnsi="Times New Roman" w:cs="Times New Roman"/>
                <w:bCs/>
                <w:i/>
                <w:sz w:val="24"/>
                <w:szCs w:val="24"/>
              </w:rPr>
              <w:t>-</w:t>
            </w:r>
            <w:r w:rsidRPr="005621C3">
              <w:rPr>
                <w:rFonts w:ascii="Times New Roman" w:eastAsia="Calibri" w:hAnsi="Times New Roman" w:cs="Times New Roman"/>
                <w:bCs/>
                <w:i/>
                <w:sz w:val="24"/>
                <w:szCs w:val="24"/>
              </w:rPr>
              <w:t>для подтверждения происхождения ПО из государств - членов ЕАЭС (за исключением РФ) и его соответствия требованиям к доверенному программному обеспечению, установленным частями 3.7 и 3.9 статьи 2 Федерального закона от 7 апреля 2025 г. № 58-ФЗ, - порядковый номер реестровой записи из реестра евразийского программного обеспечения, содержащей информацию о соответствии ПО требованиям к доверенному программному обеспечению (подп. “ж” п. 3 ПП 1875);</w:t>
            </w:r>
          </w:p>
        </w:tc>
      </w:tr>
    </w:tbl>
    <w:p w:rsidR="0033290B" w:rsidRDefault="0033290B" w:rsidP="00BC69AD">
      <w:pPr>
        <w:autoSpaceDE w:val="0"/>
        <w:autoSpaceDN w:val="0"/>
        <w:adjustRightInd w:val="0"/>
        <w:spacing w:after="0" w:line="240" w:lineRule="auto"/>
        <w:ind w:right="-1" w:firstLine="567"/>
        <w:jc w:val="both"/>
        <w:rPr>
          <w:rFonts w:ascii="Times New Roman" w:eastAsia="Calibri" w:hAnsi="Times New Roman" w:cs="Times New Roman"/>
          <w:bCs/>
          <w:sz w:val="24"/>
          <w:szCs w:val="24"/>
        </w:rPr>
      </w:pPr>
    </w:p>
    <w:p w:rsidR="00BC69AD" w:rsidRDefault="00BC69AD" w:rsidP="00BC69AD">
      <w:pPr>
        <w:autoSpaceDE w:val="0"/>
        <w:autoSpaceDN w:val="0"/>
        <w:adjustRightInd w:val="0"/>
        <w:spacing w:after="0" w:line="240" w:lineRule="auto"/>
        <w:ind w:right="-1" w:firstLine="567"/>
        <w:jc w:val="both"/>
        <w:rPr>
          <w:rFonts w:ascii="Times New Roman" w:eastAsia="Calibri" w:hAnsi="Times New Roman" w:cs="Times New Roman"/>
          <w:bCs/>
          <w:sz w:val="24"/>
          <w:szCs w:val="24"/>
        </w:rPr>
      </w:pPr>
      <w:r>
        <w:rPr>
          <w:rFonts w:ascii="Times New Roman" w:eastAsia="Calibri" w:hAnsi="Times New Roman" w:cs="Times New Roman"/>
          <w:bCs/>
          <w:sz w:val="24"/>
          <w:szCs w:val="24"/>
        </w:rPr>
        <w:t>2.5</w:t>
      </w:r>
      <w:r w:rsidRPr="005C4117">
        <w:rPr>
          <w:rFonts w:ascii="Times New Roman" w:eastAsia="Calibri" w:hAnsi="Times New Roman" w:cs="Times New Roman"/>
          <w:bCs/>
          <w:sz w:val="24"/>
          <w:szCs w:val="24"/>
        </w:rPr>
        <w:t xml:space="preserve">. </w:t>
      </w:r>
      <w:r w:rsidRPr="00F25D79">
        <w:rPr>
          <w:rFonts w:ascii="Times New Roman" w:eastAsia="Calibri" w:hAnsi="Times New Roman" w:cs="Times New Roman"/>
          <w:bCs/>
          <w:sz w:val="24"/>
          <w:szCs w:val="24"/>
        </w:rPr>
        <w:t>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p w:rsidR="004A59EB" w:rsidRDefault="004A59EB" w:rsidP="004A59EB">
      <w:pPr>
        <w:pStyle w:val="ConsPlusNormal"/>
        <w:ind w:firstLine="540"/>
        <w:jc w:val="both"/>
        <w:rPr>
          <w:rFonts w:ascii="Times New Roman" w:hAnsi="Times New Roman" w:cs="Times New Roman"/>
          <w:sz w:val="24"/>
          <w:szCs w:val="24"/>
        </w:rPr>
      </w:pPr>
    </w:p>
    <w:p w:rsidR="00642A65" w:rsidRDefault="004B1DB9" w:rsidP="004B1DB9">
      <w:pPr>
        <w:pStyle w:val="ConsPlusNormal"/>
        <w:numPr>
          <w:ilvl w:val="1"/>
          <w:numId w:val="7"/>
        </w:numPr>
        <w:jc w:val="both"/>
        <w:rPr>
          <w:rFonts w:ascii="Times New Roman" w:hAnsi="Times New Roman" w:cs="Times New Roman"/>
          <w:sz w:val="24"/>
          <w:szCs w:val="24"/>
        </w:rPr>
      </w:pPr>
      <w:r w:rsidRPr="004B1DB9">
        <w:rPr>
          <w:rFonts w:ascii="Times New Roman" w:hAnsi="Times New Roman" w:cs="Times New Roman"/>
          <w:sz w:val="24"/>
          <w:szCs w:val="24"/>
        </w:rPr>
        <w:t>участники закупки, подавшие в соответствии с Законом о контрактной системе заявки на участие в закупке, вправе в течение процедуры подачи предложений о цене контракта либо о сумме цен единиц товара, работы, услуги (в случае, предусмотренном частью 24 статьи 22 настоящего Федерального закона) подать с использованием электронной площадки ценовые предложения, предусматривающие снижение (за исключением случая, предусмотренного пунктом 9 части 3 настоящей статьи) начальной (максимальной) цены контракта либо начальной суммы цен единиц товара, работы, услуги (в случае, предусмотренном частью 24 статьи 22 настоящего Федерального закона);</w:t>
      </w:r>
    </w:p>
    <w:p w:rsidR="004B1DB9" w:rsidRPr="004B1DB9" w:rsidRDefault="004B1DB9" w:rsidP="004B1DB9">
      <w:pPr>
        <w:pStyle w:val="a3"/>
        <w:numPr>
          <w:ilvl w:val="1"/>
          <w:numId w:val="7"/>
        </w:numPr>
        <w:rPr>
          <w:rFonts w:ascii="Times New Roman" w:eastAsia="Calibri" w:hAnsi="Times New Roman" w:cs="Times New Roman"/>
          <w:sz w:val="24"/>
          <w:szCs w:val="24"/>
          <w:lang w:eastAsia="ar-SA"/>
        </w:rPr>
      </w:pPr>
      <w:r w:rsidRPr="004B1DB9">
        <w:rPr>
          <w:rFonts w:ascii="Times New Roman" w:eastAsia="Calibri" w:hAnsi="Times New Roman" w:cs="Times New Roman"/>
          <w:sz w:val="24"/>
          <w:szCs w:val="24"/>
          <w:lang w:eastAsia="ar-SA"/>
        </w:rPr>
        <w:t xml:space="preserve">подача предложений о цене контракта либо о сумме цен единиц товара, работы, услуги                        </w:t>
      </w:r>
      <w:proofErr w:type="gramStart"/>
      <w:r w:rsidRPr="004B1DB9">
        <w:rPr>
          <w:rFonts w:ascii="Times New Roman" w:eastAsia="Calibri" w:hAnsi="Times New Roman" w:cs="Times New Roman"/>
          <w:sz w:val="24"/>
          <w:szCs w:val="24"/>
          <w:lang w:eastAsia="ar-SA"/>
        </w:rPr>
        <w:t xml:space="preserve">   (</w:t>
      </w:r>
      <w:proofErr w:type="gramEnd"/>
      <w:r w:rsidRPr="004B1DB9">
        <w:rPr>
          <w:rFonts w:ascii="Times New Roman" w:eastAsia="Calibri" w:hAnsi="Times New Roman" w:cs="Times New Roman"/>
          <w:sz w:val="24"/>
          <w:szCs w:val="24"/>
          <w:lang w:eastAsia="ar-SA"/>
        </w:rPr>
        <w:t>в случае, предусмотренном частью 24 статьи 22 настоящего Федерального закона) проводится в порядке, определенном ч. 3 ст. 49 Закона о контрактной системе.</w:t>
      </w:r>
    </w:p>
    <w:p w:rsidR="00F3370E" w:rsidRPr="00F11C27" w:rsidRDefault="002201D6" w:rsidP="00642A65">
      <w:pPr>
        <w:pStyle w:val="a3"/>
        <w:widowControl w:val="0"/>
        <w:numPr>
          <w:ilvl w:val="0"/>
          <w:numId w:val="3"/>
        </w:numPr>
        <w:autoSpaceDE w:val="0"/>
        <w:autoSpaceDN w:val="0"/>
        <w:adjustRightInd w:val="0"/>
        <w:spacing w:after="0" w:line="240" w:lineRule="auto"/>
        <w:ind w:left="0" w:firstLine="567"/>
        <w:rPr>
          <w:rFonts w:ascii="Times New Roman" w:hAnsi="Times New Roman" w:cs="Times New Roman"/>
          <w:b/>
          <w:sz w:val="24"/>
          <w:szCs w:val="24"/>
        </w:rPr>
      </w:pPr>
      <w:r w:rsidRPr="00F11C27">
        <w:rPr>
          <w:rFonts w:ascii="Times New Roman" w:hAnsi="Times New Roman" w:cs="Times New Roman"/>
          <w:b/>
          <w:sz w:val="24"/>
          <w:szCs w:val="24"/>
        </w:rPr>
        <w:t>ИНФОРМАЦИЯ О ПРЕИМУЩЕСТВАХ</w:t>
      </w:r>
      <w:r w:rsidR="00F11C27">
        <w:rPr>
          <w:rFonts w:ascii="Times New Roman" w:hAnsi="Times New Roman" w:cs="Times New Roman"/>
          <w:b/>
          <w:sz w:val="24"/>
          <w:szCs w:val="24"/>
        </w:rPr>
        <w:t>:</w:t>
      </w:r>
    </w:p>
    <w:p w:rsidR="00F3370E" w:rsidRPr="00642A65" w:rsidRDefault="00F3370E" w:rsidP="00642A65">
      <w:pPr>
        <w:pStyle w:val="a3"/>
        <w:widowControl w:val="0"/>
        <w:numPr>
          <w:ilvl w:val="1"/>
          <w:numId w:val="3"/>
        </w:numPr>
        <w:autoSpaceDE w:val="0"/>
        <w:autoSpaceDN w:val="0"/>
        <w:adjustRightInd w:val="0"/>
        <w:spacing w:after="0" w:line="240" w:lineRule="auto"/>
        <w:ind w:left="0" w:firstLine="567"/>
        <w:jc w:val="both"/>
        <w:rPr>
          <w:rFonts w:ascii="Times New Roman" w:hAnsi="Times New Roman" w:cs="Times New Roman"/>
          <w:i/>
          <w:sz w:val="24"/>
          <w:szCs w:val="24"/>
        </w:rPr>
      </w:pPr>
      <w:r w:rsidRPr="00642A65">
        <w:rPr>
          <w:rFonts w:ascii="Times New Roman" w:hAnsi="Times New Roman" w:cs="Times New Roman"/>
          <w:sz w:val="24"/>
          <w:szCs w:val="24"/>
        </w:rPr>
        <w:t xml:space="preserve">Информация о преимуществах, предоставляемых в соответствии со статьями 28 - 29 Федерального закона №44-ФЗ – </w:t>
      </w:r>
      <w:r w:rsidRPr="00642A65">
        <w:rPr>
          <w:rFonts w:ascii="Times New Roman" w:hAnsi="Times New Roman" w:cs="Times New Roman"/>
          <w:b/>
          <w:sz w:val="28"/>
          <w:szCs w:val="24"/>
        </w:rPr>
        <w:t>не</w:t>
      </w:r>
      <w:r w:rsidRPr="00642A65">
        <w:rPr>
          <w:rFonts w:ascii="Times New Roman" w:hAnsi="Times New Roman" w:cs="Times New Roman"/>
          <w:sz w:val="28"/>
          <w:szCs w:val="24"/>
        </w:rPr>
        <w:t xml:space="preserve"> </w:t>
      </w:r>
      <w:r w:rsidRPr="00642A65">
        <w:rPr>
          <w:rFonts w:ascii="Times New Roman" w:hAnsi="Times New Roman" w:cs="Times New Roman"/>
          <w:b/>
          <w:sz w:val="28"/>
          <w:szCs w:val="24"/>
        </w:rPr>
        <w:t>установлены.</w:t>
      </w:r>
    </w:p>
    <w:p w:rsidR="00F3370E" w:rsidRPr="00642A65" w:rsidRDefault="00F3370E" w:rsidP="00642A65">
      <w:pPr>
        <w:pStyle w:val="a3"/>
        <w:widowControl w:val="0"/>
        <w:numPr>
          <w:ilvl w:val="1"/>
          <w:numId w:val="3"/>
        </w:numPr>
        <w:autoSpaceDE w:val="0"/>
        <w:autoSpaceDN w:val="0"/>
        <w:adjustRightInd w:val="0"/>
        <w:spacing w:after="0" w:line="240" w:lineRule="auto"/>
        <w:ind w:left="0" w:firstLine="567"/>
        <w:jc w:val="both"/>
        <w:rPr>
          <w:rFonts w:ascii="Times New Roman" w:hAnsi="Times New Roman" w:cs="Times New Roman"/>
          <w:i/>
          <w:sz w:val="24"/>
          <w:szCs w:val="24"/>
        </w:rPr>
      </w:pPr>
      <w:r w:rsidRPr="00642A65">
        <w:rPr>
          <w:rFonts w:ascii="Times New Roman" w:hAnsi="Times New Roman" w:cs="Times New Roman"/>
          <w:sz w:val="24"/>
          <w:szCs w:val="24"/>
        </w:rPr>
        <w:t>Информация о преимуществах, предоставляемых в соответствии со статьей 30 Федерального закона №44-ФЗ –</w:t>
      </w:r>
      <w:r w:rsidRPr="00642A65">
        <w:rPr>
          <w:rFonts w:ascii="Times New Roman" w:hAnsi="Times New Roman" w:cs="Times New Roman"/>
          <w:b/>
          <w:sz w:val="24"/>
          <w:szCs w:val="24"/>
        </w:rPr>
        <w:t xml:space="preserve"> </w:t>
      </w:r>
      <w:r w:rsidRPr="00DF67AB">
        <w:rPr>
          <w:rFonts w:ascii="Times New Roman" w:hAnsi="Times New Roman" w:cs="Times New Roman"/>
          <w:b/>
          <w:sz w:val="28"/>
          <w:szCs w:val="24"/>
          <w:highlight w:val="yellow"/>
        </w:rPr>
        <w:t>установлены</w:t>
      </w:r>
      <w:r w:rsidRPr="00DF67AB">
        <w:rPr>
          <w:rFonts w:ascii="Times New Roman" w:hAnsi="Times New Roman" w:cs="Times New Roman"/>
          <w:b/>
          <w:i/>
          <w:sz w:val="28"/>
          <w:szCs w:val="24"/>
          <w:highlight w:val="yellow"/>
        </w:rPr>
        <w:t>.</w:t>
      </w:r>
      <w:r w:rsidRPr="00DF67AB">
        <w:rPr>
          <w:rFonts w:ascii="Times New Roman" w:hAnsi="Times New Roman" w:cs="Times New Roman"/>
          <w:i/>
          <w:sz w:val="28"/>
          <w:szCs w:val="24"/>
        </w:rPr>
        <w:t xml:space="preserve"> </w:t>
      </w:r>
    </w:p>
    <w:p w:rsidR="00F3370E" w:rsidRPr="00F3370E" w:rsidRDefault="00F3370E" w:rsidP="00F3370E">
      <w:pPr>
        <w:autoSpaceDE w:val="0"/>
        <w:autoSpaceDN w:val="0"/>
        <w:adjustRightInd w:val="0"/>
        <w:spacing w:after="0" w:line="240" w:lineRule="auto"/>
        <w:ind w:firstLine="567"/>
        <w:jc w:val="both"/>
        <w:rPr>
          <w:rFonts w:ascii="Times New Roman" w:eastAsia="Calibri" w:hAnsi="Times New Roman" w:cs="Times New Roman"/>
          <w:b/>
          <w:i/>
          <w:color w:val="FF0000"/>
          <w:sz w:val="24"/>
          <w:szCs w:val="24"/>
          <w:lang w:eastAsia="ar-SA"/>
        </w:rPr>
      </w:pPr>
    </w:p>
    <w:p w:rsidR="00F3370E" w:rsidRPr="00F3370E" w:rsidRDefault="00F11C27" w:rsidP="00F11C27">
      <w:pPr>
        <w:pStyle w:val="a3"/>
        <w:numPr>
          <w:ilvl w:val="0"/>
          <w:numId w:val="3"/>
        </w:numPr>
        <w:spacing w:after="0" w:line="240" w:lineRule="auto"/>
        <w:ind w:left="0" w:firstLine="567"/>
        <w:rPr>
          <w:rFonts w:ascii="Times New Roman" w:eastAsia="Calibri" w:hAnsi="Times New Roman" w:cs="Times New Roman"/>
          <w:b/>
          <w:sz w:val="24"/>
          <w:szCs w:val="24"/>
        </w:rPr>
      </w:pPr>
      <w:bookmarkStart w:id="2" w:name="Par25"/>
      <w:bookmarkStart w:id="3" w:name="Par27"/>
      <w:bookmarkEnd w:id="2"/>
      <w:bookmarkEnd w:id="3"/>
      <w:r w:rsidRPr="00F3370E">
        <w:rPr>
          <w:rFonts w:ascii="Times New Roman" w:eastAsia="Calibri" w:hAnsi="Times New Roman" w:cs="Times New Roman"/>
          <w:b/>
          <w:sz w:val="24"/>
          <w:szCs w:val="24"/>
        </w:rPr>
        <w:t>ИНСТРУКЦИЯ ПО ЗАПОЛНЕНИЮ ЗАЯВКИ:</w:t>
      </w:r>
    </w:p>
    <w:p w:rsidR="00543385" w:rsidRPr="00543385" w:rsidRDefault="00543385" w:rsidP="00543385">
      <w:pPr>
        <w:tabs>
          <w:tab w:val="left" w:pos="264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w:t>
      </w:r>
      <w:r w:rsidRPr="00543385">
        <w:rPr>
          <w:rFonts w:ascii="Times New Roman" w:hAnsi="Times New Roman" w:cs="Times New Roman"/>
          <w:sz w:val="24"/>
          <w:szCs w:val="24"/>
        </w:rPr>
        <w:t>.</w:t>
      </w:r>
      <w:r>
        <w:rPr>
          <w:rFonts w:ascii="Times New Roman" w:hAnsi="Times New Roman" w:cs="Times New Roman"/>
          <w:sz w:val="24"/>
          <w:szCs w:val="24"/>
        </w:rPr>
        <w:t>1</w:t>
      </w:r>
      <w:r w:rsidR="00B96DEC">
        <w:rPr>
          <w:rFonts w:ascii="Times New Roman" w:hAnsi="Times New Roman" w:cs="Times New Roman"/>
          <w:sz w:val="24"/>
          <w:szCs w:val="24"/>
        </w:rPr>
        <w:t>.</w:t>
      </w:r>
      <w:r w:rsidRPr="00543385">
        <w:rPr>
          <w:rFonts w:ascii="Times New Roman" w:hAnsi="Times New Roman" w:cs="Times New Roman"/>
          <w:sz w:val="24"/>
          <w:szCs w:val="24"/>
        </w:rPr>
        <w:t xml:space="preserve">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(при применении открытых конкурентных способов определения поставщика (подрядчика, исполнителя), получения приглашения, документации о закупке (при применении закрытых конкурентных способов определения поставщика (подрядчика, исполнителя) до окончания установленного в соответствии с Законом о контрактной системе срока подачи заявок на участие в закупке.</w:t>
      </w:r>
    </w:p>
    <w:p w:rsidR="00543385" w:rsidRPr="00543385" w:rsidRDefault="00DB32F4" w:rsidP="00543385">
      <w:pPr>
        <w:tabs>
          <w:tab w:val="left" w:pos="264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w:t>
      </w:r>
      <w:r w:rsidRPr="00543385">
        <w:rPr>
          <w:rFonts w:ascii="Times New Roman" w:hAnsi="Times New Roman" w:cs="Times New Roman"/>
          <w:sz w:val="24"/>
          <w:szCs w:val="24"/>
        </w:rPr>
        <w:t>.</w:t>
      </w:r>
      <w:r>
        <w:rPr>
          <w:rFonts w:ascii="Times New Roman" w:hAnsi="Times New Roman" w:cs="Times New Roman"/>
          <w:sz w:val="24"/>
          <w:szCs w:val="24"/>
        </w:rPr>
        <w:t>2</w:t>
      </w:r>
      <w:r w:rsidR="00543385" w:rsidRPr="00543385">
        <w:rPr>
          <w:rFonts w:ascii="Times New Roman" w:hAnsi="Times New Roman" w:cs="Times New Roman"/>
          <w:sz w:val="24"/>
          <w:szCs w:val="24"/>
        </w:rPr>
        <w:t>.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документацией о закупке (в случае, если Законом о контрактной системе предусмотрена документация о закупке), и в соответствии с заявкой такого участника закупки на участие в закупке.</w:t>
      </w:r>
    </w:p>
    <w:p w:rsidR="00543385" w:rsidRPr="00543385" w:rsidRDefault="00DB32F4" w:rsidP="00543385">
      <w:pPr>
        <w:tabs>
          <w:tab w:val="left" w:pos="264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w:t>
      </w:r>
      <w:r w:rsidRPr="00543385">
        <w:rPr>
          <w:rFonts w:ascii="Times New Roman" w:hAnsi="Times New Roman" w:cs="Times New Roman"/>
          <w:sz w:val="24"/>
          <w:szCs w:val="24"/>
        </w:rPr>
        <w:t>.</w:t>
      </w:r>
      <w:r>
        <w:rPr>
          <w:rFonts w:ascii="Times New Roman" w:hAnsi="Times New Roman" w:cs="Times New Roman"/>
          <w:sz w:val="24"/>
          <w:szCs w:val="24"/>
        </w:rPr>
        <w:t>3</w:t>
      </w:r>
      <w:r w:rsidR="00543385" w:rsidRPr="00543385">
        <w:rPr>
          <w:rFonts w:ascii="Times New Roman" w:hAnsi="Times New Roman" w:cs="Times New Roman"/>
          <w:sz w:val="24"/>
          <w:szCs w:val="24"/>
        </w:rPr>
        <w:t>. 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Законом о контрактной системе оператору электронной площадки, оператору специализированной электронной площадки;</w:t>
      </w:r>
    </w:p>
    <w:p w:rsidR="00543385" w:rsidRPr="00543385" w:rsidRDefault="00DB32F4" w:rsidP="00543385">
      <w:pPr>
        <w:tabs>
          <w:tab w:val="left" w:pos="264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w:t>
      </w:r>
      <w:r w:rsidRPr="00543385">
        <w:rPr>
          <w:rFonts w:ascii="Times New Roman" w:hAnsi="Times New Roman" w:cs="Times New Roman"/>
          <w:sz w:val="24"/>
          <w:szCs w:val="24"/>
        </w:rPr>
        <w:t>.</w:t>
      </w:r>
      <w:r>
        <w:rPr>
          <w:rFonts w:ascii="Times New Roman" w:hAnsi="Times New Roman" w:cs="Times New Roman"/>
          <w:sz w:val="24"/>
          <w:szCs w:val="24"/>
        </w:rPr>
        <w:t>4</w:t>
      </w:r>
      <w:r w:rsidR="00543385" w:rsidRPr="00543385">
        <w:rPr>
          <w:rFonts w:ascii="Times New Roman" w:hAnsi="Times New Roman" w:cs="Times New Roman"/>
          <w:sz w:val="24"/>
          <w:szCs w:val="24"/>
        </w:rPr>
        <w:t>. При проведении электронных процедур документы, подтверждающие соответствие участника закупки дополнительным требованиям, установленным в соответствии с частью 2 или 2.1 (при наличии таких требований) статьи 31 Закона о контрактной системе, и предусмотренные подпунктом "н" пункта 1 части 1 статьи 43 Закона о контрактной системе, не включаются участником закупки в заявку на участие в закупке. Такие документы в случаях, предусмотренных Законом о контрактной системе,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rsidR="00543385" w:rsidRPr="00543385" w:rsidRDefault="00DB32F4" w:rsidP="00543385">
      <w:pPr>
        <w:tabs>
          <w:tab w:val="left" w:pos="264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w:t>
      </w:r>
      <w:r w:rsidRPr="00543385">
        <w:rPr>
          <w:rFonts w:ascii="Times New Roman" w:hAnsi="Times New Roman" w:cs="Times New Roman"/>
          <w:sz w:val="24"/>
          <w:szCs w:val="24"/>
        </w:rPr>
        <w:t>.</w:t>
      </w:r>
      <w:r>
        <w:rPr>
          <w:rFonts w:ascii="Times New Roman" w:hAnsi="Times New Roman" w:cs="Times New Roman"/>
          <w:sz w:val="24"/>
          <w:szCs w:val="24"/>
        </w:rPr>
        <w:t xml:space="preserve">5. </w:t>
      </w:r>
      <w:r w:rsidR="00543385" w:rsidRPr="00543385">
        <w:rPr>
          <w:rFonts w:ascii="Times New Roman" w:hAnsi="Times New Roman" w:cs="Times New Roman"/>
          <w:sz w:val="24"/>
          <w:szCs w:val="24"/>
        </w:rPr>
        <w:t>Участник закупки, подавший заявку на участие в закупке, вправе в соответствии с частями 10 и 11 статьи 43 Закона о контрактной системе отозвать такую заявку:</w:t>
      </w:r>
    </w:p>
    <w:p w:rsidR="00543385" w:rsidRPr="00543385" w:rsidRDefault="00543385" w:rsidP="00543385">
      <w:pPr>
        <w:tabs>
          <w:tab w:val="left" w:pos="2640"/>
        </w:tabs>
        <w:spacing w:after="0" w:line="240" w:lineRule="auto"/>
        <w:ind w:firstLine="567"/>
        <w:jc w:val="both"/>
        <w:rPr>
          <w:rFonts w:ascii="Times New Roman" w:hAnsi="Times New Roman" w:cs="Times New Roman"/>
          <w:sz w:val="24"/>
          <w:szCs w:val="24"/>
        </w:rPr>
      </w:pPr>
      <w:r w:rsidRPr="00543385">
        <w:rPr>
          <w:rFonts w:ascii="Times New Roman" w:hAnsi="Times New Roman" w:cs="Times New Roman"/>
          <w:sz w:val="24"/>
          <w:szCs w:val="24"/>
        </w:rPr>
        <w:t>1) до окончания срока подачи заявок на участие в закупке;</w:t>
      </w:r>
    </w:p>
    <w:p w:rsidR="00543385" w:rsidRPr="00543385" w:rsidRDefault="00543385" w:rsidP="00543385">
      <w:pPr>
        <w:tabs>
          <w:tab w:val="left" w:pos="2640"/>
        </w:tabs>
        <w:spacing w:after="0" w:line="240" w:lineRule="auto"/>
        <w:ind w:firstLine="567"/>
        <w:jc w:val="both"/>
        <w:rPr>
          <w:rFonts w:ascii="Times New Roman" w:hAnsi="Times New Roman" w:cs="Times New Roman"/>
          <w:sz w:val="24"/>
          <w:szCs w:val="24"/>
        </w:rPr>
      </w:pPr>
      <w:r w:rsidRPr="00543385">
        <w:rPr>
          <w:rFonts w:ascii="Times New Roman" w:hAnsi="Times New Roman" w:cs="Times New Roman"/>
          <w:sz w:val="24"/>
          <w:szCs w:val="24"/>
        </w:rPr>
        <w:t>2) с момента размещения в соответствии с Законом о контрактной системе в единой информационной системе протокола подведения итогов определения поставщика (подрядчика, исполнителя) до размещения в соответствии с частью 2 статьи 51 Закона о контрактной системе проекта контракта, заключаемого с таким участником закупки, за исключением случаев, если такая заявка отклонена (при проведении электронных процедур, закрытых электронных процедур). Не допускается отзыв заявок, которым в соответствии с Законом о контрактной системе присвоены первые три порядковых номера.</w:t>
      </w:r>
    </w:p>
    <w:p w:rsidR="00543385" w:rsidRPr="00543385" w:rsidRDefault="00DB32F4" w:rsidP="00543385">
      <w:pPr>
        <w:tabs>
          <w:tab w:val="left" w:pos="264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w:t>
      </w:r>
      <w:r w:rsidRPr="00543385">
        <w:rPr>
          <w:rFonts w:ascii="Times New Roman" w:hAnsi="Times New Roman" w:cs="Times New Roman"/>
          <w:sz w:val="24"/>
          <w:szCs w:val="24"/>
        </w:rPr>
        <w:t>.</w:t>
      </w:r>
      <w:r>
        <w:rPr>
          <w:rFonts w:ascii="Times New Roman" w:hAnsi="Times New Roman" w:cs="Times New Roman"/>
          <w:sz w:val="24"/>
          <w:szCs w:val="24"/>
        </w:rPr>
        <w:t xml:space="preserve">6. </w:t>
      </w:r>
      <w:r w:rsidR="00543385" w:rsidRPr="00543385">
        <w:rPr>
          <w:rFonts w:ascii="Times New Roman" w:hAnsi="Times New Roman" w:cs="Times New Roman"/>
          <w:sz w:val="24"/>
          <w:szCs w:val="24"/>
        </w:rPr>
        <w:t>Участник закупки предоставляет в составе заявки документы и информацию, указанные в настоящем документе с учетом информации, указанной в извещении о проведении закупки.</w:t>
      </w:r>
    </w:p>
    <w:p w:rsidR="00543385" w:rsidRPr="00543385" w:rsidRDefault="00DB32F4" w:rsidP="00543385">
      <w:pPr>
        <w:tabs>
          <w:tab w:val="left" w:pos="264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w:t>
      </w:r>
      <w:r w:rsidRPr="00543385">
        <w:rPr>
          <w:rFonts w:ascii="Times New Roman" w:hAnsi="Times New Roman" w:cs="Times New Roman"/>
          <w:sz w:val="24"/>
          <w:szCs w:val="24"/>
        </w:rPr>
        <w:t>.</w:t>
      </w:r>
      <w:r>
        <w:rPr>
          <w:rFonts w:ascii="Times New Roman" w:hAnsi="Times New Roman" w:cs="Times New Roman"/>
          <w:sz w:val="24"/>
          <w:szCs w:val="24"/>
        </w:rPr>
        <w:t xml:space="preserve">7. </w:t>
      </w:r>
      <w:r w:rsidR="00543385" w:rsidRPr="00543385">
        <w:rPr>
          <w:rFonts w:ascii="Times New Roman" w:hAnsi="Times New Roman" w:cs="Times New Roman"/>
          <w:sz w:val="24"/>
          <w:szCs w:val="24"/>
        </w:rPr>
        <w:t>Отдельные документы (или их части), предоставленные участником закупки в составе заявки, могут быть подготовлены на другом языке при условии, что к ним будет прилагаться точный перевод необходимых разделов на русский язык. Комиссия по осуществлению закупок вправе не рассматривать тексты, не переведенные на русский язык.</w:t>
      </w:r>
    </w:p>
    <w:p w:rsidR="00543385" w:rsidRPr="00543385" w:rsidRDefault="00DB32F4" w:rsidP="00543385">
      <w:pPr>
        <w:tabs>
          <w:tab w:val="left" w:pos="264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w:t>
      </w:r>
      <w:r w:rsidRPr="00543385">
        <w:rPr>
          <w:rFonts w:ascii="Times New Roman" w:hAnsi="Times New Roman" w:cs="Times New Roman"/>
          <w:sz w:val="24"/>
          <w:szCs w:val="24"/>
        </w:rPr>
        <w:t>.</w:t>
      </w:r>
      <w:r>
        <w:rPr>
          <w:rFonts w:ascii="Times New Roman" w:hAnsi="Times New Roman" w:cs="Times New Roman"/>
          <w:sz w:val="24"/>
          <w:szCs w:val="24"/>
        </w:rPr>
        <w:t xml:space="preserve">8. </w:t>
      </w:r>
      <w:r w:rsidR="00543385" w:rsidRPr="00543385">
        <w:rPr>
          <w:rFonts w:ascii="Times New Roman" w:hAnsi="Times New Roman" w:cs="Times New Roman"/>
          <w:sz w:val="24"/>
          <w:szCs w:val="24"/>
        </w:rPr>
        <w:t>Все документы, входящие в состав заявки на участие в закупке в электронной форме должны иметь четко читаемый текст.</w:t>
      </w:r>
    </w:p>
    <w:p w:rsidR="00543385" w:rsidRPr="00543385" w:rsidRDefault="00DB32F4" w:rsidP="00543385">
      <w:pPr>
        <w:tabs>
          <w:tab w:val="left" w:pos="264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w:t>
      </w:r>
      <w:r w:rsidRPr="00543385">
        <w:rPr>
          <w:rFonts w:ascii="Times New Roman" w:hAnsi="Times New Roman" w:cs="Times New Roman"/>
          <w:sz w:val="24"/>
          <w:szCs w:val="24"/>
        </w:rPr>
        <w:t>.</w:t>
      </w:r>
      <w:r>
        <w:rPr>
          <w:rFonts w:ascii="Times New Roman" w:hAnsi="Times New Roman" w:cs="Times New Roman"/>
          <w:sz w:val="24"/>
          <w:szCs w:val="24"/>
        </w:rPr>
        <w:t xml:space="preserve">9. </w:t>
      </w:r>
      <w:r w:rsidR="00543385" w:rsidRPr="00543385">
        <w:rPr>
          <w:rFonts w:ascii="Times New Roman" w:hAnsi="Times New Roman" w:cs="Times New Roman"/>
          <w:sz w:val="24"/>
          <w:szCs w:val="24"/>
        </w:rPr>
        <w:t>Сведения, содержащиеся в заявке на участие в закупке в электронной форме, не должны допускать двусмысленных толкований.</w:t>
      </w:r>
    </w:p>
    <w:p w:rsidR="00DB32F4" w:rsidRDefault="00DB32F4" w:rsidP="00543385">
      <w:pPr>
        <w:tabs>
          <w:tab w:val="left" w:pos="264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w:t>
      </w:r>
      <w:r w:rsidRPr="00543385">
        <w:rPr>
          <w:rFonts w:ascii="Times New Roman" w:hAnsi="Times New Roman" w:cs="Times New Roman"/>
          <w:sz w:val="24"/>
          <w:szCs w:val="24"/>
        </w:rPr>
        <w:t>.</w:t>
      </w:r>
      <w:r>
        <w:rPr>
          <w:rFonts w:ascii="Times New Roman" w:hAnsi="Times New Roman" w:cs="Times New Roman"/>
          <w:sz w:val="24"/>
          <w:szCs w:val="24"/>
        </w:rPr>
        <w:t>10.</w:t>
      </w:r>
      <w:r w:rsidR="00B96DEC">
        <w:rPr>
          <w:rFonts w:ascii="Times New Roman" w:hAnsi="Times New Roman" w:cs="Times New Roman"/>
          <w:sz w:val="24"/>
          <w:szCs w:val="24"/>
        </w:rPr>
        <w:t> </w:t>
      </w:r>
      <w:r w:rsidR="00543385" w:rsidRPr="00543385">
        <w:rPr>
          <w:rFonts w:ascii="Times New Roman" w:hAnsi="Times New Roman" w:cs="Times New Roman"/>
          <w:sz w:val="24"/>
          <w:szCs w:val="24"/>
        </w:rPr>
        <w:t>Порядок предоставления сведений о характеристиках товара содержится в структурированном описа</w:t>
      </w:r>
      <w:r>
        <w:rPr>
          <w:rFonts w:ascii="Times New Roman" w:hAnsi="Times New Roman" w:cs="Times New Roman"/>
          <w:sz w:val="24"/>
          <w:szCs w:val="24"/>
        </w:rPr>
        <w:t xml:space="preserve">нии объекта закупки извещения. </w:t>
      </w:r>
    </w:p>
    <w:p w:rsidR="00543385" w:rsidRPr="00543385" w:rsidRDefault="00DB32F4" w:rsidP="00543385">
      <w:pPr>
        <w:tabs>
          <w:tab w:val="left" w:pos="2640"/>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w:t>
      </w:r>
      <w:r w:rsidRPr="00543385">
        <w:rPr>
          <w:rFonts w:ascii="Times New Roman" w:hAnsi="Times New Roman" w:cs="Times New Roman"/>
          <w:sz w:val="24"/>
          <w:szCs w:val="24"/>
        </w:rPr>
        <w:t>.</w:t>
      </w:r>
      <w:r>
        <w:rPr>
          <w:rFonts w:ascii="Times New Roman" w:hAnsi="Times New Roman" w:cs="Times New Roman"/>
          <w:sz w:val="24"/>
          <w:szCs w:val="24"/>
        </w:rPr>
        <w:t xml:space="preserve">11. </w:t>
      </w:r>
      <w:r w:rsidR="00543385" w:rsidRPr="00543385">
        <w:rPr>
          <w:rFonts w:ascii="Times New Roman" w:hAnsi="Times New Roman" w:cs="Times New Roman"/>
          <w:sz w:val="24"/>
          <w:szCs w:val="24"/>
        </w:rPr>
        <w:t>В случае включения Заказчиком в состав извещения документа с дополнительной информацией о требованиях, предъявляемых к объекту закупки (схемы, эскизы, указания на ГОСТы, остаточные сроки годности и т.п.</w:t>
      </w:r>
      <w:r w:rsidR="00B96DEC" w:rsidRPr="00543385">
        <w:rPr>
          <w:rFonts w:ascii="Times New Roman" w:hAnsi="Times New Roman" w:cs="Times New Roman"/>
          <w:sz w:val="24"/>
          <w:szCs w:val="24"/>
        </w:rPr>
        <w:t>),</w:t>
      </w:r>
      <w:r w:rsidR="00543385" w:rsidRPr="00543385">
        <w:rPr>
          <w:rFonts w:ascii="Times New Roman" w:hAnsi="Times New Roman" w:cs="Times New Roman"/>
          <w:sz w:val="24"/>
          <w:szCs w:val="24"/>
        </w:rPr>
        <w:t xml:space="preserve"> участник закупки подавая заявку соглашается на </w:t>
      </w:r>
      <w:r w:rsidR="00543385" w:rsidRPr="00543385">
        <w:rPr>
          <w:rFonts w:ascii="Times New Roman" w:hAnsi="Times New Roman" w:cs="Times New Roman"/>
          <w:sz w:val="24"/>
          <w:szCs w:val="24"/>
        </w:rPr>
        <w:lastRenderedPageBreak/>
        <w:t>поставку товара, оказание услуг, выполнение работ на условиях, предусмотренных извещением, в том числе указанных в дополнительном документе. Предоставление документа, подтверждающего согласие с указанным документом, в данном случае не требуется.</w:t>
      </w:r>
    </w:p>
    <w:p w:rsidR="00AC7E3E" w:rsidRDefault="00DB32F4" w:rsidP="00AC7E3E">
      <w:pPr>
        <w:tabs>
          <w:tab w:val="left" w:pos="2640"/>
        </w:tabs>
        <w:spacing w:after="0" w:line="240" w:lineRule="auto"/>
        <w:ind w:firstLine="567"/>
        <w:jc w:val="both"/>
        <w:rPr>
          <w:rFonts w:ascii="Times New Roman" w:eastAsia="Times New Roman" w:hAnsi="Times New Roman" w:cs="Times New Roman"/>
          <w:b/>
          <w:i/>
          <w:color w:val="FF0000"/>
          <w:spacing w:val="-2"/>
          <w:sz w:val="24"/>
          <w:szCs w:val="24"/>
        </w:rPr>
      </w:pPr>
      <w:r>
        <w:rPr>
          <w:rFonts w:ascii="Times New Roman" w:hAnsi="Times New Roman" w:cs="Times New Roman"/>
          <w:sz w:val="24"/>
          <w:szCs w:val="24"/>
        </w:rPr>
        <w:t>4</w:t>
      </w:r>
      <w:r w:rsidRPr="00543385">
        <w:rPr>
          <w:rFonts w:ascii="Times New Roman" w:hAnsi="Times New Roman" w:cs="Times New Roman"/>
          <w:sz w:val="24"/>
          <w:szCs w:val="24"/>
        </w:rPr>
        <w:t>.</w:t>
      </w:r>
      <w:r>
        <w:rPr>
          <w:rFonts w:ascii="Times New Roman" w:hAnsi="Times New Roman" w:cs="Times New Roman"/>
          <w:sz w:val="24"/>
          <w:szCs w:val="24"/>
        </w:rPr>
        <w:t xml:space="preserve">12. </w:t>
      </w:r>
      <w:r w:rsidR="00543385" w:rsidRPr="00543385">
        <w:rPr>
          <w:rFonts w:ascii="Times New Roman" w:hAnsi="Times New Roman" w:cs="Times New Roman"/>
          <w:sz w:val="24"/>
          <w:szCs w:val="24"/>
        </w:rPr>
        <w:t xml:space="preserve">Участник закупки направляет сведения о характеристиках предлагаемого товара, наименовании страны происхождения, товарном знаке (при наличии) </w:t>
      </w:r>
      <w:r w:rsidR="00543385" w:rsidRPr="00FE2D52">
        <w:rPr>
          <w:rFonts w:ascii="Times New Roman" w:hAnsi="Times New Roman" w:cs="Times New Roman"/>
          <w:b/>
          <w:sz w:val="24"/>
          <w:szCs w:val="24"/>
        </w:rPr>
        <w:t>в структурированной форме</w:t>
      </w:r>
      <w:r w:rsidR="00543385" w:rsidRPr="00543385">
        <w:rPr>
          <w:rFonts w:ascii="Times New Roman" w:hAnsi="Times New Roman" w:cs="Times New Roman"/>
          <w:sz w:val="24"/>
          <w:szCs w:val="24"/>
        </w:rPr>
        <w:t>, сформированной с использованием функционала электронной площадки. Дополнительные представленные в составе заявки сведения о наименовании страны происхождения, характеристиках товара, товарном знаке (при наличии), представленные в виде отдельного файла, не рассматриваются комиссией по закупкам</w:t>
      </w:r>
      <w:r w:rsidR="0033290B">
        <w:rPr>
          <w:rFonts w:ascii="Times New Roman" w:hAnsi="Times New Roman" w:cs="Times New Roman"/>
          <w:sz w:val="24"/>
          <w:szCs w:val="24"/>
        </w:rPr>
        <w:t>.</w:t>
      </w:r>
    </w:p>
    <w:p w:rsidR="00AC7E3E" w:rsidRPr="00AC7E3E" w:rsidRDefault="00B96DEC" w:rsidP="00B96DEC">
      <w:pPr>
        <w:tabs>
          <w:tab w:val="left" w:pos="10205"/>
        </w:tabs>
        <w:suppressAutoHyphens/>
        <w:spacing w:after="0" w:line="228" w:lineRule="auto"/>
        <w:ind w:firstLine="567"/>
        <w:jc w:val="both"/>
        <w:rPr>
          <w:rFonts w:ascii="Times New Roman" w:eastAsia="Times New Roman" w:hAnsi="Times New Roman" w:cs="Times New Roman"/>
          <w:spacing w:val="-2"/>
          <w:sz w:val="24"/>
          <w:szCs w:val="24"/>
        </w:rPr>
      </w:pPr>
      <w:r>
        <w:rPr>
          <w:rFonts w:ascii="Times New Roman" w:eastAsia="Times New Roman" w:hAnsi="Times New Roman" w:cs="Times New Roman"/>
          <w:spacing w:val="-2"/>
          <w:sz w:val="24"/>
          <w:szCs w:val="24"/>
        </w:rPr>
        <w:t xml:space="preserve">4.13. </w:t>
      </w:r>
      <w:r w:rsidR="00AC7E3E" w:rsidRPr="00AC7E3E">
        <w:rPr>
          <w:rFonts w:ascii="Times New Roman" w:eastAsia="Times New Roman" w:hAnsi="Times New Roman" w:cs="Times New Roman"/>
          <w:spacing w:val="-2"/>
          <w:sz w:val="24"/>
          <w:szCs w:val="24"/>
        </w:rPr>
        <w:t xml:space="preserve">Участник закупки в заявке указывает характеристики согласно «Инструкции по заполнению характеристик в заявке», указанной в Извещении о проведении закупки в ЕИС. </w:t>
      </w:r>
    </w:p>
    <w:p w:rsidR="00AC7E3E" w:rsidRPr="00AC7E3E" w:rsidRDefault="00AC7E3E" w:rsidP="00B96DEC">
      <w:pPr>
        <w:tabs>
          <w:tab w:val="left" w:pos="10205"/>
        </w:tabs>
        <w:suppressAutoHyphens/>
        <w:spacing w:after="0" w:line="228" w:lineRule="auto"/>
        <w:ind w:firstLine="567"/>
        <w:jc w:val="both"/>
        <w:rPr>
          <w:rFonts w:ascii="Times New Roman" w:eastAsia="Times New Roman" w:hAnsi="Times New Roman" w:cs="Times New Roman"/>
          <w:spacing w:val="-2"/>
          <w:sz w:val="24"/>
          <w:szCs w:val="24"/>
        </w:rPr>
      </w:pPr>
      <w:r w:rsidRPr="00AC7E3E">
        <w:rPr>
          <w:rFonts w:ascii="Times New Roman" w:eastAsia="Times New Roman" w:hAnsi="Times New Roman" w:cs="Times New Roman"/>
          <w:spacing w:val="-2"/>
          <w:sz w:val="24"/>
          <w:szCs w:val="24"/>
        </w:rPr>
        <w:t>Предусматриваются следующие варианты указания характеристик в заявке:</w:t>
      </w:r>
    </w:p>
    <w:p w:rsidR="00AC7E3E" w:rsidRPr="00B96DEC" w:rsidRDefault="00B96DEC" w:rsidP="00B96DEC">
      <w:pPr>
        <w:tabs>
          <w:tab w:val="left" w:pos="1134"/>
        </w:tabs>
        <w:suppressAutoHyphens/>
        <w:spacing w:after="0" w:line="228" w:lineRule="auto"/>
        <w:ind w:firstLine="567"/>
        <w:jc w:val="both"/>
        <w:rPr>
          <w:rFonts w:ascii="Times New Roman" w:eastAsia="Times New Roman" w:hAnsi="Times New Roman" w:cs="Times New Roman"/>
          <w:spacing w:val="-2"/>
          <w:sz w:val="24"/>
          <w:szCs w:val="24"/>
        </w:rPr>
      </w:pPr>
      <w:r w:rsidRPr="00B96DEC">
        <w:rPr>
          <w:rFonts w:ascii="Times New Roman" w:eastAsia="Times New Roman" w:hAnsi="Times New Roman" w:cs="Times New Roman"/>
          <w:spacing w:val="-2"/>
          <w:sz w:val="24"/>
          <w:szCs w:val="24"/>
        </w:rPr>
        <w:t xml:space="preserve">4.13.1. </w:t>
      </w:r>
      <w:r w:rsidR="00AC7E3E" w:rsidRPr="00B96DEC">
        <w:rPr>
          <w:rFonts w:ascii="Times New Roman" w:eastAsia="Times New Roman" w:hAnsi="Times New Roman" w:cs="Times New Roman"/>
          <w:spacing w:val="-2"/>
          <w:sz w:val="24"/>
          <w:szCs w:val="24"/>
        </w:rPr>
        <w:t>«Значение характеристики не может изменяться участником закупки». Показатели товаров, в отношении которых установлены значения, которые не могут изменяться, в заявке на участие в закупке должны быть указаны значения, установленные в описании объекта закупки;</w:t>
      </w:r>
    </w:p>
    <w:p w:rsidR="00AC7E3E" w:rsidRPr="00B96DEC" w:rsidRDefault="00B96DEC" w:rsidP="00B96DEC">
      <w:pPr>
        <w:tabs>
          <w:tab w:val="left" w:pos="1134"/>
        </w:tabs>
        <w:suppressAutoHyphens/>
        <w:spacing w:after="0" w:line="228" w:lineRule="auto"/>
        <w:ind w:firstLine="567"/>
        <w:jc w:val="both"/>
        <w:rPr>
          <w:rFonts w:ascii="Times New Roman" w:eastAsia="Times New Roman" w:hAnsi="Times New Roman" w:cs="Times New Roman"/>
          <w:spacing w:val="-2"/>
          <w:sz w:val="24"/>
          <w:szCs w:val="24"/>
        </w:rPr>
      </w:pPr>
      <w:r w:rsidRPr="00B96DEC">
        <w:rPr>
          <w:rFonts w:ascii="Times New Roman" w:eastAsia="Times New Roman" w:hAnsi="Times New Roman" w:cs="Times New Roman"/>
          <w:spacing w:val="-2"/>
          <w:sz w:val="24"/>
          <w:szCs w:val="24"/>
        </w:rPr>
        <w:t>4.13.</w:t>
      </w:r>
      <w:r>
        <w:rPr>
          <w:rFonts w:ascii="Times New Roman" w:eastAsia="Times New Roman" w:hAnsi="Times New Roman" w:cs="Times New Roman"/>
          <w:spacing w:val="-2"/>
          <w:sz w:val="24"/>
          <w:szCs w:val="24"/>
        </w:rPr>
        <w:t>2</w:t>
      </w:r>
      <w:r w:rsidRPr="00B96DEC">
        <w:rPr>
          <w:rFonts w:ascii="Times New Roman" w:eastAsia="Times New Roman" w:hAnsi="Times New Roman" w:cs="Times New Roman"/>
          <w:spacing w:val="-2"/>
          <w:sz w:val="24"/>
          <w:szCs w:val="24"/>
        </w:rPr>
        <w:t xml:space="preserve">. </w:t>
      </w:r>
      <w:r w:rsidR="00AC7E3E" w:rsidRPr="00B96DEC">
        <w:rPr>
          <w:rFonts w:ascii="Times New Roman" w:eastAsia="Times New Roman" w:hAnsi="Times New Roman" w:cs="Times New Roman"/>
          <w:spacing w:val="-2"/>
          <w:sz w:val="24"/>
          <w:szCs w:val="24"/>
        </w:rPr>
        <w:t>«Участник закупки указывает в заявке конкретное значение характеристики». Участнику закупки необходимо выбрать одно значение в рамках одной характеристики. При указании конкретных показателей могут быть указаны конкретные ГОСТ, технические условия, наименование товара и наименование производителя;</w:t>
      </w:r>
    </w:p>
    <w:p w:rsidR="00AC7E3E" w:rsidRPr="00B96DEC" w:rsidRDefault="00B96DEC" w:rsidP="00B96DEC">
      <w:pPr>
        <w:tabs>
          <w:tab w:val="left" w:pos="1134"/>
        </w:tabs>
        <w:suppressAutoHyphens/>
        <w:spacing w:after="0" w:line="228" w:lineRule="auto"/>
        <w:ind w:firstLine="567"/>
        <w:jc w:val="both"/>
        <w:rPr>
          <w:rFonts w:ascii="Times New Roman" w:eastAsia="Times New Roman" w:hAnsi="Times New Roman" w:cs="Times New Roman"/>
          <w:spacing w:val="-2"/>
          <w:sz w:val="24"/>
          <w:szCs w:val="24"/>
        </w:rPr>
      </w:pPr>
      <w:r w:rsidRPr="00B96DEC">
        <w:rPr>
          <w:rFonts w:ascii="Times New Roman" w:eastAsia="Times New Roman" w:hAnsi="Times New Roman" w:cs="Times New Roman"/>
          <w:spacing w:val="-2"/>
          <w:sz w:val="24"/>
          <w:szCs w:val="24"/>
        </w:rPr>
        <w:t>4.13.</w:t>
      </w:r>
      <w:r>
        <w:rPr>
          <w:rFonts w:ascii="Times New Roman" w:eastAsia="Times New Roman" w:hAnsi="Times New Roman" w:cs="Times New Roman"/>
          <w:spacing w:val="-2"/>
          <w:sz w:val="24"/>
          <w:szCs w:val="24"/>
        </w:rPr>
        <w:t>3</w:t>
      </w:r>
      <w:r w:rsidRPr="00B96DEC">
        <w:rPr>
          <w:rFonts w:ascii="Times New Roman" w:eastAsia="Times New Roman" w:hAnsi="Times New Roman" w:cs="Times New Roman"/>
          <w:spacing w:val="-2"/>
          <w:sz w:val="24"/>
          <w:szCs w:val="24"/>
        </w:rPr>
        <w:t xml:space="preserve">. </w:t>
      </w:r>
      <w:r w:rsidR="00AC7E3E" w:rsidRPr="00B96DEC">
        <w:rPr>
          <w:rFonts w:ascii="Times New Roman" w:eastAsia="Times New Roman" w:hAnsi="Times New Roman" w:cs="Times New Roman"/>
          <w:spacing w:val="-2"/>
          <w:sz w:val="24"/>
          <w:szCs w:val="24"/>
        </w:rPr>
        <w:t>«Участник закупки указывает в заявке только одно значение характеристики». Участнику закупки необходимо выбрать одно значение в рамках указанных значений характеристики;</w:t>
      </w:r>
    </w:p>
    <w:p w:rsidR="00AC7E3E" w:rsidRPr="00B96DEC" w:rsidRDefault="00B96DEC" w:rsidP="00B96DEC">
      <w:pPr>
        <w:tabs>
          <w:tab w:val="left" w:pos="1134"/>
        </w:tabs>
        <w:suppressAutoHyphens/>
        <w:spacing w:after="0" w:line="228" w:lineRule="auto"/>
        <w:ind w:firstLine="567"/>
        <w:jc w:val="both"/>
        <w:rPr>
          <w:rFonts w:ascii="Times New Roman" w:eastAsia="Times New Roman" w:hAnsi="Times New Roman" w:cs="Times New Roman"/>
          <w:spacing w:val="-2"/>
          <w:sz w:val="24"/>
          <w:szCs w:val="24"/>
        </w:rPr>
      </w:pPr>
      <w:r w:rsidRPr="00B96DEC">
        <w:rPr>
          <w:rFonts w:ascii="Times New Roman" w:eastAsia="Times New Roman" w:hAnsi="Times New Roman" w:cs="Times New Roman"/>
          <w:spacing w:val="-2"/>
          <w:sz w:val="24"/>
          <w:szCs w:val="24"/>
        </w:rPr>
        <w:t>4.13.</w:t>
      </w:r>
      <w:r>
        <w:rPr>
          <w:rFonts w:ascii="Times New Roman" w:eastAsia="Times New Roman" w:hAnsi="Times New Roman" w:cs="Times New Roman"/>
          <w:spacing w:val="-2"/>
          <w:sz w:val="24"/>
          <w:szCs w:val="24"/>
        </w:rPr>
        <w:t>4</w:t>
      </w:r>
      <w:r w:rsidRPr="00B96DEC">
        <w:rPr>
          <w:rFonts w:ascii="Times New Roman" w:eastAsia="Times New Roman" w:hAnsi="Times New Roman" w:cs="Times New Roman"/>
          <w:spacing w:val="-2"/>
          <w:sz w:val="24"/>
          <w:szCs w:val="24"/>
        </w:rPr>
        <w:t xml:space="preserve">. </w:t>
      </w:r>
      <w:r w:rsidR="00AC7E3E" w:rsidRPr="00B96DEC">
        <w:rPr>
          <w:rFonts w:ascii="Times New Roman" w:eastAsia="Times New Roman" w:hAnsi="Times New Roman" w:cs="Times New Roman"/>
          <w:spacing w:val="-2"/>
          <w:sz w:val="24"/>
          <w:szCs w:val="24"/>
        </w:rPr>
        <w:t>«Участник закупки указывает в заявке одно или несколько значений характеристики». Показатели, которые при описании объекта закупки указаны с символом «или, или» и означают перечисление допустимых характеристик товара (например, цвет товара), т.е. Заказчик допускает поставку товара с одной или несколькими перечисленными характеристиками;</w:t>
      </w:r>
    </w:p>
    <w:p w:rsidR="00AC7E3E" w:rsidRPr="00B96DEC" w:rsidRDefault="00B96DEC" w:rsidP="00B96DEC">
      <w:pPr>
        <w:tabs>
          <w:tab w:val="left" w:pos="1134"/>
        </w:tabs>
        <w:suppressAutoHyphens/>
        <w:spacing w:after="0" w:line="228" w:lineRule="auto"/>
        <w:ind w:firstLine="567"/>
        <w:jc w:val="both"/>
        <w:rPr>
          <w:rFonts w:ascii="Times New Roman" w:eastAsia="Times New Roman" w:hAnsi="Times New Roman" w:cs="Times New Roman"/>
          <w:spacing w:val="-2"/>
          <w:sz w:val="24"/>
          <w:szCs w:val="24"/>
        </w:rPr>
      </w:pPr>
      <w:r w:rsidRPr="00B96DEC">
        <w:rPr>
          <w:rFonts w:ascii="Times New Roman" w:eastAsia="Times New Roman" w:hAnsi="Times New Roman" w:cs="Times New Roman"/>
          <w:spacing w:val="-2"/>
          <w:sz w:val="24"/>
          <w:szCs w:val="24"/>
        </w:rPr>
        <w:t>4.13.</w:t>
      </w:r>
      <w:r>
        <w:rPr>
          <w:rFonts w:ascii="Times New Roman" w:eastAsia="Times New Roman" w:hAnsi="Times New Roman" w:cs="Times New Roman"/>
          <w:spacing w:val="-2"/>
          <w:sz w:val="24"/>
          <w:szCs w:val="24"/>
        </w:rPr>
        <w:t>5</w:t>
      </w:r>
      <w:r w:rsidRPr="00B96DEC">
        <w:rPr>
          <w:rFonts w:ascii="Times New Roman" w:eastAsia="Times New Roman" w:hAnsi="Times New Roman" w:cs="Times New Roman"/>
          <w:spacing w:val="-2"/>
          <w:sz w:val="24"/>
          <w:szCs w:val="24"/>
        </w:rPr>
        <w:t xml:space="preserve">. </w:t>
      </w:r>
      <w:r w:rsidR="00AC7E3E" w:rsidRPr="00B96DEC">
        <w:rPr>
          <w:rFonts w:ascii="Times New Roman" w:eastAsia="Times New Roman" w:hAnsi="Times New Roman" w:cs="Times New Roman"/>
          <w:spacing w:val="-2"/>
          <w:sz w:val="24"/>
          <w:szCs w:val="24"/>
        </w:rPr>
        <w:t>«Участник закупки указывает в заявке все значения характеристики». Показатели, которые при описании объекта закупки указаны с символом «,» или союзом «и» означают перечисление характеристик товара, т.е. Заказчику необходимо наличие всех перечисленных характеристик;</w:t>
      </w:r>
    </w:p>
    <w:p w:rsidR="00AC7E3E" w:rsidRPr="00B96DEC" w:rsidRDefault="00B96DEC" w:rsidP="00B96DEC">
      <w:pPr>
        <w:tabs>
          <w:tab w:val="left" w:pos="1134"/>
        </w:tabs>
        <w:suppressAutoHyphens/>
        <w:spacing w:after="0" w:line="228" w:lineRule="auto"/>
        <w:ind w:firstLine="567"/>
        <w:jc w:val="both"/>
        <w:rPr>
          <w:rFonts w:ascii="Times New Roman" w:eastAsia="Times New Roman" w:hAnsi="Times New Roman" w:cs="Times New Roman"/>
          <w:spacing w:val="-2"/>
          <w:sz w:val="24"/>
          <w:szCs w:val="24"/>
        </w:rPr>
      </w:pPr>
      <w:r w:rsidRPr="00B96DEC">
        <w:rPr>
          <w:rFonts w:ascii="Times New Roman" w:eastAsia="Times New Roman" w:hAnsi="Times New Roman" w:cs="Times New Roman"/>
          <w:spacing w:val="-2"/>
          <w:sz w:val="24"/>
          <w:szCs w:val="24"/>
        </w:rPr>
        <w:t>4.13.</w:t>
      </w:r>
      <w:r>
        <w:rPr>
          <w:rFonts w:ascii="Times New Roman" w:eastAsia="Times New Roman" w:hAnsi="Times New Roman" w:cs="Times New Roman"/>
          <w:spacing w:val="-2"/>
          <w:sz w:val="24"/>
          <w:szCs w:val="24"/>
        </w:rPr>
        <w:t>6</w:t>
      </w:r>
      <w:r w:rsidRPr="00B96DEC">
        <w:rPr>
          <w:rFonts w:ascii="Times New Roman" w:eastAsia="Times New Roman" w:hAnsi="Times New Roman" w:cs="Times New Roman"/>
          <w:spacing w:val="-2"/>
          <w:sz w:val="24"/>
          <w:szCs w:val="24"/>
        </w:rPr>
        <w:t xml:space="preserve">. </w:t>
      </w:r>
      <w:r w:rsidR="00AC7E3E" w:rsidRPr="00B96DEC">
        <w:rPr>
          <w:rFonts w:ascii="Times New Roman" w:eastAsia="Times New Roman" w:hAnsi="Times New Roman" w:cs="Times New Roman"/>
          <w:spacing w:val="-2"/>
          <w:sz w:val="24"/>
          <w:szCs w:val="24"/>
        </w:rPr>
        <w:t>«Участник закупки указывает в заявке диапазон значений характеристики». Показатели в диапазоне предлагаемого для поставки товара – это показатели, значения которых определены в промежутке, допускают более одного значения и могут быть указаны в описании объекта закупки со словами «не менее», «не более», «не ниже», «или», «от», «до», или  с  обозначением «÷», «≥», «≤», «&gt;» и «&lt;» и т.п., если это установлено в соответствии с техническими регламентами, стандартами и иными документами, предусмотренными законодательством Российской Федерации о техническом регулировании или нормативными документами и (или) технической документацией или информацией производителя товара.</w:t>
      </w:r>
    </w:p>
    <w:p w:rsidR="00AC7E3E" w:rsidRPr="00AC7E3E" w:rsidRDefault="00B96DEC" w:rsidP="00B96DEC">
      <w:pPr>
        <w:tabs>
          <w:tab w:val="left" w:pos="1134"/>
        </w:tabs>
        <w:suppressAutoHyphens/>
        <w:spacing w:after="0" w:line="228" w:lineRule="auto"/>
        <w:ind w:firstLine="567"/>
        <w:jc w:val="both"/>
        <w:rPr>
          <w:rFonts w:ascii="Times New Roman" w:eastAsia="Times New Roman" w:hAnsi="Times New Roman" w:cs="Times New Roman"/>
          <w:spacing w:val="-2"/>
          <w:sz w:val="24"/>
          <w:szCs w:val="24"/>
        </w:rPr>
      </w:pPr>
      <w:r>
        <w:rPr>
          <w:rFonts w:ascii="Times New Roman" w:eastAsia="Times New Roman" w:hAnsi="Times New Roman" w:cs="Times New Roman"/>
          <w:spacing w:val="-2"/>
          <w:sz w:val="24"/>
          <w:szCs w:val="24"/>
        </w:rPr>
        <w:t xml:space="preserve">4.14. </w:t>
      </w:r>
      <w:r w:rsidR="00AC7E3E" w:rsidRPr="00AC7E3E">
        <w:rPr>
          <w:rFonts w:ascii="Times New Roman" w:eastAsia="Times New Roman" w:hAnsi="Times New Roman" w:cs="Times New Roman"/>
          <w:spacing w:val="-2"/>
          <w:sz w:val="24"/>
          <w:szCs w:val="24"/>
        </w:rPr>
        <w:t>Все положения заявки на участие в закупке должны быть однозначны. Описание в заявке участником закупки функциональных характеристик и технических характеристик товара путем указания неконкретных характеристик, в том числе путем одновременного указания нескольких значений показателей (их словесных обозначений) или добавление в заявке слов «или эквивалент» расценивается как непредставление участником закупки в заявке сведений о конкретных показателях, соответствующих значениям, установленным описанием объекта закупки.</w:t>
      </w:r>
    </w:p>
    <w:p w:rsidR="00F3370E" w:rsidRPr="00F11C27" w:rsidRDefault="00F3370E" w:rsidP="00F11C27">
      <w:pPr>
        <w:tabs>
          <w:tab w:val="left" w:pos="2640"/>
        </w:tabs>
        <w:rPr>
          <w:rFonts w:ascii="Times New Roman" w:eastAsia="Times New Roman" w:hAnsi="Times New Roman" w:cs="Times New Roman"/>
          <w:sz w:val="24"/>
          <w:szCs w:val="24"/>
        </w:rPr>
      </w:pPr>
    </w:p>
    <w:sectPr w:rsidR="00F3370E" w:rsidRPr="00F11C27" w:rsidSect="00097C92">
      <w:pgSz w:w="11906" w:h="16838"/>
      <w:pgMar w:top="1134"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4120A"/>
    <w:multiLevelType w:val="hybridMultilevel"/>
    <w:tmpl w:val="E9CCF13E"/>
    <w:lvl w:ilvl="0" w:tplc="E4ECB986">
      <w:start w:val="1"/>
      <w:numFmt w:val="decimal"/>
      <w:suff w:val="space"/>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2009327B"/>
    <w:multiLevelType w:val="multilevel"/>
    <w:tmpl w:val="73CE0F94"/>
    <w:lvl w:ilvl="0">
      <w:start w:val="1"/>
      <w:numFmt w:val="decimal"/>
      <w:suff w:val="space"/>
      <w:lvlText w:val="%1."/>
      <w:lvlJc w:val="left"/>
      <w:pPr>
        <w:ind w:left="1353" w:hanging="360"/>
      </w:pPr>
      <w:rPr>
        <w:rFonts w:hint="default"/>
        <w:b/>
      </w:rPr>
    </w:lvl>
    <w:lvl w:ilvl="1">
      <w:start w:val="1"/>
      <w:numFmt w:val="decimal"/>
      <w:isLgl/>
      <w:suff w:val="space"/>
      <w:lvlText w:val="%1.%2."/>
      <w:lvlJc w:val="left"/>
      <w:pPr>
        <w:ind w:left="1920" w:hanging="360"/>
      </w:pPr>
      <w:rPr>
        <w:rFonts w:hint="default"/>
        <w:i w:val="0"/>
      </w:rPr>
    </w:lvl>
    <w:lvl w:ilvl="2">
      <w:start w:val="1"/>
      <w:numFmt w:val="decimal"/>
      <w:isLgl/>
      <w:lvlText w:val="%1.%2.%3."/>
      <w:lvlJc w:val="left"/>
      <w:pPr>
        <w:ind w:left="1713" w:hanging="720"/>
      </w:pPr>
      <w:rPr>
        <w:rFonts w:hint="default"/>
        <w:i w:val="0"/>
      </w:rPr>
    </w:lvl>
    <w:lvl w:ilvl="3">
      <w:start w:val="1"/>
      <w:numFmt w:val="decimal"/>
      <w:isLgl/>
      <w:lvlText w:val="%1.%2.%3.%4."/>
      <w:lvlJc w:val="left"/>
      <w:pPr>
        <w:ind w:left="1713" w:hanging="720"/>
      </w:pPr>
      <w:rPr>
        <w:rFonts w:hint="default"/>
        <w:i w:val="0"/>
      </w:rPr>
    </w:lvl>
    <w:lvl w:ilvl="4">
      <w:start w:val="1"/>
      <w:numFmt w:val="decimal"/>
      <w:isLgl/>
      <w:lvlText w:val="%1.%2.%3.%4.%5."/>
      <w:lvlJc w:val="left"/>
      <w:pPr>
        <w:ind w:left="2073" w:hanging="1080"/>
      </w:pPr>
      <w:rPr>
        <w:rFonts w:hint="default"/>
        <w:i w:val="0"/>
      </w:rPr>
    </w:lvl>
    <w:lvl w:ilvl="5">
      <w:start w:val="1"/>
      <w:numFmt w:val="decimal"/>
      <w:isLgl/>
      <w:lvlText w:val="%1.%2.%3.%4.%5.%6."/>
      <w:lvlJc w:val="left"/>
      <w:pPr>
        <w:ind w:left="2073" w:hanging="1080"/>
      </w:pPr>
      <w:rPr>
        <w:rFonts w:hint="default"/>
        <w:i w:val="0"/>
      </w:rPr>
    </w:lvl>
    <w:lvl w:ilvl="6">
      <w:start w:val="1"/>
      <w:numFmt w:val="decimal"/>
      <w:isLgl/>
      <w:lvlText w:val="%1.%2.%3.%4.%5.%6.%7."/>
      <w:lvlJc w:val="left"/>
      <w:pPr>
        <w:ind w:left="2433" w:hanging="1440"/>
      </w:pPr>
      <w:rPr>
        <w:rFonts w:hint="default"/>
        <w:i w:val="0"/>
      </w:rPr>
    </w:lvl>
    <w:lvl w:ilvl="7">
      <w:start w:val="1"/>
      <w:numFmt w:val="decimal"/>
      <w:isLgl/>
      <w:lvlText w:val="%1.%2.%3.%4.%5.%6.%7.%8."/>
      <w:lvlJc w:val="left"/>
      <w:pPr>
        <w:ind w:left="2433" w:hanging="1440"/>
      </w:pPr>
      <w:rPr>
        <w:rFonts w:hint="default"/>
        <w:i w:val="0"/>
      </w:rPr>
    </w:lvl>
    <w:lvl w:ilvl="8">
      <w:start w:val="1"/>
      <w:numFmt w:val="decimal"/>
      <w:isLgl/>
      <w:lvlText w:val="%1.%2.%3.%4.%5.%6.%7.%8.%9."/>
      <w:lvlJc w:val="left"/>
      <w:pPr>
        <w:ind w:left="2793" w:hanging="1800"/>
      </w:pPr>
      <w:rPr>
        <w:rFonts w:hint="default"/>
        <w:i w:val="0"/>
      </w:rPr>
    </w:lvl>
  </w:abstractNum>
  <w:abstractNum w:abstractNumId="2" w15:restartNumberingAfterBreak="0">
    <w:nsid w:val="239831A6"/>
    <w:multiLevelType w:val="hybridMultilevel"/>
    <w:tmpl w:val="1EBA1584"/>
    <w:lvl w:ilvl="0" w:tplc="ADFAE16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24592F46"/>
    <w:multiLevelType w:val="hybridMultilevel"/>
    <w:tmpl w:val="91C4B872"/>
    <w:lvl w:ilvl="0" w:tplc="5A480E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9400217"/>
    <w:multiLevelType w:val="hybridMultilevel"/>
    <w:tmpl w:val="DB0ACA00"/>
    <w:lvl w:ilvl="0" w:tplc="952C5908">
      <w:start w:val="3"/>
      <w:numFmt w:val="decimal"/>
      <w:suff w:val="space"/>
      <w:lvlText w:val="%1."/>
      <w:lvlJc w:val="left"/>
      <w:pPr>
        <w:ind w:left="72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3FDF7CC5"/>
    <w:multiLevelType w:val="multilevel"/>
    <w:tmpl w:val="63C604FC"/>
    <w:lvl w:ilvl="0">
      <w:start w:val="1"/>
      <w:numFmt w:val="decimal"/>
      <w:lvlText w:val="%1."/>
      <w:lvlJc w:val="left"/>
      <w:pPr>
        <w:ind w:left="720" w:hanging="360"/>
      </w:pPr>
      <w:rPr>
        <w:rFonts w:hint="default"/>
      </w:rPr>
    </w:lvl>
    <w:lvl w:ilvl="1">
      <w:start w:val="6"/>
      <w:numFmt w:val="decimal"/>
      <w:isLgl/>
      <w:lvlText w:val="%1.%2."/>
      <w:lvlJc w:val="left"/>
      <w:pPr>
        <w:ind w:left="102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6" w15:restartNumberingAfterBreak="0">
    <w:nsid w:val="6B5746C5"/>
    <w:multiLevelType w:val="hybridMultilevel"/>
    <w:tmpl w:val="7368D1B6"/>
    <w:lvl w:ilvl="0" w:tplc="90E2D34A">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4"/>
  </w:num>
  <w:num w:numId="3">
    <w:abstractNumId w:val="1"/>
  </w:num>
  <w:num w:numId="4">
    <w:abstractNumId w:val="2"/>
  </w:num>
  <w:num w:numId="5">
    <w:abstractNumId w:val="0"/>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A2D"/>
    <w:rsid w:val="00067955"/>
    <w:rsid w:val="00082324"/>
    <w:rsid w:val="0009542D"/>
    <w:rsid w:val="00097C92"/>
    <w:rsid w:val="000A0552"/>
    <w:rsid w:val="000D1A2D"/>
    <w:rsid w:val="0011561A"/>
    <w:rsid w:val="001421D8"/>
    <w:rsid w:val="00190D7F"/>
    <w:rsid w:val="002201D6"/>
    <w:rsid w:val="00224C4C"/>
    <w:rsid w:val="002A32B7"/>
    <w:rsid w:val="002C5C40"/>
    <w:rsid w:val="002F1526"/>
    <w:rsid w:val="0033290B"/>
    <w:rsid w:val="00362B14"/>
    <w:rsid w:val="00383C43"/>
    <w:rsid w:val="003A7341"/>
    <w:rsid w:val="003D6D07"/>
    <w:rsid w:val="00472A34"/>
    <w:rsid w:val="004A59EB"/>
    <w:rsid w:val="004B1DB9"/>
    <w:rsid w:val="004C15FE"/>
    <w:rsid w:val="004D21C5"/>
    <w:rsid w:val="004E0745"/>
    <w:rsid w:val="00527A78"/>
    <w:rsid w:val="00543385"/>
    <w:rsid w:val="005621C3"/>
    <w:rsid w:val="005635CE"/>
    <w:rsid w:val="00585F10"/>
    <w:rsid w:val="005C4117"/>
    <w:rsid w:val="005E6593"/>
    <w:rsid w:val="00642A65"/>
    <w:rsid w:val="00644068"/>
    <w:rsid w:val="006F1500"/>
    <w:rsid w:val="00707979"/>
    <w:rsid w:val="00727C4F"/>
    <w:rsid w:val="00792D28"/>
    <w:rsid w:val="007A2FA1"/>
    <w:rsid w:val="007A7E7F"/>
    <w:rsid w:val="007E2A09"/>
    <w:rsid w:val="00883949"/>
    <w:rsid w:val="008911AB"/>
    <w:rsid w:val="009E0182"/>
    <w:rsid w:val="00A13005"/>
    <w:rsid w:val="00AA56FE"/>
    <w:rsid w:val="00AC7E3E"/>
    <w:rsid w:val="00B45DCE"/>
    <w:rsid w:val="00B67532"/>
    <w:rsid w:val="00B96DEC"/>
    <w:rsid w:val="00BC69AD"/>
    <w:rsid w:val="00C9454F"/>
    <w:rsid w:val="00CA16AC"/>
    <w:rsid w:val="00CC38D7"/>
    <w:rsid w:val="00D67368"/>
    <w:rsid w:val="00DA44C5"/>
    <w:rsid w:val="00DB2879"/>
    <w:rsid w:val="00DB32F4"/>
    <w:rsid w:val="00DF67AB"/>
    <w:rsid w:val="00E607DA"/>
    <w:rsid w:val="00E66544"/>
    <w:rsid w:val="00E93FEE"/>
    <w:rsid w:val="00EA7660"/>
    <w:rsid w:val="00EC6252"/>
    <w:rsid w:val="00EF2468"/>
    <w:rsid w:val="00F0046A"/>
    <w:rsid w:val="00F11C27"/>
    <w:rsid w:val="00F32849"/>
    <w:rsid w:val="00F3370E"/>
    <w:rsid w:val="00F66622"/>
    <w:rsid w:val="00F912B9"/>
    <w:rsid w:val="00FE2D52"/>
    <w:rsid w:val="00FE42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E4423D-CCEC-4D57-8261-9AFF8A148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370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Булет1,1Булет,FooterText,numbered,Paragraphe de liste1,lp1,GOST_TableList,Список левый,Рис-монограф,it_List1,A_маркированный_список,Абзац списка литеральный,Bullet List,Bullet 1,Use Case List Paragraph,Маркер,Абзац списка нумерованный"/>
    <w:basedOn w:val="a"/>
    <w:link w:val="a4"/>
    <w:uiPriority w:val="34"/>
    <w:qFormat/>
    <w:rsid w:val="00F3370E"/>
    <w:pPr>
      <w:ind w:left="720"/>
      <w:contextualSpacing/>
    </w:pPr>
  </w:style>
  <w:style w:type="paragraph" w:styleId="a5">
    <w:name w:val="No Spacing"/>
    <w:uiPriority w:val="1"/>
    <w:qFormat/>
    <w:rsid w:val="00F3370E"/>
    <w:pPr>
      <w:spacing w:after="0" w:line="240" w:lineRule="auto"/>
    </w:pPr>
    <w:rPr>
      <w:rFonts w:eastAsiaTheme="minorEastAsia"/>
      <w:lang w:eastAsia="ru-RU"/>
    </w:rPr>
  </w:style>
  <w:style w:type="character" w:styleId="a6">
    <w:name w:val="Hyperlink"/>
    <w:basedOn w:val="a0"/>
    <w:uiPriority w:val="99"/>
    <w:unhideWhenUsed/>
    <w:rsid w:val="00F3370E"/>
    <w:rPr>
      <w:color w:val="0563C1" w:themeColor="hyperlink"/>
      <w:u w:val="single"/>
    </w:rPr>
  </w:style>
  <w:style w:type="paragraph" w:customStyle="1" w:styleId="ConsPlusNormal">
    <w:name w:val="ConsPlusNormal"/>
    <w:link w:val="ConsPlusNormal0"/>
    <w:qFormat/>
    <w:rsid w:val="00F3370E"/>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F3370E"/>
    <w:rPr>
      <w:rFonts w:ascii="Calibri" w:eastAsia="Times New Roman" w:hAnsi="Calibri" w:cs="Calibri"/>
      <w:szCs w:val="20"/>
      <w:lang w:eastAsia="ru-RU"/>
    </w:rPr>
  </w:style>
  <w:style w:type="character" w:customStyle="1" w:styleId="a4">
    <w:name w:val="Абзац списка Знак"/>
    <w:aliases w:val="Булет1 Знак,1Булет Знак,FooterText Знак,numbered Знак,Paragraphe de liste1 Знак,lp1 Знак,GOST_TableList Знак,Список левый Знак,Рис-монограф Знак,it_List1 Знак,A_маркированный_список Знак,Абзац списка литеральный Знак,Bullet List Знак"/>
    <w:link w:val="a3"/>
    <w:uiPriority w:val="34"/>
    <w:qFormat/>
    <w:locked/>
    <w:rsid w:val="00F3370E"/>
  </w:style>
  <w:style w:type="table" w:styleId="a7">
    <w:name w:val="Table Grid"/>
    <w:basedOn w:val="a1"/>
    <w:uiPriority w:val="39"/>
    <w:rsid w:val="00F328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097C9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097C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9316671">
      <w:bodyDiv w:val="1"/>
      <w:marLeft w:val="0"/>
      <w:marRight w:val="0"/>
      <w:marTop w:val="0"/>
      <w:marBottom w:val="0"/>
      <w:divBdr>
        <w:top w:val="none" w:sz="0" w:space="0" w:color="auto"/>
        <w:left w:val="none" w:sz="0" w:space="0" w:color="auto"/>
        <w:bottom w:val="none" w:sz="0" w:space="0" w:color="auto"/>
        <w:right w:val="none" w:sz="0" w:space="0" w:color="auto"/>
      </w:divBdr>
      <w:divsChild>
        <w:div w:id="1177884924">
          <w:marLeft w:val="0"/>
          <w:marRight w:val="0"/>
          <w:marTop w:val="0"/>
          <w:marBottom w:val="0"/>
          <w:divBdr>
            <w:top w:val="none" w:sz="0" w:space="0" w:color="auto"/>
            <w:left w:val="none" w:sz="0" w:space="0" w:color="auto"/>
            <w:bottom w:val="single" w:sz="6" w:space="12" w:color="DCDFE4"/>
            <w:right w:val="none" w:sz="0" w:space="0" w:color="auto"/>
          </w:divBdr>
          <w:divsChild>
            <w:div w:id="825584576">
              <w:marLeft w:val="0"/>
              <w:marRight w:val="0"/>
              <w:marTop w:val="0"/>
              <w:marBottom w:val="0"/>
              <w:divBdr>
                <w:top w:val="none" w:sz="0" w:space="0" w:color="auto"/>
                <w:left w:val="none" w:sz="0" w:space="0" w:color="auto"/>
                <w:bottom w:val="none" w:sz="0" w:space="0" w:color="auto"/>
                <w:right w:val="none" w:sz="0" w:space="0" w:color="auto"/>
              </w:divBdr>
            </w:div>
          </w:divsChild>
        </w:div>
        <w:div w:id="1322588747">
          <w:marLeft w:val="0"/>
          <w:marRight w:val="0"/>
          <w:marTop w:val="0"/>
          <w:marBottom w:val="0"/>
          <w:divBdr>
            <w:top w:val="none" w:sz="0" w:space="0" w:color="auto"/>
            <w:left w:val="none" w:sz="0" w:space="0" w:color="auto"/>
            <w:bottom w:val="none" w:sz="0" w:space="0" w:color="auto"/>
            <w:right w:val="none" w:sz="0" w:space="0" w:color="auto"/>
          </w:divBdr>
          <w:divsChild>
            <w:div w:id="1586186915">
              <w:marLeft w:val="0"/>
              <w:marRight w:val="0"/>
              <w:marTop w:val="0"/>
              <w:marBottom w:val="0"/>
              <w:divBdr>
                <w:top w:val="none" w:sz="0" w:space="0" w:color="auto"/>
                <w:left w:val="none" w:sz="0" w:space="0" w:color="auto"/>
                <w:bottom w:val="none" w:sz="0" w:space="0" w:color="auto"/>
                <w:right w:val="none" w:sz="0" w:space="0" w:color="auto"/>
              </w:divBdr>
              <w:divsChild>
                <w:div w:id="1891728619">
                  <w:marLeft w:val="0"/>
                  <w:marRight w:val="0"/>
                  <w:marTop w:val="0"/>
                  <w:marBottom w:val="0"/>
                  <w:divBdr>
                    <w:top w:val="none" w:sz="0" w:space="0" w:color="auto"/>
                    <w:left w:val="none" w:sz="0" w:space="0" w:color="auto"/>
                    <w:bottom w:val="none" w:sz="0" w:space="0" w:color="auto"/>
                    <w:right w:val="none" w:sz="0" w:space="0" w:color="auto"/>
                  </w:divBdr>
                </w:div>
              </w:divsChild>
            </w:div>
            <w:div w:id="1853448406">
              <w:marLeft w:val="0"/>
              <w:marRight w:val="0"/>
              <w:marTop w:val="0"/>
              <w:marBottom w:val="0"/>
              <w:divBdr>
                <w:top w:val="none" w:sz="0" w:space="0" w:color="auto"/>
                <w:left w:val="none" w:sz="0" w:space="0" w:color="auto"/>
                <w:bottom w:val="none" w:sz="0" w:space="0" w:color="auto"/>
                <w:right w:val="none" w:sz="0" w:space="0" w:color="auto"/>
              </w:divBdr>
              <w:divsChild>
                <w:div w:id="270163120">
                  <w:marLeft w:val="0"/>
                  <w:marRight w:val="0"/>
                  <w:marTop w:val="0"/>
                  <w:marBottom w:val="0"/>
                  <w:divBdr>
                    <w:top w:val="none" w:sz="0" w:space="0" w:color="auto"/>
                    <w:left w:val="none" w:sz="0" w:space="0" w:color="auto"/>
                    <w:bottom w:val="none" w:sz="0" w:space="0" w:color="auto"/>
                    <w:right w:val="none" w:sz="0" w:space="0" w:color="auto"/>
                  </w:divBdr>
                </w:div>
              </w:divsChild>
            </w:div>
            <w:div w:id="1297297066">
              <w:marLeft w:val="0"/>
              <w:marRight w:val="0"/>
              <w:marTop w:val="0"/>
              <w:marBottom w:val="0"/>
              <w:divBdr>
                <w:top w:val="none" w:sz="0" w:space="0" w:color="auto"/>
                <w:left w:val="none" w:sz="0" w:space="0" w:color="auto"/>
                <w:bottom w:val="none" w:sz="0" w:space="0" w:color="auto"/>
                <w:right w:val="none" w:sz="0" w:space="0" w:color="auto"/>
              </w:divBdr>
              <w:divsChild>
                <w:div w:id="50463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kodeks://link/d?nd=350332325" TargetMode="External"/><Relationship Id="rId3" Type="http://schemas.openxmlformats.org/officeDocument/2006/relationships/settings" Target="settings.xml"/><Relationship Id="rId7" Type="http://schemas.openxmlformats.org/officeDocument/2006/relationships/hyperlink" Target="https://internet.garant.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ternet.garant.ru/" TargetMode="External"/><Relationship Id="rId11" Type="http://schemas.openxmlformats.org/officeDocument/2006/relationships/fontTable" Target="fontTable.xml"/><Relationship Id="rId5" Type="http://schemas.openxmlformats.org/officeDocument/2006/relationships/hyperlink" Target="https://internet.garant.ru/" TargetMode="External"/><Relationship Id="rId10" Type="http://schemas.openxmlformats.org/officeDocument/2006/relationships/hyperlink" Target="kodeks://link/d?nd=350303717" TargetMode="External"/><Relationship Id="rId4" Type="http://schemas.openxmlformats.org/officeDocument/2006/relationships/webSettings" Target="webSettings.xml"/><Relationship Id="rId9" Type="http://schemas.openxmlformats.org/officeDocument/2006/relationships/hyperlink" Target="kodeks://link/d?nd=35030371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7</Pages>
  <Words>4103</Words>
  <Characters>23389</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27438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NescheretON</dc:creator>
  <cp:lastModifiedBy>Советина Яня Владиславовна</cp:lastModifiedBy>
  <cp:revision>11</cp:revision>
  <cp:lastPrinted>2025-02-18T10:15:00Z</cp:lastPrinted>
  <dcterms:created xsi:type="dcterms:W3CDTF">2026-10-05T07:36:00Z</dcterms:created>
  <dcterms:modified xsi:type="dcterms:W3CDTF">2026-10-08T06:54:00Z</dcterms:modified>
</cp:coreProperties>
</file>