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CCF" w:rsidRPr="00C2299E" w:rsidRDefault="001F4DC8" w:rsidP="003835F6">
      <w:pPr>
        <w:jc w:val="center"/>
        <w:rPr>
          <w:rFonts w:eastAsia="Times New Roman" w:cstheme="minorHAnsi"/>
          <w:sz w:val="20"/>
          <w:szCs w:val="20"/>
          <w:lang w:val="ru-RU" w:eastAsia="ru-RU"/>
        </w:rPr>
      </w:pPr>
      <w:r w:rsidRPr="00C2299E">
        <w:rPr>
          <w:rFonts w:cstheme="minorHAnsi"/>
          <w:b/>
          <w:bCs/>
          <w:color w:val="000000"/>
          <w:sz w:val="20"/>
          <w:szCs w:val="20"/>
          <w:lang w:val="ru-RU"/>
        </w:rPr>
        <w:t>Т</w:t>
      </w:r>
      <w:r w:rsidR="00931AAF" w:rsidRPr="00C2299E">
        <w:rPr>
          <w:rFonts w:cstheme="minorHAnsi"/>
          <w:b/>
          <w:bCs/>
          <w:color w:val="000000"/>
          <w:sz w:val="20"/>
          <w:szCs w:val="20"/>
          <w:lang w:val="ru-RU"/>
        </w:rPr>
        <w:t xml:space="preserve">ребование к содержанию, составу заявки на участие в закупке в соответствии с Федеральным законом от 05 апреля 2013 г. № 44-ФЗ «О контрактной системе в сфере закупок товаров, работ, услуг для обеспечения государственных и </w:t>
      </w:r>
      <w:r w:rsidR="00931AAF" w:rsidRPr="00C2299E">
        <w:rPr>
          <w:rFonts w:eastAsia="Times New Roman" w:cstheme="minorHAnsi"/>
          <w:b/>
          <w:sz w:val="20"/>
          <w:szCs w:val="20"/>
          <w:lang w:val="ru-RU" w:eastAsia="ru-RU"/>
        </w:rPr>
        <w:t>муниципальных нужд» и инструкция по ее заполнению</w:t>
      </w:r>
    </w:p>
    <w:p w:rsidR="00C01922" w:rsidRPr="00C2299E" w:rsidRDefault="00C01922" w:rsidP="00C01922">
      <w:pPr>
        <w:spacing w:before="0" w:beforeAutospacing="0" w:after="0" w:afterAutospacing="0" w:line="276" w:lineRule="auto"/>
        <w:ind w:firstLine="538"/>
        <w:jc w:val="both"/>
        <w:rPr>
          <w:rFonts w:eastAsia="Times New Roman" w:cstheme="minorHAnsi"/>
          <w:sz w:val="20"/>
          <w:szCs w:val="20"/>
          <w:lang w:val="ru-RU" w:eastAsia="ru-RU"/>
        </w:rPr>
      </w:pPr>
      <w:r w:rsidRPr="00C2299E">
        <w:rPr>
          <w:rFonts w:eastAsia="Times New Roman" w:cstheme="minorHAnsi"/>
          <w:sz w:val="20"/>
          <w:szCs w:val="20"/>
          <w:lang w:val="ru-RU" w:eastAsia="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от 05.04.2013 № 44-ФЗ оператору электронной площадки;</w:t>
      </w:r>
    </w:p>
    <w:p w:rsidR="00C01922" w:rsidRPr="00C2299E" w:rsidRDefault="00C01922" w:rsidP="00C01922">
      <w:pPr>
        <w:spacing w:before="0" w:beforeAutospacing="0" w:after="0" w:afterAutospacing="0" w:line="276" w:lineRule="auto"/>
        <w:ind w:firstLine="538"/>
        <w:jc w:val="both"/>
        <w:rPr>
          <w:rFonts w:eastAsia="Times New Roman" w:cstheme="minorHAnsi"/>
          <w:sz w:val="20"/>
          <w:szCs w:val="20"/>
          <w:lang w:val="ru-RU" w:eastAsia="ru-RU"/>
        </w:rPr>
      </w:pPr>
      <w:r w:rsidRPr="00C2299E">
        <w:rPr>
          <w:rFonts w:eastAsia="Times New Roman" w:cstheme="minorHAnsi"/>
          <w:sz w:val="20"/>
          <w:szCs w:val="20"/>
          <w:lang w:val="ru-RU" w:eastAsia="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rsidR="00C01922" w:rsidRPr="00C2299E" w:rsidRDefault="00C01922" w:rsidP="00C01922">
      <w:pPr>
        <w:spacing w:before="0" w:beforeAutospacing="0" w:after="0" w:afterAutospacing="0" w:line="276" w:lineRule="auto"/>
        <w:ind w:firstLine="538"/>
        <w:jc w:val="both"/>
        <w:rPr>
          <w:rFonts w:cstheme="minorHAnsi"/>
          <w:color w:val="000000"/>
          <w:sz w:val="20"/>
          <w:szCs w:val="20"/>
          <w:lang w:val="ru-RU"/>
        </w:rPr>
      </w:pPr>
      <w:r w:rsidRPr="00C2299E">
        <w:rPr>
          <w:rFonts w:eastAsia="Times New Roman" w:cstheme="minorHAnsi"/>
          <w:sz w:val="20"/>
          <w:szCs w:val="20"/>
          <w:lang w:val="ru-RU" w:eastAsia="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tbl>
      <w:tblPr>
        <w:tblStyle w:val="a6"/>
        <w:tblW w:w="4994" w:type="pct"/>
        <w:tblLook w:val="04A0" w:firstRow="1" w:lastRow="0" w:firstColumn="1" w:lastColumn="0" w:noHBand="0" w:noVBand="1"/>
      </w:tblPr>
      <w:tblGrid>
        <w:gridCol w:w="9006"/>
      </w:tblGrid>
      <w:tr w:rsidR="000276FD" w:rsidRPr="00893F42" w:rsidTr="000276FD">
        <w:tc>
          <w:tcPr>
            <w:tcW w:w="5000" w:type="pct"/>
          </w:tcPr>
          <w:p w:rsidR="000276FD" w:rsidRPr="00C2299E" w:rsidRDefault="000276FD" w:rsidP="001F4DC8">
            <w:pPr>
              <w:jc w:val="both"/>
              <w:rPr>
                <w:rFonts w:cstheme="minorHAnsi"/>
                <w:b/>
                <w:color w:val="000000"/>
                <w:sz w:val="20"/>
                <w:szCs w:val="20"/>
                <w:lang w:val="ru-RU"/>
              </w:rPr>
            </w:pPr>
            <w:r w:rsidRPr="00C2299E">
              <w:rPr>
                <w:rFonts w:cstheme="minorHAnsi"/>
                <w:b/>
                <w:color w:val="000000"/>
                <w:sz w:val="20"/>
                <w:szCs w:val="20"/>
                <w:lang w:val="ru-RU"/>
              </w:rPr>
              <w:t>Для участия в закупке заявка на участие в закупке должна содержать:</w:t>
            </w:r>
          </w:p>
        </w:tc>
      </w:tr>
      <w:tr w:rsidR="000276FD" w:rsidRPr="00893F42" w:rsidTr="000276FD">
        <w:tc>
          <w:tcPr>
            <w:tcW w:w="5000" w:type="pct"/>
          </w:tcPr>
          <w:p w:rsidR="00DA7A97" w:rsidRPr="00C2299E" w:rsidRDefault="00DA7A97" w:rsidP="001F4DC8">
            <w:pPr>
              <w:jc w:val="both"/>
              <w:rPr>
                <w:rFonts w:cstheme="minorHAnsi"/>
                <w:b/>
                <w:color w:val="000000" w:themeColor="text1"/>
                <w:sz w:val="20"/>
                <w:szCs w:val="20"/>
                <w:lang w:val="ru-RU"/>
              </w:rPr>
            </w:pPr>
          </w:p>
          <w:p w:rsidR="000276FD" w:rsidRPr="00C2299E" w:rsidRDefault="000276FD" w:rsidP="001F4DC8">
            <w:pPr>
              <w:jc w:val="both"/>
              <w:rPr>
                <w:rFonts w:cstheme="minorHAnsi"/>
                <w:b/>
                <w:color w:val="000000" w:themeColor="text1"/>
                <w:sz w:val="20"/>
                <w:szCs w:val="20"/>
                <w:lang w:val="ru-RU"/>
              </w:rPr>
            </w:pPr>
            <w:r w:rsidRPr="00C2299E">
              <w:rPr>
                <w:rFonts w:cstheme="minorHAnsi"/>
                <w:b/>
                <w:color w:val="000000" w:themeColor="text1"/>
                <w:sz w:val="20"/>
                <w:szCs w:val="20"/>
                <w:lang w:val="ru-RU"/>
              </w:rPr>
              <w:t>1) информацию и документы об участнике закупки:</w:t>
            </w:r>
          </w:p>
          <w:p w:rsidR="00DA7A97" w:rsidRPr="00C2299E" w:rsidRDefault="00DA7A97" w:rsidP="001F4DC8">
            <w:pPr>
              <w:jc w:val="both"/>
              <w:rPr>
                <w:rFonts w:cstheme="minorHAnsi"/>
                <w:b/>
                <w:color w:val="000000" w:themeColor="text1"/>
                <w:sz w:val="20"/>
                <w:szCs w:val="20"/>
                <w:lang w:val="ru-RU"/>
              </w:rPr>
            </w:pPr>
          </w:p>
        </w:tc>
      </w:tr>
      <w:tr w:rsidR="000276FD" w:rsidRPr="00893F42" w:rsidTr="000276FD">
        <w:tc>
          <w:tcPr>
            <w:tcW w:w="5000" w:type="pct"/>
          </w:tcPr>
          <w:p w:rsidR="000276FD" w:rsidRPr="00C2299E" w:rsidRDefault="000276FD" w:rsidP="001F4DC8">
            <w:pPr>
              <w:jc w:val="both"/>
              <w:rPr>
                <w:rFonts w:cstheme="minorHAnsi"/>
                <w:color w:val="000000" w:themeColor="text1"/>
                <w:sz w:val="20"/>
                <w:szCs w:val="20"/>
                <w:lang w:val="ru-RU"/>
              </w:rPr>
            </w:pPr>
            <w:r w:rsidRPr="00C2299E">
              <w:rPr>
                <w:rFonts w:cstheme="minorHAnsi"/>
                <w:color w:val="000000" w:themeColor="text1"/>
                <w:sz w:val="20"/>
                <w:szCs w:val="20"/>
                <w:lang w:val="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C2299E">
              <w:rPr>
                <w:rFonts w:cstheme="minorHAnsi"/>
                <w:b/>
                <w:i/>
                <w:color w:val="000000" w:themeColor="text1"/>
                <w:sz w:val="20"/>
                <w:szCs w:val="20"/>
                <w:lang w:val="ru-RU"/>
              </w:rPr>
              <w:t xml:space="preserve"> (направляются оператором электронной площадки)</w:t>
            </w:r>
            <w:r w:rsidRPr="00C2299E">
              <w:rPr>
                <w:rFonts w:cstheme="minorHAnsi"/>
                <w:color w:val="000000" w:themeColor="text1"/>
                <w:sz w:val="20"/>
                <w:szCs w:val="20"/>
                <w:lang w:val="ru-RU"/>
              </w:rPr>
              <w:t>;</w:t>
            </w:r>
          </w:p>
        </w:tc>
      </w:tr>
      <w:tr w:rsidR="000276FD" w:rsidRPr="00893F42" w:rsidTr="000276FD">
        <w:tc>
          <w:tcPr>
            <w:tcW w:w="5000" w:type="pct"/>
          </w:tcPr>
          <w:p w:rsidR="000276FD" w:rsidRPr="00C2299E" w:rsidRDefault="000276FD" w:rsidP="001F4DC8">
            <w:pPr>
              <w:jc w:val="both"/>
              <w:rPr>
                <w:rFonts w:cstheme="minorHAnsi"/>
                <w:color w:val="000000" w:themeColor="text1"/>
                <w:sz w:val="20"/>
                <w:szCs w:val="20"/>
                <w:lang w:val="ru-RU"/>
              </w:rPr>
            </w:pPr>
            <w:r w:rsidRPr="00C2299E">
              <w:rPr>
                <w:rFonts w:cstheme="minorHAnsi"/>
                <w:color w:val="000000" w:themeColor="text1"/>
                <w:sz w:val="20"/>
                <w:szCs w:val="20"/>
                <w:lang w:val="ru-RU"/>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r w:rsidRPr="00C2299E">
              <w:rPr>
                <w:rFonts w:cstheme="minorHAnsi"/>
                <w:b/>
                <w:i/>
                <w:color w:val="000000" w:themeColor="text1"/>
                <w:sz w:val="20"/>
                <w:szCs w:val="20"/>
                <w:lang w:val="ru-RU"/>
              </w:rPr>
              <w:t>(направляются оператором электронной площадки)</w:t>
            </w:r>
            <w:r w:rsidRPr="00C2299E">
              <w:rPr>
                <w:rFonts w:cstheme="minorHAnsi"/>
                <w:color w:val="000000" w:themeColor="text1"/>
                <w:sz w:val="20"/>
                <w:szCs w:val="20"/>
                <w:lang w:val="ru-RU"/>
              </w:rPr>
              <w:t>;</w:t>
            </w:r>
          </w:p>
        </w:tc>
      </w:tr>
      <w:tr w:rsidR="000276FD" w:rsidRPr="00893F42" w:rsidTr="000276FD">
        <w:tc>
          <w:tcPr>
            <w:tcW w:w="5000" w:type="pct"/>
          </w:tcPr>
          <w:p w:rsidR="000276FD" w:rsidRPr="00C2299E" w:rsidRDefault="000276FD" w:rsidP="001F4DC8">
            <w:pPr>
              <w:jc w:val="both"/>
              <w:rPr>
                <w:rFonts w:cstheme="minorHAnsi"/>
                <w:color w:val="000000" w:themeColor="text1"/>
                <w:sz w:val="20"/>
                <w:szCs w:val="20"/>
                <w:lang w:val="ru-RU"/>
              </w:rPr>
            </w:pPr>
            <w:r w:rsidRPr="00C2299E">
              <w:rPr>
                <w:rFonts w:cstheme="minorHAnsi"/>
                <w:color w:val="000000" w:themeColor="text1"/>
                <w:sz w:val="20"/>
                <w:szCs w:val="20"/>
                <w:lang w:val="ru-RU"/>
              </w:rPr>
              <w:t xml:space="preserve">в) </w:t>
            </w:r>
            <w:r w:rsidR="006A592F" w:rsidRPr="00C2299E">
              <w:rPr>
                <w:rFonts w:cstheme="minorHAnsi"/>
                <w:color w:val="000000" w:themeColor="text1"/>
                <w:sz w:val="20"/>
                <w:szCs w:val="20"/>
                <w:lang w:val="ru-RU"/>
              </w:rPr>
              <w:t xml:space="preserve">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sidRPr="00C2299E">
              <w:rPr>
                <w:rFonts w:cstheme="minorHAnsi"/>
                <w:b/>
                <w:i/>
                <w:color w:val="000000" w:themeColor="text1"/>
                <w:sz w:val="20"/>
                <w:szCs w:val="20"/>
                <w:lang w:val="ru-RU"/>
              </w:rPr>
              <w:t>(направляются оператором электронной площадки)</w:t>
            </w:r>
            <w:r w:rsidRPr="00C2299E">
              <w:rPr>
                <w:rFonts w:cstheme="minorHAnsi"/>
                <w:color w:val="000000" w:themeColor="text1"/>
                <w:sz w:val="20"/>
                <w:szCs w:val="20"/>
                <w:lang w:val="ru-RU"/>
              </w:rPr>
              <w:t>;</w:t>
            </w:r>
          </w:p>
        </w:tc>
      </w:tr>
      <w:tr w:rsidR="000276FD" w:rsidRPr="00893F42" w:rsidTr="000276FD">
        <w:tc>
          <w:tcPr>
            <w:tcW w:w="5000" w:type="pct"/>
          </w:tcPr>
          <w:p w:rsidR="000276FD" w:rsidRPr="00C2299E" w:rsidRDefault="000276FD" w:rsidP="001F4DC8">
            <w:pPr>
              <w:jc w:val="both"/>
              <w:rPr>
                <w:rFonts w:cstheme="minorHAnsi"/>
                <w:color w:val="000000" w:themeColor="text1"/>
                <w:sz w:val="20"/>
                <w:szCs w:val="20"/>
                <w:lang w:val="ru-RU"/>
              </w:rPr>
            </w:pPr>
            <w:r w:rsidRPr="00C2299E">
              <w:rPr>
                <w:rFonts w:cstheme="minorHAnsi"/>
                <w:color w:val="000000" w:themeColor="text1"/>
                <w:sz w:val="20"/>
                <w:szCs w:val="20"/>
                <w:lang w:val="ru-RU"/>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w:t>
            </w:r>
            <w:r w:rsidRPr="00C2299E">
              <w:rPr>
                <w:rFonts w:cstheme="minorHAnsi"/>
                <w:b/>
                <w:i/>
                <w:color w:val="000000" w:themeColor="text1"/>
                <w:sz w:val="20"/>
                <w:szCs w:val="20"/>
                <w:lang w:val="ru-RU"/>
              </w:rPr>
              <w:t>(направляются оператором электронной площадки)</w:t>
            </w:r>
            <w:r w:rsidRPr="00C2299E">
              <w:rPr>
                <w:rFonts w:cstheme="minorHAnsi"/>
                <w:color w:val="000000" w:themeColor="text1"/>
                <w:sz w:val="20"/>
                <w:szCs w:val="20"/>
                <w:lang w:val="ru-RU"/>
              </w:rPr>
              <w:t>;</w:t>
            </w:r>
          </w:p>
        </w:tc>
      </w:tr>
      <w:tr w:rsidR="000276FD" w:rsidRPr="00893F42" w:rsidTr="000276FD">
        <w:tc>
          <w:tcPr>
            <w:tcW w:w="5000" w:type="pct"/>
          </w:tcPr>
          <w:p w:rsidR="000276FD" w:rsidRPr="00C2299E" w:rsidRDefault="000276FD" w:rsidP="001F4DC8">
            <w:pPr>
              <w:jc w:val="both"/>
              <w:rPr>
                <w:rFonts w:cstheme="minorHAnsi"/>
                <w:color w:val="000000" w:themeColor="text1"/>
                <w:sz w:val="20"/>
                <w:szCs w:val="20"/>
                <w:lang w:val="ru-RU"/>
              </w:rPr>
            </w:pPr>
            <w:r w:rsidRPr="00C2299E">
              <w:rPr>
                <w:rFonts w:cstheme="minorHAnsi"/>
                <w:color w:val="000000" w:themeColor="text1"/>
                <w:sz w:val="20"/>
                <w:szCs w:val="20"/>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r w:rsidRPr="00C2299E">
              <w:rPr>
                <w:rFonts w:cstheme="minorHAnsi"/>
                <w:b/>
                <w:i/>
                <w:color w:val="000000" w:themeColor="text1"/>
                <w:sz w:val="20"/>
                <w:szCs w:val="20"/>
                <w:lang w:val="ru-RU"/>
              </w:rPr>
              <w:t xml:space="preserve"> (направляются оператором электронной площадки)</w:t>
            </w:r>
            <w:r w:rsidRPr="00C2299E">
              <w:rPr>
                <w:rFonts w:cstheme="minorHAnsi"/>
                <w:color w:val="000000" w:themeColor="text1"/>
                <w:sz w:val="20"/>
                <w:szCs w:val="20"/>
                <w:lang w:val="ru-RU"/>
              </w:rPr>
              <w:t>;</w:t>
            </w:r>
          </w:p>
        </w:tc>
      </w:tr>
      <w:tr w:rsidR="000276FD" w:rsidRPr="00893F42" w:rsidTr="000276FD">
        <w:tc>
          <w:tcPr>
            <w:tcW w:w="5000" w:type="pct"/>
          </w:tcPr>
          <w:p w:rsidR="000276FD" w:rsidRPr="00C2299E" w:rsidRDefault="000276FD" w:rsidP="001F4DC8">
            <w:pPr>
              <w:jc w:val="both"/>
              <w:rPr>
                <w:rFonts w:cstheme="minorHAnsi"/>
                <w:color w:val="000000" w:themeColor="text1"/>
                <w:sz w:val="20"/>
                <w:szCs w:val="20"/>
                <w:lang w:val="ru-RU"/>
              </w:rPr>
            </w:pPr>
            <w:r w:rsidRPr="00C2299E">
              <w:rPr>
                <w:rFonts w:cstheme="minorHAnsi"/>
                <w:color w:val="000000" w:themeColor="text1"/>
                <w:sz w:val="20"/>
                <w:szCs w:val="20"/>
                <w:lang w:val="ru-RU"/>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w:t>
            </w:r>
            <w:r w:rsidRPr="00C2299E">
              <w:rPr>
                <w:rFonts w:cstheme="minorHAnsi"/>
                <w:color w:val="000000" w:themeColor="text1"/>
                <w:sz w:val="20"/>
                <w:szCs w:val="20"/>
                <w:lang w:val="ru-RU"/>
              </w:rPr>
              <w:lastRenderedPageBreak/>
              <w:t>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r w:rsidRPr="00C2299E">
              <w:rPr>
                <w:rFonts w:cstheme="minorHAnsi"/>
                <w:b/>
                <w:i/>
                <w:color w:val="000000" w:themeColor="text1"/>
                <w:sz w:val="20"/>
                <w:szCs w:val="20"/>
                <w:lang w:val="ru-RU"/>
              </w:rPr>
              <w:t xml:space="preserve"> (направляются оператором электронной площадки)</w:t>
            </w:r>
            <w:r w:rsidRPr="00C2299E">
              <w:rPr>
                <w:rFonts w:cstheme="minorHAnsi"/>
                <w:color w:val="000000" w:themeColor="text1"/>
                <w:sz w:val="20"/>
                <w:szCs w:val="20"/>
                <w:lang w:val="ru-RU"/>
              </w:rPr>
              <w:t>;</w:t>
            </w:r>
          </w:p>
        </w:tc>
      </w:tr>
      <w:tr w:rsidR="000276FD" w:rsidRPr="00893F42" w:rsidTr="000276FD">
        <w:tc>
          <w:tcPr>
            <w:tcW w:w="5000" w:type="pct"/>
          </w:tcPr>
          <w:p w:rsidR="000276FD" w:rsidRPr="00C2299E" w:rsidRDefault="000276FD" w:rsidP="001F4DC8">
            <w:pPr>
              <w:jc w:val="both"/>
              <w:rPr>
                <w:rFonts w:cstheme="minorHAnsi"/>
                <w:color w:val="000000" w:themeColor="text1"/>
                <w:sz w:val="20"/>
                <w:szCs w:val="20"/>
                <w:lang w:val="ru-RU"/>
              </w:rPr>
            </w:pPr>
            <w:r w:rsidRPr="00C2299E">
              <w:rPr>
                <w:rFonts w:cstheme="minorHAnsi"/>
                <w:color w:val="000000" w:themeColor="text1"/>
                <w:sz w:val="20"/>
                <w:szCs w:val="20"/>
                <w:lang w:val="ru-RU"/>
              </w:rPr>
              <w:lastRenderedPageBreak/>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r w:rsidRPr="00C2299E">
              <w:rPr>
                <w:rFonts w:cstheme="minorHAnsi"/>
                <w:b/>
                <w:i/>
                <w:color w:val="000000" w:themeColor="text1"/>
                <w:sz w:val="20"/>
                <w:szCs w:val="20"/>
                <w:lang w:val="ru-RU"/>
              </w:rPr>
              <w:t xml:space="preserve"> (направляются оператором электронной площадки)</w:t>
            </w:r>
            <w:r w:rsidRPr="00C2299E">
              <w:rPr>
                <w:rFonts w:cstheme="minorHAnsi"/>
                <w:color w:val="000000" w:themeColor="text1"/>
                <w:sz w:val="20"/>
                <w:szCs w:val="20"/>
                <w:lang w:val="ru-RU"/>
              </w:rPr>
              <w:t>;</w:t>
            </w:r>
          </w:p>
        </w:tc>
      </w:tr>
      <w:tr w:rsidR="000276FD" w:rsidRPr="00893F42" w:rsidTr="000276FD">
        <w:tc>
          <w:tcPr>
            <w:tcW w:w="5000" w:type="pct"/>
          </w:tcPr>
          <w:p w:rsidR="000276FD" w:rsidRPr="00C2299E" w:rsidRDefault="000276FD" w:rsidP="000276FD">
            <w:pPr>
              <w:jc w:val="both"/>
              <w:rPr>
                <w:rFonts w:cstheme="minorHAnsi"/>
                <w:color w:val="000000" w:themeColor="text1"/>
                <w:sz w:val="20"/>
                <w:szCs w:val="20"/>
                <w:lang w:val="ru-RU"/>
              </w:rPr>
            </w:pPr>
            <w:r w:rsidRPr="00C2299E">
              <w:rPr>
                <w:rFonts w:cstheme="minorHAnsi"/>
                <w:color w:val="000000" w:themeColor="text1"/>
                <w:sz w:val="20"/>
                <w:szCs w:val="20"/>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r w:rsidRPr="00C2299E">
              <w:rPr>
                <w:rFonts w:cstheme="minorHAnsi"/>
                <w:b/>
                <w:i/>
                <w:color w:val="000000" w:themeColor="text1"/>
                <w:sz w:val="20"/>
                <w:szCs w:val="20"/>
                <w:lang w:val="ru-RU"/>
              </w:rPr>
              <w:t xml:space="preserve"> (направляются оператором электронной площадки)</w:t>
            </w:r>
            <w:r w:rsidRPr="00C2299E">
              <w:rPr>
                <w:rFonts w:cstheme="minorHAnsi"/>
                <w:color w:val="000000" w:themeColor="text1"/>
                <w:sz w:val="20"/>
                <w:szCs w:val="20"/>
                <w:lang w:val="ru-RU"/>
              </w:rPr>
              <w:t>;</w:t>
            </w:r>
          </w:p>
        </w:tc>
      </w:tr>
      <w:tr w:rsidR="000276FD" w:rsidRPr="00893F42" w:rsidTr="000276FD">
        <w:tc>
          <w:tcPr>
            <w:tcW w:w="5000" w:type="pct"/>
          </w:tcPr>
          <w:p w:rsidR="000276FD" w:rsidRPr="00C2299E" w:rsidRDefault="000276FD" w:rsidP="00D9436D">
            <w:pPr>
              <w:jc w:val="both"/>
              <w:rPr>
                <w:rFonts w:cstheme="minorHAnsi"/>
                <w:color w:val="000000"/>
                <w:sz w:val="20"/>
                <w:szCs w:val="20"/>
                <w:lang w:val="ru-RU"/>
              </w:rPr>
            </w:pPr>
            <w:r w:rsidRPr="00C2299E">
              <w:rPr>
                <w:rFonts w:cstheme="minorHAnsi"/>
                <w:color w:val="000000"/>
                <w:sz w:val="20"/>
                <w:szCs w:val="20"/>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Pr="00C2299E">
              <w:rPr>
                <w:rFonts w:cstheme="minorHAnsi"/>
                <w:sz w:val="20"/>
                <w:szCs w:val="20"/>
                <w:lang w:val="ru-RU"/>
              </w:rPr>
              <w:t xml:space="preserve"> </w:t>
            </w:r>
            <w:r w:rsidR="00A6645E" w:rsidRPr="00C2299E">
              <w:rPr>
                <w:rFonts w:cstheme="minorHAnsi"/>
                <w:sz w:val="20"/>
                <w:szCs w:val="20"/>
                <w:lang w:val="ru-RU"/>
              </w:rPr>
              <w:t>–</w:t>
            </w:r>
            <w:r w:rsidRPr="00C2299E">
              <w:rPr>
                <w:rFonts w:cstheme="minorHAnsi"/>
                <w:sz w:val="20"/>
                <w:szCs w:val="20"/>
                <w:lang w:val="ru-RU"/>
              </w:rPr>
              <w:t xml:space="preserve"> </w:t>
            </w:r>
            <w:r w:rsidR="00D9436D" w:rsidRPr="00C2299E">
              <w:rPr>
                <w:rFonts w:cstheme="minorHAnsi"/>
                <w:b/>
                <w:sz w:val="20"/>
                <w:szCs w:val="20"/>
                <w:lang w:val="ru-RU"/>
              </w:rPr>
              <w:t>при</w:t>
            </w:r>
            <w:r w:rsidR="00D9436D" w:rsidRPr="00C2299E">
              <w:rPr>
                <w:rFonts w:cstheme="minorHAnsi"/>
                <w:b/>
                <w:spacing w:val="1"/>
                <w:sz w:val="20"/>
                <w:szCs w:val="20"/>
                <w:lang w:val="ru-RU"/>
              </w:rPr>
              <w:t xml:space="preserve"> </w:t>
            </w:r>
            <w:r w:rsidR="00D9436D" w:rsidRPr="00C2299E">
              <w:rPr>
                <w:rFonts w:cstheme="minorHAnsi"/>
                <w:b/>
                <w:sz w:val="20"/>
                <w:szCs w:val="20"/>
                <w:lang w:val="ru-RU"/>
              </w:rPr>
              <w:t>установлении</w:t>
            </w:r>
            <w:r w:rsidR="00D9436D" w:rsidRPr="00C2299E">
              <w:rPr>
                <w:rFonts w:cstheme="minorHAnsi"/>
                <w:b/>
                <w:spacing w:val="1"/>
                <w:sz w:val="20"/>
                <w:szCs w:val="20"/>
                <w:lang w:val="ru-RU"/>
              </w:rPr>
              <w:t xml:space="preserve"> </w:t>
            </w:r>
            <w:r w:rsidR="00D9436D" w:rsidRPr="00C2299E">
              <w:rPr>
                <w:rFonts w:cstheme="minorHAnsi"/>
                <w:b/>
                <w:sz w:val="20"/>
                <w:szCs w:val="20"/>
                <w:lang w:val="ru-RU"/>
              </w:rPr>
              <w:t>в</w:t>
            </w:r>
            <w:r w:rsidR="00D9436D" w:rsidRPr="00C2299E">
              <w:rPr>
                <w:rFonts w:cstheme="minorHAnsi"/>
                <w:b/>
                <w:spacing w:val="1"/>
                <w:sz w:val="20"/>
                <w:szCs w:val="20"/>
                <w:lang w:val="ru-RU"/>
              </w:rPr>
              <w:t xml:space="preserve"> </w:t>
            </w:r>
            <w:r w:rsidR="00D9436D" w:rsidRPr="00C2299E">
              <w:rPr>
                <w:rFonts w:cstheme="minorHAnsi"/>
                <w:b/>
                <w:sz w:val="20"/>
                <w:szCs w:val="20"/>
                <w:lang w:val="ru-RU"/>
              </w:rPr>
              <w:t>извещении</w:t>
            </w:r>
            <w:r w:rsidR="00D9436D" w:rsidRPr="00C2299E">
              <w:rPr>
                <w:rFonts w:cstheme="minorHAnsi"/>
                <w:b/>
                <w:spacing w:val="1"/>
                <w:sz w:val="20"/>
                <w:szCs w:val="20"/>
                <w:lang w:val="ru-RU"/>
              </w:rPr>
              <w:t xml:space="preserve"> </w:t>
            </w:r>
            <w:r w:rsidR="00D9436D" w:rsidRPr="00C2299E">
              <w:rPr>
                <w:rFonts w:cstheme="minorHAnsi"/>
                <w:b/>
                <w:sz w:val="20"/>
                <w:szCs w:val="20"/>
                <w:lang w:val="ru-RU"/>
              </w:rPr>
              <w:t>преимущества</w:t>
            </w:r>
            <w:r w:rsidR="00D9436D" w:rsidRPr="00C2299E">
              <w:rPr>
                <w:rFonts w:cstheme="minorHAnsi"/>
                <w:b/>
                <w:spacing w:val="1"/>
                <w:sz w:val="20"/>
                <w:szCs w:val="20"/>
                <w:lang w:val="ru-RU"/>
              </w:rPr>
              <w:t xml:space="preserve"> </w:t>
            </w:r>
            <w:r w:rsidR="00D9436D" w:rsidRPr="00C2299E">
              <w:rPr>
                <w:rFonts w:cstheme="minorHAnsi"/>
                <w:b/>
                <w:sz w:val="20"/>
                <w:szCs w:val="20"/>
                <w:lang w:val="ru-RU"/>
              </w:rPr>
              <w:t>в</w:t>
            </w:r>
            <w:r w:rsidR="00D9436D" w:rsidRPr="00C2299E">
              <w:rPr>
                <w:rFonts w:cstheme="minorHAnsi"/>
                <w:b/>
                <w:spacing w:val="1"/>
                <w:sz w:val="20"/>
                <w:szCs w:val="20"/>
                <w:lang w:val="ru-RU"/>
              </w:rPr>
              <w:t xml:space="preserve"> </w:t>
            </w:r>
            <w:r w:rsidR="00D9436D" w:rsidRPr="00C2299E">
              <w:rPr>
                <w:rFonts w:cstheme="minorHAnsi"/>
                <w:b/>
                <w:sz w:val="20"/>
                <w:szCs w:val="20"/>
                <w:lang w:val="ru-RU"/>
              </w:rPr>
              <w:t>соответствии со статьей</w:t>
            </w:r>
            <w:r w:rsidR="00D9436D" w:rsidRPr="00C2299E">
              <w:rPr>
                <w:rFonts w:cstheme="minorHAnsi"/>
                <w:b/>
                <w:spacing w:val="2"/>
                <w:sz w:val="20"/>
                <w:szCs w:val="20"/>
                <w:lang w:val="ru-RU"/>
              </w:rPr>
              <w:t xml:space="preserve"> </w:t>
            </w:r>
            <w:r w:rsidR="00D9436D" w:rsidRPr="00C2299E">
              <w:rPr>
                <w:rFonts w:cstheme="minorHAnsi"/>
                <w:b/>
                <w:sz w:val="20"/>
                <w:szCs w:val="20"/>
                <w:lang w:val="ru-RU"/>
              </w:rPr>
              <w:t>30 Закона</w:t>
            </w:r>
            <w:r w:rsidR="00D9436D" w:rsidRPr="00C2299E">
              <w:rPr>
                <w:rFonts w:cstheme="minorHAnsi"/>
                <w:b/>
                <w:spacing w:val="-1"/>
                <w:sz w:val="20"/>
                <w:szCs w:val="20"/>
                <w:lang w:val="ru-RU"/>
              </w:rPr>
              <w:t xml:space="preserve"> </w:t>
            </w:r>
            <w:r w:rsidR="00D9436D" w:rsidRPr="00C2299E">
              <w:rPr>
                <w:rFonts w:cstheme="minorHAnsi"/>
                <w:b/>
                <w:sz w:val="20"/>
                <w:szCs w:val="20"/>
                <w:lang w:val="ru-RU"/>
              </w:rPr>
              <w:t>№</w:t>
            </w:r>
            <w:r w:rsidR="00D9436D" w:rsidRPr="00C2299E">
              <w:rPr>
                <w:rFonts w:cstheme="minorHAnsi"/>
                <w:b/>
                <w:spacing w:val="-1"/>
                <w:sz w:val="20"/>
                <w:szCs w:val="20"/>
                <w:lang w:val="ru-RU"/>
              </w:rPr>
              <w:t xml:space="preserve"> </w:t>
            </w:r>
            <w:r w:rsidR="00D9436D" w:rsidRPr="00C2299E">
              <w:rPr>
                <w:rFonts w:cstheme="minorHAnsi"/>
                <w:b/>
                <w:sz w:val="20"/>
                <w:szCs w:val="20"/>
                <w:lang w:val="ru-RU"/>
              </w:rPr>
              <w:t>44-ФЗ</w:t>
            </w:r>
            <w:r w:rsidR="00D9436D" w:rsidRPr="00C2299E">
              <w:rPr>
                <w:rFonts w:cstheme="minorHAnsi"/>
                <w:sz w:val="20"/>
                <w:szCs w:val="20"/>
                <w:lang w:val="ru-RU"/>
              </w:rPr>
              <w:t xml:space="preserve"> </w:t>
            </w:r>
            <w:r w:rsidR="00D9436D" w:rsidRPr="00C2299E">
              <w:rPr>
                <w:rFonts w:cstheme="minorHAnsi"/>
                <w:b/>
                <w:i/>
                <w:color w:val="000000" w:themeColor="text1"/>
                <w:sz w:val="20"/>
                <w:szCs w:val="20"/>
                <w:lang w:val="ru-RU"/>
              </w:rPr>
              <w:t>(направляются оператором электронной площадки)</w:t>
            </w:r>
            <w:r w:rsidR="00D9436D" w:rsidRPr="00C2299E">
              <w:rPr>
                <w:rFonts w:cstheme="minorHAnsi"/>
                <w:sz w:val="20"/>
                <w:szCs w:val="20"/>
                <w:lang w:val="ru-RU"/>
              </w:rPr>
              <w:t>;</w:t>
            </w:r>
          </w:p>
        </w:tc>
      </w:tr>
      <w:tr w:rsidR="000276FD" w:rsidRPr="00893F42" w:rsidTr="000276FD">
        <w:tc>
          <w:tcPr>
            <w:tcW w:w="5000" w:type="pct"/>
          </w:tcPr>
          <w:p w:rsidR="000276FD" w:rsidRPr="00C2299E" w:rsidRDefault="000276FD" w:rsidP="00D9436D">
            <w:pPr>
              <w:jc w:val="both"/>
              <w:rPr>
                <w:rFonts w:cstheme="minorHAnsi"/>
                <w:color w:val="000000"/>
                <w:sz w:val="20"/>
                <w:szCs w:val="20"/>
                <w:lang w:val="ru-RU"/>
              </w:rPr>
            </w:pPr>
            <w:r w:rsidRPr="00C2299E">
              <w:rPr>
                <w:rFonts w:cstheme="minorHAnsi"/>
                <w:color w:val="000000"/>
                <w:sz w:val="20"/>
                <w:szCs w:val="20"/>
                <w:lang w:val="ru-RU"/>
              </w:rPr>
              <w:t xml:space="preserve">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 </w:t>
            </w:r>
            <w:r w:rsidR="00A6645E" w:rsidRPr="00C2299E">
              <w:rPr>
                <w:rFonts w:cstheme="minorHAnsi"/>
                <w:b/>
                <w:color w:val="000000"/>
                <w:sz w:val="20"/>
                <w:szCs w:val="20"/>
                <w:lang w:val="ru-RU"/>
              </w:rPr>
              <w:t>–</w:t>
            </w:r>
            <w:r w:rsidRPr="00C2299E">
              <w:rPr>
                <w:rFonts w:cstheme="minorHAnsi"/>
                <w:b/>
                <w:color w:val="000000"/>
                <w:sz w:val="20"/>
                <w:szCs w:val="20"/>
                <w:lang w:val="ru-RU"/>
              </w:rPr>
              <w:t xml:space="preserve"> </w:t>
            </w:r>
            <w:r w:rsidR="00D9436D" w:rsidRPr="00C2299E">
              <w:rPr>
                <w:rFonts w:cstheme="minorHAnsi"/>
                <w:b/>
                <w:sz w:val="20"/>
                <w:szCs w:val="20"/>
                <w:lang w:val="ru-RU"/>
              </w:rPr>
              <w:t>при</w:t>
            </w:r>
            <w:r w:rsidR="00D9436D" w:rsidRPr="00C2299E">
              <w:rPr>
                <w:rFonts w:cstheme="minorHAnsi"/>
                <w:b/>
                <w:spacing w:val="1"/>
                <w:sz w:val="20"/>
                <w:szCs w:val="20"/>
                <w:lang w:val="ru-RU"/>
              </w:rPr>
              <w:t xml:space="preserve"> </w:t>
            </w:r>
            <w:r w:rsidR="00D9436D" w:rsidRPr="00C2299E">
              <w:rPr>
                <w:rFonts w:cstheme="minorHAnsi"/>
                <w:b/>
                <w:sz w:val="20"/>
                <w:szCs w:val="20"/>
                <w:lang w:val="ru-RU"/>
              </w:rPr>
              <w:t>установлении</w:t>
            </w:r>
            <w:r w:rsidR="00D9436D" w:rsidRPr="00C2299E">
              <w:rPr>
                <w:rFonts w:cstheme="minorHAnsi"/>
                <w:b/>
                <w:spacing w:val="1"/>
                <w:sz w:val="20"/>
                <w:szCs w:val="20"/>
                <w:lang w:val="ru-RU"/>
              </w:rPr>
              <w:t xml:space="preserve"> </w:t>
            </w:r>
            <w:r w:rsidR="00D9436D" w:rsidRPr="00C2299E">
              <w:rPr>
                <w:rFonts w:cstheme="minorHAnsi"/>
                <w:b/>
                <w:sz w:val="20"/>
                <w:szCs w:val="20"/>
                <w:lang w:val="ru-RU"/>
              </w:rPr>
              <w:t>в</w:t>
            </w:r>
            <w:r w:rsidR="00D9436D" w:rsidRPr="00C2299E">
              <w:rPr>
                <w:rFonts w:cstheme="minorHAnsi"/>
                <w:b/>
                <w:spacing w:val="1"/>
                <w:sz w:val="20"/>
                <w:szCs w:val="20"/>
                <w:lang w:val="ru-RU"/>
              </w:rPr>
              <w:t xml:space="preserve"> </w:t>
            </w:r>
            <w:r w:rsidR="00D9436D" w:rsidRPr="00C2299E">
              <w:rPr>
                <w:rFonts w:cstheme="minorHAnsi"/>
                <w:b/>
                <w:sz w:val="20"/>
                <w:szCs w:val="20"/>
                <w:lang w:val="ru-RU"/>
              </w:rPr>
              <w:t>извещении</w:t>
            </w:r>
            <w:r w:rsidR="00D9436D" w:rsidRPr="00C2299E">
              <w:rPr>
                <w:rFonts w:cstheme="minorHAnsi"/>
                <w:b/>
                <w:spacing w:val="1"/>
                <w:sz w:val="20"/>
                <w:szCs w:val="20"/>
                <w:lang w:val="ru-RU"/>
              </w:rPr>
              <w:t xml:space="preserve"> </w:t>
            </w:r>
            <w:r w:rsidR="00D9436D" w:rsidRPr="00C2299E">
              <w:rPr>
                <w:rFonts w:cstheme="minorHAnsi"/>
                <w:b/>
                <w:sz w:val="20"/>
                <w:szCs w:val="20"/>
                <w:lang w:val="ru-RU"/>
              </w:rPr>
              <w:t>преимущества</w:t>
            </w:r>
            <w:r w:rsidR="00D9436D" w:rsidRPr="00C2299E">
              <w:rPr>
                <w:rFonts w:cstheme="minorHAnsi"/>
                <w:b/>
                <w:spacing w:val="1"/>
                <w:sz w:val="20"/>
                <w:szCs w:val="20"/>
                <w:lang w:val="ru-RU"/>
              </w:rPr>
              <w:t xml:space="preserve"> </w:t>
            </w:r>
            <w:r w:rsidR="00D9436D" w:rsidRPr="00C2299E">
              <w:rPr>
                <w:rFonts w:cstheme="minorHAnsi"/>
                <w:b/>
                <w:sz w:val="20"/>
                <w:szCs w:val="20"/>
                <w:lang w:val="ru-RU"/>
              </w:rPr>
              <w:t>в</w:t>
            </w:r>
            <w:r w:rsidR="00D9436D" w:rsidRPr="00C2299E">
              <w:rPr>
                <w:rFonts w:cstheme="minorHAnsi"/>
                <w:b/>
                <w:spacing w:val="1"/>
                <w:sz w:val="20"/>
                <w:szCs w:val="20"/>
                <w:lang w:val="ru-RU"/>
              </w:rPr>
              <w:t xml:space="preserve"> </w:t>
            </w:r>
            <w:r w:rsidR="00D9436D" w:rsidRPr="00C2299E">
              <w:rPr>
                <w:rFonts w:cstheme="minorHAnsi"/>
                <w:b/>
                <w:sz w:val="20"/>
                <w:szCs w:val="20"/>
                <w:lang w:val="ru-RU"/>
              </w:rPr>
              <w:t>соответствии со статьей</w:t>
            </w:r>
            <w:r w:rsidR="00D9436D" w:rsidRPr="00C2299E">
              <w:rPr>
                <w:rFonts w:cstheme="minorHAnsi"/>
                <w:b/>
                <w:spacing w:val="2"/>
                <w:sz w:val="20"/>
                <w:szCs w:val="20"/>
                <w:lang w:val="ru-RU"/>
              </w:rPr>
              <w:t xml:space="preserve"> </w:t>
            </w:r>
            <w:r w:rsidR="00D9436D" w:rsidRPr="00C2299E">
              <w:rPr>
                <w:rFonts w:cstheme="minorHAnsi"/>
                <w:b/>
                <w:sz w:val="20"/>
                <w:szCs w:val="20"/>
                <w:lang w:val="ru-RU"/>
              </w:rPr>
              <w:t>30 Закона</w:t>
            </w:r>
            <w:r w:rsidR="00D9436D" w:rsidRPr="00C2299E">
              <w:rPr>
                <w:rFonts w:cstheme="minorHAnsi"/>
                <w:b/>
                <w:spacing w:val="-1"/>
                <w:sz w:val="20"/>
                <w:szCs w:val="20"/>
                <w:lang w:val="ru-RU"/>
              </w:rPr>
              <w:t xml:space="preserve"> </w:t>
            </w:r>
            <w:r w:rsidR="00D9436D" w:rsidRPr="00C2299E">
              <w:rPr>
                <w:rFonts w:cstheme="minorHAnsi"/>
                <w:b/>
                <w:sz w:val="20"/>
                <w:szCs w:val="20"/>
                <w:lang w:val="ru-RU"/>
              </w:rPr>
              <w:t>№</w:t>
            </w:r>
            <w:r w:rsidR="00D9436D" w:rsidRPr="00C2299E">
              <w:rPr>
                <w:rFonts w:cstheme="minorHAnsi"/>
                <w:b/>
                <w:spacing w:val="-1"/>
                <w:sz w:val="20"/>
                <w:szCs w:val="20"/>
                <w:lang w:val="ru-RU"/>
              </w:rPr>
              <w:t xml:space="preserve"> </w:t>
            </w:r>
            <w:r w:rsidR="00D9436D" w:rsidRPr="00C2299E">
              <w:rPr>
                <w:rFonts w:cstheme="minorHAnsi"/>
                <w:b/>
                <w:sz w:val="20"/>
                <w:szCs w:val="20"/>
                <w:lang w:val="ru-RU"/>
              </w:rPr>
              <w:t>44-ФЗ</w:t>
            </w:r>
            <w:r w:rsidR="00D9436D" w:rsidRPr="00C2299E">
              <w:rPr>
                <w:rFonts w:cstheme="minorHAnsi"/>
                <w:sz w:val="20"/>
                <w:szCs w:val="20"/>
                <w:lang w:val="ru-RU"/>
              </w:rPr>
              <w:t xml:space="preserve"> </w:t>
            </w:r>
            <w:r w:rsidR="00D9436D" w:rsidRPr="00C2299E">
              <w:rPr>
                <w:rFonts w:cstheme="minorHAnsi"/>
                <w:b/>
                <w:i/>
                <w:color w:val="000000" w:themeColor="text1"/>
                <w:sz w:val="20"/>
                <w:szCs w:val="20"/>
                <w:lang w:val="ru-RU"/>
              </w:rPr>
              <w:t>(направляются оператором электронной площадки)</w:t>
            </w:r>
            <w:r w:rsidR="00D9436D" w:rsidRPr="00C2299E">
              <w:rPr>
                <w:rFonts w:cstheme="minorHAnsi"/>
                <w:sz w:val="20"/>
                <w:szCs w:val="20"/>
                <w:lang w:val="ru-RU"/>
              </w:rPr>
              <w:t>;</w:t>
            </w:r>
          </w:p>
        </w:tc>
      </w:tr>
      <w:tr w:rsidR="000276FD" w:rsidRPr="00893F42" w:rsidTr="000276FD">
        <w:tc>
          <w:tcPr>
            <w:tcW w:w="5000" w:type="pct"/>
          </w:tcPr>
          <w:p w:rsidR="000276FD" w:rsidRPr="00C2299E" w:rsidRDefault="000276FD" w:rsidP="00D9436D">
            <w:pPr>
              <w:jc w:val="both"/>
              <w:rPr>
                <w:rFonts w:cstheme="minorHAnsi"/>
                <w:color w:val="000000"/>
                <w:sz w:val="20"/>
                <w:szCs w:val="20"/>
                <w:lang w:val="ru-RU"/>
              </w:rPr>
            </w:pPr>
            <w:r w:rsidRPr="00C2299E">
              <w:rPr>
                <w:rFonts w:cstheme="minorHAnsi"/>
                <w:color w:val="000000"/>
                <w:sz w:val="20"/>
                <w:szCs w:val="20"/>
                <w:lang w:val="ru-RU"/>
              </w:rPr>
              <w:t xml:space="preserve">л) </w:t>
            </w:r>
            <w:r w:rsidR="005B4609" w:rsidRPr="00C2299E">
              <w:rPr>
                <w:rFonts w:cstheme="minorHAnsi"/>
                <w:color w:val="000000"/>
                <w:sz w:val="20"/>
                <w:szCs w:val="20"/>
                <w:lang w:val="ru-RU"/>
              </w:rPr>
              <w:t xml:space="preserve">декларация о принадлежности участника закупки к субъектам малого предпринимательства,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 </w:t>
            </w:r>
            <w:r w:rsidRPr="00C2299E">
              <w:rPr>
                <w:rFonts w:cstheme="minorHAnsi"/>
                <w:color w:val="000000"/>
                <w:sz w:val="20"/>
                <w:szCs w:val="20"/>
                <w:lang w:val="ru-RU"/>
              </w:rPr>
              <w:t xml:space="preserve">- </w:t>
            </w:r>
            <w:r w:rsidR="00D9436D" w:rsidRPr="00C2299E">
              <w:rPr>
                <w:rFonts w:cstheme="minorHAnsi"/>
                <w:b/>
                <w:sz w:val="20"/>
                <w:szCs w:val="20"/>
                <w:lang w:val="ru-RU"/>
              </w:rPr>
              <w:t>при</w:t>
            </w:r>
            <w:r w:rsidR="00D9436D" w:rsidRPr="00C2299E">
              <w:rPr>
                <w:rFonts w:cstheme="minorHAnsi"/>
                <w:b/>
                <w:spacing w:val="1"/>
                <w:sz w:val="20"/>
                <w:szCs w:val="20"/>
                <w:lang w:val="ru-RU"/>
              </w:rPr>
              <w:t xml:space="preserve"> </w:t>
            </w:r>
            <w:r w:rsidR="00D9436D" w:rsidRPr="00C2299E">
              <w:rPr>
                <w:rFonts w:cstheme="minorHAnsi"/>
                <w:b/>
                <w:sz w:val="20"/>
                <w:szCs w:val="20"/>
                <w:lang w:val="ru-RU"/>
              </w:rPr>
              <w:t>установлении</w:t>
            </w:r>
            <w:r w:rsidR="00D9436D" w:rsidRPr="00C2299E">
              <w:rPr>
                <w:rFonts w:cstheme="minorHAnsi"/>
                <w:b/>
                <w:spacing w:val="1"/>
                <w:sz w:val="20"/>
                <w:szCs w:val="20"/>
                <w:lang w:val="ru-RU"/>
              </w:rPr>
              <w:t xml:space="preserve"> </w:t>
            </w:r>
            <w:r w:rsidR="00D9436D" w:rsidRPr="00C2299E">
              <w:rPr>
                <w:rFonts w:cstheme="minorHAnsi"/>
                <w:b/>
                <w:sz w:val="20"/>
                <w:szCs w:val="20"/>
                <w:lang w:val="ru-RU"/>
              </w:rPr>
              <w:t>в</w:t>
            </w:r>
            <w:r w:rsidR="00D9436D" w:rsidRPr="00C2299E">
              <w:rPr>
                <w:rFonts w:cstheme="minorHAnsi"/>
                <w:b/>
                <w:spacing w:val="1"/>
                <w:sz w:val="20"/>
                <w:szCs w:val="20"/>
                <w:lang w:val="ru-RU"/>
              </w:rPr>
              <w:t xml:space="preserve"> </w:t>
            </w:r>
            <w:r w:rsidR="00D9436D" w:rsidRPr="00C2299E">
              <w:rPr>
                <w:rFonts w:cstheme="minorHAnsi"/>
                <w:b/>
                <w:sz w:val="20"/>
                <w:szCs w:val="20"/>
                <w:lang w:val="ru-RU"/>
              </w:rPr>
              <w:t>извещении</w:t>
            </w:r>
            <w:r w:rsidR="00D9436D" w:rsidRPr="00C2299E">
              <w:rPr>
                <w:rFonts w:cstheme="minorHAnsi"/>
                <w:b/>
                <w:spacing w:val="1"/>
                <w:sz w:val="20"/>
                <w:szCs w:val="20"/>
                <w:lang w:val="ru-RU"/>
              </w:rPr>
              <w:t xml:space="preserve"> </w:t>
            </w:r>
            <w:r w:rsidR="00D9436D" w:rsidRPr="00C2299E">
              <w:rPr>
                <w:rFonts w:cstheme="minorHAnsi"/>
                <w:b/>
                <w:sz w:val="20"/>
                <w:szCs w:val="20"/>
                <w:lang w:val="ru-RU"/>
              </w:rPr>
              <w:t>преимущества</w:t>
            </w:r>
            <w:r w:rsidR="00D9436D" w:rsidRPr="00C2299E">
              <w:rPr>
                <w:rFonts w:cstheme="minorHAnsi"/>
                <w:b/>
                <w:spacing w:val="1"/>
                <w:sz w:val="20"/>
                <w:szCs w:val="20"/>
                <w:lang w:val="ru-RU"/>
              </w:rPr>
              <w:t xml:space="preserve"> </w:t>
            </w:r>
            <w:r w:rsidR="00D9436D" w:rsidRPr="00C2299E">
              <w:rPr>
                <w:rFonts w:cstheme="minorHAnsi"/>
                <w:b/>
                <w:sz w:val="20"/>
                <w:szCs w:val="20"/>
                <w:lang w:val="ru-RU"/>
              </w:rPr>
              <w:t>в</w:t>
            </w:r>
            <w:r w:rsidR="00D9436D" w:rsidRPr="00C2299E">
              <w:rPr>
                <w:rFonts w:cstheme="minorHAnsi"/>
                <w:b/>
                <w:spacing w:val="1"/>
                <w:sz w:val="20"/>
                <w:szCs w:val="20"/>
                <w:lang w:val="ru-RU"/>
              </w:rPr>
              <w:t xml:space="preserve"> </w:t>
            </w:r>
            <w:r w:rsidR="00D9436D" w:rsidRPr="00C2299E">
              <w:rPr>
                <w:rFonts w:cstheme="minorHAnsi"/>
                <w:b/>
                <w:sz w:val="20"/>
                <w:szCs w:val="20"/>
                <w:lang w:val="ru-RU"/>
              </w:rPr>
              <w:t>соответствии со статьей</w:t>
            </w:r>
            <w:r w:rsidR="00D9436D" w:rsidRPr="00C2299E">
              <w:rPr>
                <w:rFonts w:cstheme="minorHAnsi"/>
                <w:b/>
                <w:spacing w:val="2"/>
                <w:sz w:val="20"/>
                <w:szCs w:val="20"/>
                <w:lang w:val="ru-RU"/>
              </w:rPr>
              <w:t xml:space="preserve"> </w:t>
            </w:r>
            <w:r w:rsidR="00D9436D" w:rsidRPr="00C2299E">
              <w:rPr>
                <w:rFonts w:cstheme="minorHAnsi"/>
                <w:b/>
                <w:sz w:val="20"/>
                <w:szCs w:val="20"/>
                <w:lang w:val="ru-RU"/>
              </w:rPr>
              <w:t>30 Закона</w:t>
            </w:r>
            <w:r w:rsidR="00D9436D" w:rsidRPr="00C2299E">
              <w:rPr>
                <w:rFonts w:cstheme="minorHAnsi"/>
                <w:b/>
                <w:spacing w:val="-1"/>
                <w:sz w:val="20"/>
                <w:szCs w:val="20"/>
                <w:lang w:val="ru-RU"/>
              </w:rPr>
              <w:t xml:space="preserve"> </w:t>
            </w:r>
            <w:r w:rsidR="00D9436D" w:rsidRPr="00C2299E">
              <w:rPr>
                <w:rFonts w:cstheme="minorHAnsi"/>
                <w:b/>
                <w:sz w:val="20"/>
                <w:szCs w:val="20"/>
                <w:lang w:val="ru-RU"/>
              </w:rPr>
              <w:t>№</w:t>
            </w:r>
            <w:r w:rsidR="00D9436D" w:rsidRPr="00C2299E">
              <w:rPr>
                <w:rFonts w:cstheme="minorHAnsi"/>
                <w:b/>
                <w:spacing w:val="-1"/>
                <w:sz w:val="20"/>
                <w:szCs w:val="20"/>
                <w:lang w:val="ru-RU"/>
              </w:rPr>
              <w:t xml:space="preserve"> </w:t>
            </w:r>
            <w:r w:rsidR="00D9436D" w:rsidRPr="00C2299E">
              <w:rPr>
                <w:rFonts w:cstheme="minorHAnsi"/>
                <w:b/>
                <w:sz w:val="20"/>
                <w:szCs w:val="20"/>
                <w:lang w:val="ru-RU"/>
              </w:rPr>
              <w:t>44-ФЗ</w:t>
            </w:r>
            <w:r w:rsidR="00D9436D" w:rsidRPr="00C2299E">
              <w:rPr>
                <w:rFonts w:cstheme="minorHAnsi"/>
                <w:sz w:val="20"/>
                <w:szCs w:val="20"/>
                <w:lang w:val="ru-RU"/>
              </w:rPr>
              <w:t xml:space="preserve"> </w:t>
            </w:r>
            <w:r w:rsidR="00D9436D" w:rsidRPr="00C2299E">
              <w:rPr>
                <w:rFonts w:cstheme="minorHAnsi"/>
                <w:b/>
                <w:i/>
                <w:color w:val="000000" w:themeColor="text1"/>
                <w:sz w:val="20"/>
                <w:szCs w:val="20"/>
                <w:lang w:val="ru-RU"/>
              </w:rPr>
              <w:t>(направляются оператором электронной площадки)</w:t>
            </w:r>
            <w:r w:rsidR="00D9436D" w:rsidRPr="00C2299E">
              <w:rPr>
                <w:rFonts w:cstheme="minorHAnsi"/>
                <w:sz w:val="20"/>
                <w:szCs w:val="20"/>
                <w:lang w:val="ru-RU"/>
              </w:rPr>
              <w:t>;</w:t>
            </w:r>
          </w:p>
        </w:tc>
      </w:tr>
      <w:tr w:rsidR="000276FD" w:rsidRPr="00893F42" w:rsidTr="000276FD">
        <w:tc>
          <w:tcPr>
            <w:tcW w:w="5000" w:type="pct"/>
          </w:tcPr>
          <w:p w:rsidR="000276FD" w:rsidRPr="00C2299E" w:rsidRDefault="000276FD" w:rsidP="000276FD">
            <w:pPr>
              <w:jc w:val="both"/>
              <w:rPr>
                <w:rFonts w:cstheme="minorHAnsi"/>
                <w:sz w:val="20"/>
                <w:szCs w:val="20"/>
                <w:lang w:val="ru-RU"/>
              </w:rPr>
            </w:pPr>
            <w:r w:rsidRPr="00C2299E">
              <w:rPr>
                <w:rFonts w:cstheme="minorHAnsi"/>
                <w:sz w:val="20"/>
                <w:szCs w:val="20"/>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0276FD" w:rsidRPr="00893F42" w:rsidTr="000276FD">
        <w:tc>
          <w:tcPr>
            <w:tcW w:w="5000" w:type="pct"/>
          </w:tcPr>
          <w:p w:rsidR="000276FD" w:rsidRPr="00C2299E" w:rsidRDefault="004B40B8" w:rsidP="00EC656B">
            <w:pPr>
              <w:spacing w:beforeAutospacing="0" w:afterAutospacing="0"/>
              <w:jc w:val="both"/>
              <w:rPr>
                <w:rFonts w:cstheme="minorHAnsi"/>
                <w:b/>
                <w:color w:val="000000"/>
                <w:sz w:val="20"/>
                <w:szCs w:val="20"/>
                <w:lang w:val="ru-RU"/>
              </w:rPr>
            </w:pPr>
            <w:r w:rsidRPr="00C2299E">
              <w:rPr>
                <w:rFonts w:cstheme="minorHAnsi"/>
                <w:color w:val="000000"/>
                <w:sz w:val="20"/>
                <w:szCs w:val="20"/>
                <w:lang w:val="ru-RU"/>
              </w:rPr>
              <w:t>н) документы, подтверждающие соответствие участника закупки требованиям, установленным пунктом 1 части 1 статьи 31 Закона о контрактной системе –</w:t>
            </w:r>
            <w:r w:rsidRPr="00C2299E">
              <w:rPr>
                <w:rFonts w:cstheme="minorHAnsi"/>
                <w:b/>
                <w:color w:val="000000"/>
                <w:sz w:val="20"/>
                <w:szCs w:val="20"/>
                <w:lang w:val="ru-RU"/>
              </w:rPr>
              <w:t xml:space="preserve"> </w:t>
            </w:r>
            <w:r w:rsidR="00505845" w:rsidRPr="00C2299E">
              <w:rPr>
                <w:rFonts w:cstheme="minorHAnsi"/>
                <w:b/>
                <w:color w:val="000000"/>
                <w:sz w:val="20"/>
                <w:szCs w:val="20"/>
                <w:lang w:val="ru-RU"/>
              </w:rPr>
              <w:t xml:space="preserve">не </w:t>
            </w:r>
            <w:r w:rsidRPr="00C2299E">
              <w:rPr>
                <w:rFonts w:cstheme="minorHAnsi"/>
                <w:b/>
                <w:color w:val="000000"/>
                <w:sz w:val="20"/>
                <w:szCs w:val="20"/>
                <w:lang w:val="ru-RU"/>
              </w:rPr>
              <w:t>установлено</w:t>
            </w:r>
          </w:p>
        </w:tc>
      </w:tr>
      <w:tr w:rsidR="000276FD" w:rsidRPr="00893F42" w:rsidTr="000276FD">
        <w:tc>
          <w:tcPr>
            <w:tcW w:w="5000" w:type="pct"/>
          </w:tcPr>
          <w:p w:rsidR="000276FD" w:rsidRPr="00C2299E" w:rsidRDefault="005025C5" w:rsidP="001F4DC8">
            <w:pPr>
              <w:jc w:val="both"/>
              <w:rPr>
                <w:rFonts w:cstheme="minorHAnsi"/>
                <w:color w:val="000000"/>
                <w:sz w:val="20"/>
                <w:szCs w:val="20"/>
                <w:lang w:val="ru-RU"/>
              </w:rPr>
            </w:pPr>
            <w:r w:rsidRPr="00C2299E">
              <w:rPr>
                <w:rFonts w:cstheme="minorHAnsi"/>
                <w:color w:val="000000"/>
                <w:sz w:val="20"/>
                <w:szCs w:val="20"/>
                <w:lang w:val="ru-RU"/>
              </w:rPr>
              <w:t xml:space="preserve">      документы, подтверждающие соответствие участника закупки дополнительным требованиям, установленным в соответствии с частью 2 (при наличии таких требований) статьи 31 Закона о контрактной системе, если иное не предусмотрено Законом о контрактной системе - </w:t>
            </w:r>
            <w:r w:rsidRPr="00C2299E">
              <w:rPr>
                <w:rFonts w:cstheme="minorHAnsi"/>
                <w:b/>
                <w:color w:val="000000"/>
                <w:sz w:val="20"/>
                <w:szCs w:val="20"/>
                <w:lang w:val="ru-RU"/>
              </w:rPr>
              <w:t>не установлено;</w:t>
            </w:r>
          </w:p>
        </w:tc>
      </w:tr>
      <w:tr w:rsidR="000276FD" w:rsidRPr="00893F42" w:rsidTr="000276FD">
        <w:tc>
          <w:tcPr>
            <w:tcW w:w="5000" w:type="pct"/>
          </w:tcPr>
          <w:p w:rsidR="000276FD" w:rsidRPr="00C2299E" w:rsidRDefault="005025C5" w:rsidP="005025C5">
            <w:pPr>
              <w:jc w:val="both"/>
              <w:rPr>
                <w:rFonts w:cstheme="minorHAnsi"/>
                <w:b/>
                <w:color w:val="000000"/>
                <w:sz w:val="20"/>
                <w:szCs w:val="20"/>
                <w:lang w:val="ru-RU"/>
              </w:rPr>
            </w:pPr>
            <w:r w:rsidRPr="00C2299E">
              <w:rPr>
                <w:rFonts w:cstheme="minorHAnsi"/>
                <w:color w:val="000000"/>
                <w:sz w:val="20"/>
                <w:szCs w:val="20"/>
                <w:lang w:val="ru-RU"/>
              </w:rPr>
              <w:t xml:space="preserve">       документы, подтверждающие соответствие участника закупки дополнительным требованиям, установленным в соответствии с частью 2.1 (при наличии таких требований) статьи 31 Закона о контрактной системе, если иное не предусмотрено Законом о контрактной системе</w:t>
            </w:r>
            <w:r w:rsidRPr="00C2299E">
              <w:rPr>
                <w:rFonts w:cstheme="minorHAnsi"/>
                <w:b/>
                <w:color w:val="000000"/>
                <w:sz w:val="20"/>
                <w:szCs w:val="20"/>
                <w:lang w:val="ru-RU"/>
              </w:rPr>
              <w:t xml:space="preserve"> - не установлено;</w:t>
            </w:r>
          </w:p>
        </w:tc>
      </w:tr>
      <w:tr w:rsidR="000276FD" w:rsidRPr="00893F42" w:rsidTr="000276FD">
        <w:tc>
          <w:tcPr>
            <w:tcW w:w="5000" w:type="pct"/>
          </w:tcPr>
          <w:p w:rsidR="000276FD" w:rsidRPr="00C2299E" w:rsidRDefault="00303077" w:rsidP="001F4DC8">
            <w:pPr>
              <w:jc w:val="both"/>
              <w:rPr>
                <w:rFonts w:cstheme="minorHAnsi"/>
                <w:b/>
                <w:color w:val="000000"/>
                <w:sz w:val="20"/>
                <w:szCs w:val="20"/>
                <w:lang w:val="ru-RU"/>
              </w:rPr>
            </w:pPr>
            <w:r w:rsidRPr="00C2299E">
              <w:rPr>
                <w:rFonts w:cstheme="minorHAnsi"/>
                <w:color w:val="000000"/>
                <w:sz w:val="20"/>
                <w:szCs w:val="20"/>
                <w:lang w:val="ru-RU"/>
              </w:rPr>
              <w:t>о) декларация о соответствии участника закупки требованиям, установленным пунктами 3 - 5, 7 - 11 части 1 статьи 31 Закона о контрактной системе -</w:t>
            </w:r>
            <w:r w:rsidRPr="00C2299E">
              <w:rPr>
                <w:rFonts w:cstheme="minorHAnsi"/>
                <w:b/>
                <w:color w:val="000000"/>
                <w:sz w:val="20"/>
                <w:szCs w:val="20"/>
                <w:lang w:val="ru-RU"/>
              </w:rPr>
              <w:t xml:space="preserve">  установлено;</w:t>
            </w:r>
          </w:p>
        </w:tc>
      </w:tr>
      <w:tr w:rsidR="000276FD" w:rsidRPr="00893F42" w:rsidTr="000276FD">
        <w:tc>
          <w:tcPr>
            <w:tcW w:w="5000" w:type="pct"/>
          </w:tcPr>
          <w:p w:rsidR="000276FD" w:rsidRPr="00C2299E" w:rsidRDefault="00335964" w:rsidP="001F4DC8">
            <w:pPr>
              <w:jc w:val="both"/>
              <w:rPr>
                <w:rFonts w:cstheme="minorHAnsi"/>
                <w:b/>
                <w:color w:val="000000"/>
                <w:sz w:val="20"/>
                <w:szCs w:val="20"/>
                <w:lang w:val="ru-RU"/>
              </w:rPr>
            </w:pPr>
            <w:r w:rsidRPr="00C2299E">
              <w:rPr>
                <w:rFonts w:cstheme="minorHAnsi"/>
                <w:color w:val="000000"/>
                <w:sz w:val="20"/>
                <w:szCs w:val="20"/>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sidRPr="00C2299E">
              <w:rPr>
                <w:rFonts w:cstheme="minorHAnsi"/>
                <w:b/>
                <w:color w:val="000000"/>
                <w:sz w:val="20"/>
                <w:szCs w:val="20"/>
                <w:lang w:val="ru-RU"/>
              </w:rPr>
              <w:t xml:space="preserve"> - установлено;</w:t>
            </w:r>
          </w:p>
          <w:p w:rsidR="00B75D49" w:rsidRPr="00C2299E" w:rsidRDefault="00B75D49" w:rsidP="007A321C">
            <w:pPr>
              <w:spacing w:line="276" w:lineRule="auto"/>
              <w:ind w:firstLine="538"/>
              <w:jc w:val="both"/>
              <w:rPr>
                <w:rFonts w:cstheme="minorHAnsi"/>
                <w:sz w:val="20"/>
                <w:szCs w:val="20"/>
                <w:lang w:val="ru-RU"/>
              </w:rPr>
            </w:pPr>
            <w:r w:rsidRPr="00C2299E">
              <w:rPr>
                <w:rFonts w:eastAsia="Times New Roman" w:cstheme="minorHAnsi"/>
                <w:sz w:val="20"/>
                <w:szCs w:val="20"/>
                <w:lang w:val="ru-RU"/>
              </w:rPr>
              <w:t xml:space="preserve">1.1) в соответствии с частью 18 статьи 44 Закона о контрактной системе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случае, если участник закупки - юридическое лицо, зарегистрированное на территории государства - члена ЕАЭС, за исключением Российской Федерации, или физическое лицо - гражданин государства - члена ЕАЭС, </w:t>
            </w:r>
            <w:r w:rsidRPr="00C2299E">
              <w:rPr>
                <w:rFonts w:eastAsia="Times New Roman" w:cstheme="minorHAnsi"/>
                <w:sz w:val="20"/>
                <w:szCs w:val="20"/>
                <w:lang w:val="ru-RU"/>
              </w:rPr>
              <w:lastRenderedPageBreak/>
              <w:t>за исключением Российской Федерации, предоставил обеспечение заявки в виде денежных средств на счет заказчика);</w:t>
            </w:r>
          </w:p>
        </w:tc>
      </w:tr>
      <w:tr w:rsidR="000276FD" w:rsidRPr="00893F42" w:rsidTr="000276FD">
        <w:tc>
          <w:tcPr>
            <w:tcW w:w="5000" w:type="pct"/>
          </w:tcPr>
          <w:p w:rsidR="000276FD" w:rsidRPr="00C2299E" w:rsidRDefault="00335964" w:rsidP="001F4DC8">
            <w:pPr>
              <w:jc w:val="both"/>
              <w:rPr>
                <w:rFonts w:cstheme="minorHAnsi"/>
                <w:color w:val="000000"/>
                <w:sz w:val="20"/>
                <w:szCs w:val="20"/>
                <w:lang w:val="ru-RU"/>
              </w:rPr>
            </w:pPr>
            <w:r w:rsidRPr="00C2299E">
              <w:rPr>
                <w:rFonts w:cstheme="minorHAnsi"/>
                <w:color w:val="000000"/>
                <w:sz w:val="20"/>
                <w:szCs w:val="20"/>
                <w:lang w:val="ru-RU"/>
              </w:rPr>
              <w:lastRenderedPageBreak/>
              <w:t>информация и документы, предусмотренные подпунктами "а" - "л" настоящего документа,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r w:rsidR="000276FD" w:rsidRPr="00893F42" w:rsidTr="000276FD">
        <w:tc>
          <w:tcPr>
            <w:tcW w:w="5000" w:type="pct"/>
          </w:tcPr>
          <w:p w:rsidR="00335964" w:rsidRPr="00C2299E" w:rsidRDefault="00335964" w:rsidP="001F4DC8">
            <w:pPr>
              <w:jc w:val="both"/>
              <w:rPr>
                <w:rFonts w:cstheme="minorHAnsi"/>
                <w:color w:val="000000"/>
                <w:sz w:val="20"/>
                <w:szCs w:val="20"/>
                <w:lang w:val="ru-RU"/>
              </w:rPr>
            </w:pPr>
            <w:r w:rsidRPr="00C2299E">
              <w:rPr>
                <w:rFonts w:cstheme="minorHAnsi"/>
                <w:color w:val="000000"/>
                <w:sz w:val="20"/>
                <w:szCs w:val="20"/>
                <w:lang w:val="ru-RU"/>
              </w:rPr>
              <w:t>Документы, подтверждающие соответствие участника закупки дополнительным требованиям, установленным в соответствии с частью 2 или 2.1 статьи 31 Федерального закона от 05.04.2013 № 44-ФЗ, и предусмотренные подпунктом "н" пункта 1 части 1 настоящего документа, не включаются участником закупки в заявку на участие в закупке. Такие документы в случаях, предусмотренных Федеральным законом от 05.04.2013 № 44-ФЗ, направляются заказчику оператором электронной площадки из реестра участников закупок, аккредитованных на электронной площадке;</w:t>
            </w:r>
          </w:p>
        </w:tc>
      </w:tr>
      <w:tr w:rsidR="006A1424" w:rsidRPr="00893F42" w:rsidTr="000276FD">
        <w:tc>
          <w:tcPr>
            <w:tcW w:w="5000" w:type="pct"/>
          </w:tcPr>
          <w:p w:rsidR="006A1424" w:rsidRPr="00C2299E" w:rsidRDefault="006A1424" w:rsidP="001F4DC8">
            <w:pPr>
              <w:jc w:val="both"/>
              <w:rPr>
                <w:rFonts w:cstheme="minorHAnsi"/>
                <w:color w:val="000000"/>
                <w:sz w:val="20"/>
                <w:szCs w:val="20"/>
                <w:lang w:val="ru-RU"/>
              </w:rPr>
            </w:pPr>
            <w:r w:rsidRPr="00C2299E">
              <w:rPr>
                <w:rFonts w:ascii="Times New Roman" w:hAnsi="Times New Roman" w:cs="Times New Roman"/>
                <w:iCs/>
                <w:sz w:val="20"/>
                <w:szCs w:val="20"/>
                <w:lang w:val="ru-RU"/>
              </w:rPr>
              <w:t xml:space="preserve">Установлено требование об отсутствии в предусмотренном Федеральным </w:t>
            </w:r>
            <w:hyperlink r:id="rId6" w:anchor="dst101497" w:history="1">
              <w:r w:rsidRPr="00C2299E">
                <w:rPr>
                  <w:rFonts w:ascii="Times New Roman" w:hAnsi="Times New Roman" w:cs="Times New Roman"/>
                  <w:iCs/>
                  <w:sz w:val="20"/>
                  <w:szCs w:val="20"/>
                  <w:lang w:val="ru-RU"/>
                </w:rPr>
                <w:t>законом</w:t>
              </w:r>
            </w:hyperlink>
            <w:r w:rsidRPr="00C2299E">
              <w:rPr>
                <w:rFonts w:ascii="Times New Roman" w:hAnsi="Times New Roman" w:cs="Times New Roman"/>
                <w:iCs/>
                <w:sz w:val="20"/>
                <w:szCs w:val="20"/>
                <w:lang w:val="ru-RU"/>
              </w:rPr>
              <w:t xml:space="preserve"> от 05.04.2013 №</w:t>
            </w:r>
            <w:r w:rsidRPr="00C2299E">
              <w:rPr>
                <w:rFonts w:ascii="Times New Roman" w:hAnsi="Times New Roman" w:cs="Times New Roman"/>
                <w:iCs/>
                <w:sz w:val="20"/>
                <w:szCs w:val="20"/>
              </w:rPr>
              <w:t> </w:t>
            </w:r>
            <w:r w:rsidRPr="00C2299E">
              <w:rPr>
                <w:rFonts w:ascii="Times New Roman" w:hAnsi="Times New Roman" w:cs="Times New Roman"/>
                <w:iCs/>
                <w:sz w:val="20"/>
                <w:szCs w:val="20"/>
                <w:lang w:val="ru-RU"/>
              </w:rPr>
              <w:t xml:space="preserve">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7" w:history="1">
              <w:r w:rsidRPr="00C2299E">
                <w:rPr>
                  <w:rFonts w:ascii="Times New Roman" w:hAnsi="Times New Roman" w:cs="Times New Roman"/>
                  <w:iCs/>
                  <w:sz w:val="20"/>
                  <w:szCs w:val="20"/>
                  <w:lang w:val="ru-RU"/>
                </w:rPr>
                <w:t>подпунктом «в» пункта 1 части 1 статьи 43</w:t>
              </w:r>
            </w:hyperlink>
            <w:r w:rsidRPr="00C2299E">
              <w:rPr>
                <w:rFonts w:ascii="Times New Roman" w:hAnsi="Times New Roman" w:cs="Times New Roman"/>
                <w:iCs/>
                <w:sz w:val="20"/>
                <w:szCs w:val="20"/>
                <w:lang w:val="ru-RU"/>
              </w:rPr>
              <w:t xml:space="preserve"> Федерального закона от 05.04.2013 №</w:t>
            </w:r>
            <w:r w:rsidRPr="00C2299E">
              <w:rPr>
                <w:rFonts w:ascii="Times New Roman" w:hAnsi="Times New Roman" w:cs="Times New Roman"/>
                <w:iCs/>
                <w:sz w:val="20"/>
                <w:szCs w:val="20"/>
              </w:rPr>
              <w:t> </w:t>
            </w:r>
            <w:r w:rsidRPr="00C2299E">
              <w:rPr>
                <w:rFonts w:ascii="Times New Roman" w:hAnsi="Times New Roman" w:cs="Times New Roman"/>
                <w:iCs/>
                <w:sz w:val="20"/>
                <w:szCs w:val="20"/>
                <w:lang w:val="ru-RU"/>
              </w:rPr>
              <w:t>44-ФЗ.</w:t>
            </w:r>
          </w:p>
        </w:tc>
      </w:tr>
      <w:tr w:rsidR="000276FD" w:rsidRPr="00893F42" w:rsidTr="000276FD">
        <w:tc>
          <w:tcPr>
            <w:tcW w:w="5000" w:type="pct"/>
          </w:tcPr>
          <w:p w:rsidR="00DA7A97" w:rsidRPr="00C2299E" w:rsidRDefault="00DA7A97" w:rsidP="001F4DC8">
            <w:pPr>
              <w:jc w:val="both"/>
              <w:rPr>
                <w:rFonts w:cstheme="minorHAnsi"/>
                <w:b/>
                <w:color w:val="000000"/>
                <w:sz w:val="20"/>
                <w:szCs w:val="20"/>
                <w:lang w:val="ru-RU"/>
              </w:rPr>
            </w:pPr>
          </w:p>
          <w:p w:rsidR="000276FD" w:rsidRPr="00C2299E" w:rsidRDefault="00335964" w:rsidP="001F4DC8">
            <w:pPr>
              <w:jc w:val="both"/>
              <w:rPr>
                <w:rFonts w:cstheme="minorHAnsi"/>
                <w:b/>
                <w:color w:val="000000"/>
                <w:sz w:val="20"/>
                <w:szCs w:val="20"/>
                <w:lang w:val="ru-RU"/>
              </w:rPr>
            </w:pPr>
            <w:r w:rsidRPr="00C2299E">
              <w:rPr>
                <w:rFonts w:cstheme="minorHAnsi"/>
                <w:b/>
                <w:color w:val="000000"/>
                <w:sz w:val="20"/>
                <w:szCs w:val="20"/>
                <w:lang w:val="ru-RU"/>
              </w:rPr>
              <w:t>2) предложение участника закупки в отношении объекта закупки:</w:t>
            </w:r>
          </w:p>
          <w:p w:rsidR="00DA7A97" w:rsidRPr="00C2299E" w:rsidRDefault="00DA7A97" w:rsidP="001F4DC8">
            <w:pPr>
              <w:jc w:val="both"/>
              <w:rPr>
                <w:rFonts w:cstheme="minorHAnsi"/>
                <w:b/>
                <w:color w:val="000000"/>
                <w:sz w:val="20"/>
                <w:szCs w:val="20"/>
                <w:lang w:val="ru-RU"/>
              </w:rPr>
            </w:pPr>
          </w:p>
        </w:tc>
      </w:tr>
      <w:tr w:rsidR="000276FD" w:rsidRPr="00893F42" w:rsidTr="000276FD">
        <w:tc>
          <w:tcPr>
            <w:tcW w:w="5000" w:type="pct"/>
          </w:tcPr>
          <w:p w:rsidR="000276FD" w:rsidRPr="00C2299E" w:rsidRDefault="00335964" w:rsidP="00893F42">
            <w:pPr>
              <w:jc w:val="both"/>
              <w:rPr>
                <w:rFonts w:cstheme="minorHAnsi"/>
                <w:b/>
                <w:color w:val="000000"/>
                <w:sz w:val="20"/>
                <w:szCs w:val="20"/>
                <w:lang w:val="ru-RU"/>
              </w:rPr>
            </w:pPr>
            <w:r w:rsidRPr="00C2299E">
              <w:rPr>
                <w:rFonts w:cstheme="minorHAnsi"/>
                <w:color w:val="000000"/>
                <w:sz w:val="20"/>
                <w:szCs w:val="20"/>
                <w:lang w:val="ru-RU"/>
              </w:rPr>
              <w:t>а) характеристики предлагаемого участником закупки товара, соответствующие показателям, установленным в «</w:t>
            </w:r>
            <w:r w:rsidR="00893F42">
              <w:rPr>
                <w:rFonts w:cstheme="minorHAnsi"/>
                <w:color w:val="000000"/>
                <w:sz w:val="20"/>
                <w:szCs w:val="20"/>
                <w:lang w:val="ru-RU"/>
              </w:rPr>
              <w:t>Техническом задании</w:t>
            </w:r>
            <w:bookmarkStart w:id="0" w:name="_GoBack"/>
            <w:bookmarkEnd w:id="0"/>
            <w:r w:rsidRPr="00C2299E">
              <w:rPr>
                <w:rFonts w:cstheme="minorHAnsi"/>
                <w:color w:val="000000"/>
                <w:sz w:val="20"/>
                <w:szCs w:val="20"/>
                <w:lang w:val="ru-RU"/>
              </w:rPr>
              <w:t>» (приложение № 1 к Извещению о проведении закупки) в соответствии с частью 2 статьи 33 Федерального закона от 05.04.2013 № 44-ФЗ, товарный знак (при наличии у товара товарного знака)</w:t>
            </w:r>
            <w:r w:rsidRPr="00C2299E">
              <w:rPr>
                <w:rFonts w:cstheme="minorHAnsi"/>
                <w:b/>
                <w:color w:val="000000"/>
                <w:sz w:val="20"/>
                <w:szCs w:val="20"/>
                <w:lang w:val="ru-RU"/>
              </w:rPr>
              <w:t xml:space="preserve"> - установлено;</w:t>
            </w:r>
          </w:p>
        </w:tc>
      </w:tr>
      <w:tr w:rsidR="000276FD" w:rsidRPr="00893F42" w:rsidTr="000276FD">
        <w:tc>
          <w:tcPr>
            <w:tcW w:w="5000" w:type="pct"/>
          </w:tcPr>
          <w:p w:rsidR="000276FD" w:rsidRPr="00C2299E" w:rsidRDefault="004432CF" w:rsidP="001F4DC8">
            <w:pPr>
              <w:jc w:val="both"/>
              <w:rPr>
                <w:rFonts w:cstheme="minorHAnsi"/>
                <w:b/>
                <w:color w:val="000000"/>
                <w:sz w:val="20"/>
                <w:szCs w:val="20"/>
                <w:lang w:val="ru-RU"/>
              </w:rPr>
            </w:pPr>
            <w:r w:rsidRPr="00C2299E">
              <w:rPr>
                <w:rFonts w:cstheme="minorHAnsi"/>
                <w:color w:val="000000"/>
                <w:sz w:val="20"/>
                <w:szCs w:val="20"/>
                <w:lang w:val="ru-RU"/>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 44-ФЗ -</w:t>
            </w:r>
            <w:r w:rsidRPr="00C2299E">
              <w:rPr>
                <w:rFonts w:cstheme="minorHAnsi"/>
                <w:b/>
                <w:color w:val="000000"/>
                <w:sz w:val="20"/>
                <w:szCs w:val="20"/>
                <w:lang w:val="ru-RU"/>
              </w:rPr>
              <w:t xml:space="preserve">  установлено;</w:t>
            </w:r>
          </w:p>
        </w:tc>
      </w:tr>
      <w:tr w:rsidR="000276FD" w:rsidRPr="00893F42" w:rsidTr="000276FD">
        <w:tc>
          <w:tcPr>
            <w:tcW w:w="5000" w:type="pct"/>
          </w:tcPr>
          <w:p w:rsidR="004432CF" w:rsidRPr="00C2299E" w:rsidRDefault="004432CF" w:rsidP="004432CF">
            <w:pPr>
              <w:jc w:val="both"/>
              <w:rPr>
                <w:rFonts w:cstheme="minorHAnsi"/>
                <w:b/>
                <w:color w:val="000000"/>
                <w:sz w:val="20"/>
                <w:szCs w:val="20"/>
                <w:lang w:val="ru-RU"/>
              </w:rPr>
            </w:pPr>
            <w:r w:rsidRPr="00C2299E">
              <w:rPr>
                <w:rFonts w:cstheme="minorHAnsi"/>
                <w:color w:val="000000"/>
                <w:sz w:val="20"/>
                <w:szCs w:val="20"/>
                <w:lang w:val="ru-RU"/>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закупке). Заказчик не вправе требовать представления указанных документов, если в соответствии с законодательством Российской Федерации они передаются вместе с товаром –</w:t>
            </w:r>
            <w:r w:rsidRPr="00C2299E">
              <w:rPr>
                <w:rFonts w:cstheme="minorHAnsi"/>
                <w:b/>
                <w:color w:val="000000"/>
                <w:sz w:val="20"/>
                <w:szCs w:val="20"/>
                <w:lang w:val="ru-RU"/>
              </w:rPr>
              <w:t xml:space="preserve"> установлено</w:t>
            </w:r>
          </w:p>
          <w:p w:rsidR="000276FD" w:rsidRPr="00C2299E" w:rsidRDefault="004432CF" w:rsidP="004432CF">
            <w:pPr>
              <w:jc w:val="both"/>
              <w:rPr>
                <w:rFonts w:cstheme="minorHAnsi"/>
                <w:b/>
                <w:color w:val="000000"/>
                <w:sz w:val="20"/>
                <w:szCs w:val="20"/>
                <w:lang w:val="ru-RU"/>
              </w:rPr>
            </w:pPr>
            <w:r w:rsidRPr="00C2299E">
              <w:rPr>
                <w:rFonts w:cstheme="minorHAnsi"/>
                <w:b/>
                <w:color w:val="000000"/>
                <w:sz w:val="20"/>
                <w:szCs w:val="20"/>
                <w:lang w:val="ru-RU"/>
              </w:rPr>
              <w:t xml:space="preserve"> - требуются копии документов, выданных соответствующими уполномоченными Федеральными органами исполнительной власти, с приложениями для подтверждения факта государственной регистрации (регистрационное удостоверение или свидетельство о государственной регистрации).</w:t>
            </w:r>
          </w:p>
          <w:p w:rsidR="0008691E" w:rsidRPr="00C2299E" w:rsidRDefault="0008691E" w:rsidP="0008691E">
            <w:pPr>
              <w:ind w:firstLine="567"/>
              <w:jc w:val="both"/>
              <w:rPr>
                <w:rFonts w:cstheme="minorHAnsi"/>
                <w:bCs/>
                <w:i/>
                <w:color w:val="000000"/>
                <w:sz w:val="20"/>
                <w:szCs w:val="20"/>
                <w:lang w:val="ru-RU"/>
              </w:rPr>
            </w:pPr>
            <w:r w:rsidRPr="00C2299E">
              <w:rPr>
                <w:rFonts w:cstheme="minorHAnsi"/>
                <w:bCs/>
                <w:i/>
                <w:color w:val="000000"/>
                <w:sz w:val="20"/>
                <w:szCs w:val="20"/>
                <w:lang w:val="ru-RU"/>
              </w:rPr>
              <w:t xml:space="preserve">Не требуется представление указанных документов, если в соответствии с законодательством Российской Федерации они передаются вместе с товаром или не требуется государственная регистрация товара   в порядке, установленном действующим законодательством Российской Федерации.  </w:t>
            </w:r>
          </w:p>
          <w:p w:rsidR="0008691E" w:rsidRPr="00C2299E" w:rsidRDefault="0008691E" w:rsidP="004432CF">
            <w:pPr>
              <w:jc w:val="both"/>
              <w:rPr>
                <w:rFonts w:cstheme="minorHAnsi"/>
                <w:b/>
                <w:color w:val="000000"/>
                <w:sz w:val="20"/>
                <w:szCs w:val="20"/>
                <w:lang w:val="ru-RU"/>
              </w:rPr>
            </w:pPr>
          </w:p>
        </w:tc>
      </w:tr>
      <w:tr w:rsidR="000276FD" w:rsidRPr="00893F42" w:rsidTr="000276FD">
        <w:tc>
          <w:tcPr>
            <w:tcW w:w="5000" w:type="pct"/>
          </w:tcPr>
          <w:p w:rsidR="000276FD" w:rsidRPr="00C2299E" w:rsidRDefault="004432CF" w:rsidP="001F4DC8">
            <w:pPr>
              <w:jc w:val="both"/>
              <w:rPr>
                <w:rFonts w:cstheme="minorHAnsi"/>
                <w:color w:val="000000"/>
                <w:sz w:val="20"/>
                <w:szCs w:val="20"/>
                <w:lang w:val="ru-RU"/>
              </w:rPr>
            </w:pPr>
            <w:r w:rsidRPr="00C2299E">
              <w:rPr>
                <w:rFonts w:cstheme="minorHAnsi"/>
                <w:color w:val="000000"/>
                <w:sz w:val="20"/>
                <w:szCs w:val="20"/>
                <w:lang w:val="ru-RU"/>
              </w:rPr>
              <w:t>г)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R="000276FD" w:rsidRPr="00893F42" w:rsidTr="000276FD">
        <w:tc>
          <w:tcPr>
            <w:tcW w:w="5000" w:type="pct"/>
          </w:tcPr>
          <w:p w:rsidR="000276FD" w:rsidRPr="00C2299E" w:rsidRDefault="004432CF" w:rsidP="004432CF">
            <w:pPr>
              <w:jc w:val="both"/>
              <w:rPr>
                <w:rFonts w:cstheme="minorHAnsi"/>
                <w:b/>
                <w:color w:val="000000"/>
                <w:sz w:val="20"/>
                <w:szCs w:val="20"/>
                <w:lang w:val="ru-RU"/>
              </w:rPr>
            </w:pPr>
            <w:r w:rsidRPr="00C2299E">
              <w:rPr>
                <w:rFonts w:cstheme="minorHAnsi"/>
                <w:b/>
                <w:color w:val="000000"/>
                <w:sz w:val="20"/>
                <w:szCs w:val="20"/>
                <w:lang w:val="ru-RU"/>
              </w:rPr>
              <w:t>3) информация и документы, предусмотренные нормативными правовыми актами, принятыми в соответствии с частями 3 и 4 статьи 14 Федерального закона от 05.04.2013 № 44-ФЗ</w:t>
            </w:r>
            <w:r w:rsidRPr="00C2299E">
              <w:rPr>
                <w:rFonts w:cstheme="minorHAnsi"/>
                <w:color w:val="000000"/>
                <w:sz w:val="20"/>
                <w:szCs w:val="20"/>
                <w:lang w:val="ru-RU"/>
              </w:rPr>
              <w:t xml:space="preserve"> (в случае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w:t>
            </w:r>
            <w:r w:rsidRPr="00C2299E">
              <w:rPr>
                <w:rFonts w:cstheme="minorHAnsi"/>
                <w:color w:val="000000"/>
                <w:sz w:val="20"/>
                <w:szCs w:val="20"/>
                <w:lang w:val="ru-RU"/>
              </w:rPr>
              <w:lastRenderedPageBreak/>
              <w:t>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Pr="00C2299E">
              <w:rPr>
                <w:rFonts w:cstheme="minorHAnsi"/>
                <w:b/>
                <w:color w:val="000000"/>
                <w:sz w:val="20"/>
                <w:szCs w:val="20"/>
                <w:lang w:val="ru-RU"/>
              </w:rPr>
              <w:t xml:space="preserve"> </w:t>
            </w:r>
          </w:p>
          <w:tbl>
            <w:tblPr>
              <w:tblStyle w:val="a6"/>
              <w:tblW w:w="0" w:type="auto"/>
              <w:tblLook w:val="04A0" w:firstRow="1" w:lastRow="0" w:firstColumn="1" w:lastColumn="0" w:noHBand="0" w:noVBand="1"/>
            </w:tblPr>
            <w:tblGrid>
              <w:gridCol w:w="8780"/>
            </w:tblGrid>
            <w:tr w:rsidR="004432CF" w:rsidRPr="00893F42" w:rsidTr="004432CF">
              <w:tc>
                <w:tcPr>
                  <w:tcW w:w="8780" w:type="dxa"/>
                </w:tcPr>
                <w:p w:rsidR="00E81F02" w:rsidRPr="00C2299E" w:rsidRDefault="00E81F02" w:rsidP="00E81F02">
                  <w:pPr>
                    <w:ind w:firstLine="567"/>
                    <w:jc w:val="both"/>
                    <w:rPr>
                      <w:rFonts w:cstheme="minorHAnsi"/>
                      <w:b/>
                      <w:sz w:val="20"/>
                      <w:szCs w:val="20"/>
                      <w:lang w:val="ru-RU"/>
                    </w:rPr>
                  </w:pPr>
                  <w:r w:rsidRPr="00C2299E">
                    <w:rPr>
                      <w:rFonts w:cstheme="minorHAnsi"/>
                      <w:b/>
                      <w:sz w:val="20"/>
                      <w:szCs w:val="20"/>
                      <w:lang w:val="ru-RU"/>
                    </w:rPr>
                    <w:t>- согласно ПП РФ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D9436D" w:rsidRPr="00DB0AAD" w:rsidRDefault="00E81F02" w:rsidP="00DB0AAD">
                  <w:pPr>
                    <w:ind w:firstLine="567"/>
                    <w:jc w:val="both"/>
                    <w:rPr>
                      <w:rFonts w:cstheme="minorHAnsi"/>
                      <w:bCs/>
                      <w:sz w:val="20"/>
                      <w:szCs w:val="20"/>
                      <w:lang w:val="ru-RU"/>
                    </w:rPr>
                  </w:pPr>
                  <w:r w:rsidRPr="00C2299E">
                    <w:rPr>
                      <w:rFonts w:eastAsia="Times New Roman" w:cstheme="minorHAnsi"/>
                      <w:b/>
                      <w:sz w:val="20"/>
                      <w:szCs w:val="20"/>
                      <w:lang w:val="ru-RU"/>
                    </w:rPr>
                    <w:t>Участник указывает в заявке на участие в закупке наименование страны происхождения товара в соответствии с общероссийским классификатором, используемым для идентификации стран мира.</w:t>
                  </w:r>
                </w:p>
              </w:tc>
            </w:tr>
            <w:tr w:rsidR="004432CF" w:rsidRPr="00893F42" w:rsidTr="004432CF">
              <w:tc>
                <w:tcPr>
                  <w:tcW w:w="8780" w:type="dxa"/>
                </w:tcPr>
                <w:p w:rsidR="004432CF" w:rsidRPr="00C2299E" w:rsidRDefault="004432CF" w:rsidP="004432CF">
                  <w:pPr>
                    <w:spacing w:beforeAutospacing="0" w:afterAutospacing="0"/>
                    <w:jc w:val="both"/>
                    <w:rPr>
                      <w:rFonts w:cstheme="minorHAnsi"/>
                      <w:b/>
                      <w:color w:val="000000"/>
                      <w:sz w:val="20"/>
                      <w:szCs w:val="20"/>
                      <w:lang w:val="ru-RU"/>
                    </w:rPr>
                  </w:pPr>
                </w:p>
              </w:tc>
            </w:tr>
          </w:tbl>
          <w:p w:rsidR="004432CF" w:rsidRPr="00C2299E" w:rsidRDefault="004432CF" w:rsidP="004432CF">
            <w:pPr>
              <w:jc w:val="both"/>
              <w:rPr>
                <w:rFonts w:cstheme="minorHAnsi"/>
                <w:b/>
                <w:color w:val="000000"/>
                <w:sz w:val="20"/>
                <w:szCs w:val="20"/>
                <w:lang w:val="ru-RU"/>
              </w:rPr>
            </w:pPr>
          </w:p>
        </w:tc>
      </w:tr>
    </w:tbl>
    <w:p w:rsidR="007A321C" w:rsidRPr="00C2299E" w:rsidRDefault="007A321C" w:rsidP="008A140F">
      <w:pPr>
        <w:jc w:val="center"/>
        <w:rPr>
          <w:rFonts w:cstheme="minorHAnsi"/>
          <w:b/>
          <w:bCs/>
          <w:color w:val="000000"/>
          <w:sz w:val="20"/>
          <w:szCs w:val="20"/>
          <w:lang w:val="ru-RU"/>
        </w:rPr>
      </w:pPr>
    </w:p>
    <w:p w:rsidR="00591CCF" w:rsidRPr="00C2299E" w:rsidRDefault="001F4DC8" w:rsidP="008A140F">
      <w:pPr>
        <w:jc w:val="center"/>
        <w:rPr>
          <w:rFonts w:cstheme="minorHAnsi"/>
          <w:b/>
          <w:color w:val="000000"/>
          <w:sz w:val="20"/>
          <w:szCs w:val="20"/>
          <w:lang w:val="ru-RU"/>
        </w:rPr>
      </w:pPr>
      <w:r w:rsidRPr="00C2299E">
        <w:rPr>
          <w:rFonts w:cstheme="minorHAnsi"/>
          <w:b/>
          <w:bCs/>
          <w:color w:val="000000"/>
          <w:sz w:val="20"/>
          <w:szCs w:val="20"/>
          <w:lang w:val="ru-RU"/>
        </w:rPr>
        <w:t>ИНСТРУКЦИЯ</w:t>
      </w:r>
      <w:r w:rsidRPr="00C2299E">
        <w:rPr>
          <w:rFonts w:cstheme="minorHAnsi"/>
          <w:sz w:val="20"/>
          <w:szCs w:val="20"/>
          <w:lang w:val="ru-RU"/>
        </w:rPr>
        <w:br/>
      </w:r>
      <w:r w:rsidRPr="00C2299E">
        <w:rPr>
          <w:rFonts w:cstheme="minorHAnsi"/>
          <w:b/>
          <w:color w:val="000000"/>
          <w:sz w:val="20"/>
          <w:szCs w:val="20"/>
          <w:lang w:val="ru-RU"/>
        </w:rPr>
        <w:t xml:space="preserve">по заполнению заявки на участие в </w:t>
      </w:r>
      <w:r w:rsidR="00D61141" w:rsidRPr="00C2299E">
        <w:rPr>
          <w:rFonts w:cstheme="minorHAnsi"/>
          <w:b/>
          <w:color w:val="000000"/>
          <w:sz w:val="20"/>
          <w:szCs w:val="20"/>
          <w:lang w:val="ru-RU"/>
        </w:rPr>
        <w:t>закупке</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xml:space="preserve">Участник закупки формирует предложение в отношении объекта закупки (в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№656)) с использованием электронной площадки - </w:t>
      </w:r>
      <w:r w:rsidRPr="00C2299E">
        <w:rPr>
          <w:rFonts w:eastAsia="Times New Roman" w:cstheme="minorHAnsi"/>
          <w:b/>
          <w:sz w:val="20"/>
          <w:szCs w:val="20"/>
          <w:lang w:val="ru-RU"/>
        </w:rPr>
        <w:t>в структурированном виде</w:t>
      </w:r>
      <w:r w:rsidRPr="00C2299E">
        <w:rPr>
          <w:rFonts w:eastAsia="Times New Roman" w:cstheme="minorHAnsi"/>
          <w:sz w:val="20"/>
          <w:szCs w:val="20"/>
          <w:lang w:val="ru-RU"/>
        </w:rPr>
        <w:t xml:space="preserve">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При подаче заявки участником закупки должны быть указаны характеристики предлагаемого товара, соответствующие показателям, установленным в «Описании объекта закупки».</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В случае, если Участник закупки в составе заявки дополнительно предоставил в виде отдельного файла сведения о наименовании страны происхождения товара, товарном знаке (при наличии у товара товарного знака), характеристиках предлагаемого товара, то при наличии противоречий между данными, содержащимися в заявке участника в структурированном виде, и данными, содержащимися в приложенных к заявке документах (файлах), приоритет имеет информация, содержащаяся в заявке в структурированном виде.</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Кроме предусмотренных «Инструкцией по заполнению характеристик в заявке» (далее – Инструкция) требований, указанных в описании объекта закупки, в том числе в структурированном виде, при формировании заявки участником закупки должны быть учтены следующие уточняющие положения:</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b/>
          <w:sz w:val="20"/>
          <w:szCs w:val="20"/>
          <w:lang w:val="ru-RU"/>
        </w:rPr>
        <w:t xml:space="preserve">Раздел </w:t>
      </w:r>
      <w:r w:rsidRPr="00C2299E">
        <w:rPr>
          <w:rFonts w:eastAsia="Times New Roman" w:cstheme="minorHAnsi"/>
          <w:b/>
          <w:sz w:val="20"/>
          <w:szCs w:val="20"/>
        </w:rPr>
        <w:t>I</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Инструкцией установлено «</w:t>
      </w:r>
      <w:r w:rsidRPr="00C2299E">
        <w:rPr>
          <w:rFonts w:eastAsia="Times New Roman" w:cstheme="minorHAnsi"/>
          <w:i/>
          <w:sz w:val="20"/>
          <w:szCs w:val="20"/>
          <w:lang w:val="ru-RU"/>
        </w:rPr>
        <w:t>Участник закупки указывает в заявке конкретное значение характеристики</w:t>
      </w:r>
      <w:r w:rsidRPr="00C2299E">
        <w:rPr>
          <w:rFonts w:eastAsia="Times New Roman" w:cstheme="minorHAnsi"/>
          <w:sz w:val="20"/>
          <w:szCs w:val="20"/>
          <w:lang w:val="ru-RU"/>
        </w:rPr>
        <w:t>».</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Если заказчиком в «Описании объекта закупки» при описании значения характеристики используются следующие знаки и слова, участником предоставляются значения, указанные ниже:</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«&gt;» - значение характеристики, превышающее указанное,</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 - значение равное или превышающее указанное;</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«&lt;» - значение характеристики менее указанного,</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 - значение равное или менее указанного;</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 и &lt;» - значение равное или превышающее левое значение и менее правого значения;</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«&gt; и ≤» - значение превышающее левое значение и равное или менее правого значения;</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«&gt; и &lt;» - значение превышающее левое значение и менее правого значения;</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 и ≤» - значение равное или превышающее левое значение и равное или менее правого значения.</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«не менее», «не ниже» - значение равное или превышающее указанное;</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«не более», «не выше» - значение равное или менее указанного;</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«менее», «ниже» - значение меньше указанного;</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«более», «выше», «свыше» - значение, превышающее указанное;</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«не менее и не более», «не менее, не более», «не менее не более», «не менее; не более», «не менее/не более» - конкретное значение в рамках значений верхней и нижней границы;</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«до» - значение меньше указанного, за исключением случаев, когда указанное значение сопровождается словом «включительно»;</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«от» - указанное значение или превышающее его;</w:t>
      </w:r>
    </w:p>
    <w:p w:rsidR="00B75D49" w:rsidRPr="00C2299E" w:rsidRDefault="00B75D49" w:rsidP="00B75D49">
      <w:pPr>
        <w:spacing w:before="0" w:beforeAutospacing="0" w:after="0" w:line="276" w:lineRule="auto"/>
        <w:ind w:firstLine="538"/>
        <w:jc w:val="both"/>
        <w:rPr>
          <w:rFonts w:eastAsia="Times New Roman" w:cstheme="minorHAnsi"/>
          <w:sz w:val="20"/>
          <w:szCs w:val="20"/>
          <w:lang w:val="ru-RU"/>
        </w:rPr>
      </w:pPr>
      <w:r w:rsidRPr="00C2299E">
        <w:rPr>
          <w:rFonts w:eastAsia="Times New Roman" w:cstheme="minorHAnsi"/>
          <w:sz w:val="20"/>
          <w:szCs w:val="20"/>
          <w:lang w:val="ru-RU"/>
        </w:rPr>
        <w:t>Если характеристика указана с использованием нескольких значений, требование знака применяются к каждому значению следующим после знака, до нового знака, описывающего значение характеристики (</w:t>
      </w:r>
      <w:proofErr w:type="gramStart"/>
      <w:r w:rsidRPr="00C2299E">
        <w:rPr>
          <w:rFonts w:eastAsia="Times New Roman" w:cstheme="minorHAnsi"/>
          <w:sz w:val="20"/>
          <w:szCs w:val="20"/>
          <w:lang w:val="ru-RU"/>
        </w:rPr>
        <w:t>например</w:t>
      </w:r>
      <w:proofErr w:type="gramEnd"/>
      <w:r w:rsidRPr="00C2299E">
        <w:rPr>
          <w:rFonts w:eastAsia="Times New Roman" w:cstheme="minorHAnsi"/>
          <w:sz w:val="20"/>
          <w:szCs w:val="20"/>
          <w:lang w:val="ru-RU"/>
        </w:rPr>
        <w:t>: ≥ 5*10 – знак применяется к значению 5 и к значению 10).</w:t>
      </w:r>
    </w:p>
    <w:p w:rsidR="007A321C" w:rsidRPr="00C2299E" w:rsidRDefault="007A321C" w:rsidP="00B75D49">
      <w:pPr>
        <w:spacing w:before="0" w:beforeAutospacing="0" w:after="0" w:line="276" w:lineRule="auto"/>
        <w:ind w:firstLine="538"/>
        <w:jc w:val="both"/>
        <w:rPr>
          <w:rFonts w:cstheme="minorHAnsi"/>
          <w:sz w:val="20"/>
          <w:szCs w:val="20"/>
          <w:lang w:val="ru-RU"/>
        </w:rPr>
      </w:pP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b/>
          <w:sz w:val="20"/>
          <w:szCs w:val="20"/>
          <w:lang w:val="ru-RU"/>
        </w:rPr>
        <w:t xml:space="preserve">Раздел </w:t>
      </w:r>
      <w:r w:rsidRPr="00C2299E">
        <w:rPr>
          <w:rFonts w:eastAsia="Times New Roman" w:cstheme="minorHAnsi"/>
          <w:b/>
          <w:sz w:val="20"/>
          <w:szCs w:val="20"/>
        </w:rPr>
        <w:t>II</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Инструкцией установлено «</w:t>
      </w:r>
      <w:r w:rsidRPr="00C2299E">
        <w:rPr>
          <w:rFonts w:eastAsia="Times New Roman" w:cstheme="minorHAnsi"/>
          <w:i/>
          <w:sz w:val="20"/>
          <w:szCs w:val="20"/>
          <w:lang w:val="ru-RU"/>
        </w:rPr>
        <w:t>Участник закупки указывает в заявке диапазон значений характеристики</w:t>
      </w:r>
      <w:r w:rsidRPr="00C2299E">
        <w:rPr>
          <w:rFonts w:eastAsia="Times New Roman" w:cstheme="minorHAnsi"/>
          <w:sz w:val="20"/>
          <w:szCs w:val="20"/>
          <w:lang w:val="ru-RU"/>
        </w:rPr>
        <w:t>»,</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Если заказчиком в «Описании объекта закупки» при описании значения характеристики используются следующие знаки, участником предоставляются значения, указанные ниже:</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 - участником представляется значение менее или равное установленному;</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 - участником представляется значение более или равное установленному;</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 xml:space="preserve">- </w:t>
      </w:r>
      <w:proofErr w:type="gramStart"/>
      <w:r w:rsidRPr="00C2299E">
        <w:rPr>
          <w:rFonts w:eastAsia="Times New Roman" w:cstheme="minorHAnsi"/>
          <w:sz w:val="20"/>
          <w:szCs w:val="20"/>
          <w:lang w:val="ru-RU"/>
        </w:rPr>
        <w:t>&lt; -</w:t>
      </w:r>
      <w:proofErr w:type="gramEnd"/>
      <w:r w:rsidRPr="00C2299E">
        <w:rPr>
          <w:rFonts w:eastAsia="Times New Roman" w:cstheme="minorHAnsi"/>
          <w:sz w:val="20"/>
          <w:szCs w:val="20"/>
          <w:lang w:val="ru-RU"/>
        </w:rPr>
        <w:t xml:space="preserve"> участником представляется значение менее установленному;</w:t>
      </w:r>
    </w:p>
    <w:p w:rsidR="00B75D49" w:rsidRPr="00C2299E" w:rsidRDefault="00B75D49" w:rsidP="00B75D49">
      <w:pPr>
        <w:spacing w:before="0" w:beforeAutospacing="0" w:after="0" w:line="276" w:lineRule="auto"/>
        <w:ind w:firstLine="538"/>
        <w:jc w:val="both"/>
        <w:rPr>
          <w:rFonts w:cstheme="minorHAnsi"/>
          <w:sz w:val="20"/>
          <w:szCs w:val="20"/>
          <w:lang w:val="ru-RU"/>
        </w:rPr>
      </w:pPr>
      <w:proofErr w:type="gramStart"/>
      <w:r w:rsidRPr="00C2299E">
        <w:rPr>
          <w:rFonts w:eastAsia="Times New Roman" w:cstheme="minorHAnsi"/>
          <w:sz w:val="20"/>
          <w:szCs w:val="20"/>
          <w:lang w:val="ru-RU"/>
        </w:rPr>
        <w:t>- &gt;</w:t>
      </w:r>
      <w:proofErr w:type="gramEnd"/>
      <w:r w:rsidRPr="00C2299E">
        <w:rPr>
          <w:rFonts w:eastAsia="Times New Roman" w:cstheme="minorHAnsi"/>
          <w:sz w:val="20"/>
          <w:szCs w:val="20"/>
          <w:lang w:val="ru-RU"/>
        </w:rPr>
        <w:t xml:space="preserve"> - участником представляется значение более установленному.</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В случае, если требование к значению характеристики установлено одновременно с применением нескольких слов/знаков из данного раздела, в том числе с использованием союза «и» (например: ≥Х &lt;</w:t>
      </w:r>
      <w:r w:rsidRPr="00C2299E">
        <w:rPr>
          <w:rFonts w:eastAsia="Times New Roman" w:cstheme="minorHAnsi"/>
          <w:sz w:val="20"/>
          <w:szCs w:val="20"/>
        </w:rPr>
        <w:t>Y</w:t>
      </w:r>
      <w:proofErr w:type="gramStart"/>
      <w:r w:rsidRPr="00C2299E">
        <w:rPr>
          <w:rFonts w:eastAsia="Times New Roman" w:cstheme="minorHAnsi"/>
          <w:sz w:val="20"/>
          <w:szCs w:val="20"/>
          <w:lang w:val="ru-RU"/>
        </w:rPr>
        <w:t>, &gt;Х</w:t>
      </w:r>
      <w:proofErr w:type="gramEnd"/>
      <w:r w:rsidRPr="00C2299E">
        <w:rPr>
          <w:rFonts w:eastAsia="Times New Roman" w:cstheme="minorHAnsi"/>
          <w:sz w:val="20"/>
          <w:szCs w:val="20"/>
          <w:lang w:val="ru-RU"/>
        </w:rPr>
        <w:t xml:space="preserve"> и ≤ </w:t>
      </w:r>
      <w:r w:rsidRPr="00C2299E">
        <w:rPr>
          <w:rFonts w:eastAsia="Times New Roman" w:cstheme="minorHAnsi"/>
          <w:sz w:val="20"/>
          <w:szCs w:val="20"/>
        </w:rPr>
        <w:t>Y</w:t>
      </w:r>
      <w:r w:rsidRPr="00C2299E">
        <w:rPr>
          <w:rFonts w:eastAsia="Times New Roman" w:cstheme="minorHAnsi"/>
          <w:sz w:val="20"/>
          <w:szCs w:val="20"/>
          <w:lang w:val="ru-RU"/>
        </w:rPr>
        <w:t xml:space="preserve"> и т.д.) и от участника в соответствии с положениями инструкции требуется предоставить диапазон значений характеристики, участник в заявке указывает значение диапазона соответствующее установленным требованиям.</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При указании участником диапазонных значений характеристики могут быть использованы слова и знаки, если это допускается функционалом торговой площадки.</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b/>
          <w:sz w:val="20"/>
          <w:szCs w:val="20"/>
          <w:lang w:val="ru-RU"/>
        </w:rPr>
        <w:t xml:space="preserve">Раздел </w:t>
      </w:r>
      <w:r w:rsidRPr="00C2299E">
        <w:rPr>
          <w:rFonts w:eastAsia="Times New Roman" w:cstheme="minorHAnsi"/>
          <w:b/>
          <w:sz w:val="20"/>
          <w:szCs w:val="20"/>
        </w:rPr>
        <w:t>III</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Инструкцией установлено «</w:t>
      </w:r>
      <w:r w:rsidRPr="00C2299E">
        <w:rPr>
          <w:rFonts w:eastAsia="Times New Roman" w:cstheme="minorHAnsi"/>
          <w:i/>
          <w:sz w:val="20"/>
          <w:szCs w:val="20"/>
          <w:lang w:val="ru-RU"/>
        </w:rPr>
        <w:t>Участник закупки указывает в заявке только одно значение характеристики</w:t>
      </w:r>
      <w:r w:rsidRPr="00C2299E">
        <w:rPr>
          <w:rFonts w:eastAsia="Times New Roman" w:cstheme="minorHAnsi"/>
          <w:sz w:val="20"/>
          <w:szCs w:val="20"/>
          <w:lang w:val="ru-RU"/>
        </w:rPr>
        <w:t>».</w:t>
      </w:r>
    </w:p>
    <w:p w:rsidR="007A321C"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Если заказчик в «Описании объекта закупки» при описании значения характеристики использует перечисления значений характеристики с использованием союзов «или», «либо» - участники выбирают одно из значений.</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b/>
          <w:sz w:val="20"/>
          <w:szCs w:val="20"/>
          <w:lang w:val="ru-RU"/>
        </w:rPr>
        <w:t xml:space="preserve">Раздел </w:t>
      </w:r>
      <w:r w:rsidRPr="00C2299E">
        <w:rPr>
          <w:rFonts w:eastAsia="Times New Roman" w:cstheme="minorHAnsi"/>
          <w:b/>
          <w:sz w:val="20"/>
          <w:szCs w:val="20"/>
        </w:rPr>
        <w:t>IV</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Инструкцией установлено «</w:t>
      </w:r>
      <w:r w:rsidRPr="00C2299E">
        <w:rPr>
          <w:rFonts w:eastAsia="Times New Roman" w:cstheme="minorHAnsi"/>
          <w:i/>
          <w:sz w:val="20"/>
          <w:szCs w:val="20"/>
          <w:lang w:val="ru-RU"/>
        </w:rPr>
        <w:t>Участник закупки указывает в заявке одно или несколько значений характеристики</w:t>
      </w:r>
      <w:r w:rsidRPr="00C2299E">
        <w:rPr>
          <w:rFonts w:eastAsia="Times New Roman" w:cstheme="minorHAnsi"/>
          <w:sz w:val="20"/>
          <w:szCs w:val="20"/>
          <w:lang w:val="ru-RU"/>
        </w:rPr>
        <w:t>».</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Если заказчик в «Описании объекта закупки» при описании значения характеристики использует перечисления с союзами «и (или)» - участник предлагает одно или несколько значений (на свой выбор).</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При одновременном использовании знаков «,» и союзов «или», «либо» участник указывает все значения до союза «или», «либо» или значение, указанное после союза «или», «либо» (</w:t>
      </w:r>
      <w:proofErr w:type="gramStart"/>
      <w:r w:rsidRPr="00C2299E">
        <w:rPr>
          <w:rFonts w:eastAsia="Times New Roman" w:cstheme="minorHAnsi"/>
          <w:sz w:val="20"/>
          <w:szCs w:val="20"/>
          <w:lang w:val="ru-RU"/>
        </w:rPr>
        <w:t>например</w:t>
      </w:r>
      <w:proofErr w:type="gramEnd"/>
      <w:r w:rsidRPr="00C2299E">
        <w:rPr>
          <w:rFonts w:eastAsia="Times New Roman" w:cstheme="minorHAnsi"/>
          <w:sz w:val="20"/>
          <w:szCs w:val="20"/>
          <w:lang w:val="ru-RU"/>
        </w:rPr>
        <w:t>: 1, 2, 3 или 4; участник предлагает: вариант1 – 1, 2, 3; вариант 2 – 4).</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b/>
          <w:sz w:val="20"/>
          <w:szCs w:val="20"/>
          <w:lang w:val="ru-RU"/>
        </w:rPr>
        <w:t xml:space="preserve">Раздел </w:t>
      </w:r>
      <w:r w:rsidRPr="00C2299E">
        <w:rPr>
          <w:rFonts w:eastAsia="Times New Roman" w:cstheme="minorHAnsi"/>
          <w:b/>
          <w:sz w:val="20"/>
          <w:szCs w:val="20"/>
        </w:rPr>
        <w:t>V</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Инструкцией установлено «</w:t>
      </w:r>
      <w:r w:rsidRPr="00C2299E">
        <w:rPr>
          <w:rFonts w:eastAsia="Times New Roman" w:cstheme="minorHAnsi"/>
          <w:i/>
          <w:sz w:val="20"/>
          <w:szCs w:val="20"/>
          <w:lang w:val="ru-RU"/>
        </w:rPr>
        <w:t>Участник закупки указывает в заявке все значения характеристики</w:t>
      </w:r>
      <w:r w:rsidRPr="00C2299E">
        <w:rPr>
          <w:rFonts w:eastAsia="Times New Roman" w:cstheme="minorHAnsi"/>
          <w:sz w:val="20"/>
          <w:szCs w:val="20"/>
          <w:lang w:val="ru-RU"/>
        </w:rPr>
        <w:t>»</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Если заказчик в «Описании объекта закупки» при описании значения характеристики использует перечисления через знаки «,», «;», «/», союз «и» участник закупки указывает в заявке все перечисленные значения.</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b/>
          <w:sz w:val="20"/>
          <w:szCs w:val="20"/>
          <w:lang w:val="ru-RU"/>
        </w:rPr>
        <w:t xml:space="preserve">Раздел </w:t>
      </w:r>
      <w:r w:rsidRPr="00C2299E">
        <w:rPr>
          <w:rFonts w:eastAsia="Times New Roman" w:cstheme="minorHAnsi"/>
          <w:b/>
          <w:sz w:val="20"/>
          <w:szCs w:val="20"/>
        </w:rPr>
        <w:t>VI</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В случае установления Инструкцией «</w:t>
      </w:r>
      <w:r w:rsidRPr="00C2299E">
        <w:rPr>
          <w:rFonts w:eastAsia="Times New Roman" w:cstheme="minorHAnsi"/>
          <w:i/>
          <w:sz w:val="20"/>
          <w:szCs w:val="20"/>
          <w:lang w:val="ru-RU"/>
        </w:rPr>
        <w:t>Значения характеристики не может изменяться участником</w:t>
      </w:r>
      <w:r w:rsidR="007A321C" w:rsidRPr="00C2299E">
        <w:rPr>
          <w:rFonts w:eastAsia="Times New Roman" w:cstheme="minorHAnsi"/>
          <w:sz w:val="20"/>
          <w:szCs w:val="20"/>
          <w:lang w:val="ru-RU"/>
        </w:rPr>
        <w:t>»</w:t>
      </w:r>
      <w:r w:rsidRPr="00C2299E">
        <w:rPr>
          <w:rFonts w:eastAsia="Times New Roman" w:cstheme="minorHAnsi"/>
          <w:sz w:val="20"/>
          <w:szCs w:val="20"/>
          <w:lang w:val="ru-RU"/>
        </w:rPr>
        <w:t>.</w:t>
      </w:r>
      <w:r w:rsidR="007A321C" w:rsidRPr="00C2299E">
        <w:rPr>
          <w:rFonts w:eastAsia="Times New Roman" w:cstheme="minorHAnsi"/>
          <w:sz w:val="20"/>
          <w:szCs w:val="20"/>
          <w:lang w:val="ru-RU"/>
        </w:rPr>
        <w:t xml:space="preserve"> </w:t>
      </w:r>
      <w:r w:rsidRPr="00C2299E">
        <w:rPr>
          <w:rFonts w:eastAsia="Times New Roman" w:cstheme="minorHAnsi"/>
          <w:sz w:val="20"/>
          <w:szCs w:val="20"/>
          <w:lang w:val="ru-RU"/>
        </w:rPr>
        <w:t xml:space="preserve">Участник закупки указывает в заявке значение характеристики в неизменном виде, независимо от значения слов и знаков, используемых </w:t>
      </w:r>
      <w:proofErr w:type="gramStart"/>
      <w:r w:rsidRPr="00C2299E">
        <w:rPr>
          <w:rFonts w:eastAsia="Times New Roman" w:cstheme="minorHAnsi"/>
          <w:sz w:val="20"/>
          <w:szCs w:val="20"/>
          <w:lang w:val="ru-RU"/>
        </w:rPr>
        <w:t>в заказчиком</w:t>
      </w:r>
      <w:proofErr w:type="gramEnd"/>
      <w:r w:rsidRPr="00C2299E">
        <w:rPr>
          <w:rFonts w:eastAsia="Times New Roman" w:cstheme="minorHAnsi"/>
          <w:sz w:val="20"/>
          <w:szCs w:val="20"/>
          <w:lang w:val="ru-RU"/>
        </w:rPr>
        <w:t xml:space="preserve"> в «описании объекта закупки».</w:t>
      </w:r>
    </w:p>
    <w:p w:rsidR="00DB0AAD" w:rsidRDefault="00B75D49" w:rsidP="00B75D49">
      <w:pPr>
        <w:spacing w:before="0" w:beforeAutospacing="0" w:after="0" w:line="276" w:lineRule="auto"/>
        <w:ind w:firstLine="538"/>
        <w:jc w:val="both"/>
        <w:rPr>
          <w:rFonts w:eastAsia="Times New Roman" w:cstheme="minorHAnsi"/>
          <w:sz w:val="20"/>
          <w:szCs w:val="20"/>
          <w:lang w:val="ru-RU"/>
        </w:rPr>
      </w:pPr>
      <w:r w:rsidRPr="00C2299E">
        <w:rPr>
          <w:rFonts w:eastAsia="Times New Roman" w:cstheme="minorHAnsi"/>
          <w:sz w:val="20"/>
          <w:szCs w:val="20"/>
          <w:lang w:val="ru-RU"/>
        </w:rPr>
        <w:t>Значения показателей не должны допускать разночтения или двусмысленное толкование и содержать в т.</w:t>
      </w:r>
      <w:r w:rsidR="007A321C" w:rsidRPr="00C2299E">
        <w:rPr>
          <w:rFonts w:eastAsia="Times New Roman" w:cstheme="minorHAnsi"/>
          <w:sz w:val="20"/>
          <w:szCs w:val="20"/>
          <w:lang w:val="ru-RU"/>
        </w:rPr>
        <w:t xml:space="preserve"> </w:t>
      </w:r>
      <w:r w:rsidRPr="00C2299E">
        <w:rPr>
          <w:rFonts w:eastAsia="Times New Roman" w:cstheme="minorHAnsi"/>
          <w:sz w:val="20"/>
          <w:szCs w:val="20"/>
          <w:lang w:val="ru-RU"/>
        </w:rPr>
        <w:t>ч. следующие слова (с учетом всех форм слов): «не более», «не менее», «не выше», «не ниже», «менее», «более», «должен», «должен быть», «превышает», «не превышает», «от», «до», «или», знаки: «&gt;», «≥», «≤», «&lt;», «±» и иные слова/знаки (за исключением случаев, установленных Инструкцией, при которых указанные слова/знаки являются частью неизменного показателя), то есть должны быть конкретными.</w:t>
      </w:r>
    </w:p>
    <w:p w:rsidR="00B75D49" w:rsidRPr="00C2299E" w:rsidRDefault="00B75D49" w:rsidP="00B75D49">
      <w:pPr>
        <w:spacing w:before="0" w:beforeAutospacing="0" w:after="0" w:line="276" w:lineRule="auto"/>
        <w:ind w:firstLine="538"/>
        <w:jc w:val="both"/>
        <w:rPr>
          <w:rFonts w:cstheme="minorHAnsi"/>
          <w:sz w:val="20"/>
          <w:szCs w:val="20"/>
          <w:lang w:val="ru-RU"/>
        </w:rPr>
      </w:pPr>
      <w:r w:rsidRPr="00C2299E">
        <w:rPr>
          <w:rFonts w:eastAsia="Times New Roman" w:cstheme="minorHAnsi"/>
          <w:sz w:val="20"/>
          <w:szCs w:val="20"/>
          <w:lang w:val="ru-RU"/>
        </w:rPr>
        <w:t>Несоблюдение указанных требований является основанием для принятия комиссией решения о признании заявки участника не соответствующей требованиям, установленным настоящим извещением.</w:t>
      </w:r>
    </w:p>
    <w:sectPr w:rsidR="00B75D49" w:rsidRPr="00C2299E" w:rsidSect="00476EDA">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8555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DA5F4D"/>
    <w:multiLevelType w:val="hybridMultilevel"/>
    <w:tmpl w:val="781E75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DFF63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FC21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276FD"/>
    <w:rsid w:val="000374C2"/>
    <w:rsid w:val="000410BC"/>
    <w:rsid w:val="00076494"/>
    <w:rsid w:val="0008691E"/>
    <w:rsid w:val="000A2D87"/>
    <w:rsid w:val="000B55F8"/>
    <w:rsid w:val="000F156D"/>
    <w:rsid w:val="00112090"/>
    <w:rsid w:val="001A064F"/>
    <w:rsid w:val="001A2CBF"/>
    <w:rsid w:val="001B1CCF"/>
    <w:rsid w:val="001E052C"/>
    <w:rsid w:val="001E613A"/>
    <w:rsid w:val="001F4DC8"/>
    <w:rsid w:val="001F5370"/>
    <w:rsid w:val="001F6DA1"/>
    <w:rsid w:val="002043E8"/>
    <w:rsid w:val="00217041"/>
    <w:rsid w:val="002321CB"/>
    <w:rsid w:val="00243BC8"/>
    <w:rsid w:val="00276D29"/>
    <w:rsid w:val="0027790E"/>
    <w:rsid w:val="002D33B1"/>
    <w:rsid w:val="002D3591"/>
    <w:rsid w:val="00303077"/>
    <w:rsid w:val="00335964"/>
    <w:rsid w:val="003378D7"/>
    <w:rsid w:val="003514A0"/>
    <w:rsid w:val="00356992"/>
    <w:rsid w:val="00356B73"/>
    <w:rsid w:val="00366896"/>
    <w:rsid w:val="003835F6"/>
    <w:rsid w:val="003A518F"/>
    <w:rsid w:val="004420AB"/>
    <w:rsid w:val="004432CF"/>
    <w:rsid w:val="00453275"/>
    <w:rsid w:val="00467EE4"/>
    <w:rsid w:val="00476EDA"/>
    <w:rsid w:val="0048128B"/>
    <w:rsid w:val="004B40B8"/>
    <w:rsid w:val="004F7E17"/>
    <w:rsid w:val="005025C5"/>
    <w:rsid w:val="00505845"/>
    <w:rsid w:val="005142A8"/>
    <w:rsid w:val="00535D9B"/>
    <w:rsid w:val="00591CCF"/>
    <w:rsid w:val="005A0138"/>
    <w:rsid w:val="005A05CE"/>
    <w:rsid w:val="005B4609"/>
    <w:rsid w:val="00653AF6"/>
    <w:rsid w:val="00690536"/>
    <w:rsid w:val="006A1424"/>
    <w:rsid w:val="006A592F"/>
    <w:rsid w:val="00782295"/>
    <w:rsid w:val="007A321C"/>
    <w:rsid w:val="007C18A9"/>
    <w:rsid w:val="007C2040"/>
    <w:rsid w:val="00811982"/>
    <w:rsid w:val="008301E8"/>
    <w:rsid w:val="00836A6E"/>
    <w:rsid w:val="00846673"/>
    <w:rsid w:val="0087753F"/>
    <w:rsid w:val="00884C6C"/>
    <w:rsid w:val="00893F42"/>
    <w:rsid w:val="008A140F"/>
    <w:rsid w:val="008C0CF9"/>
    <w:rsid w:val="00920EB6"/>
    <w:rsid w:val="00931AAF"/>
    <w:rsid w:val="00941CF7"/>
    <w:rsid w:val="00944F1F"/>
    <w:rsid w:val="009A0049"/>
    <w:rsid w:val="009D1310"/>
    <w:rsid w:val="009D34A7"/>
    <w:rsid w:val="00A16B5E"/>
    <w:rsid w:val="00A56C30"/>
    <w:rsid w:val="00A57BFD"/>
    <w:rsid w:val="00A6645E"/>
    <w:rsid w:val="00A713DF"/>
    <w:rsid w:val="00A876C9"/>
    <w:rsid w:val="00AB7161"/>
    <w:rsid w:val="00B00FB1"/>
    <w:rsid w:val="00B1270C"/>
    <w:rsid w:val="00B23CC6"/>
    <w:rsid w:val="00B73A5A"/>
    <w:rsid w:val="00B75D49"/>
    <w:rsid w:val="00B7632E"/>
    <w:rsid w:val="00B854FB"/>
    <w:rsid w:val="00BA2DFB"/>
    <w:rsid w:val="00BB229A"/>
    <w:rsid w:val="00BC0340"/>
    <w:rsid w:val="00BF192E"/>
    <w:rsid w:val="00C01922"/>
    <w:rsid w:val="00C07908"/>
    <w:rsid w:val="00C2299E"/>
    <w:rsid w:val="00C74178"/>
    <w:rsid w:val="00C92AEF"/>
    <w:rsid w:val="00CC165C"/>
    <w:rsid w:val="00CD42DA"/>
    <w:rsid w:val="00D61141"/>
    <w:rsid w:val="00D9436D"/>
    <w:rsid w:val="00DA7A97"/>
    <w:rsid w:val="00DB0AAD"/>
    <w:rsid w:val="00DC0FC5"/>
    <w:rsid w:val="00DD3644"/>
    <w:rsid w:val="00E438A1"/>
    <w:rsid w:val="00E702AB"/>
    <w:rsid w:val="00E81F02"/>
    <w:rsid w:val="00E91FB4"/>
    <w:rsid w:val="00E937B1"/>
    <w:rsid w:val="00EA2C1D"/>
    <w:rsid w:val="00EC656B"/>
    <w:rsid w:val="00F01E19"/>
    <w:rsid w:val="00F41595"/>
    <w:rsid w:val="00F60321"/>
    <w:rsid w:val="00F72A66"/>
    <w:rsid w:val="00F73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359C0"/>
  <w15:docId w15:val="{7B18BEF6-3310-4836-AE00-89FA94AD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AB7161"/>
    <w:pPr>
      <w:ind w:left="720"/>
      <w:contextualSpacing/>
    </w:pPr>
  </w:style>
  <w:style w:type="paragraph" w:styleId="a4">
    <w:name w:val="Balloon Text"/>
    <w:basedOn w:val="a"/>
    <w:link w:val="a5"/>
    <w:uiPriority w:val="99"/>
    <w:semiHidden/>
    <w:unhideWhenUsed/>
    <w:rsid w:val="00BB229A"/>
    <w:pPr>
      <w:spacing w:before="0" w:after="0"/>
    </w:pPr>
    <w:rPr>
      <w:rFonts w:ascii="Segoe UI" w:hAnsi="Segoe UI" w:cs="Segoe UI"/>
      <w:sz w:val="18"/>
      <w:szCs w:val="18"/>
    </w:rPr>
  </w:style>
  <w:style w:type="character" w:customStyle="1" w:styleId="a5">
    <w:name w:val="Текст выноски Знак"/>
    <w:basedOn w:val="a0"/>
    <w:link w:val="a4"/>
    <w:uiPriority w:val="99"/>
    <w:semiHidden/>
    <w:rsid w:val="00BB229A"/>
    <w:rPr>
      <w:rFonts w:ascii="Segoe UI" w:hAnsi="Segoe UI" w:cs="Segoe UI"/>
      <w:sz w:val="18"/>
      <w:szCs w:val="18"/>
    </w:rPr>
  </w:style>
  <w:style w:type="table" w:styleId="a6">
    <w:name w:val="Table Grid"/>
    <w:basedOn w:val="a1"/>
    <w:uiPriority w:val="59"/>
    <w:rsid w:val="000276F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1313">
      <w:bodyDiv w:val="1"/>
      <w:marLeft w:val="0"/>
      <w:marRight w:val="0"/>
      <w:marTop w:val="0"/>
      <w:marBottom w:val="0"/>
      <w:divBdr>
        <w:top w:val="none" w:sz="0" w:space="0" w:color="auto"/>
        <w:left w:val="none" w:sz="0" w:space="0" w:color="auto"/>
        <w:bottom w:val="none" w:sz="0" w:space="0" w:color="auto"/>
        <w:right w:val="none" w:sz="0" w:space="0" w:color="auto"/>
      </w:divBdr>
    </w:div>
    <w:div w:id="465315787">
      <w:bodyDiv w:val="1"/>
      <w:marLeft w:val="0"/>
      <w:marRight w:val="0"/>
      <w:marTop w:val="0"/>
      <w:marBottom w:val="0"/>
      <w:divBdr>
        <w:top w:val="none" w:sz="0" w:space="0" w:color="auto"/>
        <w:left w:val="none" w:sz="0" w:space="0" w:color="auto"/>
        <w:bottom w:val="none" w:sz="0" w:space="0" w:color="auto"/>
        <w:right w:val="none" w:sz="0" w:space="0" w:color="auto"/>
      </w:divBdr>
    </w:div>
    <w:div w:id="780994839">
      <w:bodyDiv w:val="1"/>
      <w:marLeft w:val="0"/>
      <w:marRight w:val="0"/>
      <w:marTop w:val="0"/>
      <w:marBottom w:val="0"/>
      <w:divBdr>
        <w:top w:val="none" w:sz="0" w:space="0" w:color="auto"/>
        <w:left w:val="none" w:sz="0" w:space="0" w:color="auto"/>
        <w:bottom w:val="none" w:sz="0" w:space="0" w:color="auto"/>
        <w:right w:val="none" w:sz="0" w:space="0" w:color="auto"/>
      </w:divBdr>
    </w:div>
    <w:div w:id="1604726258">
      <w:bodyDiv w:val="1"/>
      <w:marLeft w:val="0"/>
      <w:marRight w:val="0"/>
      <w:marTop w:val="0"/>
      <w:marBottom w:val="0"/>
      <w:divBdr>
        <w:top w:val="none" w:sz="0" w:space="0" w:color="auto"/>
        <w:left w:val="none" w:sz="0" w:space="0" w:color="auto"/>
        <w:bottom w:val="none" w:sz="0" w:space="0" w:color="auto"/>
        <w:right w:val="none" w:sz="0" w:space="0" w:color="auto"/>
      </w:divBdr>
    </w:div>
    <w:div w:id="181359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55778FE51407638975F874C15F26CC5CB508966B5336B3E282173283EAB9C0947A631C4C944C28E84823F7FDC6C285FD4B1F96A89D56E8zC58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388926/8c12a3ec10bf313c4b2fb441eb21b9a04616fd9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5258D-106A-4BBF-976B-EF13B2B27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3083</Words>
  <Characters>17577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Турпанова Инна Геннадьевна</dc:creator>
  <dc:description>Подготовлено экспертами Актион-МЦФЭР</dc:description>
  <cp:lastModifiedBy>admin</cp:lastModifiedBy>
  <cp:revision>5</cp:revision>
  <cp:lastPrinted>2025-03-10T04:08:00Z</cp:lastPrinted>
  <dcterms:created xsi:type="dcterms:W3CDTF">2026-10-15T04:39:00Z</dcterms:created>
  <dcterms:modified xsi:type="dcterms:W3CDTF">2026-10-15T04:51:00Z</dcterms:modified>
</cp:coreProperties>
</file>