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F351E6" w:rsidRPr="00FE58EA" w:rsidP="005E3FE1">
      <w:pPr>
        <w:jc w:val="both"/>
        <w:rPr>
          <w:rFonts w:ascii="Times New Roman" w:hAnsi="Times New Roman" w:cs="Times New Roman"/>
          <w:sz w:val="24"/>
          <w:szCs w:val="24"/>
        </w:rPr>
      </w:pPr>
    </w:p>
    <w:p w:rsidR="00FE58EA" w:rsidRPr="00FE58EA" w:rsidP="00FE58EA">
      <w:pPr>
        <w:jc w:val="center"/>
        <w:rPr>
          <w:rFonts w:ascii="Times New Roman" w:hAnsi="Times New Roman" w:cs="Times New Roman"/>
          <w:b/>
          <w:bCs/>
          <w:sz w:val="24"/>
          <w:szCs w:val="24"/>
        </w:rPr>
      </w:pPr>
      <w:r w:rsidRPr="00FE58EA">
        <w:rPr>
          <w:rFonts w:ascii="Times New Roman" w:hAnsi="Times New Roman" w:cs="Times New Roman"/>
          <w:b/>
          <w:bCs/>
          <w:sz w:val="24"/>
          <w:szCs w:val="24"/>
        </w:rPr>
        <w:t>Требования к содержанию, составу заявки на участие в закупке и инструкция по ее заполнению</w:t>
      </w:r>
    </w:p>
    <w:p w:rsidR="005E3FE1" w:rsidRPr="00FE58EA" w:rsidP="005E3FE1">
      <w:pPr>
        <w:jc w:val="both"/>
        <w:rPr>
          <w:rFonts w:ascii="Times New Roman" w:hAnsi="Times New Roman" w:cs="Times New Roman"/>
          <w:sz w:val="24"/>
          <w:szCs w:val="24"/>
        </w:rPr>
      </w:pPr>
      <w:r w:rsidRPr="00FE58EA">
        <w:rPr>
          <w:rFonts w:ascii="Times New Roman" w:hAnsi="Times New Roman" w:cs="Times New Roman"/>
          <w:sz w:val="24"/>
          <w:szCs w:val="24"/>
        </w:rPr>
        <w:t>Для участия в конкурентном способе заявка на участие в закупке, если иное не предусмотрено Федеральным законом № 44-ФЗ "О контрактной системе в сфере закупок товаров, работ, услуг для обеспечения государственных и муниципальных нужд" (далее Федеральный закон), должна содержать:</w:t>
      </w:r>
    </w:p>
    <w:p w:rsidR="005E3FE1" w:rsidRPr="00FE58EA" w:rsidP="005E3FE1">
      <w:pPr>
        <w:jc w:val="both"/>
        <w:rPr>
          <w:rFonts w:ascii="Times New Roman" w:hAnsi="Times New Roman" w:cs="Times New Roman"/>
          <w:sz w:val="24"/>
          <w:szCs w:val="24"/>
        </w:rPr>
      </w:pPr>
      <w:r w:rsidRPr="00FE58EA">
        <w:rPr>
          <w:rFonts w:ascii="Times New Roman" w:hAnsi="Times New Roman" w:cs="Times New Roman"/>
          <w:sz w:val="24"/>
          <w:szCs w:val="24"/>
        </w:rPr>
        <w:t>1</w:t>
      </w:r>
      <w:r w:rsidR="00484A26">
        <w:rPr>
          <w:rFonts w:ascii="Times New Roman" w:hAnsi="Times New Roman" w:cs="Times New Roman"/>
          <w:sz w:val="24"/>
          <w:szCs w:val="24"/>
        </w:rPr>
        <w:t xml:space="preserve">. </w:t>
      </w:r>
      <w:r w:rsidR="00484A26">
        <w:rPr>
          <w:rFonts w:ascii="Times New Roman" w:hAnsi="Times New Roman"/>
          <w:sz w:val="24"/>
        </w:rPr>
        <w:t>Информацию и документы об участнике закупки:</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622C4" w:rsidP="00484A26">
      <w:pPr>
        <w:spacing w:line="240" w:lineRule="auto"/>
        <w:jc w:val="both"/>
        <w:rPr>
          <w:rFonts w:ascii="Times New Roman" w:hAnsi="Times New Roman" w:cs="Times New Roman"/>
          <w:sz w:val="24"/>
          <w:szCs w:val="24"/>
          <w:u w:val="single"/>
        </w:rPr>
      </w:pPr>
      <w:r w:rsidRPr="00484A26">
        <w:rPr>
          <w:rFonts w:ascii="Times New Roman" w:hAnsi="Times New Roman" w:cs="Times New Roman"/>
          <w:sz w:val="24"/>
          <w:szCs w:val="24"/>
        </w:rPr>
        <w:t xml:space="preserve">в) </w:t>
      </w:r>
      <w:r w:rsidRPr="00D82D33" w:rsidR="00D82D33">
        <w:rPr>
          <w:rFonts w:ascii="Times New Roman" w:hAnsi="Times New Roman" w:cs="Times New Roman"/>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484A26">
        <w:rPr>
          <w:rFonts w:ascii="Times New Roman" w:hAnsi="Times New Roman" w:cs="Times New Roman"/>
          <w:sz w:val="24"/>
          <w:szCs w:val="24"/>
        </w:rPr>
        <w:t xml:space="preserve"> </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w:t>
      </w:r>
      <w:r w:rsidRPr="00484A26">
        <w:rPr>
          <w:rFonts w:ascii="Times New Roman" w:hAnsi="Times New Roman" w:cs="Times New Roman"/>
          <w:sz w:val="24"/>
          <w:szCs w:val="24"/>
        </w:rPr>
        <w:t>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и соответствующее преимущество предусмотрено извещением об осуществлении закупки);</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к) 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 и соответствующее преимущество предусмотрено извещением об осуществлении закупки);</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p>
    <w:p w:rsidR="00484A26" w:rsidRPr="00484A26" w:rsidP="00484A26">
      <w:pPr>
        <w:spacing w:line="240" w:lineRule="auto"/>
        <w:jc w:val="both"/>
        <w:rPr>
          <w:rFonts w:ascii="Times New Roman" w:hAnsi="Times New Roman" w:cs="Times New Roman"/>
          <w:sz w:val="24"/>
          <w:szCs w:val="24"/>
          <w:u w:val="single"/>
        </w:rPr>
      </w:pPr>
      <w:r w:rsidRPr="00484A26">
        <w:rPr>
          <w:rFonts w:ascii="Times New Roman" w:hAnsi="Times New Roman" w:cs="Times New Roman"/>
          <w:sz w:val="24"/>
          <w:szCs w:val="24"/>
          <w:u w:val="single"/>
        </w:rPr>
        <w:t>Информация и документы, предусмотренные подпунктами «а-л» пункта 1, не включается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484A26" w:rsidRP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484A26" w:rsidP="00484A2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rPr>
        <w:t xml:space="preserve">н) </w:t>
      </w:r>
      <w:r w:rsidRPr="00A54889" w:rsidR="004B347F">
        <w:rPr>
          <w:rFonts w:ascii="Times New Roman" w:hAnsi="Times New Roman" w:cs="Times New Roman"/>
          <w:sz w:val="24"/>
          <w:szCs w:val="24"/>
        </w:rPr>
        <w:t xml:space="preserve">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w:t>
      </w:r>
      <w:r w:rsidR="004B347F">
        <w:rPr>
          <w:rFonts w:ascii="Times New Roman" w:hAnsi="Times New Roman" w:cs="Times New Roman"/>
          <w:sz w:val="24"/>
          <w:szCs w:val="24"/>
        </w:rPr>
        <w:t>«</w:t>
      </w:r>
      <w:r w:rsidRPr="00A54889" w:rsidR="004B347F">
        <w:rPr>
          <w:rFonts w:ascii="Times New Roman" w:hAnsi="Times New Roman" w:cs="Times New Roman"/>
          <w:sz w:val="24"/>
          <w:szCs w:val="24"/>
        </w:rPr>
        <w:t>Интернет</w:t>
      </w:r>
      <w:r w:rsidR="004B347F">
        <w:rPr>
          <w:rFonts w:ascii="Times New Roman" w:hAnsi="Times New Roman" w:cs="Times New Roman"/>
          <w:sz w:val="24"/>
          <w:szCs w:val="24"/>
        </w:rPr>
        <w:t>»</w:t>
      </w:r>
      <w:r w:rsidRPr="00A54889" w:rsidR="004B347F">
        <w:rPr>
          <w:rFonts w:ascii="Times New Roman" w:hAnsi="Times New Roman" w:cs="Times New Roman"/>
          <w:sz w:val="24"/>
          <w:szCs w:val="24"/>
        </w:rPr>
        <w:t>,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Федерального закона),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Федеральным законом</w:t>
      </w:r>
      <w:r w:rsidRPr="00484A26">
        <w:rPr>
          <w:rFonts w:ascii="Times New Roman" w:hAnsi="Times New Roman" w:cs="Times New Roman"/>
          <w:sz w:val="24"/>
          <w:szCs w:val="24"/>
        </w:rPr>
        <w:t>:</w:t>
      </w:r>
    </w:p>
    <w:p w:rsidR="00F940CA" w:rsidRPr="003003EF" w:rsidP="00484A26">
      <w:pPr>
        <w:spacing w:line="240" w:lineRule="auto"/>
        <w:jc w:val="both"/>
        <w:rPr>
          <w:rFonts w:ascii="Times New Roman" w:hAnsi="Times New Roman" w:cs="Times New Roman"/>
          <w:sz w:val="24"/>
          <w:szCs w:val="24"/>
        </w:rPr>
      </w:pPr>
      <w:r w:rsidRPr="00FE4A7E">
        <w:rPr>
          <w:rFonts w:ascii="Times New Roman" w:hAnsi="Times New Roman" w:cs="Times New Roman"/>
          <w:b/>
          <w:bCs/>
          <w:sz w:val="24"/>
          <w:szCs w:val="24"/>
        </w:rPr>
        <w:t>п</w:t>
      </w:r>
      <w:r w:rsidRPr="003003EF">
        <w:rPr>
          <w:rFonts w:ascii="Times New Roman" w:hAnsi="Times New Roman" w:cs="Times New Roman"/>
          <w:b/>
          <w:bCs/>
          <w:sz w:val="24"/>
          <w:szCs w:val="24"/>
        </w:rPr>
        <w:t xml:space="preserve">.1 </w:t>
      </w:r>
      <w:r w:rsidRPr="00FE4A7E">
        <w:rPr>
          <w:rFonts w:ascii="Times New Roman" w:hAnsi="Times New Roman" w:cs="Times New Roman"/>
          <w:b/>
          <w:bCs/>
          <w:sz w:val="24"/>
          <w:szCs w:val="24"/>
        </w:rPr>
        <w:t>ч</w:t>
      </w:r>
      <w:r w:rsidRPr="003003EF">
        <w:rPr>
          <w:rFonts w:ascii="Times New Roman" w:hAnsi="Times New Roman" w:cs="Times New Roman"/>
          <w:b/>
          <w:bCs/>
          <w:sz w:val="24"/>
          <w:szCs w:val="24"/>
        </w:rPr>
        <w:t xml:space="preserve">.1 </w:t>
      </w:r>
      <w:r w:rsidRPr="00FE4A7E">
        <w:rPr>
          <w:rFonts w:ascii="Times New Roman" w:hAnsi="Times New Roman" w:cs="Times New Roman"/>
          <w:b/>
          <w:bCs/>
          <w:sz w:val="24"/>
          <w:szCs w:val="24"/>
        </w:rPr>
        <w:t>ст</w:t>
      </w:r>
      <w:r w:rsidRPr="003003EF">
        <w:rPr>
          <w:rFonts w:ascii="Times New Roman" w:hAnsi="Times New Roman" w:cs="Times New Roman"/>
          <w:b/>
          <w:bCs/>
          <w:sz w:val="24"/>
          <w:szCs w:val="24"/>
        </w:rPr>
        <w:t>.31 44-</w:t>
      </w:r>
      <w:r w:rsidRPr="00FE4A7E">
        <w:rPr>
          <w:rFonts w:ascii="Times New Roman" w:hAnsi="Times New Roman" w:cs="Times New Roman"/>
          <w:b/>
          <w:bCs/>
          <w:sz w:val="24"/>
          <w:szCs w:val="24"/>
        </w:rPr>
        <w:t>ФЗ</w:t>
      </w:r>
      <w:r w:rsidRPr="003003EF">
        <w:rPr>
          <w:rFonts w:ascii="Times New Roman" w:hAnsi="Times New Roman" w:cs="Times New Roman"/>
          <w:b/>
          <w:bCs/>
          <w:sz w:val="24"/>
          <w:szCs w:val="24"/>
        </w:rPr>
        <w:t>:</w:t>
      </w:r>
      <w:r w:rsidR="00426209">
        <w:rPr>
          <w:rFonts w:ascii="Times New Roman" w:hAnsi="Times New Roman" w:cs="Times New Roman"/>
          <w:sz w:val="24"/>
          <w:szCs w:val="24"/>
        </w:rPr>
        <w:t>Не</w:t>
      </w:r>
      <w:r w:rsidRPr="003003EF" w:rsidR="00426209">
        <w:rPr>
          <w:rFonts w:ascii="Times New Roman" w:hAnsi="Times New Roman" w:cs="Times New Roman"/>
          <w:sz w:val="24"/>
          <w:szCs w:val="24"/>
        </w:rPr>
        <w:t xml:space="preserve"> </w:t>
      </w:r>
      <w:r w:rsidR="00426209">
        <w:rPr>
          <w:rFonts w:ascii="Times New Roman" w:hAnsi="Times New Roman" w:cs="Times New Roman"/>
          <w:sz w:val="24"/>
          <w:szCs w:val="24"/>
        </w:rPr>
        <w:t>установлены</w:t>
      </w:r>
    </w:p>
    <w:p w:rsidR="00033D50" w:rsidP="00033D50">
      <w:pPr>
        <w:spacing w:line="240" w:lineRule="auto"/>
        <w:jc w:val="both"/>
        <w:rPr>
          <w:rFonts w:ascii="Times New Roman" w:hAnsi="Times New Roman" w:cs="Times New Roman"/>
          <w:sz w:val="24"/>
          <w:szCs w:val="24"/>
        </w:rPr>
      </w:pPr>
      <w:r w:rsidRPr="00FE4A7E">
        <w:rPr>
          <w:rFonts w:ascii="Times New Roman" w:hAnsi="Times New Roman" w:cs="Times New Roman"/>
          <w:b/>
          <w:bCs/>
          <w:sz w:val="24"/>
          <w:szCs w:val="24"/>
        </w:rPr>
        <w:t>ч.2 ст.31 44-ФЗ:</w:t>
      </w:r>
      <w:r w:rsidRPr="00033D50">
        <w:rPr>
          <w:rFonts w:ascii="Times New Roman" w:eastAsia="Times New Roman" w:hAnsi="Times New Roman" w:cs="Arial"/>
          <w:noProof/>
          <w:sz w:val="24"/>
          <w:szCs w:val="24"/>
          <w:lang w:eastAsia="ru-RU"/>
        </w:rPr>
        <w:t xml:space="preserve"> </w:t>
      </w:r>
    </w:p>
    <w:p w:rsidR="005E3FE1" w:rsidP="000A1545">
      <w:pPr>
        <w:spacing w:line="240" w:lineRule="auto"/>
        <w:jc w:val="both"/>
        <w:rPr>
          <w:rFonts w:ascii="Times New Roman" w:hAnsi="Times New Roman" w:cs="Times New Roman"/>
          <w:sz w:val="24"/>
          <w:szCs w:val="24"/>
        </w:rPr>
      </w:pPr>
      <w:r w:rsidRPr="00FE4A7E">
        <w:rPr>
          <w:b/>
          <w:bCs/>
        </w:rPr>
        <w:t>ч. 2.1 ст.31 44-ФЗ:</w:t>
      </w:r>
      <w:r>
        <w:t xml:space="preserve"> </w:t>
      </w:r>
      <w:r w:rsidRPr="000A1545">
        <w:rPr>
          <w:rFonts w:ascii="Times New Roman" w:hAnsi="Times New Roman" w:cs="Times New Roman"/>
          <w:sz w:val="24"/>
          <w:szCs w:val="24"/>
        </w:rPr>
        <w:t>Не установлены</w:t>
      </w:r>
      <w:r w:rsidRPr="00FE58EA">
        <w:rPr>
          <w:rFonts w:ascii="Times New Roman" w:hAnsi="Times New Roman" w:cs="Times New Roman"/>
          <w:sz w:val="24"/>
          <w:szCs w:val="24"/>
        </w:rPr>
        <w:t>;</w:t>
      </w:r>
    </w:p>
    <w:p w:rsidR="00484A26" w:rsidRPr="00484A26" w:rsidP="001F50F6">
      <w:pPr>
        <w:spacing w:line="240" w:lineRule="auto"/>
        <w:jc w:val="both"/>
        <w:rPr>
          <w:rFonts w:ascii="Times New Roman" w:hAnsi="Times New Roman" w:cs="Times New Roman"/>
          <w:sz w:val="24"/>
          <w:szCs w:val="24"/>
        </w:rPr>
      </w:pPr>
      <w:r w:rsidRPr="00484A26">
        <w:rPr>
          <w:rFonts w:ascii="Times New Roman" w:hAnsi="Times New Roman" w:cs="Times New Roman"/>
          <w:sz w:val="24"/>
          <w:szCs w:val="24"/>
          <w:u w:val="single"/>
        </w:rPr>
        <w:t xml:space="preserve">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w:t>
      </w:r>
      <w:r w:rsidRPr="00484A26">
        <w:rPr>
          <w:rFonts w:ascii="Times New Roman" w:hAnsi="Times New Roman" w:cs="Times New Roman"/>
          <w:sz w:val="24"/>
          <w:szCs w:val="24"/>
          <w:u w:val="single"/>
        </w:rPr>
        <w:t>( при</w:t>
      </w:r>
      <w:r w:rsidRPr="00484A26">
        <w:rPr>
          <w:rFonts w:ascii="Times New Roman" w:hAnsi="Times New Roman" w:cs="Times New Roman"/>
          <w:sz w:val="24"/>
          <w:szCs w:val="24"/>
          <w:u w:val="single"/>
        </w:rPr>
        <w:t xml:space="preserve"> наличии таких требований) статьи 31 Федерального закона, и предусмотренные подпунктом «н» пункта 1 части 1, не включаются участником закупки в заявку на участие в закупке. Такие документы в случаях, предусмотренных Федеральным </w:t>
      </w:r>
      <w:r w:rsidRPr="00484A26">
        <w:rPr>
          <w:rFonts w:ascii="Times New Roman" w:hAnsi="Times New Roman" w:cs="Times New Roman"/>
          <w:sz w:val="24"/>
          <w:szCs w:val="24"/>
          <w:u w:val="single"/>
        </w:rPr>
        <w:t>законом ,</w:t>
      </w:r>
      <w:r w:rsidRPr="00484A26">
        <w:rPr>
          <w:rFonts w:ascii="Times New Roman" w:hAnsi="Times New Roman" w:cs="Times New Roman"/>
          <w:sz w:val="24"/>
          <w:szCs w:val="24"/>
          <w:u w:val="single"/>
        </w:rPr>
        <w:t xml:space="preserve">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 xml:space="preserve">о) </w:t>
      </w:r>
      <w:r w:rsidRPr="00A54889" w:rsidR="004B347F">
        <w:rPr>
          <w:rFonts w:ascii="Times New Roman" w:hAnsi="Times New Roman" w:cs="Times New Roman"/>
          <w:sz w:val="24"/>
          <w:szCs w:val="24"/>
        </w:rPr>
        <w:t xml:space="preserve">декларация о соответствии участника закупки требованиям, установленным пунктами 3 - 5, 7 - 11 части 1 статьи 31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содержатся в открытых и общедоступных государственных реестрах, размещенных в информационно-телекоммуникационной сети </w:t>
      </w:r>
      <w:r w:rsidR="004B347F">
        <w:rPr>
          <w:rFonts w:ascii="Times New Roman" w:hAnsi="Times New Roman" w:cs="Times New Roman"/>
          <w:sz w:val="24"/>
          <w:szCs w:val="24"/>
        </w:rPr>
        <w:t>«</w:t>
      </w:r>
      <w:r w:rsidRPr="00A54889" w:rsidR="004B347F">
        <w:rPr>
          <w:rFonts w:ascii="Times New Roman" w:hAnsi="Times New Roman" w:cs="Times New Roman"/>
          <w:sz w:val="24"/>
          <w:szCs w:val="24"/>
        </w:rPr>
        <w:t>Интернет</w:t>
      </w:r>
      <w:r w:rsidR="004B347F">
        <w:rPr>
          <w:rFonts w:ascii="Times New Roman" w:hAnsi="Times New Roman" w:cs="Times New Roman"/>
          <w:sz w:val="24"/>
          <w:szCs w:val="24"/>
        </w:rPr>
        <w:t>»</w:t>
      </w:r>
      <w:r w:rsidRPr="00A54889" w:rsidR="004B347F">
        <w:rPr>
          <w:rFonts w:ascii="Times New Roman" w:hAnsi="Times New Roman" w:cs="Times New Roman"/>
          <w:sz w:val="24"/>
          <w:szCs w:val="24"/>
        </w:rPr>
        <w:t xml:space="preserve">,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с указанием адреса сайта или страницы сайта в информационно-телекоммуникационной сети </w:t>
      </w:r>
      <w:r w:rsidR="004B347F">
        <w:rPr>
          <w:rFonts w:ascii="Times New Roman" w:hAnsi="Times New Roman" w:cs="Times New Roman"/>
          <w:sz w:val="24"/>
          <w:szCs w:val="24"/>
        </w:rPr>
        <w:t>«</w:t>
      </w:r>
      <w:r w:rsidRPr="00A54889" w:rsidR="004B347F">
        <w:rPr>
          <w:rFonts w:ascii="Times New Roman" w:hAnsi="Times New Roman" w:cs="Times New Roman"/>
          <w:sz w:val="24"/>
          <w:szCs w:val="24"/>
        </w:rPr>
        <w:t>Интернет</w:t>
      </w:r>
      <w:r w:rsidR="004B347F">
        <w:rPr>
          <w:rFonts w:ascii="Times New Roman" w:hAnsi="Times New Roman" w:cs="Times New Roman"/>
          <w:sz w:val="24"/>
          <w:szCs w:val="24"/>
        </w:rPr>
        <w:t>»</w:t>
      </w:r>
      <w:r w:rsidRPr="00A54889" w:rsidR="004B347F">
        <w:rPr>
          <w:rFonts w:ascii="Times New Roman" w:hAnsi="Times New Roman" w:cs="Times New Roman"/>
          <w:sz w:val="24"/>
          <w:szCs w:val="24"/>
        </w:rPr>
        <w:t>, на которых размещены такие информация и документы)</w:t>
      </w:r>
      <w:r w:rsidRPr="00484A26">
        <w:rPr>
          <w:rFonts w:ascii="Times New Roman" w:hAnsi="Times New Roman" w:cs="Times New Roman"/>
          <w:sz w:val="24"/>
          <w:szCs w:val="24"/>
        </w:rPr>
        <w:t>;</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 xml:space="preserve">р) </w:t>
      </w:r>
      <w:r w:rsidRPr="00A54889" w:rsidR="004B347F">
        <w:rPr>
          <w:rFonts w:ascii="Times New Roman" w:hAnsi="Times New Roman" w:cs="Times New Roman"/>
          <w:sz w:val="24"/>
          <w:szCs w:val="24"/>
        </w:rPr>
        <w:t>в случае проведения электронного конкурса и установления критерия, предусмотренного пунктом 4 части 1 статьи 32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Федерального закона</w:t>
      </w:r>
      <w:r w:rsidRPr="00484A26">
        <w:rPr>
          <w:rFonts w:ascii="Times New Roman" w:hAnsi="Times New Roman" w:cs="Times New Roman"/>
          <w:sz w:val="24"/>
          <w:szCs w:val="24"/>
        </w:rPr>
        <w:t>;</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2. Предложение участника закупки в отношении объекта закупки:</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а) с учетом положений части 2 статьи 43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товарный знак (при наличии у товара товарного знака);</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r w:rsidR="00963F8A">
        <w:rPr>
          <w:rFonts w:ascii="Times New Roman" w:hAnsi="Times New Roman" w:cs="Times New Roman"/>
          <w:noProof/>
          <w:sz w:val="24"/>
          <w:szCs w:val="24"/>
        </w:rPr>
        <w:t>Не установлены</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 xml:space="preserve">г) с учетом положений части </w:t>
      </w:r>
      <w:r w:rsidRPr="00484A26">
        <w:rPr>
          <w:rFonts w:ascii="Times New Roman" w:hAnsi="Times New Roman" w:cs="Times New Roman"/>
          <w:sz w:val="24"/>
          <w:szCs w:val="24"/>
        </w:rPr>
        <w:t>2  статьи</w:t>
      </w:r>
      <w:r w:rsidRPr="00484A26">
        <w:rPr>
          <w:rFonts w:ascii="Times New Roman" w:hAnsi="Times New Roman" w:cs="Times New Roman"/>
          <w:sz w:val="24"/>
          <w:szCs w:val="24"/>
        </w:rPr>
        <w:t xml:space="preserve"> </w:t>
      </w:r>
      <w:r w:rsidRPr="005C00C8" w:rsidR="005C00C8">
        <w:rPr>
          <w:rFonts w:ascii="Times New Roman" w:hAnsi="Times New Roman" w:cs="Times New Roman"/>
          <w:sz w:val="24"/>
          <w:szCs w:val="24"/>
        </w:rPr>
        <w:t>43</w:t>
      </w:r>
      <w:r w:rsidRPr="00484A26">
        <w:rPr>
          <w:rFonts w:ascii="Times New Roman" w:hAnsi="Times New Roman" w:cs="Times New Roman"/>
          <w:sz w:val="24"/>
          <w:szCs w:val="24"/>
        </w:rPr>
        <w:t xml:space="preserve"> Федерального закона предложение по критериям, предусмотренным пунктами 2 и (или) 3 части 1 статьи 32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484A26" w:rsidRPr="00484A26" w:rsidP="00484A26">
      <w:pPr>
        <w:jc w:val="both"/>
        <w:rPr>
          <w:rFonts w:ascii="Times New Roman" w:hAnsi="Times New Roman" w:cs="Times New Roman"/>
          <w:sz w:val="24"/>
          <w:szCs w:val="24"/>
        </w:rPr>
      </w:pPr>
      <w:r w:rsidRPr="00484A26">
        <w:rPr>
          <w:rFonts w:ascii="Times New Roman" w:hAnsi="Times New Roman" w:cs="Times New Roman"/>
          <w:sz w:val="24"/>
          <w:szCs w:val="24"/>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5E3FE1" w:rsidRPr="00484A26" w:rsidP="00484A26">
      <w:pPr>
        <w:jc w:val="both"/>
        <w:rPr>
          <w:rFonts w:ascii="Times New Roman" w:hAnsi="Times New Roman" w:cs="Times New Roman"/>
          <w:sz w:val="24"/>
          <w:szCs w:val="24"/>
          <w:u w:val="single"/>
        </w:rPr>
      </w:pPr>
      <w:r w:rsidRPr="00484A26">
        <w:rPr>
          <w:rFonts w:ascii="Times New Roman" w:hAnsi="Times New Roman" w:cs="Times New Roman"/>
          <w:i/>
          <w:iCs/>
          <w:sz w:val="24"/>
          <w:szCs w:val="24"/>
        </w:rPr>
        <w:t xml:space="preserve"> </w:t>
      </w:r>
      <w:r w:rsidRPr="00484A26">
        <w:rPr>
          <w:rFonts w:ascii="Times New Roman" w:hAnsi="Times New Roman" w:cs="Times New Roman"/>
          <w:sz w:val="24"/>
          <w:szCs w:val="24"/>
          <w:u w:val="single"/>
        </w:rPr>
        <w:t xml:space="preserve">Информация о товаре, предусмотренная подпунктами "а" и "б" пункта </w:t>
      </w:r>
      <w:r w:rsidRPr="00484A26">
        <w:rPr>
          <w:rFonts w:ascii="Times New Roman" w:hAnsi="Times New Roman" w:cs="Times New Roman"/>
          <w:sz w:val="24"/>
          <w:szCs w:val="24"/>
          <w:u w:val="single"/>
        </w:rPr>
        <w:t>2 ,</w:t>
      </w:r>
      <w:r w:rsidRPr="00484A26">
        <w:rPr>
          <w:rFonts w:ascii="Times New Roman" w:hAnsi="Times New Roman" w:cs="Times New Roman"/>
          <w:sz w:val="24"/>
          <w:szCs w:val="24"/>
          <w:u w:val="single"/>
        </w:rPr>
        <w:t xml:space="preserve">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FE4A7E" w:rsidRPr="0091280A" w:rsidP="00FE4A7E">
      <w:pPr>
        <w:jc w:val="both"/>
        <w:rPr>
          <w:rFonts w:ascii="Times New Roman" w:hAnsi="Times New Roman" w:cs="Times New Roman"/>
          <w:sz w:val="24"/>
          <w:szCs w:val="24"/>
        </w:rPr>
      </w:pPr>
      <w:r w:rsidRPr="00FE58EA">
        <w:rPr>
          <w:rFonts w:ascii="Times New Roman" w:hAnsi="Times New Roman" w:cs="Times New Roman"/>
          <w:sz w:val="24"/>
          <w:szCs w:val="24"/>
        </w:rPr>
        <w:t>3</w:t>
      </w:r>
      <w:r w:rsidR="00484A26">
        <w:rPr>
          <w:rFonts w:ascii="Times New Roman" w:hAnsi="Times New Roman" w:cs="Times New Roman"/>
          <w:sz w:val="24"/>
          <w:szCs w:val="24"/>
        </w:rPr>
        <w:t xml:space="preserve">. </w:t>
      </w:r>
      <w:r w:rsidR="00484A26">
        <w:rPr>
          <w:rFonts w:ascii="Times New Roman" w:hAnsi="Times New Roman"/>
          <w:sz w:val="24"/>
        </w:rPr>
        <w:t>Предложение участника закупки о цене контракта (за исключением случая, предусмотренного пунктом 3.1);</w:t>
      </w:r>
    </w:p>
    <w:p w:rsidR="00484A26" w:rsidRPr="00484A26" w:rsidP="00484A26">
      <w:pPr>
        <w:rPr>
          <w:rFonts w:ascii="Times New Roman" w:hAnsi="Times New Roman" w:cs="Times New Roman"/>
          <w:sz w:val="24"/>
        </w:rPr>
      </w:pPr>
      <w:r>
        <w:rPr>
          <w:rFonts w:ascii="Times New Roman" w:hAnsi="Times New Roman" w:cs="Times New Roman"/>
          <w:sz w:val="24"/>
          <w:szCs w:val="24"/>
        </w:rPr>
        <w:t xml:space="preserve">3.1 </w:t>
      </w:r>
      <w:r w:rsidRPr="00484A26">
        <w:rPr>
          <w:rFonts w:ascii="Times New Roman" w:hAnsi="Times New Roman" w:cs="Times New Roman"/>
          <w:sz w:val="24"/>
        </w:rPr>
        <w:t>Предложение участника закупки о сумме цен единиц товара, работы, услуги (в случае, предусмотренном частью 24 статьи 22 Федерального закона);</w:t>
      </w:r>
    </w:p>
    <w:p w:rsidR="00484A26" w:rsidRPr="00484A26" w:rsidP="00484A26">
      <w:pPr>
        <w:jc w:val="both"/>
        <w:rPr>
          <w:rFonts w:ascii="Times New Roman" w:hAnsi="Times New Roman" w:cs="Times New Roman"/>
          <w:sz w:val="24"/>
          <w:szCs w:val="24"/>
          <w:u w:val="single"/>
        </w:rPr>
      </w:pPr>
      <w:r w:rsidRPr="00484A26">
        <w:rPr>
          <w:rFonts w:ascii="Times New Roman" w:hAnsi="Times New Roman" w:cs="Times New Roman"/>
          <w:sz w:val="24"/>
          <w:szCs w:val="24"/>
          <w:u w:val="single"/>
        </w:rPr>
        <w:t>Информация  предусмотренная</w:t>
      </w:r>
      <w:r w:rsidRPr="00484A26">
        <w:rPr>
          <w:rFonts w:ascii="Times New Roman" w:hAnsi="Times New Roman" w:cs="Times New Roman"/>
          <w:sz w:val="24"/>
          <w:szCs w:val="24"/>
          <w:u w:val="single"/>
        </w:rPr>
        <w:t xml:space="preserve">  п.3 или п.3.1  при проведении :</w:t>
      </w:r>
    </w:p>
    <w:p w:rsidR="00484A26" w:rsidRPr="00484A26" w:rsidP="00484A26">
      <w:pPr>
        <w:numPr>
          <w:ilvl w:val="0"/>
          <w:numId w:val="1"/>
        </w:numPr>
        <w:jc w:val="both"/>
        <w:rPr>
          <w:rFonts w:ascii="Times New Roman" w:hAnsi="Times New Roman" w:cs="Times New Roman"/>
          <w:sz w:val="24"/>
          <w:szCs w:val="24"/>
        </w:rPr>
      </w:pPr>
      <w:r w:rsidRPr="00484A26">
        <w:rPr>
          <w:rFonts w:ascii="Times New Roman" w:hAnsi="Times New Roman" w:cs="Times New Roman"/>
          <w:sz w:val="24"/>
          <w:szCs w:val="24"/>
        </w:rPr>
        <w:t xml:space="preserve"> электронного конкурса: включается в третью часть заявки на участие в закупке;</w:t>
      </w:r>
    </w:p>
    <w:p w:rsidR="00484A26" w:rsidRPr="00484A26" w:rsidP="00484A26">
      <w:pPr>
        <w:numPr>
          <w:ilvl w:val="0"/>
          <w:numId w:val="1"/>
        </w:numPr>
        <w:jc w:val="both"/>
        <w:rPr>
          <w:rFonts w:ascii="Times New Roman" w:hAnsi="Times New Roman" w:cs="Times New Roman"/>
          <w:sz w:val="24"/>
          <w:szCs w:val="24"/>
        </w:rPr>
      </w:pPr>
      <w:r w:rsidRPr="00484A26">
        <w:rPr>
          <w:rFonts w:ascii="Times New Roman" w:hAnsi="Times New Roman" w:cs="Times New Roman"/>
          <w:sz w:val="24"/>
          <w:szCs w:val="24"/>
        </w:rPr>
        <w:t>электронного аукциона: участники закупки, подавшие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ч.24 ст.22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п.9 ч.3 ст.49 Федерального закона) начальной (максимальной) цены контракта либо начальной суммы цен единиц товара, работы,</w:t>
      </w:r>
      <w:r>
        <w:rPr>
          <w:rFonts w:ascii="Times New Roman" w:hAnsi="Times New Roman" w:cs="Times New Roman"/>
          <w:sz w:val="24"/>
          <w:szCs w:val="24"/>
        </w:rPr>
        <w:t xml:space="preserve"> </w:t>
      </w:r>
      <w:r w:rsidRPr="00484A26">
        <w:rPr>
          <w:rFonts w:ascii="Times New Roman" w:hAnsi="Times New Roman" w:cs="Times New Roman"/>
          <w:sz w:val="24"/>
          <w:szCs w:val="24"/>
        </w:rPr>
        <w:t>услуги (в случае, предусмотренном ч.24 ст.22 Федерального закона)</w:t>
      </w:r>
    </w:p>
    <w:p w:rsidR="00484A26" w:rsidRPr="00484A26" w:rsidP="00484A26">
      <w:pPr>
        <w:numPr>
          <w:ilvl w:val="0"/>
          <w:numId w:val="1"/>
        </w:numPr>
        <w:jc w:val="both"/>
        <w:rPr>
          <w:rFonts w:ascii="Times New Roman" w:hAnsi="Times New Roman" w:cs="Times New Roman"/>
          <w:sz w:val="24"/>
          <w:szCs w:val="24"/>
        </w:rPr>
      </w:pPr>
      <w:r w:rsidRPr="00484A26">
        <w:rPr>
          <w:rFonts w:ascii="Times New Roman" w:hAnsi="Times New Roman" w:cs="Times New Roman"/>
          <w:sz w:val="24"/>
          <w:szCs w:val="24"/>
        </w:rPr>
        <w:t>электронного запроса котировок: включается в состав заявки на осуществление закупки на участие в закупке.</w:t>
      </w:r>
    </w:p>
    <w:p w:rsidR="007B3C1F" w:rsidRPr="007B3C1F" w:rsidP="007B3C1F">
      <w:pPr>
        <w:jc w:val="both"/>
        <w:rPr>
          <w:rFonts w:ascii="Times New Roman" w:hAnsi="Times New Roman"/>
          <w:sz w:val="24"/>
        </w:rPr>
      </w:pPr>
      <w:r>
        <w:rPr>
          <w:rFonts w:ascii="Times New Roman" w:hAnsi="Times New Roman" w:cs="Times New Roman"/>
          <w:sz w:val="24"/>
          <w:szCs w:val="24"/>
        </w:rPr>
        <w:t xml:space="preserve">4. </w:t>
      </w:r>
      <w:r w:rsidRPr="007B3C1F">
        <w:rPr>
          <w:rFonts w:ascii="Times New Roman" w:hAnsi="Times New Roman"/>
          <w:sz w:val="24"/>
        </w:rPr>
        <w:t>Информация и документы, определенные в соответствии с пунктом 2 части 2 статьи 14 Федерального закона (в случае, если в извещении об осуществлении закупки, документации о закупке (если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7B3C1F" w:rsidRPr="007B3C1F" w:rsidP="007B3C1F">
      <w:pPr>
        <w:ind w:firstLine="567"/>
        <w:jc w:val="both"/>
        <w:rPr>
          <w:rFonts w:ascii="Times New Roman" w:hAnsi="Times New Roman"/>
          <w:sz w:val="24"/>
        </w:rPr>
      </w:pPr>
      <w:r w:rsidRPr="007B3C1F">
        <w:rPr>
          <w:rFonts w:ascii="Times New Roman" w:hAnsi="Times New Roman"/>
          <w:sz w:val="24"/>
        </w:rPr>
        <w:t>Информацией и документами, подтверждающими страну происхождения товара для целей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 являются:</w:t>
      </w:r>
    </w:p>
    <w:p w:rsidR="000E6C39" w:rsidRPr="000E6C39" w:rsidP="000E6C39">
      <w:pPr>
        <w:jc w:val="both"/>
        <w:rPr>
          <w:rFonts w:ascii="Times New Roman" w:hAnsi="Times New Roman" w:cs="Times New Roman"/>
          <w:kern w:val="2"/>
          <w:sz w:val="24"/>
          <w:szCs w:val="24"/>
          <w14:ligatures w14:val="standardContextual"/>
        </w:rPr>
      </w:pPr>
      <w:r w:rsidRPr="000E6C39">
        <w:rPr>
          <w:rFonts w:ascii="Times New Roman" w:hAnsi="Times New Roman"/>
          <w:kern w:val="2"/>
          <w:sz w:val="24"/>
          <w14:ligatures w14:val="standardContextual"/>
        </w:rPr>
        <w:t xml:space="preserve">а) для подтверждения происхождения товаров, указанных в позициях 1 - 145 приложения </w:t>
      </w:r>
      <w:r w:rsidRPr="000E6C39">
        <w:rPr>
          <w:rFonts w:ascii="Times New Roman" w:hAnsi="Times New Roman"/>
          <w:kern w:val="2"/>
          <w:sz w:val="24"/>
          <w14:ligatures w14:val="standardContextual"/>
        </w:rPr>
        <w:br/>
        <w:t>№ 1, позициях 1 - 433 приложения № 2 Постановления № 1875, из Российской Федерации - номер реестровой записи из реестра российской промышленной продукции, предусмотренного статьей 17</w:t>
      </w:r>
      <w:r w:rsidRPr="000E6C39">
        <w:rPr>
          <w:rFonts w:ascii="Times New Roman" w:hAnsi="Times New Roman"/>
          <w:kern w:val="2"/>
          <w:sz w:val="24"/>
          <w:vertAlign w:val="superscript"/>
          <w14:ligatures w14:val="standardContextual"/>
        </w:rPr>
        <w:t>1</w:t>
      </w:r>
      <w:r w:rsidRPr="000E6C39">
        <w:rPr>
          <w:rFonts w:ascii="Times New Roman" w:hAnsi="Times New Roman"/>
          <w:kern w:val="2"/>
          <w:sz w:val="24"/>
          <w14:ligatures w14:val="standardContextual"/>
        </w:rPr>
        <w:t xml:space="preserve"> Федерального закона «О промышленной политике в Российской Федерации», </w:t>
      </w:r>
      <w:r w:rsidRPr="000E6C39">
        <w:rPr>
          <w:rFonts w:ascii="Times New Roman" w:hAnsi="Times New Roman" w:cs="Times New Roman"/>
          <w:kern w:val="2"/>
          <w:sz w:val="24"/>
          <w:szCs w:val="24"/>
          <w14:ligatures w14:val="standardContextual"/>
        </w:rPr>
        <w:t>(далее - реестр российской промышленной продукции), и справка, подтверждающая наличие специального инвестиционного контракта и предусмотренная пунктом 1</w:t>
      </w:r>
      <w:r w:rsidRPr="000E6C39">
        <w:rPr>
          <w:rFonts w:ascii="Times New Roman" w:hAnsi="Times New Roman" w:cs="Times New Roman"/>
          <w:kern w:val="2"/>
          <w:sz w:val="24"/>
          <w:szCs w:val="24"/>
          <w:vertAlign w:val="superscript"/>
          <w14:ligatures w14:val="standardContextual"/>
        </w:rPr>
        <w:t> 1</w:t>
      </w:r>
      <w:r w:rsidRPr="000E6C39">
        <w:rPr>
          <w:rFonts w:ascii="Times New Roman" w:hAnsi="Times New Roman" w:cs="Times New Roman"/>
          <w:kern w:val="2"/>
          <w:sz w:val="24"/>
          <w:szCs w:val="24"/>
          <w14:ligatures w14:val="standardContextual"/>
        </w:rPr>
        <w:t>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0E6C39" w:rsidRPr="000E6C39" w:rsidP="000E6C39">
      <w:pPr>
        <w:jc w:val="both"/>
        <w:rPr>
          <w:rFonts w:ascii="Times New Roman" w:hAnsi="Times New Roman" w:cs="Times New Roman"/>
          <w:kern w:val="2"/>
          <w:sz w:val="24"/>
          <w:szCs w:val="24"/>
          <w14:ligatures w14:val="standardContextual"/>
        </w:rPr>
      </w:pPr>
      <w:r w:rsidRPr="000E6C39">
        <w:rPr>
          <w:rFonts w:ascii="Times New Roman" w:hAnsi="Times New Roman"/>
          <w:kern w:val="2"/>
          <w:sz w:val="24"/>
          <w14:ligatures w14:val="standardContextual"/>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w:t>
      </w:r>
      <w:r w:rsidRPr="000E6C39">
        <w:rPr>
          <w:rFonts w:ascii="Times New Roman" w:hAnsi="Times New Roman"/>
          <w:kern w:val="2"/>
          <w:sz w:val="24"/>
          <w14:ligatures w14:val="standardContextual"/>
        </w:rPr>
        <w:br/>
        <w:t xml:space="preserve">«О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w:t>
      </w:r>
      <w:r w:rsidRPr="000E6C39">
        <w:rPr>
          <w:rFonts w:ascii="Times New Roman" w:hAnsi="Times New Roman" w:cs="Times New Roman"/>
          <w:kern w:val="2"/>
          <w:sz w:val="24"/>
          <w:szCs w:val="24"/>
          <w14:ligatures w14:val="standardContextual"/>
        </w:rPr>
        <w:t>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B3C1F" w:rsidRPr="007B3C1F" w:rsidP="007B3C1F">
      <w:pPr>
        <w:jc w:val="both"/>
        <w:rPr>
          <w:rFonts w:ascii="Times New Roman" w:hAnsi="Times New Roman"/>
          <w:sz w:val="24"/>
        </w:rPr>
      </w:pPr>
      <w:r w:rsidRPr="007B3C1F">
        <w:rPr>
          <w:rFonts w:ascii="Times New Roman" w:hAnsi="Times New Roman"/>
          <w:sz w:val="24"/>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7B3C1F" w:rsidRPr="007B3C1F" w:rsidP="007B3C1F">
      <w:pPr>
        <w:jc w:val="both"/>
        <w:rPr>
          <w:rFonts w:ascii="Times New Roman" w:hAnsi="Times New Roman"/>
          <w:sz w:val="24"/>
        </w:rPr>
      </w:pPr>
      <w:r w:rsidRPr="007B3C1F">
        <w:rPr>
          <w:rFonts w:ascii="Times New Roman" w:hAnsi="Times New Roman"/>
          <w:sz w:val="24"/>
        </w:rPr>
        <w:t>б) для подтверждения происхождения товаров, указанных в позициях 1 - 145 приложения № 1, позициях 1 - 433 приложения № 2 Постановления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B3C1F" w:rsidRPr="007B3C1F" w:rsidP="007B3C1F">
      <w:pPr>
        <w:jc w:val="both"/>
        <w:rPr>
          <w:rFonts w:ascii="Times New Roman" w:hAnsi="Times New Roman"/>
          <w:sz w:val="24"/>
        </w:rPr>
      </w:pPr>
      <w:r w:rsidRPr="007B3C1F">
        <w:rPr>
          <w:rFonts w:ascii="Times New Roman" w:hAnsi="Times New Roman"/>
          <w:sz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B3C1F" w:rsidRPr="007B3C1F" w:rsidP="007B3C1F">
      <w:pPr>
        <w:jc w:val="both"/>
        <w:rPr>
          <w:rFonts w:ascii="Times New Roman" w:hAnsi="Times New Roman"/>
          <w:sz w:val="24"/>
        </w:rPr>
      </w:pPr>
      <w:r w:rsidRPr="007B3C1F">
        <w:rPr>
          <w:rFonts w:ascii="Times New Roman" w:hAnsi="Times New Roman"/>
          <w:sz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B3C1F" w:rsidRPr="007B3C1F" w:rsidP="007B3C1F">
      <w:pPr>
        <w:jc w:val="both"/>
        <w:rPr>
          <w:rFonts w:ascii="Times New Roman" w:hAnsi="Times New Roman"/>
          <w:sz w:val="24"/>
        </w:rPr>
      </w:pPr>
      <w:r w:rsidRPr="007B3C1F">
        <w:rPr>
          <w:rFonts w:ascii="Times New Roman" w:hAnsi="Times New Roman"/>
          <w:sz w:val="24"/>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Постановления № 1875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7B3C1F" w:rsidRPr="007B3C1F" w:rsidP="007B3C1F">
      <w:pPr>
        <w:jc w:val="both"/>
        <w:rPr>
          <w:rFonts w:ascii="Times New Roman" w:hAnsi="Times New Roman"/>
          <w:sz w:val="24"/>
        </w:rPr>
      </w:pPr>
      <w:r w:rsidRPr="007B3C1F">
        <w:rPr>
          <w:rFonts w:ascii="Times New Roman" w:hAnsi="Times New Roman"/>
          <w:sz w:val="24"/>
        </w:rP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Постановления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7B3C1F" w:rsidRPr="007B3C1F" w:rsidP="007B3C1F">
      <w:pPr>
        <w:jc w:val="both"/>
        <w:rPr>
          <w:rFonts w:ascii="Times New Roman" w:hAnsi="Times New Roman"/>
          <w:sz w:val="24"/>
        </w:rPr>
      </w:pPr>
      <w:r w:rsidRPr="007B3C1F">
        <w:rPr>
          <w:rFonts w:ascii="Times New Roman" w:hAnsi="Times New Roman"/>
          <w:sz w:val="24"/>
        </w:rPr>
        <w:t xml:space="preserve">д) </w:t>
      </w:r>
      <w:r w:rsidRPr="000F4ACA" w:rsidR="00296885">
        <w:rPr>
          <w:rFonts w:ascii="Times New Roman" w:hAnsi="Times New Roman" w:cs="Times New Roman"/>
          <w:sz w:val="24"/>
          <w:szCs w:val="24"/>
        </w:rPr>
        <w:t>для подтверждения происхождения программного обеспечения, указанного в позиции 146 приложения № 1 Постановления № 1875, из Российской Федерации и его соответствия требованиям, установленным</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частями</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3</w:t>
      </w:r>
      <w:r w:rsidRPr="000F4ACA" w:rsidR="00296885">
        <w:rPr>
          <w:rFonts w:ascii="Times New Roman" w:hAnsi="Times New Roman" w:cs="Times New Roman"/>
          <w:sz w:val="24"/>
          <w:szCs w:val="24"/>
          <w:vertAlign w:val="superscript"/>
        </w:rPr>
        <w:t> 7</w:t>
      </w:r>
      <w:r w:rsidR="00296885">
        <w:rPr>
          <w:rFonts w:ascii="Times New Roman" w:hAnsi="Times New Roman" w:cs="Times New Roman"/>
          <w:sz w:val="24"/>
          <w:szCs w:val="24"/>
          <w:vertAlign w:val="superscript"/>
        </w:rPr>
        <w:t xml:space="preserve"> </w:t>
      </w:r>
      <w:r w:rsidRPr="000F4ACA" w:rsidR="00296885">
        <w:rPr>
          <w:rFonts w:ascii="Times New Roman" w:hAnsi="Times New Roman" w:cs="Times New Roman"/>
          <w:sz w:val="24"/>
          <w:szCs w:val="24"/>
        </w:rPr>
        <w:t>и</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3</w:t>
      </w:r>
      <w:r w:rsidRPr="000F4ACA" w:rsidR="00296885">
        <w:rPr>
          <w:rFonts w:ascii="Times New Roman" w:hAnsi="Times New Roman" w:cs="Times New Roman"/>
          <w:sz w:val="24"/>
          <w:szCs w:val="24"/>
          <w:vertAlign w:val="superscript"/>
        </w:rPr>
        <w:t> 9</w:t>
      </w:r>
      <w:r w:rsidR="00296885">
        <w:rPr>
          <w:rFonts w:ascii="Times New Roman" w:hAnsi="Times New Roman" w:cs="Times New Roman"/>
          <w:sz w:val="24"/>
          <w:szCs w:val="24"/>
          <w:vertAlign w:val="superscript"/>
        </w:rPr>
        <w:t xml:space="preserve"> </w:t>
      </w:r>
      <w:r w:rsidRPr="000F4ACA" w:rsidR="00296885">
        <w:rPr>
          <w:rFonts w:ascii="Times New Roman" w:hAnsi="Times New Roman" w:cs="Times New Roman"/>
          <w:sz w:val="24"/>
          <w:szCs w:val="24"/>
        </w:rPr>
        <w:t>статьи</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2</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Федерального закона</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О</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внесении изменений в</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 xml:space="preserve">Федеральный закон </w:t>
      </w:r>
      <w:r w:rsidR="00296885">
        <w:rPr>
          <w:rFonts w:ascii="Times New Roman" w:hAnsi="Times New Roman" w:cs="Times New Roman"/>
          <w:sz w:val="24"/>
          <w:szCs w:val="24"/>
        </w:rPr>
        <w:t>«</w:t>
      </w:r>
      <w:r w:rsidRPr="000F4ACA" w:rsidR="00296885">
        <w:rPr>
          <w:rFonts w:ascii="Times New Roman" w:hAnsi="Times New Roman" w:cs="Times New Roman"/>
          <w:sz w:val="24"/>
          <w:szCs w:val="24"/>
        </w:rPr>
        <w:t>О безопасности критической информационной инфраструктуры Российской Федерации</w:t>
      </w:r>
      <w:r w:rsidR="00296885">
        <w:rPr>
          <w:rFonts w:ascii="Times New Roman" w:hAnsi="Times New Roman" w:cs="Times New Roman"/>
          <w:sz w:val="24"/>
          <w:szCs w:val="24"/>
        </w:rPr>
        <w:t>»</w:t>
      </w:r>
      <w:r w:rsidRPr="000F4ACA" w:rsidR="00296885">
        <w:rPr>
          <w:rFonts w:ascii="Times New Roman" w:hAnsi="Times New Roman" w:cs="Times New Roman"/>
          <w:sz w:val="24"/>
          <w:szCs w:val="24"/>
        </w:rPr>
        <w:t xml:space="preserve"> (далее - требования к</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доверенному</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доверенному</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программному обеспечению;</w:t>
      </w:r>
    </w:p>
    <w:p w:rsidR="007B3C1F" w:rsidRPr="007B3C1F" w:rsidP="007B3C1F">
      <w:pPr>
        <w:jc w:val="both"/>
        <w:rPr>
          <w:rFonts w:ascii="Times New Roman" w:hAnsi="Times New Roman"/>
          <w:sz w:val="24"/>
        </w:rPr>
      </w:pPr>
      <w:r w:rsidRPr="007B3C1F">
        <w:rPr>
          <w:rFonts w:ascii="Times New Roman" w:hAnsi="Times New Roman"/>
          <w:sz w:val="24"/>
        </w:rPr>
        <w:t>е) для подтверждения происхождения программного обеспечения, указанного в позиции 146 приложения № 1 Постановления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7B3C1F" w:rsidP="007B3C1F">
      <w:pPr>
        <w:jc w:val="both"/>
        <w:rPr>
          <w:rFonts w:ascii="Times New Roman" w:hAnsi="Times New Roman" w:cs="Times New Roman"/>
          <w:sz w:val="24"/>
          <w:szCs w:val="24"/>
        </w:rPr>
      </w:pPr>
      <w:r w:rsidRPr="007B3C1F">
        <w:rPr>
          <w:rFonts w:ascii="Times New Roman" w:hAnsi="Times New Roman"/>
          <w:sz w:val="24"/>
        </w:rPr>
        <w:t xml:space="preserve">ж) </w:t>
      </w:r>
      <w:r w:rsidRPr="000F4ACA" w:rsidR="00296885">
        <w:rPr>
          <w:rFonts w:ascii="Times New Roman" w:hAnsi="Times New Roman" w:cs="Times New Roman"/>
          <w:sz w:val="24"/>
          <w:szCs w:val="24"/>
        </w:rPr>
        <w:t>для подтверждения происхождения программного обеспечения, указанного в позиции 146 приложения № 1 Постановления № 1875, из государств - членов Евразийского экономического союза, за исключением Российской Федерации, и его соответствия требованиям к</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доверенному</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доверенному</w:t>
      </w:r>
      <w:r w:rsidR="00296885">
        <w:rPr>
          <w:rFonts w:ascii="Times New Roman" w:hAnsi="Times New Roman" w:cs="Times New Roman"/>
          <w:sz w:val="24"/>
          <w:szCs w:val="24"/>
        </w:rPr>
        <w:t xml:space="preserve"> </w:t>
      </w:r>
      <w:r w:rsidRPr="000F4ACA" w:rsidR="00296885">
        <w:rPr>
          <w:rFonts w:ascii="Times New Roman" w:hAnsi="Times New Roman" w:cs="Times New Roman"/>
          <w:sz w:val="24"/>
          <w:szCs w:val="24"/>
        </w:rPr>
        <w:t>программному обеспечению</w:t>
      </w:r>
      <w:r w:rsidR="00296885">
        <w:rPr>
          <w:rFonts w:ascii="Times New Roman" w:hAnsi="Times New Roman" w:cs="Times New Roman"/>
          <w:sz w:val="24"/>
          <w:szCs w:val="24"/>
        </w:rPr>
        <w:t>.</w:t>
      </w:r>
    </w:p>
    <w:p w:rsidR="000C315E" w:rsidRPr="00FC4263" w:rsidP="000C315E">
      <w:pPr>
        <w:rPr>
          <w:rFonts w:ascii="Times New Roman" w:hAnsi="Times New Roman" w:cs="Times New Roman"/>
          <w:sz w:val="24"/>
          <w:szCs w:val="24"/>
        </w:rPr>
      </w:pPr>
      <w:bookmarkStart w:id="0" w:name="_Hlk231979720"/>
      <w:r>
        <w:rPr>
          <w:rFonts w:ascii="Times New Roman" w:hAnsi="Times New Roman" w:cs="Times New Roman"/>
          <w:sz w:val="24"/>
          <w:szCs w:val="24"/>
        </w:rPr>
        <w:t xml:space="preserve">з) </w:t>
      </w:r>
      <w:r w:rsidRPr="00FC4263">
        <w:rPr>
          <w:rFonts w:ascii="Times New Roman" w:hAnsi="Times New Roman" w:cs="Times New Roman"/>
          <w:sz w:val="24"/>
          <w:szCs w:val="24"/>
        </w:rPr>
        <w:t xml:space="preserve">указание в заявке на участие в закупке наименования страны происхождения товара (в случае осуществления закупки в соответствии с Федеральным законом такое указание осуществляется в соответствии с подпунктом </w:t>
      </w:r>
      <w:r>
        <w:rPr>
          <w:rFonts w:ascii="Times New Roman" w:hAnsi="Times New Roman" w:cs="Times New Roman"/>
          <w:sz w:val="24"/>
          <w:szCs w:val="24"/>
        </w:rPr>
        <w:t>«</w:t>
      </w:r>
      <w:r w:rsidRPr="00FC4263">
        <w:rPr>
          <w:rFonts w:ascii="Times New Roman" w:hAnsi="Times New Roman" w:cs="Times New Roman"/>
          <w:sz w:val="24"/>
          <w:szCs w:val="24"/>
        </w:rPr>
        <w:t>б</w:t>
      </w:r>
      <w:r>
        <w:rPr>
          <w:rFonts w:ascii="Times New Roman" w:hAnsi="Times New Roman" w:cs="Times New Roman"/>
          <w:sz w:val="24"/>
          <w:szCs w:val="24"/>
        </w:rPr>
        <w:t>»</w:t>
      </w:r>
      <w:r w:rsidRPr="00FC4263">
        <w:rPr>
          <w:rFonts w:ascii="Times New Roman" w:hAnsi="Times New Roman" w:cs="Times New Roman"/>
          <w:sz w:val="24"/>
          <w:szCs w:val="24"/>
        </w:rPr>
        <w:t xml:space="preserve"> пункта 2 части 1 статьи 43 указанного Федерального закона):</w:t>
      </w:r>
      <w:r>
        <w:rPr>
          <w:rFonts w:ascii="Times New Roman" w:hAnsi="Times New Roman" w:cs="Times New Roman"/>
          <w:sz w:val="24"/>
          <w:szCs w:val="24"/>
        </w:rPr>
        <w:t xml:space="preserve"> </w:t>
      </w:r>
    </w:p>
    <w:p w:rsidR="000C315E" w:rsidRPr="00FC4263" w:rsidP="000C315E">
      <w:pPr>
        <w:rPr>
          <w:rFonts w:ascii="Times New Roman" w:hAnsi="Times New Roman" w:cs="Times New Roman"/>
          <w:sz w:val="24"/>
          <w:szCs w:val="24"/>
        </w:rPr>
      </w:pPr>
      <w:r w:rsidRPr="00FC4263">
        <w:rPr>
          <w:rFonts w:ascii="Times New Roman" w:hAnsi="Times New Roman" w:cs="Times New Roman"/>
          <w:sz w:val="24"/>
          <w:szCs w:val="24"/>
        </w:rPr>
        <w:t xml:space="preserve">для подтверждения происхождения товаров из Российской Федерации, не указанных в позициях 1 - 146 приложения </w:t>
      </w:r>
      <w:r>
        <w:rPr>
          <w:rFonts w:ascii="Times New Roman" w:hAnsi="Times New Roman" w:cs="Times New Roman"/>
          <w:sz w:val="24"/>
          <w:szCs w:val="24"/>
        </w:rPr>
        <w:t>№</w:t>
      </w:r>
      <w:r w:rsidRPr="00FC4263">
        <w:rPr>
          <w:rFonts w:ascii="Times New Roman" w:hAnsi="Times New Roman" w:cs="Times New Roman"/>
          <w:sz w:val="24"/>
          <w:szCs w:val="24"/>
        </w:rPr>
        <w:t xml:space="preserve"> 1 </w:t>
      </w:r>
      <w:r w:rsidRPr="007B3C1F">
        <w:rPr>
          <w:rFonts w:ascii="Times New Roman" w:hAnsi="Times New Roman"/>
          <w:sz w:val="24"/>
        </w:rPr>
        <w:t>Постановления № 1875</w:t>
      </w:r>
      <w:r w:rsidRPr="00FC4263">
        <w:rPr>
          <w:rFonts w:ascii="Times New Roman" w:hAnsi="Times New Roman" w:cs="Times New Roman"/>
          <w:sz w:val="24"/>
          <w:szCs w:val="24"/>
        </w:rPr>
        <w:t xml:space="preserve">, позициях 1 - 433 приложения </w:t>
      </w:r>
      <w:r>
        <w:rPr>
          <w:rFonts w:ascii="Times New Roman" w:hAnsi="Times New Roman" w:cs="Times New Roman"/>
          <w:sz w:val="24"/>
          <w:szCs w:val="24"/>
        </w:rPr>
        <w:t>№</w:t>
      </w:r>
      <w:r w:rsidRPr="00FC4263">
        <w:rPr>
          <w:rFonts w:ascii="Times New Roman" w:hAnsi="Times New Roman" w:cs="Times New Roman"/>
          <w:sz w:val="24"/>
          <w:szCs w:val="24"/>
        </w:rPr>
        <w:t xml:space="preserve"> 2 </w:t>
      </w:r>
      <w:r w:rsidRPr="007B3C1F">
        <w:rPr>
          <w:rFonts w:ascii="Times New Roman" w:hAnsi="Times New Roman"/>
          <w:sz w:val="24"/>
        </w:rPr>
        <w:t>Постановления № 1875</w:t>
      </w:r>
      <w:r w:rsidRPr="00FC4263">
        <w:rPr>
          <w:rFonts w:ascii="Times New Roman" w:hAnsi="Times New Roman" w:cs="Times New Roman"/>
          <w:sz w:val="24"/>
          <w:szCs w:val="24"/>
        </w:rPr>
        <w:t>;</w:t>
      </w:r>
    </w:p>
    <w:p w:rsidR="000C315E" w:rsidRPr="00FC4263" w:rsidP="000C315E">
      <w:pPr>
        <w:rPr>
          <w:rFonts w:ascii="Times New Roman" w:hAnsi="Times New Roman" w:cs="Times New Roman"/>
          <w:sz w:val="24"/>
          <w:szCs w:val="24"/>
        </w:rPr>
      </w:pPr>
      <w:r w:rsidRPr="00FC4263">
        <w:rPr>
          <w:rFonts w:ascii="Times New Roman" w:hAnsi="Times New Roman" w:cs="Times New Roman"/>
          <w:sz w:val="24"/>
          <w:szCs w:val="24"/>
        </w:rPr>
        <w:t xml:space="preserve">для подтверждения происхождения товаров из Российской Федерации, указанных в позициях 1 - 433 приложения № 2 </w:t>
      </w:r>
      <w:r w:rsidRPr="007B3C1F">
        <w:rPr>
          <w:rFonts w:ascii="Times New Roman" w:hAnsi="Times New Roman"/>
          <w:sz w:val="24"/>
        </w:rPr>
        <w:t>Постановления № 1875</w:t>
      </w:r>
      <w:r w:rsidRPr="00FC4263">
        <w:rPr>
          <w:rFonts w:ascii="Times New Roman" w:hAnsi="Times New Roman" w:cs="Times New Roman"/>
          <w:sz w:val="24"/>
          <w:szCs w:val="24"/>
        </w:rPr>
        <w:t xml:space="preserve">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w:t>
      </w:r>
      <w:r>
        <w:rPr>
          <w:rFonts w:ascii="Times New Roman" w:hAnsi="Times New Roman" w:cs="Times New Roman"/>
          <w:sz w:val="24"/>
          <w:szCs w:val="24"/>
        </w:rPr>
        <w:t>«</w:t>
      </w:r>
      <w:r w:rsidRPr="00FC4263">
        <w:rPr>
          <w:rFonts w:ascii="Times New Roman" w:hAnsi="Times New Roman" w:cs="Times New Roman"/>
          <w:sz w:val="24"/>
          <w:szCs w:val="24"/>
        </w:rPr>
        <w:t>а</w:t>
      </w:r>
      <w:r>
        <w:rPr>
          <w:rFonts w:ascii="Times New Roman" w:hAnsi="Times New Roman" w:cs="Times New Roman"/>
          <w:sz w:val="24"/>
          <w:szCs w:val="24"/>
        </w:rPr>
        <w:t>»</w:t>
      </w:r>
      <w:r w:rsidRPr="00FC4263">
        <w:rPr>
          <w:rFonts w:ascii="Times New Roman" w:hAnsi="Times New Roman" w:cs="Times New Roman"/>
          <w:sz w:val="24"/>
          <w:szCs w:val="24"/>
        </w:rPr>
        <w:t xml:space="preserve"> пункта 7 </w:t>
      </w:r>
      <w:r w:rsidRPr="007B3C1F">
        <w:rPr>
          <w:rFonts w:ascii="Times New Roman" w:hAnsi="Times New Roman"/>
          <w:sz w:val="24"/>
        </w:rPr>
        <w:t>Постановления № 1875</w:t>
      </w:r>
      <w:r w:rsidRPr="00FC4263">
        <w:rPr>
          <w:rFonts w:ascii="Times New Roman" w:hAnsi="Times New Roman" w:cs="Times New Roman"/>
          <w:sz w:val="24"/>
          <w:szCs w:val="24"/>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0C315E" w:rsidP="000C315E">
      <w:pPr>
        <w:rPr>
          <w:rFonts w:ascii="Times New Roman" w:hAnsi="Times New Roman" w:cs="Times New Roman"/>
          <w:sz w:val="24"/>
          <w:szCs w:val="24"/>
        </w:rPr>
      </w:pPr>
      <w:r w:rsidRPr="00FC4263">
        <w:rPr>
          <w:rFonts w:ascii="Times New Roman" w:hAnsi="Times New Roman" w:cs="Times New Roman"/>
          <w:sz w:val="24"/>
          <w:szCs w:val="24"/>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bookmarkEnd w:id="0"/>
      <w:r w:rsidRPr="00E32C5C" w:rsidR="00E32C5C">
        <w:rPr>
          <w:rFonts w:ascii="Times New Roman" w:hAnsi="Times New Roman" w:cs="Times New Roman"/>
          <w:sz w:val="24"/>
          <w:szCs w:val="24"/>
        </w:rPr>
        <w:t>;</w:t>
      </w:r>
    </w:p>
    <w:p w:rsidR="00E32C5C" w:rsidRPr="007122E1" w:rsidP="00E32C5C">
      <w:pPr>
        <w:jc w:val="both"/>
        <w:rPr>
          <w:rFonts w:ascii="Times New Roman" w:hAnsi="Times New Roman" w:cs="Times New Roman"/>
          <w:sz w:val="24"/>
          <w:szCs w:val="24"/>
        </w:rPr>
      </w:pPr>
      <w:r w:rsidRPr="007122E1">
        <w:rPr>
          <w:rFonts w:ascii="Times New Roman" w:hAnsi="Times New Roman" w:cs="Times New Roman"/>
          <w:sz w:val="24"/>
          <w:szCs w:val="24"/>
        </w:rPr>
        <w:t xml:space="preserve">и) при осуществлении закупок в рамках государственного оборонного заказа товара, не относящегося к товарам, указанным в позициях 1 - 146 приложения </w:t>
      </w:r>
      <w:r>
        <w:rPr>
          <w:rFonts w:ascii="Times New Roman" w:hAnsi="Times New Roman" w:cs="Times New Roman"/>
          <w:sz w:val="24"/>
          <w:szCs w:val="24"/>
        </w:rPr>
        <w:t>№</w:t>
      </w:r>
      <w:r w:rsidRPr="007122E1">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7B3C1F">
        <w:rPr>
          <w:rFonts w:ascii="Times New Roman" w:hAnsi="Times New Roman"/>
          <w:sz w:val="24"/>
        </w:rPr>
        <w:t xml:space="preserve">Постановления </w:t>
      </w:r>
      <w:r>
        <w:rPr>
          <w:rFonts w:ascii="Times New Roman" w:hAnsi="Times New Roman"/>
          <w:sz w:val="24"/>
        </w:rPr>
        <w:br/>
      </w:r>
      <w:r w:rsidRPr="007B3C1F">
        <w:rPr>
          <w:rFonts w:ascii="Times New Roman" w:hAnsi="Times New Roman"/>
          <w:sz w:val="24"/>
        </w:rPr>
        <w:t>№ 1875</w:t>
      </w:r>
      <w:r w:rsidRPr="007122E1">
        <w:rPr>
          <w:rFonts w:ascii="Times New Roman" w:hAnsi="Times New Roman" w:cs="Times New Roman"/>
          <w:sz w:val="24"/>
          <w:szCs w:val="24"/>
        </w:rPr>
        <w:t xml:space="preserve">, позициях 1 - 433 приложения </w:t>
      </w:r>
      <w:r>
        <w:rPr>
          <w:rFonts w:ascii="Times New Roman" w:hAnsi="Times New Roman" w:cs="Times New Roman"/>
          <w:sz w:val="24"/>
          <w:szCs w:val="24"/>
        </w:rPr>
        <w:t>№</w:t>
      </w:r>
      <w:r w:rsidRPr="007122E1">
        <w:rPr>
          <w:rFonts w:ascii="Times New Roman" w:hAnsi="Times New Roman" w:cs="Times New Roman"/>
          <w:sz w:val="24"/>
          <w:szCs w:val="24"/>
        </w:rPr>
        <w:t xml:space="preserve"> 2 Постановления № 1875,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w:t>
      </w:r>
      <w:r>
        <w:rPr>
          <w:rFonts w:ascii="Times New Roman" w:hAnsi="Times New Roman" w:cs="Times New Roman"/>
          <w:sz w:val="24"/>
          <w:szCs w:val="24"/>
        </w:rPr>
        <w:t>«</w:t>
      </w:r>
      <w:r w:rsidRPr="007122E1">
        <w:rPr>
          <w:rFonts w:ascii="Times New Roman" w:hAnsi="Times New Roman" w:cs="Times New Roman"/>
          <w:sz w:val="24"/>
          <w:szCs w:val="24"/>
        </w:rPr>
        <w:t>О</w:t>
      </w:r>
      <w:r w:rsidRPr="007122E1">
        <w:rPr>
          <w:rFonts w:ascii="Times New Roman" w:hAnsi="Times New Roman" w:cs="Times New Roman"/>
          <w:sz w:val="24"/>
          <w:szCs w:val="24"/>
          <w:vertAlign w:val="subscript"/>
        </w:rPr>
        <w:t>1</w:t>
      </w:r>
      <w:r>
        <w:rPr>
          <w:rFonts w:ascii="Times New Roman" w:hAnsi="Times New Roman" w:cs="Times New Roman"/>
          <w:sz w:val="24"/>
          <w:szCs w:val="24"/>
        </w:rPr>
        <w:t>»</w:t>
      </w:r>
      <w:r w:rsidRPr="007122E1">
        <w:rPr>
          <w:rFonts w:ascii="Times New Roman" w:hAnsi="Times New Roman" w:cs="Times New Roman"/>
          <w:sz w:val="24"/>
          <w:szCs w:val="24"/>
        </w:rPr>
        <w:t xml:space="preserve">,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w:t>
      </w:r>
      <w:r>
        <w:rPr>
          <w:rFonts w:ascii="Times New Roman" w:hAnsi="Times New Roman" w:cs="Times New Roman"/>
          <w:sz w:val="24"/>
          <w:szCs w:val="24"/>
        </w:rPr>
        <w:t>«</w:t>
      </w:r>
      <w:r w:rsidRPr="007122E1">
        <w:rPr>
          <w:rFonts w:ascii="Times New Roman" w:hAnsi="Times New Roman" w:cs="Times New Roman"/>
          <w:sz w:val="24"/>
          <w:szCs w:val="24"/>
        </w:rPr>
        <w:t>O</w:t>
      </w:r>
      <w:r w:rsidRPr="007122E1">
        <w:rPr>
          <w:rFonts w:ascii="Times New Roman" w:hAnsi="Times New Roman" w:cs="Times New Roman"/>
          <w:sz w:val="24"/>
          <w:szCs w:val="24"/>
          <w:vertAlign w:val="subscript"/>
        </w:rPr>
        <w:t>1</w:t>
      </w:r>
      <w:r>
        <w:rPr>
          <w:rFonts w:ascii="Times New Roman" w:hAnsi="Times New Roman" w:cs="Times New Roman"/>
          <w:sz w:val="24"/>
          <w:szCs w:val="24"/>
        </w:rPr>
        <w:t>»</w:t>
      </w:r>
      <w:r w:rsidRPr="007122E1">
        <w:rPr>
          <w:rFonts w:ascii="Times New Roman" w:hAnsi="Times New Roman" w:cs="Times New Roman"/>
          <w:sz w:val="24"/>
          <w:szCs w:val="24"/>
        </w:rPr>
        <w:t xml:space="preserve"> и (или) указанных в конструкторской документации на такие составные части, в дополнение к информации, предусмотренной подпунктом </w:t>
      </w:r>
      <w:r>
        <w:rPr>
          <w:rFonts w:ascii="Times New Roman" w:hAnsi="Times New Roman" w:cs="Times New Roman"/>
          <w:sz w:val="24"/>
          <w:szCs w:val="24"/>
        </w:rPr>
        <w:t>«</w:t>
      </w:r>
      <w:r w:rsidRPr="007122E1">
        <w:rPr>
          <w:rFonts w:ascii="Times New Roman" w:hAnsi="Times New Roman" w:cs="Times New Roman"/>
          <w:sz w:val="24"/>
          <w:szCs w:val="24"/>
        </w:rPr>
        <w:t>з</w:t>
      </w:r>
      <w:r>
        <w:rPr>
          <w:rFonts w:ascii="Times New Roman" w:hAnsi="Times New Roman" w:cs="Times New Roman"/>
          <w:sz w:val="24"/>
          <w:szCs w:val="24"/>
        </w:rPr>
        <w:t>»</w:t>
      </w:r>
      <w:r w:rsidRPr="007122E1">
        <w:rPr>
          <w:rFonts w:ascii="Times New Roman" w:hAnsi="Times New Roman" w:cs="Times New Roman"/>
          <w:sz w:val="24"/>
          <w:szCs w:val="24"/>
        </w:rPr>
        <w:t xml:space="preserve">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sidR="00E32C5C" w:rsidRPr="007122E1" w:rsidP="00E32C5C">
      <w:pPr>
        <w:jc w:val="both"/>
        <w:rPr>
          <w:rFonts w:ascii="Times New Roman" w:hAnsi="Times New Roman" w:cs="Times New Roman"/>
          <w:sz w:val="24"/>
          <w:szCs w:val="24"/>
        </w:rPr>
      </w:pPr>
      <w:r w:rsidRPr="007122E1">
        <w:rPr>
          <w:rFonts w:ascii="Times New Roman" w:hAnsi="Times New Roman" w:cs="Times New Roman"/>
          <w:sz w:val="24"/>
          <w:szCs w:val="24"/>
        </w:rPr>
        <w:t xml:space="preserve">к) для подтверждения происхождения товаров, указанных в позициях 152 - 154 приложения </w:t>
      </w:r>
      <w:r>
        <w:rPr>
          <w:rFonts w:ascii="Times New Roman" w:hAnsi="Times New Roman" w:cs="Times New Roman"/>
          <w:sz w:val="24"/>
          <w:szCs w:val="24"/>
        </w:rPr>
        <w:t>№</w:t>
      </w:r>
      <w:r w:rsidRPr="007122E1">
        <w:rPr>
          <w:rFonts w:ascii="Times New Roman" w:hAnsi="Times New Roman" w:cs="Times New Roman"/>
          <w:sz w:val="24"/>
          <w:szCs w:val="24"/>
        </w:rPr>
        <w:t xml:space="preserve"> 1 </w:t>
      </w:r>
      <w:r w:rsidRPr="007B3C1F">
        <w:rPr>
          <w:rFonts w:ascii="Times New Roman" w:hAnsi="Times New Roman"/>
          <w:sz w:val="24"/>
        </w:rPr>
        <w:t>Постановления № 1875</w:t>
      </w:r>
      <w:r w:rsidRPr="007122E1">
        <w:rPr>
          <w:rFonts w:ascii="Times New Roman" w:hAnsi="Times New Roman" w:cs="Times New Roman"/>
          <w:sz w:val="24"/>
          <w:szCs w:val="24"/>
        </w:rPr>
        <w:t xml:space="preserve">, из Российской Федерации в дополнение к информации, предусмотренной подпунктом </w:t>
      </w:r>
      <w:r>
        <w:rPr>
          <w:rFonts w:ascii="Times New Roman" w:hAnsi="Times New Roman" w:cs="Times New Roman"/>
          <w:sz w:val="24"/>
          <w:szCs w:val="24"/>
        </w:rPr>
        <w:t>«</w:t>
      </w:r>
      <w:r w:rsidRPr="007122E1">
        <w:rPr>
          <w:rFonts w:ascii="Times New Roman" w:hAnsi="Times New Roman" w:cs="Times New Roman"/>
          <w:sz w:val="24"/>
          <w:szCs w:val="24"/>
        </w:rPr>
        <w:t>з</w:t>
      </w:r>
      <w:r>
        <w:rPr>
          <w:rFonts w:ascii="Times New Roman" w:hAnsi="Times New Roman" w:cs="Times New Roman"/>
          <w:sz w:val="24"/>
          <w:szCs w:val="24"/>
        </w:rPr>
        <w:t>»</w:t>
      </w:r>
      <w:r w:rsidRPr="007122E1">
        <w:rPr>
          <w:rFonts w:ascii="Times New Roman" w:hAnsi="Times New Roman" w:cs="Times New Roman"/>
          <w:sz w:val="24"/>
          <w:szCs w:val="24"/>
        </w:rP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сопроводительный документ, установленный в соответствии с Законом Российской Федерации </w:t>
      </w:r>
      <w:r>
        <w:rPr>
          <w:rFonts w:ascii="Times New Roman" w:hAnsi="Times New Roman" w:cs="Times New Roman"/>
          <w:sz w:val="24"/>
          <w:szCs w:val="24"/>
        </w:rPr>
        <w:t>«</w:t>
      </w:r>
      <w:r w:rsidRPr="007122E1">
        <w:rPr>
          <w:rFonts w:ascii="Times New Roman" w:hAnsi="Times New Roman" w:cs="Times New Roman"/>
          <w:sz w:val="24"/>
          <w:szCs w:val="24"/>
        </w:rPr>
        <w:t>О ветеринарии</w:t>
      </w:r>
      <w:r>
        <w:rPr>
          <w:rFonts w:ascii="Times New Roman" w:hAnsi="Times New Roman" w:cs="Times New Roman"/>
          <w:sz w:val="24"/>
          <w:szCs w:val="24"/>
        </w:rPr>
        <w:t>»</w:t>
      </w:r>
      <w:r w:rsidRPr="007122E1">
        <w:rPr>
          <w:rFonts w:ascii="Times New Roman" w:hAnsi="Times New Roman" w:cs="Times New Roman"/>
          <w:sz w:val="24"/>
          <w:szCs w:val="24"/>
        </w:rPr>
        <w:t xml:space="preserve"> ветеринарными правилами организации работы по оформлению ветеринарных сопроводительных документов;</w:t>
      </w:r>
    </w:p>
    <w:p w:rsidR="00E32C5C" w:rsidRPr="00FC4263" w:rsidP="00E32C5C">
      <w:pPr>
        <w:jc w:val="both"/>
        <w:rPr>
          <w:rFonts w:ascii="Times New Roman" w:hAnsi="Times New Roman" w:cs="Times New Roman"/>
          <w:sz w:val="24"/>
          <w:szCs w:val="24"/>
        </w:rPr>
      </w:pPr>
      <w:r w:rsidRPr="007122E1">
        <w:rPr>
          <w:rFonts w:ascii="Times New Roman" w:hAnsi="Times New Roman" w:cs="Times New Roman"/>
          <w:sz w:val="24"/>
          <w:szCs w:val="24"/>
        </w:rPr>
        <w:t xml:space="preserve">л) для подтверждения происхождения товаров, указанных в позициях 152 - 154 приложения </w:t>
      </w:r>
      <w:r>
        <w:rPr>
          <w:rFonts w:ascii="Times New Roman" w:hAnsi="Times New Roman" w:cs="Times New Roman"/>
          <w:sz w:val="24"/>
          <w:szCs w:val="24"/>
        </w:rPr>
        <w:t>№</w:t>
      </w:r>
      <w:r w:rsidRPr="007122E1">
        <w:rPr>
          <w:rFonts w:ascii="Times New Roman" w:hAnsi="Times New Roman" w:cs="Times New Roman"/>
          <w:sz w:val="24"/>
          <w:szCs w:val="24"/>
        </w:rPr>
        <w:t xml:space="preserve"> 1 </w:t>
      </w:r>
      <w:r w:rsidRPr="007B3C1F">
        <w:rPr>
          <w:rFonts w:ascii="Times New Roman" w:hAnsi="Times New Roman"/>
          <w:sz w:val="24"/>
        </w:rPr>
        <w:t>Постановления № 1875</w:t>
      </w:r>
      <w:r w:rsidRPr="007122E1">
        <w:rPr>
          <w:rFonts w:ascii="Times New Roman" w:hAnsi="Times New Roman" w:cs="Times New Roman"/>
          <w:sz w:val="24"/>
          <w:szCs w:val="24"/>
        </w:rPr>
        <w:t xml:space="preserve">, из государств - членов Евразийского экономического союза, за исключением Российской Федерации, в дополнение к информации, предусмотренной подпунктом </w:t>
      </w:r>
      <w:r>
        <w:rPr>
          <w:rFonts w:ascii="Times New Roman" w:hAnsi="Times New Roman" w:cs="Times New Roman"/>
          <w:sz w:val="24"/>
          <w:szCs w:val="24"/>
        </w:rPr>
        <w:t>«</w:t>
      </w:r>
      <w:r w:rsidRPr="007122E1">
        <w:rPr>
          <w:rFonts w:ascii="Times New Roman" w:hAnsi="Times New Roman" w:cs="Times New Roman"/>
          <w:sz w:val="24"/>
          <w:szCs w:val="24"/>
        </w:rPr>
        <w:t>з</w:t>
      </w:r>
      <w:r>
        <w:rPr>
          <w:rFonts w:ascii="Times New Roman" w:hAnsi="Times New Roman" w:cs="Times New Roman"/>
          <w:sz w:val="24"/>
          <w:szCs w:val="24"/>
        </w:rPr>
        <w:t>»</w:t>
      </w:r>
      <w:r w:rsidRPr="007122E1">
        <w:rPr>
          <w:rFonts w:ascii="Times New Roman" w:hAnsi="Times New Roman" w:cs="Times New Roman"/>
          <w:sz w:val="24"/>
          <w:szCs w:val="24"/>
        </w:rP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сертификат, выдаваемый в соответствии с актами, составляющими право Евразийского экономического союза.</w:t>
      </w:r>
    </w:p>
    <w:p w:rsidR="008C6C6C" w:rsidRPr="0023777E" w:rsidP="008C6C6C">
      <w:pPr>
        <w:spacing w:after="0" w:line="240" w:lineRule="auto"/>
        <w:ind w:firstLine="709"/>
        <w:jc w:val="both"/>
        <w:rPr>
          <w:rFonts w:ascii="Times New Roman" w:hAnsi="Times New Roman" w:cs="Times New Roman"/>
          <w:sz w:val="24"/>
          <w:szCs w:val="24"/>
        </w:rPr>
      </w:pPr>
      <w:bookmarkStart w:id="1" w:name="_GoBack"/>
      <w:bookmarkEnd w:id="1"/>
      <w:r>
        <w:rPr>
          <w:rFonts w:ascii="Times New Roman" w:hAnsi="Times New Roman" w:cs="Times New Roman"/>
          <w:sz w:val="24"/>
          <w:szCs w:val="24"/>
        </w:rPr>
        <w:t>П</w:t>
      </w:r>
      <w:r w:rsidRPr="0023777E">
        <w:rPr>
          <w:rFonts w:ascii="Times New Roman" w:hAnsi="Times New Roman" w:cs="Times New Roman"/>
          <w:sz w:val="24"/>
          <w:szCs w:val="24"/>
        </w:rPr>
        <w:t>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(KПEC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(KПEC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(KПEC 2008), а также товаров, указанных в позициях 379 - 382 и 389 приложения №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(KПEC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(KПEC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и 433 приложения №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w:t>
      </w:r>
      <w:r w:rsidR="00610892">
        <w:rPr>
          <w:rFonts w:ascii="Times New Roman" w:hAnsi="Times New Roman" w:cs="Times New Roman"/>
          <w:sz w:val="24"/>
          <w:szCs w:val="24"/>
        </w:rPr>
        <w:t>0</w:t>
      </w:r>
      <w:r w:rsidRPr="0023777E">
        <w:rPr>
          <w:rFonts w:ascii="Times New Roman" w:hAnsi="Times New Roman" w:cs="Times New Roman"/>
          <w:sz w:val="24"/>
          <w:szCs w:val="24"/>
        </w:rPr>
        <w:t xml:space="preserve"> </w:t>
      </w:r>
      <w:r w:rsidR="00610892">
        <w:rPr>
          <w:rFonts w:ascii="Times New Roman" w:hAnsi="Times New Roman" w:cs="Times New Roman"/>
          <w:sz w:val="24"/>
          <w:szCs w:val="24"/>
        </w:rPr>
        <w:t>июня</w:t>
      </w:r>
      <w:r w:rsidRPr="0023777E">
        <w:rPr>
          <w:rFonts w:ascii="Times New Roman" w:hAnsi="Times New Roman" w:cs="Times New Roman"/>
          <w:sz w:val="24"/>
          <w:szCs w:val="24"/>
        </w:rPr>
        <w:t xml:space="preserve"> 202</w:t>
      </w:r>
      <w:r w:rsidR="00610892">
        <w:rPr>
          <w:rFonts w:ascii="Times New Roman" w:hAnsi="Times New Roman" w:cs="Times New Roman"/>
          <w:sz w:val="24"/>
          <w:szCs w:val="24"/>
        </w:rPr>
        <w:t>6</w:t>
      </w:r>
      <w:r w:rsidRPr="0023777E">
        <w:rPr>
          <w:rFonts w:ascii="Times New Roman" w:hAnsi="Times New Roman" w:cs="Times New Roman"/>
          <w:sz w:val="24"/>
          <w:szCs w:val="24"/>
        </w:rPr>
        <w:t xml:space="preserve">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 органом  (организацией)  государства</w:t>
      </w:r>
      <w:r w:rsidRPr="0023777E">
        <w:rPr>
          <w:rFonts w:ascii="Times New Roman" w:hAnsi="Times New Roman" w:cs="Times New Roman"/>
          <w:sz w:val="24"/>
          <w:szCs w:val="24"/>
        </w:rPr>
        <w:tab/>
        <w:t>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w:t>
      </w:r>
      <w:r>
        <w:rPr>
          <w:rFonts w:ascii="Times New Roman" w:hAnsi="Times New Roman" w:cs="Times New Roman"/>
          <w:sz w:val="24"/>
          <w:szCs w:val="24"/>
        </w:rPr>
        <w:t xml:space="preserve"> – </w:t>
      </w:r>
      <w:r w:rsidRPr="0023777E">
        <w:rPr>
          <w:rFonts w:ascii="Times New Roman" w:hAnsi="Times New Roman" w:cs="Times New Roman"/>
          <w:sz w:val="24"/>
          <w:szCs w:val="24"/>
        </w:rPr>
        <w:t>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8C6C6C" w:rsidRPr="0023777E" w:rsidP="008C6C6C">
      <w:pPr>
        <w:ind w:firstLine="567"/>
        <w:jc w:val="both"/>
        <w:rPr>
          <w:rFonts w:ascii="Times New Roman" w:hAnsi="Times New Roman" w:cs="Times New Roman"/>
          <w:sz w:val="24"/>
          <w:szCs w:val="24"/>
        </w:rPr>
      </w:pPr>
      <w:r w:rsidRPr="0023777E">
        <w:rPr>
          <w:rFonts w:ascii="Times New Roman" w:hAnsi="Times New Roman" w:cs="Times New Roman"/>
          <w:sz w:val="24"/>
          <w:szCs w:val="24"/>
        </w:rPr>
        <w:t xml:space="preserve">При осуществлении закупок товаров, указанных в позициях 416 - 428 приложения № 2 Постановления № 1875, извещения об осуществлении которых размещены в единой информационной системе и приглашения принять участие в которых направлены по </w:t>
      </w:r>
      <w:r w:rsidRPr="0023777E">
        <w:rPr>
          <w:rFonts w:ascii="Times New Roman" w:hAnsi="Times New Roman" w:cs="Times New Roman"/>
          <w:sz w:val="24"/>
          <w:szCs w:val="24"/>
        </w:rPr>
        <w:br/>
        <w:t>31 августа 2025г. включительно, при осуществлении закупок товаров, указанных в позициях 400 - 415 и 429 - 432 приложения №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w:t>
      </w:r>
      <w:r w:rsidR="00610892">
        <w:rPr>
          <w:rFonts w:ascii="Times New Roman" w:hAnsi="Times New Roman" w:cs="Times New Roman"/>
          <w:sz w:val="24"/>
          <w:szCs w:val="24"/>
        </w:rPr>
        <w:t>0</w:t>
      </w:r>
      <w:r w:rsidRPr="0023777E">
        <w:rPr>
          <w:rFonts w:ascii="Times New Roman" w:hAnsi="Times New Roman" w:cs="Times New Roman"/>
          <w:sz w:val="24"/>
          <w:szCs w:val="24"/>
        </w:rPr>
        <w:t xml:space="preserve"> </w:t>
      </w:r>
      <w:r w:rsidR="00610892">
        <w:rPr>
          <w:rFonts w:ascii="Times New Roman" w:hAnsi="Times New Roman" w:cs="Times New Roman"/>
          <w:sz w:val="24"/>
          <w:szCs w:val="24"/>
        </w:rPr>
        <w:t>июня</w:t>
      </w:r>
      <w:r w:rsidRPr="0023777E">
        <w:rPr>
          <w:rFonts w:ascii="Times New Roman" w:hAnsi="Times New Roman" w:cs="Times New Roman"/>
          <w:sz w:val="24"/>
          <w:szCs w:val="24"/>
        </w:rPr>
        <w:t xml:space="preserve"> 202</w:t>
      </w:r>
      <w:r w:rsidR="00610892">
        <w:rPr>
          <w:rFonts w:ascii="Times New Roman" w:hAnsi="Times New Roman" w:cs="Times New Roman"/>
          <w:sz w:val="24"/>
          <w:szCs w:val="24"/>
        </w:rPr>
        <w:t>6</w:t>
      </w:r>
      <w:r w:rsidRPr="0023777E">
        <w:rPr>
          <w:rFonts w:ascii="Times New Roman" w:hAnsi="Times New Roman" w:cs="Times New Roman"/>
          <w:sz w:val="24"/>
          <w:szCs w:val="24"/>
        </w:rPr>
        <w:t xml:space="preserve"> г. включительно,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rsidR="007B3C1F" w:rsidRPr="007B3C1F" w:rsidP="007B3C1F">
      <w:pPr>
        <w:jc w:val="both"/>
        <w:rPr>
          <w:rFonts w:ascii="Times New Roman" w:hAnsi="Times New Roman"/>
          <w:sz w:val="24"/>
        </w:rPr>
      </w:pPr>
      <w:r w:rsidRPr="007B3C1F">
        <w:rPr>
          <w:rFonts w:ascii="Times New Roman" w:hAnsi="Times New Roman"/>
          <w:sz w:val="24"/>
        </w:rPr>
        <w:t>-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7B3C1F" w:rsidRPr="007B3C1F" w:rsidP="007B3C1F">
      <w:pPr>
        <w:jc w:val="both"/>
        <w:rPr>
          <w:rFonts w:ascii="Times New Roman" w:hAnsi="Times New Roman"/>
          <w:sz w:val="24"/>
        </w:rPr>
      </w:pPr>
      <w:r w:rsidRPr="007B3C1F">
        <w:rPr>
          <w:rFonts w:ascii="Times New Roman" w:hAnsi="Times New Roman"/>
          <w:sz w:val="24"/>
        </w:rPr>
        <w:t>- 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 4 Постановления № 1875;</w:t>
      </w:r>
    </w:p>
    <w:p w:rsidR="007B3C1F" w:rsidRPr="007B3C1F" w:rsidP="007B3C1F">
      <w:pPr>
        <w:jc w:val="both"/>
        <w:rPr>
          <w:rFonts w:ascii="Times New Roman" w:hAnsi="Times New Roman"/>
          <w:sz w:val="24"/>
        </w:rPr>
      </w:pPr>
      <w:r w:rsidRPr="007B3C1F">
        <w:rPr>
          <w:rFonts w:ascii="Times New Roman" w:hAnsi="Times New Roman"/>
          <w:sz w:val="24"/>
        </w:rPr>
        <w:t>- реквизиты (дата и номер) документа,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p w:rsidR="008C6C6C" w:rsidRPr="008C6C6C" w:rsidP="008C6C6C">
      <w:pPr>
        <w:ind w:firstLine="426"/>
        <w:jc w:val="both"/>
        <w:rPr>
          <w:rFonts w:ascii="Times New Roman" w:hAnsi="Times New Roman"/>
          <w:sz w:val="24"/>
        </w:rPr>
      </w:pPr>
      <w:r w:rsidRPr="008C6C6C">
        <w:rPr>
          <w:rFonts w:ascii="Times New Roman" w:hAnsi="Times New Roman"/>
          <w:sz w:val="24"/>
        </w:rPr>
        <w:t>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№1-3 Постановления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197BFE" w:rsidRPr="00197BFE" w:rsidP="00197BFE">
      <w:pPr>
        <w:ind w:firstLine="426"/>
        <w:jc w:val="both"/>
        <w:rPr>
          <w:rFonts w:ascii="Times New Roman" w:hAnsi="Times New Roman" w:cs="Times New Roman"/>
          <w:sz w:val="24"/>
          <w:szCs w:val="24"/>
        </w:rPr>
      </w:pPr>
      <w:r w:rsidRPr="00197BFE">
        <w:rPr>
          <w:rFonts w:ascii="Times New Roman" w:hAnsi="Times New Roman" w:cs="Times New Roman"/>
          <w:sz w:val="24"/>
          <w:szCs w:val="24"/>
        </w:rPr>
        <w:t>Информация, предусмотренная подпунктами "а" и "г" пункта 2, не включается в заявку на участие в закупке в случае включения заказчиком в соответствии с пунктом 8 части 1 статьи 33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197BFE" w:rsidRPr="00197BFE" w:rsidP="00197BFE">
      <w:pPr>
        <w:ind w:firstLine="426"/>
        <w:jc w:val="both"/>
        <w:rPr>
          <w:rFonts w:ascii="Times New Roman" w:hAnsi="Times New Roman" w:cs="Times New Roman"/>
          <w:sz w:val="24"/>
          <w:szCs w:val="24"/>
        </w:rPr>
      </w:pPr>
      <w:r w:rsidRPr="00197BFE">
        <w:rPr>
          <w:rFonts w:ascii="Times New Roman" w:hAnsi="Times New Roman" w:cs="Times New Roman"/>
          <w:sz w:val="24"/>
          <w:szCs w:val="24"/>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закупке,(в случае, если  Федеральным законом предусмотрена документация о закупке), и в соответствии с заявкой такого участника закупки на участие в закупке. </w:t>
      </w:r>
    </w:p>
    <w:p w:rsidR="00707C92" w:rsidP="00707C92">
      <w:pPr>
        <w:ind w:left="-426"/>
        <w:jc w:val="center"/>
        <w:rPr>
          <w:rFonts w:ascii="Times New Roman" w:hAnsi="Times New Roman" w:cs="Times New Roman"/>
          <w:sz w:val="24"/>
          <w:szCs w:val="24"/>
        </w:rPr>
      </w:pPr>
      <w:r>
        <w:rPr>
          <w:rFonts w:ascii="Times New Roman" w:hAnsi="Times New Roman" w:cs="Times New Roman"/>
          <w:sz w:val="24"/>
          <w:szCs w:val="24"/>
        </w:rPr>
        <w:t>И</w:t>
      </w:r>
      <w:r w:rsidR="00CE4B44">
        <w:rPr>
          <w:rFonts w:ascii="Times New Roman" w:hAnsi="Times New Roman" w:cs="Times New Roman"/>
          <w:sz w:val="24"/>
          <w:szCs w:val="24"/>
        </w:rPr>
        <w:t>Н</w:t>
      </w:r>
      <w:r>
        <w:rPr>
          <w:rFonts w:ascii="Times New Roman" w:hAnsi="Times New Roman" w:cs="Times New Roman"/>
          <w:sz w:val="24"/>
          <w:szCs w:val="24"/>
        </w:rPr>
        <w:t>СТРУКЦИЯ ПО ЗАПОЛНЕНИЮ ЗАЯВОК</w:t>
      </w:r>
    </w:p>
    <w:p w:rsidR="002B1315" w:rsidP="002B1315">
      <w:pPr>
        <w:ind w:left="-426" w:firstLine="284"/>
        <w:jc w:val="both"/>
        <w:rPr>
          <w:rFonts w:ascii="Times New Roman" w:hAnsi="Times New Roman" w:cs="Times New Roman"/>
          <w:sz w:val="24"/>
          <w:szCs w:val="24"/>
        </w:rPr>
      </w:pPr>
      <w:r w:rsidRPr="009642E0" w:rsidR="009642E0">
        <w:rPr>
          <w:rFonts w:ascii="Times New Roman" w:hAnsi="Times New Roman" w:cs="Times New Roman"/>
          <w:sz w:val="24"/>
          <w:szCs w:val="24"/>
        </w:rPr>
        <w:t xml:space="preserve"> </w:t>
      </w:r>
      <w:r>
        <w:rPr>
          <w:rFonts w:ascii="Times New Roman" w:hAnsi="Times New Roman" w:cs="Times New Roman"/>
          <w:sz w:val="24"/>
          <w:szCs w:val="24"/>
        </w:rPr>
        <w:t>Заявка должна быть составлена на русском языке. Исключения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2B1315" w:rsidP="002B1315">
      <w:pPr>
        <w:ind w:left="-426"/>
        <w:jc w:val="both"/>
        <w:rPr>
          <w:rFonts w:ascii="Times New Roman" w:hAnsi="Times New Roman" w:cs="Times New Roman"/>
          <w:sz w:val="24"/>
          <w:szCs w:val="24"/>
        </w:rPr>
      </w:pPr>
      <w:r>
        <w:rPr>
          <w:rFonts w:ascii="Times New Roman" w:hAnsi="Times New Roman" w:cs="Times New Roman"/>
          <w:sz w:val="24"/>
          <w:szCs w:val="24"/>
        </w:rPr>
        <w:t xml:space="preserve">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2B1315" w:rsidP="002B1315">
      <w:pPr>
        <w:ind w:left="-426"/>
        <w:jc w:val="both"/>
        <w:rPr>
          <w:rFonts w:ascii="Times New Roman" w:hAnsi="Times New Roman" w:cs="Times New Roman"/>
          <w:sz w:val="24"/>
          <w:szCs w:val="24"/>
        </w:rPr>
      </w:pPr>
      <w:r>
        <w:rPr>
          <w:rFonts w:ascii="Times New Roman" w:hAnsi="Times New Roman" w:cs="Times New Roman"/>
          <w:sz w:val="24"/>
          <w:szCs w:val="24"/>
        </w:rPr>
        <w:t xml:space="preserve">     Сведения, которые содержатся в заявке участника, не должны допускать двусмысленных толкований или разночтений.</w:t>
      </w:r>
    </w:p>
    <w:p w:rsidR="00FC79B9" w:rsidRPr="00FC79B9" w:rsidP="00FC79B9">
      <w:pPr>
        <w:ind w:left="-426" w:firstLine="284"/>
        <w:jc w:val="both"/>
        <w:rPr>
          <w:rFonts w:ascii="Times New Roman" w:hAnsi="Times New Roman" w:cs="Times New Roman"/>
          <w:sz w:val="24"/>
          <w:szCs w:val="24"/>
        </w:rPr>
      </w:pPr>
      <w:r w:rsidRPr="00FC79B9">
        <w:rPr>
          <w:rFonts w:ascii="Times New Roman" w:hAnsi="Times New Roman" w:cs="Times New Roman"/>
          <w:sz w:val="24"/>
          <w:szCs w:val="24"/>
        </w:rPr>
        <w:t>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требованиями установленным в Единой информационной системе в сфере закупок, а в случаях, предусмотренных законодательством - в структурированной форме.</w:t>
      </w:r>
    </w:p>
    <w:p w:rsidRPr="009A3569" w:rsidP="009A3569">
      <w:pPr>
        <w:ind w:left="-426"/>
        <w:jc w:val="both"/>
        <w:rPr>
          <w:rFonts w:ascii="Times New Roman" w:hAnsi="Times New Roman" w:cs="Times New Roman"/>
          <w:sz w:val="24"/>
          <w:szCs w:val="24"/>
        </w:rPr>
      </w:pPr>
      <w:r w:rsidRPr="00FC79B9">
        <w:rPr>
          <w:rFonts w:ascii="Times New Roman" w:hAnsi="Times New Roman" w:cs="Times New Roman"/>
          <w:sz w:val="24"/>
          <w:szCs w:val="24"/>
        </w:rPr>
        <w:t>В случае наличия противоречий между данными, содержащимися в заявке участника в структурированном виде, и данными, содержащимися в приложенных к заявке документах, приоритет имеет информация, содержащаяся в заявке в структурированном виде.</w:t>
      </w:r>
    </w:p>
    <w:p w:rsidR="0031175B" w:rsidRPr="00FE58EA" w:rsidP="005E3FE1">
      <w:pPr>
        <w:pStyle w:val="ConsPlusNonformat"/>
        <w:jc w:val="both"/>
        <w:rPr>
          <w:rFonts w:ascii="Times New Roman" w:hAnsi="Times New Roman" w:cs="Times New Roman"/>
          <w:sz w:val="24"/>
          <w:szCs w:val="24"/>
        </w:rPr>
      </w:pPr>
    </w:p>
    <w:sectPr>
      <w:pgSz w:w="11906" w:h="16838"/>
      <w:pgMar w:top="1134" w:right="850" w:bottom="1134" w:left="1701"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31175B"/>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31175B"/>
  </w:style>
  <w:style w:type="paragraph" w:styleId="Footer">
    <w:name w:val="footer"/>
    <w:basedOn w:val="Normal"/>
    <w:link w:val="a0"/>
    <w:uiPriority w:val="99"/>
    <w:unhideWhenUsed/>
    <w:rsid w:val="0031175B"/>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31175B"/>
  </w:style>
  <w:style w:type="paragraph" w:customStyle="1" w:styleId="ConsPlusNonformat">
    <w:name w:val="ConsPlusNonformat"/>
    <w:uiPriority w:val="99"/>
    <w:rsid w:val="0031175B"/>
    <w:pPr>
      <w:widowControl w:val="0"/>
      <w:autoSpaceDE w:val="0"/>
      <w:autoSpaceDN w:val="0"/>
      <w:adjustRightInd w:val="0"/>
      <w:spacing w:after="0" w:line="240" w:lineRule="auto"/>
    </w:pPr>
    <w:rPr>
      <w:rFonts w:ascii="Courier New" w:hAnsi="Courier New" w:eastAsiaTheme="minorEastAsia" w:cs="Courier New"/>
      <w:sz w:val="20"/>
      <w:szCs w:val="20"/>
      <w:lang w:eastAsia="ru-RU"/>
    </w:rPr>
  </w:style>
  <w:style w:type="paragraph" w:styleId="BodyText">
    <w:name w:val="Body Text"/>
    <w:basedOn w:val="Normal"/>
    <w:link w:val="a1"/>
    <w:rsid w:val="00484A26"/>
    <w:pPr>
      <w:widowControl w:val="0"/>
      <w:suppressAutoHyphens/>
      <w:spacing w:after="120" w:line="240" w:lineRule="auto"/>
    </w:pPr>
    <w:rPr>
      <w:rFonts w:ascii="Arial" w:eastAsia="SimSun" w:hAnsi="Arial" w:cs="Mangal"/>
      <w:kern w:val="1"/>
      <w:sz w:val="20"/>
      <w:szCs w:val="24"/>
      <w:lang w:eastAsia="hi-IN" w:bidi="hi-IN"/>
    </w:rPr>
  </w:style>
  <w:style w:type="character" w:customStyle="1" w:styleId="a1">
    <w:name w:val="Основной текст Знак"/>
    <w:basedOn w:val="DefaultParagraphFont"/>
    <w:link w:val="BodyText"/>
    <w:rsid w:val="00484A26"/>
    <w:rPr>
      <w:rFonts w:ascii="Arial" w:eastAsia="SimSun" w:hAnsi="Arial" w:cs="Mangal"/>
      <w:kern w:val="1"/>
      <w:sz w:val="20"/>
      <w:szCs w:val="24"/>
      <w:lang w:eastAsia="hi-IN" w:bidi="hi-IN"/>
    </w:rPr>
  </w:style>
  <w:style w:type="character" w:styleId="Hyperlink">
    <w:name w:val="Hyperlink"/>
    <w:basedOn w:val="DefaultParagraphFont"/>
    <w:rsid w:val="000A1545"/>
    <w:rPr>
      <w:color w:val="0000FF"/>
      <w:u w:val="single"/>
    </w:rPr>
  </w:style>
  <w:style w:type="paragraph" w:customStyle="1" w:styleId="s1">
    <w:name w:val="s_1"/>
    <w:basedOn w:val="Normal"/>
    <w:rsid w:val="000A15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06/relationships/keyMapCustomizations" Target="customization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REQUEST</Template>
  <TotalTime>1</TotalTime>
  <Pages>12</Pages>
  <Words>5568</Words>
  <Characters>31743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2026-07-07T09:16:00Z</dcterms:created>
  <dcterms:modified xsi:type="dcterms:W3CDTF">2026-07-07T09:16:00Z</dcterms:modified>
</cp:coreProperties>
</file>