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5F55C79" w14:textId="77777777" w:rsidR="00A07D71" w:rsidRDefault="00301587">
      <w:pPr>
        <w:keepNext/>
        <w:ind w:firstLine="540"/>
        <w:jc w:val="center"/>
      </w:pPr>
      <w:r>
        <w:rPr>
          <w:rFonts w:ascii="Times New Roman" w:hAnsi="Times New Roman" w:cs="Times New Roman"/>
          <w:b/>
        </w:rPr>
        <w:t>ОПИСАНИЕ ОБЪЕКТА ЗАКУПКИ</w:t>
      </w:r>
    </w:p>
    <w:tbl>
      <w:tblPr>
        <w:tblpPr w:leftFromText="180" w:rightFromText="180" w:vertAnchor="text" w:horzAnchor="margin" w:tblpY="144"/>
        <w:tblW w:w="10095" w:type="dxa"/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00"/>
        <w:gridCol w:w="5142"/>
        <w:gridCol w:w="2007"/>
        <w:gridCol w:w="2046"/>
      </w:tblGrid>
      <w:tr w:rsidR="00A07D71" w14:paraId="5A68F478" w14:textId="77777777">
        <w:trPr>
          <w:trHeight w:val="55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93B25" w14:textId="77777777" w:rsidR="00A07D71" w:rsidRDefault="0030158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№ п</w:t>
            </w:r>
            <w:r>
              <w:rPr>
                <w:b/>
                <w:bCs/>
                <w:color w:val="000000"/>
                <w:lang w:val="en-US"/>
              </w:rPr>
              <w:t>/</w:t>
            </w:r>
            <w:r>
              <w:rPr>
                <w:b/>
                <w:bCs/>
                <w:color w:val="000000"/>
              </w:rPr>
              <w:t>п</w:t>
            </w:r>
          </w:p>
        </w:tc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E9BDD" w14:textId="77777777" w:rsidR="00A07D71" w:rsidRDefault="0030158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</w:rPr>
              <w:t>Наименование услуги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E2137" w14:textId="77777777" w:rsidR="00A07D71" w:rsidRDefault="0030158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Ед. изм.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CF53D" w14:textId="77777777" w:rsidR="00A07D71" w:rsidRDefault="0030158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Кол-во</w:t>
            </w:r>
          </w:p>
        </w:tc>
      </w:tr>
      <w:tr w:rsidR="00A07D71" w14:paraId="3A100DDC" w14:textId="77777777">
        <w:trPr>
          <w:trHeight w:val="1472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796D9" w14:textId="77777777" w:rsidR="00A07D71" w:rsidRDefault="0030158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br w:type="textWrapping" w:clear="all"/>
            </w:r>
            <w:r>
              <w:rPr>
                <w:b/>
                <w:bCs/>
                <w:color w:val="000000"/>
              </w:rPr>
              <w:br w:type="textWrapping" w:clear="all"/>
            </w: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2A634" w14:textId="77777777" w:rsidR="00A07D71" w:rsidRDefault="00301587">
            <w:pPr>
              <w:tabs>
                <w:tab w:val="left" w:pos="1440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Оказание услуг по сопровождению программных продуктов системы "1С: Предприятие".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EC22D" w14:textId="77777777" w:rsidR="00A07D71" w:rsidRDefault="00301587">
            <w:pPr>
              <w:tabs>
                <w:tab w:val="left" w:pos="1440"/>
              </w:tabs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br/>
              <w:t xml:space="preserve">       месяц</w:t>
            </w:r>
          </w:p>
          <w:p w14:paraId="343C1569" w14:textId="77777777" w:rsidR="00A07D71" w:rsidRDefault="00A07D71">
            <w:pPr>
              <w:tabs>
                <w:tab w:val="left" w:pos="1440"/>
              </w:tabs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E278D" w14:textId="77777777" w:rsidR="00A07D71" w:rsidRDefault="00301587">
            <w:pPr>
              <w:tabs>
                <w:tab w:val="left" w:pos="1440"/>
              </w:tabs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   12</w:t>
            </w:r>
          </w:p>
        </w:tc>
      </w:tr>
    </w:tbl>
    <w:p w14:paraId="14F08F43" w14:textId="77777777" w:rsidR="00A07D71" w:rsidRDefault="00A07D7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BB4B263" w14:textId="77777777" w:rsidR="00A07D71" w:rsidRDefault="00301587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tbl>
      <w:tblPr>
        <w:tblW w:w="10330" w:type="dxa"/>
        <w:tblInd w:w="-107" w:type="dxa"/>
        <w:tblLayout w:type="fixed"/>
        <w:tblLook w:val="04A0" w:firstRow="1" w:lastRow="0" w:firstColumn="1" w:lastColumn="0" w:noHBand="0" w:noVBand="1"/>
      </w:tblPr>
      <w:tblGrid>
        <w:gridCol w:w="540"/>
        <w:gridCol w:w="6630"/>
        <w:gridCol w:w="3160"/>
      </w:tblGrid>
      <w:tr w:rsidR="00A07D71" w14:paraId="5614D4F7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2C70E3" w14:textId="77777777" w:rsidR="00A07D71" w:rsidRDefault="0030158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№ п/п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F35DC0" w14:textId="77777777" w:rsidR="00A07D71" w:rsidRDefault="0030158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Наименование оказываемых услуг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06BCF" w14:textId="77777777" w:rsidR="00A07D71" w:rsidRDefault="0030158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Объем оказываемых услуг</w:t>
            </w:r>
          </w:p>
        </w:tc>
      </w:tr>
      <w:tr w:rsidR="00A07D71" w14:paraId="623DC9A5" w14:textId="77777777">
        <w:trPr>
          <w:trHeight w:val="56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3AEFBA" w14:textId="77777777" w:rsidR="00A07D71" w:rsidRDefault="0030158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0BB746" w14:textId="77777777" w:rsidR="00A07D71" w:rsidRDefault="00301587">
            <w:pPr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b/>
                <w:highlight w:val="white"/>
              </w:rPr>
              <w:t>1</w:t>
            </w:r>
            <w:proofErr w:type="gramStart"/>
            <w:r>
              <w:rPr>
                <w:rFonts w:ascii="Times New Roman" w:hAnsi="Times New Roman" w:cs="Times New Roman"/>
                <w:b/>
                <w:highlight w:val="white"/>
              </w:rPr>
              <w:t>С:Комплект</w:t>
            </w:r>
            <w:proofErr w:type="gramEnd"/>
            <w:r>
              <w:rPr>
                <w:rFonts w:ascii="Times New Roman" w:hAnsi="Times New Roman" w:cs="Times New Roman"/>
                <w:b/>
                <w:highlight w:val="white"/>
              </w:rPr>
              <w:t xml:space="preserve"> поддержки Медицина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на 12 месяцев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29FEB" w14:textId="77777777" w:rsidR="00A07D71" w:rsidRDefault="0030158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</w:tr>
      <w:tr w:rsidR="00A07D71" w14:paraId="4059A9C1" w14:textId="77777777">
        <w:trPr>
          <w:trHeight w:val="24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6D9F85" w14:textId="77777777" w:rsidR="00A07D71" w:rsidRDefault="0030158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8DB6B0" w14:textId="77777777" w:rsidR="00A07D71" w:rsidRDefault="00301587">
            <w:pPr>
              <w:tabs>
                <w:tab w:val="left" w:pos="1440"/>
              </w:tabs>
            </w:pPr>
            <w:r>
              <w:rPr>
                <w:rFonts w:ascii="Times New Roman" w:hAnsi="Times New Roman" w:cs="Times New Roman"/>
                <w:b/>
              </w:rPr>
              <w:t>КАМИН: Кадровый учет Версия 3.0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66411" w14:textId="77777777" w:rsidR="00A07D71" w:rsidRDefault="0030158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</w:p>
        </w:tc>
      </w:tr>
      <w:tr w:rsidR="00A07D71" w14:paraId="479638F7" w14:textId="77777777">
        <w:trPr>
          <w:trHeight w:val="242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D23930" w14:textId="77777777" w:rsidR="00A07D71" w:rsidRDefault="0030158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6630" w:type="dxa"/>
            <w:tcBorders>
              <w:left w:val="single" w:sz="4" w:space="0" w:color="000000"/>
              <w:bottom w:val="single" w:sz="4" w:space="0" w:color="000000"/>
            </w:tcBorders>
          </w:tcPr>
          <w:p w14:paraId="7DE8CBBD" w14:textId="77777777" w:rsidR="00A07D71" w:rsidRDefault="00301587">
            <w:pPr>
              <w:tabs>
                <w:tab w:val="left" w:pos="1440"/>
              </w:tabs>
            </w:pPr>
            <w:r>
              <w:rPr>
                <w:rFonts w:ascii="Times New Roman" w:hAnsi="Times New Roman" w:cs="Times New Roman"/>
                <w:b/>
                <w:bCs/>
              </w:rPr>
              <w:t>КАМИН: Расчет заработной платы для бюджетных учреждений. Версия 3.5</w:t>
            </w:r>
          </w:p>
        </w:tc>
        <w:tc>
          <w:tcPr>
            <w:tcW w:w="3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D01AD" w14:textId="77777777" w:rsidR="00A07D71" w:rsidRDefault="0030158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</w:p>
        </w:tc>
      </w:tr>
      <w:tr w:rsidR="00A07D71" w14:paraId="421E82B1" w14:textId="77777777">
        <w:trPr>
          <w:trHeight w:val="689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1443E1" w14:textId="77777777" w:rsidR="00A07D71" w:rsidRDefault="00A07D7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497CFB02" w14:textId="77777777" w:rsidR="00A07D71" w:rsidRDefault="00A07D7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5AB6679F" w14:textId="77777777" w:rsidR="00A07D71" w:rsidRDefault="00A07D7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22B22E2F" w14:textId="77777777" w:rsidR="00A07D71" w:rsidRDefault="0030158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A27860" w14:textId="77777777" w:rsidR="00A07D71" w:rsidRDefault="00301587">
            <w:pPr>
              <w:spacing w:line="240" w:lineRule="auto"/>
              <w:jc w:val="both"/>
            </w:pPr>
            <w:r>
              <w:rPr>
                <w:rFonts w:ascii="Times New Roman" w:hAnsi="Times New Roman" w:cs="Times New Roman"/>
                <w:b/>
                <w:bCs/>
              </w:rPr>
              <w:t>Услуги по сопровождению Маркировки лекарств:</w:t>
            </w:r>
          </w:p>
          <w:p w14:paraId="7BF0B04C" w14:textId="77777777" w:rsidR="00A07D71" w:rsidRDefault="00301587">
            <w:pPr>
              <w:numPr>
                <w:ilvl w:val="0"/>
                <w:numId w:val="3"/>
              </w:numPr>
              <w:tabs>
                <w:tab w:val="clear" w:pos="720"/>
                <w:tab w:val="left" w:pos="-5283"/>
              </w:tabs>
              <w:spacing w:line="240" w:lineRule="auto"/>
              <w:ind w:left="246" w:hanging="283"/>
              <w:jc w:val="both"/>
            </w:pPr>
            <w:r>
              <w:rPr>
                <w:rFonts w:ascii="Times New Roman" w:hAnsi="Times New Roman" w:cs="Times New Roman"/>
              </w:rPr>
              <w:t>Настройка 1</w:t>
            </w:r>
            <w:proofErr w:type="gramStart"/>
            <w:r>
              <w:rPr>
                <w:rFonts w:ascii="Times New Roman" w:hAnsi="Times New Roman" w:cs="Times New Roman"/>
              </w:rPr>
              <w:t>С:МДЛП</w:t>
            </w:r>
            <w:proofErr w:type="gramEnd"/>
          </w:p>
          <w:p w14:paraId="5BA84101" w14:textId="77777777" w:rsidR="00A07D71" w:rsidRDefault="00301587">
            <w:pPr>
              <w:numPr>
                <w:ilvl w:val="0"/>
                <w:numId w:val="3"/>
              </w:numPr>
              <w:tabs>
                <w:tab w:val="clear" w:pos="720"/>
                <w:tab w:val="left" w:pos="-5283"/>
              </w:tabs>
              <w:spacing w:line="240" w:lineRule="auto"/>
              <w:ind w:left="246" w:hanging="283"/>
              <w:jc w:val="both"/>
            </w:pPr>
            <w:r>
              <w:rPr>
                <w:rFonts w:ascii="Times New Roman" w:hAnsi="Times New Roman" w:cs="Times New Roman"/>
              </w:rPr>
              <w:t>Регистрация на Честном знаке</w:t>
            </w:r>
          </w:p>
          <w:p w14:paraId="60D2A4B2" w14:textId="77777777" w:rsidR="00A07D71" w:rsidRDefault="00301587">
            <w:pPr>
              <w:numPr>
                <w:ilvl w:val="0"/>
                <w:numId w:val="3"/>
              </w:numPr>
              <w:tabs>
                <w:tab w:val="clear" w:pos="720"/>
                <w:tab w:val="left" w:pos="-5283"/>
              </w:tabs>
              <w:spacing w:line="240" w:lineRule="auto"/>
              <w:ind w:left="246" w:hanging="283"/>
              <w:jc w:val="both"/>
            </w:pPr>
            <w:r>
              <w:rPr>
                <w:rFonts w:ascii="Times New Roman" w:hAnsi="Times New Roman" w:cs="Times New Roman"/>
              </w:rPr>
              <w:t>Настройка УКЭП для входа в Честный знак</w:t>
            </w:r>
          </w:p>
          <w:p w14:paraId="0C0518A2" w14:textId="77777777" w:rsidR="00A07D71" w:rsidRDefault="00301587">
            <w:pPr>
              <w:numPr>
                <w:ilvl w:val="0"/>
                <w:numId w:val="3"/>
              </w:numPr>
              <w:tabs>
                <w:tab w:val="clear" w:pos="720"/>
                <w:tab w:val="left" w:pos="-5283"/>
              </w:tabs>
              <w:spacing w:line="240" w:lineRule="auto"/>
              <w:ind w:left="246" w:hanging="283"/>
              <w:jc w:val="both"/>
            </w:pPr>
            <w:r>
              <w:rPr>
                <w:rFonts w:ascii="Times New Roman" w:hAnsi="Times New Roman" w:cs="Times New Roman"/>
              </w:rPr>
              <w:t>Настройка обмена с Честным знаком</w:t>
            </w:r>
          </w:p>
          <w:p w14:paraId="3A8EBBC5" w14:textId="77777777" w:rsidR="00A07D71" w:rsidRDefault="00301587">
            <w:pPr>
              <w:numPr>
                <w:ilvl w:val="0"/>
                <w:numId w:val="3"/>
              </w:numPr>
              <w:tabs>
                <w:tab w:val="clear" w:pos="720"/>
                <w:tab w:val="left" w:pos="-5283"/>
              </w:tabs>
              <w:spacing w:line="240" w:lineRule="auto"/>
              <w:ind w:left="246" w:hanging="283"/>
              <w:jc w:val="both"/>
            </w:pPr>
            <w:r>
              <w:rPr>
                <w:rFonts w:ascii="Times New Roman" w:hAnsi="Times New Roman" w:cs="Times New Roman"/>
              </w:rPr>
              <w:t xml:space="preserve">Обучение работе с </w:t>
            </w:r>
            <w:proofErr w:type="gramStart"/>
            <w:r>
              <w:rPr>
                <w:rFonts w:ascii="Times New Roman" w:hAnsi="Times New Roman" w:cs="Times New Roman"/>
              </w:rPr>
              <w:t>сервисом  1</w:t>
            </w:r>
            <w:proofErr w:type="gramEnd"/>
            <w:r>
              <w:rPr>
                <w:rFonts w:ascii="Times New Roman" w:hAnsi="Times New Roman" w:cs="Times New Roman"/>
              </w:rPr>
              <w:t>С:МДЛП</w:t>
            </w:r>
          </w:p>
          <w:p w14:paraId="10C641E5" w14:textId="77777777" w:rsidR="00A07D71" w:rsidRDefault="00301587">
            <w:pPr>
              <w:numPr>
                <w:ilvl w:val="0"/>
                <w:numId w:val="3"/>
              </w:numPr>
              <w:tabs>
                <w:tab w:val="clear" w:pos="720"/>
                <w:tab w:val="left" w:pos="-5283"/>
              </w:tabs>
              <w:spacing w:line="240" w:lineRule="auto"/>
              <w:ind w:left="246" w:hanging="283"/>
              <w:jc w:val="both"/>
            </w:pPr>
            <w:r>
              <w:rPr>
                <w:rFonts w:ascii="Times New Roman" w:hAnsi="Times New Roman" w:cs="Times New Roman"/>
              </w:rPr>
              <w:t>Настройка регистратора выбытия</w:t>
            </w:r>
          </w:p>
          <w:p w14:paraId="20DAB30E" w14:textId="77777777" w:rsidR="00A07D71" w:rsidRDefault="00301587">
            <w:pPr>
              <w:numPr>
                <w:ilvl w:val="0"/>
                <w:numId w:val="3"/>
              </w:numPr>
              <w:tabs>
                <w:tab w:val="clear" w:pos="720"/>
                <w:tab w:val="left" w:pos="-5283"/>
              </w:tabs>
              <w:spacing w:line="240" w:lineRule="auto"/>
              <w:ind w:left="246" w:hanging="283"/>
              <w:jc w:val="both"/>
            </w:pPr>
            <w:r>
              <w:rPr>
                <w:rFonts w:ascii="Times New Roman" w:hAnsi="Times New Roman" w:cs="Times New Roman"/>
              </w:rPr>
              <w:t>Настройка сканера - штр</w:t>
            </w:r>
            <w:r>
              <w:rPr>
                <w:rFonts w:ascii="Times New Roman" w:hAnsi="Times New Roman" w:cs="Times New Roman"/>
              </w:rPr>
              <w:t>ихкодов</w:t>
            </w:r>
          </w:p>
          <w:p w14:paraId="0113D0CB" w14:textId="77777777" w:rsidR="00A07D71" w:rsidRDefault="00301587">
            <w:pPr>
              <w:numPr>
                <w:ilvl w:val="0"/>
                <w:numId w:val="3"/>
              </w:numPr>
              <w:tabs>
                <w:tab w:val="clear" w:pos="720"/>
                <w:tab w:val="left" w:pos="-5283"/>
              </w:tabs>
              <w:spacing w:line="240" w:lineRule="auto"/>
              <w:ind w:left="246" w:hanging="283"/>
              <w:jc w:val="both"/>
            </w:pPr>
            <w:r>
              <w:rPr>
                <w:rFonts w:ascii="Times New Roman" w:hAnsi="Times New Roman" w:cs="Times New Roman"/>
              </w:rPr>
              <w:t xml:space="preserve">Помощь в регистрации вывода из оборота лекарственных препаратов для медицинского применения в ФГИС «Мониторинг движения лекарственных препаратов» (МДЛП) в соответствии с Федеральным законом 61-ФЗ «Об обороте лекарственных средств» в редакции от 28.12.2017 </w:t>
            </w:r>
            <w:r>
              <w:rPr>
                <w:rFonts w:ascii="Times New Roman" w:hAnsi="Times New Roman" w:cs="Times New Roman"/>
              </w:rPr>
              <w:t>с помощью регистратора выбытия и путем отправки сведений в МДЛП с помощью УКЭП участника оборота.</w:t>
            </w:r>
          </w:p>
          <w:p w14:paraId="703DB1C4" w14:textId="77777777" w:rsidR="00A07D71" w:rsidRDefault="00301587">
            <w:pPr>
              <w:numPr>
                <w:ilvl w:val="0"/>
                <w:numId w:val="3"/>
              </w:numPr>
              <w:tabs>
                <w:tab w:val="clear" w:pos="720"/>
                <w:tab w:val="left" w:pos="-5283"/>
              </w:tabs>
              <w:spacing w:line="240" w:lineRule="auto"/>
              <w:ind w:left="246" w:hanging="283"/>
              <w:jc w:val="both"/>
            </w:pPr>
            <w:r>
              <w:rPr>
                <w:rFonts w:ascii="Times New Roman" w:hAnsi="Times New Roman" w:cs="Times New Roman"/>
              </w:rPr>
              <w:t>Помощь в регистрации приемки, отгрузки лекарственных препаратов для медицинского применения в соответствии с федеральным законом 61-ФЗ «Об обороте лекарственн</w:t>
            </w:r>
            <w:r>
              <w:rPr>
                <w:rFonts w:ascii="Times New Roman" w:hAnsi="Times New Roman" w:cs="Times New Roman"/>
              </w:rPr>
              <w:t>ых средств» в редакции от 28.12.2017</w:t>
            </w:r>
          </w:p>
          <w:p w14:paraId="09D9AAFD" w14:textId="77777777" w:rsidR="00A07D71" w:rsidRDefault="00301587">
            <w:pPr>
              <w:numPr>
                <w:ilvl w:val="0"/>
                <w:numId w:val="3"/>
              </w:numPr>
              <w:tabs>
                <w:tab w:val="clear" w:pos="720"/>
                <w:tab w:val="left" w:pos="-5283"/>
              </w:tabs>
              <w:spacing w:line="240" w:lineRule="auto"/>
              <w:ind w:left="246" w:hanging="283"/>
              <w:jc w:val="both"/>
            </w:pPr>
            <w:r>
              <w:rPr>
                <w:rFonts w:ascii="Times New Roman" w:hAnsi="Times New Roman" w:cs="Times New Roman"/>
              </w:rPr>
              <w:t>Консультирование по основным операциям в 1</w:t>
            </w:r>
            <w:proofErr w:type="gramStart"/>
            <w:r>
              <w:rPr>
                <w:rFonts w:ascii="Times New Roman" w:hAnsi="Times New Roman" w:cs="Times New Roman"/>
              </w:rPr>
              <w:t>С:МДЛП</w:t>
            </w:r>
            <w:proofErr w:type="gramEnd"/>
            <w:r>
              <w:rPr>
                <w:rFonts w:ascii="Times New Roman" w:hAnsi="Times New Roman" w:cs="Times New Roman"/>
              </w:rPr>
              <w:t xml:space="preserve"> (приемка лекарственных средств, отпуск лекарственных средств и прочие операции).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15172" w14:textId="77777777" w:rsidR="00A07D71" w:rsidRDefault="00301587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</w:p>
        </w:tc>
      </w:tr>
      <w:tr w:rsidR="00A07D71" w14:paraId="182630A6" w14:textId="77777777">
        <w:trPr>
          <w:trHeight w:val="448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8898F1" w14:textId="77777777" w:rsidR="00A07D71" w:rsidRDefault="0030158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5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602AD2" w14:textId="77777777" w:rsidR="00A07D71" w:rsidRDefault="00301587">
            <w:pPr>
              <w:tabs>
                <w:tab w:val="left" w:pos="1440"/>
              </w:tabs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b/>
              </w:rPr>
              <w:t>Услуги по сопровождению ПП в кол</w:t>
            </w:r>
            <w:r>
              <w:rPr>
                <w:rFonts w:ascii="Times New Roman" w:hAnsi="Times New Roman" w:cs="Times New Roman"/>
                <w:b/>
                <w:highlight w:val="white"/>
              </w:rPr>
              <w:t>ичестве 20 часов в меся</w:t>
            </w:r>
            <w:r>
              <w:rPr>
                <w:rFonts w:ascii="Times New Roman" w:hAnsi="Times New Roman" w:cs="Times New Roman"/>
                <w:b/>
              </w:rPr>
              <w:t>ц:</w:t>
            </w:r>
          </w:p>
          <w:p w14:paraId="0A5788E4" w14:textId="77777777" w:rsidR="00A07D71" w:rsidRDefault="00A07D71">
            <w:pPr>
              <w:tabs>
                <w:tab w:val="left" w:pos="1440"/>
              </w:tabs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</w:rPr>
            </w:pPr>
          </w:p>
          <w:p w14:paraId="5B2B5B0F" w14:textId="77777777" w:rsidR="00A07D71" w:rsidRDefault="00301587">
            <w:pPr>
              <w:numPr>
                <w:ilvl w:val="0"/>
                <w:numId w:val="2"/>
              </w:numPr>
              <w:tabs>
                <w:tab w:val="clear" w:pos="720"/>
                <w:tab w:val="left" w:pos="-5283"/>
              </w:tabs>
              <w:spacing w:line="240" w:lineRule="auto"/>
              <w:jc w:val="both"/>
            </w:pPr>
            <w:r>
              <w:rPr>
                <w:rFonts w:ascii="Times New Roman" w:eastAsia="Arial Unicode MS" w:hAnsi="Times New Roman" w:cs="Times New Roman"/>
              </w:rPr>
              <w:t>Обновление 4-х информационных баз программного продукта (обновление платформы ПП, квартальных форм отчетности, проведение регламентных работ (тестирование, архивирование и резервное копирование баз данных));</w:t>
            </w:r>
          </w:p>
          <w:p w14:paraId="29512C30" w14:textId="77777777" w:rsidR="00A07D71" w:rsidRDefault="00301587">
            <w:pPr>
              <w:numPr>
                <w:ilvl w:val="0"/>
                <w:numId w:val="2"/>
              </w:numPr>
              <w:tabs>
                <w:tab w:val="clear" w:pos="720"/>
                <w:tab w:val="left" w:pos="-5283"/>
              </w:tabs>
              <w:spacing w:line="240" w:lineRule="auto"/>
              <w:jc w:val="both"/>
            </w:pPr>
            <w:r>
              <w:rPr>
                <w:rFonts w:ascii="Times New Roman" w:eastAsia="Arial Unicode MS" w:hAnsi="Times New Roman" w:cs="Times New Roman"/>
              </w:rPr>
              <w:t>Консультации пользователей по работе в ПП 1С, по</w:t>
            </w:r>
            <w:r>
              <w:rPr>
                <w:rFonts w:ascii="Times New Roman" w:eastAsia="Arial Unicode MS" w:hAnsi="Times New Roman" w:cs="Times New Roman"/>
              </w:rPr>
              <w:t xml:space="preserve"> использованию стандартной и специализированной отчетности;</w:t>
            </w:r>
            <w:r>
              <w:rPr>
                <w:rFonts w:ascii="Times New Roman" w:eastAsia="Arial Unicode MS" w:hAnsi="Times New Roman" w:cs="Times New Roman"/>
              </w:rPr>
              <w:br w:type="textWrapping" w:clear="all"/>
            </w:r>
          </w:p>
          <w:p w14:paraId="2A18E9D5" w14:textId="77777777" w:rsidR="00A07D71" w:rsidRDefault="00301587">
            <w:pPr>
              <w:numPr>
                <w:ilvl w:val="0"/>
                <w:numId w:val="2"/>
              </w:numPr>
              <w:tabs>
                <w:tab w:val="clear" w:pos="720"/>
                <w:tab w:val="left" w:pos="-5283"/>
              </w:tabs>
              <w:spacing w:line="240" w:lineRule="auto"/>
              <w:jc w:val="both"/>
            </w:pPr>
            <w:r>
              <w:rPr>
                <w:rFonts w:ascii="Times New Roman" w:eastAsia="Arial Unicode MS" w:hAnsi="Times New Roman" w:cs="Times New Roman"/>
              </w:rPr>
              <w:t>Настройка отчетов в пользовательском режиме;</w:t>
            </w:r>
            <w:r>
              <w:rPr>
                <w:rFonts w:ascii="Times New Roman" w:eastAsia="Arial Unicode MS" w:hAnsi="Times New Roman" w:cs="Times New Roman"/>
              </w:rPr>
              <w:br w:type="textWrapping" w:clear="all"/>
            </w:r>
          </w:p>
          <w:p w14:paraId="18CF534B" w14:textId="77777777" w:rsidR="00A07D71" w:rsidRDefault="00301587">
            <w:pPr>
              <w:numPr>
                <w:ilvl w:val="0"/>
                <w:numId w:val="2"/>
              </w:numPr>
              <w:tabs>
                <w:tab w:val="clear" w:pos="720"/>
                <w:tab w:val="left" w:pos="-5283"/>
              </w:tabs>
              <w:spacing w:line="240" w:lineRule="auto"/>
              <w:jc w:val="both"/>
            </w:pPr>
            <w:r>
              <w:rPr>
                <w:rFonts w:ascii="Times New Roman" w:eastAsia="Arial Unicode MS" w:hAnsi="Times New Roman" w:cs="Times New Roman"/>
              </w:rPr>
              <w:t>Оказание помощи при формировании квартальной, годовой бухгалтерской и налоговой отчетности, проверка контрольных соотношений;</w:t>
            </w:r>
          </w:p>
          <w:p w14:paraId="64BB1F96" w14:textId="77777777" w:rsidR="00A07D71" w:rsidRDefault="00301587">
            <w:pPr>
              <w:numPr>
                <w:ilvl w:val="0"/>
                <w:numId w:val="2"/>
              </w:numPr>
              <w:tabs>
                <w:tab w:val="clear" w:pos="720"/>
                <w:tab w:val="left" w:pos="-5283"/>
              </w:tabs>
              <w:spacing w:line="240" w:lineRule="auto"/>
              <w:ind w:left="794" w:hanging="454"/>
              <w:jc w:val="both"/>
            </w:pPr>
            <w:r>
              <w:rPr>
                <w:rFonts w:ascii="Times New Roman" w:eastAsia="Arial Unicode MS" w:hAnsi="Times New Roman" w:cs="Times New Roman"/>
              </w:rPr>
              <w:t>Методическая поддержка </w:t>
            </w:r>
            <w:r>
              <w:rPr>
                <w:rFonts w:ascii="Times New Roman" w:eastAsia="Arial Unicode MS" w:hAnsi="Times New Roman" w:cs="Times New Roman"/>
              </w:rPr>
              <w:t>пользователей, в том числе при изменении бухгалтерского и налогового законодательства.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7B84C" w14:textId="77777777" w:rsidR="00A07D71" w:rsidRDefault="00301587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12 месяцев</w:t>
            </w:r>
          </w:p>
        </w:tc>
      </w:tr>
      <w:tr w:rsidR="00A07D71" w14:paraId="2DCAD23F" w14:textId="77777777">
        <w:trPr>
          <w:trHeight w:val="98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251FA8" w14:textId="77777777" w:rsidR="00A07D71" w:rsidRDefault="0030158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lang w:val="en-US"/>
              </w:rPr>
              <w:t>6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3C3139" w14:textId="77777777" w:rsidR="00A07D71" w:rsidRDefault="00301587">
            <w:pPr>
              <w:tabs>
                <w:tab w:val="left" w:pos="252"/>
              </w:tabs>
              <w:spacing w:line="240" w:lineRule="auto"/>
              <w:jc w:val="both"/>
            </w:pPr>
            <w:r>
              <w:rPr>
                <w:rFonts w:ascii="Times New Roman" w:hAnsi="Times New Roman" w:cs="Times New Roman"/>
                <w:b/>
              </w:rPr>
              <w:t>Оказание консультационной помощи по телефону по вопросам использования программного продукта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90C3C" w14:textId="77777777" w:rsidR="00A07D71" w:rsidRDefault="0030158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Неограниченное количество раз в будние дни с 8:30 до 17.30</w:t>
            </w:r>
          </w:p>
          <w:p w14:paraId="469719EF" w14:textId="77777777" w:rsidR="00A07D71" w:rsidRDefault="0030158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(по московскому времени)</w:t>
            </w:r>
          </w:p>
        </w:tc>
      </w:tr>
    </w:tbl>
    <w:p w14:paraId="58F08E5B" w14:textId="77777777" w:rsidR="00A07D71" w:rsidRDefault="00A07D7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u w:val="single"/>
        </w:rPr>
      </w:pPr>
    </w:p>
    <w:p w14:paraId="1F92203D" w14:textId="77777777" w:rsidR="00A07D71" w:rsidRDefault="00301587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eastAsia="Times New Roman" w:hAnsi="Times New Roman" w:cs="Times New Roman"/>
        </w:rPr>
        <w:t>Услуги по сопровождению программного продукта «1</w:t>
      </w:r>
      <w:proofErr w:type="gramStart"/>
      <w:r>
        <w:rPr>
          <w:rFonts w:ascii="Times New Roman" w:eastAsia="Times New Roman" w:hAnsi="Times New Roman" w:cs="Times New Roman"/>
        </w:rPr>
        <w:t>С:Предприятие</w:t>
      </w:r>
      <w:proofErr w:type="gramEnd"/>
      <w:r>
        <w:rPr>
          <w:rFonts w:ascii="Times New Roman" w:eastAsia="Times New Roman" w:hAnsi="Times New Roman" w:cs="Times New Roman"/>
        </w:rPr>
        <w:t>» должны оказыва</w:t>
      </w:r>
      <w:r>
        <w:rPr>
          <w:rFonts w:ascii="Times New Roman" w:eastAsia="Times New Roman" w:hAnsi="Times New Roman" w:cs="Times New Roman"/>
        </w:rPr>
        <w:t xml:space="preserve">ться непосредственно по месту нахождения Заказчика по адресу: 430005,Республика  Мордовия, </w:t>
      </w:r>
    </w:p>
    <w:p w14:paraId="43EB7C35" w14:textId="77777777" w:rsidR="00A07D71" w:rsidRDefault="00301587">
      <w:pPr>
        <w:spacing w:after="0" w:line="240" w:lineRule="auto"/>
        <w:ind w:left="720"/>
        <w:jc w:val="both"/>
      </w:pPr>
      <w:r>
        <w:rPr>
          <w:rFonts w:ascii="Times New Roman" w:eastAsia="Times New Roman" w:hAnsi="Times New Roman" w:cs="Times New Roman"/>
        </w:rPr>
        <w:t>г. Саранск, ул.  Коммунистическая, д. 86а</w:t>
      </w:r>
      <w:r>
        <w:rPr>
          <w:rFonts w:ascii="Times New Roman" w:eastAsia="Times New Roman" w:hAnsi="Times New Roman" w:cs="Times New Roman"/>
          <w:b/>
          <w:bCs/>
        </w:rPr>
        <w:t>.</w:t>
      </w:r>
    </w:p>
    <w:p w14:paraId="3C08D200" w14:textId="77777777" w:rsidR="00A07D71" w:rsidRDefault="00A07D7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</w:rPr>
      </w:pPr>
    </w:p>
    <w:p w14:paraId="396D0E2F" w14:textId="77777777" w:rsidR="00A07D71" w:rsidRDefault="0030158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Исполнитель обеспечивает:</w:t>
      </w:r>
    </w:p>
    <w:p w14:paraId="27C60627" w14:textId="77777777" w:rsidR="00A07D71" w:rsidRDefault="0030158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Выделение специального куратора по контракту</w:t>
      </w:r>
    </w:p>
    <w:p w14:paraId="72E6E147" w14:textId="77777777" w:rsidR="00A07D71" w:rsidRDefault="0030158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Услуги по сопровождению программного продукта</w:t>
      </w:r>
      <w:r>
        <w:rPr>
          <w:rFonts w:ascii="Times New Roman" w:eastAsia="Times New Roman" w:hAnsi="Times New Roman" w:cs="Times New Roman"/>
        </w:rPr>
        <w:t xml:space="preserve"> «1</w:t>
      </w:r>
      <w:proofErr w:type="gramStart"/>
      <w:r>
        <w:rPr>
          <w:rFonts w:ascii="Times New Roman" w:eastAsia="Times New Roman" w:hAnsi="Times New Roman" w:cs="Times New Roman"/>
        </w:rPr>
        <w:t>С:Предприятие</w:t>
      </w:r>
      <w:proofErr w:type="gramEnd"/>
      <w:r>
        <w:rPr>
          <w:rFonts w:ascii="Times New Roman" w:eastAsia="Times New Roman" w:hAnsi="Times New Roman" w:cs="Times New Roman"/>
        </w:rPr>
        <w:t xml:space="preserve">» должны оказываться непосредственно по месту нахождения Заказчика. </w:t>
      </w:r>
    </w:p>
    <w:p w14:paraId="1E5D5C34" w14:textId="77777777" w:rsidR="00A07D71" w:rsidRDefault="00A07D7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</w:rPr>
      </w:pPr>
    </w:p>
    <w:p w14:paraId="7EA6F0A8" w14:textId="77777777" w:rsidR="00A07D71" w:rsidRDefault="0030158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Время прибытия Исполнителя на территорию </w:t>
      </w:r>
      <w:proofErr w:type="gramStart"/>
      <w:r>
        <w:rPr>
          <w:rFonts w:ascii="Times New Roman" w:eastAsia="Times New Roman" w:hAnsi="Times New Roman" w:cs="Times New Roman"/>
        </w:rPr>
        <w:t>Заказчика,  должно</w:t>
      </w:r>
      <w:proofErr w:type="gramEnd"/>
      <w:r>
        <w:rPr>
          <w:rFonts w:ascii="Times New Roman" w:eastAsia="Times New Roman" w:hAnsi="Times New Roman" w:cs="Times New Roman"/>
        </w:rPr>
        <w:t xml:space="preserve"> составлять не более 0,5 часа.</w:t>
      </w:r>
    </w:p>
    <w:p w14:paraId="656B5EF4" w14:textId="77777777" w:rsidR="00A07D71" w:rsidRDefault="00A07D7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</w:rPr>
      </w:pPr>
    </w:p>
    <w:p w14:paraId="6326B5A4" w14:textId="77777777" w:rsidR="00A07D71" w:rsidRDefault="0030158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Удаленный доступ к компьютерам Заказчика не допускается</w:t>
      </w:r>
    </w:p>
    <w:p w14:paraId="5F135035" w14:textId="77777777" w:rsidR="00A07D71" w:rsidRDefault="00A07D7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</w:rPr>
      </w:pPr>
    </w:p>
    <w:p w14:paraId="02F8F639" w14:textId="77777777" w:rsidR="00A07D71" w:rsidRDefault="00A07D7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</w:rPr>
      </w:pPr>
    </w:p>
    <w:sectPr w:rsidR="00A07D71">
      <w:pgSz w:w="11906" w:h="16838"/>
      <w:pgMar w:top="709" w:right="566" w:bottom="1276" w:left="1276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auto"/>
    <w:pitch w:val="default"/>
  </w:font>
  <w:font w:name="OpenSymbol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A562B"/>
    <w:multiLevelType w:val="multilevel"/>
    <w:tmpl w:val="D26AD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33E72F2"/>
    <w:multiLevelType w:val="multilevel"/>
    <w:tmpl w:val="08D8B5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CC02288"/>
    <w:multiLevelType w:val="multilevel"/>
    <w:tmpl w:val="02501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  <w:sz w:val="22"/>
        <w:szCs w:val="22"/>
        <w:lang w:val="ru-RU" w:bidi="ar-S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F3050C3"/>
    <w:multiLevelType w:val="multilevel"/>
    <w:tmpl w:val="09320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D71"/>
    <w:rsid w:val="00301587"/>
    <w:rsid w:val="00A0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30724"/>
  <w15:docId w15:val="{06B54F5E-EE24-4B79-9FED-14F11B247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Calibri"/>
      <w:sz w:val="22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Symbol" w:eastAsia="Arial Unicode MS" w:hAnsi="Symbol" w:cs="OpenSymbol"/>
      <w:color w:val="auto"/>
      <w:sz w:val="22"/>
      <w:szCs w:val="22"/>
      <w:lang w:val="ru-RU" w:bidi="ar-SA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5z0">
    <w:name w:val="WW8Num5z0"/>
    <w:qFormat/>
    <w:rPr>
      <w:rFonts w:ascii="Symbol" w:eastAsia="Arial Unicode MS" w:hAnsi="Symbol" w:cs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2">
    <w:name w:val="Основной шрифт абзаца2"/>
    <w:qFormat/>
  </w:style>
  <w:style w:type="character" w:customStyle="1" w:styleId="1">
    <w:name w:val="Основной шрифт абзаца1"/>
    <w:qFormat/>
  </w:style>
  <w:style w:type="character" w:customStyle="1" w:styleId="a3">
    <w:name w:val="Символ нумерации"/>
    <w:qFormat/>
  </w:style>
  <w:style w:type="character" w:customStyle="1" w:styleId="a4">
    <w:name w:val="Маркеры списка"/>
    <w:qFormat/>
    <w:rPr>
      <w:rFonts w:ascii="OpenSymbol" w:eastAsia="OpenSymbol" w:hAnsi="OpenSymbol" w:cs="OpenSymbol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qFormat/>
    <w:pPr>
      <w:spacing w:after="120"/>
    </w:pPr>
  </w:style>
  <w:style w:type="paragraph" w:styleId="a7">
    <w:name w:val="List"/>
    <w:basedOn w:val="a6"/>
    <w:qFormat/>
    <w:rPr>
      <w:rFonts w:ascii="Arial" w:hAnsi="Arial"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Arial"/>
    </w:rPr>
  </w:style>
  <w:style w:type="paragraph" w:customStyle="1" w:styleId="10">
    <w:name w:val="Заголовок1"/>
    <w:basedOn w:val="a"/>
    <w:next w:val="a6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0">
    <w:name w:val="Указатель2"/>
    <w:basedOn w:val="a"/>
    <w:qFormat/>
    <w:pPr>
      <w:suppressLineNumbers/>
    </w:pPr>
    <w:rPr>
      <w:rFonts w:cs="Arial"/>
    </w:rPr>
  </w:style>
  <w:style w:type="paragraph" w:customStyle="1" w:styleId="11">
    <w:name w:val="Название1"/>
    <w:basedOn w:val="a"/>
    <w:qFormat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2">
    <w:name w:val="Указатель1"/>
    <w:basedOn w:val="a"/>
    <w:qFormat/>
    <w:pPr>
      <w:suppressLineNumbers/>
    </w:pPr>
    <w:rPr>
      <w:rFonts w:ascii="Arial" w:hAnsi="Arial" w:cs="Mangal"/>
    </w:rPr>
  </w:style>
  <w:style w:type="paragraph" w:customStyle="1" w:styleId="aa">
    <w:name w:val="Обычный (веб)"/>
    <w:basedOn w:val="a"/>
    <w:qFormat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arChar">
    <w:name w:val="Char Char"/>
    <w:basedOn w:val="a"/>
    <w:qFormat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b">
    <w:name w:val="Содержимое таблицы"/>
    <w:basedOn w:val="a"/>
    <w:qFormat/>
    <w:pPr>
      <w:suppressLineNumbers/>
    </w:pPr>
  </w:style>
  <w:style w:type="paragraph" w:customStyle="1" w:styleId="ac">
    <w:name w:val="Заголовок таблицы"/>
    <w:basedOn w:val="ab"/>
    <w:qFormat/>
    <w:pPr>
      <w:jc w:val="center"/>
    </w:pPr>
    <w:rPr>
      <w:b/>
      <w:bCs/>
    </w:rPr>
  </w:style>
  <w:style w:type="paragraph" w:customStyle="1" w:styleId="user1">
    <w:name w:val="Содержимое врезки (user)"/>
    <w:basedOn w:val="a"/>
    <w:qFormat/>
  </w:style>
  <w:style w:type="paragraph" w:customStyle="1" w:styleId="ad">
    <w:name w:val="Содержимое врезки"/>
    <w:basedOn w:val="a"/>
    <w:qFormat/>
  </w:style>
  <w:style w:type="paragraph" w:styleId="ae">
    <w:name w:val="No Spacing"/>
    <w:basedOn w:val="a"/>
    <w:qFormat/>
    <w:pPr>
      <w:spacing w:after="0" w:line="240" w:lineRule="auto"/>
    </w:pPr>
  </w:style>
  <w:style w:type="table" w:styleId="af">
    <w:name w:val="Table Grid"/>
    <w:basedOn w:val="a1"/>
    <w:uiPriority w:val="59"/>
    <w:rPr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416</Words>
  <Characters>2377</Characters>
  <Application>Microsoft Office Word</Application>
  <DocSecurity>4</DocSecurity>
  <Lines>19</Lines>
  <Paragraphs>5</Paragraphs>
  <ScaleCrop>false</ScaleCrop>
  <Company>SPecialiST RePack</Company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</dc:title>
  <dc:subject/>
  <dc:creator>Олеся</dc:creator>
  <dc:description/>
  <cp:lastModifiedBy>Закупки-2</cp:lastModifiedBy>
  <cp:revision>2</cp:revision>
  <dcterms:created xsi:type="dcterms:W3CDTF">2026-09-30T11:22:00Z</dcterms:created>
  <dcterms:modified xsi:type="dcterms:W3CDTF">2026-09-30T11:22:00Z</dcterms:modified>
  <dc:language>ru-RU</dc:language>
  <cp:version>1048576</cp:version>
</cp:coreProperties>
</file>