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96A165" w14:textId="5B5E0056" w:rsidR="004E76E7" w:rsidRPr="004E76E7" w:rsidRDefault="004E76E7" w:rsidP="004E76E7">
      <w:pPr>
        <w:suppressAutoHyphens/>
        <w:spacing w:after="0" w:line="240" w:lineRule="auto"/>
        <w:ind w:right="-92" w:firstLine="567"/>
        <w:jc w:val="right"/>
        <w:rPr>
          <w:rFonts w:eastAsia="Calibri" w:cs="Times New Roman"/>
          <w:bCs/>
          <w:sz w:val="24"/>
          <w:szCs w:val="24"/>
          <w:lang w:val="ru-RU" w:eastAsia="ar-SA"/>
        </w:rPr>
      </w:pPr>
      <w:r>
        <w:rPr>
          <w:rFonts w:eastAsia="Calibri" w:cs="Times New Roman"/>
          <w:bCs/>
          <w:sz w:val="24"/>
          <w:szCs w:val="24"/>
          <w:lang w:val="ru-RU" w:eastAsia="ar-SA"/>
        </w:rPr>
        <w:t>Приложение № 5</w:t>
      </w:r>
    </w:p>
    <w:p w14:paraId="74BAA729" w14:textId="77777777" w:rsidR="004E76E7" w:rsidRPr="004E76E7" w:rsidRDefault="004E76E7" w:rsidP="004E76E7">
      <w:pPr>
        <w:suppressAutoHyphens/>
        <w:spacing w:after="0" w:line="240" w:lineRule="auto"/>
        <w:ind w:right="-92" w:firstLine="567"/>
        <w:jc w:val="right"/>
        <w:rPr>
          <w:rFonts w:eastAsia="Calibri" w:cs="Times New Roman"/>
          <w:bCs/>
          <w:sz w:val="24"/>
          <w:szCs w:val="24"/>
          <w:lang w:val="ru-RU" w:eastAsia="ar-SA"/>
        </w:rPr>
      </w:pPr>
      <w:r w:rsidRPr="004E76E7">
        <w:rPr>
          <w:rFonts w:eastAsia="Calibri" w:cs="Times New Roman"/>
          <w:bCs/>
          <w:sz w:val="24"/>
          <w:szCs w:val="24"/>
          <w:lang w:val="ru-RU" w:eastAsia="ar-SA"/>
        </w:rPr>
        <w:t xml:space="preserve">к извещению о проведении открытого конкурса </w:t>
      </w:r>
    </w:p>
    <w:p w14:paraId="4E04488E" w14:textId="37ABB952" w:rsidR="004E76E7" w:rsidRPr="004E76E7" w:rsidRDefault="004E76E7" w:rsidP="004E76E7">
      <w:pPr>
        <w:suppressAutoHyphens/>
        <w:spacing w:after="0" w:line="240" w:lineRule="auto"/>
        <w:ind w:right="-92" w:firstLine="567"/>
        <w:jc w:val="right"/>
        <w:rPr>
          <w:rFonts w:eastAsia="Calibri" w:cs="Times New Roman"/>
          <w:bCs/>
          <w:sz w:val="24"/>
          <w:szCs w:val="24"/>
          <w:lang w:val="ru-RU" w:eastAsia="ar-SA"/>
        </w:rPr>
      </w:pPr>
      <w:r w:rsidRPr="004E76E7">
        <w:rPr>
          <w:rFonts w:eastAsia="Calibri" w:cs="Times New Roman"/>
          <w:bCs/>
          <w:sz w:val="24"/>
          <w:szCs w:val="24"/>
          <w:lang w:val="ru-RU" w:eastAsia="ar-SA"/>
        </w:rPr>
        <w:t>в электронной форме</w:t>
      </w:r>
    </w:p>
    <w:p w14:paraId="1B4E2FE7" w14:textId="7A02870F" w:rsidR="00AC6D0D" w:rsidRPr="00F80070" w:rsidRDefault="00AC6D0D" w:rsidP="00F80070">
      <w:pPr>
        <w:suppressAutoHyphens/>
        <w:spacing w:after="0" w:line="240" w:lineRule="auto"/>
        <w:ind w:right="-92" w:firstLine="567"/>
        <w:jc w:val="center"/>
        <w:rPr>
          <w:rFonts w:eastAsia="Calibri" w:cs="Times New Roman"/>
          <w:b/>
          <w:bCs/>
          <w:sz w:val="24"/>
          <w:szCs w:val="24"/>
          <w:lang w:val="ru-RU" w:eastAsia="ar-SA"/>
        </w:rPr>
      </w:pPr>
      <w:r w:rsidRPr="00F80070">
        <w:rPr>
          <w:rFonts w:eastAsia="Calibri" w:cs="Times New Roman"/>
          <w:b/>
          <w:bCs/>
          <w:sz w:val="24"/>
          <w:szCs w:val="24"/>
          <w:lang w:val="ru-RU" w:eastAsia="ar-SA"/>
        </w:rPr>
        <w:t>Проект контракта</w:t>
      </w:r>
    </w:p>
    <w:p w14:paraId="21906BD0" w14:textId="77777777" w:rsidR="00AC6D0D" w:rsidRPr="00F80070" w:rsidRDefault="00AC6D0D" w:rsidP="00F80070">
      <w:pPr>
        <w:suppressAutoHyphens/>
        <w:spacing w:after="0" w:line="240" w:lineRule="auto"/>
        <w:ind w:right="-92" w:firstLine="567"/>
        <w:jc w:val="center"/>
        <w:rPr>
          <w:rFonts w:eastAsia="Calibri" w:cs="Times New Roman"/>
          <w:b/>
          <w:bCs/>
          <w:sz w:val="24"/>
          <w:szCs w:val="24"/>
          <w:lang w:val="ru-RU" w:eastAsia="ar-SA"/>
        </w:rPr>
      </w:pPr>
    </w:p>
    <w:p w14:paraId="3C84DB8F" w14:textId="77777777" w:rsidR="00013778" w:rsidRPr="00F80070" w:rsidRDefault="00013778" w:rsidP="00F80070">
      <w:pPr>
        <w:suppressAutoHyphens/>
        <w:spacing w:after="0" w:line="240" w:lineRule="auto"/>
        <w:ind w:right="-92" w:firstLine="567"/>
        <w:jc w:val="center"/>
        <w:rPr>
          <w:rFonts w:eastAsia="Calibri" w:cs="Times New Roman"/>
          <w:b/>
          <w:sz w:val="24"/>
          <w:szCs w:val="24"/>
          <w:lang w:val="ru-RU" w:eastAsia="ar-SA"/>
        </w:rPr>
      </w:pPr>
      <w:r w:rsidRPr="00F80070">
        <w:rPr>
          <w:rFonts w:eastAsia="Calibri" w:cs="Times New Roman"/>
          <w:b/>
          <w:bCs/>
          <w:sz w:val="24"/>
          <w:szCs w:val="24"/>
          <w:lang w:val="ru-RU" w:eastAsia="ar-SA"/>
        </w:rPr>
        <w:t xml:space="preserve">МУНИЦИПАЛЬНЫЙ КОНТРАКТ  </w:t>
      </w:r>
      <w:r w:rsidRPr="00F80070">
        <w:rPr>
          <w:rFonts w:eastAsia="Calibri" w:cs="Times New Roman"/>
          <w:b/>
          <w:sz w:val="24"/>
          <w:szCs w:val="24"/>
          <w:lang w:val="ru-RU" w:eastAsia="ar-SA"/>
        </w:rPr>
        <w:t xml:space="preserve"> № ___</w:t>
      </w:r>
    </w:p>
    <w:p w14:paraId="1CC8E9C7" w14:textId="1634F0D9" w:rsidR="006D4697" w:rsidRPr="006D4697" w:rsidRDefault="00BB0FED" w:rsidP="006D4697">
      <w:pPr>
        <w:suppressAutoHyphens/>
        <w:spacing w:after="0" w:line="240" w:lineRule="auto"/>
        <w:jc w:val="center"/>
        <w:rPr>
          <w:rFonts w:eastAsia="Calibri" w:cs="Times New Roman"/>
          <w:b/>
          <w:bCs/>
          <w:sz w:val="24"/>
          <w:szCs w:val="24"/>
          <w:lang w:val="ru-RU" w:eastAsia="zh-CN"/>
        </w:rPr>
      </w:pPr>
      <w:r w:rsidRPr="00BB0FED">
        <w:rPr>
          <w:rFonts w:eastAsia="SimSun" w:cs="Times New Roman"/>
          <w:b/>
          <w:sz w:val="24"/>
          <w:szCs w:val="24"/>
          <w:lang w:val="ru-RU" w:eastAsia="ar-SA"/>
        </w:rPr>
        <w:t xml:space="preserve">Оказание услуг по разработке геоинформационной системы схем водоснабжения и </w:t>
      </w:r>
      <w:proofErr w:type="gramStart"/>
      <w:r w:rsidRPr="00BB0FED">
        <w:rPr>
          <w:rFonts w:eastAsia="SimSun" w:cs="Times New Roman"/>
          <w:b/>
          <w:sz w:val="24"/>
          <w:szCs w:val="24"/>
          <w:lang w:val="ru-RU" w:eastAsia="ar-SA"/>
        </w:rPr>
        <w:t>водоотведения</w:t>
      </w:r>
      <w:proofErr w:type="gramEnd"/>
      <w:r w:rsidRPr="00BB0FED">
        <w:rPr>
          <w:rFonts w:eastAsia="SimSun" w:cs="Times New Roman"/>
          <w:b/>
          <w:sz w:val="24"/>
          <w:szCs w:val="24"/>
          <w:lang w:val="ru-RU" w:eastAsia="ar-SA"/>
        </w:rPr>
        <w:t xml:space="preserve"> ЗАТО Циолковский Амурской области</w:t>
      </w:r>
    </w:p>
    <w:p w14:paraId="2417C765" w14:textId="77777777" w:rsidR="00D40EA1" w:rsidRPr="00F80070" w:rsidRDefault="00D40EA1" w:rsidP="00F80070">
      <w:pPr>
        <w:suppressAutoHyphens/>
        <w:spacing w:after="0" w:line="240" w:lineRule="auto"/>
        <w:ind w:right="-92" w:firstLine="567"/>
        <w:jc w:val="center"/>
        <w:rPr>
          <w:rFonts w:eastAsia="Calibri" w:cs="Times New Roman"/>
          <w:b/>
          <w:sz w:val="24"/>
          <w:szCs w:val="24"/>
          <w:lang w:val="ru-RU" w:eastAsia="ar-SA"/>
        </w:rPr>
      </w:pPr>
    </w:p>
    <w:p w14:paraId="66EE31AF" w14:textId="489E34AE" w:rsidR="00013778" w:rsidRPr="00F80070" w:rsidRDefault="00013778" w:rsidP="00F80070">
      <w:pPr>
        <w:suppressAutoHyphens/>
        <w:spacing w:after="0" w:line="240" w:lineRule="auto"/>
        <w:ind w:right="-92" w:firstLine="567"/>
        <w:jc w:val="center"/>
        <w:rPr>
          <w:rFonts w:eastAsia="Calibri" w:cs="Times New Roman"/>
          <w:sz w:val="24"/>
          <w:szCs w:val="24"/>
          <w:lang w:val="ru-RU" w:eastAsia="ar-SA"/>
        </w:rPr>
      </w:pPr>
      <w:r w:rsidRPr="00F80070">
        <w:rPr>
          <w:rFonts w:eastAsia="Calibri" w:cs="Times New Roman"/>
          <w:sz w:val="24"/>
          <w:szCs w:val="24"/>
          <w:lang w:val="ru-RU" w:eastAsia="ar-SA"/>
        </w:rPr>
        <w:t xml:space="preserve">г. Циолковский                     </w:t>
      </w:r>
      <w:r w:rsidRPr="00F80070">
        <w:rPr>
          <w:rFonts w:eastAsia="Calibri" w:cs="Times New Roman"/>
          <w:sz w:val="24"/>
          <w:szCs w:val="24"/>
          <w:lang w:val="ru-RU" w:eastAsia="ar-SA"/>
        </w:rPr>
        <w:tab/>
      </w:r>
      <w:r w:rsidRPr="00F80070">
        <w:rPr>
          <w:rFonts w:eastAsia="Calibri" w:cs="Times New Roman"/>
          <w:sz w:val="24"/>
          <w:szCs w:val="24"/>
          <w:lang w:val="ru-RU" w:eastAsia="ar-SA"/>
        </w:rPr>
        <w:tab/>
        <w:t xml:space="preserve">                                     «____» ______________ 202_ г.</w:t>
      </w:r>
    </w:p>
    <w:p w14:paraId="5AF4F23F" w14:textId="77777777" w:rsidR="00013778" w:rsidRPr="00F80070" w:rsidRDefault="00013778" w:rsidP="00F80070">
      <w:pPr>
        <w:suppressAutoHyphens/>
        <w:spacing w:after="0" w:line="240" w:lineRule="auto"/>
        <w:ind w:right="-92" w:firstLine="567"/>
        <w:jc w:val="both"/>
        <w:rPr>
          <w:rFonts w:eastAsia="Calibri" w:cs="Times New Roman"/>
          <w:sz w:val="24"/>
          <w:szCs w:val="24"/>
          <w:lang w:val="ru-RU" w:eastAsia="ar-SA"/>
        </w:rPr>
      </w:pPr>
    </w:p>
    <w:p w14:paraId="780C3D89" w14:textId="15AF605E" w:rsidR="00A10180" w:rsidRPr="00A10180" w:rsidRDefault="00A10180" w:rsidP="00A10180">
      <w:pPr>
        <w:widowControl w:val="0"/>
        <w:tabs>
          <w:tab w:val="left" w:pos="0"/>
        </w:tabs>
        <w:suppressAutoHyphens/>
        <w:spacing w:after="10" w:line="240" w:lineRule="auto"/>
        <w:ind w:firstLine="851"/>
        <w:jc w:val="both"/>
        <w:rPr>
          <w:rFonts w:eastAsia="Courier New" w:cs="Times New Roman"/>
          <w:color w:val="000000"/>
          <w:lang w:val="ru-RU" w:eastAsia="ru-RU"/>
        </w:rPr>
      </w:pPr>
      <w:r w:rsidRPr="00D40EA1">
        <w:rPr>
          <w:rFonts w:eastAsia="Courier New" w:cs="Times New Roman"/>
          <w:b/>
          <w:color w:val="000000"/>
          <w:sz w:val="24"/>
          <w:szCs w:val="24"/>
          <w:lang w:val="ru-RU" w:eastAsia="ru-RU"/>
        </w:rPr>
        <w:t>Управление градостроительства, капитального строительства и жилищно-коммунального хозяйства Администрации закрытого административно-территориального образования городского округа Циолковский Амурской области (Управление ГКС и ЖКХ администрации ЗАТО Циолковский)</w:t>
      </w:r>
      <w:r w:rsidRPr="00A10180">
        <w:rPr>
          <w:rFonts w:eastAsia="Courier New" w:cs="Times New Roman"/>
          <w:color w:val="000000"/>
          <w:sz w:val="24"/>
          <w:szCs w:val="24"/>
          <w:lang w:val="ru-RU" w:eastAsia="ru-RU"/>
        </w:rPr>
        <w:t>, в лице ____________________, действующего на основании ___________, именуемое в дальнейшем «Заказчик», с одной стороны, и ______________________________________ (указать полное наименование организации-</w:t>
      </w:r>
      <w:r w:rsidR="00D40EA1">
        <w:rPr>
          <w:rFonts w:eastAsia="Courier New" w:cs="Times New Roman"/>
          <w:color w:val="000000"/>
          <w:sz w:val="24"/>
          <w:szCs w:val="24"/>
          <w:lang w:val="ru-RU" w:eastAsia="ru-RU"/>
        </w:rPr>
        <w:t>Исполнителя</w:t>
      </w:r>
      <w:r w:rsidRPr="00A10180">
        <w:rPr>
          <w:rFonts w:eastAsia="Courier New" w:cs="Times New Roman"/>
          <w:color w:val="000000"/>
          <w:sz w:val="24"/>
          <w:szCs w:val="24"/>
          <w:lang w:val="ru-RU" w:eastAsia="ru-RU"/>
        </w:rPr>
        <w:t xml:space="preserve"> (с указанием ее организационно-правовой формы) или фамилию, имя и отчество (при наличии) </w:t>
      </w:r>
      <w:r w:rsidR="00D40EA1">
        <w:rPr>
          <w:rFonts w:eastAsia="Courier New" w:cs="Times New Roman"/>
          <w:color w:val="000000"/>
          <w:sz w:val="24"/>
          <w:szCs w:val="24"/>
          <w:lang w:val="ru-RU" w:eastAsia="ru-RU"/>
        </w:rPr>
        <w:t>Исполнителя</w:t>
      </w:r>
      <w:r w:rsidRPr="00A10180">
        <w:rPr>
          <w:rFonts w:eastAsia="Courier New" w:cs="Times New Roman"/>
          <w:color w:val="000000"/>
          <w:sz w:val="24"/>
          <w:szCs w:val="24"/>
          <w:lang w:val="ru-RU" w:eastAsia="ru-RU"/>
        </w:rPr>
        <w:t xml:space="preserve"> – физического лица, в том числе зарегистрированного в качестве индивидуального предпринимателя), именуемый в дальнейшем «</w:t>
      </w:r>
      <w:r w:rsidR="008F6E4B">
        <w:rPr>
          <w:rFonts w:eastAsia="Courier New" w:cs="Times New Roman"/>
          <w:color w:val="000000"/>
          <w:sz w:val="24"/>
          <w:szCs w:val="24"/>
          <w:lang w:val="ru-RU" w:eastAsia="ru-RU"/>
        </w:rPr>
        <w:t>Исполнитель</w:t>
      </w:r>
      <w:r w:rsidRPr="00A10180">
        <w:rPr>
          <w:rFonts w:eastAsia="Courier New" w:cs="Times New Roman"/>
          <w:color w:val="000000"/>
          <w:sz w:val="24"/>
          <w:szCs w:val="24"/>
          <w:lang w:val="ru-RU" w:eastAsia="ru-RU"/>
        </w:rPr>
        <w:t xml:space="preserve">», в лице ___________________________________________, действующего на основании ___________________ (указывается документ (акт) со всеми реквизитами, на основании которого действует представитель </w:t>
      </w:r>
      <w:r w:rsidR="008F6E4B">
        <w:rPr>
          <w:rFonts w:eastAsia="Courier New" w:cs="Times New Roman"/>
          <w:color w:val="000000"/>
          <w:sz w:val="24"/>
          <w:szCs w:val="24"/>
          <w:lang w:val="ru-RU" w:eastAsia="ru-RU"/>
        </w:rPr>
        <w:t>Исполнителя</w:t>
      </w:r>
      <w:r w:rsidRPr="00A10180">
        <w:rPr>
          <w:rFonts w:eastAsia="Courier New" w:cs="Times New Roman"/>
          <w:color w:val="000000"/>
          <w:sz w:val="24"/>
          <w:szCs w:val="24"/>
          <w:lang w:val="ru-RU" w:eastAsia="ru-RU"/>
        </w:rPr>
        <w:t>, уполномоченный на подписание муниципального контракта), с другой стороны, вместе именуемые в дальнейшем «Стороны», в соответствии с Гражданским Кодексом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на основании_________ от ___ _______20__г. №___ заключили настоящий муниципальный</w:t>
      </w:r>
      <w:r w:rsidRPr="00A10180">
        <w:rPr>
          <w:rFonts w:eastAsia="Courier New" w:cs="Times New Roman"/>
          <w:color w:val="000000"/>
          <w:lang w:val="ru-RU" w:eastAsia="ru-RU"/>
        </w:rPr>
        <w:t xml:space="preserve"> контракт (далее – Контракт) о нижеследующем:</w:t>
      </w:r>
    </w:p>
    <w:p w14:paraId="10537415" w14:textId="77777777" w:rsidR="00013778" w:rsidRPr="00F80070" w:rsidRDefault="00013778" w:rsidP="00F80070">
      <w:pPr>
        <w:suppressAutoHyphens/>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 xml:space="preserve"> </w:t>
      </w:r>
    </w:p>
    <w:p w14:paraId="6C98FDEE" w14:textId="7857C4D5" w:rsidR="00013778" w:rsidRPr="00F80070" w:rsidRDefault="00013778" w:rsidP="00F80070">
      <w:pPr>
        <w:shd w:val="clear" w:color="auto" w:fill="FFFFFF"/>
        <w:suppressAutoHyphens/>
        <w:spacing w:after="0" w:line="240" w:lineRule="auto"/>
        <w:ind w:right="-92" w:firstLine="567"/>
        <w:jc w:val="center"/>
        <w:rPr>
          <w:rFonts w:eastAsia="Calibri" w:cs="Times New Roman"/>
          <w:b/>
          <w:bCs/>
          <w:color w:val="000000"/>
          <w:sz w:val="24"/>
          <w:szCs w:val="24"/>
          <w:lang w:val="ru-RU" w:eastAsia="ar-SA"/>
        </w:rPr>
      </w:pPr>
      <w:r w:rsidRPr="00F80070">
        <w:rPr>
          <w:rFonts w:eastAsia="Calibri" w:cs="Times New Roman"/>
          <w:b/>
          <w:bCs/>
          <w:color w:val="000000"/>
          <w:sz w:val="24"/>
          <w:szCs w:val="24"/>
          <w:lang w:val="ru-RU" w:eastAsia="ar-SA"/>
        </w:rPr>
        <w:t>1. Предмет Контракта</w:t>
      </w:r>
    </w:p>
    <w:p w14:paraId="44527C10" w14:textId="0E17A32E" w:rsidR="00013778" w:rsidRPr="00F80070" w:rsidRDefault="00013778" w:rsidP="00062A79">
      <w:pPr>
        <w:suppressAutoHyphens/>
        <w:spacing w:after="0" w:line="240" w:lineRule="auto"/>
        <w:ind w:right="49" w:firstLine="709"/>
        <w:jc w:val="both"/>
        <w:rPr>
          <w:rFonts w:eastAsia="Calibri" w:cs="Times New Roman"/>
          <w:sz w:val="24"/>
          <w:szCs w:val="24"/>
          <w:lang w:val="ru-RU" w:eastAsia="ar-SA"/>
        </w:rPr>
      </w:pPr>
      <w:r w:rsidRPr="00F80070">
        <w:rPr>
          <w:rFonts w:eastAsia="Calibri" w:cs="Times New Roman"/>
          <w:sz w:val="24"/>
          <w:szCs w:val="24"/>
          <w:lang w:val="ru-RU" w:eastAsia="ar-SA"/>
        </w:rPr>
        <w:t xml:space="preserve">1.1. В соответствии с настоящим Контрактом Заказчик поручает, а Исполнитель обязуется по заданию Заказчика </w:t>
      </w:r>
      <w:r w:rsidR="00BB0FED">
        <w:rPr>
          <w:rFonts w:eastAsia="Calibri" w:cs="Times New Roman"/>
          <w:b/>
          <w:sz w:val="24"/>
          <w:szCs w:val="24"/>
          <w:lang w:val="ru-RU" w:eastAsia="ar-SA"/>
        </w:rPr>
        <w:t>о</w:t>
      </w:r>
      <w:r w:rsidR="00BB0FED" w:rsidRPr="00BB0FED">
        <w:rPr>
          <w:rFonts w:eastAsia="Calibri" w:cs="Times New Roman"/>
          <w:b/>
          <w:sz w:val="24"/>
          <w:szCs w:val="24"/>
          <w:lang w:val="ru-RU" w:eastAsia="ar-SA"/>
        </w:rPr>
        <w:t>каза</w:t>
      </w:r>
      <w:r w:rsidR="00BB0FED">
        <w:rPr>
          <w:rFonts w:eastAsia="Calibri" w:cs="Times New Roman"/>
          <w:b/>
          <w:sz w:val="24"/>
          <w:szCs w:val="24"/>
          <w:lang w:val="ru-RU" w:eastAsia="ar-SA"/>
        </w:rPr>
        <w:t>ть</w:t>
      </w:r>
      <w:r w:rsidR="00BB0FED" w:rsidRPr="00BB0FED">
        <w:rPr>
          <w:rFonts w:eastAsia="Calibri" w:cs="Times New Roman"/>
          <w:b/>
          <w:sz w:val="24"/>
          <w:szCs w:val="24"/>
          <w:lang w:val="ru-RU" w:eastAsia="ar-SA"/>
        </w:rPr>
        <w:t xml:space="preserve"> услуг</w:t>
      </w:r>
      <w:r w:rsidR="00BB0FED">
        <w:rPr>
          <w:rFonts w:eastAsia="Calibri" w:cs="Times New Roman"/>
          <w:b/>
          <w:sz w:val="24"/>
          <w:szCs w:val="24"/>
          <w:lang w:val="ru-RU" w:eastAsia="ar-SA"/>
        </w:rPr>
        <w:t>и</w:t>
      </w:r>
      <w:r w:rsidR="00BB0FED" w:rsidRPr="00BB0FED">
        <w:rPr>
          <w:rFonts w:eastAsia="Calibri" w:cs="Times New Roman"/>
          <w:b/>
          <w:sz w:val="24"/>
          <w:szCs w:val="24"/>
          <w:lang w:val="ru-RU" w:eastAsia="ar-SA"/>
        </w:rPr>
        <w:t xml:space="preserve"> по разработке геоинформационной системы схем водоснабжения и </w:t>
      </w:r>
      <w:proofErr w:type="gramStart"/>
      <w:r w:rsidR="00BB0FED" w:rsidRPr="00BB0FED">
        <w:rPr>
          <w:rFonts w:eastAsia="Calibri" w:cs="Times New Roman"/>
          <w:b/>
          <w:sz w:val="24"/>
          <w:szCs w:val="24"/>
          <w:lang w:val="ru-RU" w:eastAsia="ar-SA"/>
        </w:rPr>
        <w:t>водоотведения</w:t>
      </w:r>
      <w:proofErr w:type="gramEnd"/>
      <w:r w:rsidR="00BB0FED" w:rsidRPr="00BB0FED">
        <w:rPr>
          <w:rFonts w:eastAsia="Calibri" w:cs="Times New Roman"/>
          <w:b/>
          <w:sz w:val="24"/>
          <w:szCs w:val="24"/>
          <w:lang w:val="ru-RU" w:eastAsia="ar-SA"/>
        </w:rPr>
        <w:t xml:space="preserve"> ЗАТО Циолковский Амурской области </w:t>
      </w:r>
      <w:r w:rsidRPr="00F80070">
        <w:rPr>
          <w:rFonts w:eastAsia="Calibri" w:cs="Times New Roman"/>
          <w:sz w:val="24"/>
          <w:szCs w:val="24"/>
          <w:lang w:val="ru-RU" w:eastAsia="ar-SA"/>
        </w:rPr>
        <w:t>(далее – услуги) в соответствии с Техническим заданием (Приложение №1), а Заказчик обязу</w:t>
      </w:r>
      <w:r w:rsidR="00624147">
        <w:rPr>
          <w:rFonts w:eastAsia="Calibri" w:cs="Times New Roman"/>
          <w:sz w:val="24"/>
          <w:szCs w:val="24"/>
          <w:lang w:val="ru-RU" w:eastAsia="ar-SA"/>
        </w:rPr>
        <w:t xml:space="preserve">ется принять и оплатить услуги </w:t>
      </w:r>
      <w:r w:rsidRPr="00F80070">
        <w:rPr>
          <w:rFonts w:eastAsia="Calibri" w:cs="Times New Roman"/>
          <w:sz w:val="24"/>
          <w:szCs w:val="24"/>
          <w:lang w:val="ru-RU" w:eastAsia="ar-SA"/>
        </w:rPr>
        <w:t xml:space="preserve">в установленные данным Контрактом, порядке и сроки. </w:t>
      </w:r>
    </w:p>
    <w:p w14:paraId="2E7611C0" w14:textId="77777777" w:rsidR="00477C35" w:rsidRDefault="00013778" w:rsidP="00062A79">
      <w:pPr>
        <w:widowControl w:val="0"/>
        <w:shd w:val="clear" w:color="auto" w:fill="FFFFFF"/>
        <w:tabs>
          <w:tab w:val="left" w:pos="590"/>
        </w:tabs>
        <w:suppressAutoHyphens/>
        <w:autoSpaceDE w:val="0"/>
        <w:autoSpaceDN w:val="0"/>
        <w:adjustRightInd w:val="0"/>
        <w:spacing w:after="0" w:line="240" w:lineRule="auto"/>
        <w:ind w:right="49" w:firstLine="709"/>
        <w:jc w:val="both"/>
        <w:rPr>
          <w:rFonts w:eastAsia="Calibri" w:cs="Times New Roman"/>
          <w:sz w:val="24"/>
          <w:szCs w:val="24"/>
          <w:lang w:val="ru-RU" w:eastAsia="ar-SA"/>
        </w:rPr>
      </w:pPr>
      <w:r w:rsidRPr="00F80070">
        <w:rPr>
          <w:rFonts w:eastAsia="Calibri" w:cs="Times New Roman"/>
          <w:sz w:val="24"/>
          <w:szCs w:val="24"/>
          <w:lang w:val="ru-RU" w:eastAsia="ar-SA"/>
        </w:rPr>
        <w:t>1.2. Виды, объем, стоимость услуг, подлежащих оказанию Исполнителем, указаны в Техническом задании (Приложение №1), являющимся неотъемлемой частью настоящего Контракта.</w:t>
      </w:r>
    </w:p>
    <w:p w14:paraId="298CAEBE" w14:textId="77777777" w:rsidR="00477C35" w:rsidRDefault="00013778" w:rsidP="00062A79">
      <w:pPr>
        <w:spacing w:after="0"/>
        <w:ind w:right="49" w:firstLine="709"/>
        <w:jc w:val="both"/>
        <w:rPr>
          <w:rFonts w:eastAsia="Calibri" w:cs="Times New Roman"/>
          <w:sz w:val="24"/>
          <w:szCs w:val="24"/>
          <w:lang w:val="ru-RU" w:eastAsia="ru-RU"/>
        </w:rPr>
      </w:pPr>
      <w:r w:rsidRPr="00F80070">
        <w:rPr>
          <w:rFonts w:eastAsia="Calibri" w:cs="Times New Roman"/>
          <w:sz w:val="24"/>
          <w:szCs w:val="24"/>
          <w:lang w:val="ru-RU" w:eastAsia="ar-SA"/>
        </w:rPr>
        <w:t xml:space="preserve"> </w:t>
      </w:r>
      <w:r w:rsidR="00477C35" w:rsidRPr="00477C35">
        <w:rPr>
          <w:rFonts w:eastAsia="Times New Roman" w:cs="Times New Roman"/>
          <w:sz w:val="24"/>
          <w:szCs w:val="24"/>
          <w:lang w:val="ru-RU" w:eastAsia="ru-RU"/>
        </w:rPr>
        <w:t xml:space="preserve">1.3. </w:t>
      </w:r>
      <w:r w:rsidR="00477C35" w:rsidRPr="00477C35">
        <w:rPr>
          <w:rFonts w:eastAsia="Calibri" w:cs="Times New Roman"/>
          <w:sz w:val="24"/>
          <w:szCs w:val="24"/>
          <w:lang w:val="ru-RU" w:eastAsia="ru-RU"/>
        </w:rPr>
        <w:t>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оказания такого вида Услуг, устанавливающих требования к качеству такого вида Услуг, в соответствии с условиями Контракта.</w:t>
      </w:r>
    </w:p>
    <w:p w14:paraId="7336A78D" w14:textId="51386879" w:rsidR="00477C35" w:rsidRPr="00477C35" w:rsidRDefault="00477C35" w:rsidP="00062A79">
      <w:pPr>
        <w:spacing w:after="0" w:line="240" w:lineRule="auto"/>
        <w:ind w:right="49" w:firstLine="709"/>
        <w:jc w:val="both"/>
        <w:rPr>
          <w:rFonts w:eastAsia="Times New Roman" w:cs="Times New Roman"/>
          <w:noProof/>
          <w:color w:val="000000"/>
          <w:sz w:val="24"/>
          <w:szCs w:val="24"/>
          <w:lang w:val="ru-RU" w:eastAsia="ru-RU"/>
        </w:rPr>
      </w:pPr>
      <w:r w:rsidRPr="00477C35">
        <w:rPr>
          <w:rFonts w:eastAsia="Times New Roman" w:cs="Times New Roman"/>
          <w:sz w:val="24"/>
          <w:szCs w:val="24"/>
          <w:lang w:val="ru-RU" w:eastAsia="ru-RU"/>
        </w:rPr>
        <w:t xml:space="preserve">1.4. В связи с тем, что на территории ЗАТО Циолковский установлен пропускной режим, Исполнителю (его представителям), необходимо подать в адрес Заказчика заявку на пропуск установленного образца не позднее, </w:t>
      </w:r>
      <w:r w:rsidRPr="00477C35">
        <w:rPr>
          <w:rFonts w:eastAsia="Times New Roman" w:cs="Times New Roman"/>
          <w:noProof/>
          <w:color w:val="000000"/>
          <w:sz w:val="24"/>
          <w:szCs w:val="24"/>
          <w:lang w:val="ru-RU" w:eastAsia="ru-RU"/>
        </w:rPr>
        <w:t xml:space="preserve">чем </w:t>
      </w:r>
      <w:r w:rsidRPr="00477C35">
        <w:rPr>
          <w:rFonts w:eastAsia="Times New Roman" w:cs="Times New Roman"/>
          <w:noProof/>
          <w:color w:val="000000"/>
          <w:sz w:val="24"/>
          <w:szCs w:val="24"/>
          <w:u w:val="single"/>
          <w:lang w:val="ru-RU" w:eastAsia="ru-RU"/>
        </w:rPr>
        <w:t>за 10 рабочих дней</w:t>
      </w:r>
      <w:r w:rsidRPr="00477C35">
        <w:rPr>
          <w:rFonts w:eastAsia="Times New Roman" w:cs="Times New Roman"/>
          <w:noProof/>
          <w:color w:val="000000"/>
          <w:sz w:val="24"/>
          <w:szCs w:val="24"/>
          <w:lang w:val="ru-RU" w:eastAsia="ru-RU"/>
        </w:rPr>
        <w:t xml:space="preserve"> до дня</w:t>
      </w:r>
      <w:r w:rsidRPr="00477C35">
        <w:rPr>
          <w:rFonts w:eastAsia="Times New Roman" w:cs="Times New Roman"/>
          <w:sz w:val="24"/>
          <w:szCs w:val="24"/>
          <w:lang w:val="ru-RU" w:eastAsia="ru-RU"/>
        </w:rPr>
        <w:t xml:space="preserve"> </w:t>
      </w:r>
      <w:r w:rsidRPr="00477C35">
        <w:rPr>
          <w:rFonts w:eastAsia="Times New Roman" w:cs="Times New Roman"/>
          <w:noProof/>
          <w:color w:val="000000"/>
          <w:sz w:val="24"/>
          <w:szCs w:val="24"/>
          <w:lang w:val="ru-RU" w:eastAsia="ru-RU"/>
        </w:rPr>
        <w:t xml:space="preserve">прибытия на контролируемую территорию (образец заявки на пропуск – приложение к извещению об осуществлению закупки) по электронной почте: </w:t>
      </w:r>
      <w:r w:rsidR="00E43001">
        <w:fldChar w:fldCharType="begin"/>
      </w:r>
      <w:r w:rsidR="00E43001" w:rsidRPr="00E43001">
        <w:rPr>
          <w:lang w:val="ru-RU"/>
        </w:rPr>
        <w:instrText xml:space="preserve"> </w:instrText>
      </w:r>
      <w:r w:rsidR="00E43001">
        <w:instrText>HYPERLINK</w:instrText>
      </w:r>
      <w:r w:rsidR="00E43001" w:rsidRPr="00E43001">
        <w:rPr>
          <w:lang w:val="ru-RU"/>
        </w:rPr>
        <w:instrText xml:space="preserve"> "</w:instrText>
      </w:r>
      <w:r w:rsidR="00E43001">
        <w:instrText>mailto</w:instrText>
      </w:r>
      <w:r w:rsidR="00E43001" w:rsidRPr="00E43001">
        <w:rPr>
          <w:lang w:val="ru-RU"/>
        </w:rPr>
        <w:instrText>:</w:instrText>
      </w:r>
      <w:r w:rsidR="00E43001">
        <w:instrText>gkxzto</w:instrText>
      </w:r>
      <w:r w:rsidR="00E43001" w:rsidRPr="00E43001">
        <w:rPr>
          <w:lang w:val="ru-RU"/>
        </w:rPr>
        <w:instrText>@</w:instrText>
      </w:r>
      <w:r w:rsidR="00E43001">
        <w:instrText>mail</w:instrText>
      </w:r>
      <w:r w:rsidR="00E43001" w:rsidRPr="00E43001">
        <w:rPr>
          <w:lang w:val="ru-RU"/>
        </w:rPr>
        <w:instrText>.</w:instrText>
      </w:r>
      <w:r w:rsidR="00E43001">
        <w:instrText>ru</w:instrText>
      </w:r>
      <w:r w:rsidR="00E43001" w:rsidRPr="00E43001">
        <w:rPr>
          <w:lang w:val="ru-RU"/>
        </w:rPr>
        <w:instrText xml:space="preserve">" </w:instrText>
      </w:r>
      <w:r w:rsidR="00E43001">
        <w:fldChar w:fldCharType="separate"/>
      </w:r>
      <w:r w:rsidR="008B35E7" w:rsidRPr="0029388A">
        <w:rPr>
          <w:rStyle w:val="a3"/>
          <w:rFonts w:eastAsia="Times New Roman" w:cs="Times New Roman"/>
          <w:noProof/>
          <w:sz w:val="24"/>
          <w:szCs w:val="24"/>
          <w:lang w:eastAsia="ru-RU"/>
        </w:rPr>
        <w:t>gkxzto</w:t>
      </w:r>
      <w:r w:rsidR="008B35E7" w:rsidRPr="0029388A">
        <w:rPr>
          <w:rStyle w:val="a3"/>
          <w:rFonts w:eastAsia="Times New Roman" w:cs="Times New Roman"/>
          <w:noProof/>
          <w:sz w:val="24"/>
          <w:szCs w:val="24"/>
          <w:lang w:val="ru-RU" w:eastAsia="ru-RU"/>
        </w:rPr>
        <w:t>@</w:t>
      </w:r>
      <w:r w:rsidR="008B35E7" w:rsidRPr="0029388A">
        <w:rPr>
          <w:rStyle w:val="a3"/>
          <w:rFonts w:eastAsia="Times New Roman" w:cs="Times New Roman"/>
          <w:noProof/>
          <w:sz w:val="24"/>
          <w:szCs w:val="24"/>
          <w:lang w:eastAsia="ru-RU"/>
        </w:rPr>
        <w:t>mail</w:t>
      </w:r>
      <w:r w:rsidR="008B35E7" w:rsidRPr="0029388A">
        <w:rPr>
          <w:rStyle w:val="a3"/>
          <w:rFonts w:eastAsia="Times New Roman" w:cs="Times New Roman"/>
          <w:noProof/>
          <w:sz w:val="24"/>
          <w:szCs w:val="24"/>
          <w:lang w:val="ru-RU" w:eastAsia="ru-RU"/>
        </w:rPr>
        <w:t>.</w:t>
      </w:r>
      <w:r w:rsidR="008B35E7" w:rsidRPr="0029388A">
        <w:rPr>
          <w:rStyle w:val="a3"/>
          <w:rFonts w:eastAsia="Times New Roman" w:cs="Times New Roman"/>
          <w:noProof/>
          <w:sz w:val="24"/>
          <w:szCs w:val="24"/>
          <w:lang w:eastAsia="ru-RU"/>
        </w:rPr>
        <w:t>ru</w:t>
      </w:r>
      <w:r w:rsidR="00E43001">
        <w:rPr>
          <w:rStyle w:val="a3"/>
          <w:rFonts w:eastAsia="Times New Roman" w:cs="Times New Roman"/>
          <w:noProof/>
          <w:sz w:val="24"/>
          <w:szCs w:val="24"/>
          <w:lang w:eastAsia="ru-RU"/>
        </w:rPr>
        <w:fldChar w:fldCharType="end"/>
      </w:r>
    </w:p>
    <w:p w14:paraId="12C6C16A" w14:textId="77777777" w:rsidR="00477C35" w:rsidRPr="00477C35" w:rsidRDefault="00477C35" w:rsidP="00062A79">
      <w:pPr>
        <w:autoSpaceDE w:val="0"/>
        <w:autoSpaceDN w:val="0"/>
        <w:adjustRightInd w:val="0"/>
        <w:spacing w:after="0" w:line="240" w:lineRule="auto"/>
        <w:ind w:right="49" w:firstLine="709"/>
        <w:jc w:val="both"/>
        <w:rPr>
          <w:rFonts w:eastAsia="Times New Roman" w:cs="Times New Roman"/>
          <w:sz w:val="24"/>
          <w:szCs w:val="24"/>
          <w:lang w:val="ru-RU" w:eastAsia="ru-RU"/>
        </w:rPr>
      </w:pPr>
      <w:r w:rsidRPr="00477C35">
        <w:rPr>
          <w:rFonts w:eastAsia="Times New Roman" w:cs="Times New Roman"/>
          <w:sz w:val="24"/>
          <w:szCs w:val="24"/>
          <w:lang w:val="ru-RU" w:eastAsia="ru-RU"/>
        </w:rPr>
        <w:t>При подаче заявки указывается следующая информация: предмет Контракта, фамилия, имя, отчество, должность и место работы лиц, направляемых для выполнения работ (поставки товара, оказания услуг).</w:t>
      </w:r>
    </w:p>
    <w:p w14:paraId="6DF6B647" w14:textId="77777777" w:rsidR="00477C35" w:rsidRPr="00477C35" w:rsidRDefault="00477C35" w:rsidP="002F7EC2">
      <w:pPr>
        <w:autoSpaceDE w:val="0"/>
        <w:autoSpaceDN w:val="0"/>
        <w:adjustRightInd w:val="0"/>
        <w:spacing w:after="0" w:line="240" w:lineRule="auto"/>
        <w:ind w:firstLine="567"/>
        <w:jc w:val="both"/>
        <w:rPr>
          <w:rFonts w:eastAsia="Times New Roman" w:cs="Times New Roman"/>
          <w:sz w:val="24"/>
          <w:szCs w:val="24"/>
          <w:lang w:val="ru-RU" w:eastAsia="ru-RU"/>
        </w:rPr>
      </w:pPr>
      <w:r w:rsidRPr="00477C35">
        <w:rPr>
          <w:rFonts w:eastAsia="Times New Roman" w:cs="Times New Roman"/>
          <w:sz w:val="24"/>
          <w:szCs w:val="24"/>
          <w:lang w:val="ru-RU" w:eastAsia="ru-RU"/>
        </w:rPr>
        <w:lastRenderedPageBreak/>
        <w:t xml:space="preserve">В день посещения указанному в заявке лицу, с документом, удостоверяющим личность, необходимо заблаговременно обратиться в бюро пропусков, </w:t>
      </w:r>
      <w:r w:rsidRPr="00477C35">
        <w:rPr>
          <w:rFonts w:eastAsia="Calibri" w:cs="Times New Roman"/>
          <w:noProof/>
          <w:color w:val="000000"/>
          <w:sz w:val="24"/>
          <w:szCs w:val="24"/>
          <w:lang w:val="ru-RU" w:eastAsia="ru-RU"/>
        </w:rPr>
        <w:t>находящееся в зданиии автомобильно-железнодорожного вокзала напротив КПП перед въездом на территорию ЗАТО Циолковский</w:t>
      </w:r>
      <w:r w:rsidRPr="00477C35">
        <w:rPr>
          <w:rFonts w:eastAsia="Times New Roman" w:cs="Times New Roman"/>
          <w:sz w:val="24"/>
          <w:szCs w:val="24"/>
          <w:lang w:val="ru-RU" w:eastAsia="ru-RU"/>
        </w:rPr>
        <w:t xml:space="preserve">, предварительно убедившись в готовности пропуска </w:t>
      </w:r>
      <w:proofErr w:type="gramStart"/>
      <w:r w:rsidRPr="00477C35">
        <w:rPr>
          <w:rFonts w:eastAsia="Times New Roman" w:cs="Times New Roman"/>
          <w:sz w:val="24"/>
          <w:szCs w:val="24"/>
          <w:lang w:val="ru-RU" w:eastAsia="ru-RU"/>
        </w:rPr>
        <w:t>по тел</w:t>
      </w:r>
      <w:proofErr w:type="gramEnd"/>
      <w:r w:rsidRPr="00477C35">
        <w:rPr>
          <w:rFonts w:eastAsia="Times New Roman" w:cs="Times New Roman"/>
          <w:sz w:val="24"/>
          <w:szCs w:val="24"/>
          <w:lang w:val="ru-RU" w:eastAsia="ru-RU"/>
        </w:rPr>
        <w:t>: 8-968-132-05-78</w:t>
      </w:r>
    </w:p>
    <w:p w14:paraId="2CBBB988" w14:textId="77777777" w:rsidR="00477C35" w:rsidRPr="00477C35" w:rsidRDefault="00477C35" w:rsidP="00477C35">
      <w:pPr>
        <w:autoSpaceDE w:val="0"/>
        <w:autoSpaceDN w:val="0"/>
        <w:adjustRightInd w:val="0"/>
        <w:spacing w:after="0" w:line="240" w:lineRule="auto"/>
        <w:ind w:firstLine="567"/>
        <w:jc w:val="both"/>
        <w:rPr>
          <w:rFonts w:eastAsia="Times New Roman" w:cs="Times New Roman"/>
          <w:sz w:val="24"/>
          <w:szCs w:val="24"/>
          <w:lang w:val="ru-RU" w:eastAsia="ru-RU"/>
        </w:rPr>
      </w:pPr>
      <w:r w:rsidRPr="00477C35">
        <w:rPr>
          <w:rFonts w:eastAsia="Times New Roman" w:cs="Times New Roman"/>
          <w:sz w:val="24"/>
          <w:szCs w:val="24"/>
          <w:lang w:val="ru-RU" w:eastAsia="ru-RU"/>
        </w:rPr>
        <w:t xml:space="preserve">При несоблюдении данного порядка Заказчик не несет ответственности за невозможность своевременного выполнения работ (поставки товара, оказание услуги) по предмету Контракта. </w:t>
      </w:r>
    </w:p>
    <w:p w14:paraId="38C953EC" w14:textId="77777777" w:rsidR="00477C35" w:rsidRPr="00477C35" w:rsidRDefault="00477C35" w:rsidP="00477C35">
      <w:pPr>
        <w:autoSpaceDE w:val="0"/>
        <w:autoSpaceDN w:val="0"/>
        <w:adjustRightInd w:val="0"/>
        <w:spacing w:after="0" w:line="240" w:lineRule="auto"/>
        <w:ind w:firstLine="567"/>
        <w:jc w:val="both"/>
        <w:rPr>
          <w:rFonts w:eastAsia="Times New Roman" w:cs="Times New Roman"/>
          <w:sz w:val="24"/>
          <w:szCs w:val="24"/>
          <w:lang w:val="ru-RU" w:eastAsia="ru-RU"/>
        </w:rPr>
      </w:pPr>
      <w:r w:rsidRPr="00477C35">
        <w:rPr>
          <w:rFonts w:eastAsia="Times New Roman" w:cs="Times New Roman"/>
          <w:sz w:val="24"/>
          <w:szCs w:val="24"/>
          <w:lang w:val="ru-RU" w:eastAsia="ru-RU"/>
        </w:rPr>
        <w:t>Заявки на сотрудников и на транспорт оформляются отдельными документами.</w:t>
      </w:r>
    </w:p>
    <w:p w14:paraId="67B4EA0F" w14:textId="527EF9D6" w:rsidR="00477C35" w:rsidRPr="0087450E" w:rsidRDefault="00477C35" w:rsidP="0087450E">
      <w:pPr>
        <w:autoSpaceDE w:val="0"/>
        <w:autoSpaceDN w:val="0"/>
        <w:adjustRightInd w:val="0"/>
        <w:spacing w:after="0" w:line="240" w:lineRule="auto"/>
        <w:ind w:firstLine="567"/>
        <w:jc w:val="both"/>
        <w:rPr>
          <w:rFonts w:eastAsia="Times New Roman" w:cs="Times New Roman"/>
          <w:b/>
          <w:sz w:val="24"/>
          <w:szCs w:val="24"/>
          <w:lang w:val="ru-RU" w:eastAsia="ru-RU"/>
        </w:rPr>
      </w:pPr>
      <w:r w:rsidRPr="00477C35">
        <w:rPr>
          <w:rFonts w:eastAsia="Times New Roman" w:cs="Times New Roman"/>
          <w:b/>
          <w:sz w:val="24"/>
          <w:szCs w:val="24"/>
          <w:lang w:val="ru-RU" w:eastAsia="ru-RU"/>
        </w:rPr>
        <w:t>В отсутствии указанных документов, начало производства работ не допускается.</w:t>
      </w:r>
    </w:p>
    <w:p w14:paraId="3EE0B3CB" w14:textId="6C4378B5" w:rsidR="00013778" w:rsidRPr="00F80070" w:rsidRDefault="00013778" w:rsidP="0087450E">
      <w:pPr>
        <w:spacing w:after="0"/>
        <w:ind w:firstLine="567"/>
        <w:jc w:val="both"/>
        <w:rPr>
          <w:rFonts w:eastAsia="Calibri" w:cs="Times New Roman"/>
          <w:sz w:val="24"/>
          <w:szCs w:val="24"/>
          <w:lang w:val="ru-RU" w:eastAsia="ar-SA"/>
        </w:rPr>
      </w:pPr>
      <w:r w:rsidRPr="00F80070">
        <w:rPr>
          <w:rFonts w:eastAsia="Calibri" w:cs="Times New Roman"/>
          <w:sz w:val="24"/>
          <w:szCs w:val="24"/>
          <w:lang w:val="ru-RU" w:eastAsia="ar-SA"/>
        </w:rPr>
        <w:t>1.</w:t>
      </w:r>
      <w:r w:rsidR="00477C35">
        <w:rPr>
          <w:rFonts w:eastAsia="Calibri" w:cs="Times New Roman"/>
          <w:sz w:val="24"/>
          <w:szCs w:val="24"/>
          <w:lang w:val="ru-RU" w:eastAsia="ar-SA"/>
        </w:rPr>
        <w:t>5</w:t>
      </w:r>
      <w:r w:rsidRPr="00F80070">
        <w:rPr>
          <w:rFonts w:eastAsia="Calibri" w:cs="Times New Roman"/>
          <w:sz w:val="24"/>
          <w:szCs w:val="24"/>
          <w:lang w:val="ru-RU" w:eastAsia="ar-SA"/>
        </w:rPr>
        <w:t>.</w:t>
      </w:r>
      <w:r w:rsidR="0087450E">
        <w:rPr>
          <w:rFonts w:eastAsia="Calibri" w:cs="Times New Roman"/>
          <w:sz w:val="24"/>
          <w:szCs w:val="24"/>
          <w:lang w:val="ru-RU" w:eastAsia="ar-SA"/>
        </w:rPr>
        <w:t xml:space="preserve"> </w:t>
      </w:r>
      <w:r w:rsidRPr="00F80070">
        <w:rPr>
          <w:rFonts w:eastAsia="Calibri" w:cs="Times New Roman"/>
          <w:sz w:val="24"/>
          <w:szCs w:val="24"/>
          <w:lang w:val="ru-RU" w:eastAsia="ar-SA"/>
        </w:rPr>
        <w:t xml:space="preserve">Идентификационный код закупки (ИКЗ): </w:t>
      </w:r>
      <w:r w:rsidR="00293814" w:rsidRPr="00F80070">
        <w:rPr>
          <w:rFonts w:eastAsia="Calibri" w:cs="Times New Roman"/>
          <w:sz w:val="24"/>
          <w:szCs w:val="24"/>
          <w:lang w:val="ru-RU" w:eastAsia="ar-SA"/>
        </w:rPr>
        <w:t>_____________________________________</w:t>
      </w:r>
    </w:p>
    <w:p w14:paraId="5064E4F2" w14:textId="08511E10" w:rsidR="00293814" w:rsidRPr="00546548" w:rsidRDefault="00293814" w:rsidP="0087450E">
      <w:pPr>
        <w:spacing w:after="0" w:line="240" w:lineRule="auto"/>
        <w:ind w:firstLine="567"/>
        <w:jc w:val="both"/>
        <w:rPr>
          <w:rFonts w:eastAsia="Times New Roman" w:cs="Times New Roman"/>
          <w:sz w:val="20"/>
          <w:szCs w:val="24"/>
          <w:lang w:val="ru-RU"/>
        </w:rPr>
      </w:pPr>
      <w:r w:rsidRPr="00546548">
        <w:rPr>
          <w:rFonts w:eastAsia="Times New Roman" w:cs="Times New Roman"/>
          <w:sz w:val="20"/>
          <w:szCs w:val="24"/>
          <w:lang w:val="ru-RU"/>
        </w:rPr>
        <w:t>(указывается в соответствии с ч.1 ст. 23, ч.2 ст. 51 Федерального закона</w:t>
      </w:r>
      <w:r w:rsidRPr="00546548">
        <w:rPr>
          <w:rFonts w:cs="Times New Roman"/>
          <w:sz w:val="20"/>
          <w:szCs w:val="24"/>
          <w:lang w:val="ru-RU"/>
        </w:rPr>
        <w:t xml:space="preserve"> </w:t>
      </w:r>
      <w:r w:rsidRPr="00546548">
        <w:rPr>
          <w:rFonts w:eastAsia="Times New Roman" w:cs="Times New Roman"/>
          <w:sz w:val="20"/>
          <w:szCs w:val="24"/>
          <w:lang w:val="ru-RU"/>
        </w:rPr>
        <w:t>от 05.04.2013 № 44-ФЗ)</w:t>
      </w:r>
    </w:p>
    <w:p w14:paraId="6EB95B70" w14:textId="77777777" w:rsidR="00EB6003" w:rsidRPr="00F80070" w:rsidRDefault="00EB6003" w:rsidP="00F80070">
      <w:pPr>
        <w:shd w:val="clear" w:color="auto" w:fill="FFFFFF"/>
        <w:suppressAutoHyphens/>
        <w:spacing w:after="0" w:line="240" w:lineRule="auto"/>
        <w:ind w:firstLine="567"/>
        <w:jc w:val="both"/>
        <w:rPr>
          <w:rFonts w:eastAsia="Calibri" w:cs="Times New Roman"/>
          <w:b/>
          <w:bCs/>
          <w:sz w:val="24"/>
          <w:szCs w:val="24"/>
          <w:lang w:val="ru-RU" w:eastAsia="ar-SA"/>
        </w:rPr>
      </w:pPr>
      <w:bookmarkStart w:id="0" w:name="_ref_21399096"/>
    </w:p>
    <w:p w14:paraId="337F4141" w14:textId="2699A0C5" w:rsidR="00013778" w:rsidRPr="00F80070" w:rsidRDefault="00013778" w:rsidP="00F80070">
      <w:pPr>
        <w:shd w:val="clear" w:color="auto" w:fill="FFFFFF"/>
        <w:suppressAutoHyphens/>
        <w:spacing w:after="0" w:line="240" w:lineRule="auto"/>
        <w:ind w:right="-92" w:firstLine="567"/>
        <w:jc w:val="center"/>
        <w:rPr>
          <w:rFonts w:eastAsia="Calibri" w:cs="Times New Roman"/>
          <w:b/>
          <w:bCs/>
          <w:sz w:val="24"/>
          <w:szCs w:val="24"/>
          <w:lang w:val="ru-RU" w:eastAsia="ar-SA"/>
        </w:rPr>
      </w:pPr>
      <w:r w:rsidRPr="00F80070">
        <w:rPr>
          <w:rFonts w:eastAsia="Calibri" w:cs="Times New Roman"/>
          <w:b/>
          <w:bCs/>
          <w:sz w:val="24"/>
          <w:szCs w:val="24"/>
          <w:lang w:val="ru-RU" w:eastAsia="ar-SA"/>
        </w:rPr>
        <w:t>2. Цена Контракта и порядок оплаты</w:t>
      </w:r>
      <w:bookmarkEnd w:id="0"/>
    </w:p>
    <w:p w14:paraId="33F72DDC" w14:textId="77777777" w:rsidR="00CF5C84" w:rsidRPr="00F80070" w:rsidRDefault="00CF5C84" w:rsidP="00F80070">
      <w:pPr>
        <w:spacing w:after="0" w:line="240" w:lineRule="auto"/>
        <w:ind w:right="-92" w:firstLine="567"/>
        <w:jc w:val="both"/>
        <w:rPr>
          <w:rFonts w:cs="Times New Roman"/>
          <w:b/>
          <w:color w:val="000000" w:themeColor="text1"/>
          <w:sz w:val="24"/>
          <w:szCs w:val="24"/>
          <w:lang w:val="ru-RU"/>
        </w:rPr>
      </w:pPr>
      <w:r w:rsidRPr="00F80070">
        <w:rPr>
          <w:rFonts w:eastAsia="Calibri" w:cs="Times New Roman"/>
          <w:color w:val="000000" w:themeColor="text1"/>
          <w:sz w:val="24"/>
          <w:szCs w:val="24"/>
          <w:lang w:val="ru-RU"/>
        </w:rPr>
        <w:t xml:space="preserve">(Предложение о цене за право заключения Контракта </w:t>
      </w:r>
      <w:r w:rsidRPr="00F80070">
        <w:rPr>
          <w:rFonts w:cs="Times New Roman"/>
          <w:color w:val="000000" w:themeColor="text1"/>
          <w:sz w:val="24"/>
          <w:szCs w:val="24"/>
          <w:lang w:val="ru-RU"/>
        </w:rPr>
        <w:t>(выбирается в случае заключения контракта с участником закупки, предложившим наиболее высокую цену за право заключения Контракта)</w:t>
      </w:r>
      <w:r w:rsidRPr="00F80070">
        <w:rPr>
          <w:rFonts w:eastAsia="Calibri" w:cs="Times New Roman"/>
          <w:color w:val="000000" w:themeColor="text1"/>
          <w:sz w:val="24"/>
          <w:szCs w:val="24"/>
          <w:lang w:val="ru-RU"/>
        </w:rPr>
        <w:t>)</w:t>
      </w:r>
    </w:p>
    <w:p w14:paraId="2CA72332" w14:textId="77777777" w:rsidR="00013778" w:rsidRPr="00F80070" w:rsidRDefault="00013778" w:rsidP="00F80070">
      <w:pPr>
        <w:shd w:val="clear" w:color="auto" w:fill="FFFFFF"/>
        <w:suppressAutoHyphens/>
        <w:spacing w:after="0" w:line="240" w:lineRule="auto"/>
        <w:ind w:right="-92" w:firstLine="567"/>
        <w:jc w:val="both"/>
        <w:rPr>
          <w:rFonts w:eastAsia="Arial" w:cs="Times New Roman"/>
          <w:color w:val="000000"/>
          <w:kern w:val="3"/>
          <w:sz w:val="24"/>
          <w:szCs w:val="24"/>
          <w:shd w:val="clear" w:color="auto" w:fill="FFFFFF"/>
          <w:lang w:val="ru-RU"/>
        </w:rPr>
      </w:pPr>
      <w:r w:rsidRPr="00F80070">
        <w:rPr>
          <w:rFonts w:eastAsia="Calibri" w:cs="Times New Roman"/>
          <w:sz w:val="24"/>
          <w:szCs w:val="24"/>
          <w:lang w:val="ru-RU" w:eastAsia="ar-SA"/>
        </w:rPr>
        <w:t xml:space="preserve">2.1. </w:t>
      </w:r>
      <w:r w:rsidRPr="00F80070">
        <w:rPr>
          <w:rFonts w:eastAsia="SimSun" w:cs="Times New Roman"/>
          <w:kern w:val="3"/>
          <w:sz w:val="24"/>
          <w:szCs w:val="24"/>
          <w:lang w:val="ru-RU"/>
        </w:rPr>
        <w:t xml:space="preserve">Цена Контракта </w:t>
      </w:r>
      <w:r w:rsidR="00CF5C84" w:rsidRPr="00F80070">
        <w:rPr>
          <w:rFonts w:cs="Times New Roman"/>
          <w:color w:val="000000" w:themeColor="text1"/>
          <w:sz w:val="24"/>
          <w:szCs w:val="24"/>
          <w:lang w:val="ru-RU"/>
        </w:rPr>
        <w:t xml:space="preserve">(предложение о цене за право заключения Контракта (выбирается в случае заключения контракта с участником закупки, предложившим наиболее высокую цену за право заключения Контракта) </w:t>
      </w:r>
      <w:r w:rsidRPr="00F80070">
        <w:rPr>
          <w:rFonts w:eastAsia="SimSun" w:cs="Times New Roman"/>
          <w:kern w:val="3"/>
          <w:sz w:val="24"/>
          <w:szCs w:val="24"/>
          <w:lang w:val="ru-RU"/>
        </w:rPr>
        <w:t xml:space="preserve">составляет _______ </w:t>
      </w:r>
      <w:r w:rsidRPr="00F80070">
        <w:rPr>
          <w:rFonts w:eastAsia="SimSun" w:cs="Times New Roman"/>
          <w:b/>
          <w:kern w:val="3"/>
          <w:sz w:val="24"/>
          <w:szCs w:val="24"/>
          <w:lang w:val="ru-RU"/>
        </w:rPr>
        <w:t>(</w:t>
      </w:r>
      <w:r w:rsidRPr="00F80070">
        <w:rPr>
          <w:rFonts w:eastAsia="SimSun" w:cs="Times New Roman"/>
          <w:i/>
          <w:kern w:val="3"/>
          <w:sz w:val="24"/>
          <w:szCs w:val="24"/>
          <w:lang w:val="ru-RU"/>
        </w:rPr>
        <w:t>сумма прописью</w:t>
      </w:r>
      <w:r w:rsidRPr="00F80070">
        <w:rPr>
          <w:rFonts w:eastAsia="SimSun" w:cs="Times New Roman"/>
          <w:b/>
          <w:kern w:val="3"/>
          <w:sz w:val="24"/>
          <w:szCs w:val="24"/>
          <w:lang w:val="ru-RU"/>
        </w:rPr>
        <w:t>)</w:t>
      </w:r>
      <w:r w:rsidRPr="00F80070">
        <w:rPr>
          <w:rFonts w:eastAsia="SimSun" w:cs="Times New Roman"/>
          <w:kern w:val="3"/>
          <w:sz w:val="24"/>
          <w:szCs w:val="24"/>
          <w:lang w:val="ru-RU"/>
        </w:rPr>
        <w:t xml:space="preserve"> руб. ___ коп.</w:t>
      </w:r>
      <w:r w:rsidRPr="00F80070">
        <w:rPr>
          <w:rFonts w:eastAsia="SimSun" w:cs="Times New Roman"/>
          <w:color w:val="FF0000"/>
          <w:kern w:val="3"/>
          <w:sz w:val="24"/>
          <w:szCs w:val="24"/>
          <w:lang w:val="ru-RU"/>
        </w:rPr>
        <w:t xml:space="preserve"> </w:t>
      </w:r>
      <w:r w:rsidRPr="00F80070">
        <w:rPr>
          <w:rFonts w:eastAsia="Arial" w:cs="Times New Roman"/>
          <w:color w:val="000000"/>
          <w:kern w:val="3"/>
          <w:sz w:val="24"/>
          <w:szCs w:val="24"/>
          <w:shd w:val="clear" w:color="auto" w:fill="FFFFFF"/>
          <w:lang w:val="ru-RU"/>
        </w:rPr>
        <w:t>в том числе НДС - ____ % - (______ рублей ____ копеек.)</w:t>
      </w:r>
      <w:r w:rsidR="00AC6D0D" w:rsidRPr="00F80070">
        <w:rPr>
          <w:rFonts w:eastAsia="Arial" w:cs="Times New Roman"/>
          <w:color w:val="000000"/>
          <w:kern w:val="3"/>
          <w:sz w:val="24"/>
          <w:szCs w:val="24"/>
          <w:shd w:val="clear" w:color="auto" w:fill="FFFFFF"/>
          <w:lang w:val="ru-RU"/>
        </w:rPr>
        <w:t>:</w:t>
      </w:r>
      <w:r w:rsidRPr="00F80070">
        <w:rPr>
          <w:rFonts w:eastAsia="Arial" w:cs="Times New Roman"/>
          <w:color w:val="000000"/>
          <w:kern w:val="3"/>
          <w:sz w:val="24"/>
          <w:szCs w:val="24"/>
          <w:shd w:val="clear" w:color="auto" w:fill="FFFFFF"/>
          <w:lang w:val="ru-RU"/>
        </w:rPr>
        <w:t xml:space="preserve"> </w:t>
      </w:r>
    </w:p>
    <w:p w14:paraId="7AB759FA" w14:textId="10147960" w:rsidR="00AC6D0D" w:rsidRPr="00F80070" w:rsidRDefault="00AC6D0D" w:rsidP="00F80070">
      <w:pPr>
        <w:shd w:val="clear" w:color="auto" w:fill="FFFFFF"/>
        <w:tabs>
          <w:tab w:val="left" w:pos="708"/>
        </w:tabs>
        <w:suppressAutoHyphens/>
        <w:spacing w:after="0" w:line="240" w:lineRule="auto"/>
        <w:ind w:right="-92" w:firstLine="567"/>
        <w:jc w:val="both"/>
        <w:rPr>
          <w:rFonts w:eastAsia="Times New Roman" w:cs="Times New Roman"/>
          <w:color w:val="00000A"/>
          <w:sz w:val="24"/>
          <w:szCs w:val="24"/>
          <w:lang w:val="ru-RU" w:eastAsia="ru-RU"/>
        </w:rPr>
      </w:pPr>
      <w:r w:rsidRPr="00F80070">
        <w:rPr>
          <w:rFonts w:eastAsia="Times New Roman" w:cs="Times New Roman"/>
          <w:color w:val="00000A"/>
          <w:sz w:val="24"/>
          <w:szCs w:val="24"/>
          <w:lang w:val="ru-RU" w:eastAsia="ru-RU"/>
        </w:rPr>
        <w:t xml:space="preserve">* (в случае, если Исполнитель имеет право на освобождение от уплаты </w:t>
      </w:r>
      <w:proofErr w:type="gramStart"/>
      <w:r w:rsidRPr="00F80070">
        <w:rPr>
          <w:rFonts w:eastAsia="Times New Roman" w:cs="Times New Roman"/>
          <w:color w:val="00000A"/>
          <w:sz w:val="24"/>
          <w:szCs w:val="24"/>
          <w:lang w:val="ru-RU" w:eastAsia="ru-RU"/>
        </w:rPr>
        <w:t>НДС</w:t>
      </w:r>
      <w:proofErr w:type="gramEnd"/>
      <w:r w:rsidRPr="00F80070">
        <w:rPr>
          <w:rFonts w:eastAsia="Times New Roman" w:cs="Times New Roman"/>
          <w:color w:val="00000A"/>
          <w:sz w:val="24"/>
          <w:szCs w:val="24"/>
          <w:lang w:val="ru-RU" w:eastAsia="ru-RU"/>
        </w:rPr>
        <w:t xml:space="preserve"> то слова «в том числе НДС» заменяется на слова «НДС не облагается»).</w:t>
      </w:r>
    </w:p>
    <w:p w14:paraId="6703D5B0" w14:textId="0FCDAB09" w:rsidR="00013778" w:rsidRPr="00F80070" w:rsidRDefault="00013778" w:rsidP="00F80070">
      <w:pPr>
        <w:shd w:val="clear" w:color="auto" w:fill="FFFFFF"/>
        <w:suppressAutoHyphens/>
        <w:spacing w:after="0" w:line="240" w:lineRule="auto"/>
        <w:ind w:right="-92" w:firstLine="567"/>
        <w:jc w:val="both"/>
        <w:rPr>
          <w:rFonts w:eastAsia="Calibri" w:cs="Times New Roman"/>
          <w:sz w:val="24"/>
          <w:szCs w:val="24"/>
          <w:lang w:val="ru-RU"/>
        </w:rPr>
      </w:pPr>
      <w:r w:rsidRPr="00F80070">
        <w:rPr>
          <w:rFonts w:eastAsia="Calibri" w:cs="Times New Roman"/>
          <w:sz w:val="24"/>
          <w:szCs w:val="24"/>
          <w:lang w:val="ru-RU" w:eastAsia="ar-SA"/>
        </w:rPr>
        <w:t xml:space="preserve">Сумма, </w:t>
      </w:r>
      <w:r w:rsidRPr="00F80070">
        <w:rPr>
          <w:rFonts w:eastAsia="Calibri" w:cs="Times New Roman"/>
          <w:sz w:val="24"/>
          <w:szCs w:val="24"/>
          <w:lang w:val="ru-RU"/>
        </w:rPr>
        <w:t>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29A32C" w14:textId="77777777" w:rsidR="00013778" w:rsidRPr="00F80070" w:rsidRDefault="00013778" w:rsidP="00F80070">
      <w:pPr>
        <w:suppressAutoHyphens/>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2.2. Цена Контракта включает в себя расходы Исполнителя, связанные с исполнением настоящего Контракта, в том числе налоги, сборы и другие обязательные платежи, предусмотренные действующим законодательством.</w:t>
      </w:r>
    </w:p>
    <w:p w14:paraId="6D65877A" w14:textId="5C605FC5" w:rsidR="00013778" w:rsidRPr="00D40EA1" w:rsidRDefault="00013778" w:rsidP="00F80070">
      <w:pPr>
        <w:suppressAutoHyphens/>
        <w:spacing w:after="0" w:line="240" w:lineRule="auto"/>
        <w:ind w:right="-92" w:firstLine="567"/>
        <w:jc w:val="both"/>
        <w:rPr>
          <w:rFonts w:eastAsia="Calibri" w:cs="Times New Roman"/>
          <w:b/>
          <w:sz w:val="24"/>
          <w:szCs w:val="24"/>
          <w:lang w:val="ru-RU" w:eastAsia="ar-SA"/>
        </w:rPr>
      </w:pPr>
      <w:r w:rsidRPr="00F80070">
        <w:rPr>
          <w:rFonts w:eastAsia="Calibri" w:cs="Times New Roman"/>
          <w:sz w:val="24"/>
          <w:szCs w:val="24"/>
          <w:lang w:val="ru-RU" w:eastAsia="ar-SA"/>
        </w:rPr>
        <w:t xml:space="preserve">2.3. </w:t>
      </w:r>
      <w:r w:rsidR="00AC6D0D" w:rsidRPr="00F80070">
        <w:rPr>
          <w:rFonts w:eastAsia="Calibri" w:cs="Times New Roman"/>
          <w:sz w:val="24"/>
          <w:szCs w:val="24"/>
          <w:lang w:val="ru-RU" w:eastAsia="ar-SA"/>
        </w:rPr>
        <w:t xml:space="preserve">Оплата оказанных Исполнителем услуг производится Заказчиком российскими рублями путем перечисления денежных средств на счет Исполнителя платежным поручением в течение </w:t>
      </w:r>
      <w:r w:rsidR="00AC6D0D" w:rsidRPr="00F80070">
        <w:rPr>
          <w:rFonts w:eastAsia="Calibri" w:cs="Times New Roman"/>
          <w:b/>
          <w:sz w:val="24"/>
          <w:szCs w:val="24"/>
          <w:lang w:val="ru-RU" w:eastAsia="ar-SA"/>
        </w:rPr>
        <w:t>7 (семи) рабочих дней</w:t>
      </w:r>
      <w:r w:rsidR="00AC6D0D" w:rsidRPr="00F80070">
        <w:rPr>
          <w:rFonts w:eastAsia="Calibri" w:cs="Times New Roman"/>
          <w:sz w:val="24"/>
          <w:szCs w:val="24"/>
          <w:lang w:val="ru-RU" w:eastAsia="ar-SA"/>
        </w:rPr>
        <w:t xml:space="preserve"> со дня подписания обеими сторонами документа о приемке в ЕИС, </w:t>
      </w:r>
      <w:r w:rsidR="00EB6003" w:rsidRPr="00F80070">
        <w:rPr>
          <w:rFonts w:cs="Times New Roman"/>
          <w:sz w:val="24"/>
          <w:szCs w:val="24"/>
          <w:lang w:val="ru-RU"/>
        </w:rPr>
        <w:t xml:space="preserve">при предоставлении Исполнителем Заказчику </w:t>
      </w:r>
      <w:r w:rsidR="00D40EA1">
        <w:rPr>
          <w:rFonts w:cs="Times New Roman"/>
          <w:sz w:val="24"/>
          <w:szCs w:val="24"/>
          <w:lang w:val="ru-RU"/>
        </w:rPr>
        <w:t xml:space="preserve">счета/счета-фактуры. </w:t>
      </w:r>
    </w:p>
    <w:p w14:paraId="6B0B51DF" w14:textId="77777777" w:rsidR="00013778" w:rsidRPr="00F80070" w:rsidRDefault="00013778" w:rsidP="00F80070">
      <w:pPr>
        <w:shd w:val="clear" w:color="auto" w:fill="FFFFFF"/>
        <w:suppressAutoHyphens/>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 xml:space="preserve">2.4. Датой оплаты является дата списания денежных средств со счета Заказчика. </w:t>
      </w:r>
    </w:p>
    <w:p w14:paraId="2C50D046" w14:textId="77777777" w:rsidR="00013778" w:rsidRPr="00F80070" w:rsidRDefault="00013778" w:rsidP="00F80070">
      <w:pPr>
        <w:shd w:val="clear" w:color="auto" w:fill="FFFFFF"/>
        <w:suppressAutoHyphens/>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 xml:space="preserve">2.5. Цена Контракта является твердой, определяется на весь срок исполнения Контракта </w:t>
      </w:r>
      <w:r w:rsidRPr="00F80070">
        <w:rPr>
          <w:rFonts w:eastAsia="Calibri" w:cs="Times New Roman"/>
          <w:spacing w:val="-1"/>
          <w:sz w:val="24"/>
          <w:szCs w:val="24"/>
          <w:lang w:val="ru-RU" w:eastAsia="ar-SA"/>
        </w:rPr>
        <w:t xml:space="preserve">и </w:t>
      </w:r>
      <w:r w:rsidRPr="00F80070">
        <w:rPr>
          <w:rFonts w:eastAsia="Calibri" w:cs="Times New Roman"/>
          <w:sz w:val="24"/>
          <w:szCs w:val="24"/>
          <w:lang w:val="ru-RU" w:eastAsia="ar-SA"/>
        </w:rPr>
        <w:t>не может быть изменена Исполнителем в одностороннем порядке.</w:t>
      </w:r>
    </w:p>
    <w:p w14:paraId="3352D570" w14:textId="77777777" w:rsidR="00013778" w:rsidRPr="00F80070" w:rsidRDefault="00013778" w:rsidP="00F80070">
      <w:pPr>
        <w:shd w:val="clear" w:color="auto" w:fill="FFFFFF"/>
        <w:suppressAutoHyphens/>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 xml:space="preserve">2.6. Источник финансирования - </w:t>
      </w:r>
      <w:r w:rsidRPr="00F80070">
        <w:rPr>
          <w:rFonts w:eastAsia="Calibri" w:cs="Times New Roman"/>
          <w:b/>
          <w:sz w:val="24"/>
          <w:szCs w:val="24"/>
          <w:lang w:val="ru-RU" w:eastAsia="ar-SA"/>
        </w:rPr>
        <w:t>средства бюджета ЗАТО Циолковский</w:t>
      </w:r>
      <w:r w:rsidRPr="00F80070">
        <w:rPr>
          <w:rFonts w:eastAsia="Calibri" w:cs="Times New Roman"/>
          <w:bCs/>
          <w:sz w:val="24"/>
          <w:szCs w:val="24"/>
          <w:lang w:val="ru-RU" w:eastAsia="ar-SA"/>
        </w:rPr>
        <w:t>.</w:t>
      </w:r>
    </w:p>
    <w:p w14:paraId="0BD2F285" w14:textId="77777777" w:rsidR="00013778" w:rsidRPr="00F80070" w:rsidRDefault="00013778" w:rsidP="00F80070">
      <w:pPr>
        <w:shd w:val="clear" w:color="auto" w:fill="FFFFFF"/>
        <w:suppressAutoHyphens/>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2.7. Заказчик по согласованию с Исполнителем в ходе исполнения Контракта вправе изменить не более чем на десять процентов объем всех предусмотренных Контрактом услуг при изменении потребности в услугах, на оказание которых заключен Контракт. При этом по соглашению Сторон допускается изменение цены Контракта пропорционально дополнительному объему услуг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w:t>
      </w:r>
    </w:p>
    <w:p w14:paraId="36AEA113" w14:textId="77777777" w:rsidR="00013778" w:rsidRPr="00F80070" w:rsidRDefault="00013778" w:rsidP="00F80070">
      <w:pPr>
        <w:shd w:val="clear" w:color="auto" w:fill="FFFFFF"/>
        <w:suppressAutoHyphens/>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2.8. По соглашению Сторон цена Контракта может быть снижена без изменения предусмотренных Контрактом объема и качества оказываемых услуг, и иных условий Контракта.</w:t>
      </w:r>
    </w:p>
    <w:p w14:paraId="646617B0" w14:textId="77777777" w:rsidR="00013778" w:rsidRPr="00F80070" w:rsidRDefault="00013778" w:rsidP="00F80070">
      <w:pPr>
        <w:suppressAutoHyphens/>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 xml:space="preserve">2.9.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настоящем Контракте. В случае изменения его расчетного счета Исполнитель обязан в однодневный срок в письменной форме сообщить об этом Заказчику, </w:t>
      </w:r>
      <w:r w:rsidRPr="00F80070">
        <w:rPr>
          <w:rFonts w:eastAsia="Calibri" w:cs="Times New Roman"/>
          <w:sz w:val="24"/>
          <w:szCs w:val="24"/>
          <w:lang w:val="ru-RU" w:eastAsia="ar-SA"/>
        </w:rPr>
        <w:lastRenderedPageBreak/>
        <w:t>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14:paraId="3BA7A736" w14:textId="77777777" w:rsidR="00013778" w:rsidRPr="00546548" w:rsidRDefault="00013778" w:rsidP="00F80070">
      <w:pPr>
        <w:suppressAutoHyphens/>
        <w:spacing w:after="0" w:line="240" w:lineRule="auto"/>
        <w:ind w:right="-92" w:firstLine="567"/>
        <w:jc w:val="both"/>
        <w:rPr>
          <w:rFonts w:eastAsia="Calibri" w:cs="Times New Roman"/>
          <w:b/>
          <w:sz w:val="24"/>
          <w:szCs w:val="24"/>
          <w:lang w:val="ru-RU" w:eastAsia="ar-SA"/>
        </w:rPr>
      </w:pPr>
      <w:r w:rsidRPr="00F80070">
        <w:rPr>
          <w:rFonts w:eastAsia="Calibri" w:cs="Times New Roman"/>
          <w:sz w:val="24"/>
          <w:szCs w:val="24"/>
          <w:lang w:val="ru-RU" w:eastAsia="ar-SA"/>
        </w:rPr>
        <w:t xml:space="preserve">2.10. </w:t>
      </w:r>
      <w:r w:rsidRPr="00546548">
        <w:rPr>
          <w:rFonts w:eastAsia="Calibri" w:cs="Times New Roman"/>
          <w:b/>
          <w:sz w:val="24"/>
          <w:szCs w:val="24"/>
          <w:lang w:val="ru-RU" w:eastAsia="ar-SA"/>
        </w:rPr>
        <w:t xml:space="preserve">Авансовый платеж по настоящему Контракту не предусмотрен. </w:t>
      </w:r>
    </w:p>
    <w:p w14:paraId="29C68827" w14:textId="77777777" w:rsidR="00CF5C84" w:rsidRPr="00F80070" w:rsidRDefault="00CF5C84" w:rsidP="00F80070">
      <w:pPr>
        <w:pStyle w:val="a4"/>
        <w:ind w:right="-92" w:firstLine="567"/>
        <w:jc w:val="both"/>
        <w:rPr>
          <w:color w:val="000000" w:themeColor="text1"/>
          <w:sz w:val="24"/>
          <w:szCs w:val="24"/>
        </w:rPr>
      </w:pPr>
      <w:r w:rsidRPr="00F80070">
        <w:rPr>
          <w:color w:val="000000" w:themeColor="text1"/>
          <w:sz w:val="24"/>
          <w:szCs w:val="24"/>
        </w:rPr>
        <w:t xml:space="preserve">2.11. В случае заключения Контракта с участником закупки, предложившим наиболее высокую цену за право заключения Контракта, оплата по Контракту со стороны Заказчика не производится. Пункты 2.2-2.10 Контракта, </w:t>
      </w:r>
      <w:hyperlink r:id="rId6" w:anchor="P60" w:history="1">
        <w:r w:rsidRPr="00F80070">
          <w:rPr>
            <w:rStyle w:val="a3"/>
            <w:color w:val="000000" w:themeColor="text1"/>
            <w:sz w:val="24"/>
            <w:szCs w:val="24"/>
            <w:u w:val="none"/>
          </w:rPr>
          <w:t>пункт</w:t>
        </w:r>
      </w:hyperlink>
      <w:r w:rsidRPr="00F80070">
        <w:rPr>
          <w:color w:val="000000" w:themeColor="text1"/>
          <w:sz w:val="24"/>
          <w:szCs w:val="24"/>
        </w:rPr>
        <w:t>ы 4.2.1, 4.3.1 Контракта в части оплаты не применяются.</w:t>
      </w:r>
    </w:p>
    <w:p w14:paraId="0DC6D88E" w14:textId="58939BC5" w:rsidR="0044011A" w:rsidRPr="0044011A" w:rsidRDefault="0044011A" w:rsidP="0044011A">
      <w:pPr>
        <w:keepNext/>
        <w:tabs>
          <w:tab w:val="left" w:pos="1134"/>
        </w:tabs>
        <w:spacing w:after="0" w:line="240" w:lineRule="auto"/>
        <w:ind w:firstLine="567"/>
        <w:jc w:val="both"/>
        <w:rPr>
          <w:sz w:val="24"/>
          <w:szCs w:val="24"/>
          <w:lang w:val="ru-RU"/>
        </w:rPr>
      </w:pPr>
      <w:r>
        <w:rPr>
          <w:rFonts w:eastAsia="Calibri" w:cs="Times New Roman"/>
          <w:sz w:val="24"/>
          <w:szCs w:val="24"/>
          <w:lang w:val="ru-RU" w:eastAsia="ar-SA"/>
        </w:rPr>
        <w:t xml:space="preserve">2.12. </w:t>
      </w:r>
      <w:r w:rsidRPr="0044011A">
        <w:rPr>
          <w:sz w:val="24"/>
          <w:szCs w:val="24"/>
          <w:lang w:val="ru-RU"/>
        </w:rPr>
        <w:t xml:space="preserve">В случае неисполнения или ненадлежащего исполнения </w:t>
      </w:r>
      <w:r>
        <w:rPr>
          <w:sz w:val="24"/>
          <w:szCs w:val="24"/>
          <w:lang w:val="ru-RU"/>
        </w:rPr>
        <w:t>Исполнителем</w:t>
      </w:r>
      <w:r w:rsidRPr="0044011A">
        <w:rPr>
          <w:sz w:val="24"/>
          <w:szCs w:val="24"/>
          <w:lang w:val="ru-RU"/>
        </w:rPr>
        <w:t xml:space="preserve"> обязательств, предусмотренных настоящим контрактом, Заказчик оставляет за собой право производить оплату </w:t>
      </w:r>
      <w:r>
        <w:rPr>
          <w:sz w:val="24"/>
          <w:szCs w:val="24"/>
          <w:lang w:val="ru-RU"/>
        </w:rPr>
        <w:t>оказанных услуг</w:t>
      </w:r>
      <w:r w:rsidRPr="0044011A">
        <w:rPr>
          <w:sz w:val="24"/>
          <w:szCs w:val="24"/>
          <w:lang w:val="ru-RU"/>
        </w:rPr>
        <w:t xml:space="preserve"> за вычетом соответствующего размера неустойки, начисленной в соответствии с разделом </w:t>
      </w:r>
      <w:r>
        <w:rPr>
          <w:sz w:val="24"/>
          <w:szCs w:val="24"/>
          <w:lang w:val="ru-RU"/>
        </w:rPr>
        <w:t>5</w:t>
      </w:r>
      <w:r w:rsidRPr="0044011A">
        <w:rPr>
          <w:sz w:val="24"/>
          <w:szCs w:val="24"/>
          <w:lang w:val="ru-RU"/>
        </w:rPr>
        <w:t xml:space="preserve"> настоящего контракта.</w:t>
      </w:r>
    </w:p>
    <w:p w14:paraId="206E7443" w14:textId="77777777" w:rsidR="0044011A" w:rsidRPr="0044011A" w:rsidRDefault="0044011A" w:rsidP="0044011A">
      <w:pPr>
        <w:keepNext/>
        <w:tabs>
          <w:tab w:val="left" w:pos="1134"/>
        </w:tabs>
        <w:spacing w:after="0" w:line="240" w:lineRule="auto"/>
        <w:ind w:firstLine="567"/>
        <w:jc w:val="both"/>
        <w:rPr>
          <w:sz w:val="24"/>
          <w:szCs w:val="24"/>
          <w:lang w:val="ru-RU"/>
        </w:rPr>
      </w:pPr>
      <w:r w:rsidRPr="0044011A">
        <w:rPr>
          <w:sz w:val="24"/>
          <w:szCs w:val="24"/>
          <w:lang w:val="ru-RU"/>
        </w:rPr>
        <w:t>При этом в документе о приемке указываются: сумма, подлежащая оплате в соответствии с условиями заключенного контракта; размер неустойки, подлежащий взысканию; основания применения и порядок расчета неустойки; итоговая сумма, подлежащая оплате.</w:t>
      </w:r>
    </w:p>
    <w:p w14:paraId="486EFC6A" w14:textId="6F374966" w:rsidR="0044011A" w:rsidRPr="0044011A" w:rsidRDefault="0044011A" w:rsidP="0044011A">
      <w:pPr>
        <w:widowControl w:val="0"/>
        <w:spacing w:after="0" w:line="240" w:lineRule="auto"/>
        <w:ind w:firstLine="567"/>
        <w:jc w:val="both"/>
        <w:rPr>
          <w:sz w:val="24"/>
          <w:szCs w:val="24"/>
          <w:lang w:val="ru-RU"/>
        </w:rPr>
      </w:pPr>
      <w:r>
        <w:rPr>
          <w:sz w:val="24"/>
          <w:szCs w:val="24"/>
          <w:lang w:val="ru-RU"/>
        </w:rPr>
        <w:t>2.13</w:t>
      </w:r>
      <w:r w:rsidRPr="0044011A">
        <w:rPr>
          <w:sz w:val="24"/>
          <w:szCs w:val="24"/>
          <w:lang w:val="ru-RU"/>
        </w:rPr>
        <w:t>. Банковское и казначейское сопровождение Контракта не предусмотрено.</w:t>
      </w:r>
    </w:p>
    <w:p w14:paraId="40620939" w14:textId="685486DE" w:rsidR="00CF5C84" w:rsidRPr="00F80070" w:rsidRDefault="00CF5C84" w:rsidP="00F80070">
      <w:pPr>
        <w:suppressAutoHyphens/>
        <w:spacing w:after="0" w:line="240" w:lineRule="auto"/>
        <w:ind w:right="-92" w:firstLine="567"/>
        <w:jc w:val="both"/>
        <w:rPr>
          <w:rFonts w:eastAsia="Calibri" w:cs="Times New Roman"/>
          <w:sz w:val="24"/>
          <w:szCs w:val="24"/>
          <w:lang w:val="ru-RU" w:eastAsia="ar-SA"/>
        </w:rPr>
      </w:pPr>
    </w:p>
    <w:p w14:paraId="43EFCAF0" w14:textId="77777777" w:rsidR="00013778" w:rsidRPr="00F80070" w:rsidRDefault="00013778" w:rsidP="00F80070">
      <w:pPr>
        <w:shd w:val="clear" w:color="auto" w:fill="FFFFFF"/>
        <w:suppressAutoHyphens/>
        <w:spacing w:after="0" w:line="240" w:lineRule="auto"/>
        <w:ind w:right="-92" w:firstLine="567"/>
        <w:jc w:val="center"/>
        <w:rPr>
          <w:rFonts w:eastAsia="Calibri" w:cs="Times New Roman"/>
          <w:b/>
          <w:bCs/>
          <w:sz w:val="24"/>
          <w:szCs w:val="24"/>
          <w:lang w:val="ru-RU" w:eastAsia="ar-SA"/>
        </w:rPr>
      </w:pPr>
      <w:r w:rsidRPr="00F80070">
        <w:rPr>
          <w:rFonts w:eastAsia="Calibri" w:cs="Times New Roman"/>
          <w:b/>
          <w:bCs/>
          <w:sz w:val="24"/>
          <w:szCs w:val="24"/>
          <w:lang w:val="ru-RU" w:eastAsia="ar-SA"/>
        </w:rPr>
        <w:t>3. Порядок и срок оказания услуг, порядок их приемки</w:t>
      </w:r>
    </w:p>
    <w:p w14:paraId="4CD80673" w14:textId="7846E147" w:rsidR="008F6E4B" w:rsidRPr="008F6E4B" w:rsidRDefault="00013778" w:rsidP="008F6E4B">
      <w:pPr>
        <w:widowControl w:val="0"/>
        <w:spacing w:after="0" w:line="240" w:lineRule="auto"/>
        <w:ind w:right="-92" w:firstLine="567"/>
        <w:jc w:val="both"/>
        <w:rPr>
          <w:rFonts w:eastAsia="Times New Roman" w:cs="Times New Roman"/>
          <w:kern w:val="3"/>
          <w:sz w:val="24"/>
          <w:szCs w:val="24"/>
          <w:lang w:val="ru-RU" w:eastAsia="ru-RU"/>
        </w:rPr>
      </w:pPr>
      <w:r w:rsidRPr="00F80070">
        <w:rPr>
          <w:rFonts w:eastAsia="Calibri" w:cs="Times New Roman"/>
          <w:sz w:val="24"/>
          <w:szCs w:val="24"/>
          <w:lang w:val="ru-RU" w:eastAsia="ar-SA"/>
        </w:rPr>
        <w:t xml:space="preserve">3.1. Срок: </w:t>
      </w:r>
      <w:r w:rsidR="00286A02" w:rsidRPr="00F80070">
        <w:rPr>
          <w:rFonts w:eastAsia="Times New Roman" w:cs="Times New Roman"/>
          <w:kern w:val="3"/>
          <w:sz w:val="24"/>
          <w:szCs w:val="24"/>
          <w:lang w:val="ru-RU" w:eastAsia="ru-RU"/>
        </w:rPr>
        <w:t>оказание услуг</w:t>
      </w:r>
      <w:r w:rsidR="00546548">
        <w:rPr>
          <w:rFonts w:eastAsia="Times New Roman" w:cs="Times New Roman"/>
          <w:kern w:val="3"/>
          <w:sz w:val="24"/>
          <w:szCs w:val="24"/>
          <w:lang w:val="ru-RU" w:eastAsia="ru-RU"/>
        </w:rPr>
        <w:t>,</w:t>
      </w:r>
      <w:r w:rsidR="00286A02" w:rsidRPr="00F80070">
        <w:rPr>
          <w:rFonts w:eastAsia="Times New Roman" w:cs="Times New Roman"/>
          <w:kern w:val="3"/>
          <w:sz w:val="24"/>
          <w:szCs w:val="24"/>
          <w:lang w:val="ru-RU" w:eastAsia="ru-RU"/>
        </w:rPr>
        <w:t xml:space="preserve"> </w:t>
      </w:r>
      <w:r w:rsidR="008F6E4B" w:rsidRPr="008F6E4B">
        <w:rPr>
          <w:rFonts w:eastAsia="Times New Roman" w:cs="Times New Roman"/>
          <w:kern w:val="3"/>
          <w:sz w:val="24"/>
          <w:szCs w:val="24"/>
          <w:lang w:val="ru-RU" w:eastAsia="ru-RU"/>
        </w:rPr>
        <w:t>предусмотренны</w:t>
      </w:r>
      <w:r w:rsidR="00D40EA1">
        <w:rPr>
          <w:rFonts w:eastAsia="Times New Roman" w:cs="Times New Roman"/>
          <w:kern w:val="3"/>
          <w:sz w:val="24"/>
          <w:szCs w:val="24"/>
          <w:lang w:val="ru-RU" w:eastAsia="ru-RU"/>
        </w:rPr>
        <w:t>х</w:t>
      </w:r>
      <w:r w:rsidR="008F6E4B" w:rsidRPr="008F6E4B">
        <w:rPr>
          <w:rFonts w:eastAsia="Times New Roman" w:cs="Times New Roman"/>
          <w:kern w:val="3"/>
          <w:sz w:val="24"/>
          <w:szCs w:val="24"/>
          <w:lang w:val="ru-RU" w:eastAsia="ru-RU"/>
        </w:rPr>
        <w:t xml:space="preserve"> настоящим Контрактом, выполняются </w:t>
      </w:r>
      <w:r w:rsidR="00D40EA1">
        <w:rPr>
          <w:rFonts w:eastAsia="Times New Roman" w:cs="Times New Roman"/>
          <w:kern w:val="3"/>
          <w:sz w:val="24"/>
          <w:szCs w:val="24"/>
          <w:lang w:val="ru-RU" w:eastAsia="ru-RU"/>
        </w:rPr>
        <w:t>Исполнителем</w:t>
      </w:r>
      <w:r w:rsidR="008F6E4B" w:rsidRPr="008F6E4B">
        <w:rPr>
          <w:rFonts w:eastAsia="Times New Roman" w:cs="Times New Roman"/>
          <w:kern w:val="3"/>
          <w:sz w:val="24"/>
          <w:szCs w:val="24"/>
          <w:lang w:val="ru-RU" w:eastAsia="ru-RU"/>
        </w:rPr>
        <w:t xml:space="preserve"> в соответствии с Техническим заданием (Приложение №1), </w:t>
      </w:r>
    </w:p>
    <w:p w14:paraId="167C49C3" w14:textId="4DB8CDF1" w:rsidR="008F6E4B" w:rsidRPr="008F6E4B" w:rsidRDefault="008F6E4B" w:rsidP="008F6E4B">
      <w:pPr>
        <w:widowControl w:val="0"/>
        <w:spacing w:after="0" w:line="240" w:lineRule="auto"/>
        <w:ind w:right="-92" w:firstLine="567"/>
        <w:jc w:val="both"/>
        <w:rPr>
          <w:rFonts w:eastAsia="Times New Roman" w:cs="Times New Roman"/>
          <w:kern w:val="3"/>
          <w:sz w:val="24"/>
          <w:szCs w:val="24"/>
          <w:lang w:val="ru-RU" w:eastAsia="ru-RU"/>
        </w:rPr>
      </w:pPr>
      <w:r w:rsidRPr="008F6E4B">
        <w:rPr>
          <w:rFonts w:eastAsia="Times New Roman" w:cs="Times New Roman"/>
          <w:kern w:val="3"/>
          <w:sz w:val="24"/>
          <w:szCs w:val="24"/>
          <w:lang w:val="ru-RU" w:eastAsia="ru-RU"/>
        </w:rPr>
        <w:t xml:space="preserve">- начало </w:t>
      </w:r>
      <w:r w:rsidR="00546548">
        <w:rPr>
          <w:rFonts w:eastAsia="Times New Roman" w:cs="Times New Roman"/>
          <w:kern w:val="3"/>
          <w:sz w:val="24"/>
          <w:szCs w:val="24"/>
          <w:lang w:val="ru-RU" w:eastAsia="ru-RU"/>
        </w:rPr>
        <w:t>оказания услуг</w:t>
      </w:r>
      <w:r w:rsidRPr="008F6E4B">
        <w:rPr>
          <w:rFonts w:eastAsia="Times New Roman" w:cs="Times New Roman"/>
          <w:kern w:val="3"/>
          <w:sz w:val="24"/>
          <w:szCs w:val="24"/>
          <w:lang w:val="ru-RU" w:eastAsia="ru-RU"/>
        </w:rPr>
        <w:t xml:space="preserve">: с </w:t>
      </w:r>
      <w:r w:rsidR="00C519D3">
        <w:rPr>
          <w:rFonts w:eastAsia="Times New Roman" w:cs="Times New Roman"/>
          <w:kern w:val="3"/>
          <w:sz w:val="24"/>
          <w:szCs w:val="24"/>
          <w:lang w:val="ru-RU" w:eastAsia="ru-RU"/>
        </w:rPr>
        <w:t>даты</w:t>
      </w:r>
      <w:r w:rsidRPr="008F6E4B">
        <w:rPr>
          <w:rFonts w:eastAsia="Times New Roman" w:cs="Times New Roman"/>
          <w:kern w:val="3"/>
          <w:sz w:val="24"/>
          <w:szCs w:val="24"/>
          <w:lang w:val="ru-RU" w:eastAsia="ru-RU"/>
        </w:rPr>
        <w:t xml:space="preserve"> заключения контракта;</w:t>
      </w:r>
    </w:p>
    <w:p w14:paraId="39268B77" w14:textId="629D9790" w:rsidR="008F6E4B" w:rsidRPr="008F6E4B" w:rsidRDefault="008F6E4B" w:rsidP="008F6E4B">
      <w:pPr>
        <w:widowControl w:val="0"/>
        <w:spacing w:after="0" w:line="240" w:lineRule="auto"/>
        <w:ind w:right="-92" w:firstLine="567"/>
        <w:jc w:val="both"/>
        <w:rPr>
          <w:rFonts w:eastAsia="Times New Roman" w:cs="Times New Roman"/>
          <w:kern w:val="3"/>
          <w:sz w:val="24"/>
          <w:szCs w:val="24"/>
          <w:lang w:val="ru-RU" w:eastAsia="ru-RU"/>
        </w:rPr>
      </w:pPr>
      <w:r w:rsidRPr="008F6E4B">
        <w:rPr>
          <w:rFonts w:eastAsia="Times New Roman" w:cs="Times New Roman"/>
          <w:kern w:val="3"/>
          <w:sz w:val="24"/>
          <w:szCs w:val="24"/>
          <w:lang w:val="ru-RU" w:eastAsia="ru-RU"/>
        </w:rPr>
        <w:t xml:space="preserve">- окончание </w:t>
      </w:r>
      <w:r w:rsidR="00546548">
        <w:rPr>
          <w:rFonts w:eastAsia="Times New Roman" w:cs="Times New Roman"/>
          <w:kern w:val="3"/>
          <w:sz w:val="24"/>
          <w:szCs w:val="24"/>
          <w:lang w:val="ru-RU" w:eastAsia="ru-RU"/>
        </w:rPr>
        <w:t xml:space="preserve">оказания услуг: </w:t>
      </w:r>
      <w:r w:rsidR="00E12FBA" w:rsidRPr="00E12FBA">
        <w:rPr>
          <w:rFonts w:eastAsia="Times New Roman" w:cs="Times New Roman"/>
          <w:b/>
          <w:kern w:val="3"/>
          <w:sz w:val="24"/>
          <w:szCs w:val="24"/>
          <w:lang w:val="ru-RU" w:eastAsia="ru-RU"/>
        </w:rPr>
        <w:t xml:space="preserve">по </w:t>
      </w:r>
      <w:r w:rsidR="006D4697">
        <w:rPr>
          <w:rFonts w:eastAsia="Times New Roman" w:cs="Times New Roman"/>
          <w:b/>
          <w:kern w:val="3"/>
          <w:sz w:val="24"/>
          <w:szCs w:val="24"/>
          <w:lang w:val="ru-RU" w:eastAsia="ru-RU"/>
        </w:rPr>
        <w:t>15</w:t>
      </w:r>
      <w:r w:rsidR="007E746B">
        <w:rPr>
          <w:rFonts w:eastAsia="Times New Roman" w:cs="Times New Roman"/>
          <w:b/>
          <w:kern w:val="3"/>
          <w:sz w:val="24"/>
          <w:szCs w:val="24"/>
          <w:lang w:val="ru-RU" w:eastAsia="ru-RU"/>
        </w:rPr>
        <w:t xml:space="preserve"> </w:t>
      </w:r>
      <w:r w:rsidR="006D4697">
        <w:rPr>
          <w:rFonts w:eastAsia="Times New Roman" w:cs="Times New Roman"/>
          <w:b/>
          <w:kern w:val="3"/>
          <w:sz w:val="24"/>
          <w:szCs w:val="24"/>
          <w:lang w:val="ru-RU" w:eastAsia="ru-RU"/>
        </w:rPr>
        <w:t>декабря</w:t>
      </w:r>
      <w:r w:rsidR="007E746B">
        <w:rPr>
          <w:rFonts w:eastAsia="Times New Roman" w:cs="Times New Roman"/>
          <w:b/>
          <w:kern w:val="3"/>
          <w:sz w:val="24"/>
          <w:szCs w:val="24"/>
          <w:lang w:val="ru-RU" w:eastAsia="ru-RU"/>
        </w:rPr>
        <w:t xml:space="preserve"> 2026 года</w:t>
      </w:r>
      <w:r w:rsidR="00624147">
        <w:rPr>
          <w:rFonts w:eastAsia="Times New Roman" w:cs="Times New Roman"/>
          <w:b/>
          <w:kern w:val="3"/>
          <w:sz w:val="24"/>
          <w:szCs w:val="24"/>
          <w:lang w:val="ru-RU" w:eastAsia="ru-RU"/>
        </w:rPr>
        <w:t>,</w:t>
      </w:r>
      <w:r w:rsidR="007E746B">
        <w:rPr>
          <w:rFonts w:eastAsia="Times New Roman" w:cs="Times New Roman"/>
          <w:b/>
          <w:kern w:val="3"/>
          <w:sz w:val="24"/>
          <w:szCs w:val="24"/>
          <w:lang w:val="ru-RU" w:eastAsia="ru-RU"/>
        </w:rPr>
        <w:t xml:space="preserve"> включительно </w:t>
      </w:r>
    </w:p>
    <w:p w14:paraId="16C134F7" w14:textId="07AC450E" w:rsidR="008F6E4B" w:rsidRPr="008F6E4B" w:rsidRDefault="008F6E4B" w:rsidP="008F6E4B">
      <w:pPr>
        <w:widowControl w:val="0"/>
        <w:spacing w:after="0" w:line="240" w:lineRule="auto"/>
        <w:ind w:right="-92" w:firstLine="567"/>
        <w:jc w:val="both"/>
        <w:rPr>
          <w:rFonts w:eastAsia="Times New Roman" w:cs="Times New Roman"/>
          <w:kern w:val="3"/>
          <w:sz w:val="24"/>
          <w:szCs w:val="24"/>
          <w:lang w:val="ru-RU" w:eastAsia="ru-RU"/>
        </w:rPr>
      </w:pPr>
      <w:r w:rsidRPr="008F6E4B">
        <w:rPr>
          <w:rFonts w:eastAsia="Times New Roman" w:cs="Times New Roman"/>
          <w:kern w:val="3"/>
          <w:sz w:val="24"/>
          <w:szCs w:val="24"/>
          <w:lang w:val="ru-RU" w:eastAsia="ru-RU"/>
        </w:rPr>
        <w:t xml:space="preserve">3.2. Этапы </w:t>
      </w:r>
      <w:r w:rsidR="00D40EA1">
        <w:rPr>
          <w:rFonts w:eastAsia="Times New Roman" w:cs="Times New Roman"/>
          <w:kern w:val="3"/>
          <w:sz w:val="24"/>
          <w:szCs w:val="24"/>
          <w:lang w:val="ru-RU" w:eastAsia="ru-RU"/>
        </w:rPr>
        <w:t>оказания услуг</w:t>
      </w:r>
      <w:r w:rsidRPr="008F6E4B">
        <w:rPr>
          <w:rFonts w:eastAsia="Times New Roman" w:cs="Times New Roman"/>
          <w:kern w:val="3"/>
          <w:sz w:val="24"/>
          <w:szCs w:val="24"/>
          <w:lang w:val="ru-RU" w:eastAsia="ru-RU"/>
        </w:rPr>
        <w:t xml:space="preserve"> не устанавливаются.</w:t>
      </w:r>
    </w:p>
    <w:p w14:paraId="5E0957DF" w14:textId="2D13EF1F" w:rsidR="00013778" w:rsidRPr="00F80070" w:rsidRDefault="008F6E4B" w:rsidP="008F6E4B">
      <w:pPr>
        <w:widowControl w:val="0"/>
        <w:spacing w:after="0" w:line="240" w:lineRule="auto"/>
        <w:ind w:right="-92" w:firstLine="567"/>
        <w:jc w:val="both"/>
        <w:rPr>
          <w:rFonts w:eastAsia="Calibri" w:cs="Times New Roman"/>
          <w:sz w:val="24"/>
          <w:szCs w:val="24"/>
          <w:lang w:val="ru-RU" w:eastAsia="ar-SA"/>
        </w:rPr>
      </w:pPr>
      <w:r w:rsidRPr="008F6E4B">
        <w:rPr>
          <w:rFonts w:eastAsia="Times New Roman" w:cs="Times New Roman"/>
          <w:kern w:val="3"/>
          <w:sz w:val="24"/>
          <w:szCs w:val="24"/>
          <w:lang w:val="ru-RU" w:eastAsia="ru-RU"/>
        </w:rPr>
        <w:t xml:space="preserve">3.3. Дата начала и окончания </w:t>
      </w:r>
      <w:r w:rsidR="00D40EA1">
        <w:rPr>
          <w:rFonts w:eastAsia="Times New Roman" w:cs="Times New Roman"/>
          <w:kern w:val="3"/>
          <w:sz w:val="24"/>
          <w:szCs w:val="24"/>
          <w:lang w:val="ru-RU" w:eastAsia="ru-RU"/>
        </w:rPr>
        <w:t>оказания услуг</w:t>
      </w:r>
      <w:r w:rsidRPr="008F6E4B">
        <w:rPr>
          <w:rFonts w:eastAsia="Times New Roman" w:cs="Times New Roman"/>
          <w:kern w:val="3"/>
          <w:sz w:val="24"/>
          <w:szCs w:val="24"/>
          <w:lang w:val="ru-RU" w:eastAsia="ru-RU"/>
        </w:rPr>
        <w:t xml:space="preserve"> являются исходными для определения имущественных санкций в случаях нарушения сроков </w:t>
      </w:r>
      <w:r w:rsidR="00D40EA1">
        <w:rPr>
          <w:rFonts w:eastAsia="Times New Roman" w:cs="Times New Roman"/>
          <w:kern w:val="3"/>
          <w:sz w:val="24"/>
          <w:szCs w:val="24"/>
          <w:lang w:val="ru-RU" w:eastAsia="ru-RU"/>
        </w:rPr>
        <w:t>оказания услуг.</w:t>
      </w:r>
    </w:p>
    <w:p w14:paraId="277CF728" w14:textId="2C21D2E3" w:rsidR="00013778" w:rsidRDefault="00013778" w:rsidP="00F80070">
      <w:pPr>
        <w:widowControl w:val="0"/>
        <w:tabs>
          <w:tab w:val="num" w:pos="960"/>
        </w:tabs>
        <w:suppressAutoHyphens/>
        <w:autoSpaceDE w:val="0"/>
        <w:autoSpaceDN w:val="0"/>
        <w:spacing w:after="0" w:line="240" w:lineRule="auto"/>
        <w:ind w:right="-92" w:firstLine="567"/>
        <w:jc w:val="both"/>
        <w:rPr>
          <w:rFonts w:eastAsia="Times New Roman" w:cs="Times New Roman"/>
          <w:bCs/>
          <w:sz w:val="24"/>
          <w:szCs w:val="24"/>
          <w:lang w:val="ru-RU" w:eastAsia="ru-RU"/>
        </w:rPr>
      </w:pPr>
      <w:r w:rsidRPr="00F80070">
        <w:rPr>
          <w:rFonts w:eastAsia="Calibri" w:cs="Times New Roman"/>
          <w:sz w:val="24"/>
          <w:szCs w:val="24"/>
          <w:lang w:val="ru-RU" w:eastAsia="ar-SA"/>
        </w:rPr>
        <w:t xml:space="preserve">3.2. Место оказания услуг: </w:t>
      </w:r>
      <w:r w:rsidRPr="00F80070">
        <w:rPr>
          <w:rFonts w:eastAsia="Times New Roman" w:cs="Times New Roman"/>
          <w:sz w:val="24"/>
          <w:szCs w:val="24"/>
          <w:lang w:val="ru-RU" w:eastAsia="ru-RU"/>
        </w:rPr>
        <w:t xml:space="preserve">Амурская область, </w:t>
      </w:r>
      <w:r w:rsidRPr="00F80070">
        <w:rPr>
          <w:rFonts w:eastAsia="Times New Roman" w:cs="Times New Roman"/>
          <w:bCs/>
          <w:sz w:val="24"/>
          <w:szCs w:val="24"/>
          <w:lang w:val="ru-RU" w:eastAsia="ru-RU"/>
        </w:rPr>
        <w:t xml:space="preserve">г. Циолковский, </w:t>
      </w:r>
      <w:r w:rsidR="009B7AB1" w:rsidRPr="009B7AB1">
        <w:rPr>
          <w:rFonts w:eastAsia="Times New Roman" w:cs="Times New Roman"/>
          <w:bCs/>
          <w:sz w:val="24"/>
          <w:szCs w:val="24"/>
          <w:lang w:val="ru-RU" w:eastAsia="ru-RU"/>
        </w:rPr>
        <w:t>Административные границы Закрытого административно-территориального образования городского округа Циолковский Амурской области в соответствии с принятым генеральным планом.</w:t>
      </w:r>
    </w:p>
    <w:p w14:paraId="4D4945DC" w14:textId="77777777" w:rsidR="00E43001" w:rsidRDefault="009B7AB1" w:rsidP="00E43001">
      <w:pPr>
        <w:widowControl w:val="0"/>
        <w:tabs>
          <w:tab w:val="num" w:pos="960"/>
        </w:tabs>
        <w:suppressAutoHyphens/>
        <w:autoSpaceDE w:val="0"/>
        <w:autoSpaceDN w:val="0"/>
        <w:spacing w:after="0" w:line="240" w:lineRule="auto"/>
        <w:ind w:right="-92" w:firstLine="567"/>
        <w:jc w:val="both"/>
        <w:rPr>
          <w:rFonts w:eastAsia="Times New Roman" w:cs="Times New Roman"/>
          <w:bCs/>
          <w:sz w:val="24"/>
          <w:szCs w:val="24"/>
          <w:lang w:val="ru-RU" w:eastAsia="ru-RU"/>
        </w:rPr>
      </w:pPr>
      <w:r>
        <w:rPr>
          <w:rFonts w:eastAsia="Times New Roman" w:cs="Times New Roman"/>
          <w:bCs/>
          <w:sz w:val="24"/>
          <w:szCs w:val="24"/>
          <w:lang w:val="ru-RU" w:eastAsia="ru-RU"/>
        </w:rPr>
        <w:t>3.2.1</w:t>
      </w:r>
      <w:r w:rsidRPr="009B7AB1">
        <w:rPr>
          <w:lang w:val="ru-RU"/>
        </w:rPr>
        <w:t xml:space="preserve"> </w:t>
      </w:r>
      <w:r w:rsidRPr="009B7AB1">
        <w:rPr>
          <w:rFonts w:eastAsia="Times New Roman" w:cs="Times New Roman"/>
          <w:bCs/>
          <w:sz w:val="24"/>
          <w:szCs w:val="24"/>
          <w:lang w:val="ru-RU" w:eastAsia="ru-RU"/>
        </w:rPr>
        <w:t xml:space="preserve">Место сдачи окончательного результата: </w:t>
      </w:r>
      <w:r w:rsidR="00E43001" w:rsidRPr="00E43001">
        <w:rPr>
          <w:rFonts w:eastAsia="Times New Roman" w:cs="Times New Roman"/>
          <w:bCs/>
          <w:sz w:val="24"/>
          <w:szCs w:val="24"/>
          <w:lang w:val="ru-RU" w:eastAsia="ru-RU"/>
        </w:rPr>
        <w:t>Амурская область, г. Циолковский, Административные границы Закрытого административно-территориального образования городского округа Циолковский Амурской области в соответствии с принятым генеральным планом.</w:t>
      </w:r>
    </w:p>
    <w:p w14:paraId="002277A7" w14:textId="077FCF88" w:rsidR="00286A02" w:rsidRPr="00F80070" w:rsidRDefault="00286A02" w:rsidP="00E43001">
      <w:pPr>
        <w:widowControl w:val="0"/>
        <w:tabs>
          <w:tab w:val="num" w:pos="960"/>
        </w:tabs>
        <w:suppressAutoHyphens/>
        <w:autoSpaceDE w:val="0"/>
        <w:autoSpaceDN w:val="0"/>
        <w:spacing w:after="0" w:line="240" w:lineRule="auto"/>
        <w:ind w:right="-92" w:firstLine="567"/>
        <w:jc w:val="both"/>
        <w:rPr>
          <w:rFonts w:eastAsia="Calibri" w:cs="Times New Roman"/>
          <w:sz w:val="24"/>
          <w:szCs w:val="24"/>
          <w:lang w:val="ru-RU" w:eastAsia="ar-SA"/>
        </w:rPr>
      </w:pPr>
      <w:bookmarkStart w:id="1" w:name="_GoBack"/>
      <w:bookmarkEnd w:id="1"/>
      <w:r w:rsidRPr="00F80070">
        <w:rPr>
          <w:rFonts w:eastAsia="Calibri" w:cs="Times New Roman"/>
          <w:sz w:val="24"/>
          <w:szCs w:val="24"/>
          <w:lang w:val="ru-RU" w:eastAsia="ar-SA"/>
        </w:rPr>
        <w:t>3.3 Исполнитель в срок не позднее 3 (трех) рабочих дней по</w:t>
      </w:r>
      <w:r w:rsidR="005915ED" w:rsidRPr="00F80070">
        <w:rPr>
          <w:rFonts w:eastAsia="Calibri" w:cs="Times New Roman"/>
          <w:sz w:val="24"/>
          <w:szCs w:val="24"/>
          <w:lang w:val="ru-RU" w:eastAsia="ar-SA"/>
        </w:rPr>
        <w:t xml:space="preserve"> факту окончания</w:t>
      </w:r>
      <w:r w:rsidRPr="00F80070">
        <w:rPr>
          <w:rFonts w:eastAsia="Calibri" w:cs="Times New Roman"/>
          <w:sz w:val="24"/>
          <w:szCs w:val="24"/>
          <w:lang w:val="ru-RU" w:eastAsia="ar-SA"/>
        </w:rPr>
        <w:t xml:space="preserve"> оказания услуг</w:t>
      </w:r>
      <w:r w:rsidR="005915ED" w:rsidRPr="00F80070">
        <w:rPr>
          <w:rFonts w:eastAsia="Calibri" w:cs="Times New Roman"/>
          <w:sz w:val="24"/>
          <w:szCs w:val="24"/>
          <w:lang w:val="ru-RU" w:eastAsia="ar-SA"/>
        </w:rPr>
        <w:t xml:space="preserve"> (этапа услуг)</w:t>
      </w:r>
      <w:r w:rsidRPr="00F80070">
        <w:rPr>
          <w:rFonts w:eastAsia="Calibri" w:cs="Times New Roman"/>
          <w:sz w:val="24"/>
          <w:szCs w:val="24"/>
          <w:lang w:val="ru-RU" w:eastAsia="ar-SA"/>
        </w:rPr>
        <w:t xml:space="preserve"> с использованием Единой информационной системы в сфере закупок (далее – единая информационная система)</w:t>
      </w:r>
      <w:r w:rsidR="005915ED" w:rsidRPr="00F80070">
        <w:rPr>
          <w:rFonts w:eastAsia="Calibri" w:cs="Times New Roman"/>
          <w:sz w:val="24"/>
          <w:szCs w:val="24"/>
          <w:lang w:val="ru-RU" w:eastAsia="ar-SA"/>
        </w:rPr>
        <w:t xml:space="preserve"> формирует и </w:t>
      </w:r>
      <w:r w:rsidRPr="00F80070">
        <w:rPr>
          <w:rFonts w:eastAsia="Calibri" w:cs="Times New Roman"/>
          <w:sz w:val="24"/>
          <w:szCs w:val="24"/>
          <w:lang w:val="ru-RU" w:eastAsia="ar-SA"/>
        </w:rPr>
        <w:t>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p>
    <w:p w14:paraId="4554E509" w14:textId="28AEA160" w:rsidR="00286A02" w:rsidRPr="00F80070" w:rsidRDefault="00286A02" w:rsidP="00F80070">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 xml:space="preserve">а) включенные в Контракт идентификационный код закупки, номер, дата Контракта, наименование, место нахождения Заказчика, наименование объекта закупки, место </w:t>
      </w:r>
      <w:r w:rsidR="00D40EA1">
        <w:rPr>
          <w:rFonts w:eastAsia="Calibri" w:cs="Times New Roman"/>
          <w:sz w:val="24"/>
          <w:szCs w:val="24"/>
          <w:lang w:val="ru-RU" w:eastAsia="ar-SA"/>
        </w:rPr>
        <w:t>оказания услуг</w:t>
      </w:r>
      <w:r w:rsidRPr="00F80070">
        <w:rPr>
          <w:rFonts w:eastAsia="Calibri" w:cs="Times New Roman"/>
          <w:sz w:val="24"/>
          <w:szCs w:val="24"/>
          <w:lang w:val="ru-RU" w:eastAsia="ar-SA"/>
        </w:rPr>
        <w:t>, информацию о Исполнителе, единицу измерения оказанных услуг;</w:t>
      </w:r>
    </w:p>
    <w:p w14:paraId="64E359EB" w14:textId="77777777" w:rsidR="00286A02" w:rsidRPr="00F80070" w:rsidRDefault="00286A02" w:rsidP="00F80070">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б) информацию об объеме оказанных услуг;</w:t>
      </w:r>
    </w:p>
    <w:p w14:paraId="00FD77D3" w14:textId="77777777" w:rsidR="00286A02" w:rsidRPr="00F80070" w:rsidRDefault="00286A02" w:rsidP="00F80070">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в) стоимость исполненных Исполнителем обязательств, предусмотренных Контрактом, с указанием цены за единицу оказанной услуги;</w:t>
      </w:r>
    </w:p>
    <w:p w14:paraId="16EA78E6" w14:textId="77777777" w:rsidR="00286A02" w:rsidRPr="00F80070" w:rsidRDefault="00286A02" w:rsidP="00F80070">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г) иную информацию с учетом требований, установленных в соответствии с частью 3 статьи 5 Закона о контрактной системе.</w:t>
      </w:r>
    </w:p>
    <w:p w14:paraId="3C2CDF94" w14:textId="4CD6A5D7" w:rsidR="00286A02" w:rsidRPr="00F80070" w:rsidRDefault="00286A02" w:rsidP="00F80070">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К документу о приемке, предусмотренному п. 3.3. Контракта прилагаются счет/ счет-фактура</w:t>
      </w:r>
      <w:r w:rsidR="00FD7800" w:rsidRPr="00F80070">
        <w:rPr>
          <w:rFonts w:eastAsia="Calibri" w:cs="Times New Roman"/>
          <w:sz w:val="24"/>
          <w:szCs w:val="24"/>
          <w:lang w:val="ru-RU" w:eastAsia="ar-SA"/>
        </w:rPr>
        <w:t xml:space="preserve"> </w:t>
      </w:r>
      <w:r w:rsidRPr="00F80070">
        <w:rPr>
          <w:rFonts w:eastAsia="Calibri" w:cs="Times New Roman"/>
          <w:sz w:val="24"/>
          <w:szCs w:val="24"/>
          <w:lang w:val="ru-RU" w:eastAsia="ar-SA"/>
        </w:rPr>
        <w:t>и могут прилагаться иные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w:t>
      </w:r>
      <w:r w:rsidR="005915ED" w:rsidRPr="00F80070">
        <w:rPr>
          <w:rFonts w:eastAsia="Calibri" w:cs="Times New Roman"/>
          <w:sz w:val="24"/>
          <w:szCs w:val="24"/>
          <w:lang w:val="ru-RU" w:eastAsia="ar-SA"/>
        </w:rPr>
        <w:t xml:space="preserve">иоритет имеет предусмотренная </w:t>
      </w:r>
      <w:r w:rsidRPr="00F80070">
        <w:rPr>
          <w:rFonts w:eastAsia="Calibri" w:cs="Times New Roman"/>
          <w:sz w:val="24"/>
          <w:szCs w:val="24"/>
          <w:lang w:val="ru-RU" w:eastAsia="ar-SA"/>
        </w:rPr>
        <w:t>п. 3.3. Контракта информация, содержащаяся в документе о приемке.</w:t>
      </w:r>
    </w:p>
    <w:p w14:paraId="208A15CF" w14:textId="77777777" w:rsidR="00286A02" w:rsidRPr="00F80070" w:rsidRDefault="00286A02" w:rsidP="00F80070">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 xml:space="preserve">3.4. Документ о приемке, подписанный Исполнителем с использованием единой информационной системы направляется Заказчику. </w:t>
      </w:r>
    </w:p>
    <w:p w14:paraId="6C736AAE" w14:textId="77777777" w:rsidR="00286A02" w:rsidRPr="00F80070" w:rsidRDefault="00286A02" w:rsidP="00F80070">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lastRenderedPageBreak/>
        <w:t>Датой поступления Заказчику документа о приемке, подписанного Исполнителем, считается дата размещения в соответствии с пунктом 3.3. Контракта такого документа в единой информационной системе в соответствии с часовой зоной, в которой расположен Заказчик.</w:t>
      </w:r>
    </w:p>
    <w:p w14:paraId="22D0962A" w14:textId="77777777" w:rsidR="00286A02" w:rsidRPr="00F80070" w:rsidRDefault="00286A02" w:rsidP="00F80070">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 xml:space="preserve">3.4. В срок, </w:t>
      </w:r>
      <w:r w:rsidRPr="00F80070">
        <w:rPr>
          <w:rFonts w:eastAsia="Calibri" w:cs="Times New Roman"/>
          <w:b/>
          <w:sz w:val="24"/>
          <w:szCs w:val="24"/>
          <w:lang w:val="ru-RU" w:eastAsia="ar-SA"/>
        </w:rPr>
        <w:t>не позднее 10 (десяти) рабочих дней</w:t>
      </w:r>
      <w:r w:rsidRPr="00F80070">
        <w:rPr>
          <w:rFonts w:eastAsia="Calibri" w:cs="Times New Roman"/>
          <w:sz w:val="24"/>
          <w:szCs w:val="24"/>
          <w:lang w:val="ru-RU" w:eastAsia="ar-SA"/>
        </w:rPr>
        <w:t>, следующих за днем поступления документа о приемке в соответствии с п. 3.4. Контракта Заказчик осуществляет одно из следующих действий:</w:t>
      </w:r>
    </w:p>
    <w:p w14:paraId="371D93F6" w14:textId="77777777" w:rsidR="00286A02" w:rsidRPr="00F80070" w:rsidRDefault="00286A02" w:rsidP="00F80070">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04C221E2" w14:textId="77777777" w:rsidR="00286A02" w:rsidRPr="00F80070" w:rsidRDefault="00286A02" w:rsidP="00F80070">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269A8297" w14:textId="77777777" w:rsidR="00286A02" w:rsidRPr="00F80070" w:rsidRDefault="00286A02" w:rsidP="00F80070">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 xml:space="preserve">3.5. В случае создания приемочной комиссии </w:t>
      </w:r>
      <w:r w:rsidRPr="00F80070">
        <w:rPr>
          <w:rFonts w:eastAsia="Calibri" w:cs="Times New Roman"/>
          <w:b/>
          <w:sz w:val="24"/>
          <w:szCs w:val="24"/>
          <w:lang w:val="ru-RU" w:eastAsia="ar-SA"/>
        </w:rPr>
        <w:t>не позднее 20 (двадцати) рабочих дней</w:t>
      </w:r>
      <w:r w:rsidRPr="00F80070">
        <w:rPr>
          <w:rFonts w:eastAsia="Calibri" w:cs="Times New Roman"/>
          <w:sz w:val="24"/>
          <w:szCs w:val="24"/>
          <w:lang w:val="ru-RU" w:eastAsia="ar-SA"/>
        </w:rPr>
        <w:t>, следующих за днем поступления документа о приемке в соответствии с п. 3.4. Контракта:</w:t>
      </w:r>
    </w:p>
    <w:p w14:paraId="1090AA22" w14:textId="77777777" w:rsidR="00286A02" w:rsidRPr="00F80070" w:rsidRDefault="00286A02" w:rsidP="00F80070">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18DB9493" w14:textId="77777777" w:rsidR="00286A02" w:rsidRPr="00F80070" w:rsidRDefault="00286A02" w:rsidP="00F80070">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"а"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3ADF840C" w14:textId="77777777" w:rsidR="00286A02" w:rsidRPr="00F80070" w:rsidRDefault="00286A02" w:rsidP="00F80070">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 xml:space="preserve">3.6. Документ о приемке, мотивированный отказ от подписания документа о приемке направляются с использованием единой информационной системы Исполнителю. </w:t>
      </w:r>
    </w:p>
    <w:p w14:paraId="2BD9A67D" w14:textId="77777777" w:rsidR="00286A02" w:rsidRPr="00F80070" w:rsidRDefault="00286A02" w:rsidP="00F80070">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14:paraId="57D4D2FD" w14:textId="77777777" w:rsidR="00286A02" w:rsidRPr="00F80070" w:rsidRDefault="00286A02" w:rsidP="00F80070">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3.7. В случае получения мотивированного отказа от подписания документа о приемке Исполнителем вправе устранить причины, указанные в таком мотивированном отказе, и направить Заказчику документ о приемке.</w:t>
      </w:r>
    </w:p>
    <w:p w14:paraId="1AAF1BFD" w14:textId="77777777" w:rsidR="00286A02" w:rsidRPr="00F80070" w:rsidRDefault="00286A02" w:rsidP="00F80070">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3.8. Датой приемки оказанных услуг считается дата размещения в единой информационной системе документа о приемке, подписанного Заказчиком.</w:t>
      </w:r>
    </w:p>
    <w:p w14:paraId="4AD177D9" w14:textId="77777777" w:rsidR="00286A02" w:rsidRPr="00F80070" w:rsidRDefault="00286A02" w:rsidP="00F80070">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 xml:space="preserve">3.9.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 </w:t>
      </w:r>
    </w:p>
    <w:p w14:paraId="60EFAFD9" w14:textId="77777777" w:rsidR="00286A02" w:rsidRPr="00F80070" w:rsidRDefault="00286A02" w:rsidP="00F80070">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 xml:space="preserve">3.10. Для проверки оказанных Исполнителем услуг в части их соответствия условиям Контракта Заказчик проводит экспертизу оказанных услуг в порядке, предусмотренном ст. 94 Закона о контрактной системе. Экспертиза оказанных услуг может проводиться Заказчиком своими силами или к ее проведению могут привлекаться эксперты, экспертные организации. </w:t>
      </w:r>
    </w:p>
    <w:p w14:paraId="663A06E0" w14:textId="77777777" w:rsidR="00286A02" w:rsidRPr="00F80070" w:rsidRDefault="00286A02" w:rsidP="00F80070">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3.11.</w:t>
      </w:r>
      <w:r w:rsidRPr="00F80070">
        <w:rPr>
          <w:rFonts w:eastAsia="Calibri" w:cs="Times New Roman"/>
          <w:sz w:val="24"/>
          <w:szCs w:val="24"/>
          <w:lang w:val="ru-RU" w:eastAsia="ar-SA"/>
        </w:rPr>
        <w:tab/>
        <w:t>Со дня подписания структурированного документа о приемке в ЕИС Заказчиком риск случайной гибели, утраты или повреждения результата оказанных услуг переходит к Заказчику.</w:t>
      </w:r>
    </w:p>
    <w:p w14:paraId="5B26A08E" w14:textId="77777777" w:rsidR="00BB5826" w:rsidRPr="00F80070" w:rsidRDefault="00BB5826" w:rsidP="00F80070">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lastRenderedPageBreak/>
        <w:t xml:space="preserve">3.12. </w:t>
      </w:r>
      <w:r w:rsidRPr="00F80070">
        <w:rPr>
          <w:rFonts w:eastAsia="Calibri" w:cs="Times New Roman"/>
          <w:sz w:val="24"/>
          <w:szCs w:val="24"/>
          <w:lang w:val="ru-RU"/>
        </w:rPr>
        <w:t xml:space="preserve">Основанием для оплаты оказанных услуг по Контракту является размещенный в соответствии с частью 13 статьи 94 </w:t>
      </w:r>
      <w:r w:rsidRPr="00F80070">
        <w:rPr>
          <w:rFonts w:cs="Times New Roman"/>
          <w:sz w:val="24"/>
          <w:szCs w:val="24"/>
          <w:lang w:val="ru-RU"/>
        </w:rPr>
        <w:t>Федерального закона о контрактной системе</w:t>
      </w:r>
      <w:r w:rsidRPr="00F80070">
        <w:rPr>
          <w:rFonts w:eastAsia="Calibri" w:cs="Times New Roman"/>
          <w:sz w:val="24"/>
          <w:szCs w:val="24"/>
          <w:lang w:val="ru-RU"/>
        </w:rPr>
        <w:t xml:space="preserve"> в ЕИС документ о приемке, подписанный Заказчиком.</w:t>
      </w:r>
    </w:p>
    <w:p w14:paraId="0731C555" w14:textId="461AB5B4" w:rsidR="00546548" w:rsidRPr="00F80070" w:rsidRDefault="00286A02" w:rsidP="00546548">
      <w:pPr>
        <w:shd w:val="clear" w:color="auto" w:fill="FFFFFF"/>
        <w:tabs>
          <w:tab w:val="left" w:pos="0"/>
        </w:tabs>
        <w:suppressAutoHyphens/>
        <w:spacing w:after="0" w:line="274" w:lineRule="exact"/>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3.13. Заказчик, обнаруживший после приемки услуг отступления от настоящего Контракта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известить об этом Исполнителя в разумный срок после их обнаружения.</w:t>
      </w:r>
    </w:p>
    <w:p w14:paraId="003DFD59" w14:textId="77777777" w:rsidR="00013778" w:rsidRPr="00F80070" w:rsidRDefault="00013778" w:rsidP="00F80070">
      <w:pPr>
        <w:shd w:val="clear" w:color="auto" w:fill="FFFFFF"/>
        <w:tabs>
          <w:tab w:val="left" w:pos="0"/>
        </w:tabs>
        <w:suppressAutoHyphens/>
        <w:spacing w:after="0" w:line="274" w:lineRule="exact"/>
        <w:ind w:right="-92" w:firstLine="567"/>
        <w:jc w:val="both"/>
        <w:rPr>
          <w:rFonts w:eastAsia="Calibri" w:cs="Times New Roman"/>
          <w:b/>
          <w:color w:val="FF0000"/>
          <w:sz w:val="24"/>
          <w:szCs w:val="24"/>
          <w:lang w:val="ru-RU" w:eastAsia="ar-SA"/>
        </w:rPr>
      </w:pPr>
    </w:p>
    <w:p w14:paraId="652CE59E" w14:textId="77777777" w:rsidR="00013778" w:rsidRPr="00F80070" w:rsidRDefault="00013778" w:rsidP="00F80070">
      <w:pPr>
        <w:suppressAutoHyphens/>
        <w:spacing w:after="0" w:line="240" w:lineRule="auto"/>
        <w:ind w:right="-92" w:firstLine="567"/>
        <w:jc w:val="center"/>
        <w:rPr>
          <w:rFonts w:eastAsia="Calibri" w:cs="Times New Roman"/>
          <w:b/>
          <w:bCs/>
          <w:sz w:val="24"/>
          <w:szCs w:val="24"/>
          <w:lang w:val="ru-RU" w:eastAsia="ar-SA"/>
        </w:rPr>
      </w:pPr>
      <w:r w:rsidRPr="00F80070">
        <w:rPr>
          <w:rFonts w:eastAsia="Calibri" w:cs="Times New Roman"/>
          <w:b/>
          <w:bCs/>
          <w:sz w:val="24"/>
          <w:szCs w:val="24"/>
          <w:lang w:val="ru-RU" w:eastAsia="ar-SA"/>
        </w:rPr>
        <w:t>4. Права и обязанности сторон</w:t>
      </w:r>
    </w:p>
    <w:p w14:paraId="0671D7A3" w14:textId="77777777" w:rsidR="00013778" w:rsidRPr="00F80070" w:rsidRDefault="00013778" w:rsidP="00F80070">
      <w:pPr>
        <w:suppressAutoHyphens/>
        <w:spacing w:after="0" w:line="240" w:lineRule="auto"/>
        <w:ind w:right="-92" w:firstLine="567"/>
        <w:jc w:val="both"/>
        <w:rPr>
          <w:rFonts w:eastAsia="Calibri" w:cs="Times New Roman"/>
          <w:b/>
          <w:sz w:val="24"/>
          <w:szCs w:val="24"/>
          <w:lang w:val="ru-RU" w:eastAsia="ar-SA"/>
        </w:rPr>
      </w:pPr>
      <w:r w:rsidRPr="00F80070">
        <w:rPr>
          <w:rFonts w:eastAsia="Calibri" w:cs="Times New Roman"/>
          <w:b/>
          <w:sz w:val="24"/>
          <w:szCs w:val="24"/>
          <w:lang w:val="ru-RU" w:eastAsia="ar-SA"/>
        </w:rPr>
        <w:t>4.1.</w:t>
      </w:r>
      <w:r w:rsidRPr="00F80070">
        <w:rPr>
          <w:rFonts w:eastAsia="Calibri" w:cs="Times New Roman"/>
          <w:b/>
          <w:bCs/>
          <w:sz w:val="24"/>
          <w:szCs w:val="24"/>
          <w:lang w:val="ru-RU" w:eastAsia="ar-SA"/>
        </w:rPr>
        <w:t xml:space="preserve">    </w:t>
      </w:r>
      <w:r w:rsidRPr="00F80070">
        <w:rPr>
          <w:rFonts w:eastAsia="Calibri" w:cs="Times New Roman"/>
          <w:b/>
          <w:sz w:val="24"/>
          <w:szCs w:val="24"/>
          <w:lang w:val="ru-RU" w:eastAsia="ar-SA"/>
        </w:rPr>
        <w:t>Исполнитель обязан:</w:t>
      </w:r>
    </w:p>
    <w:p w14:paraId="45A2AC57" w14:textId="5B58E2F3" w:rsidR="00D0773E" w:rsidRPr="00D0773E" w:rsidRDefault="00013778" w:rsidP="00D0773E">
      <w:pPr>
        <w:pStyle w:val="a8"/>
        <w:keepNext/>
        <w:widowControl w:val="0"/>
        <w:spacing w:after="0" w:line="240" w:lineRule="auto"/>
        <w:ind w:left="0" w:firstLine="567"/>
        <w:jc w:val="both"/>
        <w:rPr>
          <w:rFonts w:ascii="Times New Roman" w:hAnsi="Times New Roman"/>
          <w:bCs/>
          <w:sz w:val="24"/>
          <w:szCs w:val="24"/>
        </w:rPr>
      </w:pPr>
      <w:r w:rsidRPr="00D0773E">
        <w:rPr>
          <w:rFonts w:ascii="Times New Roman" w:hAnsi="Times New Roman"/>
          <w:sz w:val="24"/>
          <w:szCs w:val="24"/>
          <w:lang w:eastAsia="ar-SA"/>
        </w:rPr>
        <w:t xml:space="preserve">4.1.1.  </w:t>
      </w:r>
      <w:r w:rsidR="00D0773E" w:rsidRPr="00D0773E">
        <w:rPr>
          <w:rFonts w:ascii="Times New Roman" w:hAnsi="Times New Roman"/>
          <w:color w:val="000000"/>
          <w:sz w:val="24"/>
          <w:szCs w:val="24"/>
        </w:rPr>
        <w:t>Обеспечить оказание услуг надлежащего качества с соблюдением установленных требований, норм и правил, в объеме и сроки, предусмотренные техническим заданием</w:t>
      </w:r>
      <w:r w:rsidR="00D0773E">
        <w:rPr>
          <w:rFonts w:ascii="Times New Roman" w:hAnsi="Times New Roman"/>
          <w:color w:val="000000"/>
          <w:sz w:val="24"/>
          <w:szCs w:val="24"/>
        </w:rPr>
        <w:t xml:space="preserve"> (Приложение №1 к Контракту)</w:t>
      </w:r>
      <w:r w:rsidR="00D0773E" w:rsidRPr="00D0773E">
        <w:rPr>
          <w:rFonts w:ascii="Times New Roman" w:hAnsi="Times New Roman"/>
          <w:color w:val="000000"/>
          <w:sz w:val="24"/>
          <w:szCs w:val="24"/>
        </w:rPr>
        <w:t xml:space="preserve"> и Контрактом.</w:t>
      </w:r>
    </w:p>
    <w:p w14:paraId="54F3FA05" w14:textId="33CEB3A4" w:rsidR="00D0773E" w:rsidRPr="00D0773E" w:rsidRDefault="00D0773E" w:rsidP="00D0773E">
      <w:pPr>
        <w:widowControl w:val="0"/>
        <w:shd w:val="clear" w:color="auto" w:fill="FFFFFF"/>
        <w:tabs>
          <w:tab w:val="left" w:pos="594"/>
        </w:tabs>
        <w:suppressAutoHyphens/>
        <w:autoSpaceDE w:val="0"/>
        <w:autoSpaceDN w:val="0"/>
        <w:adjustRightInd w:val="0"/>
        <w:spacing w:after="0" w:line="240" w:lineRule="auto"/>
        <w:ind w:right="-92" w:firstLine="567"/>
        <w:jc w:val="both"/>
        <w:rPr>
          <w:rFonts w:cs="Times New Roman"/>
          <w:bCs/>
          <w:sz w:val="24"/>
          <w:szCs w:val="24"/>
          <w:lang w:val="ru-RU"/>
        </w:rPr>
      </w:pPr>
      <w:r w:rsidRPr="00D0773E">
        <w:rPr>
          <w:rFonts w:cs="Times New Roman"/>
          <w:bCs/>
          <w:sz w:val="24"/>
          <w:szCs w:val="24"/>
          <w:lang w:val="ru-RU"/>
        </w:rPr>
        <w:t>Соблюдать при оказании услуг требования законодательства Российской Федерации</w:t>
      </w:r>
      <w:r>
        <w:rPr>
          <w:rFonts w:cs="Times New Roman"/>
          <w:bCs/>
          <w:sz w:val="24"/>
          <w:szCs w:val="24"/>
          <w:lang w:val="ru-RU"/>
        </w:rPr>
        <w:t xml:space="preserve">,                </w:t>
      </w:r>
      <w:r w:rsidRPr="00D0773E">
        <w:rPr>
          <w:rFonts w:cs="Times New Roman"/>
          <w:bCs/>
          <w:sz w:val="24"/>
          <w:szCs w:val="24"/>
          <w:lang w:val="ru-RU"/>
        </w:rPr>
        <w:t xml:space="preserve"> иных федеральных законов и нормативных право</w:t>
      </w:r>
      <w:r>
        <w:rPr>
          <w:rFonts w:cs="Times New Roman"/>
          <w:bCs/>
          <w:sz w:val="24"/>
          <w:szCs w:val="24"/>
          <w:lang w:val="ru-RU"/>
        </w:rPr>
        <w:t>вых актов Российской Федерации.</w:t>
      </w:r>
    </w:p>
    <w:p w14:paraId="000D7521" w14:textId="6409544D" w:rsidR="00013778" w:rsidRPr="00F80070" w:rsidRDefault="00013778" w:rsidP="00D0773E">
      <w:pPr>
        <w:widowControl w:val="0"/>
        <w:shd w:val="clear" w:color="auto" w:fill="FFFFFF"/>
        <w:tabs>
          <w:tab w:val="left" w:pos="594"/>
        </w:tabs>
        <w:suppressAutoHyphens/>
        <w:autoSpaceDE w:val="0"/>
        <w:autoSpaceDN w:val="0"/>
        <w:adjustRightInd w:val="0"/>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 xml:space="preserve">4.1.2. Обеспечить качественное оказание услуг в соответствии с требованиями действующего законодательства.  </w:t>
      </w:r>
    </w:p>
    <w:p w14:paraId="1F532CC3" w14:textId="77777777" w:rsidR="00013778" w:rsidRPr="00F80070" w:rsidRDefault="00013778" w:rsidP="00F80070">
      <w:pPr>
        <w:suppressAutoHyphens/>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 xml:space="preserve">4.1.3. Не нарушать имущественные и неимущественные права Заказчика и других лиц при исполнении обязательств по настоящему Контракту. </w:t>
      </w:r>
    </w:p>
    <w:p w14:paraId="147CACF2" w14:textId="69387F91" w:rsidR="00FD7800" w:rsidRPr="00F80070" w:rsidRDefault="00013778" w:rsidP="00F80070">
      <w:pPr>
        <w:autoSpaceDE w:val="0"/>
        <w:autoSpaceDN w:val="0"/>
        <w:adjustRightInd w:val="0"/>
        <w:spacing w:after="0" w:line="240" w:lineRule="auto"/>
        <w:ind w:right="-92" w:firstLine="567"/>
        <w:jc w:val="both"/>
        <w:rPr>
          <w:rFonts w:cs="Times New Roman"/>
          <w:sz w:val="24"/>
          <w:szCs w:val="24"/>
          <w:lang w:val="ru-RU"/>
        </w:rPr>
      </w:pPr>
      <w:r w:rsidRPr="00F80070">
        <w:rPr>
          <w:rFonts w:eastAsia="Calibri" w:cs="Times New Roman"/>
          <w:sz w:val="24"/>
          <w:szCs w:val="24"/>
          <w:lang w:val="ru-RU" w:eastAsia="ar-SA"/>
        </w:rPr>
        <w:t xml:space="preserve">4.1.4. </w:t>
      </w:r>
      <w:r w:rsidR="00FD7800" w:rsidRPr="00F80070">
        <w:rPr>
          <w:rFonts w:cs="Times New Roman"/>
          <w:sz w:val="24"/>
          <w:szCs w:val="24"/>
          <w:lang w:val="ru-RU"/>
        </w:rPr>
        <w:t>Предоставлять Заказчику по его требованию документы, относящиеся к предмету Контракта, а также своевременно по требованию Заказчика предоставлять достоверную информацию о ходе исполнения своих обязательств, в том числе о сложностях, возни</w:t>
      </w:r>
      <w:r w:rsidR="00D0773E">
        <w:rPr>
          <w:rFonts w:cs="Times New Roman"/>
          <w:sz w:val="24"/>
          <w:szCs w:val="24"/>
          <w:lang w:val="ru-RU"/>
        </w:rPr>
        <w:t>кающих при исполнении Контракта</w:t>
      </w:r>
      <w:r w:rsidR="00FD7800" w:rsidRPr="00F80070">
        <w:rPr>
          <w:rFonts w:cs="Times New Roman"/>
          <w:sz w:val="24"/>
          <w:szCs w:val="24"/>
          <w:lang w:val="ru-RU"/>
        </w:rPr>
        <w:t>;</w:t>
      </w:r>
    </w:p>
    <w:p w14:paraId="066767C4" w14:textId="0E038DEB" w:rsidR="00013778" w:rsidRPr="00F80070" w:rsidRDefault="00013778" w:rsidP="00F80070">
      <w:pPr>
        <w:autoSpaceDE w:val="0"/>
        <w:autoSpaceDN w:val="0"/>
        <w:adjustRightInd w:val="0"/>
        <w:spacing w:after="0" w:line="240" w:lineRule="auto"/>
        <w:ind w:right="-92" w:firstLine="567"/>
        <w:jc w:val="both"/>
        <w:rPr>
          <w:rFonts w:eastAsia="Times New Roman" w:cs="Times New Roman"/>
          <w:sz w:val="24"/>
          <w:szCs w:val="24"/>
          <w:lang w:val="ru-RU" w:eastAsia="ru-RU"/>
        </w:rPr>
      </w:pPr>
      <w:r w:rsidRPr="00F80070">
        <w:rPr>
          <w:rFonts w:eastAsia="Times New Roman" w:cs="Times New Roman"/>
          <w:sz w:val="24"/>
          <w:szCs w:val="24"/>
          <w:lang w:val="ru-RU" w:eastAsia="ru-RU"/>
        </w:rPr>
        <w:t>За не предоставление, несвоевременное предоставление Заказчику информации о ходе и состоянии оказываемых услуг по настоящему Контракту, Исполнитель несет ответственность в соответствии с п. 5.3.4.  настоящего Контракта</w:t>
      </w:r>
      <w:r w:rsidRPr="00F80070">
        <w:rPr>
          <w:rFonts w:eastAsia="Times New Roman" w:cs="Times New Roman"/>
          <w:i/>
          <w:sz w:val="24"/>
          <w:szCs w:val="24"/>
          <w:lang w:val="ru-RU" w:eastAsia="ru-RU"/>
        </w:rPr>
        <w:t>.</w:t>
      </w:r>
    </w:p>
    <w:p w14:paraId="48046D6B" w14:textId="77777777" w:rsidR="00013778" w:rsidRPr="00F80070" w:rsidRDefault="00013778" w:rsidP="00F80070">
      <w:pPr>
        <w:suppressAutoHyphens/>
        <w:autoSpaceDE w:val="0"/>
        <w:autoSpaceDN w:val="0"/>
        <w:adjustRightInd w:val="0"/>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4.1.5. Представлять по запросу эксперта, экспертной организации дополнительные материалы, относящиеся к условиям исполнения Контракта.</w:t>
      </w:r>
    </w:p>
    <w:p w14:paraId="6CE689F2" w14:textId="77777777" w:rsidR="00013778" w:rsidRPr="00F80070" w:rsidRDefault="00013778" w:rsidP="00F80070">
      <w:pPr>
        <w:suppressAutoHyphens/>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4.1.6. Сообщать Заказчику в течение 1 (одного) рабочего дня в письменной форме об изменении своего расчетного счета с указанием новых реквизитов.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14:paraId="6346EE37" w14:textId="77777777" w:rsidR="00013778" w:rsidRPr="00F80070" w:rsidRDefault="00013778" w:rsidP="00F80070">
      <w:pPr>
        <w:suppressAutoHyphens/>
        <w:autoSpaceDE w:val="0"/>
        <w:autoSpaceDN w:val="0"/>
        <w:adjustRightInd w:val="0"/>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 xml:space="preserve">4.1.7. Представлять Заказчику сведения об изменении своего фактического местонахождения или почтового адреса в срок не позднее 5 (пяти) дней со дня соответствующего изменения. </w:t>
      </w:r>
    </w:p>
    <w:p w14:paraId="332DA400" w14:textId="77777777" w:rsidR="00013778" w:rsidRPr="00F80070" w:rsidRDefault="00013778" w:rsidP="00F80070">
      <w:pPr>
        <w:suppressAutoHyphens/>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4.1.8. Выполнить в полном объеме все свои обязательства, предусмотренные Контрактом, а также требования, предусмотренные действующим законодательством.</w:t>
      </w:r>
    </w:p>
    <w:p w14:paraId="78F95CAD" w14:textId="77777777" w:rsidR="00013778" w:rsidRPr="00F80070" w:rsidRDefault="00013778" w:rsidP="00F80070">
      <w:pPr>
        <w:widowControl w:val="0"/>
        <w:shd w:val="clear" w:color="auto" w:fill="FFFFFF"/>
        <w:suppressAutoHyphens/>
        <w:autoSpaceDE w:val="0"/>
        <w:autoSpaceDN w:val="0"/>
        <w:adjustRightInd w:val="0"/>
        <w:spacing w:after="0" w:line="240" w:lineRule="auto"/>
        <w:ind w:right="-92" w:firstLine="567"/>
        <w:jc w:val="both"/>
        <w:rPr>
          <w:rFonts w:eastAsia="Calibri" w:cs="Times New Roman"/>
          <w:b/>
          <w:sz w:val="24"/>
          <w:szCs w:val="24"/>
          <w:lang w:val="ru-RU" w:eastAsia="ar-SA"/>
        </w:rPr>
      </w:pPr>
      <w:r w:rsidRPr="00F80070">
        <w:rPr>
          <w:rFonts w:eastAsia="Calibri" w:cs="Times New Roman"/>
          <w:b/>
          <w:sz w:val="24"/>
          <w:szCs w:val="24"/>
          <w:lang w:val="ru-RU" w:eastAsia="ar-SA"/>
        </w:rPr>
        <w:t>4.2. Исполнитель вправе:</w:t>
      </w:r>
    </w:p>
    <w:p w14:paraId="11656065" w14:textId="77777777" w:rsidR="00013778" w:rsidRPr="00F80070" w:rsidRDefault="00013778" w:rsidP="00F80070">
      <w:pPr>
        <w:suppressAutoHyphens/>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4.2.1. Требовать своевременной приемки и оплаты услуг в соответствии с условиями Контракта.</w:t>
      </w:r>
    </w:p>
    <w:p w14:paraId="792FCCCB" w14:textId="77777777" w:rsidR="00013778" w:rsidRPr="00F80070" w:rsidRDefault="00013778" w:rsidP="00F80070">
      <w:pPr>
        <w:suppressAutoHyphens/>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4.2.2. Запрашивать у Заказчика предоставления разъяснений и уточнений по вопросам оказания услуг в рамках настоящего Контракта.</w:t>
      </w:r>
    </w:p>
    <w:p w14:paraId="0DEE3E9F" w14:textId="77777777" w:rsidR="00013778" w:rsidRPr="00F80070" w:rsidRDefault="00013778" w:rsidP="00F80070">
      <w:pPr>
        <w:suppressAutoHyphens/>
        <w:spacing w:after="0" w:line="240" w:lineRule="auto"/>
        <w:ind w:right="-92" w:firstLine="567"/>
        <w:jc w:val="both"/>
        <w:rPr>
          <w:rFonts w:eastAsia="Calibri" w:cs="Times New Roman"/>
          <w:b/>
          <w:sz w:val="24"/>
          <w:szCs w:val="24"/>
          <w:lang w:val="ru-RU" w:eastAsia="ar-SA"/>
        </w:rPr>
      </w:pPr>
      <w:r w:rsidRPr="00F80070">
        <w:rPr>
          <w:rFonts w:eastAsia="Calibri" w:cs="Times New Roman"/>
          <w:b/>
          <w:sz w:val="24"/>
          <w:szCs w:val="24"/>
          <w:lang w:val="ru-RU" w:eastAsia="ar-SA"/>
        </w:rPr>
        <w:t>4.3.  Заказчик обязан:</w:t>
      </w:r>
    </w:p>
    <w:p w14:paraId="07E4FFAE" w14:textId="77777777" w:rsidR="00013778" w:rsidRPr="00F80070" w:rsidRDefault="00013778" w:rsidP="00F80070">
      <w:pPr>
        <w:suppressAutoHyphens/>
        <w:autoSpaceDE w:val="0"/>
        <w:autoSpaceDN w:val="0"/>
        <w:adjustRightInd w:val="0"/>
        <w:spacing w:after="0" w:line="240" w:lineRule="auto"/>
        <w:ind w:right="-92" w:firstLine="567"/>
        <w:jc w:val="both"/>
        <w:rPr>
          <w:rFonts w:eastAsia="Calibri" w:cs="Times New Roman"/>
          <w:bCs/>
          <w:sz w:val="24"/>
          <w:szCs w:val="24"/>
          <w:lang w:val="ru-RU" w:eastAsia="ar-SA"/>
        </w:rPr>
      </w:pPr>
      <w:r w:rsidRPr="00F80070">
        <w:rPr>
          <w:rFonts w:eastAsia="Calibri" w:cs="Times New Roman"/>
          <w:sz w:val="24"/>
          <w:szCs w:val="24"/>
          <w:lang w:val="ru-RU" w:eastAsia="ar-SA"/>
        </w:rPr>
        <w:t>4.3.1.</w:t>
      </w:r>
      <w:r w:rsidRPr="00F80070">
        <w:rPr>
          <w:rFonts w:eastAsia="Calibri" w:cs="Times New Roman"/>
          <w:color w:val="000000"/>
          <w:sz w:val="24"/>
          <w:szCs w:val="24"/>
          <w:lang w:val="ru-RU" w:eastAsia="ar-SA"/>
        </w:rPr>
        <w:t xml:space="preserve"> </w:t>
      </w:r>
      <w:r w:rsidRPr="00F80070">
        <w:rPr>
          <w:rFonts w:eastAsia="Calibri" w:cs="Times New Roman"/>
          <w:bCs/>
          <w:sz w:val="24"/>
          <w:szCs w:val="24"/>
          <w:lang w:val="ru-RU" w:eastAsia="ar-SA"/>
        </w:rPr>
        <w:t>Обеспечить приемку оказанной услуги в соответствии с условиями настоящего Контракта.</w:t>
      </w:r>
    </w:p>
    <w:p w14:paraId="7731663D" w14:textId="77777777" w:rsidR="00013778" w:rsidRPr="00F80070" w:rsidRDefault="00013778" w:rsidP="00F80070">
      <w:pPr>
        <w:widowControl w:val="0"/>
        <w:shd w:val="clear" w:color="auto" w:fill="FFFFFF"/>
        <w:tabs>
          <w:tab w:val="left" w:pos="572"/>
        </w:tabs>
        <w:suppressAutoHyphens/>
        <w:autoSpaceDE w:val="0"/>
        <w:autoSpaceDN w:val="0"/>
        <w:adjustRightInd w:val="0"/>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4.3.2. Провести экспертизу предоставленных Исполнителем результатов, предусмотренных Контракт</w:t>
      </w:r>
      <w:r w:rsidRPr="00F80070">
        <w:rPr>
          <w:rFonts w:eastAsia="Calibri" w:cs="Times New Roman"/>
          <w:color w:val="000000"/>
          <w:sz w:val="24"/>
          <w:szCs w:val="24"/>
          <w:lang w:val="ru-RU" w:eastAsia="ar-SA"/>
        </w:rPr>
        <w:t>ом</w:t>
      </w:r>
      <w:r w:rsidRPr="00F80070">
        <w:rPr>
          <w:rFonts w:eastAsia="Calibri" w:cs="Times New Roman"/>
          <w:sz w:val="24"/>
          <w:szCs w:val="24"/>
          <w:lang w:val="ru-RU" w:eastAsia="ar-SA"/>
        </w:rPr>
        <w:t xml:space="preserve">, в части их соответствия условиям Контракта. </w:t>
      </w:r>
    </w:p>
    <w:p w14:paraId="3D2C1C8F" w14:textId="191A3FCC" w:rsidR="00013778" w:rsidRPr="00F80070" w:rsidRDefault="00013778" w:rsidP="00F80070">
      <w:pPr>
        <w:suppressAutoHyphens/>
        <w:autoSpaceDE w:val="0"/>
        <w:autoSpaceDN w:val="0"/>
        <w:adjustRightInd w:val="0"/>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 xml:space="preserve">4.3.3. </w:t>
      </w:r>
      <w:r w:rsidR="00FD7800" w:rsidRPr="00F80070">
        <w:rPr>
          <w:rFonts w:cs="Times New Roman"/>
          <w:sz w:val="24"/>
          <w:szCs w:val="24"/>
          <w:lang w:val="ru-RU"/>
        </w:rPr>
        <w:t>Своевременно оплатить услуги, оказанные надлежащим образом в соответствии с условиями Контракта.</w:t>
      </w:r>
    </w:p>
    <w:p w14:paraId="60507117" w14:textId="08874A59" w:rsidR="00013778" w:rsidRPr="00D0773E"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Calibri" w:cs="Times New Roman"/>
          <w:sz w:val="24"/>
          <w:szCs w:val="24"/>
          <w:lang w:val="ru-RU"/>
        </w:rPr>
        <w:t xml:space="preserve">4.3.4. Принять решение об одностороннем отказе от исполнения </w:t>
      </w:r>
      <w:r w:rsidRPr="00F80070">
        <w:rPr>
          <w:rFonts w:eastAsia="Calibri" w:cs="Times New Roman"/>
          <w:sz w:val="24"/>
          <w:szCs w:val="24"/>
          <w:lang w:val="ru-RU" w:eastAsia="ar-SA"/>
        </w:rPr>
        <w:t>Контракта</w:t>
      </w:r>
      <w:r w:rsidRPr="00F80070">
        <w:rPr>
          <w:rFonts w:eastAsia="Calibri" w:cs="Times New Roman"/>
          <w:sz w:val="24"/>
          <w:szCs w:val="24"/>
          <w:lang w:val="ru-RU"/>
        </w:rPr>
        <w:t xml:space="preserve"> в случаях, предусмотренных частью 15 статьи 95 </w:t>
      </w:r>
      <w:r w:rsidRPr="00F80070">
        <w:rPr>
          <w:rFonts w:eastAsia="Times New Roman" w:cs="Times New Roman"/>
          <w:sz w:val="24"/>
          <w:szCs w:val="24"/>
          <w:lang w:val="ru-RU" w:eastAsia="ar-SA"/>
        </w:rPr>
        <w:t>Закона о контрактной системе.</w:t>
      </w:r>
      <w:r w:rsidR="00D0773E">
        <w:rPr>
          <w:rFonts w:eastAsia="Times New Roman" w:cs="Times New Roman"/>
          <w:sz w:val="24"/>
          <w:szCs w:val="24"/>
          <w:lang w:val="ru-RU" w:eastAsia="ar-SA"/>
        </w:rPr>
        <w:t xml:space="preserve"> </w:t>
      </w:r>
      <w:r w:rsidR="00D0773E">
        <w:rPr>
          <w:sz w:val="24"/>
          <w:szCs w:val="24"/>
          <w:lang w:val="ru-RU"/>
        </w:rPr>
        <w:t>В</w:t>
      </w:r>
      <w:r w:rsidR="00D0773E" w:rsidRPr="00D0773E">
        <w:rPr>
          <w:sz w:val="24"/>
          <w:szCs w:val="24"/>
          <w:lang w:val="ru-RU"/>
        </w:rPr>
        <w:t xml:space="preserve"> случае принятия решения об одностороннем отказе от исполнения Контракта сформировать с использованием </w:t>
      </w:r>
      <w:r w:rsidR="00D0773E" w:rsidRPr="00D0773E">
        <w:rPr>
          <w:sz w:val="24"/>
          <w:szCs w:val="24"/>
          <w:lang w:val="ru-RU"/>
        </w:rPr>
        <w:lastRenderedPageBreak/>
        <w:t>ЕИС решение об одностороннем отказе от исполнения Контракта, подписать его и разместить такое решение в ЕИС</w:t>
      </w:r>
      <w:r w:rsidR="00D0773E">
        <w:rPr>
          <w:sz w:val="24"/>
          <w:szCs w:val="24"/>
          <w:lang w:val="ru-RU"/>
        </w:rPr>
        <w:t>.</w:t>
      </w:r>
    </w:p>
    <w:p w14:paraId="090F62B7" w14:textId="77777777" w:rsidR="00013778" w:rsidRPr="00F80070" w:rsidRDefault="00013778" w:rsidP="00F80070">
      <w:pPr>
        <w:suppressAutoHyphens/>
        <w:spacing w:after="0" w:line="240" w:lineRule="auto"/>
        <w:ind w:right="-92" w:firstLine="567"/>
        <w:jc w:val="both"/>
        <w:rPr>
          <w:rFonts w:eastAsia="Calibri" w:cs="Times New Roman"/>
          <w:b/>
          <w:sz w:val="24"/>
          <w:szCs w:val="24"/>
          <w:lang w:val="ru-RU" w:eastAsia="ar-SA"/>
        </w:rPr>
      </w:pPr>
      <w:r w:rsidRPr="00F80070">
        <w:rPr>
          <w:rFonts w:eastAsia="Calibri" w:cs="Times New Roman"/>
          <w:b/>
          <w:sz w:val="24"/>
          <w:szCs w:val="24"/>
          <w:lang w:val="ru-RU" w:eastAsia="ar-SA"/>
        </w:rPr>
        <w:t xml:space="preserve">4.4. </w:t>
      </w:r>
      <w:r w:rsidRPr="00F80070">
        <w:rPr>
          <w:rFonts w:eastAsia="Calibri" w:cs="Times New Roman"/>
          <w:b/>
          <w:color w:val="000000"/>
          <w:sz w:val="24"/>
          <w:szCs w:val="24"/>
          <w:lang w:val="ru-RU" w:eastAsia="ar-SA"/>
        </w:rPr>
        <w:t>Заказчик вправе:</w:t>
      </w:r>
    </w:p>
    <w:p w14:paraId="2E4AB46A" w14:textId="77777777" w:rsidR="00013778" w:rsidRPr="00F80070" w:rsidRDefault="00013778" w:rsidP="00F80070">
      <w:pPr>
        <w:suppressAutoHyphens/>
        <w:spacing w:after="0" w:line="240" w:lineRule="auto"/>
        <w:ind w:right="-92" w:firstLine="567"/>
        <w:jc w:val="both"/>
        <w:rPr>
          <w:rFonts w:eastAsia="Calibri" w:cs="Times New Roman"/>
          <w:color w:val="000000"/>
          <w:sz w:val="24"/>
          <w:szCs w:val="24"/>
          <w:lang w:val="ru-RU" w:eastAsia="ar-SA"/>
        </w:rPr>
      </w:pPr>
      <w:r w:rsidRPr="00F80070">
        <w:rPr>
          <w:rFonts w:eastAsia="Calibri" w:cs="Times New Roman"/>
          <w:color w:val="000000"/>
          <w:sz w:val="24"/>
          <w:szCs w:val="24"/>
          <w:lang w:val="ru-RU" w:eastAsia="ar-SA"/>
        </w:rPr>
        <w:t>4.4.1. Требовать от Исполнителя надлежащего исполнения принятых им обязательств, а также своевременного устранения выявленных недостатков.</w:t>
      </w:r>
    </w:p>
    <w:p w14:paraId="02F80740" w14:textId="77777777" w:rsidR="00013778" w:rsidRPr="00F80070" w:rsidRDefault="00013778" w:rsidP="00F80070">
      <w:pPr>
        <w:suppressAutoHyphens/>
        <w:spacing w:after="0" w:line="240" w:lineRule="auto"/>
        <w:ind w:right="-92" w:firstLine="567"/>
        <w:jc w:val="both"/>
        <w:rPr>
          <w:rFonts w:eastAsia="Calibri" w:cs="Times New Roman"/>
          <w:color w:val="000000"/>
          <w:sz w:val="24"/>
          <w:szCs w:val="24"/>
          <w:lang w:val="ru-RU" w:eastAsia="ar-SA"/>
        </w:rPr>
      </w:pPr>
      <w:r w:rsidRPr="00F80070">
        <w:rPr>
          <w:rFonts w:eastAsia="Calibri" w:cs="Times New Roman"/>
          <w:sz w:val="24"/>
          <w:szCs w:val="24"/>
          <w:lang w:val="ru-RU" w:eastAsia="ar-SA"/>
        </w:rPr>
        <w:t>4.4.2. Требовать от Исполнителя представления надлежащим образом оформленных документов, указанных в Контракте, подтверждающих исполнение обязательств в соответствии с условиями Контракта</w:t>
      </w:r>
      <w:r w:rsidRPr="00F80070">
        <w:rPr>
          <w:rFonts w:eastAsia="Calibri" w:cs="Times New Roman"/>
          <w:color w:val="000000"/>
          <w:sz w:val="24"/>
          <w:szCs w:val="24"/>
          <w:lang w:val="ru-RU" w:eastAsia="ar-SA"/>
        </w:rPr>
        <w:t>.</w:t>
      </w:r>
    </w:p>
    <w:p w14:paraId="003AD355" w14:textId="77777777" w:rsidR="00013778" w:rsidRPr="00F80070" w:rsidRDefault="00013778" w:rsidP="00F80070">
      <w:pPr>
        <w:suppressAutoHyphens/>
        <w:spacing w:after="0" w:line="240" w:lineRule="auto"/>
        <w:ind w:right="-92" w:firstLine="567"/>
        <w:jc w:val="both"/>
        <w:rPr>
          <w:rFonts w:eastAsia="Calibri" w:cs="Times New Roman"/>
          <w:sz w:val="24"/>
          <w:szCs w:val="24"/>
          <w:lang w:val="ru-RU" w:eastAsia="ar-SA"/>
        </w:rPr>
      </w:pPr>
      <w:r w:rsidRPr="00F80070">
        <w:rPr>
          <w:rFonts w:eastAsia="Calibri" w:cs="Times New Roman"/>
          <w:color w:val="000000"/>
          <w:sz w:val="24"/>
          <w:szCs w:val="24"/>
          <w:lang w:val="ru-RU" w:eastAsia="ar-SA"/>
        </w:rPr>
        <w:t xml:space="preserve">4.4.3. </w:t>
      </w:r>
      <w:r w:rsidRPr="00F80070">
        <w:rPr>
          <w:rFonts w:eastAsia="Calibri" w:cs="Times New Roman"/>
          <w:sz w:val="24"/>
          <w:szCs w:val="24"/>
          <w:lang w:val="ru-RU" w:eastAsia="ar-SA"/>
        </w:rPr>
        <w:t>Запрашивать у Исполнителя любую информацию о ходе исполнения обязательств Исполнителя по настоящему Контракту.</w:t>
      </w:r>
    </w:p>
    <w:p w14:paraId="6BCA1661" w14:textId="77777777" w:rsidR="00013778" w:rsidRPr="00F80070" w:rsidRDefault="00013778" w:rsidP="00D0773E">
      <w:pPr>
        <w:suppressAutoHyphens/>
        <w:spacing w:after="0" w:line="240" w:lineRule="auto"/>
        <w:ind w:firstLine="567"/>
        <w:jc w:val="both"/>
        <w:rPr>
          <w:rFonts w:eastAsia="Calibri" w:cs="Times New Roman"/>
          <w:color w:val="000000"/>
          <w:sz w:val="24"/>
          <w:szCs w:val="24"/>
          <w:lang w:val="ru-RU" w:eastAsia="ar-SA"/>
        </w:rPr>
      </w:pPr>
      <w:r w:rsidRPr="00F80070">
        <w:rPr>
          <w:rFonts w:eastAsia="Calibri" w:cs="Times New Roman"/>
          <w:sz w:val="24"/>
          <w:szCs w:val="24"/>
          <w:lang w:val="ru-RU" w:eastAsia="ar-SA"/>
        </w:rPr>
        <w:t xml:space="preserve">4.4.4. </w:t>
      </w:r>
      <w:r w:rsidRPr="00F80070">
        <w:rPr>
          <w:rFonts w:eastAsia="Calibri" w:cs="Times New Roman"/>
          <w:color w:val="000000"/>
          <w:sz w:val="24"/>
          <w:szCs w:val="24"/>
          <w:lang w:val="ru-RU" w:eastAsia="ar-SA"/>
        </w:rPr>
        <w:t>Проверять ход и качество оказываемых Исполнителем услуг в любое время, без непосредственного вмешательства в его деятельность.</w:t>
      </w:r>
    </w:p>
    <w:p w14:paraId="657D4A22" w14:textId="2A8498EF" w:rsidR="00D0773E" w:rsidRPr="00D0773E" w:rsidRDefault="00013778" w:rsidP="00D0773E">
      <w:pPr>
        <w:widowControl w:val="0"/>
        <w:autoSpaceDE w:val="0"/>
        <w:autoSpaceDN w:val="0"/>
        <w:adjustRightInd w:val="0"/>
        <w:spacing w:after="0" w:line="240" w:lineRule="auto"/>
        <w:ind w:firstLine="567"/>
        <w:jc w:val="both"/>
        <w:rPr>
          <w:sz w:val="24"/>
          <w:szCs w:val="24"/>
          <w:lang w:val="ru-RU"/>
        </w:rPr>
      </w:pPr>
      <w:r w:rsidRPr="00F80070">
        <w:rPr>
          <w:rFonts w:eastAsia="Calibri" w:cs="Times New Roman"/>
          <w:sz w:val="24"/>
          <w:szCs w:val="24"/>
          <w:lang w:val="ru-RU" w:eastAsia="ar-SA"/>
        </w:rPr>
        <w:t xml:space="preserve">4.4.5. </w:t>
      </w:r>
      <w:r w:rsidR="00D0773E">
        <w:rPr>
          <w:sz w:val="24"/>
          <w:szCs w:val="24"/>
          <w:lang w:val="ru-RU"/>
        </w:rPr>
        <w:t>Т</w:t>
      </w:r>
      <w:r w:rsidR="00D0773E" w:rsidRPr="00D0773E">
        <w:rPr>
          <w:sz w:val="24"/>
          <w:szCs w:val="24"/>
          <w:lang w:val="ru-RU"/>
        </w:rPr>
        <w:t xml:space="preserve">ребовать возмещения убытков в соответствии с разделом </w:t>
      </w:r>
      <w:r w:rsidR="00D0773E">
        <w:rPr>
          <w:b/>
          <w:bCs/>
          <w:noProof/>
          <w:color w:val="000000" w:themeColor="text1"/>
          <w:sz w:val="24"/>
          <w:szCs w:val="24"/>
          <w:lang w:val="ru-RU"/>
        </w:rPr>
        <w:t>5</w:t>
      </w:r>
      <w:r w:rsidR="00D0773E" w:rsidRPr="00D0773E">
        <w:rPr>
          <w:sz w:val="24"/>
          <w:szCs w:val="24"/>
          <w:lang w:val="ru-RU"/>
        </w:rPr>
        <w:t xml:space="preserve"> настоящего Контракта, причиненных по вине </w:t>
      </w:r>
      <w:r w:rsidR="00D0773E">
        <w:rPr>
          <w:sz w:val="24"/>
          <w:szCs w:val="24"/>
          <w:lang w:val="ru-RU"/>
        </w:rPr>
        <w:t>Исполнителя</w:t>
      </w:r>
      <w:r w:rsidR="00D0773E" w:rsidRPr="00D0773E">
        <w:rPr>
          <w:sz w:val="24"/>
          <w:szCs w:val="24"/>
          <w:lang w:val="ru-RU"/>
        </w:rPr>
        <w:t>;</w:t>
      </w:r>
    </w:p>
    <w:p w14:paraId="1291DD2F" w14:textId="27E00870" w:rsidR="00D0773E" w:rsidRPr="00D0773E" w:rsidRDefault="00D0773E" w:rsidP="00D0773E">
      <w:pPr>
        <w:widowControl w:val="0"/>
        <w:autoSpaceDE w:val="0"/>
        <w:autoSpaceDN w:val="0"/>
        <w:adjustRightInd w:val="0"/>
        <w:spacing w:after="0" w:line="240" w:lineRule="auto"/>
        <w:ind w:firstLine="567"/>
        <w:jc w:val="both"/>
        <w:rPr>
          <w:sz w:val="24"/>
          <w:szCs w:val="24"/>
          <w:lang w:val="ru-RU"/>
        </w:rPr>
      </w:pPr>
      <w:r w:rsidRPr="00F80070">
        <w:rPr>
          <w:rFonts w:eastAsia="Calibri" w:cs="Times New Roman"/>
          <w:sz w:val="24"/>
          <w:szCs w:val="24"/>
          <w:lang w:val="ru-RU" w:eastAsia="ar-SA"/>
        </w:rPr>
        <w:t>4.4.</w:t>
      </w:r>
      <w:r>
        <w:rPr>
          <w:rFonts w:eastAsia="Calibri" w:cs="Times New Roman"/>
          <w:sz w:val="24"/>
          <w:szCs w:val="24"/>
          <w:lang w:val="ru-RU" w:eastAsia="ar-SA"/>
        </w:rPr>
        <w:t>6</w:t>
      </w:r>
      <w:r w:rsidRPr="00F80070">
        <w:rPr>
          <w:rFonts w:eastAsia="Calibri" w:cs="Times New Roman"/>
          <w:sz w:val="24"/>
          <w:szCs w:val="24"/>
          <w:lang w:val="ru-RU" w:eastAsia="ar-SA"/>
        </w:rPr>
        <w:t xml:space="preserve">. </w:t>
      </w:r>
      <w:r w:rsidRPr="00D0773E">
        <w:rPr>
          <w:sz w:val="24"/>
          <w:szCs w:val="24"/>
          <w:lang w:val="ru-RU"/>
        </w:rPr>
        <w:t xml:space="preserve"> </w:t>
      </w:r>
      <w:r>
        <w:rPr>
          <w:sz w:val="24"/>
          <w:szCs w:val="24"/>
          <w:lang w:val="ru-RU"/>
        </w:rPr>
        <w:t>П</w:t>
      </w:r>
      <w:r w:rsidRPr="00D0773E">
        <w:rPr>
          <w:sz w:val="24"/>
          <w:szCs w:val="24"/>
          <w:lang w:val="ru-RU"/>
        </w:rPr>
        <w:t xml:space="preserve">ринять решение об одностороннем отказе от исполнения </w:t>
      </w:r>
      <w:r w:rsidRPr="00D0773E">
        <w:rPr>
          <w:rStyle w:val="1"/>
          <w:rFonts w:eastAsia="Calibri"/>
          <w:sz w:val="24"/>
          <w:szCs w:val="24"/>
          <w:lang w:val="ru-RU"/>
        </w:rPr>
        <w:t>Контракта</w:t>
      </w:r>
      <w:r w:rsidRPr="00D0773E">
        <w:rPr>
          <w:sz w:val="24"/>
          <w:szCs w:val="24"/>
          <w:lang w:val="ru-RU"/>
        </w:rPr>
        <w:t xml:space="preserve"> в случаях, предусмотренных частью 15 статьи 95 Закона о контрактной системе;</w:t>
      </w:r>
      <w:r w:rsidRPr="00D0773E">
        <w:rPr>
          <w:rStyle w:val="aa"/>
          <w:lang w:val="ru-RU"/>
        </w:rPr>
        <w:t xml:space="preserve"> </w:t>
      </w:r>
    </w:p>
    <w:p w14:paraId="00DF1DF5" w14:textId="10795A45" w:rsidR="00D0773E" w:rsidRPr="00D0773E" w:rsidRDefault="00D0773E" w:rsidP="00D0773E">
      <w:pPr>
        <w:widowControl w:val="0"/>
        <w:autoSpaceDE w:val="0"/>
        <w:autoSpaceDN w:val="0"/>
        <w:adjustRightInd w:val="0"/>
        <w:spacing w:after="0" w:line="240" w:lineRule="auto"/>
        <w:ind w:firstLine="567"/>
        <w:jc w:val="both"/>
        <w:rPr>
          <w:sz w:val="24"/>
          <w:szCs w:val="24"/>
          <w:lang w:val="ru-RU"/>
        </w:rPr>
      </w:pPr>
      <w:r w:rsidRPr="00F80070">
        <w:rPr>
          <w:rFonts w:eastAsia="Calibri" w:cs="Times New Roman"/>
          <w:sz w:val="24"/>
          <w:szCs w:val="24"/>
          <w:lang w:val="ru-RU" w:eastAsia="ar-SA"/>
        </w:rPr>
        <w:t>4.4.</w:t>
      </w:r>
      <w:r>
        <w:rPr>
          <w:rFonts w:eastAsia="Calibri" w:cs="Times New Roman"/>
          <w:sz w:val="24"/>
          <w:szCs w:val="24"/>
          <w:lang w:val="ru-RU" w:eastAsia="ar-SA"/>
        </w:rPr>
        <w:t>7</w:t>
      </w:r>
      <w:r w:rsidRPr="00F80070">
        <w:rPr>
          <w:rFonts w:eastAsia="Calibri" w:cs="Times New Roman"/>
          <w:sz w:val="24"/>
          <w:szCs w:val="24"/>
          <w:lang w:val="ru-RU" w:eastAsia="ar-SA"/>
        </w:rPr>
        <w:t xml:space="preserve">. </w:t>
      </w:r>
      <w:r w:rsidRPr="00D0773E">
        <w:rPr>
          <w:sz w:val="24"/>
          <w:szCs w:val="24"/>
          <w:lang w:val="ru-RU"/>
        </w:rPr>
        <w:t xml:space="preserve"> </w:t>
      </w:r>
      <w:r>
        <w:rPr>
          <w:sz w:val="24"/>
          <w:szCs w:val="24"/>
          <w:lang w:val="ru-RU"/>
        </w:rPr>
        <w:t>Д</w:t>
      </w:r>
      <w:r w:rsidRPr="00D0773E">
        <w:rPr>
          <w:sz w:val="24"/>
          <w:szCs w:val="24"/>
          <w:lang w:val="ru-RU"/>
        </w:rPr>
        <w:t>о принятия решения об одностороннем отказе от исполнения Контракта провести экспертизу выполненных работ с привлечением экспертов, экспертных организаций, выбор которых осуществляется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4882F37E" w14:textId="45FBBC8D" w:rsidR="00013778" w:rsidRPr="00F80070" w:rsidRDefault="00013778" w:rsidP="00F80070">
      <w:pPr>
        <w:suppressAutoHyphens/>
        <w:spacing w:after="0" w:line="240" w:lineRule="auto"/>
        <w:ind w:right="-92" w:firstLine="567"/>
        <w:jc w:val="both"/>
        <w:rPr>
          <w:rFonts w:eastAsia="Calibri" w:cs="Times New Roman"/>
          <w:b/>
          <w:bCs/>
          <w:sz w:val="24"/>
          <w:szCs w:val="24"/>
          <w:lang w:val="ru-RU" w:eastAsia="ar-SA"/>
        </w:rPr>
      </w:pPr>
    </w:p>
    <w:p w14:paraId="62C41053" w14:textId="77777777" w:rsidR="00013778" w:rsidRPr="00F80070" w:rsidRDefault="00013778" w:rsidP="00F80070">
      <w:pPr>
        <w:suppressAutoHyphens/>
        <w:spacing w:after="0" w:line="240" w:lineRule="auto"/>
        <w:ind w:right="-92" w:firstLine="567"/>
        <w:jc w:val="center"/>
        <w:rPr>
          <w:rFonts w:eastAsia="Calibri" w:cs="Times New Roman"/>
          <w:sz w:val="24"/>
          <w:szCs w:val="24"/>
          <w:lang w:val="ru-RU" w:eastAsia="ar-SA"/>
        </w:rPr>
      </w:pPr>
      <w:r w:rsidRPr="00F80070">
        <w:rPr>
          <w:rFonts w:eastAsia="Calibri" w:cs="Times New Roman"/>
          <w:b/>
          <w:bCs/>
          <w:sz w:val="24"/>
          <w:szCs w:val="24"/>
          <w:lang w:val="ru-RU" w:eastAsia="ar-SA"/>
        </w:rPr>
        <w:t>5. Ответственность сторон</w:t>
      </w:r>
    </w:p>
    <w:p w14:paraId="16B31B0B" w14:textId="77777777" w:rsidR="00013778" w:rsidRPr="00F80070" w:rsidRDefault="00013778" w:rsidP="00F80070">
      <w:pPr>
        <w:suppressAutoHyphens/>
        <w:spacing w:after="0" w:line="240" w:lineRule="auto"/>
        <w:ind w:right="-92" w:firstLine="567"/>
        <w:jc w:val="both"/>
        <w:rPr>
          <w:rFonts w:eastAsia="Calibri" w:cs="Times New Roman"/>
          <w:sz w:val="24"/>
          <w:szCs w:val="24"/>
          <w:lang w:val="ru-RU" w:eastAsia="ar-SA"/>
        </w:rPr>
      </w:pPr>
      <w:r w:rsidRPr="00F80070">
        <w:rPr>
          <w:rFonts w:eastAsia="Calibri" w:cs="Times New Roman"/>
          <w:color w:val="000000"/>
          <w:sz w:val="24"/>
          <w:szCs w:val="24"/>
          <w:lang w:val="ru-RU" w:eastAsia="ar-SA"/>
        </w:rPr>
        <w:t xml:space="preserve">5.1. </w:t>
      </w:r>
      <w:r w:rsidRPr="00F80070">
        <w:rPr>
          <w:rFonts w:eastAsia="Calibri" w:cs="Times New Roman"/>
          <w:sz w:val="24"/>
          <w:szCs w:val="24"/>
          <w:lang w:val="ru-RU" w:eastAsia="ar-SA"/>
        </w:rPr>
        <w:t>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14:paraId="70213522" w14:textId="77777777" w:rsidR="00013778" w:rsidRPr="00F80070" w:rsidRDefault="00013778" w:rsidP="00F80070">
      <w:pPr>
        <w:suppressAutoHyphens/>
        <w:spacing w:after="0" w:line="240" w:lineRule="auto"/>
        <w:ind w:right="-92" w:firstLine="567"/>
        <w:jc w:val="both"/>
        <w:rPr>
          <w:rFonts w:eastAsia="Calibri" w:cs="Times New Roman"/>
          <w:b/>
          <w:sz w:val="24"/>
          <w:szCs w:val="24"/>
          <w:lang w:val="ru-RU" w:eastAsia="ar-SA"/>
        </w:rPr>
      </w:pPr>
      <w:r w:rsidRPr="00F80070">
        <w:rPr>
          <w:rFonts w:eastAsia="Calibri" w:cs="Times New Roman"/>
          <w:b/>
          <w:sz w:val="24"/>
          <w:szCs w:val="24"/>
          <w:lang w:val="ru-RU" w:eastAsia="ar-SA"/>
        </w:rPr>
        <w:t>5.2. Ответственность Заказчика:</w:t>
      </w:r>
    </w:p>
    <w:p w14:paraId="450045C6"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 xml:space="preserve">5.2.1.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Pr="00F80070">
        <w:rPr>
          <w:rFonts w:eastAsia="Times New Roman" w:cs="Times New Roman"/>
          <w:snapToGrid w:val="0"/>
          <w:color w:val="000000"/>
          <w:sz w:val="24"/>
          <w:szCs w:val="24"/>
          <w:lang w:val="ru-RU" w:eastAsia="ar-SA"/>
        </w:rPr>
        <w:t>Исполнитель</w:t>
      </w:r>
      <w:r w:rsidRPr="00F80070">
        <w:rPr>
          <w:rFonts w:eastAsia="Times New Roman" w:cs="Times New Roman"/>
          <w:sz w:val="24"/>
          <w:szCs w:val="24"/>
          <w:lang w:val="ru-RU" w:eastAsia="ar-SA"/>
        </w:rPr>
        <w:t xml:space="preserve"> вправе потребовать уплаты неустоек (штрафов, пеней).</w:t>
      </w:r>
    </w:p>
    <w:p w14:paraId="3681907A"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5.2.2.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390601B"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5.2.3.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взыскать с Заказчика штраф в соответствии с постановлением Правительства Российской Федерации от 30.08.2017 №1042, определяемый в следующем порядке:</w:t>
      </w:r>
    </w:p>
    <w:p w14:paraId="74C39FBB"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а) 1000 рублей, если цена Контракта не превышает 3 млн. рублей (включительно);</w:t>
      </w:r>
    </w:p>
    <w:p w14:paraId="0FD3C46B"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б) 5000 рублей, если цена Контракта составляет от 3 млн. рублей до 50 млн. рублей (включительно);</w:t>
      </w:r>
    </w:p>
    <w:p w14:paraId="4A22FD89"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в) 10000 рублей, если цена Контракта составляет от 50 млн. рублей до 100 млн. рублей (включительно).</w:t>
      </w:r>
    </w:p>
    <w:p w14:paraId="3B65413E"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6.2.4.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684C483"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b/>
          <w:sz w:val="24"/>
          <w:szCs w:val="24"/>
          <w:lang w:val="ru-RU" w:eastAsia="ar-SA"/>
        </w:rPr>
      </w:pPr>
      <w:r w:rsidRPr="00F80070">
        <w:rPr>
          <w:rFonts w:eastAsia="Times New Roman" w:cs="Times New Roman"/>
          <w:b/>
          <w:sz w:val="24"/>
          <w:szCs w:val="24"/>
          <w:lang w:val="ru-RU" w:eastAsia="ar-SA"/>
        </w:rPr>
        <w:t xml:space="preserve">5.3. Ответственность </w:t>
      </w:r>
      <w:r w:rsidRPr="00F80070">
        <w:rPr>
          <w:rFonts w:eastAsia="Times New Roman" w:cs="Times New Roman"/>
          <w:b/>
          <w:snapToGrid w:val="0"/>
          <w:color w:val="000000"/>
          <w:sz w:val="24"/>
          <w:szCs w:val="24"/>
          <w:lang w:val="ru-RU" w:eastAsia="ar-SA"/>
        </w:rPr>
        <w:t>Исполнителя</w:t>
      </w:r>
      <w:r w:rsidRPr="00F80070">
        <w:rPr>
          <w:rFonts w:eastAsia="Times New Roman" w:cs="Times New Roman"/>
          <w:b/>
          <w:color w:val="4F81BD"/>
          <w:sz w:val="24"/>
          <w:szCs w:val="24"/>
          <w:lang w:val="ru-RU" w:eastAsia="ar-SA"/>
        </w:rPr>
        <w:t>:</w:t>
      </w:r>
    </w:p>
    <w:p w14:paraId="1E739907"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 xml:space="preserve">5.3.1. В случае просрочки исполнения </w:t>
      </w:r>
      <w:r w:rsidRPr="00F80070">
        <w:rPr>
          <w:rFonts w:eastAsia="Times New Roman" w:cs="Times New Roman"/>
          <w:snapToGrid w:val="0"/>
          <w:color w:val="000000"/>
          <w:sz w:val="24"/>
          <w:szCs w:val="24"/>
          <w:lang w:val="ru-RU" w:eastAsia="ar-SA"/>
        </w:rPr>
        <w:t>Исполнителем</w:t>
      </w:r>
      <w:r w:rsidRPr="00F80070">
        <w:rPr>
          <w:rFonts w:eastAsia="Times New Roman" w:cs="Times New Roman"/>
          <w:sz w:val="24"/>
          <w:szCs w:val="24"/>
          <w:lang w:val="ru-RU" w:eastAsia="ar-SA"/>
        </w:rPr>
        <w:t xml:space="preserve"> обязательств, предусмотренных Контрактом (в том числе обязательства, предусмотренного п. 6.2. Контракта), а также в иных случаях неисполнения или ненадлежащего исполнения </w:t>
      </w:r>
      <w:r w:rsidRPr="00F80070">
        <w:rPr>
          <w:rFonts w:eastAsia="Times New Roman" w:cs="Times New Roman"/>
          <w:snapToGrid w:val="0"/>
          <w:color w:val="000000"/>
          <w:sz w:val="24"/>
          <w:szCs w:val="24"/>
          <w:lang w:val="ru-RU" w:eastAsia="ar-SA"/>
        </w:rPr>
        <w:t>Исполнителем</w:t>
      </w:r>
      <w:r w:rsidRPr="00F80070">
        <w:rPr>
          <w:rFonts w:eastAsia="Times New Roman" w:cs="Times New Roman"/>
          <w:sz w:val="24"/>
          <w:szCs w:val="24"/>
          <w:lang w:val="ru-RU" w:eastAsia="ar-SA"/>
        </w:rPr>
        <w:t xml:space="preserve"> обязательств, </w:t>
      </w:r>
      <w:r w:rsidRPr="00F80070">
        <w:rPr>
          <w:rFonts w:eastAsia="Times New Roman" w:cs="Times New Roman"/>
          <w:sz w:val="24"/>
          <w:szCs w:val="24"/>
          <w:lang w:val="ru-RU" w:eastAsia="ar-SA"/>
        </w:rPr>
        <w:lastRenderedPageBreak/>
        <w:t xml:space="preserve">предусмотренных Контрактом, Заказчик направляет </w:t>
      </w:r>
      <w:r w:rsidRPr="00F80070">
        <w:rPr>
          <w:rFonts w:eastAsia="Times New Roman" w:cs="Times New Roman"/>
          <w:snapToGrid w:val="0"/>
          <w:color w:val="000000"/>
          <w:sz w:val="24"/>
          <w:szCs w:val="24"/>
          <w:lang w:val="ru-RU" w:eastAsia="ar-SA"/>
        </w:rPr>
        <w:t>Исполнителю</w:t>
      </w:r>
      <w:r w:rsidRPr="00F80070">
        <w:rPr>
          <w:rFonts w:eastAsia="Times New Roman" w:cs="Times New Roman"/>
          <w:sz w:val="24"/>
          <w:szCs w:val="24"/>
          <w:lang w:val="ru-RU" w:eastAsia="ar-SA"/>
        </w:rPr>
        <w:t xml:space="preserve"> требование об уплате неустоек (штрафов, пеней).</w:t>
      </w:r>
    </w:p>
    <w:p w14:paraId="53C2674D"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 xml:space="preserve">5.3.2. Пеня начисляется за каждый день просрочки исполнения </w:t>
      </w:r>
      <w:r w:rsidRPr="00F80070">
        <w:rPr>
          <w:rFonts w:eastAsia="Times New Roman" w:cs="Times New Roman"/>
          <w:snapToGrid w:val="0"/>
          <w:sz w:val="24"/>
          <w:szCs w:val="24"/>
          <w:lang w:val="ru-RU" w:eastAsia="ar-SA"/>
        </w:rPr>
        <w:t>Исполнителем</w:t>
      </w:r>
      <w:r w:rsidRPr="00F80070">
        <w:rPr>
          <w:rFonts w:eastAsia="Times New Roman" w:cs="Times New Roman"/>
          <w:sz w:val="24"/>
          <w:szCs w:val="24"/>
          <w:lang w:val="ru-RU" w:eastAsia="ar-SA"/>
        </w:rPr>
        <w:t xml:space="preserve"> обязательства, предусмотренного Контрактом (в том числе обязательства, предусмотренного п.6.2. настоящего Контракта),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401D2EE"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5.3.3.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Закона о контрактной системе, за исключением просрочки исполнения обязательств, предусмотренных Контрактом (в том числе обязательства, предусмотренного п. 6.2. Контракта</w:t>
      </w:r>
      <w:r w:rsidRPr="00F80070">
        <w:rPr>
          <w:rFonts w:eastAsia="Calibri" w:cs="Times New Roman"/>
          <w:sz w:val="24"/>
          <w:szCs w:val="24"/>
          <w:lang w:val="ru-RU" w:eastAsia="ar-SA"/>
        </w:rPr>
        <w:t>)</w:t>
      </w:r>
      <w:r w:rsidRPr="00F80070">
        <w:rPr>
          <w:rFonts w:eastAsia="Times New Roman" w:cs="Times New Roman"/>
          <w:sz w:val="24"/>
          <w:szCs w:val="24"/>
          <w:lang w:val="ru-RU" w:eastAsia="ar-SA"/>
        </w:rPr>
        <w:t>, Исполнитель выплачивает Заказчику штраф в соответствии с постановлением Правительства Российской Федерации от 30.08.2017 № 1042 в размере 1 процента цены Контракта, но не более 5 тыс. рублей и не менее 1 тыс. рублей (за исключением случаев, предусмотренных п. 5.3.4., п. 5.3.5. настоящего Контракта).</w:t>
      </w:r>
    </w:p>
    <w:p w14:paraId="3505EC1F"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Данный порядок не применяется, если законодательством Российской Федерации установлен иной порядок начисления штрафов.</w:t>
      </w:r>
    </w:p>
    <w:p w14:paraId="3F403E2C"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5.3.4.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Исполнитель выплачивает Заказчику штраф в соответствии с постановлением Правительства Российской Федерации от 30.08.2017 №1042 определяемый в следующем порядке:</w:t>
      </w:r>
    </w:p>
    <w:p w14:paraId="1E9E00D1"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а) 1000 рублей, если цена Контракта не превышает 3 млн. рублей;</w:t>
      </w:r>
    </w:p>
    <w:p w14:paraId="2E921BCE"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б) 5000 рублей, если цена Контракта составляет от 3 млн. рублей до 50 млн. рублей (включительно);</w:t>
      </w:r>
    </w:p>
    <w:p w14:paraId="36418B6C"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в) 10000 рублей, если цена Контракта составляет от 50 млн. рублей до 100 млн. рублей (включительно).</w:t>
      </w:r>
    </w:p>
    <w:p w14:paraId="0B8E830F" w14:textId="77777777" w:rsidR="00013778" w:rsidRPr="00F80070" w:rsidRDefault="00013778" w:rsidP="00F80070">
      <w:pPr>
        <w:widowControl w:val="0"/>
        <w:suppressAutoHyphens/>
        <w:autoSpaceDE w:val="0"/>
        <w:autoSpaceDN w:val="0"/>
        <w:adjustRightInd w:val="0"/>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5.3.5.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за исключением просрочки исполнения обязательств (в том числе обязательства, предусмотренного п. 6.2. Контракта), предусмотренных Контрактом, Исполнитель выплачивает штраф в соответствии с постановлением Правительства Российской Федерации от 30.08.2017 №1042, определяемый  в следующем порядке:</w:t>
      </w:r>
    </w:p>
    <w:p w14:paraId="75467B3C"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а) в случае, если цена Контракта не превышает начальную (максимальную) цену Контракта:</w:t>
      </w:r>
    </w:p>
    <w:p w14:paraId="2BF2B41E"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10 процентов начальной (максимальной) цены контракта, если цена контракта не превышает 3 млн. рублей;</w:t>
      </w:r>
    </w:p>
    <w:p w14:paraId="18F4BE8A"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5 процентов начальной (максимальной) цены контракта, если цена контракта составляет от 3 млн. рублей до 50 млн. рублей (включительно);</w:t>
      </w:r>
    </w:p>
    <w:p w14:paraId="003E6D3B"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1 процент начальной (максимальной) цены контракта, если цена контракта составляет от 50 млн. рублей до 100 млн. рублей (включительно);</w:t>
      </w:r>
    </w:p>
    <w:p w14:paraId="75F133A4"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б) в случае, если цена Контракта превышает начальную (максимальную) цену Контракта:</w:t>
      </w:r>
    </w:p>
    <w:p w14:paraId="41571829"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10 процентов цены контракта, если цена контракта не превышает 3 млн. рублей;</w:t>
      </w:r>
    </w:p>
    <w:p w14:paraId="4546AF3E"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5 процентов цены контракта, если цена контракта составляет от 3 млн. рублей до 50 млн. рублей (включительно);</w:t>
      </w:r>
    </w:p>
    <w:p w14:paraId="43BDA8E7"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1 процент цены контракта, если цена контракта составляет от 50 млн. рублей до 100 млн. рублей (включительно).</w:t>
      </w:r>
    </w:p>
    <w:p w14:paraId="5E05756A" w14:textId="77777777" w:rsidR="00013778" w:rsidRPr="00F80070" w:rsidRDefault="00013778" w:rsidP="00F80070">
      <w:pPr>
        <w:widowControl w:val="0"/>
        <w:suppressAutoHyphens/>
        <w:autoSpaceDE w:val="0"/>
        <w:autoSpaceDN w:val="0"/>
        <w:adjustRightInd w:val="0"/>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Настоящий пункт применяется только при наступлении обстоятельств, установленных данным пунктом.</w:t>
      </w:r>
    </w:p>
    <w:p w14:paraId="12765900"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lastRenderedPageBreak/>
        <w:t>5.3.6.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61410148" w14:textId="77777777" w:rsidR="00013778" w:rsidRPr="00F80070" w:rsidRDefault="00013778" w:rsidP="00F80070">
      <w:pPr>
        <w:widowControl w:val="0"/>
        <w:suppressAutoHyphens/>
        <w:autoSpaceDE w:val="0"/>
        <w:spacing w:after="0" w:line="240" w:lineRule="auto"/>
        <w:ind w:right="-92" w:firstLine="567"/>
        <w:jc w:val="both"/>
        <w:rPr>
          <w:rFonts w:eastAsia="Times New Roman" w:cs="Times New Roman"/>
          <w:sz w:val="24"/>
          <w:szCs w:val="24"/>
          <w:lang w:val="ru-RU" w:eastAsia="ar-SA"/>
        </w:rPr>
      </w:pPr>
      <w:r w:rsidRPr="00F80070">
        <w:rPr>
          <w:rFonts w:eastAsia="Times New Roman" w:cs="Times New Roman"/>
          <w:sz w:val="24"/>
          <w:szCs w:val="24"/>
          <w:lang w:val="ru-RU" w:eastAsia="ar-SA"/>
        </w:rPr>
        <w:t xml:space="preserve">5.4. Неустойка (пеня, штраф) уплачиваются </w:t>
      </w:r>
      <w:r w:rsidRPr="00F80070">
        <w:rPr>
          <w:rFonts w:eastAsia="Times New Roman" w:cs="Times New Roman"/>
          <w:snapToGrid w:val="0"/>
          <w:color w:val="000000"/>
          <w:sz w:val="24"/>
          <w:szCs w:val="24"/>
          <w:lang w:val="ru-RU" w:eastAsia="ar-SA"/>
        </w:rPr>
        <w:t>Исполнителем</w:t>
      </w:r>
      <w:r w:rsidRPr="00F80070">
        <w:rPr>
          <w:rFonts w:eastAsia="Times New Roman" w:cs="Times New Roman"/>
          <w:sz w:val="24"/>
          <w:szCs w:val="24"/>
          <w:lang w:val="ru-RU" w:eastAsia="ar-SA"/>
        </w:rPr>
        <w:t xml:space="preserve"> в пятидневный срок после получения соответствующего требования от Заказчика.</w:t>
      </w:r>
    </w:p>
    <w:p w14:paraId="15DB0E69" w14:textId="77777777" w:rsidR="0061787E" w:rsidRPr="00F80070" w:rsidRDefault="00013778" w:rsidP="00F80070">
      <w:pPr>
        <w:tabs>
          <w:tab w:val="left" w:pos="10205"/>
        </w:tabs>
        <w:spacing w:after="0" w:line="240" w:lineRule="auto"/>
        <w:ind w:right="-92" w:firstLine="567"/>
        <w:jc w:val="both"/>
        <w:rPr>
          <w:rFonts w:cs="Times New Roman"/>
          <w:sz w:val="24"/>
          <w:szCs w:val="24"/>
          <w:lang w:val="ru-RU"/>
        </w:rPr>
      </w:pPr>
      <w:r w:rsidRPr="00F80070">
        <w:rPr>
          <w:rFonts w:eastAsia="Calibri" w:cs="Times New Roman"/>
          <w:sz w:val="24"/>
          <w:szCs w:val="24"/>
          <w:lang w:val="ru-RU" w:eastAsia="ar-SA"/>
        </w:rPr>
        <w:t xml:space="preserve">5.5. </w:t>
      </w:r>
      <w:r w:rsidR="0061787E" w:rsidRPr="00F80070">
        <w:rPr>
          <w:rFonts w:cs="Times New Roman"/>
          <w:sz w:val="24"/>
          <w:szCs w:val="24"/>
          <w:lang w:val="ru-RU"/>
        </w:rPr>
        <w:t>В случае имеющихся неоплаченных неустоек (штрафов, пеней), предъявленных Заказчиком в соответствии с Федеральным законом о контрактной системе и неоплаченных Исполнителем, Заказчик вправе удержать сумму неустойки (штрафа, пени) из суммы, подлежащей оплате за оказанную услугу.</w:t>
      </w:r>
    </w:p>
    <w:p w14:paraId="0FC4912A" w14:textId="77777777" w:rsidR="0061787E" w:rsidRPr="00F80070" w:rsidRDefault="0061787E" w:rsidP="00F80070">
      <w:pPr>
        <w:suppressAutoHyphens/>
        <w:spacing w:after="0" w:line="240" w:lineRule="auto"/>
        <w:ind w:right="-92" w:firstLine="567"/>
        <w:jc w:val="both"/>
        <w:rPr>
          <w:rFonts w:eastAsia="Calibri" w:cs="Times New Roman"/>
          <w:sz w:val="24"/>
          <w:szCs w:val="24"/>
          <w:lang w:val="ru-RU" w:eastAsia="ar-SA"/>
        </w:rPr>
      </w:pPr>
      <w:r w:rsidRPr="00F80070">
        <w:rPr>
          <w:rFonts w:cs="Times New Roman"/>
          <w:sz w:val="24"/>
          <w:szCs w:val="24"/>
          <w:lang w:val="ru-RU"/>
        </w:rPr>
        <w:t xml:space="preserve">Оплата по Контракту в указанном случае осуществляется на основании представляемых Исполнителем для оплаты документов, при этом в </w:t>
      </w:r>
      <w:r w:rsidRPr="00F80070">
        <w:rPr>
          <w:rFonts w:eastAsia="Calibri" w:cs="Times New Roman"/>
          <w:sz w:val="24"/>
          <w:szCs w:val="24"/>
          <w:lang w:val="ru-RU"/>
        </w:rPr>
        <w:t>документ</w:t>
      </w:r>
      <w:r w:rsidRPr="00F80070">
        <w:rPr>
          <w:rFonts w:cs="Times New Roman"/>
          <w:sz w:val="24"/>
          <w:szCs w:val="24"/>
          <w:lang w:val="ru-RU"/>
        </w:rPr>
        <w:t>е о приемке указываются: сумма, подлежащая оплате в соответствии с условиями Контракта; неоплаченный по требованию Заказчика размер неустойки (штрафа, пени); основания применения и порядок расчета неустойки (штрафа, пени); итоговая сумма, подлежащая оплате Исполнителю по Контракту</w:t>
      </w:r>
      <w:r w:rsidRPr="00F80070">
        <w:rPr>
          <w:rFonts w:eastAsia="Calibri" w:cs="Times New Roman"/>
          <w:sz w:val="24"/>
          <w:szCs w:val="24"/>
          <w:lang w:val="ru-RU" w:eastAsia="ar-SA"/>
        </w:rPr>
        <w:t>.</w:t>
      </w:r>
    </w:p>
    <w:p w14:paraId="0301A285" w14:textId="77777777" w:rsidR="00013778" w:rsidRPr="00F80070" w:rsidRDefault="00013778" w:rsidP="00F80070">
      <w:pPr>
        <w:suppressAutoHyphens/>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5.6.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0C48CE0" w14:textId="77777777" w:rsidR="0061787E" w:rsidRPr="00F80070" w:rsidRDefault="0061787E" w:rsidP="00F80070">
      <w:pPr>
        <w:widowControl w:val="0"/>
        <w:suppressAutoHyphens/>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5.7. Ответственность Сторон в иных случаях определяется в соответствии с действующим законодательством Российской Федерации.</w:t>
      </w:r>
    </w:p>
    <w:p w14:paraId="3F5D4EEF" w14:textId="77777777" w:rsidR="0061787E" w:rsidRPr="00F80070" w:rsidRDefault="0061787E" w:rsidP="00F80070">
      <w:pPr>
        <w:suppressAutoHyphens/>
        <w:spacing w:after="0" w:line="240" w:lineRule="auto"/>
        <w:ind w:right="-92" w:firstLine="567"/>
        <w:jc w:val="both"/>
        <w:rPr>
          <w:rFonts w:eastAsia="Calibri" w:cs="Times New Roman"/>
          <w:sz w:val="24"/>
          <w:szCs w:val="24"/>
          <w:lang w:val="ru-RU" w:eastAsia="ar-SA"/>
        </w:rPr>
      </w:pPr>
    </w:p>
    <w:p w14:paraId="2383B997" w14:textId="77777777" w:rsidR="00C519D3" w:rsidRPr="00F80070" w:rsidRDefault="00C519D3" w:rsidP="00C519D3">
      <w:pPr>
        <w:shd w:val="clear" w:color="auto" w:fill="FFFFFF"/>
        <w:tabs>
          <w:tab w:val="left" w:pos="0"/>
          <w:tab w:val="left" w:pos="567"/>
        </w:tabs>
        <w:suppressAutoHyphens/>
        <w:spacing w:after="0" w:line="240" w:lineRule="auto"/>
        <w:ind w:right="-92" w:firstLine="567"/>
        <w:jc w:val="center"/>
        <w:rPr>
          <w:rFonts w:eastAsia="Calibri" w:cs="Times New Roman"/>
          <w:b/>
          <w:sz w:val="24"/>
          <w:szCs w:val="24"/>
          <w:lang w:val="ru-RU" w:eastAsia="ar-SA"/>
        </w:rPr>
      </w:pPr>
      <w:r w:rsidRPr="00F80070">
        <w:rPr>
          <w:rFonts w:eastAsia="Calibri" w:cs="Times New Roman"/>
          <w:b/>
          <w:sz w:val="24"/>
          <w:szCs w:val="24"/>
          <w:lang w:val="ru-RU" w:eastAsia="ar-SA"/>
        </w:rPr>
        <w:t>6. Обеспечение исполнения Контракта.</w:t>
      </w:r>
      <w:r>
        <w:rPr>
          <w:rFonts w:eastAsia="Calibri" w:cs="Times New Roman"/>
          <w:b/>
          <w:sz w:val="24"/>
          <w:szCs w:val="24"/>
          <w:lang w:val="ru-RU" w:eastAsia="ar-SA"/>
        </w:rPr>
        <w:t xml:space="preserve"> </w:t>
      </w:r>
    </w:p>
    <w:p w14:paraId="0F738C8E" w14:textId="77777777" w:rsidR="00C519D3" w:rsidRPr="00541115" w:rsidRDefault="00C519D3" w:rsidP="00C519D3">
      <w:pPr>
        <w:shd w:val="clear" w:color="auto" w:fill="FFFFFF"/>
        <w:tabs>
          <w:tab w:val="left" w:pos="0"/>
          <w:tab w:val="left" w:pos="567"/>
        </w:tabs>
        <w:suppressAutoHyphens/>
        <w:spacing w:after="0" w:line="240" w:lineRule="auto"/>
        <w:ind w:firstLine="567"/>
        <w:jc w:val="both"/>
        <w:rPr>
          <w:rFonts w:eastAsia="Calibri" w:cs="Times New Roman"/>
          <w:sz w:val="24"/>
          <w:szCs w:val="24"/>
          <w:lang w:val="ru-RU" w:eastAsia="ar-SA"/>
        </w:rPr>
      </w:pPr>
      <w:r w:rsidRPr="00F80070">
        <w:rPr>
          <w:rFonts w:eastAsia="Calibri" w:cs="Times New Roman"/>
          <w:sz w:val="24"/>
          <w:szCs w:val="24"/>
          <w:lang w:val="ru-RU" w:eastAsia="ar-SA"/>
        </w:rPr>
        <w:t>6.1.</w:t>
      </w:r>
      <w:r>
        <w:rPr>
          <w:rFonts w:eastAsia="Calibri" w:cs="Times New Roman"/>
          <w:sz w:val="24"/>
          <w:szCs w:val="24"/>
          <w:lang w:val="ru-RU" w:eastAsia="ar-SA"/>
        </w:rPr>
        <w:t xml:space="preserve"> </w:t>
      </w:r>
      <w:r w:rsidRPr="00541115">
        <w:rPr>
          <w:rFonts w:eastAsia="Calibri" w:cs="Times New Roman"/>
          <w:b/>
          <w:bCs/>
          <w:sz w:val="24"/>
          <w:szCs w:val="24"/>
          <w:lang w:val="ru-RU" w:eastAsia="ar-SA"/>
        </w:rPr>
        <w:t>Обеспечение исполнения настоящего Контракта</w:t>
      </w:r>
      <w:r w:rsidRPr="00541115">
        <w:rPr>
          <w:rFonts w:eastAsia="Calibri" w:cs="Times New Roman"/>
          <w:bCs/>
          <w:sz w:val="24"/>
          <w:szCs w:val="24"/>
          <w:lang w:val="ru-RU" w:eastAsia="ar-SA"/>
        </w:rPr>
        <w:t xml:space="preserve"> составляет _______</w:t>
      </w:r>
      <w:proofErr w:type="gramStart"/>
      <w:r w:rsidRPr="00541115">
        <w:rPr>
          <w:rFonts w:eastAsia="Calibri" w:cs="Times New Roman"/>
          <w:bCs/>
          <w:sz w:val="24"/>
          <w:szCs w:val="24"/>
          <w:lang w:val="ru-RU" w:eastAsia="ar-SA"/>
        </w:rPr>
        <w:t>_(</w:t>
      </w:r>
      <w:proofErr w:type="gramEnd"/>
      <w:r w:rsidRPr="00541115">
        <w:rPr>
          <w:rFonts w:eastAsia="Calibri" w:cs="Times New Roman"/>
          <w:bCs/>
          <w:sz w:val="24"/>
          <w:szCs w:val="24"/>
          <w:lang w:val="ru-RU" w:eastAsia="ar-SA"/>
        </w:rPr>
        <w:t xml:space="preserve">_______) </w:t>
      </w:r>
      <w:proofErr w:type="spellStart"/>
      <w:r w:rsidRPr="00541115">
        <w:rPr>
          <w:rFonts w:eastAsia="Calibri" w:cs="Times New Roman"/>
          <w:bCs/>
          <w:sz w:val="24"/>
          <w:szCs w:val="24"/>
          <w:lang w:val="ru-RU" w:eastAsia="ar-SA"/>
        </w:rPr>
        <w:t>руб</w:t>
      </w:r>
      <w:proofErr w:type="spellEnd"/>
      <w:r w:rsidRPr="00541115">
        <w:rPr>
          <w:rFonts w:eastAsia="Calibri" w:cs="Times New Roman"/>
          <w:bCs/>
          <w:sz w:val="24"/>
          <w:szCs w:val="24"/>
          <w:lang w:val="ru-RU" w:eastAsia="ar-SA"/>
        </w:rPr>
        <w:t xml:space="preserve">_ __ коп__ </w:t>
      </w:r>
      <w:r w:rsidRPr="00541115">
        <w:rPr>
          <w:rFonts w:eastAsia="Calibri" w:cs="Times New Roman"/>
          <w:sz w:val="24"/>
          <w:szCs w:val="24"/>
          <w:lang w:val="ru-RU" w:eastAsia="ar-SA"/>
        </w:rPr>
        <w:t xml:space="preserve">и обеспечивает исполнение всех обязательств </w:t>
      </w:r>
      <w:r>
        <w:rPr>
          <w:rFonts w:eastAsia="Calibri" w:cs="Times New Roman"/>
          <w:sz w:val="24"/>
          <w:szCs w:val="24"/>
          <w:lang w:val="ru-RU" w:eastAsia="ar-SA"/>
        </w:rPr>
        <w:t xml:space="preserve">Исполнителя </w:t>
      </w:r>
      <w:r w:rsidRPr="00541115">
        <w:rPr>
          <w:rFonts w:eastAsia="Calibri" w:cs="Times New Roman"/>
          <w:sz w:val="24"/>
          <w:szCs w:val="24"/>
          <w:lang w:val="ru-RU" w:eastAsia="ar-SA"/>
        </w:rPr>
        <w:t>по настоящему Контракту, в том числе уплате неустойки.</w:t>
      </w:r>
    </w:p>
    <w:p w14:paraId="5EE3EDFD" w14:textId="77777777" w:rsidR="00C519D3" w:rsidRPr="00541115" w:rsidRDefault="00C519D3" w:rsidP="00C519D3">
      <w:pPr>
        <w:shd w:val="clear" w:color="auto" w:fill="FFFFFF"/>
        <w:tabs>
          <w:tab w:val="left" w:pos="0"/>
        </w:tabs>
        <w:suppressAutoHyphens/>
        <w:spacing w:after="0" w:line="240" w:lineRule="auto"/>
        <w:ind w:firstLine="567"/>
        <w:jc w:val="both"/>
        <w:rPr>
          <w:rFonts w:eastAsia="Calibri" w:cs="Times New Roman"/>
          <w:sz w:val="24"/>
          <w:szCs w:val="24"/>
          <w:lang w:val="ru-RU" w:eastAsia="ar-SA"/>
        </w:rPr>
      </w:pPr>
      <w:r w:rsidRPr="00541115">
        <w:rPr>
          <w:rFonts w:eastAsia="Calibri" w:cs="Times New Roman"/>
          <w:sz w:val="24"/>
          <w:szCs w:val="24"/>
          <w:lang w:val="ru-RU" w:eastAsia="ar-SA"/>
        </w:rPr>
        <w:t xml:space="preserve">В случае если предложенная </w:t>
      </w:r>
      <w:r>
        <w:rPr>
          <w:rFonts w:eastAsia="Calibri" w:cs="Times New Roman"/>
          <w:sz w:val="24"/>
          <w:szCs w:val="24"/>
          <w:lang w:val="ru-RU" w:eastAsia="ar-SA"/>
        </w:rPr>
        <w:t xml:space="preserve">Исполнителем </w:t>
      </w:r>
      <w:r w:rsidRPr="00541115">
        <w:rPr>
          <w:rFonts w:eastAsia="Calibri" w:cs="Times New Roman"/>
          <w:sz w:val="24"/>
          <w:szCs w:val="24"/>
          <w:lang w:val="ru-RU" w:eastAsia="ar-SA"/>
        </w:rPr>
        <w:t xml:space="preserve">цена Контракта снижена на 25 % и более по отношению к начальной (максимальной) цене Контракта, обеспечение исполнения Контракта предоставляется в соответствии со статьей 37 Федерального закона о контрактной системе. </w:t>
      </w:r>
    </w:p>
    <w:p w14:paraId="692DEAE9" w14:textId="77777777" w:rsidR="00C519D3" w:rsidRPr="00541115" w:rsidRDefault="00C519D3" w:rsidP="00C519D3">
      <w:pPr>
        <w:shd w:val="clear" w:color="auto" w:fill="FFFFFF"/>
        <w:tabs>
          <w:tab w:val="left" w:pos="0"/>
        </w:tabs>
        <w:suppressAutoHyphens/>
        <w:spacing w:after="0" w:line="240" w:lineRule="auto"/>
        <w:ind w:firstLine="567"/>
        <w:jc w:val="both"/>
        <w:rPr>
          <w:rFonts w:eastAsia="Calibri" w:cs="Times New Roman"/>
          <w:sz w:val="24"/>
          <w:szCs w:val="24"/>
          <w:lang w:val="ru-RU" w:eastAsia="ar-SA"/>
        </w:rPr>
      </w:pPr>
      <w:r w:rsidRPr="00541115">
        <w:rPr>
          <w:rFonts w:eastAsia="Calibri" w:cs="Times New Roman"/>
          <w:sz w:val="24"/>
          <w:szCs w:val="24"/>
          <w:lang w:val="ru-RU"/>
        </w:rPr>
        <w:t>В случае предоставления участником закупки</w:t>
      </w:r>
      <w:r w:rsidRPr="00541115">
        <w:rPr>
          <w:rFonts w:eastAsia="Calibri" w:cs="Times New Roman"/>
          <w:sz w:val="24"/>
          <w:szCs w:val="24"/>
          <w:lang w:val="ru-RU" w:eastAsia="ar-SA"/>
        </w:rPr>
        <w:t xml:space="preserve">, с которым заключается Контракт, </w:t>
      </w:r>
      <w:r w:rsidRPr="00541115">
        <w:rPr>
          <w:rFonts w:eastAsia="Calibri" w:cs="Times New Roman"/>
          <w:sz w:val="24"/>
          <w:szCs w:val="24"/>
          <w:lang w:val="ru-RU"/>
        </w:rPr>
        <w:t xml:space="preserve">информации, содержащейся в реестре контрактов, заключенных заказчиками,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в соответствие с ч.8.1 ст. 96 Федерального закона о контрактной системе, </w:t>
      </w:r>
      <w:r w:rsidRPr="00541115">
        <w:rPr>
          <w:rFonts w:eastAsia="Calibri" w:cs="Times New Roman"/>
          <w:sz w:val="24"/>
          <w:szCs w:val="24"/>
          <w:lang w:val="ru-RU" w:eastAsia="ar-SA"/>
        </w:rPr>
        <w:t>обеспечение исполнения Контракта к такому участнику не применяется.</w:t>
      </w:r>
    </w:p>
    <w:p w14:paraId="2199CAFB" w14:textId="77777777" w:rsidR="00C519D3" w:rsidRPr="00541115" w:rsidRDefault="00C519D3" w:rsidP="00C519D3">
      <w:pPr>
        <w:widowControl w:val="0"/>
        <w:suppressAutoHyphens/>
        <w:autoSpaceDE w:val="0"/>
        <w:spacing w:after="0" w:line="240" w:lineRule="auto"/>
        <w:ind w:firstLine="567"/>
        <w:jc w:val="both"/>
        <w:rPr>
          <w:rFonts w:eastAsia="Calibri" w:cs="Times New Roman"/>
          <w:sz w:val="24"/>
          <w:szCs w:val="24"/>
          <w:lang w:val="ru-RU" w:eastAsia="ar-SA"/>
        </w:rPr>
      </w:pPr>
      <w:r>
        <w:rPr>
          <w:rFonts w:eastAsia="Times New Roman" w:cs="Times New Roman"/>
          <w:sz w:val="24"/>
          <w:szCs w:val="24"/>
          <w:lang w:val="ru-RU" w:eastAsia="ar-SA"/>
        </w:rPr>
        <w:t>6</w:t>
      </w:r>
      <w:r w:rsidRPr="00541115">
        <w:rPr>
          <w:rFonts w:eastAsia="Times New Roman" w:cs="Times New Roman"/>
          <w:sz w:val="24"/>
          <w:szCs w:val="24"/>
          <w:lang w:val="ru-RU" w:eastAsia="ar-SA"/>
        </w:rPr>
        <w:t>.2.</w:t>
      </w:r>
      <w:r w:rsidRPr="00541115">
        <w:rPr>
          <w:rFonts w:eastAsia="Calibri" w:cs="Times New Roman"/>
          <w:sz w:val="24"/>
          <w:szCs w:val="24"/>
          <w:lang w:val="ru-RU" w:eastAsia="ar-SA"/>
        </w:rPr>
        <w:t xml:space="preserve">  Исполнение Контракта может обеспечиваться предоставлением независимой гарантией, соответствующей требованиям статьи 45 Федерального закона о контрактной системе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14:paraId="240CCCF6" w14:textId="77777777" w:rsidR="00C519D3" w:rsidRPr="00541115" w:rsidRDefault="00C519D3" w:rsidP="00C519D3">
      <w:pPr>
        <w:widowControl w:val="0"/>
        <w:suppressAutoHyphens/>
        <w:autoSpaceDE w:val="0"/>
        <w:spacing w:after="0" w:line="240" w:lineRule="auto"/>
        <w:ind w:firstLine="567"/>
        <w:jc w:val="both"/>
        <w:rPr>
          <w:rFonts w:eastAsia="Calibri" w:cs="Times New Roman"/>
          <w:sz w:val="24"/>
          <w:szCs w:val="24"/>
          <w:lang w:val="ru-RU" w:eastAsia="ar-SA"/>
        </w:rPr>
      </w:pPr>
      <w:r w:rsidRPr="00541115">
        <w:rPr>
          <w:rFonts w:eastAsia="Calibri" w:cs="Times New Roman"/>
          <w:sz w:val="24"/>
          <w:szCs w:val="24"/>
          <w:lang w:val="ru-RU" w:eastAsia="ar-SA"/>
        </w:rPr>
        <w:t xml:space="preserve">Способ обеспечения исполнения Контракта, срок действия независимой гарантии определяются в соответствии с требованиями Федерального закона о контрактной системе участником закупки, с которым заключается Контракт, самостоятельно. </w:t>
      </w:r>
    </w:p>
    <w:p w14:paraId="1A1FC1AD" w14:textId="77777777" w:rsidR="00C519D3" w:rsidRPr="00541115" w:rsidRDefault="00C519D3" w:rsidP="00C519D3">
      <w:pPr>
        <w:widowControl w:val="0"/>
        <w:suppressAutoHyphens/>
        <w:autoSpaceDE w:val="0"/>
        <w:spacing w:after="0" w:line="240" w:lineRule="auto"/>
        <w:ind w:firstLine="567"/>
        <w:jc w:val="both"/>
        <w:rPr>
          <w:rFonts w:eastAsia="Calibri" w:cs="Times New Roman"/>
          <w:sz w:val="24"/>
          <w:szCs w:val="24"/>
          <w:lang w:val="ru-RU" w:eastAsia="ar-SA"/>
        </w:rPr>
      </w:pPr>
      <w:r w:rsidRPr="00541115">
        <w:rPr>
          <w:rFonts w:eastAsia="Calibri" w:cs="Times New Roman"/>
          <w:sz w:val="24"/>
          <w:szCs w:val="24"/>
          <w:lang w:val="ru-RU" w:eastAsia="ar-SA"/>
        </w:rPr>
        <w:t>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о контрактной системе.</w:t>
      </w:r>
    </w:p>
    <w:p w14:paraId="4F55C830" w14:textId="77777777" w:rsidR="00C519D3" w:rsidRPr="00541115" w:rsidRDefault="00C519D3" w:rsidP="00C519D3">
      <w:pPr>
        <w:widowControl w:val="0"/>
        <w:suppressAutoHyphens/>
        <w:autoSpaceDE w:val="0"/>
        <w:spacing w:after="0" w:line="240" w:lineRule="auto"/>
        <w:ind w:firstLine="567"/>
        <w:jc w:val="both"/>
        <w:rPr>
          <w:rFonts w:eastAsia="Calibri" w:cs="Times New Roman"/>
          <w:sz w:val="24"/>
          <w:szCs w:val="24"/>
          <w:lang w:val="ru-RU" w:eastAsia="ar-SA"/>
        </w:rPr>
      </w:pPr>
      <w:r w:rsidRPr="00541115">
        <w:rPr>
          <w:rFonts w:eastAsia="Calibri" w:cs="Times New Roman"/>
          <w:sz w:val="24"/>
          <w:szCs w:val="24"/>
          <w:lang w:val="ru-RU" w:eastAsia="ar-SA"/>
        </w:rPr>
        <w:t xml:space="preserve">В случае осуществления закупки в соответствии с пунктом 1 части 1 статьи 30 Федерального закона о контрактной системе, участник закупки, с которым заключается Контракт по результатам определения поставщика, освобождается от предоставления обеспечения исполнения Контракта, в том числе с учетом положений статьи 37 Федерального закона о контрактной системе,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w:t>
      </w:r>
      <w:r w:rsidRPr="00541115">
        <w:rPr>
          <w:rFonts w:eastAsia="Calibri" w:cs="Times New Roman"/>
          <w:sz w:val="24"/>
          <w:szCs w:val="24"/>
          <w:lang w:val="ru-RU" w:eastAsia="ar-SA"/>
        </w:rPr>
        <w:lastRenderedPageBreak/>
        <w:t xml:space="preserve">участие в закупке трех контрактов, исполненных без применения к такому участнику неустоек (штрафов, пеней) в соответствие с ч.8.1 ст. 96 Федерального закона о контрактной системе. </w:t>
      </w:r>
    </w:p>
    <w:p w14:paraId="28EDB813" w14:textId="77777777" w:rsidR="00C519D3" w:rsidRPr="00541115" w:rsidRDefault="00C519D3" w:rsidP="00C519D3">
      <w:pPr>
        <w:widowControl w:val="0"/>
        <w:suppressAutoHyphens/>
        <w:autoSpaceDE w:val="0"/>
        <w:spacing w:after="0" w:line="240" w:lineRule="auto"/>
        <w:ind w:firstLine="567"/>
        <w:jc w:val="both"/>
        <w:rPr>
          <w:rFonts w:eastAsia="Calibri" w:cs="Times New Roman"/>
          <w:sz w:val="24"/>
          <w:szCs w:val="24"/>
          <w:lang w:val="ru-RU" w:eastAsia="ar-SA"/>
        </w:rPr>
      </w:pPr>
      <w:r>
        <w:rPr>
          <w:rFonts w:eastAsia="Calibri" w:cs="Times New Roman"/>
          <w:sz w:val="24"/>
          <w:szCs w:val="24"/>
          <w:lang w:val="ru-RU" w:eastAsia="ar-SA"/>
        </w:rPr>
        <w:t>6</w:t>
      </w:r>
      <w:r w:rsidRPr="00541115">
        <w:rPr>
          <w:rFonts w:eastAsia="Calibri" w:cs="Times New Roman"/>
          <w:sz w:val="24"/>
          <w:szCs w:val="24"/>
          <w:lang w:val="ru-RU" w:eastAsia="ar-SA"/>
        </w:rPr>
        <w:t xml:space="preserve">.3.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w:t>
      </w:r>
      <w:r>
        <w:rPr>
          <w:rFonts w:eastAsia="Calibri" w:cs="Times New Roman"/>
          <w:sz w:val="24"/>
          <w:szCs w:val="24"/>
          <w:lang w:val="ru-RU" w:eastAsia="ar-SA"/>
        </w:rPr>
        <w:t xml:space="preserve">Исполнитель </w:t>
      </w:r>
      <w:r w:rsidRPr="00541115">
        <w:rPr>
          <w:rFonts w:eastAsia="Calibri" w:cs="Times New Roman"/>
          <w:sz w:val="24"/>
          <w:szCs w:val="24"/>
          <w:lang w:val="ru-RU" w:eastAsia="ar-SA"/>
        </w:rPr>
        <w:t xml:space="preserve">обязуется предоставить новое обеспечение исполнения Контракта не позднее 1 (одного) месяца со дня надлежащего уведомления Заказчиком </w:t>
      </w:r>
      <w:r>
        <w:rPr>
          <w:rFonts w:eastAsia="Calibri" w:cs="Times New Roman"/>
          <w:sz w:val="24"/>
          <w:szCs w:val="24"/>
          <w:lang w:val="ru-RU" w:eastAsia="ar-SA"/>
        </w:rPr>
        <w:t xml:space="preserve">Исполнителя </w:t>
      </w:r>
      <w:r w:rsidRPr="00541115">
        <w:rPr>
          <w:rFonts w:eastAsia="Calibri" w:cs="Times New Roman"/>
          <w:sz w:val="24"/>
          <w:szCs w:val="24"/>
          <w:lang w:val="ru-RU" w:eastAsia="ar-SA"/>
        </w:rPr>
        <w:t xml:space="preserve">о необходимости предоставить соответствующее обеспечение.  </w:t>
      </w:r>
    </w:p>
    <w:p w14:paraId="42BB7430" w14:textId="77777777" w:rsidR="00C519D3" w:rsidRPr="00541115" w:rsidRDefault="00C519D3" w:rsidP="00C519D3">
      <w:pPr>
        <w:widowControl w:val="0"/>
        <w:suppressAutoHyphens/>
        <w:autoSpaceDE w:val="0"/>
        <w:spacing w:after="0" w:line="240" w:lineRule="auto"/>
        <w:ind w:firstLine="567"/>
        <w:jc w:val="both"/>
        <w:rPr>
          <w:rFonts w:eastAsia="Calibri" w:cs="Times New Roman"/>
          <w:sz w:val="24"/>
          <w:szCs w:val="24"/>
          <w:lang w:val="ru-RU" w:eastAsia="ar-SA"/>
        </w:rPr>
      </w:pPr>
      <w:r w:rsidRPr="00541115">
        <w:rPr>
          <w:rFonts w:eastAsia="Calibri" w:cs="Times New Roman"/>
          <w:sz w:val="24"/>
          <w:szCs w:val="24"/>
          <w:lang w:val="ru-RU" w:eastAsia="ar-SA"/>
        </w:rPr>
        <w:t xml:space="preserve">Размер такого обеспечения может быть уменьшен в порядке и случаях, которые предусмотрены статьей 96 Федерального закона о контрактной системе. </w:t>
      </w:r>
    </w:p>
    <w:p w14:paraId="2C6533A0" w14:textId="77777777" w:rsidR="00C519D3" w:rsidRPr="00541115" w:rsidRDefault="00C519D3" w:rsidP="00C519D3">
      <w:pPr>
        <w:widowControl w:val="0"/>
        <w:suppressAutoHyphens/>
        <w:autoSpaceDE w:val="0"/>
        <w:spacing w:after="0" w:line="240" w:lineRule="auto"/>
        <w:ind w:firstLine="567"/>
        <w:jc w:val="both"/>
        <w:rPr>
          <w:rFonts w:eastAsia="Calibri" w:cs="Times New Roman"/>
          <w:sz w:val="24"/>
          <w:szCs w:val="24"/>
          <w:lang w:val="ru-RU" w:eastAsia="ar-SA"/>
        </w:rPr>
      </w:pPr>
      <w:r>
        <w:rPr>
          <w:rFonts w:eastAsia="Calibri" w:cs="Times New Roman"/>
          <w:sz w:val="24"/>
          <w:szCs w:val="24"/>
          <w:lang w:val="ru-RU" w:eastAsia="ar-SA"/>
        </w:rPr>
        <w:t>6</w:t>
      </w:r>
      <w:r w:rsidRPr="00541115">
        <w:rPr>
          <w:rFonts w:eastAsia="Calibri" w:cs="Times New Roman"/>
          <w:sz w:val="24"/>
          <w:szCs w:val="24"/>
          <w:lang w:val="ru-RU" w:eastAsia="ar-SA"/>
        </w:rPr>
        <w:t xml:space="preserve">.4. В ходе исполнения Контракта </w:t>
      </w:r>
      <w:r>
        <w:rPr>
          <w:rFonts w:eastAsia="Calibri" w:cs="Times New Roman"/>
          <w:sz w:val="24"/>
          <w:szCs w:val="24"/>
          <w:lang w:val="ru-RU" w:eastAsia="ar-SA"/>
        </w:rPr>
        <w:t xml:space="preserve">Исполнитель </w:t>
      </w:r>
      <w:r w:rsidRPr="00541115">
        <w:rPr>
          <w:rFonts w:eastAsia="Calibri" w:cs="Times New Roman"/>
          <w:sz w:val="24"/>
          <w:szCs w:val="24"/>
          <w:lang w:val="ru-RU" w:eastAsia="ar-SA"/>
        </w:rPr>
        <w:t>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а в случае если предусмотрены отдельные этапы</w:t>
      </w:r>
      <w:r>
        <w:rPr>
          <w:rFonts w:eastAsia="Calibri" w:cs="Times New Roman"/>
          <w:sz w:val="24"/>
          <w:szCs w:val="24"/>
          <w:lang w:val="ru-RU" w:eastAsia="ar-SA"/>
        </w:rPr>
        <w:t xml:space="preserve"> </w:t>
      </w:r>
      <w:r w:rsidRPr="00541115">
        <w:rPr>
          <w:rFonts w:eastAsia="Calibri" w:cs="Times New Roman"/>
          <w:sz w:val="24"/>
          <w:szCs w:val="24"/>
          <w:lang w:val="ru-RU" w:eastAsia="ar-SA"/>
        </w:rPr>
        <w:t xml:space="preserve">  исполнения контракта - подлежит уменьшению, в порядке и случаях, которые предусмотрены частями 7.2 и 7.3 статьи 96 Федерального закона о контрактной системе.</w:t>
      </w:r>
    </w:p>
    <w:p w14:paraId="417A40F7" w14:textId="77777777" w:rsidR="00C519D3" w:rsidRPr="00541115" w:rsidRDefault="00C519D3" w:rsidP="00C519D3">
      <w:pPr>
        <w:widowControl w:val="0"/>
        <w:suppressAutoHyphens/>
        <w:autoSpaceDE w:val="0"/>
        <w:spacing w:after="0" w:line="240" w:lineRule="auto"/>
        <w:ind w:firstLine="567"/>
        <w:jc w:val="both"/>
        <w:rPr>
          <w:rFonts w:eastAsia="Calibri" w:cs="Times New Roman"/>
          <w:sz w:val="24"/>
          <w:szCs w:val="24"/>
          <w:lang w:val="ru-RU" w:eastAsia="ar-SA"/>
        </w:rPr>
      </w:pPr>
      <w:r>
        <w:rPr>
          <w:rFonts w:eastAsia="Calibri" w:cs="Times New Roman"/>
          <w:sz w:val="24"/>
          <w:szCs w:val="24"/>
          <w:lang w:val="ru-RU" w:eastAsia="ar-SA"/>
        </w:rPr>
        <w:t>6</w:t>
      </w:r>
      <w:r w:rsidRPr="00541115">
        <w:rPr>
          <w:rFonts w:eastAsia="Calibri" w:cs="Times New Roman"/>
          <w:sz w:val="24"/>
          <w:szCs w:val="24"/>
          <w:lang w:val="ru-RU" w:eastAsia="ar-SA"/>
        </w:rPr>
        <w:t xml:space="preserve">.5. Уменьшение размера обеспечения исполнения Контракта осуществляется при условии отсутствия неисполненных </w:t>
      </w:r>
      <w:r>
        <w:rPr>
          <w:rFonts w:eastAsia="Calibri" w:cs="Times New Roman"/>
          <w:sz w:val="24"/>
          <w:szCs w:val="24"/>
          <w:lang w:val="ru-RU" w:eastAsia="ar-SA"/>
        </w:rPr>
        <w:t xml:space="preserve">Исполнителем </w:t>
      </w:r>
      <w:r w:rsidRPr="00541115">
        <w:rPr>
          <w:rFonts w:eastAsia="Calibri" w:cs="Times New Roman"/>
          <w:sz w:val="24"/>
          <w:szCs w:val="24"/>
          <w:lang w:val="ru-RU" w:eastAsia="ar-SA"/>
        </w:rPr>
        <w:t>требований об уплате неустоек (штрафов, пеней), предъявленных Заказчиком в соответствии с Федеральным законом о контрактной системе, а также приемки Заказчиком оказанных услуг, результатов отдельного этапа исполнения Контракта (если установлены этапы исполнения Контракта) в объеме выплаченного аванса (в случае ели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w:t>
      </w:r>
    </w:p>
    <w:p w14:paraId="0A1B1448" w14:textId="77777777" w:rsidR="00C519D3" w:rsidRPr="00541115" w:rsidRDefault="00C519D3" w:rsidP="00C519D3">
      <w:pPr>
        <w:widowControl w:val="0"/>
        <w:suppressAutoHyphens/>
        <w:autoSpaceDE w:val="0"/>
        <w:spacing w:after="0" w:line="240" w:lineRule="auto"/>
        <w:ind w:firstLine="567"/>
        <w:jc w:val="both"/>
        <w:rPr>
          <w:rFonts w:eastAsia="Calibri" w:cs="Times New Roman"/>
          <w:sz w:val="24"/>
          <w:szCs w:val="24"/>
          <w:lang w:val="ru-RU" w:eastAsia="ar-SA"/>
        </w:rPr>
      </w:pPr>
      <w:r>
        <w:rPr>
          <w:rFonts w:eastAsia="Calibri" w:cs="Times New Roman"/>
          <w:sz w:val="24"/>
          <w:szCs w:val="24"/>
          <w:lang w:val="ru-RU" w:eastAsia="ar-SA"/>
        </w:rPr>
        <w:t>6</w:t>
      </w:r>
      <w:r w:rsidRPr="00541115">
        <w:rPr>
          <w:rFonts w:eastAsia="Calibri" w:cs="Times New Roman"/>
          <w:sz w:val="24"/>
          <w:szCs w:val="24"/>
          <w:lang w:val="ru-RU" w:eastAsia="ar-SA"/>
        </w:rPr>
        <w:t xml:space="preserve">.6. Размер обеспечения исполнения Контракта уменьшается посредством направления Заказчиком информации об исполнении </w:t>
      </w:r>
      <w:r>
        <w:rPr>
          <w:rFonts w:eastAsia="Calibri" w:cs="Times New Roman"/>
          <w:sz w:val="24"/>
          <w:szCs w:val="24"/>
          <w:lang w:val="ru-RU" w:eastAsia="ar-SA"/>
        </w:rPr>
        <w:t xml:space="preserve">Исполнителем </w:t>
      </w:r>
      <w:r w:rsidRPr="00541115">
        <w:rPr>
          <w:rFonts w:eastAsia="Calibri" w:cs="Times New Roman"/>
          <w:sz w:val="24"/>
          <w:szCs w:val="24"/>
          <w:lang w:val="ru-RU" w:eastAsia="ar-SA"/>
        </w:rPr>
        <w:t xml:space="preserve">обязательств по оказанию услуг (ее результатов), или об исполнении им отдельного этапа исполнения Контракта (если установлены этапы исполнения контракта) и стоимости исполненных обязательств для включения в реестр контрактов. </w:t>
      </w:r>
    </w:p>
    <w:p w14:paraId="4BE5CBBF" w14:textId="77777777" w:rsidR="00C519D3" w:rsidRPr="00541115" w:rsidRDefault="00C519D3" w:rsidP="00C519D3">
      <w:pPr>
        <w:widowControl w:val="0"/>
        <w:suppressAutoHyphens/>
        <w:autoSpaceDE w:val="0"/>
        <w:spacing w:after="0" w:line="240" w:lineRule="auto"/>
        <w:ind w:firstLine="567"/>
        <w:jc w:val="both"/>
        <w:rPr>
          <w:rFonts w:eastAsia="Calibri" w:cs="Times New Roman"/>
          <w:sz w:val="24"/>
          <w:szCs w:val="24"/>
          <w:lang w:val="ru-RU" w:eastAsia="ar-SA"/>
        </w:rPr>
      </w:pPr>
      <w:r w:rsidRPr="00541115">
        <w:rPr>
          <w:rFonts w:eastAsia="Calibri" w:cs="Times New Roman"/>
          <w:sz w:val="24"/>
          <w:szCs w:val="24"/>
          <w:lang w:val="ru-RU" w:eastAsia="ar-SA"/>
        </w:rPr>
        <w:t xml:space="preserve">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Контрактом. </w:t>
      </w:r>
    </w:p>
    <w:p w14:paraId="49C64410" w14:textId="77777777" w:rsidR="00C519D3" w:rsidRPr="00541115" w:rsidRDefault="00C519D3" w:rsidP="00C519D3">
      <w:pPr>
        <w:widowControl w:val="0"/>
        <w:suppressAutoHyphens/>
        <w:autoSpaceDE w:val="0"/>
        <w:spacing w:after="0" w:line="240" w:lineRule="auto"/>
        <w:ind w:firstLine="567"/>
        <w:jc w:val="both"/>
        <w:rPr>
          <w:rFonts w:eastAsia="Calibri" w:cs="Times New Roman"/>
          <w:sz w:val="24"/>
          <w:szCs w:val="24"/>
          <w:lang w:val="ru-RU" w:eastAsia="ar-SA"/>
        </w:rPr>
      </w:pPr>
      <w:r w:rsidRPr="00541115">
        <w:rPr>
          <w:rFonts w:eastAsia="Calibri" w:cs="Times New Roman"/>
          <w:sz w:val="24"/>
          <w:szCs w:val="24"/>
          <w:lang w:val="ru-RU" w:eastAsia="ar-SA"/>
        </w:rPr>
        <w:t xml:space="preserve">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w:t>
      </w:r>
    </w:p>
    <w:p w14:paraId="562E064F" w14:textId="77777777" w:rsidR="00C519D3" w:rsidRPr="00541115" w:rsidRDefault="00C519D3" w:rsidP="00C519D3">
      <w:pPr>
        <w:widowControl w:val="0"/>
        <w:suppressAutoHyphens/>
        <w:autoSpaceDE w:val="0"/>
        <w:spacing w:after="0" w:line="240" w:lineRule="auto"/>
        <w:ind w:firstLine="567"/>
        <w:jc w:val="both"/>
        <w:rPr>
          <w:rFonts w:eastAsia="Calibri" w:cs="Times New Roman"/>
          <w:sz w:val="24"/>
          <w:szCs w:val="24"/>
          <w:lang w:val="ru-RU" w:eastAsia="ar-SA"/>
        </w:rPr>
      </w:pPr>
      <w:r w:rsidRPr="00541115">
        <w:rPr>
          <w:rFonts w:eastAsia="Calibri" w:cs="Times New Roman"/>
          <w:sz w:val="24"/>
          <w:szCs w:val="24"/>
          <w:lang w:val="ru-RU" w:eastAsia="ar-SA"/>
        </w:rPr>
        <w:t>В случае, если обеспечение исполнения Контракта осуществляется путем внесения денежных средств на счет, указанный Заказчиком, по заявлению</w:t>
      </w:r>
      <w:r>
        <w:rPr>
          <w:rFonts w:eastAsia="Calibri" w:cs="Times New Roman"/>
          <w:sz w:val="24"/>
          <w:szCs w:val="24"/>
          <w:lang w:val="ru-RU" w:eastAsia="ar-SA"/>
        </w:rPr>
        <w:t xml:space="preserve"> Исполнителя</w:t>
      </w:r>
      <w:r w:rsidRPr="00541115">
        <w:rPr>
          <w:rFonts w:eastAsia="Calibri" w:cs="Times New Roman"/>
          <w:sz w:val="24"/>
          <w:szCs w:val="24"/>
          <w:lang w:val="ru-RU" w:eastAsia="ar-SA"/>
        </w:rPr>
        <w:t xml:space="preserve">, ему возвращаются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 в срок, установленный </w:t>
      </w:r>
      <w:r w:rsidRPr="00510826">
        <w:rPr>
          <w:rFonts w:eastAsia="Calibri" w:cs="Times New Roman"/>
          <w:sz w:val="24"/>
          <w:szCs w:val="24"/>
          <w:lang w:val="ru-RU" w:eastAsia="ar-SA"/>
        </w:rPr>
        <w:t>п. 6.7 настоящего К</w:t>
      </w:r>
      <w:r w:rsidRPr="00541115">
        <w:rPr>
          <w:rFonts w:eastAsia="Calibri" w:cs="Times New Roman"/>
          <w:sz w:val="24"/>
          <w:szCs w:val="24"/>
          <w:lang w:val="ru-RU" w:eastAsia="ar-SA"/>
        </w:rPr>
        <w:t>онтракта.</w:t>
      </w:r>
    </w:p>
    <w:p w14:paraId="3EB4DF23" w14:textId="77777777" w:rsidR="00C519D3" w:rsidRPr="00541115" w:rsidRDefault="00C519D3" w:rsidP="00C519D3">
      <w:pPr>
        <w:widowControl w:val="0"/>
        <w:suppressAutoHyphens/>
        <w:autoSpaceDE w:val="0"/>
        <w:spacing w:after="0" w:line="240" w:lineRule="auto"/>
        <w:ind w:firstLine="567"/>
        <w:jc w:val="both"/>
        <w:rPr>
          <w:rFonts w:eastAsia="Calibri" w:cs="Times New Roman"/>
          <w:sz w:val="24"/>
          <w:szCs w:val="24"/>
          <w:lang w:val="ru-RU" w:eastAsia="ar-SA"/>
        </w:rPr>
      </w:pPr>
      <w:r w:rsidRPr="00541115">
        <w:rPr>
          <w:rFonts w:eastAsia="Calibri" w:cs="Times New Roman"/>
          <w:sz w:val="24"/>
          <w:szCs w:val="24"/>
          <w:lang w:val="ru-RU" w:eastAsia="ar-SA"/>
        </w:rPr>
        <w:t xml:space="preserve"> </w:t>
      </w:r>
      <w:r>
        <w:rPr>
          <w:rFonts w:eastAsia="Calibri" w:cs="Times New Roman"/>
          <w:sz w:val="24"/>
          <w:szCs w:val="24"/>
          <w:lang w:val="ru-RU" w:eastAsia="ar-SA"/>
        </w:rPr>
        <w:t>6</w:t>
      </w:r>
      <w:r w:rsidRPr="00541115">
        <w:rPr>
          <w:rFonts w:eastAsia="Calibri" w:cs="Times New Roman"/>
          <w:sz w:val="24"/>
          <w:szCs w:val="24"/>
          <w:lang w:val="ru-RU" w:eastAsia="ar-SA"/>
        </w:rPr>
        <w:t xml:space="preserve">.7. В случае внесения денежных средств, в качестве  обеспечения исполнения Контракта, указанные средства (часть этих денежных средств в случае уменьшения размера обеспечения исполнения контракта в соответствии со статьей 96 Федерального закона о контрактной системе) возвращаются  </w:t>
      </w:r>
      <w:r>
        <w:rPr>
          <w:rFonts w:eastAsia="Calibri" w:cs="Times New Roman"/>
          <w:sz w:val="24"/>
          <w:szCs w:val="24"/>
          <w:lang w:val="ru-RU" w:eastAsia="ar-SA"/>
        </w:rPr>
        <w:t xml:space="preserve">Исполнителю </w:t>
      </w:r>
      <w:r w:rsidRPr="00541115">
        <w:rPr>
          <w:rFonts w:eastAsia="Calibri" w:cs="Times New Roman"/>
          <w:sz w:val="24"/>
          <w:szCs w:val="24"/>
          <w:lang w:val="ru-RU" w:eastAsia="ar-SA"/>
        </w:rPr>
        <w:t xml:space="preserve">Заказчиком при условии надлежащего исполнения всех своих обязательств по настоящему Контракту, в течение </w:t>
      </w:r>
      <w:r>
        <w:rPr>
          <w:rFonts w:eastAsia="Calibri" w:cs="Times New Roman"/>
          <w:sz w:val="24"/>
          <w:szCs w:val="24"/>
          <w:lang w:val="ru-RU" w:eastAsia="ar-SA"/>
        </w:rPr>
        <w:t>30</w:t>
      </w:r>
      <w:r w:rsidRPr="00541115">
        <w:rPr>
          <w:rFonts w:eastAsia="Calibri" w:cs="Times New Roman"/>
          <w:sz w:val="24"/>
          <w:szCs w:val="24"/>
          <w:lang w:val="ru-RU" w:eastAsia="ar-SA"/>
        </w:rPr>
        <w:t xml:space="preserve"> дней с даты исполнения обязательств, предусмотренных Контрактом, а в случае установления ограничения, предусмотренного частью 3 статьи 30 Федерального закона о контрактной системе, в течение 15 дней с даты исполнения </w:t>
      </w:r>
      <w:r>
        <w:rPr>
          <w:rFonts w:eastAsia="Calibri" w:cs="Times New Roman"/>
          <w:sz w:val="24"/>
          <w:szCs w:val="24"/>
          <w:lang w:val="ru-RU" w:eastAsia="ar-SA"/>
        </w:rPr>
        <w:t xml:space="preserve">Исполнителем </w:t>
      </w:r>
      <w:r w:rsidRPr="00541115">
        <w:rPr>
          <w:rFonts w:eastAsia="Calibri" w:cs="Times New Roman"/>
          <w:sz w:val="24"/>
          <w:szCs w:val="24"/>
          <w:lang w:val="ru-RU" w:eastAsia="ar-SA"/>
        </w:rPr>
        <w:t>обязательств, предусмотренных Контрактом.</w:t>
      </w:r>
    </w:p>
    <w:p w14:paraId="3BE124C5" w14:textId="77777777" w:rsidR="00C519D3" w:rsidRPr="00541115" w:rsidRDefault="00C519D3" w:rsidP="00C519D3">
      <w:pPr>
        <w:shd w:val="clear" w:color="auto" w:fill="FFFFFF"/>
        <w:autoSpaceDE w:val="0"/>
        <w:spacing w:after="0" w:line="240" w:lineRule="auto"/>
        <w:ind w:firstLine="567"/>
        <w:jc w:val="both"/>
        <w:rPr>
          <w:rFonts w:eastAsia="Times New Roman" w:cs="Times New Roman"/>
          <w:sz w:val="24"/>
          <w:szCs w:val="24"/>
          <w:lang w:val="ru-RU"/>
        </w:rPr>
      </w:pPr>
      <w:r w:rsidRPr="00541115">
        <w:rPr>
          <w:rFonts w:eastAsia="Times New Roman" w:cs="Times New Roman"/>
          <w:sz w:val="24"/>
          <w:szCs w:val="24"/>
          <w:lang w:val="ru-RU"/>
        </w:rPr>
        <w:t>Реквизиты для внесения денежных средств в качестве обеспечения исполнения контракта:</w:t>
      </w:r>
    </w:p>
    <w:p w14:paraId="474C785A" w14:textId="77777777" w:rsidR="00C519D3" w:rsidRPr="00541115" w:rsidRDefault="00C519D3" w:rsidP="00C519D3">
      <w:pPr>
        <w:autoSpaceDN w:val="0"/>
        <w:spacing w:after="0" w:line="240" w:lineRule="auto"/>
        <w:textAlignment w:val="baseline"/>
        <w:rPr>
          <w:rFonts w:eastAsia="SimSun" w:cs="Times New Roman"/>
          <w:kern w:val="3"/>
          <w:sz w:val="24"/>
          <w:szCs w:val="24"/>
          <w:lang w:val="ru-RU" w:eastAsia="ar-SA"/>
        </w:rPr>
      </w:pPr>
      <w:r w:rsidRPr="00541115">
        <w:rPr>
          <w:rFonts w:eastAsia="SimSun" w:cs="Times New Roman"/>
          <w:kern w:val="3"/>
          <w:sz w:val="24"/>
          <w:szCs w:val="24"/>
          <w:lang w:val="ru-RU" w:eastAsia="ru-RU"/>
        </w:rPr>
        <w:lastRenderedPageBreak/>
        <w:t xml:space="preserve">Управление градостроительства, капитального строительства и жилищно-коммунального хозяйства Администрации </w:t>
      </w:r>
      <w:r w:rsidRPr="00541115">
        <w:rPr>
          <w:rFonts w:eastAsia="Times New Roman" w:cs="Times New Roman"/>
          <w:sz w:val="24"/>
          <w:szCs w:val="24"/>
          <w:lang w:val="ru-RU" w:eastAsia="ru-RU"/>
        </w:rPr>
        <w:t>закрытого административно-территориального образования городского округа Циолковский Амурской области.</w:t>
      </w:r>
    </w:p>
    <w:p w14:paraId="5BB1E5EB" w14:textId="77777777" w:rsidR="00C519D3" w:rsidRPr="00541115" w:rsidRDefault="00C519D3" w:rsidP="00C519D3">
      <w:pPr>
        <w:autoSpaceDE w:val="0"/>
        <w:autoSpaceDN w:val="0"/>
        <w:adjustRightInd w:val="0"/>
        <w:spacing w:after="0" w:line="240" w:lineRule="auto"/>
        <w:jc w:val="both"/>
        <w:rPr>
          <w:rFonts w:eastAsia="Calibri" w:cs="Times New Roman"/>
          <w:sz w:val="24"/>
          <w:szCs w:val="24"/>
          <w:lang w:val="ru-RU"/>
        </w:rPr>
      </w:pPr>
      <w:r w:rsidRPr="00541115">
        <w:rPr>
          <w:rFonts w:eastAsia="Calibri" w:cs="Times New Roman"/>
          <w:sz w:val="24"/>
          <w:szCs w:val="24"/>
          <w:lang w:val="ru-RU"/>
        </w:rPr>
        <w:t>ИНН 2823000810/ КПП 282301001</w:t>
      </w:r>
    </w:p>
    <w:p w14:paraId="52CE3E50" w14:textId="77777777" w:rsidR="00C519D3" w:rsidRPr="00541115" w:rsidRDefault="00C519D3" w:rsidP="00C519D3">
      <w:pPr>
        <w:tabs>
          <w:tab w:val="left" w:pos="3128"/>
        </w:tabs>
        <w:autoSpaceDE w:val="0"/>
        <w:autoSpaceDN w:val="0"/>
        <w:adjustRightInd w:val="0"/>
        <w:spacing w:after="0" w:line="240" w:lineRule="auto"/>
        <w:jc w:val="both"/>
        <w:rPr>
          <w:rFonts w:eastAsia="Calibri" w:cs="Times New Roman"/>
          <w:sz w:val="24"/>
          <w:szCs w:val="24"/>
          <w:lang w:val="ru-RU"/>
        </w:rPr>
      </w:pPr>
      <w:r w:rsidRPr="00541115">
        <w:rPr>
          <w:rFonts w:eastAsia="Calibri" w:cs="Times New Roman"/>
          <w:sz w:val="24"/>
          <w:szCs w:val="24"/>
          <w:lang w:val="ru-RU"/>
        </w:rPr>
        <w:t>ОГРН 1172801001922</w:t>
      </w:r>
      <w:r w:rsidRPr="00541115">
        <w:rPr>
          <w:rFonts w:eastAsia="Calibri" w:cs="Times New Roman"/>
          <w:sz w:val="24"/>
          <w:szCs w:val="24"/>
          <w:lang w:val="ru-RU"/>
        </w:rPr>
        <w:tab/>
      </w:r>
    </w:p>
    <w:p w14:paraId="4D396A03" w14:textId="77777777" w:rsidR="00C519D3" w:rsidRPr="00541115" w:rsidRDefault="00C519D3" w:rsidP="00C519D3">
      <w:pPr>
        <w:autoSpaceDE w:val="0"/>
        <w:autoSpaceDN w:val="0"/>
        <w:adjustRightInd w:val="0"/>
        <w:spacing w:after="0" w:line="240" w:lineRule="auto"/>
        <w:jc w:val="both"/>
        <w:rPr>
          <w:rFonts w:eastAsia="Calibri" w:cs="Times New Roman"/>
          <w:sz w:val="24"/>
          <w:szCs w:val="24"/>
          <w:lang w:val="ru-RU"/>
        </w:rPr>
      </w:pPr>
      <w:r w:rsidRPr="00541115">
        <w:rPr>
          <w:rFonts w:eastAsia="Calibri" w:cs="Times New Roman"/>
          <w:sz w:val="24"/>
          <w:szCs w:val="24"/>
          <w:lang w:val="ru-RU"/>
        </w:rPr>
        <w:t>Казначейский счет 03232643107700002300</w:t>
      </w:r>
    </w:p>
    <w:p w14:paraId="06F06C1D" w14:textId="4122FCB2" w:rsidR="00C519D3" w:rsidRPr="00541115" w:rsidRDefault="00C519D3" w:rsidP="00C519D3">
      <w:pPr>
        <w:autoSpaceDE w:val="0"/>
        <w:autoSpaceDN w:val="0"/>
        <w:adjustRightInd w:val="0"/>
        <w:spacing w:after="0" w:line="240" w:lineRule="auto"/>
        <w:jc w:val="both"/>
        <w:rPr>
          <w:rFonts w:eastAsia="Calibri" w:cs="Times New Roman"/>
          <w:sz w:val="24"/>
          <w:szCs w:val="24"/>
          <w:lang w:val="ru-RU"/>
        </w:rPr>
      </w:pPr>
      <w:r w:rsidRPr="00541115">
        <w:rPr>
          <w:rFonts w:eastAsia="Calibri" w:cs="Times New Roman"/>
          <w:sz w:val="24"/>
          <w:szCs w:val="24"/>
          <w:lang w:val="ru-RU"/>
        </w:rPr>
        <w:t xml:space="preserve">Банк: </w:t>
      </w:r>
      <w:r w:rsidR="003510CA" w:rsidRPr="003510CA">
        <w:rPr>
          <w:rFonts w:eastAsia="Calibri" w:cs="Times New Roman"/>
          <w:sz w:val="24"/>
          <w:szCs w:val="24"/>
          <w:lang w:val="ru-RU"/>
        </w:rPr>
        <w:t xml:space="preserve">ОКЦ № 3 ДГУ БАНКА РОССИИ//УФК по Амурской области, г. Благовещенск </w:t>
      </w:r>
      <w:r w:rsidRPr="00541115">
        <w:rPr>
          <w:rFonts w:eastAsia="Calibri" w:cs="Times New Roman"/>
          <w:sz w:val="24"/>
          <w:szCs w:val="24"/>
          <w:lang w:val="ru-RU"/>
        </w:rPr>
        <w:t>Банковский счет 40102810245370000015 (единый казначейский счет)</w:t>
      </w:r>
    </w:p>
    <w:p w14:paraId="50705798" w14:textId="77777777" w:rsidR="00C519D3" w:rsidRPr="00541115" w:rsidRDefault="00C519D3" w:rsidP="00C519D3">
      <w:pPr>
        <w:autoSpaceDE w:val="0"/>
        <w:autoSpaceDN w:val="0"/>
        <w:adjustRightInd w:val="0"/>
        <w:spacing w:after="0" w:line="240" w:lineRule="auto"/>
        <w:jc w:val="both"/>
        <w:rPr>
          <w:rFonts w:eastAsia="Calibri" w:cs="Times New Roman"/>
          <w:sz w:val="24"/>
          <w:szCs w:val="24"/>
          <w:lang w:val="ru-RU"/>
        </w:rPr>
      </w:pPr>
      <w:r w:rsidRPr="00541115">
        <w:rPr>
          <w:rFonts w:eastAsia="Calibri" w:cs="Times New Roman"/>
          <w:sz w:val="24"/>
          <w:szCs w:val="24"/>
          <w:lang w:val="ru-RU"/>
        </w:rPr>
        <w:t xml:space="preserve">Лицевой счет 05233D00040 </w:t>
      </w:r>
    </w:p>
    <w:p w14:paraId="00DD51DE" w14:textId="77777777" w:rsidR="00C519D3" w:rsidRPr="00541115" w:rsidRDefault="00C519D3" w:rsidP="00C519D3">
      <w:pPr>
        <w:autoSpaceDE w:val="0"/>
        <w:autoSpaceDN w:val="0"/>
        <w:adjustRightInd w:val="0"/>
        <w:spacing w:after="0" w:line="240" w:lineRule="auto"/>
        <w:jc w:val="both"/>
        <w:rPr>
          <w:rFonts w:eastAsia="Calibri" w:cs="Times New Roman"/>
          <w:sz w:val="24"/>
          <w:szCs w:val="24"/>
          <w:lang w:val="ru-RU"/>
        </w:rPr>
      </w:pPr>
      <w:r w:rsidRPr="00541115">
        <w:rPr>
          <w:rFonts w:eastAsia="Calibri" w:cs="Times New Roman"/>
          <w:sz w:val="24"/>
          <w:szCs w:val="24"/>
          <w:lang w:val="ru-RU"/>
        </w:rPr>
        <w:t>БИК 011012100</w:t>
      </w:r>
    </w:p>
    <w:p w14:paraId="459A577D" w14:textId="77777777" w:rsidR="00C519D3" w:rsidRPr="00541115" w:rsidRDefault="00C519D3" w:rsidP="00C519D3">
      <w:pPr>
        <w:autoSpaceDE w:val="0"/>
        <w:autoSpaceDN w:val="0"/>
        <w:adjustRightInd w:val="0"/>
        <w:spacing w:after="0" w:line="240" w:lineRule="auto"/>
        <w:jc w:val="both"/>
        <w:rPr>
          <w:rFonts w:eastAsia="Calibri" w:cs="Times New Roman"/>
          <w:sz w:val="24"/>
          <w:szCs w:val="24"/>
          <w:lang w:val="ru-RU"/>
        </w:rPr>
      </w:pPr>
      <w:r w:rsidRPr="00541115">
        <w:rPr>
          <w:rFonts w:eastAsia="Calibri" w:cs="Times New Roman"/>
          <w:sz w:val="24"/>
          <w:szCs w:val="24"/>
          <w:lang w:val="ru-RU"/>
        </w:rPr>
        <w:t>ОКТМО 10770000</w:t>
      </w:r>
    </w:p>
    <w:p w14:paraId="4D1B25D6" w14:textId="77777777" w:rsidR="00C519D3" w:rsidRPr="00541115" w:rsidRDefault="00C519D3" w:rsidP="00C519D3">
      <w:pPr>
        <w:shd w:val="clear" w:color="auto" w:fill="FFFFFF"/>
        <w:autoSpaceDE w:val="0"/>
        <w:spacing w:after="0" w:line="240" w:lineRule="auto"/>
        <w:ind w:firstLine="567"/>
        <w:jc w:val="both"/>
        <w:rPr>
          <w:rFonts w:eastAsia="Times New Roman" w:cs="Times New Roman"/>
          <w:sz w:val="24"/>
          <w:szCs w:val="24"/>
          <w:lang w:val="ru-RU"/>
        </w:rPr>
      </w:pPr>
      <w:r w:rsidRPr="00541115">
        <w:rPr>
          <w:rFonts w:eastAsia="Calibri" w:cs="Times New Roman"/>
          <w:color w:val="000000"/>
          <w:sz w:val="24"/>
          <w:szCs w:val="24"/>
          <w:lang w:val="ru-RU" w:eastAsia="ar-SA"/>
        </w:rPr>
        <w:t xml:space="preserve">Назначение платежа: «Обеспечение исполнения муниципального контракта на _________________» </w:t>
      </w:r>
      <w:r w:rsidRPr="00541115">
        <w:rPr>
          <w:rFonts w:eastAsia="Times New Roman" w:cs="Times New Roman"/>
          <w:sz w:val="24"/>
          <w:szCs w:val="24"/>
          <w:lang w:val="ru-RU"/>
        </w:rPr>
        <w:t>Денежные средства возвращаются на счет</w:t>
      </w:r>
      <w:r>
        <w:rPr>
          <w:rFonts w:eastAsia="Times New Roman" w:cs="Times New Roman"/>
          <w:sz w:val="24"/>
          <w:szCs w:val="24"/>
          <w:lang w:val="ru-RU"/>
        </w:rPr>
        <w:t xml:space="preserve"> Исполнителя</w:t>
      </w:r>
      <w:r w:rsidRPr="00541115">
        <w:rPr>
          <w:rFonts w:eastAsia="Times New Roman" w:cs="Times New Roman"/>
          <w:sz w:val="24"/>
          <w:szCs w:val="24"/>
          <w:lang w:val="ru-RU"/>
        </w:rPr>
        <w:t>, указанный в Контракте.</w:t>
      </w:r>
    </w:p>
    <w:p w14:paraId="2587565D" w14:textId="77777777" w:rsidR="00C519D3" w:rsidRPr="00541115" w:rsidRDefault="00C519D3" w:rsidP="00C519D3">
      <w:pPr>
        <w:spacing w:after="0" w:line="240" w:lineRule="auto"/>
        <w:ind w:firstLine="567"/>
        <w:jc w:val="both"/>
        <w:rPr>
          <w:rFonts w:eastAsia="Calibri" w:cs="Times New Roman"/>
          <w:sz w:val="24"/>
          <w:szCs w:val="24"/>
          <w:lang w:val="ru-RU" w:eastAsia="ar-SA"/>
        </w:rPr>
      </w:pPr>
      <w:r>
        <w:rPr>
          <w:rFonts w:eastAsia="Calibri" w:cs="Times New Roman"/>
          <w:sz w:val="24"/>
          <w:szCs w:val="24"/>
          <w:lang w:val="ru-RU" w:eastAsia="ar-SA"/>
        </w:rPr>
        <w:t>6</w:t>
      </w:r>
      <w:r w:rsidRPr="00541115">
        <w:rPr>
          <w:rFonts w:eastAsia="Calibri" w:cs="Times New Roman"/>
          <w:sz w:val="24"/>
          <w:szCs w:val="24"/>
          <w:lang w:val="ru-RU" w:eastAsia="ar-SA"/>
        </w:rPr>
        <w:t xml:space="preserve">.8. В случае предоставления нового обеспечения исполнения Контракта в соответствии с частью 30 статьи 34, частью 7 статьи 96 Федерального закона о контрактной системе возврат независимой гарантии Заказчиком гаранту, предоставившему указанную независимую гарантию, не осуществляется, взыскание по ней не производится. </w:t>
      </w:r>
    </w:p>
    <w:p w14:paraId="5408FC89" w14:textId="77777777" w:rsidR="00C519D3" w:rsidRDefault="00C519D3" w:rsidP="00C519D3">
      <w:pPr>
        <w:widowControl w:val="0"/>
        <w:suppressAutoHyphens/>
        <w:autoSpaceDE w:val="0"/>
        <w:spacing w:after="0" w:line="240" w:lineRule="auto"/>
        <w:ind w:firstLine="567"/>
        <w:jc w:val="both"/>
        <w:rPr>
          <w:rFonts w:eastAsia="Calibri" w:cs="Times New Roman"/>
          <w:b/>
          <w:sz w:val="24"/>
          <w:szCs w:val="24"/>
          <w:u w:val="single"/>
          <w:lang w:val="ru-RU" w:eastAsia="ar-SA"/>
        </w:rPr>
      </w:pPr>
      <w:r>
        <w:rPr>
          <w:rFonts w:eastAsia="Calibri" w:cs="Times New Roman"/>
          <w:bCs/>
          <w:sz w:val="24"/>
          <w:szCs w:val="24"/>
          <w:lang w:val="ru-RU"/>
        </w:rPr>
        <w:t>6</w:t>
      </w:r>
      <w:r w:rsidRPr="00541115">
        <w:rPr>
          <w:rFonts w:eastAsia="Calibri" w:cs="Times New Roman"/>
          <w:bCs/>
          <w:sz w:val="24"/>
          <w:szCs w:val="24"/>
          <w:lang w:val="ru-RU"/>
        </w:rPr>
        <w:t xml:space="preserve">.9. </w:t>
      </w:r>
      <w:r w:rsidRPr="00541115">
        <w:rPr>
          <w:rFonts w:eastAsia="Calibri" w:cs="Times New Roman"/>
          <w:sz w:val="24"/>
          <w:szCs w:val="24"/>
          <w:lang w:val="ru-RU"/>
        </w:rPr>
        <w:t>Обеспечение исполнения гарантийных обязательств</w:t>
      </w:r>
      <w:r w:rsidRPr="00541115">
        <w:rPr>
          <w:rFonts w:eastAsia="Calibri" w:cs="Times New Roman"/>
          <w:b/>
          <w:sz w:val="24"/>
          <w:szCs w:val="24"/>
          <w:lang w:val="ru-RU" w:eastAsia="ar-SA"/>
        </w:rPr>
        <w:t xml:space="preserve"> </w:t>
      </w:r>
      <w:r w:rsidRPr="00541115">
        <w:rPr>
          <w:rFonts w:eastAsia="Calibri" w:cs="Times New Roman"/>
          <w:b/>
          <w:sz w:val="24"/>
          <w:szCs w:val="24"/>
          <w:u w:val="single"/>
          <w:lang w:val="ru-RU" w:eastAsia="ar-SA"/>
        </w:rPr>
        <w:t>не установлено</w:t>
      </w:r>
      <w:r>
        <w:rPr>
          <w:rFonts w:eastAsia="Calibri" w:cs="Times New Roman"/>
          <w:b/>
          <w:sz w:val="24"/>
          <w:szCs w:val="24"/>
          <w:u w:val="single"/>
          <w:lang w:val="ru-RU" w:eastAsia="ar-SA"/>
        </w:rPr>
        <w:t>.</w:t>
      </w:r>
    </w:p>
    <w:p w14:paraId="77CCE9EF" w14:textId="77777777" w:rsidR="00C519D3" w:rsidRPr="00F80070" w:rsidRDefault="00C519D3" w:rsidP="00C519D3">
      <w:pPr>
        <w:widowControl w:val="0"/>
        <w:suppressAutoHyphens/>
        <w:autoSpaceDE w:val="0"/>
        <w:spacing w:after="0" w:line="240" w:lineRule="auto"/>
        <w:ind w:firstLine="567"/>
        <w:jc w:val="both"/>
        <w:rPr>
          <w:rFonts w:eastAsia="Times New Roman" w:cs="Times New Roman"/>
          <w:sz w:val="24"/>
          <w:szCs w:val="24"/>
          <w:lang w:val="ru-RU" w:eastAsia="ar-SA"/>
        </w:rPr>
      </w:pPr>
    </w:p>
    <w:p w14:paraId="691103CA" w14:textId="09D59AF8" w:rsidR="00C519D3" w:rsidRPr="00F80070" w:rsidRDefault="00C519D3" w:rsidP="00966FF7">
      <w:pPr>
        <w:shd w:val="clear" w:color="auto" w:fill="FFFFFF"/>
        <w:tabs>
          <w:tab w:val="left" w:pos="0"/>
          <w:tab w:val="left" w:pos="567"/>
        </w:tabs>
        <w:suppressAutoHyphens/>
        <w:spacing w:after="0" w:line="240" w:lineRule="auto"/>
        <w:ind w:right="-92" w:firstLine="567"/>
        <w:jc w:val="center"/>
        <w:rPr>
          <w:rFonts w:eastAsia="Calibri" w:cs="Times New Roman"/>
          <w:b/>
          <w:bCs/>
          <w:sz w:val="24"/>
          <w:szCs w:val="24"/>
          <w:lang w:val="ru-RU" w:eastAsia="ar-SA"/>
        </w:rPr>
      </w:pPr>
      <w:r w:rsidRPr="00F80070">
        <w:rPr>
          <w:rFonts w:eastAsia="Calibri" w:cs="Times New Roman"/>
          <w:b/>
          <w:bCs/>
          <w:sz w:val="24"/>
          <w:szCs w:val="24"/>
          <w:lang w:val="ru-RU" w:eastAsia="ar-SA"/>
        </w:rPr>
        <w:t>7. Обстоятельства непреодолимой силы</w:t>
      </w:r>
    </w:p>
    <w:p w14:paraId="4CCB4595" w14:textId="77777777" w:rsidR="00C519D3" w:rsidRPr="00F80070" w:rsidRDefault="00C519D3" w:rsidP="00C519D3">
      <w:pPr>
        <w:tabs>
          <w:tab w:val="left" w:pos="0"/>
          <w:tab w:val="left" w:pos="360"/>
        </w:tabs>
        <w:suppressAutoHyphens/>
        <w:spacing w:after="0" w:line="240" w:lineRule="auto"/>
        <w:ind w:right="-92" w:firstLine="567"/>
        <w:jc w:val="both"/>
        <w:rPr>
          <w:rFonts w:eastAsia="Calibri" w:cs="Times New Roman"/>
          <w:color w:val="000000"/>
          <w:sz w:val="24"/>
          <w:szCs w:val="24"/>
          <w:lang w:val="ru-RU" w:eastAsia="ar-SA"/>
        </w:rPr>
      </w:pPr>
      <w:r w:rsidRPr="00F80070">
        <w:rPr>
          <w:rFonts w:eastAsia="Calibri" w:cs="Times New Roman"/>
          <w:sz w:val="24"/>
          <w:szCs w:val="24"/>
          <w:lang w:val="ru-RU" w:eastAsia="ar-SA"/>
        </w:rPr>
        <w:t>7.1. Стороны освобождаются от ответственности за частичное или полное неисполнение обязательств по настоящему Контракту, если оно явилось следствием обстоятельств непреодолимой силы. Свидетельство, выданное соответствующим компетентной организацией или государственным органом, является достаточным подтверждением наличия и продолжительности действия непреодолимой силы.</w:t>
      </w:r>
      <w:r w:rsidRPr="00F80070">
        <w:rPr>
          <w:rFonts w:eastAsia="Calibri" w:cs="Times New Roman"/>
          <w:color w:val="000000"/>
          <w:sz w:val="24"/>
          <w:szCs w:val="24"/>
          <w:lang w:val="ru-RU" w:eastAsia="ar-SA"/>
        </w:rPr>
        <w:t xml:space="preserve"> </w:t>
      </w:r>
    </w:p>
    <w:p w14:paraId="2D393FDE" w14:textId="77777777" w:rsidR="00C519D3" w:rsidRPr="00F80070" w:rsidRDefault="00C519D3" w:rsidP="00C519D3">
      <w:pPr>
        <w:tabs>
          <w:tab w:val="left" w:pos="0"/>
          <w:tab w:val="left" w:pos="360"/>
        </w:tabs>
        <w:suppressAutoHyphens/>
        <w:spacing w:after="0" w:line="240" w:lineRule="auto"/>
        <w:ind w:right="-92" w:firstLine="567"/>
        <w:jc w:val="both"/>
        <w:rPr>
          <w:rFonts w:eastAsia="Calibri" w:cs="Times New Roman"/>
          <w:color w:val="000000"/>
          <w:sz w:val="24"/>
          <w:szCs w:val="24"/>
          <w:lang w:val="ru-RU" w:eastAsia="ar-SA"/>
        </w:rPr>
      </w:pPr>
      <w:r w:rsidRPr="00F80070">
        <w:rPr>
          <w:rFonts w:eastAsia="Calibri" w:cs="Times New Roman"/>
          <w:color w:val="000000"/>
          <w:sz w:val="24"/>
          <w:szCs w:val="24"/>
          <w:lang w:val="ru-RU" w:eastAsia="ar-SA"/>
        </w:rPr>
        <w:t>7.2. К обстоятельствам непреодолимой силы не относятся, в частности, нарушение обязанностей со стороны контрагентов должника, отсутствие у должника необходимых денежных средств.</w:t>
      </w:r>
    </w:p>
    <w:p w14:paraId="08540038" w14:textId="77777777" w:rsidR="00C519D3" w:rsidRPr="00F80070" w:rsidRDefault="00C519D3" w:rsidP="00C519D3">
      <w:pPr>
        <w:tabs>
          <w:tab w:val="left" w:pos="0"/>
          <w:tab w:val="left" w:pos="360"/>
        </w:tabs>
        <w:suppressAutoHyphens/>
        <w:spacing w:after="0" w:line="240" w:lineRule="auto"/>
        <w:ind w:right="-92" w:firstLine="567"/>
        <w:jc w:val="both"/>
        <w:rPr>
          <w:rFonts w:eastAsia="Calibri" w:cs="Times New Roman"/>
          <w:color w:val="000000"/>
          <w:sz w:val="24"/>
          <w:szCs w:val="24"/>
          <w:lang w:val="ru-RU" w:eastAsia="ar-SA"/>
        </w:rPr>
      </w:pPr>
      <w:r w:rsidRPr="00F80070">
        <w:rPr>
          <w:rFonts w:eastAsia="Calibri" w:cs="Times New Roman"/>
          <w:color w:val="000000"/>
          <w:sz w:val="24"/>
          <w:szCs w:val="24"/>
          <w:lang w:val="ru-RU" w:eastAsia="ar-SA"/>
        </w:rPr>
        <w:t>7.3. Сторона, для которой исполнение обязательства оказалось невозможным по указанным выше причинам, обязана немедленно известить другую Сторону о наступлении, предполагаемом сроке действия и прекращения вышеуказанных обстоятельств.</w:t>
      </w:r>
    </w:p>
    <w:p w14:paraId="19990C49" w14:textId="77777777" w:rsidR="00C519D3" w:rsidRPr="00F80070" w:rsidRDefault="00C519D3" w:rsidP="00C519D3">
      <w:pPr>
        <w:tabs>
          <w:tab w:val="left" w:pos="0"/>
          <w:tab w:val="left" w:pos="360"/>
        </w:tabs>
        <w:suppressAutoHyphens/>
        <w:spacing w:after="0" w:line="240" w:lineRule="auto"/>
        <w:ind w:right="-92" w:firstLine="567"/>
        <w:jc w:val="both"/>
        <w:rPr>
          <w:rFonts w:eastAsia="Calibri" w:cs="Times New Roman"/>
          <w:color w:val="000000"/>
          <w:sz w:val="24"/>
          <w:szCs w:val="24"/>
          <w:lang w:val="ru-RU" w:eastAsia="ar-SA"/>
        </w:rPr>
      </w:pPr>
    </w:p>
    <w:p w14:paraId="1F78F8E1" w14:textId="77777777" w:rsidR="00C519D3" w:rsidRPr="00F80070" w:rsidRDefault="00C519D3" w:rsidP="00C519D3">
      <w:pPr>
        <w:suppressAutoHyphens/>
        <w:autoSpaceDE w:val="0"/>
        <w:autoSpaceDN w:val="0"/>
        <w:adjustRightInd w:val="0"/>
        <w:spacing w:after="0" w:line="240" w:lineRule="auto"/>
        <w:ind w:right="-92" w:firstLine="567"/>
        <w:jc w:val="both"/>
        <w:rPr>
          <w:rFonts w:eastAsia="Calibri" w:cs="Times New Roman"/>
          <w:b/>
          <w:bCs/>
          <w:sz w:val="24"/>
          <w:szCs w:val="24"/>
          <w:lang w:val="ru-RU" w:eastAsia="ar-SA"/>
        </w:rPr>
      </w:pPr>
      <w:r w:rsidRPr="00F80070">
        <w:rPr>
          <w:rFonts w:eastAsia="Calibri" w:cs="Times New Roman"/>
          <w:sz w:val="24"/>
          <w:szCs w:val="24"/>
          <w:lang w:val="ru-RU" w:eastAsia="ar-SA"/>
        </w:rPr>
        <w:t xml:space="preserve">                                        </w:t>
      </w:r>
      <w:r w:rsidRPr="00F80070">
        <w:rPr>
          <w:rFonts w:eastAsia="Calibri" w:cs="Times New Roman"/>
          <w:b/>
          <w:bCs/>
          <w:sz w:val="24"/>
          <w:szCs w:val="24"/>
          <w:lang w:val="ru-RU" w:eastAsia="ar-SA"/>
        </w:rPr>
        <w:t>8. Порядок разрешения споров, претензии Сторон</w:t>
      </w:r>
    </w:p>
    <w:p w14:paraId="7EF09797" w14:textId="77777777" w:rsidR="00C519D3" w:rsidRPr="00F80070" w:rsidRDefault="00C519D3" w:rsidP="00C519D3">
      <w:pPr>
        <w:autoSpaceDE w:val="0"/>
        <w:spacing w:after="0" w:line="240" w:lineRule="auto"/>
        <w:ind w:right="-92" w:firstLine="567"/>
        <w:jc w:val="both"/>
        <w:rPr>
          <w:rFonts w:cs="Times New Roman"/>
          <w:sz w:val="24"/>
          <w:szCs w:val="24"/>
          <w:lang w:val="ru-RU"/>
        </w:rPr>
      </w:pPr>
      <w:r w:rsidRPr="00F80070">
        <w:rPr>
          <w:rFonts w:eastAsia="Calibri" w:cs="Times New Roman"/>
          <w:sz w:val="24"/>
          <w:szCs w:val="24"/>
          <w:lang w:val="ru-RU" w:eastAsia="ar-SA"/>
        </w:rPr>
        <w:t xml:space="preserve"> </w:t>
      </w:r>
      <w:r w:rsidRPr="00F80070">
        <w:rPr>
          <w:rFonts w:cs="Times New Roman"/>
          <w:sz w:val="24"/>
          <w:szCs w:val="24"/>
          <w:lang w:val="ru-RU"/>
        </w:rPr>
        <w:t xml:space="preserve">8.1. Все споры и разногласия, которые могут возникнуть из настоящего </w:t>
      </w:r>
      <w:r w:rsidRPr="00F80070">
        <w:rPr>
          <w:rStyle w:val="1"/>
          <w:rFonts w:cs="Times New Roman"/>
          <w:sz w:val="24"/>
          <w:szCs w:val="24"/>
          <w:lang w:val="ru-RU"/>
        </w:rPr>
        <w:t xml:space="preserve">Контракта </w:t>
      </w:r>
      <w:r w:rsidRPr="00F80070">
        <w:rPr>
          <w:rFonts w:cs="Times New Roman"/>
          <w:sz w:val="24"/>
          <w:szCs w:val="24"/>
          <w:lang w:val="ru-RU"/>
        </w:rPr>
        <w:t>между Сторонами, будут разрешаться путем переговоров, в том числе в претензионном порядке.</w:t>
      </w:r>
    </w:p>
    <w:p w14:paraId="6EF48379" w14:textId="77777777" w:rsidR="00C519D3" w:rsidRPr="00F80070" w:rsidRDefault="00C519D3" w:rsidP="00C519D3">
      <w:pPr>
        <w:autoSpaceDE w:val="0"/>
        <w:spacing w:after="0" w:line="240" w:lineRule="auto"/>
        <w:ind w:right="-92" w:firstLine="567"/>
        <w:jc w:val="both"/>
        <w:rPr>
          <w:rFonts w:cs="Times New Roman"/>
          <w:sz w:val="24"/>
          <w:szCs w:val="24"/>
          <w:lang w:val="ru-RU"/>
        </w:rPr>
      </w:pPr>
      <w:r w:rsidRPr="00F80070">
        <w:rPr>
          <w:rFonts w:cs="Times New Roman"/>
          <w:sz w:val="24"/>
          <w:szCs w:val="24"/>
          <w:lang w:val="ru-RU"/>
        </w:rPr>
        <w:t xml:space="preserve">8.2. Претензия направляется той Стороне по </w:t>
      </w:r>
      <w:r w:rsidRPr="00F80070">
        <w:rPr>
          <w:rStyle w:val="1"/>
          <w:rFonts w:cs="Times New Roman"/>
          <w:sz w:val="24"/>
          <w:szCs w:val="24"/>
          <w:lang w:val="ru-RU"/>
        </w:rPr>
        <w:t>Контракту</w:t>
      </w:r>
      <w:r w:rsidRPr="00F80070">
        <w:rPr>
          <w:rFonts w:cs="Times New Roman"/>
          <w:sz w:val="24"/>
          <w:szCs w:val="24"/>
          <w:lang w:val="ru-RU"/>
        </w:rPr>
        <w:t xml:space="preserve">, которой допущены нарушения его условий. В претензии перечисляются допущенные при исполнении </w:t>
      </w:r>
      <w:r w:rsidRPr="00F80070">
        <w:rPr>
          <w:rStyle w:val="1"/>
          <w:rFonts w:cs="Times New Roman"/>
          <w:sz w:val="24"/>
          <w:szCs w:val="24"/>
          <w:lang w:val="ru-RU"/>
        </w:rPr>
        <w:t>Контракта</w:t>
      </w:r>
      <w:r w:rsidRPr="00F80070">
        <w:rPr>
          <w:rFonts w:cs="Times New Roman"/>
          <w:sz w:val="24"/>
          <w:szCs w:val="24"/>
          <w:lang w:val="ru-RU"/>
        </w:rPr>
        <w:t xml:space="preserve"> нарушения со ссылкой на соответствующие положения </w:t>
      </w:r>
      <w:r w:rsidRPr="00F80070">
        <w:rPr>
          <w:rStyle w:val="1"/>
          <w:rFonts w:cs="Times New Roman"/>
          <w:sz w:val="24"/>
          <w:szCs w:val="24"/>
          <w:lang w:val="ru-RU"/>
        </w:rPr>
        <w:t xml:space="preserve">Контракта </w:t>
      </w:r>
      <w:r w:rsidRPr="00F80070">
        <w:rPr>
          <w:rFonts w:cs="Times New Roman"/>
          <w:sz w:val="24"/>
          <w:szCs w:val="24"/>
          <w:lang w:val="ru-RU"/>
        </w:rPr>
        <w:t>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3564B078" w14:textId="77777777" w:rsidR="00C519D3" w:rsidRPr="00F80070" w:rsidRDefault="00C519D3" w:rsidP="00C519D3">
      <w:pPr>
        <w:autoSpaceDE w:val="0"/>
        <w:spacing w:after="0" w:line="240" w:lineRule="auto"/>
        <w:ind w:right="-92" w:firstLine="567"/>
        <w:jc w:val="both"/>
        <w:rPr>
          <w:rFonts w:cs="Times New Roman"/>
          <w:sz w:val="24"/>
          <w:szCs w:val="24"/>
          <w:lang w:val="ru-RU"/>
        </w:rPr>
      </w:pPr>
      <w:r w:rsidRPr="00F80070">
        <w:rPr>
          <w:rFonts w:cs="Times New Roman"/>
          <w:sz w:val="24"/>
          <w:szCs w:val="24"/>
          <w:lang w:val="ru-RU"/>
        </w:rPr>
        <w:t xml:space="preserve">8.3. Срок рассмотрения писем, уведомлений или претензий не может превышать 7 (семь) дней с момента их получения. </w:t>
      </w:r>
    </w:p>
    <w:p w14:paraId="72D2BAA4" w14:textId="77777777" w:rsidR="00C519D3" w:rsidRPr="00F80070" w:rsidRDefault="00C519D3" w:rsidP="00C519D3">
      <w:pPr>
        <w:autoSpaceDE w:val="0"/>
        <w:spacing w:after="0" w:line="240" w:lineRule="auto"/>
        <w:ind w:right="-92" w:firstLine="567"/>
        <w:jc w:val="both"/>
        <w:rPr>
          <w:rFonts w:cs="Times New Roman"/>
          <w:sz w:val="24"/>
          <w:szCs w:val="24"/>
          <w:lang w:val="ru-RU"/>
        </w:rPr>
      </w:pPr>
      <w:r w:rsidRPr="00F80070">
        <w:rPr>
          <w:rFonts w:cs="Times New Roman"/>
          <w:sz w:val="24"/>
          <w:szCs w:val="24"/>
          <w:lang w:val="ru-RU"/>
        </w:rPr>
        <w:t>8.4. Переписка Сторон может осуществляться в виде писем или телеграмм, направления телекса, факса, иного электронного сообщения с последующим предоставлением оригинала документа, за исключением случаев, указанных в п. 8.5 Контракта.</w:t>
      </w:r>
    </w:p>
    <w:p w14:paraId="194F179F" w14:textId="77777777" w:rsidR="00C519D3" w:rsidRPr="00F80070" w:rsidRDefault="00C519D3" w:rsidP="00C519D3">
      <w:pPr>
        <w:autoSpaceDE w:val="0"/>
        <w:autoSpaceDN w:val="0"/>
        <w:adjustRightInd w:val="0"/>
        <w:spacing w:after="0" w:line="240" w:lineRule="auto"/>
        <w:ind w:right="-92" w:firstLine="567"/>
        <w:jc w:val="both"/>
        <w:rPr>
          <w:rFonts w:eastAsia="Calibri" w:cs="Times New Roman"/>
          <w:sz w:val="24"/>
          <w:szCs w:val="24"/>
          <w:lang w:val="ru-RU"/>
        </w:rPr>
      </w:pPr>
      <w:r w:rsidRPr="00F80070">
        <w:rPr>
          <w:rFonts w:eastAsia="Calibri" w:cs="Times New Roman"/>
          <w:sz w:val="24"/>
          <w:szCs w:val="24"/>
          <w:lang w:val="ru-RU"/>
        </w:rPr>
        <w:t>8.5.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Исполнителя, и размещаются в ЕИС без размещения на официальном сайте.</w:t>
      </w:r>
    </w:p>
    <w:p w14:paraId="0A49F3ED" w14:textId="77777777" w:rsidR="00C519D3" w:rsidRPr="00F80070" w:rsidRDefault="00C519D3" w:rsidP="00C519D3">
      <w:pPr>
        <w:suppressAutoHyphens/>
        <w:autoSpaceDE w:val="0"/>
        <w:spacing w:after="0" w:line="240" w:lineRule="auto"/>
        <w:ind w:right="-92" w:firstLine="567"/>
        <w:jc w:val="both"/>
        <w:rPr>
          <w:rFonts w:cs="Times New Roman"/>
          <w:sz w:val="24"/>
          <w:szCs w:val="24"/>
          <w:lang w:val="ru-RU"/>
        </w:rPr>
      </w:pPr>
      <w:r w:rsidRPr="00F80070">
        <w:rPr>
          <w:rFonts w:cs="Times New Roman"/>
          <w:sz w:val="24"/>
          <w:szCs w:val="24"/>
          <w:lang w:val="ru-RU"/>
        </w:rPr>
        <w:lastRenderedPageBreak/>
        <w:t>8.6. При неурегулировании Сторонами спора в досудебном порядке спор передается на разрешение в арбитражный суд Амурской области.</w:t>
      </w:r>
    </w:p>
    <w:p w14:paraId="521F714F" w14:textId="77777777" w:rsidR="00C519D3" w:rsidRPr="006334CE" w:rsidRDefault="00C519D3" w:rsidP="00C519D3">
      <w:pPr>
        <w:suppressAutoHyphens/>
        <w:autoSpaceDE w:val="0"/>
        <w:spacing w:after="0" w:line="240" w:lineRule="auto"/>
        <w:ind w:right="-92" w:firstLine="567"/>
        <w:jc w:val="both"/>
        <w:rPr>
          <w:rFonts w:eastAsia="Calibri" w:cs="Times New Roman"/>
          <w:b/>
          <w:sz w:val="24"/>
          <w:szCs w:val="24"/>
          <w:lang w:val="ru-RU" w:eastAsia="ar-SA"/>
        </w:rPr>
      </w:pPr>
    </w:p>
    <w:p w14:paraId="20FF3EA6" w14:textId="69CDBCB8" w:rsidR="00C519D3" w:rsidRPr="00C1500A" w:rsidRDefault="00C519D3" w:rsidP="00C1500A">
      <w:pPr>
        <w:tabs>
          <w:tab w:val="left" w:pos="9639"/>
          <w:tab w:val="left" w:pos="9923"/>
        </w:tabs>
        <w:suppressAutoHyphens/>
        <w:spacing w:after="0" w:line="240" w:lineRule="auto"/>
        <w:ind w:right="-92" w:firstLine="567"/>
        <w:jc w:val="center"/>
        <w:rPr>
          <w:rFonts w:eastAsia="Times New Roman" w:cs="Times New Roman"/>
          <w:b/>
          <w:lang w:val="ru-RU" w:eastAsia="ru-RU"/>
        </w:rPr>
      </w:pPr>
      <w:r w:rsidRPr="006334CE">
        <w:rPr>
          <w:rFonts w:eastAsia="Calibri" w:cs="Times New Roman"/>
          <w:b/>
          <w:sz w:val="24"/>
          <w:szCs w:val="24"/>
          <w:lang w:val="ru-RU" w:eastAsia="ar-SA"/>
        </w:rPr>
        <w:t xml:space="preserve">9. Качество услуг. </w:t>
      </w:r>
      <w:r w:rsidRPr="006334CE">
        <w:rPr>
          <w:rFonts w:eastAsia="Times New Roman" w:cs="Times New Roman"/>
          <w:b/>
          <w:lang w:val="ru-RU" w:eastAsia="ru-RU"/>
        </w:rPr>
        <w:t>Гарантийные обязательства.</w:t>
      </w:r>
    </w:p>
    <w:p w14:paraId="7B131894" w14:textId="77777777" w:rsidR="00C519D3" w:rsidRPr="00E26AD8" w:rsidRDefault="00C519D3" w:rsidP="00C519D3">
      <w:pPr>
        <w:shd w:val="clear" w:color="auto" w:fill="FFFFFF"/>
        <w:suppressAutoHyphens/>
        <w:spacing w:after="0" w:line="240" w:lineRule="auto"/>
        <w:ind w:right="-92" w:firstLine="567"/>
        <w:jc w:val="both"/>
        <w:rPr>
          <w:rFonts w:eastAsia="Calibri" w:cs="Times New Roman"/>
          <w:spacing w:val="-4"/>
          <w:sz w:val="24"/>
          <w:szCs w:val="24"/>
          <w:lang w:val="ru-RU" w:eastAsia="ar-SA"/>
        </w:rPr>
      </w:pPr>
      <w:r w:rsidRPr="00E26AD8">
        <w:rPr>
          <w:rFonts w:eastAsia="Calibri" w:cs="Times New Roman"/>
          <w:sz w:val="24"/>
          <w:szCs w:val="24"/>
          <w:lang w:val="ru-RU" w:eastAsia="ar-SA"/>
        </w:rPr>
        <w:t xml:space="preserve">9.1. </w:t>
      </w:r>
      <w:r w:rsidRPr="00E26AD8">
        <w:rPr>
          <w:rFonts w:eastAsia="Arial" w:cs="Times New Roman"/>
          <w:kern w:val="2"/>
          <w:sz w:val="24"/>
          <w:szCs w:val="24"/>
          <w:lang w:val="ru-RU" w:eastAsia="hi-IN" w:bidi="hi-IN"/>
        </w:rPr>
        <w:t>Исполнитель</w:t>
      </w:r>
      <w:r w:rsidRPr="00E26AD8">
        <w:rPr>
          <w:rFonts w:eastAsia="Calibri" w:cs="Times New Roman"/>
          <w:sz w:val="24"/>
          <w:szCs w:val="24"/>
          <w:lang w:val="ru-RU" w:eastAsia="ar-SA"/>
        </w:rPr>
        <w:t xml:space="preserve"> гарантирует соответствие оказанных услуг требованиям качества, </w:t>
      </w:r>
      <w:r w:rsidRPr="00E26AD8">
        <w:rPr>
          <w:rFonts w:eastAsia="Calibri" w:cs="Times New Roman"/>
          <w:spacing w:val="-4"/>
          <w:sz w:val="24"/>
          <w:szCs w:val="24"/>
          <w:lang w:val="ru-RU" w:eastAsia="ar-SA"/>
        </w:rPr>
        <w:t>безопасности жизни и здоровья, а также иным требованиям, установленным настоящим Контрактом и действующим законодательством Российской Федерации.</w:t>
      </w:r>
    </w:p>
    <w:p w14:paraId="26A2E166" w14:textId="77777777" w:rsidR="00C519D3" w:rsidRPr="00E26AD8" w:rsidRDefault="00C519D3" w:rsidP="00C519D3">
      <w:pPr>
        <w:suppressAutoHyphens/>
        <w:autoSpaceDE w:val="0"/>
        <w:spacing w:after="0" w:line="240" w:lineRule="auto"/>
        <w:ind w:right="-92" w:firstLine="567"/>
        <w:jc w:val="both"/>
        <w:rPr>
          <w:rFonts w:cs="Times New Roman"/>
          <w:sz w:val="24"/>
          <w:szCs w:val="24"/>
          <w:lang w:val="ru-RU" w:eastAsia="ar-SA"/>
        </w:rPr>
      </w:pPr>
      <w:r w:rsidRPr="00E26AD8">
        <w:rPr>
          <w:rFonts w:eastAsia="Calibri" w:cs="Times New Roman"/>
          <w:spacing w:val="-4"/>
          <w:sz w:val="24"/>
          <w:szCs w:val="24"/>
          <w:lang w:val="ru-RU" w:eastAsia="ar-SA"/>
        </w:rPr>
        <w:t xml:space="preserve">9.2. </w:t>
      </w:r>
      <w:r w:rsidRPr="00E26AD8">
        <w:rPr>
          <w:rFonts w:cs="Times New Roman"/>
          <w:sz w:val="24"/>
          <w:szCs w:val="24"/>
          <w:lang w:val="ru-RU" w:eastAsia="ar-SA"/>
        </w:rPr>
        <w:t>Исполнитель гарантирует своевременное и качественное оказание услуг. Качество оказываемых услуг предполагает соответствие обязательным нормам и правилам, предъявляемым законодательством Российской Федерации к услугам, являющимся предметом Контракта.</w:t>
      </w:r>
    </w:p>
    <w:p w14:paraId="51ADD4CE" w14:textId="77777777" w:rsidR="00C519D3" w:rsidRPr="00E26AD8" w:rsidRDefault="00C519D3" w:rsidP="00C519D3">
      <w:pPr>
        <w:suppressAutoHyphens/>
        <w:autoSpaceDE w:val="0"/>
        <w:spacing w:after="0" w:line="240" w:lineRule="auto"/>
        <w:ind w:right="-92" w:firstLine="567"/>
        <w:jc w:val="both"/>
        <w:rPr>
          <w:rFonts w:eastAsia="Times New Roman" w:cs="Times New Roman"/>
          <w:sz w:val="24"/>
          <w:szCs w:val="24"/>
          <w:lang w:val="ru-RU"/>
        </w:rPr>
      </w:pPr>
      <w:r w:rsidRPr="00E26AD8">
        <w:rPr>
          <w:rFonts w:cs="Times New Roman"/>
          <w:sz w:val="24"/>
          <w:szCs w:val="24"/>
          <w:lang w:val="ru-RU" w:eastAsia="ar-SA"/>
        </w:rPr>
        <w:t xml:space="preserve">9.3. </w:t>
      </w:r>
      <w:r w:rsidRPr="00E26AD8">
        <w:rPr>
          <w:rFonts w:eastAsia="Times New Roman" w:cs="Times New Roman"/>
          <w:sz w:val="24"/>
          <w:szCs w:val="24"/>
          <w:lang w:val="ru-RU"/>
        </w:rPr>
        <w:t>Исполнитель гарантирует Заказчику, что при разработке документации права третьих лиц не были нарушены, а также то, что у третьих лиц отсутствуют какие-либо права на результат оказанных услуг.</w:t>
      </w:r>
    </w:p>
    <w:p w14:paraId="14C9B902" w14:textId="30D81F1B" w:rsidR="00C519D3" w:rsidRPr="00E26AD8" w:rsidRDefault="00C519D3" w:rsidP="00C519D3">
      <w:pPr>
        <w:suppressAutoHyphens/>
        <w:autoSpaceDE w:val="0"/>
        <w:spacing w:after="0" w:line="240" w:lineRule="auto"/>
        <w:ind w:right="-92" w:firstLine="567"/>
        <w:jc w:val="both"/>
        <w:rPr>
          <w:rFonts w:eastAsia="Times New Roman" w:cs="Times New Roman"/>
          <w:sz w:val="24"/>
          <w:szCs w:val="24"/>
          <w:lang w:val="ru-RU"/>
        </w:rPr>
      </w:pPr>
      <w:r w:rsidRPr="00E26AD8">
        <w:rPr>
          <w:rFonts w:cs="Times New Roman"/>
          <w:sz w:val="24"/>
          <w:szCs w:val="24"/>
          <w:lang w:val="ru-RU" w:eastAsia="ar-SA"/>
        </w:rPr>
        <w:t xml:space="preserve">9.4. </w:t>
      </w:r>
      <w:r w:rsidR="00E12FBA" w:rsidRPr="00E12FBA">
        <w:rPr>
          <w:rFonts w:eastAsia="Times New Roman" w:cs="Times New Roman"/>
          <w:sz w:val="24"/>
          <w:szCs w:val="24"/>
          <w:lang w:val="ru-RU"/>
        </w:rPr>
        <w:t>Гарантийный срок на оказанные Услуги составляет 12 (двенадцать) месяцев с даты подписания документа о приемке оказанных Услуг.</w:t>
      </w:r>
    </w:p>
    <w:p w14:paraId="19CB30DC" w14:textId="77777777" w:rsidR="00C519D3" w:rsidRPr="00E26AD8" w:rsidRDefault="00C519D3" w:rsidP="00C519D3">
      <w:pPr>
        <w:suppressAutoHyphens/>
        <w:autoSpaceDE w:val="0"/>
        <w:spacing w:after="0" w:line="240" w:lineRule="auto"/>
        <w:ind w:right="-92" w:firstLine="567"/>
        <w:jc w:val="both"/>
        <w:rPr>
          <w:rFonts w:eastAsia="Times New Roman" w:cs="Times New Roman"/>
          <w:sz w:val="24"/>
          <w:szCs w:val="24"/>
          <w:lang w:val="ru-RU"/>
        </w:rPr>
      </w:pPr>
      <w:r w:rsidRPr="00E26AD8">
        <w:rPr>
          <w:rFonts w:eastAsia="Times New Roman" w:cs="Times New Roman"/>
          <w:sz w:val="24"/>
          <w:szCs w:val="24"/>
          <w:lang w:val="ru-RU"/>
        </w:rPr>
        <w:t>9.5. Обнаруженные в течении гарантийного срока недостатки (дефекты) устраняются Исполнителем за свой счет и гарантийный срок продлевается на период устранения дефектов.</w:t>
      </w:r>
    </w:p>
    <w:p w14:paraId="79C6EB46" w14:textId="77777777" w:rsidR="00DE47ED" w:rsidRPr="00F80070" w:rsidRDefault="00DE47ED" w:rsidP="00DE47ED">
      <w:pPr>
        <w:suppressAutoHyphens/>
        <w:autoSpaceDE w:val="0"/>
        <w:spacing w:after="0" w:line="240" w:lineRule="auto"/>
        <w:ind w:right="-92" w:firstLine="567"/>
        <w:jc w:val="both"/>
        <w:rPr>
          <w:rFonts w:eastAsia="Calibri" w:cs="Times New Roman"/>
          <w:b/>
          <w:bCs/>
          <w:sz w:val="24"/>
          <w:szCs w:val="24"/>
          <w:lang w:val="ru-RU" w:eastAsia="ru-RU"/>
        </w:rPr>
      </w:pPr>
    </w:p>
    <w:p w14:paraId="2347B9DB" w14:textId="32EBCD65" w:rsidR="00C519D3" w:rsidRPr="00F80070" w:rsidRDefault="00C519D3" w:rsidP="00C519D3">
      <w:pPr>
        <w:spacing w:after="0" w:line="240" w:lineRule="auto"/>
        <w:ind w:right="-92" w:firstLine="567"/>
        <w:jc w:val="center"/>
        <w:rPr>
          <w:rFonts w:eastAsia="Calibri" w:cs="Times New Roman"/>
          <w:b/>
          <w:bCs/>
          <w:sz w:val="24"/>
          <w:szCs w:val="24"/>
          <w:lang w:val="ru-RU" w:eastAsia="ru-RU"/>
        </w:rPr>
      </w:pPr>
      <w:r w:rsidRPr="00F80070">
        <w:rPr>
          <w:rFonts w:eastAsia="Calibri" w:cs="Times New Roman"/>
          <w:b/>
          <w:bCs/>
          <w:sz w:val="24"/>
          <w:szCs w:val="24"/>
          <w:lang w:val="ru-RU" w:eastAsia="ru-RU"/>
        </w:rPr>
        <w:t>10.</w:t>
      </w:r>
      <w:r>
        <w:rPr>
          <w:rFonts w:eastAsia="Calibri" w:cs="Times New Roman"/>
          <w:b/>
          <w:bCs/>
          <w:sz w:val="24"/>
          <w:szCs w:val="24"/>
          <w:lang w:val="ru-RU" w:eastAsia="ru-RU"/>
        </w:rPr>
        <w:t xml:space="preserve"> </w:t>
      </w:r>
      <w:r w:rsidRPr="00F80070">
        <w:rPr>
          <w:rFonts w:eastAsia="Calibri" w:cs="Times New Roman"/>
          <w:b/>
          <w:bCs/>
          <w:sz w:val="24"/>
          <w:szCs w:val="24"/>
          <w:lang w:val="ru-RU" w:eastAsia="ru-RU"/>
        </w:rPr>
        <w:t>Прочие условия Контракта</w:t>
      </w:r>
    </w:p>
    <w:p w14:paraId="11B1DEC1" w14:textId="0100A553" w:rsidR="00C519D3" w:rsidRDefault="00C519D3" w:rsidP="00C519D3">
      <w:pPr>
        <w:spacing w:after="0" w:line="240" w:lineRule="auto"/>
        <w:ind w:right="-92" w:firstLine="567"/>
        <w:jc w:val="both"/>
        <w:rPr>
          <w:rFonts w:eastAsia="Calibri" w:cs="Times New Roman"/>
          <w:sz w:val="24"/>
          <w:szCs w:val="24"/>
          <w:lang w:val="ru-RU" w:eastAsia="ru-RU"/>
        </w:rPr>
      </w:pPr>
      <w:r w:rsidRPr="00F80070">
        <w:rPr>
          <w:rFonts w:eastAsia="Calibri" w:cs="Times New Roman"/>
          <w:sz w:val="24"/>
          <w:szCs w:val="24"/>
          <w:lang w:val="ru-RU" w:eastAsia="ru-RU"/>
        </w:rPr>
        <w:t xml:space="preserve">10.1.  Настоящий Контракт вступает в силу с </w:t>
      </w:r>
      <w:r w:rsidR="00EA1A7F">
        <w:rPr>
          <w:rFonts w:eastAsia="Calibri" w:cs="Times New Roman"/>
          <w:sz w:val="24"/>
          <w:szCs w:val="24"/>
          <w:lang w:val="ru-RU" w:eastAsia="ru-RU"/>
        </w:rPr>
        <w:t>даты</w:t>
      </w:r>
      <w:r w:rsidRPr="00F80070">
        <w:rPr>
          <w:rFonts w:eastAsia="Calibri" w:cs="Times New Roman"/>
          <w:sz w:val="24"/>
          <w:szCs w:val="24"/>
          <w:lang w:val="ru-RU" w:eastAsia="ru-RU"/>
        </w:rPr>
        <w:t xml:space="preserve"> подписания его Сторонами и действует до </w:t>
      </w:r>
      <w:r w:rsidRPr="0029388A">
        <w:rPr>
          <w:rFonts w:eastAsia="Calibri" w:cs="Times New Roman"/>
          <w:sz w:val="24"/>
          <w:szCs w:val="24"/>
          <w:lang w:val="ru-RU" w:eastAsia="ru-RU"/>
        </w:rPr>
        <w:t>31 декабря 202</w:t>
      </w:r>
      <w:r>
        <w:rPr>
          <w:rFonts w:eastAsia="Calibri" w:cs="Times New Roman"/>
          <w:sz w:val="24"/>
          <w:szCs w:val="24"/>
          <w:lang w:val="ru-RU" w:eastAsia="ru-RU"/>
        </w:rPr>
        <w:t>6</w:t>
      </w:r>
      <w:r w:rsidRPr="0029388A">
        <w:rPr>
          <w:rFonts w:eastAsia="Calibri" w:cs="Times New Roman"/>
          <w:sz w:val="24"/>
          <w:szCs w:val="24"/>
          <w:lang w:val="ru-RU" w:eastAsia="ru-RU"/>
        </w:rPr>
        <w:t xml:space="preserve"> г</w:t>
      </w:r>
      <w:r w:rsidRPr="00F80070">
        <w:rPr>
          <w:rFonts w:eastAsia="Calibri" w:cs="Times New Roman"/>
          <w:sz w:val="24"/>
          <w:szCs w:val="24"/>
          <w:lang w:val="ru-RU" w:eastAsia="ru-RU"/>
        </w:rPr>
        <w:t>ода.</w:t>
      </w:r>
    </w:p>
    <w:p w14:paraId="6FBB3D92" w14:textId="77777777" w:rsidR="00C519D3" w:rsidRPr="0087450E" w:rsidRDefault="00C519D3" w:rsidP="00C519D3">
      <w:pPr>
        <w:spacing w:after="0" w:line="240" w:lineRule="auto"/>
        <w:ind w:right="-92" w:firstLine="567"/>
        <w:jc w:val="both"/>
        <w:rPr>
          <w:rFonts w:eastAsia="Calibri" w:cs="Times New Roman"/>
          <w:sz w:val="24"/>
          <w:szCs w:val="24"/>
          <w:lang w:val="ru-RU" w:eastAsia="ru-RU"/>
        </w:rPr>
      </w:pPr>
      <w:r w:rsidRPr="0087450E">
        <w:rPr>
          <w:rFonts w:eastAsia="Calibri" w:cs="Times New Roman"/>
          <w:sz w:val="24"/>
          <w:szCs w:val="24"/>
          <w:lang w:val="ru-RU" w:eastAsia="ru-RU"/>
        </w:rPr>
        <w:t>Срок исполнения Контракта ______________.* Данный срок исчисляется согласно ч.1 ст.94 Федерального закона о контрактной системе.</w:t>
      </w:r>
    </w:p>
    <w:p w14:paraId="7D35F15D" w14:textId="77777777" w:rsidR="00C519D3" w:rsidRPr="00F80070" w:rsidRDefault="00C519D3" w:rsidP="00C519D3">
      <w:pPr>
        <w:spacing w:after="0" w:line="240" w:lineRule="auto"/>
        <w:ind w:right="-92" w:firstLine="567"/>
        <w:jc w:val="both"/>
        <w:rPr>
          <w:rFonts w:eastAsia="Calibri" w:cs="Times New Roman"/>
          <w:sz w:val="24"/>
          <w:szCs w:val="24"/>
          <w:lang w:val="ru-RU" w:eastAsia="ru-RU"/>
        </w:rPr>
      </w:pPr>
      <w:r w:rsidRPr="00F80070">
        <w:rPr>
          <w:rFonts w:eastAsia="Calibri" w:cs="Times New Roman"/>
          <w:sz w:val="24"/>
          <w:szCs w:val="24"/>
          <w:lang w:val="ru-RU" w:eastAsia="ru-RU"/>
        </w:rPr>
        <w:t>10.2. Окончание срока действия настоящего Контракта не освобождает Стороны от ответственности за его нарушение.</w:t>
      </w:r>
    </w:p>
    <w:p w14:paraId="19796936" w14:textId="77777777" w:rsidR="00C519D3" w:rsidRPr="00F80070" w:rsidRDefault="00C519D3" w:rsidP="00C519D3">
      <w:pPr>
        <w:suppressAutoHyphens/>
        <w:autoSpaceDE w:val="0"/>
        <w:adjustRightInd w:val="0"/>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 xml:space="preserve">10.3. Изменение условий Контракта при его исполнении не допускается, за исключением их изменения по соглашению Сторон в случаях, предусмотренных Законом о контрактной системе. Все изменения оформляются в письменном виде путем подписания Сторонами Дополнений к Контракту. </w:t>
      </w:r>
    </w:p>
    <w:p w14:paraId="61C5E9CC" w14:textId="77777777" w:rsidR="00C519D3" w:rsidRPr="00F80070" w:rsidRDefault="00C519D3" w:rsidP="00C519D3">
      <w:pPr>
        <w:suppressAutoHyphens/>
        <w:autoSpaceDE w:val="0"/>
        <w:adjustRightInd w:val="0"/>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10.4. Расторжение Контракта допускается по соглашению сторон, по решению суда, в случае одностороннего отказа Стороны Контракта от исполнения Контракта при существенном нарушении условий исполнения Контракта в соответствии с гражданским законодательством.</w:t>
      </w:r>
    </w:p>
    <w:p w14:paraId="00A72542" w14:textId="77777777" w:rsidR="00C519D3" w:rsidRPr="00F80070" w:rsidRDefault="00C519D3" w:rsidP="00C519D3">
      <w:pPr>
        <w:suppressAutoHyphens/>
        <w:autoSpaceDE w:val="0"/>
        <w:adjustRightInd w:val="0"/>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10.4.1. В рамках настоящего Контракта Стороны признают, что существенным нарушением при исполнении Контракта является нарушение, предусмотренное ст.450 ГК РФ, а также:</w:t>
      </w:r>
    </w:p>
    <w:p w14:paraId="274D08E7" w14:textId="77777777" w:rsidR="00C519D3" w:rsidRPr="00F80070" w:rsidRDefault="00C519D3" w:rsidP="00C519D3">
      <w:pPr>
        <w:suppressAutoHyphens/>
        <w:autoSpaceDE w:val="0"/>
        <w:adjustRightInd w:val="0"/>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 нарушение Исполнителем сроков оказания услуг, предусмотренных настоящим Контрактом, более чем на 5 (пять) календарных дней;</w:t>
      </w:r>
    </w:p>
    <w:p w14:paraId="515B5B09" w14:textId="77777777" w:rsidR="00C519D3" w:rsidRPr="00F80070" w:rsidRDefault="00C519D3" w:rsidP="00C519D3">
      <w:pPr>
        <w:suppressAutoHyphens/>
        <w:autoSpaceDE w:val="0"/>
        <w:adjustRightInd w:val="0"/>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 установление факта проведения ликвидации Исполнителя или наличия решения арбитражного суда о признании Исполнителя банкротом и об открытии в отношении него конкурсного производства;</w:t>
      </w:r>
    </w:p>
    <w:p w14:paraId="38C05ACC" w14:textId="77777777" w:rsidR="00C519D3" w:rsidRPr="00F80070" w:rsidRDefault="00C519D3" w:rsidP="00C519D3">
      <w:pPr>
        <w:suppressAutoHyphens/>
        <w:autoSpaceDE w:val="0"/>
        <w:adjustRightInd w:val="0"/>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 установление факта приостановления деятельности Исполнителя в порядке, предусмотренном Кодексом Российской Федерации об административных правонарушениях;</w:t>
      </w:r>
    </w:p>
    <w:p w14:paraId="46682345" w14:textId="77777777" w:rsidR="00C519D3" w:rsidRPr="00F80070" w:rsidRDefault="00C519D3" w:rsidP="00C519D3">
      <w:pPr>
        <w:tabs>
          <w:tab w:val="left" w:pos="0"/>
        </w:tabs>
        <w:suppressAutoHyphens/>
        <w:spacing w:after="0" w:line="240" w:lineRule="auto"/>
        <w:ind w:right="-92" w:firstLine="567"/>
        <w:contextualSpacing/>
        <w:jc w:val="both"/>
        <w:rPr>
          <w:rFonts w:eastAsia="Calibri" w:cs="Times New Roman"/>
          <w:sz w:val="24"/>
          <w:szCs w:val="24"/>
          <w:lang w:val="ru-RU" w:eastAsia="ar-SA"/>
        </w:rPr>
      </w:pPr>
      <w:r w:rsidRPr="00F80070">
        <w:rPr>
          <w:rFonts w:eastAsia="Calibri" w:cs="Times New Roman"/>
          <w:sz w:val="24"/>
          <w:szCs w:val="24"/>
          <w:lang w:val="ru-RU" w:eastAsia="ar-SA"/>
        </w:rPr>
        <w:t>- наличие у Исполнителя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Исполнителя по данным бухгалтерской отчетности за последний завершенный отчетный период, при условии, что Исполнитель не обжалует наличие указанной задолженности в соответствии с законодательством Российской Федерации;</w:t>
      </w:r>
    </w:p>
    <w:p w14:paraId="241DDBC5" w14:textId="77777777" w:rsidR="00C519D3" w:rsidRPr="00F80070" w:rsidRDefault="00C519D3" w:rsidP="00C519D3">
      <w:pPr>
        <w:tabs>
          <w:tab w:val="left" w:pos="0"/>
        </w:tabs>
        <w:suppressAutoHyphens/>
        <w:spacing w:after="0" w:line="240" w:lineRule="auto"/>
        <w:ind w:right="-92" w:firstLine="567"/>
        <w:contextualSpacing/>
        <w:jc w:val="both"/>
        <w:rPr>
          <w:rFonts w:eastAsia="Calibri" w:cs="Times New Roman"/>
          <w:sz w:val="24"/>
          <w:szCs w:val="24"/>
          <w:lang w:val="ru-RU" w:eastAsia="ar-SA"/>
        </w:rPr>
      </w:pPr>
      <w:r w:rsidRPr="00F80070">
        <w:rPr>
          <w:rFonts w:eastAsia="Calibri" w:cs="Times New Roman"/>
          <w:sz w:val="24"/>
          <w:szCs w:val="24"/>
          <w:lang w:val="ru-RU" w:eastAsia="ar-SA"/>
        </w:rPr>
        <w:t>- неоднократное (не менее 2-х раз) неисполнение требований Заказчика, выданных Исполнителю в целях надлежащего выполнения условий Контракта;</w:t>
      </w:r>
    </w:p>
    <w:p w14:paraId="2884D5E8" w14:textId="77777777" w:rsidR="00C519D3" w:rsidRPr="00F80070" w:rsidRDefault="00C519D3" w:rsidP="00C519D3">
      <w:pPr>
        <w:tabs>
          <w:tab w:val="left" w:pos="0"/>
        </w:tabs>
        <w:suppressAutoHyphens/>
        <w:spacing w:after="0" w:line="240" w:lineRule="auto"/>
        <w:ind w:right="-92" w:firstLine="567"/>
        <w:contextualSpacing/>
        <w:jc w:val="both"/>
        <w:rPr>
          <w:rFonts w:eastAsia="Calibri" w:cs="Times New Roman"/>
          <w:sz w:val="24"/>
          <w:szCs w:val="24"/>
          <w:lang w:val="ru-RU" w:eastAsia="ar-SA"/>
        </w:rPr>
      </w:pPr>
      <w:r w:rsidRPr="00F80070">
        <w:rPr>
          <w:rFonts w:eastAsia="Calibri" w:cs="Times New Roman"/>
          <w:sz w:val="24"/>
          <w:szCs w:val="24"/>
          <w:lang w:val="ru-RU" w:eastAsia="ar-SA"/>
        </w:rPr>
        <w:t>- однократное выявление в ходе исполнения настоящего Контракта факта предоставления ненадлежащего обеспечения исполнения Контракта.</w:t>
      </w:r>
    </w:p>
    <w:p w14:paraId="0B0EE7BF" w14:textId="77777777" w:rsidR="00C519D3" w:rsidRPr="00F80070" w:rsidRDefault="00C519D3" w:rsidP="00C519D3">
      <w:pPr>
        <w:suppressAutoHyphens/>
        <w:autoSpaceDE w:val="0"/>
        <w:adjustRightInd w:val="0"/>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lastRenderedPageBreak/>
        <w:t>10.5.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14:paraId="55DD4248" w14:textId="77777777" w:rsidR="00C519D3" w:rsidRDefault="00C519D3" w:rsidP="00C519D3">
      <w:pPr>
        <w:keepNext/>
        <w:keepLines/>
        <w:suppressLineNumbers/>
        <w:suppressAutoHyphens/>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 xml:space="preserve">10.6. В части, неурегулированной настоящим Контрактом, отношения Сторон регламентируются законодательством Российской Федерации. </w:t>
      </w:r>
    </w:p>
    <w:p w14:paraId="2444B154" w14:textId="77777777" w:rsidR="00C519D3" w:rsidRPr="00F80070" w:rsidRDefault="00C519D3" w:rsidP="00C519D3">
      <w:pPr>
        <w:keepNext/>
        <w:keepLines/>
        <w:suppressLineNumbers/>
        <w:suppressAutoHyphens/>
        <w:spacing w:after="0" w:line="240" w:lineRule="auto"/>
        <w:ind w:right="-92" w:firstLine="567"/>
        <w:jc w:val="both"/>
        <w:rPr>
          <w:rFonts w:eastAsia="Calibri" w:cs="Times New Roman"/>
          <w:sz w:val="24"/>
          <w:szCs w:val="24"/>
          <w:lang w:val="ru-RU" w:eastAsia="ar-SA"/>
        </w:rPr>
      </w:pPr>
      <w:r>
        <w:rPr>
          <w:rFonts w:eastAsia="Calibri" w:cs="Times New Roman"/>
          <w:sz w:val="24"/>
          <w:szCs w:val="24"/>
          <w:lang w:val="ru-RU" w:eastAsia="ar-SA"/>
        </w:rPr>
        <w:t xml:space="preserve">10.7 </w:t>
      </w:r>
      <w:r w:rsidRPr="0087450E">
        <w:rPr>
          <w:rFonts w:eastAsia="Calibri" w:cs="Times New Roman"/>
          <w:sz w:val="24"/>
          <w:szCs w:val="24"/>
          <w:lang w:val="ru-RU" w:eastAsia="ar-SA"/>
        </w:rPr>
        <w:t>Ответственное должностное лицо заказчика _________________________ (указывается в соответствии с ч.2 ст. 51 Федерального закона о контрактной системе при заключении контракта).</w:t>
      </w:r>
    </w:p>
    <w:p w14:paraId="7A53AFF0" w14:textId="77777777" w:rsidR="00C519D3" w:rsidRPr="00F80070" w:rsidRDefault="00C519D3" w:rsidP="00C519D3">
      <w:pPr>
        <w:widowControl w:val="0"/>
        <w:suppressAutoHyphens/>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10.</w:t>
      </w:r>
      <w:r>
        <w:rPr>
          <w:rFonts w:eastAsia="Calibri" w:cs="Times New Roman"/>
          <w:sz w:val="24"/>
          <w:szCs w:val="24"/>
          <w:lang w:val="ru-RU" w:eastAsia="ar-SA"/>
        </w:rPr>
        <w:t>8</w:t>
      </w:r>
      <w:r w:rsidRPr="00F80070">
        <w:rPr>
          <w:rFonts w:eastAsia="Calibri" w:cs="Times New Roman"/>
          <w:sz w:val="24"/>
          <w:szCs w:val="24"/>
          <w:lang w:val="ru-RU" w:eastAsia="ar-SA"/>
        </w:rPr>
        <w:t>. К настоящему Контракту прилагаются и являются его неотъемлемой частью следующие приложения:</w:t>
      </w:r>
    </w:p>
    <w:p w14:paraId="779194E0" w14:textId="77777777" w:rsidR="00C519D3" w:rsidRPr="00F80070" w:rsidRDefault="00C519D3" w:rsidP="00C519D3">
      <w:pPr>
        <w:widowControl w:val="0"/>
        <w:suppressAutoHyphens/>
        <w:spacing w:after="0" w:line="240" w:lineRule="auto"/>
        <w:ind w:right="-92" w:firstLine="567"/>
        <w:jc w:val="both"/>
        <w:rPr>
          <w:rFonts w:eastAsia="Calibri" w:cs="Times New Roman"/>
          <w:sz w:val="24"/>
          <w:szCs w:val="24"/>
          <w:lang w:val="ru-RU" w:eastAsia="ar-SA"/>
        </w:rPr>
      </w:pPr>
      <w:r w:rsidRPr="00F80070">
        <w:rPr>
          <w:rFonts w:eastAsia="Calibri" w:cs="Times New Roman"/>
          <w:sz w:val="24"/>
          <w:szCs w:val="24"/>
          <w:lang w:val="ru-RU" w:eastAsia="ar-SA"/>
        </w:rPr>
        <w:t>Приложение № 1 – Техническое задание;</w:t>
      </w:r>
    </w:p>
    <w:p w14:paraId="27095DF9" w14:textId="77777777" w:rsidR="00C519D3" w:rsidRPr="00F80070" w:rsidRDefault="00C519D3" w:rsidP="00C519D3">
      <w:pPr>
        <w:widowControl w:val="0"/>
        <w:autoSpaceDE w:val="0"/>
        <w:autoSpaceDN w:val="0"/>
        <w:adjustRightInd w:val="0"/>
        <w:spacing w:after="0" w:line="240" w:lineRule="auto"/>
        <w:ind w:right="-92" w:firstLine="567"/>
        <w:jc w:val="both"/>
        <w:rPr>
          <w:rFonts w:eastAsia="Calibri" w:cs="Times New Roman"/>
          <w:b/>
          <w:bCs/>
          <w:sz w:val="24"/>
          <w:szCs w:val="24"/>
          <w:lang w:val="ru-RU" w:eastAsia="ru-RU"/>
        </w:rPr>
      </w:pPr>
    </w:p>
    <w:p w14:paraId="2D66D208" w14:textId="77777777" w:rsidR="00C519D3" w:rsidRPr="00F80070" w:rsidRDefault="00C519D3" w:rsidP="00C519D3">
      <w:pPr>
        <w:widowControl w:val="0"/>
        <w:autoSpaceDE w:val="0"/>
        <w:autoSpaceDN w:val="0"/>
        <w:adjustRightInd w:val="0"/>
        <w:spacing w:after="0" w:line="240" w:lineRule="auto"/>
        <w:ind w:right="-92" w:firstLine="567"/>
        <w:jc w:val="center"/>
        <w:rPr>
          <w:rFonts w:eastAsia="Calibri" w:cs="Times New Roman"/>
          <w:b/>
          <w:bCs/>
          <w:sz w:val="24"/>
          <w:szCs w:val="24"/>
          <w:lang w:val="ru-RU" w:eastAsia="ru-RU"/>
        </w:rPr>
      </w:pPr>
      <w:r w:rsidRPr="00F80070">
        <w:rPr>
          <w:rFonts w:eastAsia="Calibri" w:cs="Times New Roman"/>
          <w:b/>
          <w:bCs/>
          <w:sz w:val="24"/>
          <w:szCs w:val="24"/>
          <w:lang w:val="ru-RU" w:eastAsia="ru-RU"/>
        </w:rPr>
        <w:t>11.  Адреса, реквизиты и подписи Сторон:</w:t>
      </w:r>
    </w:p>
    <w:p w14:paraId="5C9435B3" w14:textId="77777777" w:rsidR="00C519D3" w:rsidRDefault="00C519D3" w:rsidP="00C519D3">
      <w:pPr>
        <w:suppressAutoHyphens/>
        <w:spacing w:after="0" w:line="240" w:lineRule="auto"/>
        <w:ind w:right="-92"/>
        <w:rPr>
          <w:rFonts w:eastAsia="Calibri" w:cs="Times New Roman"/>
          <w:sz w:val="24"/>
          <w:szCs w:val="24"/>
          <w:lang w:val="ru-RU" w:eastAsia="ar-SA"/>
        </w:rPr>
      </w:pPr>
    </w:p>
    <w:tbl>
      <w:tblPr>
        <w:tblW w:w="9781" w:type="dxa"/>
        <w:tblInd w:w="108" w:type="dxa"/>
        <w:tblLook w:val="04A0" w:firstRow="1" w:lastRow="0" w:firstColumn="1" w:lastColumn="0" w:noHBand="0" w:noVBand="1"/>
      </w:tblPr>
      <w:tblGrid>
        <w:gridCol w:w="5245"/>
        <w:gridCol w:w="4536"/>
      </w:tblGrid>
      <w:tr w:rsidR="00C519D3" w:rsidRPr="00E43001" w14:paraId="6C8FB814" w14:textId="77777777" w:rsidTr="00C8757F">
        <w:trPr>
          <w:trHeight w:val="2399"/>
        </w:trPr>
        <w:tc>
          <w:tcPr>
            <w:tcW w:w="5245" w:type="dxa"/>
            <w:shd w:val="clear" w:color="auto" w:fill="auto"/>
          </w:tcPr>
          <w:p w14:paraId="3CDD0817" w14:textId="77777777" w:rsidR="00C519D3" w:rsidRPr="00C8757F" w:rsidRDefault="00C519D3" w:rsidP="00C519D3">
            <w:pPr>
              <w:suppressAutoHyphens/>
              <w:spacing w:after="0" w:line="240" w:lineRule="auto"/>
              <w:rPr>
                <w:rFonts w:eastAsia="Times New Roman" w:cs="Times New Roman"/>
                <w:b/>
                <w:sz w:val="24"/>
                <w:szCs w:val="24"/>
                <w:lang w:val="ru-RU" w:eastAsia="ar-SA"/>
              </w:rPr>
            </w:pPr>
            <w:r w:rsidRPr="00C8757F">
              <w:rPr>
                <w:rFonts w:eastAsia="Times New Roman" w:cs="Times New Roman"/>
                <w:b/>
                <w:sz w:val="24"/>
                <w:szCs w:val="24"/>
                <w:lang w:val="ru-RU" w:eastAsia="ar-SA"/>
              </w:rPr>
              <w:t>Заказчик*</w:t>
            </w:r>
          </w:p>
          <w:p w14:paraId="12600085" w14:textId="77777777" w:rsidR="00C8757F" w:rsidRPr="00C8757F" w:rsidRDefault="00C8757F" w:rsidP="00C8757F">
            <w:pPr>
              <w:widowControl w:val="0"/>
              <w:spacing w:after="200" w:line="276" w:lineRule="auto"/>
              <w:rPr>
                <w:rFonts w:cs="Times New Roman"/>
                <w:sz w:val="24"/>
                <w:szCs w:val="24"/>
                <w:lang w:val="ru-RU" w:eastAsia="ru-RU"/>
              </w:rPr>
            </w:pPr>
            <w:r w:rsidRPr="00C8757F">
              <w:rPr>
                <w:rFonts w:cs="Times New Roman"/>
                <w:i/>
                <w:sz w:val="24"/>
                <w:szCs w:val="24"/>
                <w:lang w:val="ru-RU" w:eastAsia="ru-RU"/>
              </w:rPr>
              <w:t>Информация о Заказчике, реквизиты счета Заказчика указываются в электронном контракте, сформированном с использованием ЕИС</w:t>
            </w:r>
            <w:r w:rsidRPr="00C8757F">
              <w:rPr>
                <w:rFonts w:cs="Times New Roman"/>
                <w:sz w:val="24"/>
                <w:szCs w:val="24"/>
                <w:lang w:val="ru-RU" w:eastAsia="ru-RU"/>
              </w:rPr>
              <w:t>.</w:t>
            </w:r>
          </w:p>
          <w:p w14:paraId="00E2BA28" w14:textId="27841D2D" w:rsidR="00C519D3" w:rsidRPr="00C8757F" w:rsidRDefault="00C519D3" w:rsidP="00C519D3">
            <w:pPr>
              <w:suppressAutoHyphens/>
              <w:spacing w:after="0" w:line="240" w:lineRule="auto"/>
              <w:rPr>
                <w:rFonts w:eastAsia="Times New Roman" w:cs="Times New Roman"/>
                <w:sz w:val="24"/>
                <w:szCs w:val="24"/>
                <w:lang w:val="ru-RU" w:eastAsia="ar-SA"/>
              </w:rPr>
            </w:pPr>
          </w:p>
        </w:tc>
        <w:tc>
          <w:tcPr>
            <w:tcW w:w="4536" w:type="dxa"/>
            <w:shd w:val="clear" w:color="auto" w:fill="auto"/>
          </w:tcPr>
          <w:p w14:paraId="150C425D" w14:textId="77777777" w:rsidR="00C519D3" w:rsidRPr="00C8757F" w:rsidRDefault="00C519D3" w:rsidP="00C519D3">
            <w:pPr>
              <w:widowControl w:val="0"/>
              <w:suppressAutoHyphens/>
              <w:spacing w:after="0" w:line="240" w:lineRule="auto"/>
              <w:rPr>
                <w:rFonts w:eastAsia="Times New Roman" w:cs="Times New Roman"/>
                <w:b/>
                <w:sz w:val="24"/>
                <w:szCs w:val="24"/>
                <w:lang w:val="ru-RU" w:eastAsia="ar-SA"/>
              </w:rPr>
            </w:pPr>
            <w:r w:rsidRPr="00C8757F">
              <w:rPr>
                <w:rFonts w:eastAsia="Times New Roman" w:cs="Times New Roman"/>
                <w:b/>
                <w:sz w:val="24"/>
                <w:szCs w:val="24"/>
                <w:lang w:val="ru-RU" w:eastAsia="ar-SA"/>
              </w:rPr>
              <w:t>Исполнитель**</w:t>
            </w:r>
          </w:p>
          <w:p w14:paraId="78C9B0C7" w14:textId="156F0A39" w:rsidR="00C519D3" w:rsidRPr="00C8757F" w:rsidRDefault="00C8757F" w:rsidP="00C519D3">
            <w:pPr>
              <w:suppressAutoHyphens/>
              <w:spacing w:after="0" w:line="240" w:lineRule="auto"/>
              <w:rPr>
                <w:rFonts w:eastAsia="Times New Roman" w:cs="Times New Roman"/>
                <w:sz w:val="24"/>
                <w:szCs w:val="24"/>
                <w:lang w:val="ru-RU" w:eastAsia="ar-SA"/>
              </w:rPr>
            </w:pPr>
            <w:r w:rsidRPr="00C8757F">
              <w:rPr>
                <w:rFonts w:eastAsia="Times New Roman" w:cs="Times New Roman"/>
                <w:i/>
                <w:sz w:val="24"/>
                <w:szCs w:val="24"/>
                <w:lang w:val="ru-RU" w:eastAsia="ar-SA"/>
              </w:rPr>
              <w:t>(в соответствии с ч.2 ст. 51 Федерального закона о контрактной системе при заключении контракта в электронном контракте, сформированном с использованием ЕИС, указывается информация, предусмотренная подпунктами «а», «б», «г», «е» и «п» п.1 ч.1 ст.43 Федерального закона о контрактной системе. При этом информация, предусмотренная подпунктами «а», «б», «г» и «е» п.1 ч.1 ст.43 Федерального закона, указывается по состоянию на дату и время формирования проекта контракта.)</w:t>
            </w:r>
          </w:p>
        </w:tc>
      </w:tr>
    </w:tbl>
    <w:p w14:paraId="6095C5C8" w14:textId="77777777" w:rsidR="00C519D3" w:rsidRPr="00C8757F" w:rsidRDefault="00C519D3" w:rsidP="00C519D3">
      <w:pPr>
        <w:widowControl w:val="0"/>
        <w:spacing w:after="0" w:line="240" w:lineRule="auto"/>
        <w:jc w:val="right"/>
        <w:rPr>
          <w:rFonts w:eastAsia="Times New Roman" w:cs="Times New Roman"/>
          <w:sz w:val="24"/>
          <w:szCs w:val="24"/>
          <w:lang w:val="ru-RU" w:eastAsia="ar-SA"/>
        </w:rPr>
      </w:pPr>
    </w:p>
    <w:tbl>
      <w:tblPr>
        <w:tblW w:w="10055" w:type="dxa"/>
        <w:jc w:val="center"/>
        <w:tblLook w:val="01E0" w:firstRow="1" w:lastRow="1" w:firstColumn="1" w:lastColumn="1" w:noHBand="0" w:noVBand="0"/>
      </w:tblPr>
      <w:tblGrid>
        <w:gridCol w:w="4962"/>
        <w:gridCol w:w="512"/>
        <w:gridCol w:w="4581"/>
      </w:tblGrid>
      <w:tr w:rsidR="00C519D3" w:rsidRPr="00C8757F" w14:paraId="6345B02D" w14:textId="77777777" w:rsidTr="00C519D3">
        <w:trPr>
          <w:jc w:val="center"/>
        </w:trPr>
        <w:tc>
          <w:tcPr>
            <w:tcW w:w="4962" w:type="dxa"/>
            <w:vAlign w:val="center"/>
            <w:hideMark/>
          </w:tcPr>
          <w:p w14:paraId="6CD186DC" w14:textId="77777777" w:rsidR="00C519D3" w:rsidRPr="00C8757F" w:rsidRDefault="00C519D3" w:rsidP="00C519D3">
            <w:pPr>
              <w:shd w:val="clear" w:color="auto" w:fill="FFFFFF"/>
              <w:autoSpaceDE w:val="0"/>
              <w:autoSpaceDN w:val="0"/>
              <w:adjustRightInd w:val="0"/>
              <w:spacing w:after="60" w:line="276" w:lineRule="auto"/>
              <w:jc w:val="both"/>
              <w:rPr>
                <w:rFonts w:eastAsia="Times New Roman" w:cs="Times New Roman"/>
                <w:i/>
                <w:color w:val="000000"/>
                <w:sz w:val="24"/>
                <w:szCs w:val="24"/>
                <w:lang w:val="ru-RU"/>
              </w:rPr>
            </w:pPr>
            <w:r w:rsidRPr="00C8757F">
              <w:rPr>
                <w:rFonts w:eastAsia="Times New Roman" w:cs="Times New Roman"/>
                <w:i/>
                <w:sz w:val="24"/>
                <w:szCs w:val="24"/>
                <w:lang w:val="ru-RU" w:eastAsia="ru-RU"/>
              </w:rPr>
              <w:br w:type="page"/>
            </w:r>
            <w:r w:rsidRPr="00C8757F">
              <w:rPr>
                <w:rFonts w:eastAsia="Times New Roman" w:cs="Times New Roman"/>
                <w:i/>
                <w:color w:val="000000"/>
                <w:sz w:val="24"/>
                <w:szCs w:val="24"/>
                <w:lang w:val="ru-RU"/>
              </w:rPr>
              <w:t xml:space="preserve">Подписан </w:t>
            </w:r>
          </w:p>
          <w:p w14:paraId="3D2F93C4" w14:textId="77777777" w:rsidR="00C519D3" w:rsidRPr="00C8757F" w:rsidRDefault="00C519D3" w:rsidP="00C519D3">
            <w:pPr>
              <w:shd w:val="clear" w:color="auto" w:fill="FFFFFF"/>
              <w:autoSpaceDE w:val="0"/>
              <w:autoSpaceDN w:val="0"/>
              <w:adjustRightInd w:val="0"/>
              <w:spacing w:after="60" w:line="276" w:lineRule="auto"/>
              <w:jc w:val="both"/>
              <w:rPr>
                <w:rFonts w:eastAsia="Times New Roman" w:cs="Times New Roman"/>
                <w:i/>
                <w:color w:val="000000"/>
                <w:sz w:val="24"/>
                <w:szCs w:val="24"/>
                <w:lang w:val="ru-RU"/>
              </w:rPr>
            </w:pPr>
            <w:r w:rsidRPr="00C8757F">
              <w:rPr>
                <w:rFonts w:eastAsia="Times New Roman" w:cs="Times New Roman"/>
                <w:i/>
                <w:color w:val="000000"/>
                <w:sz w:val="24"/>
                <w:szCs w:val="24"/>
                <w:lang w:val="ru-RU"/>
              </w:rPr>
              <w:t>усиленной квалифицированной</w:t>
            </w:r>
          </w:p>
          <w:p w14:paraId="6544AB21" w14:textId="77777777" w:rsidR="00C519D3" w:rsidRPr="00C8757F" w:rsidRDefault="00C519D3" w:rsidP="00C519D3">
            <w:pPr>
              <w:shd w:val="clear" w:color="auto" w:fill="FFFFFF"/>
              <w:autoSpaceDE w:val="0"/>
              <w:autoSpaceDN w:val="0"/>
              <w:adjustRightInd w:val="0"/>
              <w:spacing w:after="60" w:line="276" w:lineRule="auto"/>
              <w:jc w:val="both"/>
              <w:rPr>
                <w:rFonts w:eastAsia="Times New Roman" w:cs="Times New Roman"/>
                <w:i/>
                <w:color w:val="000000"/>
                <w:sz w:val="24"/>
                <w:szCs w:val="24"/>
                <w:lang w:val="ru-RU"/>
              </w:rPr>
            </w:pPr>
            <w:r w:rsidRPr="00C8757F">
              <w:rPr>
                <w:rFonts w:eastAsia="Times New Roman" w:cs="Times New Roman"/>
                <w:i/>
                <w:color w:val="000000"/>
                <w:sz w:val="24"/>
                <w:szCs w:val="24"/>
                <w:lang w:val="ru-RU"/>
              </w:rPr>
              <w:t xml:space="preserve">электронной подписью лица, имеющего право действовать от имени </w:t>
            </w:r>
          </w:p>
          <w:p w14:paraId="16660488" w14:textId="77777777" w:rsidR="00C519D3" w:rsidRPr="00C8757F" w:rsidRDefault="00C519D3" w:rsidP="00C519D3">
            <w:pPr>
              <w:shd w:val="clear" w:color="auto" w:fill="FFFFFF"/>
              <w:autoSpaceDE w:val="0"/>
              <w:autoSpaceDN w:val="0"/>
              <w:adjustRightInd w:val="0"/>
              <w:spacing w:after="60" w:line="276" w:lineRule="auto"/>
              <w:jc w:val="both"/>
              <w:rPr>
                <w:rFonts w:eastAsia="Times New Roman" w:cs="Times New Roman"/>
                <w:i/>
                <w:color w:val="000000"/>
                <w:sz w:val="24"/>
                <w:szCs w:val="24"/>
                <w:lang w:val="ru-RU"/>
              </w:rPr>
            </w:pPr>
            <w:r w:rsidRPr="00C8757F">
              <w:rPr>
                <w:rFonts w:eastAsia="Times New Roman" w:cs="Times New Roman"/>
                <w:i/>
                <w:color w:val="000000"/>
                <w:sz w:val="24"/>
                <w:szCs w:val="24"/>
                <w:lang w:val="ru-RU"/>
              </w:rPr>
              <w:t>Заказчика</w:t>
            </w:r>
          </w:p>
        </w:tc>
        <w:tc>
          <w:tcPr>
            <w:tcW w:w="512" w:type="dxa"/>
          </w:tcPr>
          <w:p w14:paraId="62C88C54" w14:textId="77777777" w:rsidR="00C519D3" w:rsidRPr="00C8757F" w:rsidRDefault="00C519D3" w:rsidP="00C519D3">
            <w:pPr>
              <w:widowControl w:val="0"/>
              <w:shd w:val="clear" w:color="auto" w:fill="FFFFFF"/>
              <w:spacing w:after="60" w:line="276" w:lineRule="auto"/>
              <w:jc w:val="both"/>
              <w:rPr>
                <w:rFonts w:eastAsia="Times New Roman" w:cs="Times New Roman"/>
                <w:i/>
                <w:color w:val="000000"/>
                <w:sz w:val="24"/>
                <w:szCs w:val="24"/>
                <w:lang w:val="ru-RU"/>
              </w:rPr>
            </w:pPr>
          </w:p>
        </w:tc>
        <w:tc>
          <w:tcPr>
            <w:tcW w:w="4581" w:type="dxa"/>
            <w:hideMark/>
          </w:tcPr>
          <w:p w14:paraId="42BC51D3" w14:textId="77777777" w:rsidR="00C519D3" w:rsidRPr="00C8757F" w:rsidRDefault="00C519D3" w:rsidP="00C519D3">
            <w:pPr>
              <w:shd w:val="clear" w:color="auto" w:fill="FFFFFF"/>
              <w:autoSpaceDE w:val="0"/>
              <w:autoSpaceDN w:val="0"/>
              <w:adjustRightInd w:val="0"/>
              <w:spacing w:after="60" w:line="276" w:lineRule="auto"/>
              <w:jc w:val="both"/>
              <w:rPr>
                <w:rFonts w:eastAsia="Times New Roman" w:cs="Times New Roman"/>
                <w:i/>
                <w:color w:val="000000"/>
                <w:sz w:val="24"/>
                <w:szCs w:val="24"/>
                <w:lang w:val="ru-RU"/>
              </w:rPr>
            </w:pPr>
            <w:r w:rsidRPr="00C8757F">
              <w:rPr>
                <w:rFonts w:eastAsia="Times New Roman" w:cs="Times New Roman"/>
                <w:i/>
                <w:color w:val="000000"/>
                <w:sz w:val="24"/>
                <w:szCs w:val="24"/>
                <w:lang w:val="ru-RU"/>
              </w:rPr>
              <w:t xml:space="preserve">Подписан </w:t>
            </w:r>
          </w:p>
          <w:p w14:paraId="4D9BE74A" w14:textId="77777777" w:rsidR="00C519D3" w:rsidRPr="00C8757F" w:rsidRDefault="00C519D3" w:rsidP="00C519D3">
            <w:pPr>
              <w:shd w:val="clear" w:color="auto" w:fill="FFFFFF"/>
              <w:autoSpaceDE w:val="0"/>
              <w:autoSpaceDN w:val="0"/>
              <w:adjustRightInd w:val="0"/>
              <w:spacing w:after="60" w:line="276" w:lineRule="auto"/>
              <w:jc w:val="both"/>
              <w:rPr>
                <w:rFonts w:eastAsia="Times New Roman" w:cs="Times New Roman"/>
                <w:i/>
                <w:color w:val="000000"/>
                <w:sz w:val="24"/>
                <w:szCs w:val="24"/>
                <w:lang w:val="ru-RU"/>
              </w:rPr>
            </w:pPr>
            <w:r w:rsidRPr="00C8757F">
              <w:rPr>
                <w:rFonts w:eastAsia="Times New Roman" w:cs="Times New Roman"/>
                <w:i/>
                <w:color w:val="000000"/>
                <w:sz w:val="24"/>
                <w:szCs w:val="24"/>
                <w:lang w:val="ru-RU"/>
              </w:rPr>
              <w:t xml:space="preserve">усиленной квалифицированной электронной подписью лица, имеющего право действовать от имени </w:t>
            </w:r>
          </w:p>
          <w:p w14:paraId="7104E157" w14:textId="5ABDA787" w:rsidR="00C519D3" w:rsidRPr="00C8757F" w:rsidRDefault="003510CA" w:rsidP="00C519D3">
            <w:pPr>
              <w:shd w:val="clear" w:color="auto" w:fill="FFFFFF"/>
              <w:autoSpaceDE w:val="0"/>
              <w:autoSpaceDN w:val="0"/>
              <w:adjustRightInd w:val="0"/>
              <w:spacing w:after="60" w:line="276" w:lineRule="auto"/>
              <w:jc w:val="both"/>
              <w:rPr>
                <w:rFonts w:eastAsia="Times New Roman" w:cs="Times New Roman"/>
                <w:i/>
                <w:color w:val="000000"/>
                <w:sz w:val="24"/>
                <w:szCs w:val="24"/>
                <w:lang w:val="ru-RU"/>
              </w:rPr>
            </w:pPr>
            <w:r w:rsidRPr="00C8757F">
              <w:rPr>
                <w:rFonts w:eastAsia="Times New Roman" w:cs="Times New Roman"/>
                <w:i/>
                <w:color w:val="000000"/>
                <w:sz w:val="24"/>
                <w:szCs w:val="24"/>
                <w:lang w:val="ru-RU"/>
              </w:rPr>
              <w:t>Исполнителя</w:t>
            </w:r>
          </w:p>
        </w:tc>
      </w:tr>
    </w:tbl>
    <w:p w14:paraId="0384AC02" w14:textId="77777777" w:rsidR="00C519D3" w:rsidRPr="00C8757F" w:rsidRDefault="00C519D3" w:rsidP="00C519D3">
      <w:pPr>
        <w:suppressAutoHyphens/>
        <w:spacing w:after="0" w:line="240" w:lineRule="auto"/>
        <w:ind w:right="-92"/>
        <w:rPr>
          <w:rFonts w:eastAsia="Calibri" w:cs="Times New Roman"/>
          <w:sz w:val="24"/>
          <w:szCs w:val="24"/>
          <w:lang w:val="ru-RU" w:eastAsia="ar-SA"/>
        </w:rPr>
      </w:pPr>
    </w:p>
    <w:p w14:paraId="13C76D4B" w14:textId="77777777" w:rsidR="00C519D3" w:rsidRPr="00C8757F" w:rsidRDefault="00C519D3" w:rsidP="00C519D3">
      <w:pPr>
        <w:suppressAutoHyphens/>
        <w:spacing w:after="0" w:line="240" w:lineRule="auto"/>
        <w:ind w:right="-92"/>
        <w:rPr>
          <w:rFonts w:eastAsia="Calibri" w:cs="Times New Roman"/>
          <w:sz w:val="24"/>
          <w:szCs w:val="24"/>
          <w:lang w:val="ru-RU" w:eastAsia="ar-SA"/>
        </w:rPr>
      </w:pPr>
    </w:p>
    <w:p w14:paraId="64B8A24C" w14:textId="77777777" w:rsidR="00C519D3" w:rsidRDefault="00C519D3" w:rsidP="00C519D3">
      <w:pPr>
        <w:suppressAutoHyphens/>
        <w:spacing w:after="0" w:line="240" w:lineRule="auto"/>
        <w:ind w:right="-92"/>
        <w:rPr>
          <w:rFonts w:eastAsia="Calibri" w:cs="Times New Roman"/>
          <w:sz w:val="24"/>
          <w:szCs w:val="24"/>
          <w:lang w:val="ru-RU" w:eastAsia="ar-SA"/>
        </w:rPr>
      </w:pPr>
    </w:p>
    <w:p w14:paraId="1A372576" w14:textId="6DC0A4F7" w:rsidR="00C519D3" w:rsidRDefault="00C519D3" w:rsidP="00C519D3">
      <w:pPr>
        <w:suppressAutoHyphens/>
        <w:spacing w:after="0" w:line="240" w:lineRule="auto"/>
        <w:ind w:right="-92"/>
        <w:rPr>
          <w:rFonts w:eastAsia="Calibri" w:cs="Times New Roman"/>
          <w:sz w:val="24"/>
          <w:szCs w:val="24"/>
          <w:lang w:val="ru-RU" w:eastAsia="ar-SA"/>
        </w:rPr>
      </w:pPr>
    </w:p>
    <w:p w14:paraId="12858DBF" w14:textId="289B8F29" w:rsidR="000B6200" w:rsidRDefault="000B6200" w:rsidP="00C519D3">
      <w:pPr>
        <w:suppressAutoHyphens/>
        <w:spacing w:after="0" w:line="240" w:lineRule="auto"/>
        <w:ind w:right="-92"/>
        <w:rPr>
          <w:rFonts w:eastAsia="Calibri" w:cs="Times New Roman"/>
          <w:sz w:val="24"/>
          <w:szCs w:val="24"/>
          <w:lang w:val="ru-RU" w:eastAsia="ar-SA"/>
        </w:rPr>
      </w:pPr>
    </w:p>
    <w:p w14:paraId="72CFE944" w14:textId="77777777" w:rsidR="000B6200" w:rsidRDefault="000B6200" w:rsidP="00C519D3">
      <w:pPr>
        <w:suppressAutoHyphens/>
        <w:spacing w:after="0" w:line="240" w:lineRule="auto"/>
        <w:ind w:right="-92"/>
        <w:rPr>
          <w:rFonts w:eastAsia="Calibri" w:cs="Times New Roman"/>
          <w:sz w:val="24"/>
          <w:szCs w:val="24"/>
          <w:lang w:val="ru-RU" w:eastAsia="ar-SA"/>
        </w:rPr>
      </w:pPr>
    </w:p>
    <w:p w14:paraId="50A4F044" w14:textId="77777777" w:rsidR="00C519D3" w:rsidRDefault="00C519D3" w:rsidP="00C519D3">
      <w:pPr>
        <w:suppressAutoHyphens/>
        <w:spacing w:after="0" w:line="240" w:lineRule="auto"/>
        <w:ind w:right="-92"/>
        <w:rPr>
          <w:rFonts w:eastAsia="Calibri" w:cs="Times New Roman"/>
          <w:sz w:val="24"/>
          <w:szCs w:val="24"/>
          <w:lang w:val="ru-RU" w:eastAsia="ar-SA"/>
        </w:rPr>
      </w:pPr>
    </w:p>
    <w:p w14:paraId="62A236B8" w14:textId="3BDBC36C" w:rsidR="00C519D3" w:rsidRDefault="00C519D3" w:rsidP="00C519D3">
      <w:pPr>
        <w:suppressAutoHyphens/>
        <w:spacing w:after="0" w:line="240" w:lineRule="auto"/>
        <w:ind w:right="-92"/>
        <w:rPr>
          <w:rFonts w:eastAsia="Calibri" w:cs="Times New Roman"/>
          <w:sz w:val="24"/>
          <w:szCs w:val="24"/>
          <w:lang w:val="ru-RU" w:eastAsia="ar-SA"/>
        </w:rPr>
      </w:pPr>
    </w:p>
    <w:p w14:paraId="78E4EA69" w14:textId="0101B8BB" w:rsidR="00BB0FED" w:rsidRDefault="00BB0FED" w:rsidP="00C519D3">
      <w:pPr>
        <w:suppressAutoHyphens/>
        <w:spacing w:after="0" w:line="240" w:lineRule="auto"/>
        <w:ind w:right="-92"/>
        <w:rPr>
          <w:rFonts w:eastAsia="Calibri" w:cs="Times New Roman"/>
          <w:sz w:val="24"/>
          <w:szCs w:val="24"/>
          <w:lang w:val="ru-RU" w:eastAsia="ar-SA"/>
        </w:rPr>
      </w:pPr>
    </w:p>
    <w:p w14:paraId="3A1897B4" w14:textId="5C80AFF4" w:rsidR="00BB0FED" w:rsidRDefault="00BB0FED" w:rsidP="00C519D3">
      <w:pPr>
        <w:suppressAutoHyphens/>
        <w:spacing w:after="0" w:line="240" w:lineRule="auto"/>
        <w:ind w:right="-92"/>
        <w:rPr>
          <w:rFonts w:eastAsia="Calibri" w:cs="Times New Roman"/>
          <w:sz w:val="24"/>
          <w:szCs w:val="24"/>
          <w:lang w:val="ru-RU" w:eastAsia="ar-SA"/>
        </w:rPr>
      </w:pPr>
    </w:p>
    <w:p w14:paraId="4FEB0798" w14:textId="068F37E6" w:rsidR="00BB0FED" w:rsidRDefault="00BB0FED" w:rsidP="00C519D3">
      <w:pPr>
        <w:suppressAutoHyphens/>
        <w:spacing w:after="0" w:line="240" w:lineRule="auto"/>
        <w:ind w:right="-92"/>
        <w:rPr>
          <w:rFonts w:eastAsia="Calibri" w:cs="Times New Roman"/>
          <w:sz w:val="24"/>
          <w:szCs w:val="24"/>
          <w:lang w:val="ru-RU" w:eastAsia="ar-SA"/>
        </w:rPr>
      </w:pPr>
    </w:p>
    <w:p w14:paraId="3F6038B0" w14:textId="696B9260" w:rsidR="00BB0FED" w:rsidRDefault="00BB0FED" w:rsidP="00C519D3">
      <w:pPr>
        <w:suppressAutoHyphens/>
        <w:spacing w:after="0" w:line="240" w:lineRule="auto"/>
        <w:ind w:right="-92"/>
        <w:rPr>
          <w:rFonts w:eastAsia="Calibri" w:cs="Times New Roman"/>
          <w:sz w:val="24"/>
          <w:szCs w:val="24"/>
          <w:lang w:val="ru-RU" w:eastAsia="ar-SA"/>
        </w:rPr>
      </w:pPr>
    </w:p>
    <w:p w14:paraId="5EDB4FEE" w14:textId="77777777" w:rsidR="00BB0FED" w:rsidRDefault="00BB0FED" w:rsidP="00C519D3">
      <w:pPr>
        <w:suppressAutoHyphens/>
        <w:spacing w:after="0" w:line="240" w:lineRule="auto"/>
        <w:ind w:right="-92"/>
        <w:rPr>
          <w:rFonts w:eastAsia="Calibri" w:cs="Times New Roman"/>
          <w:sz w:val="24"/>
          <w:szCs w:val="24"/>
          <w:lang w:val="ru-RU" w:eastAsia="ar-SA"/>
        </w:rPr>
      </w:pPr>
    </w:p>
    <w:p w14:paraId="483C627C" w14:textId="77777777" w:rsidR="00D26A02" w:rsidRPr="00D26A02" w:rsidRDefault="00D26A02" w:rsidP="00D26A02">
      <w:pPr>
        <w:suppressAutoHyphens/>
        <w:spacing w:after="0" w:line="240" w:lineRule="auto"/>
        <w:ind w:right="-92" w:firstLine="567"/>
        <w:jc w:val="right"/>
        <w:rPr>
          <w:rFonts w:eastAsia="Calibri" w:cs="Times New Roman"/>
          <w:bCs/>
          <w:sz w:val="24"/>
          <w:szCs w:val="24"/>
          <w:lang w:val="ru-RU" w:eastAsia="ar-SA"/>
        </w:rPr>
      </w:pPr>
      <w:r w:rsidRPr="00D26A02">
        <w:rPr>
          <w:rFonts w:eastAsia="Calibri" w:cs="Times New Roman"/>
          <w:bCs/>
          <w:sz w:val="24"/>
          <w:szCs w:val="24"/>
          <w:lang w:val="ru-RU" w:eastAsia="ar-SA"/>
        </w:rPr>
        <w:t xml:space="preserve">Приложение № 1 </w:t>
      </w:r>
    </w:p>
    <w:p w14:paraId="4F9B1CAB" w14:textId="77777777" w:rsidR="00D26A02" w:rsidRPr="00D26A02" w:rsidRDefault="00D26A02" w:rsidP="00D26A02">
      <w:pPr>
        <w:suppressAutoHyphens/>
        <w:spacing w:after="0" w:line="240" w:lineRule="auto"/>
        <w:ind w:right="-92" w:firstLine="567"/>
        <w:jc w:val="right"/>
        <w:rPr>
          <w:rFonts w:eastAsia="Calibri" w:cs="Times New Roman"/>
          <w:bCs/>
          <w:sz w:val="24"/>
          <w:szCs w:val="24"/>
          <w:lang w:val="ru-RU" w:eastAsia="ar-SA"/>
        </w:rPr>
      </w:pPr>
      <w:r w:rsidRPr="00D26A02">
        <w:rPr>
          <w:rFonts w:eastAsia="Calibri" w:cs="Times New Roman"/>
          <w:bCs/>
          <w:sz w:val="24"/>
          <w:szCs w:val="24"/>
          <w:lang w:val="ru-RU" w:eastAsia="ar-SA"/>
        </w:rPr>
        <w:t>к Муниципальному контракту на оказание услуг</w:t>
      </w:r>
    </w:p>
    <w:p w14:paraId="0CA79C00" w14:textId="77777777" w:rsidR="00D26A02" w:rsidRPr="00D26A02" w:rsidRDefault="00D26A02" w:rsidP="00D26A02">
      <w:pPr>
        <w:suppressAutoHyphens/>
        <w:spacing w:after="0" w:line="240" w:lineRule="auto"/>
        <w:ind w:right="-92" w:firstLine="567"/>
        <w:jc w:val="right"/>
        <w:rPr>
          <w:rFonts w:eastAsia="Calibri" w:cs="Times New Roman"/>
          <w:bCs/>
          <w:sz w:val="24"/>
          <w:szCs w:val="24"/>
          <w:lang w:val="ru-RU" w:eastAsia="ar-SA"/>
        </w:rPr>
      </w:pPr>
      <w:r w:rsidRPr="00D26A02">
        <w:rPr>
          <w:rFonts w:eastAsia="Calibri" w:cs="Times New Roman"/>
          <w:bCs/>
          <w:sz w:val="24"/>
          <w:szCs w:val="24"/>
          <w:lang w:val="ru-RU" w:eastAsia="ar-SA"/>
        </w:rPr>
        <w:lastRenderedPageBreak/>
        <w:t>№_________ от «__»_______ 20__ год</w:t>
      </w:r>
    </w:p>
    <w:p w14:paraId="1518513E" w14:textId="77777777" w:rsidR="00D26A02" w:rsidRPr="00D26A02" w:rsidRDefault="00D26A02" w:rsidP="00D26A02">
      <w:pPr>
        <w:suppressAutoHyphens/>
        <w:spacing w:after="0" w:line="240" w:lineRule="auto"/>
        <w:ind w:right="-92" w:firstLine="567"/>
        <w:jc w:val="right"/>
        <w:rPr>
          <w:rFonts w:eastAsia="Calibri" w:cs="Times New Roman"/>
          <w:bCs/>
          <w:sz w:val="24"/>
          <w:szCs w:val="24"/>
          <w:lang w:val="ru-RU" w:eastAsia="ar-SA"/>
        </w:rPr>
      </w:pPr>
    </w:p>
    <w:p w14:paraId="3AAD15F9" w14:textId="77777777" w:rsidR="006D4697" w:rsidRDefault="006D4697" w:rsidP="006D4697">
      <w:pPr>
        <w:suppressAutoHyphens/>
        <w:spacing w:after="0" w:line="240" w:lineRule="auto"/>
        <w:contextualSpacing/>
        <w:jc w:val="center"/>
        <w:rPr>
          <w:rFonts w:eastAsia="SimSun" w:cs="Times New Roman"/>
          <w:b/>
          <w:sz w:val="24"/>
          <w:szCs w:val="24"/>
          <w:lang w:val="ru-RU" w:eastAsia="ar-SA"/>
        </w:rPr>
      </w:pPr>
    </w:p>
    <w:p w14:paraId="65FEC49E" w14:textId="77777777" w:rsidR="00DE47ED" w:rsidRPr="00DE47ED" w:rsidRDefault="00DE47ED" w:rsidP="00DE47ED">
      <w:pPr>
        <w:suppressAutoHyphens/>
        <w:spacing w:after="0" w:line="240" w:lineRule="auto"/>
        <w:contextualSpacing/>
        <w:jc w:val="center"/>
        <w:rPr>
          <w:rFonts w:eastAsia="SimSun" w:cs="Times New Roman"/>
          <w:b/>
          <w:sz w:val="24"/>
          <w:szCs w:val="24"/>
          <w:lang w:val="ru-RU" w:eastAsia="ar-SA"/>
        </w:rPr>
      </w:pPr>
      <w:r w:rsidRPr="00DE47ED">
        <w:rPr>
          <w:rFonts w:eastAsia="SimSun" w:cs="Times New Roman"/>
          <w:b/>
          <w:sz w:val="24"/>
          <w:szCs w:val="24"/>
          <w:lang w:val="ru-RU" w:eastAsia="ar-SA"/>
        </w:rPr>
        <w:t>ТЕХНИЧЕСКОЕ ЗАДАНИЕ</w:t>
      </w:r>
    </w:p>
    <w:p w14:paraId="4EE6B961" w14:textId="0E68FE30" w:rsidR="00DE47ED" w:rsidRDefault="00BB0FED" w:rsidP="00DE47ED">
      <w:pPr>
        <w:suppressAutoHyphens/>
        <w:spacing w:after="0" w:line="240" w:lineRule="auto"/>
        <w:jc w:val="center"/>
        <w:rPr>
          <w:rFonts w:eastAsia="Calibri" w:cs="Times New Roman"/>
          <w:b/>
          <w:bCs/>
          <w:sz w:val="24"/>
          <w:szCs w:val="24"/>
          <w:lang w:val="ru-RU" w:eastAsia="zh-CN"/>
        </w:rPr>
      </w:pPr>
      <w:r w:rsidRPr="00BB0FED">
        <w:rPr>
          <w:rFonts w:eastAsia="Calibri" w:cs="Times New Roman"/>
          <w:b/>
          <w:bCs/>
          <w:sz w:val="24"/>
          <w:szCs w:val="24"/>
          <w:lang w:val="ru-RU" w:eastAsia="zh-CN"/>
        </w:rPr>
        <w:t xml:space="preserve">Оказание услуг по разработке геоинформационной системы схем водоснабжения и </w:t>
      </w:r>
      <w:proofErr w:type="gramStart"/>
      <w:r w:rsidRPr="00BB0FED">
        <w:rPr>
          <w:rFonts w:eastAsia="Calibri" w:cs="Times New Roman"/>
          <w:b/>
          <w:bCs/>
          <w:sz w:val="24"/>
          <w:szCs w:val="24"/>
          <w:lang w:val="ru-RU" w:eastAsia="zh-CN"/>
        </w:rPr>
        <w:t>водоотведения</w:t>
      </w:r>
      <w:proofErr w:type="gramEnd"/>
      <w:r w:rsidRPr="00BB0FED">
        <w:rPr>
          <w:rFonts w:eastAsia="Calibri" w:cs="Times New Roman"/>
          <w:b/>
          <w:bCs/>
          <w:sz w:val="24"/>
          <w:szCs w:val="24"/>
          <w:lang w:val="ru-RU" w:eastAsia="zh-CN"/>
        </w:rPr>
        <w:t xml:space="preserve"> ЗАТО Циолковский Амурской области</w:t>
      </w: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696"/>
        <w:gridCol w:w="7484"/>
      </w:tblGrid>
      <w:tr w:rsidR="00E12FBA" w:rsidRPr="00E12FBA" w14:paraId="007E8EE1" w14:textId="77777777" w:rsidTr="00E12FBA">
        <w:trPr>
          <w:trHeight w:val="319"/>
        </w:trPr>
        <w:tc>
          <w:tcPr>
            <w:tcW w:w="594" w:type="dxa"/>
            <w:tcBorders>
              <w:top w:val="single" w:sz="4" w:space="0" w:color="auto"/>
              <w:left w:val="single" w:sz="4" w:space="0" w:color="auto"/>
              <w:bottom w:val="single" w:sz="4" w:space="0" w:color="auto"/>
              <w:right w:val="single" w:sz="4" w:space="0" w:color="auto"/>
            </w:tcBorders>
            <w:vAlign w:val="center"/>
            <w:hideMark/>
          </w:tcPr>
          <w:p w14:paraId="324DA3C2" w14:textId="77777777" w:rsidR="00E12FBA" w:rsidRPr="00E12FBA" w:rsidRDefault="00E12FBA" w:rsidP="00E12FBA">
            <w:pPr>
              <w:widowControl w:val="0"/>
              <w:suppressAutoHyphens/>
              <w:spacing w:after="0" w:line="240" w:lineRule="auto"/>
              <w:ind w:left="180" w:hanging="146"/>
              <w:jc w:val="center"/>
              <w:rPr>
                <w:rFonts w:eastAsia="Times New Roman" w:cs="Times New Roman"/>
                <w:b/>
                <w:bCs/>
                <w:sz w:val="24"/>
                <w:szCs w:val="24"/>
                <w:lang w:val="ru-RU"/>
              </w:rPr>
            </w:pPr>
            <w:r w:rsidRPr="00E12FBA">
              <w:rPr>
                <w:rFonts w:eastAsia="Calibri" w:cs="Times New Roman"/>
                <w:color w:val="000000"/>
                <w:sz w:val="24"/>
                <w:lang w:val="ru-RU"/>
              </w:rPr>
              <w:t>№</w:t>
            </w:r>
          </w:p>
          <w:p w14:paraId="67901587" w14:textId="77777777" w:rsidR="00E12FBA" w:rsidRPr="00E12FBA" w:rsidRDefault="00E12FBA" w:rsidP="00E12FBA">
            <w:pPr>
              <w:widowControl w:val="0"/>
              <w:suppressAutoHyphens/>
              <w:spacing w:after="0" w:line="240" w:lineRule="auto"/>
              <w:ind w:left="180" w:hanging="146"/>
              <w:jc w:val="center"/>
              <w:rPr>
                <w:rFonts w:eastAsia="Times New Roman" w:cs="Times New Roman"/>
                <w:b/>
                <w:bCs/>
                <w:sz w:val="24"/>
                <w:szCs w:val="24"/>
                <w:lang w:val="ru-RU"/>
              </w:rPr>
            </w:pPr>
            <w:r w:rsidRPr="00E12FBA">
              <w:rPr>
                <w:rFonts w:eastAsia="Calibri" w:cs="Times New Roman"/>
                <w:b/>
                <w:sz w:val="24"/>
                <w:lang w:val="ru-RU"/>
              </w:rPr>
              <w:t>п/п</w:t>
            </w:r>
          </w:p>
        </w:tc>
        <w:tc>
          <w:tcPr>
            <w:tcW w:w="2696" w:type="dxa"/>
            <w:tcBorders>
              <w:top w:val="single" w:sz="4" w:space="0" w:color="auto"/>
              <w:left w:val="single" w:sz="4" w:space="0" w:color="auto"/>
              <w:bottom w:val="single" w:sz="4" w:space="0" w:color="auto"/>
              <w:right w:val="single" w:sz="4" w:space="0" w:color="auto"/>
            </w:tcBorders>
            <w:vAlign w:val="center"/>
            <w:hideMark/>
          </w:tcPr>
          <w:p w14:paraId="1D96C3E5" w14:textId="77777777" w:rsidR="00E12FBA" w:rsidRPr="00E12FBA" w:rsidRDefault="00E12FBA" w:rsidP="00E12FBA">
            <w:pPr>
              <w:widowControl w:val="0"/>
              <w:suppressAutoHyphens/>
              <w:spacing w:after="0" w:line="240" w:lineRule="auto"/>
              <w:jc w:val="center"/>
              <w:rPr>
                <w:rFonts w:eastAsia="Times New Roman" w:cs="Times New Roman"/>
                <w:b/>
                <w:bCs/>
                <w:sz w:val="24"/>
                <w:szCs w:val="24"/>
                <w:lang w:val="ru-RU"/>
              </w:rPr>
            </w:pPr>
            <w:r w:rsidRPr="00E12FBA">
              <w:rPr>
                <w:rFonts w:eastAsia="Calibri" w:cs="Times New Roman"/>
                <w:b/>
                <w:sz w:val="24"/>
                <w:lang w:val="ru-RU"/>
              </w:rPr>
              <w:t>Перечень основных требований</w:t>
            </w:r>
          </w:p>
        </w:tc>
        <w:tc>
          <w:tcPr>
            <w:tcW w:w="7484" w:type="dxa"/>
            <w:tcBorders>
              <w:top w:val="single" w:sz="4" w:space="0" w:color="auto"/>
              <w:left w:val="single" w:sz="4" w:space="0" w:color="auto"/>
              <w:bottom w:val="single" w:sz="4" w:space="0" w:color="auto"/>
              <w:right w:val="single" w:sz="4" w:space="0" w:color="auto"/>
            </w:tcBorders>
            <w:vAlign w:val="center"/>
            <w:hideMark/>
          </w:tcPr>
          <w:p w14:paraId="3BE5F897" w14:textId="77777777" w:rsidR="00E12FBA" w:rsidRPr="00E12FBA" w:rsidRDefault="00E12FBA" w:rsidP="00E12FBA">
            <w:pPr>
              <w:widowControl w:val="0"/>
              <w:tabs>
                <w:tab w:val="left" w:pos="328"/>
              </w:tabs>
              <w:suppressAutoHyphens/>
              <w:spacing w:after="0" w:line="240" w:lineRule="auto"/>
              <w:jc w:val="center"/>
              <w:rPr>
                <w:rFonts w:eastAsia="Times New Roman" w:cs="Times New Roman"/>
                <w:b/>
                <w:bCs/>
                <w:sz w:val="24"/>
                <w:szCs w:val="24"/>
                <w:lang w:val="ru-RU"/>
              </w:rPr>
            </w:pPr>
            <w:r w:rsidRPr="00E12FBA">
              <w:rPr>
                <w:rFonts w:eastAsia="Calibri" w:cs="Times New Roman"/>
                <w:b/>
                <w:sz w:val="24"/>
                <w:lang w:val="ru-RU"/>
              </w:rPr>
              <w:t>Содержание требований</w:t>
            </w:r>
          </w:p>
        </w:tc>
      </w:tr>
      <w:tr w:rsidR="00E12FBA" w:rsidRPr="00E12FBA" w14:paraId="204A0C36" w14:textId="77777777" w:rsidTr="00E12FBA">
        <w:trPr>
          <w:trHeight w:val="319"/>
        </w:trPr>
        <w:tc>
          <w:tcPr>
            <w:tcW w:w="10774" w:type="dxa"/>
            <w:gridSpan w:val="3"/>
            <w:tcBorders>
              <w:top w:val="single" w:sz="4" w:space="0" w:color="auto"/>
              <w:left w:val="single" w:sz="4" w:space="0" w:color="auto"/>
              <w:bottom w:val="single" w:sz="4" w:space="0" w:color="auto"/>
              <w:right w:val="single" w:sz="4" w:space="0" w:color="auto"/>
            </w:tcBorders>
            <w:vAlign w:val="center"/>
            <w:hideMark/>
          </w:tcPr>
          <w:p w14:paraId="123BEEEF" w14:textId="77777777" w:rsidR="00E12FBA" w:rsidRPr="00E12FBA" w:rsidRDefault="00E12FBA" w:rsidP="00E12FBA">
            <w:pPr>
              <w:tabs>
                <w:tab w:val="left" w:pos="328"/>
              </w:tabs>
              <w:suppressAutoHyphens/>
              <w:spacing w:after="0" w:line="240" w:lineRule="auto"/>
              <w:jc w:val="center"/>
              <w:rPr>
                <w:rFonts w:eastAsia="Times New Roman" w:cs="Times New Roman"/>
                <w:sz w:val="24"/>
                <w:szCs w:val="24"/>
                <w:lang w:val="ru-RU" w:eastAsia="ru-RU"/>
              </w:rPr>
            </w:pPr>
            <w:r w:rsidRPr="00E12FBA">
              <w:rPr>
                <w:rFonts w:eastAsia="Calibri" w:cs="Times New Roman"/>
                <w:b/>
                <w:sz w:val="24"/>
                <w:lang w:val="ru-RU"/>
              </w:rPr>
              <w:t>1. Общие данные</w:t>
            </w:r>
          </w:p>
        </w:tc>
      </w:tr>
      <w:tr w:rsidR="00E12FBA" w:rsidRPr="00E43001" w14:paraId="52F85AF1" w14:textId="77777777" w:rsidTr="00E12FBA">
        <w:trPr>
          <w:trHeight w:val="319"/>
        </w:trPr>
        <w:tc>
          <w:tcPr>
            <w:tcW w:w="594" w:type="dxa"/>
            <w:tcBorders>
              <w:top w:val="single" w:sz="4" w:space="0" w:color="auto"/>
              <w:left w:val="single" w:sz="4" w:space="0" w:color="auto"/>
              <w:bottom w:val="single" w:sz="4" w:space="0" w:color="auto"/>
              <w:right w:val="single" w:sz="4" w:space="0" w:color="auto"/>
            </w:tcBorders>
            <w:hideMark/>
          </w:tcPr>
          <w:p w14:paraId="53C33A3C" w14:textId="77777777" w:rsidR="00E12FBA" w:rsidRPr="00E12FBA" w:rsidRDefault="00E12FBA" w:rsidP="00E12FBA">
            <w:pPr>
              <w:tabs>
                <w:tab w:val="left" w:pos="2910"/>
              </w:tabs>
              <w:suppressAutoHyphens/>
              <w:spacing w:after="0" w:line="240" w:lineRule="auto"/>
              <w:jc w:val="center"/>
              <w:rPr>
                <w:rFonts w:eastAsia="Times New Roman" w:cs="Times New Roman"/>
                <w:b/>
                <w:sz w:val="24"/>
                <w:szCs w:val="24"/>
                <w:lang w:val="ru-RU" w:eastAsia="ru-RU"/>
              </w:rPr>
            </w:pPr>
            <w:r w:rsidRPr="00E12FBA">
              <w:rPr>
                <w:rFonts w:eastAsia="Calibri" w:cs="Times New Roman"/>
                <w:b/>
                <w:sz w:val="24"/>
                <w:lang w:val="ru-RU"/>
              </w:rPr>
              <w:t>1.1</w:t>
            </w:r>
          </w:p>
        </w:tc>
        <w:tc>
          <w:tcPr>
            <w:tcW w:w="2696" w:type="dxa"/>
            <w:tcBorders>
              <w:top w:val="single" w:sz="4" w:space="0" w:color="auto"/>
              <w:left w:val="single" w:sz="4" w:space="0" w:color="auto"/>
              <w:bottom w:val="single" w:sz="4" w:space="0" w:color="auto"/>
              <w:right w:val="single" w:sz="4" w:space="0" w:color="auto"/>
            </w:tcBorders>
            <w:hideMark/>
          </w:tcPr>
          <w:p w14:paraId="039E045A" w14:textId="77777777" w:rsidR="00E12FBA" w:rsidRPr="00E12FBA" w:rsidRDefault="00E12FBA" w:rsidP="00E12FBA">
            <w:pPr>
              <w:widowControl w:val="0"/>
              <w:shd w:val="clear" w:color="auto" w:fill="FFFFFF"/>
              <w:suppressAutoHyphens/>
              <w:autoSpaceDE w:val="0"/>
              <w:autoSpaceDN w:val="0"/>
              <w:adjustRightInd w:val="0"/>
              <w:spacing w:after="0" w:line="240" w:lineRule="auto"/>
              <w:rPr>
                <w:rFonts w:eastAsia="Times New Roman" w:cs="Times New Roman"/>
                <w:b/>
                <w:sz w:val="24"/>
                <w:szCs w:val="24"/>
                <w:lang w:val="ru-RU" w:eastAsia="ru-RU"/>
              </w:rPr>
            </w:pPr>
            <w:r w:rsidRPr="00E12FBA">
              <w:rPr>
                <w:rFonts w:eastAsia="Calibri" w:cs="Times New Roman"/>
                <w:b/>
                <w:sz w:val="24"/>
                <w:lang w:val="ru-RU"/>
              </w:rPr>
              <w:t>Местонахождение объекта</w:t>
            </w:r>
          </w:p>
        </w:tc>
        <w:tc>
          <w:tcPr>
            <w:tcW w:w="7484" w:type="dxa"/>
            <w:tcBorders>
              <w:top w:val="single" w:sz="4" w:space="0" w:color="auto"/>
              <w:left w:val="single" w:sz="4" w:space="0" w:color="auto"/>
              <w:bottom w:val="single" w:sz="4" w:space="0" w:color="auto"/>
              <w:right w:val="single" w:sz="4" w:space="0" w:color="auto"/>
            </w:tcBorders>
            <w:hideMark/>
          </w:tcPr>
          <w:p w14:paraId="6019A5BE" w14:textId="77777777" w:rsidR="00E12FBA" w:rsidRPr="00E12FBA" w:rsidRDefault="00E12FBA" w:rsidP="00E12FBA">
            <w:pPr>
              <w:widowControl w:val="0"/>
              <w:shd w:val="clear" w:color="auto" w:fill="FFFFFF"/>
              <w:tabs>
                <w:tab w:val="left" w:pos="328"/>
              </w:tabs>
              <w:suppressAutoHyphens/>
              <w:autoSpaceDE w:val="0"/>
              <w:autoSpaceDN w:val="0"/>
              <w:adjustRightInd w:val="0"/>
              <w:spacing w:after="0" w:line="240" w:lineRule="auto"/>
              <w:jc w:val="both"/>
              <w:rPr>
                <w:rFonts w:eastAsia="Times New Roman" w:cs="Times New Roman"/>
                <w:spacing w:val="-2"/>
                <w:sz w:val="24"/>
                <w:szCs w:val="24"/>
                <w:lang w:val="ru-RU" w:eastAsia="ru-RU"/>
              </w:rPr>
            </w:pPr>
            <w:r w:rsidRPr="00E12FBA">
              <w:rPr>
                <w:rFonts w:eastAsia="Calibri" w:cs="Times New Roman"/>
                <w:sz w:val="24"/>
                <w:lang w:val="ru-RU"/>
              </w:rPr>
              <w:t>Российская Федерация, Амурская область, закрытое административно-территориальное образование городской округ Циолковский.</w:t>
            </w:r>
          </w:p>
        </w:tc>
      </w:tr>
      <w:tr w:rsidR="00E12FBA" w:rsidRPr="00E43001" w14:paraId="65FDB656" w14:textId="77777777" w:rsidTr="00E12FBA">
        <w:trPr>
          <w:trHeight w:val="70"/>
        </w:trPr>
        <w:tc>
          <w:tcPr>
            <w:tcW w:w="594" w:type="dxa"/>
            <w:tcBorders>
              <w:top w:val="single" w:sz="4" w:space="0" w:color="auto"/>
              <w:left w:val="single" w:sz="4" w:space="0" w:color="auto"/>
              <w:bottom w:val="single" w:sz="4" w:space="0" w:color="auto"/>
              <w:right w:val="single" w:sz="4" w:space="0" w:color="auto"/>
            </w:tcBorders>
            <w:hideMark/>
          </w:tcPr>
          <w:p w14:paraId="1CC59F21" w14:textId="77777777" w:rsidR="00E12FBA" w:rsidRPr="00E12FBA" w:rsidRDefault="00E12FBA" w:rsidP="00E12FBA">
            <w:pPr>
              <w:tabs>
                <w:tab w:val="left" w:pos="2910"/>
              </w:tabs>
              <w:suppressAutoHyphens/>
              <w:spacing w:after="0" w:line="240" w:lineRule="auto"/>
              <w:jc w:val="center"/>
              <w:rPr>
                <w:rFonts w:eastAsia="Times New Roman" w:cs="Times New Roman"/>
                <w:b/>
                <w:bCs/>
                <w:sz w:val="24"/>
                <w:szCs w:val="24"/>
                <w:lang w:val="ru-RU" w:eastAsia="ru-RU"/>
              </w:rPr>
            </w:pPr>
            <w:r w:rsidRPr="00E12FBA">
              <w:rPr>
                <w:rFonts w:eastAsia="Calibri" w:cs="Times New Roman"/>
                <w:b/>
                <w:sz w:val="24"/>
                <w:lang w:val="ru-RU"/>
              </w:rPr>
              <w:t>1.2</w:t>
            </w:r>
          </w:p>
        </w:tc>
        <w:tc>
          <w:tcPr>
            <w:tcW w:w="2696" w:type="dxa"/>
            <w:tcBorders>
              <w:top w:val="single" w:sz="4" w:space="0" w:color="auto"/>
              <w:left w:val="single" w:sz="4" w:space="0" w:color="auto"/>
              <w:bottom w:val="single" w:sz="4" w:space="0" w:color="auto"/>
              <w:right w:val="single" w:sz="4" w:space="0" w:color="auto"/>
            </w:tcBorders>
            <w:hideMark/>
          </w:tcPr>
          <w:p w14:paraId="647664B7" w14:textId="77777777" w:rsidR="00E12FBA" w:rsidRPr="00E12FBA" w:rsidRDefault="00E12FBA" w:rsidP="00E12FBA">
            <w:pPr>
              <w:widowControl w:val="0"/>
              <w:shd w:val="clear" w:color="auto" w:fill="FFFFFF"/>
              <w:suppressAutoHyphens/>
              <w:autoSpaceDE w:val="0"/>
              <w:autoSpaceDN w:val="0"/>
              <w:adjustRightInd w:val="0"/>
              <w:spacing w:after="0" w:line="240" w:lineRule="auto"/>
              <w:rPr>
                <w:rFonts w:eastAsia="Times New Roman" w:cs="Times New Roman"/>
                <w:spacing w:val="-3"/>
                <w:sz w:val="24"/>
                <w:szCs w:val="24"/>
                <w:lang w:val="ru-RU" w:eastAsia="ru-RU"/>
              </w:rPr>
            </w:pPr>
            <w:r w:rsidRPr="00E12FBA">
              <w:rPr>
                <w:rFonts w:eastAsia="Calibri" w:cs="Times New Roman"/>
                <w:b/>
                <w:sz w:val="24"/>
                <w:lang w:val="ru-RU"/>
              </w:rPr>
              <w:t>Основание для оказания Услуг</w:t>
            </w:r>
          </w:p>
        </w:tc>
        <w:tc>
          <w:tcPr>
            <w:tcW w:w="7484" w:type="dxa"/>
            <w:tcBorders>
              <w:top w:val="single" w:sz="4" w:space="0" w:color="auto"/>
              <w:left w:val="single" w:sz="4" w:space="0" w:color="auto"/>
              <w:bottom w:val="single" w:sz="4" w:space="0" w:color="auto"/>
              <w:right w:val="single" w:sz="4" w:space="0" w:color="auto"/>
            </w:tcBorders>
            <w:hideMark/>
          </w:tcPr>
          <w:p w14:paraId="2D02B55F" w14:textId="77777777" w:rsidR="00E12FBA" w:rsidRPr="00E12FBA" w:rsidRDefault="00E12FBA" w:rsidP="00E12FBA">
            <w:pPr>
              <w:numPr>
                <w:ilvl w:val="0"/>
                <w:numId w:val="8"/>
              </w:numPr>
              <w:spacing w:after="0" w:line="240" w:lineRule="auto"/>
              <w:ind w:left="0" w:firstLine="65"/>
              <w:contextualSpacing/>
              <w:jc w:val="both"/>
              <w:rPr>
                <w:rFonts w:eastAsia="Calibri" w:cs="Times New Roman"/>
                <w:sz w:val="24"/>
                <w:szCs w:val="24"/>
                <w:lang w:val="ru-RU" w:eastAsia="ru-RU"/>
              </w:rPr>
            </w:pPr>
            <w:r w:rsidRPr="00E12FBA">
              <w:rPr>
                <w:rFonts w:eastAsia="Calibri" w:cs="Times New Roman"/>
                <w:sz w:val="24"/>
                <w:lang w:val="ru-RU"/>
              </w:rPr>
              <w:t>Федеральный закон от 06.10.2003 № 131-ФЗ «Об общих принципах организации местного самоуправления в Российской Федерации»;</w:t>
            </w:r>
          </w:p>
          <w:p w14:paraId="5BF4BEC6" w14:textId="77777777" w:rsidR="00E12FBA" w:rsidRPr="00E12FBA" w:rsidRDefault="00E12FBA" w:rsidP="00E12FBA">
            <w:pPr>
              <w:numPr>
                <w:ilvl w:val="0"/>
                <w:numId w:val="8"/>
              </w:numPr>
              <w:spacing w:after="0" w:line="240" w:lineRule="auto"/>
              <w:ind w:left="0" w:firstLine="65"/>
              <w:contextualSpacing/>
              <w:jc w:val="both"/>
              <w:rPr>
                <w:rFonts w:eastAsia="Calibri" w:cs="Times New Roman"/>
                <w:sz w:val="24"/>
                <w:szCs w:val="24"/>
                <w:lang w:val="ru-RU" w:eastAsia="ru-RU"/>
              </w:rPr>
            </w:pPr>
            <w:r w:rsidRPr="00E12FBA">
              <w:rPr>
                <w:rFonts w:eastAsia="Calibri" w:cs="Times New Roman"/>
                <w:sz w:val="24"/>
                <w:lang w:val="ru-RU"/>
              </w:rPr>
              <w:t xml:space="preserve">Федеральный закон от 07.12.2011 </w:t>
            </w:r>
            <w:r w:rsidRPr="00E12FBA">
              <w:rPr>
                <w:rFonts w:eastAsia="Calibri" w:cs="Times New Roman"/>
                <w:sz w:val="24"/>
              </w:rPr>
              <w:t>N</w:t>
            </w:r>
            <w:r w:rsidRPr="00E12FBA">
              <w:rPr>
                <w:rFonts w:eastAsia="Calibri" w:cs="Times New Roman"/>
                <w:sz w:val="24"/>
                <w:lang w:val="ru-RU"/>
              </w:rPr>
              <w:t xml:space="preserve"> 416-ФЗ "О водоснабжении и водоотведении";</w:t>
            </w:r>
          </w:p>
          <w:p w14:paraId="574793C9" w14:textId="77777777" w:rsidR="00E12FBA" w:rsidRPr="00E12FBA" w:rsidRDefault="00E12FBA" w:rsidP="00E12FBA">
            <w:pPr>
              <w:numPr>
                <w:ilvl w:val="0"/>
                <w:numId w:val="8"/>
              </w:numPr>
              <w:spacing w:after="0" w:line="240" w:lineRule="auto"/>
              <w:ind w:left="0" w:firstLine="65"/>
              <w:contextualSpacing/>
              <w:jc w:val="both"/>
              <w:rPr>
                <w:rFonts w:eastAsia="Calibri" w:cs="Times New Roman"/>
                <w:sz w:val="24"/>
                <w:szCs w:val="24"/>
                <w:lang w:val="ru-RU" w:eastAsia="ru-RU"/>
              </w:rPr>
            </w:pPr>
            <w:r w:rsidRPr="00E12FBA">
              <w:rPr>
                <w:rFonts w:eastAsia="Calibri" w:cs="Times New Roman"/>
                <w:sz w:val="24"/>
                <w:lang w:val="ru-RU"/>
              </w:rPr>
              <w:t>Указ Президента Российской Федерации от 09.05.2017 № 203 «О стратегии развития информационного общества в Российской Федерации на 2017 - 2030 годы»;</w:t>
            </w:r>
          </w:p>
          <w:p w14:paraId="6FFD6866" w14:textId="77777777" w:rsidR="00E12FBA" w:rsidRPr="00E12FBA" w:rsidRDefault="00E12FBA" w:rsidP="00E12FBA">
            <w:pPr>
              <w:numPr>
                <w:ilvl w:val="0"/>
                <w:numId w:val="8"/>
              </w:numPr>
              <w:spacing w:after="0" w:line="240" w:lineRule="auto"/>
              <w:ind w:left="0" w:firstLine="65"/>
              <w:contextualSpacing/>
              <w:jc w:val="both"/>
              <w:rPr>
                <w:rFonts w:eastAsia="Calibri" w:cs="Times New Roman"/>
                <w:sz w:val="24"/>
                <w:szCs w:val="24"/>
                <w:lang w:val="ru-RU" w:eastAsia="ru-RU"/>
              </w:rPr>
            </w:pPr>
            <w:r w:rsidRPr="00E12FBA">
              <w:rPr>
                <w:rFonts w:eastAsia="Calibri" w:cs="Times New Roman"/>
                <w:sz w:val="24"/>
                <w:lang w:val="ru-RU"/>
              </w:rPr>
              <w:t>Постановление правительства Российской Федерации от 15.05.2010 №340 «О порядке установления требований к программам в области энергосбережения и повышения энергетической эффективности организаций, осуществляющих регулируемые виды деятельности»;</w:t>
            </w:r>
          </w:p>
          <w:p w14:paraId="679AFDD9" w14:textId="77777777" w:rsidR="00E12FBA" w:rsidRPr="00E12FBA" w:rsidRDefault="00E12FBA" w:rsidP="00E12FBA">
            <w:pPr>
              <w:numPr>
                <w:ilvl w:val="0"/>
                <w:numId w:val="8"/>
              </w:numPr>
              <w:spacing w:after="0" w:line="240" w:lineRule="auto"/>
              <w:ind w:left="0" w:firstLine="65"/>
              <w:contextualSpacing/>
              <w:jc w:val="both"/>
              <w:rPr>
                <w:rFonts w:eastAsia="Calibri" w:cs="Times New Roman"/>
                <w:sz w:val="24"/>
                <w:szCs w:val="24"/>
                <w:lang w:val="ru-RU" w:eastAsia="ru-RU"/>
              </w:rPr>
            </w:pPr>
            <w:r w:rsidRPr="00E12FBA">
              <w:rPr>
                <w:rFonts w:eastAsia="Calibri" w:cs="Times New Roman"/>
                <w:sz w:val="24"/>
                <w:lang w:val="ru-RU"/>
              </w:rPr>
              <w:t>Постановление Правительства Российской Федерации от 13.05.2013 №406 «О государственном регулировании тарифов в сфере водоснабжения и водоотведения»;</w:t>
            </w:r>
          </w:p>
          <w:p w14:paraId="40096425" w14:textId="77777777" w:rsidR="00E12FBA" w:rsidRPr="00E12FBA" w:rsidRDefault="00E12FBA" w:rsidP="00E12FBA">
            <w:pPr>
              <w:numPr>
                <w:ilvl w:val="0"/>
                <w:numId w:val="8"/>
              </w:numPr>
              <w:spacing w:after="0" w:line="240" w:lineRule="auto"/>
              <w:ind w:left="0" w:firstLine="65"/>
              <w:contextualSpacing/>
              <w:jc w:val="both"/>
              <w:rPr>
                <w:rFonts w:eastAsia="Calibri" w:cs="Times New Roman"/>
                <w:sz w:val="24"/>
                <w:szCs w:val="24"/>
                <w:lang w:val="ru-RU" w:eastAsia="ru-RU"/>
              </w:rPr>
            </w:pPr>
            <w:r w:rsidRPr="00E12FBA">
              <w:rPr>
                <w:rFonts w:eastAsia="Calibri" w:cs="Times New Roman"/>
                <w:sz w:val="24"/>
                <w:lang w:val="ru-RU"/>
              </w:rPr>
              <w:t>Постановление Правительства Российской Федерации от 29.07.2013 №644 «Об утверждении правил холодного водоснабжения и водоотведения и о внесении изменений в некоторые акты правительства Российской Федерации»;</w:t>
            </w:r>
          </w:p>
          <w:p w14:paraId="4353B203" w14:textId="77777777" w:rsidR="00E12FBA" w:rsidRPr="00E12FBA" w:rsidRDefault="00E12FBA" w:rsidP="00E12FBA">
            <w:pPr>
              <w:numPr>
                <w:ilvl w:val="0"/>
                <w:numId w:val="8"/>
              </w:numPr>
              <w:spacing w:after="0" w:line="240" w:lineRule="auto"/>
              <w:ind w:left="0" w:firstLine="65"/>
              <w:contextualSpacing/>
              <w:jc w:val="both"/>
              <w:rPr>
                <w:rFonts w:eastAsia="Calibri" w:cs="Times New Roman"/>
                <w:sz w:val="24"/>
                <w:szCs w:val="24"/>
                <w:lang w:val="ru-RU" w:eastAsia="ru-RU"/>
              </w:rPr>
            </w:pPr>
            <w:r w:rsidRPr="00E12FBA">
              <w:rPr>
                <w:rFonts w:eastAsia="Calibri" w:cs="Times New Roman"/>
                <w:sz w:val="24"/>
                <w:lang w:val="ru-RU"/>
              </w:rPr>
              <w:t>Постановление Правительства Российской Федерации от 05.09.2013 №782 «О схемах водоснабжения и водоотведения»;</w:t>
            </w:r>
          </w:p>
          <w:p w14:paraId="7CE0FD5F" w14:textId="77777777" w:rsidR="00E12FBA" w:rsidRPr="00E12FBA" w:rsidRDefault="00E12FBA" w:rsidP="00E12FBA">
            <w:pPr>
              <w:numPr>
                <w:ilvl w:val="0"/>
                <w:numId w:val="8"/>
              </w:numPr>
              <w:spacing w:after="0" w:line="240" w:lineRule="auto"/>
              <w:ind w:left="0" w:firstLine="65"/>
              <w:contextualSpacing/>
              <w:jc w:val="both"/>
              <w:rPr>
                <w:rFonts w:eastAsia="Calibri" w:cs="Times New Roman"/>
                <w:sz w:val="24"/>
                <w:szCs w:val="24"/>
                <w:lang w:val="ru-RU" w:eastAsia="ru-RU"/>
              </w:rPr>
            </w:pPr>
            <w:r w:rsidRPr="00E12FBA">
              <w:rPr>
                <w:rFonts w:eastAsia="Calibri" w:cs="Times New Roman"/>
                <w:sz w:val="24"/>
                <w:lang w:val="ru-RU"/>
              </w:rPr>
              <w:t>СП 32.13330.2018 «СНиП 2.04.03-85 Канализация. Наружные сети и сооружения»;</w:t>
            </w:r>
          </w:p>
          <w:p w14:paraId="5E650F02" w14:textId="77777777" w:rsidR="00E12FBA" w:rsidRPr="00E12FBA" w:rsidRDefault="00E12FBA" w:rsidP="00E12FBA">
            <w:pPr>
              <w:numPr>
                <w:ilvl w:val="0"/>
                <w:numId w:val="8"/>
              </w:numPr>
              <w:spacing w:after="0" w:line="240" w:lineRule="auto"/>
              <w:ind w:left="0" w:firstLine="65"/>
              <w:contextualSpacing/>
              <w:jc w:val="both"/>
              <w:rPr>
                <w:rFonts w:eastAsia="Calibri" w:cs="Times New Roman"/>
                <w:sz w:val="24"/>
                <w:szCs w:val="24"/>
                <w:lang w:val="ru-RU" w:eastAsia="ru-RU"/>
              </w:rPr>
            </w:pPr>
            <w:r w:rsidRPr="00E12FBA">
              <w:rPr>
                <w:rFonts w:eastAsia="Calibri" w:cs="Times New Roman"/>
                <w:sz w:val="24"/>
                <w:lang w:val="ru-RU"/>
              </w:rPr>
              <w:t>СП 31.13330.2021 «СНиП 2.04.02-84* Водоснабжение. Наружные сети и сооружения».</w:t>
            </w:r>
          </w:p>
        </w:tc>
      </w:tr>
      <w:tr w:rsidR="00E12FBA" w:rsidRPr="00E43001" w14:paraId="710B12C5" w14:textId="77777777" w:rsidTr="00E12FBA">
        <w:trPr>
          <w:trHeight w:val="319"/>
        </w:trPr>
        <w:tc>
          <w:tcPr>
            <w:tcW w:w="594" w:type="dxa"/>
            <w:tcBorders>
              <w:top w:val="single" w:sz="4" w:space="0" w:color="auto"/>
              <w:left w:val="single" w:sz="4" w:space="0" w:color="auto"/>
              <w:bottom w:val="single" w:sz="4" w:space="0" w:color="auto"/>
              <w:right w:val="single" w:sz="4" w:space="0" w:color="auto"/>
            </w:tcBorders>
            <w:hideMark/>
          </w:tcPr>
          <w:p w14:paraId="5148EFB0" w14:textId="77777777" w:rsidR="00E12FBA" w:rsidRPr="00E12FBA" w:rsidRDefault="00E12FBA" w:rsidP="00E12FBA">
            <w:pPr>
              <w:suppressAutoHyphens/>
              <w:spacing w:after="0" w:line="240" w:lineRule="auto"/>
              <w:jc w:val="center"/>
              <w:rPr>
                <w:rFonts w:eastAsia="Times New Roman" w:cs="Times New Roman"/>
                <w:b/>
                <w:sz w:val="24"/>
                <w:szCs w:val="24"/>
                <w:lang w:val="ru-RU" w:eastAsia="ru-RU"/>
              </w:rPr>
            </w:pPr>
            <w:r w:rsidRPr="00E12FBA">
              <w:rPr>
                <w:rFonts w:eastAsia="Calibri" w:cs="Times New Roman"/>
                <w:b/>
                <w:sz w:val="24"/>
                <w:lang w:val="ru-RU"/>
              </w:rPr>
              <w:t xml:space="preserve">1.3 </w:t>
            </w:r>
          </w:p>
        </w:tc>
        <w:tc>
          <w:tcPr>
            <w:tcW w:w="2696" w:type="dxa"/>
            <w:tcBorders>
              <w:top w:val="single" w:sz="4" w:space="0" w:color="auto"/>
              <w:left w:val="single" w:sz="4" w:space="0" w:color="auto"/>
              <w:bottom w:val="single" w:sz="4" w:space="0" w:color="auto"/>
              <w:right w:val="single" w:sz="4" w:space="0" w:color="auto"/>
            </w:tcBorders>
            <w:hideMark/>
          </w:tcPr>
          <w:p w14:paraId="762002BC" w14:textId="77777777" w:rsidR="00E12FBA" w:rsidRPr="00E12FBA" w:rsidRDefault="00E12FBA" w:rsidP="00E12FBA">
            <w:pPr>
              <w:suppressAutoHyphens/>
              <w:spacing w:after="0" w:line="240" w:lineRule="auto"/>
              <w:rPr>
                <w:rFonts w:eastAsia="Times New Roman" w:cs="Times New Roman"/>
                <w:b/>
                <w:sz w:val="24"/>
                <w:szCs w:val="24"/>
                <w:lang w:val="ru-RU" w:eastAsia="ru-RU"/>
              </w:rPr>
            </w:pPr>
            <w:r w:rsidRPr="00E12FBA">
              <w:rPr>
                <w:rFonts w:eastAsia="Calibri" w:cs="Times New Roman"/>
                <w:b/>
                <w:sz w:val="24"/>
                <w:lang w:val="ru-RU"/>
              </w:rPr>
              <w:t>Наименование Заказчика</w:t>
            </w:r>
          </w:p>
        </w:tc>
        <w:tc>
          <w:tcPr>
            <w:tcW w:w="7484" w:type="dxa"/>
            <w:tcBorders>
              <w:top w:val="single" w:sz="4" w:space="0" w:color="auto"/>
              <w:left w:val="single" w:sz="4" w:space="0" w:color="auto"/>
              <w:bottom w:val="single" w:sz="4" w:space="0" w:color="auto"/>
              <w:right w:val="single" w:sz="4" w:space="0" w:color="auto"/>
            </w:tcBorders>
            <w:hideMark/>
          </w:tcPr>
          <w:p w14:paraId="4515D14B" w14:textId="77777777" w:rsidR="00E12FBA" w:rsidRPr="00E12FBA" w:rsidRDefault="00E12FBA" w:rsidP="00E12FBA">
            <w:pPr>
              <w:tabs>
                <w:tab w:val="left" w:pos="328"/>
              </w:tabs>
              <w:suppressAutoHyphens/>
              <w:spacing w:after="0" w:line="240" w:lineRule="auto"/>
              <w:jc w:val="both"/>
              <w:rPr>
                <w:rFonts w:eastAsia="Times New Roman" w:cs="Times New Roman"/>
                <w:sz w:val="24"/>
                <w:szCs w:val="24"/>
                <w:lang w:val="ru-RU" w:eastAsia="ru-RU"/>
              </w:rPr>
            </w:pPr>
            <w:r w:rsidRPr="00E12FBA">
              <w:rPr>
                <w:rFonts w:eastAsia="Calibri" w:cs="Times New Roman"/>
                <w:sz w:val="24"/>
                <w:lang w:val="ru-RU"/>
              </w:rPr>
              <w:t>Управления Градостроительства, Капитального Строительства и ЖКХ администрации ЗАТО Циолковский Амурской области.</w:t>
            </w:r>
          </w:p>
        </w:tc>
      </w:tr>
      <w:tr w:rsidR="00E12FBA" w:rsidRPr="00E43001" w14:paraId="1FE73807" w14:textId="77777777" w:rsidTr="00E12FBA">
        <w:trPr>
          <w:trHeight w:val="870"/>
        </w:trPr>
        <w:tc>
          <w:tcPr>
            <w:tcW w:w="594" w:type="dxa"/>
            <w:tcBorders>
              <w:top w:val="single" w:sz="4" w:space="0" w:color="auto"/>
              <w:left w:val="single" w:sz="4" w:space="0" w:color="auto"/>
              <w:bottom w:val="single" w:sz="4" w:space="0" w:color="auto"/>
              <w:right w:val="single" w:sz="4" w:space="0" w:color="auto"/>
            </w:tcBorders>
            <w:hideMark/>
          </w:tcPr>
          <w:p w14:paraId="50DBF851" w14:textId="77777777" w:rsidR="00E12FBA" w:rsidRPr="00E12FBA" w:rsidRDefault="00E12FBA" w:rsidP="00E12FBA">
            <w:pPr>
              <w:suppressAutoHyphens/>
              <w:spacing w:after="0" w:line="240" w:lineRule="auto"/>
              <w:jc w:val="center"/>
              <w:rPr>
                <w:rFonts w:eastAsia="Calibri" w:cs="Times New Roman"/>
                <w:b/>
                <w:sz w:val="24"/>
                <w:szCs w:val="24"/>
                <w:lang w:val="ru-RU" w:eastAsia="ru-RU"/>
              </w:rPr>
            </w:pPr>
            <w:r w:rsidRPr="00E12FBA">
              <w:rPr>
                <w:rFonts w:eastAsia="Calibri" w:cs="Times New Roman"/>
                <w:b/>
                <w:sz w:val="24"/>
                <w:lang w:val="ru-RU"/>
              </w:rPr>
              <w:t>1.4</w:t>
            </w:r>
          </w:p>
        </w:tc>
        <w:tc>
          <w:tcPr>
            <w:tcW w:w="2696" w:type="dxa"/>
            <w:tcBorders>
              <w:top w:val="single" w:sz="4" w:space="0" w:color="auto"/>
              <w:left w:val="single" w:sz="4" w:space="0" w:color="auto"/>
              <w:bottom w:val="single" w:sz="4" w:space="0" w:color="auto"/>
              <w:right w:val="single" w:sz="4" w:space="0" w:color="auto"/>
            </w:tcBorders>
            <w:hideMark/>
          </w:tcPr>
          <w:p w14:paraId="21D212DF" w14:textId="77777777" w:rsidR="00E12FBA" w:rsidRPr="00E12FBA" w:rsidRDefault="00E12FBA" w:rsidP="00E12FBA">
            <w:pPr>
              <w:suppressAutoHyphens/>
              <w:spacing w:after="0" w:line="240" w:lineRule="auto"/>
              <w:rPr>
                <w:rFonts w:eastAsia="Calibri" w:cs="Times New Roman"/>
                <w:b/>
                <w:sz w:val="24"/>
                <w:szCs w:val="24"/>
                <w:lang w:val="ru-RU"/>
              </w:rPr>
            </w:pPr>
            <w:r w:rsidRPr="00E12FBA">
              <w:rPr>
                <w:rFonts w:eastAsia="Calibri" w:cs="Times New Roman"/>
                <w:b/>
                <w:sz w:val="24"/>
                <w:lang w:val="ru-RU"/>
              </w:rPr>
              <w:t>Срок оказания Услуг</w:t>
            </w:r>
          </w:p>
        </w:tc>
        <w:tc>
          <w:tcPr>
            <w:tcW w:w="7484" w:type="dxa"/>
            <w:tcBorders>
              <w:top w:val="single" w:sz="4" w:space="0" w:color="auto"/>
              <w:left w:val="single" w:sz="4" w:space="0" w:color="auto"/>
              <w:bottom w:val="single" w:sz="4" w:space="0" w:color="auto"/>
              <w:right w:val="single" w:sz="4" w:space="0" w:color="auto"/>
            </w:tcBorders>
            <w:hideMark/>
          </w:tcPr>
          <w:p w14:paraId="132AA784" w14:textId="77777777" w:rsidR="00E12FBA" w:rsidRPr="00E12FBA" w:rsidRDefault="00E12FBA" w:rsidP="00E12FBA">
            <w:pPr>
              <w:widowControl w:val="0"/>
              <w:autoSpaceDE w:val="0"/>
              <w:autoSpaceDN w:val="0"/>
              <w:adjustRightInd w:val="0"/>
              <w:spacing w:after="0" w:line="240" w:lineRule="auto"/>
              <w:jc w:val="both"/>
              <w:rPr>
                <w:rFonts w:eastAsia="Calibri" w:cs="Times New Roman"/>
                <w:color w:val="000000"/>
                <w:sz w:val="24"/>
                <w:lang w:val="ru-RU"/>
              </w:rPr>
            </w:pPr>
            <w:r w:rsidRPr="00E12FBA">
              <w:rPr>
                <w:rFonts w:eastAsia="Calibri" w:cs="Times New Roman"/>
                <w:color w:val="000000"/>
                <w:sz w:val="24"/>
                <w:lang w:val="ru-RU"/>
              </w:rPr>
              <w:t xml:space="preserve">начало оказания услуг: </w:t>
            </w:r>
          </w:p>
          <w:p w14:paraId="666936C3" w14:textId="77777777" w:rsidR="00E12FBA" w:rsidRPr="00E12FBA" w:rsidRDefault="00E12FBA" w:rsidP="00E12FBA">
            <w:pPr>
              <w:widowControl w:val="0"/>
              <w:autoSpaceDE w:val="0"/>
              <w:autoSpaceDN w:val="0"/>
              <w:adjustRightInd w:val="0"/>
              <w:spacing w:after="0" w:line="240" w:lineRule="auto"/>
              <w:jc w:val="both"/>
              <w:rPr>
                <w:rFonts w:eastAsia="Calibri" w:cs="Times New Roman"/>
                <w:color w:val="000000"/>
                <w:sz w:val="24"/>
                <w:lang w:val="ru-RU"/>
              </w:rPr>
            </w:pPr>
            <w:r w:rsidRPr="00E12FBA">
              <w:rPr>
                <w:rFonts w:eastAsia="Calibri" w:cs="Times New Roman"/>
                <w:color w:val="000000"/>
                <w:sz w:val="24"/>
                <w:lang w:val="ru-RU"/>
              </w:rPr>
              <w:t>- с даты заключения контракта;</w:t>
            </w:r>
          </w:p>
          <w:p w14:paraId="6D66BF70" w14:textId="77777777" w:rsidR="00E12FBA" w:rsidRPr="00E12FBA" w:rsidRDefault="00E12FBA" w:rsidP="00E12FBA">
            <w:pPr>
              <w:tabs>
                <w:tab w:val="left" w:pos="328"/>
              </w:tabs>
              <w:suppressAutoHyphens/>
              <w:spacing w:after="0" w:line="240" w:lineRule="auto"/>
              <w:jc w:val="both"/>
              <w:rPr>
                <w:rFonts w:eastAsia="Calibri" w:cs="Times New Roman"/>
                <w:color w:val="000000"/>
                <w:sz w:val="24"/>
                <w:lang w:val="ru-RU"/>
              </w:rPr>
            </w:pPr>
            <w:r w:rsidRPr="00E12FBA">
              <w:rPr>
                <w:rFonts w:eastAsia="Calibri" w:cs="Times New Roman"/>
                <w:color w:val="000000"/>
                <w:sz w:val="24"/>
                <w:lang w:val="ru-RU"/>
              </w:rPr>
              <w:t xml:space="preserve">- окончание оказания услуг: по 15 декабря 2026 года, включительно. </w:t>
            </w:r>
          </w:p>
          <w:p w14:paraId="19CB1B69" w14:textId="77777777" w:rsidR="00E12FBA" w:rsidRPr="00E12FBA" w:rsidRDefault="00E12FBA" w:rsidP="00E12FBA">
            <w:pPr>
              <w:tabs>
                <w:tab w:val="left" w:pos="328"/>
              </w:tabs>
              <w:suppressAutoHyphens/>
              <w:spacing w:after="0" w:line="240" w:lineRule="auto"/>
              <w:jc w:val="both"/>
              <w:rPr>
                <w:rFonts w:eastAsia="Times New Roman" w:cs="Times New Roman"/>
                <w:spacing w:val="-2"/>
                <w:sz w:val="24"/>
                <w:szCs w:val="24"/>
                <w:lang w:val="ru-RU" w:eastAsia="ru-RU"/>
              </w:rPr>
            </w:pPr>
            <w:r w:rsidRPr="00E12FBA">
              <w:rPr>
                <w:rFonts w:eastAsia="Calibri" w:cs="Times New Roman"/>
                <w:color w:val="000000"/>
                <w:sz w:val="24"/>
                <w:lang w:val="ru-RU"/>
              </w:rPr>
              <w:t>Исполнитель вправе досрочно оказать Услуги по Контракту.</w:t>
            </w:r>
          </w:p>
        </w:tc>
      </w:tr>
      <w:tr w:rsidR="00E12FBA" w:rsidRPr="00E43001" w14:paraId="070CB457" w14:textId="77777777" w:rsidTr="00E12FBA">
        <w:trPr>
          <w:trHeight w:val="319"/>
        </w:trPr>
        <w:tc>
          <w:tcPr>
            <w:tcW w:w="10774" w:type="dxa"/>
            <w:gridSpan w:val="3"/>
            <w:tcBorders>
              <w:top w:val="single" w:sz="4" w:space="0" w:color="auto"/>
              <w:left w:val="single" w:sz="4" w:space="0" w:color="auto"/>
              <w:bottom w:val="single" w:sz="4" w:space="0" w:color="auto"/>
              <w:right w:val="single" w:sz="4" w:space="0" w:color="auto"/>
            </w:tcBorders>
            <w:hideMark/>
          </w:tcPr>
          <w:p w14:paraId="045D36D1" w14:textId="77777777" w:rsidR="00E12FBA" w:rsidRPr="00E12FBA" w:rsidRDefault="00E12FBA" w:rsidP="00E12FBA">
            <w:pPr>
              <w:tabs>
                <w:tab w:val="left" w:pos="328"/>
              </w:tabs>
              <w:suppressAutoHyphens/>
              <w:spacing w:after="0" w:line="240" w:lineRule="auto"/>
              <w:jc w:val="center"/>
              <w:rPr>
                <w:rFonts w:eastAsia="Times New Roman" w:cs="Times New Roman"/>
                <w:sz w:val="24"/>
                <w:szCs w:val="24"/>
                <w:lang w:val="ru-RU" w:eastAsia="ru-RU"/>
              </w:rPr>
            </w:pPr>
            <w:r w:rsidRPr="00E12FBA">
              <w:rPr>
                <w:rFonts w:eastAsia="Calibri" w:cs="Times New Roman"/>
                <w:b/>
                <w:sz w:val="24"/>
                <w:lang w:val="ru-RU"/>
              </w:rPr>
              <w:t>2. Основные требования к техническим решениям</w:t>
            </w:r>
          </w:p>
        </w:tc>
      </w:tr>
      <w:tr w:rsidR="00E12FBA" w:rsidRPr="00E43001" w14:paraId="19C24855" w14:textId="77777777" w:rsidTr="00E12FBA">
        <w:trPr>
          <w:trHeight w:val="319"/>
        </w:trPr>
        <w:tc>
          <w:tcPr>
            <w:tcW w:w="594" w:type="dxa"/>
            <w:tcBorders>
              <w:top w:val="single" w:sz="4" w:space="0" w:color="auto"/>
              <w:left w:val="single" w:sz="4" w:space="0" w:color="auto"/>
              <w:bottom w:val="single" w:sz="4" w:space="0" w:color="auto"/>
              <w:right w:val="single" w:sz="4" w:space="0" w:color="auto"/>
            </w:tcBorders>
            <w:hideMark/>
          </w:tcPr>
          <w:p w14:paraId="0D6F1ADE" w14:textId="77777777" w:rsidR="00E12FBA" w:rsidRPr="00E12FBA" w:rsidRDefault="00E12FBA" w:rsidP="00E12FBA">
            <w:pPr>
              <w:suppressAutoHyphens/>
              <w:spacing w:after="0" w:line="240" w:lineRule="auto"/>
              <w:rPr>
                <w:rFonts w:eastAsia="Times New Roman" w:cs="Times New Roman"/>
                <w:b/>
                <w:sz w:val="24"/>
                <w:szCs w:val="24"/>
                <w:lang w:val="ru-RU" w:eastAsia="ru-RU"/>
              </w:rPr>
            </w:pPr>
            <w:r w:rsidRPr="00E12FBA">
              <w:rPr>
                <w:rFonts w:eastAsia="Calibri" w:cs="Times New Roman"/>
                <w:b/>
                <w:sz w:val="24"/>
                <w:lang w:val="ru-RU"/>
              </w:rPr>
              <w:t>2.1</w:t>
            </w:r>
          </w:p>
        </w:tc>
        <w:tc>
          <w:tcPr>
            <w:tcW w:w="2696" w:type="dxa"/>
            <w:tcBorders>
              <w:top w:val="single" w:sz="4" w:space="0" w:color="auto"/>
              <w:left w:val="single" w:sz="4" w:space="0" w:color="auto"/>
              <w:bottom w:val="single" w:sz="4" w:space="0" w:color="auto"/>
              <w:right w:val="single" w:sz="4" w:space="0" w:color="auto"/>
            </w:tcBorders>
            <w:hideMark/>
          </w:tcPr>
          <w:p w14:paraId="7A665F08" w14:textId="77777777" w:rsidR="00E12FBA" w:rsidRPr="00E12FBA" w:rsidRDefault="00E12FBA" w:rsidP="00E12FBA">
            <w:pPr>
              <w:suppressAutoHyphens/>
              <w:spacing w:after="0" w:line="240" w:lineRule="auto"/>
              <w:rPr>
                <w:rFonts w:eastAsia="Times New Roman" w:cs="Times New Roman"/>
                <w:b/>
                <w:sz w:val="24"/>
                <w:szCs w:val="24"/>
                <w:lang w:val="ru-RU" w:eastAsia="ru-RU"/>
              </w:rPr>
            </w:pPr>
            <w:r w:rsidRPr="00E12FBA">
              <w:rPr>
                <w:rFonts w:eastAsia="Calibri" w:cs="Times New Roman"/>
                <w:b/>
                <w:sz w:val="24"/>
                <w:lang w:val="ru-RU"/>
              </w:rPr>
              <w:t>Цель оказания Услуг</w:t>
            </w:r>
          </w:p>
        </w:tc>
        <w:tc>
          <w:tcPr>
            <w:tcW w:w="7484" w:type="dxa"/>
            <w:tcBorders>
              <w:top w:val="single" w:sz="4" w:space="0" w:color="auto"/>
              <w:left w:val="single" w:sz="4" w:space="0" w:color="auto"/>
              <w:bottom w:val="single" w:sz="4" w:space="0" w:color="auto"/>
              <w:right w:val="single" w:sz="4" w:space="0" w:color="auto"/>
            </w:tcBorders>
            <w:hideMark/>
          </w:tcPr>
          <w:p w14:paraId="4458B270" w14:textId="77777777" w:rsidR="00E12FBA" w:rsidRPr="00E12FBA" w:rsidRDefault="00E12FBA" w:rsidP="00E12FBA">
            <w:pPr>
              <w:tabs>
                <w:tab w:val="left" w:pos="328"/>
              </w:tabs>
              <w:suppressAutoHyphens/>
              <w:spacing w:after="0" w:line="240" w:lineRule="auto"/>
              <w:jc w:val="both"/>
              <w:rPr>
                <w:rFonts w:eastAsia="Times New Roman" w:cs="Times New Roman"/>
                <w:b/>
                <w:color w:val="000000"/>
                <w:sz w:val="24"/>
                <w:szCs w:val="24"/>
                <w:lang w:val="ru-RU" w:eastAsia="ru-RU"/>
              </w:rPr>
            </w:pPr>
            <w:r w:rsidRPr="00E12FBA">
              <w:rPr>
                <w:rFonts w:eastAsia="Calibri" w:cs="Times New Roman"/>
                <w:color w:val="000000"/>
                <w:sz w:val="24"/>
                <w:lang w:val="ru-RU"/>
              </w:rPr>
              <w:t>Целью Услуг является разработка решений по повышению надежности и эффективности эксплуатации систем водоснабжения и водоотведения ЗАТО Циолковский как базового документа, определяющего стратегию и единую техническую политику перспективного развития систем водоснабжения и водоотведения,</w:t>
            </w:r>
            <w:r w:rsidRPr="00E12FBA">
              <w:rPr>
                <w:rFonts w:eastAsia="Calibri" w:cs="Times New Roman"/>
                <w:sz w:val="24"/>
                <w:lang w:val="ru-RU"/>
              </w:rPr>
              <w:t xml:space="preserve"> а также развитие и обеспечение функционирования муниципальной </w:t>
            </w:r>
            <w:r w:rsidRPr="00E12FBA">
              <w:rPr>
                <w:rFonts w:eastAsia="Calibri" w:cs="Times New Roman"/>
                <w:sz w:val="24"/>
                <w:lang w:val="ru-RU"/>
              </w:rPr>
              <w:lastRenderedPageBreak/>
              <w:t>геоинформационной системы в сфере водоснабжения и водоотведения (далее по тексту – МГС), включая визуализацию, анализ, хранение и практическое использование результатов Услуг.</w:t>
            </w:r>
          </w:p>
        </w:tc>
      </w:tr>
      <w:tr w:rsidR="00E12FBA" w:rsidRPr="00E12FBA" w14:paraId="2EDBAE19" w14:textId="77777777" w:rsidTr="00E12FBA">
        <w:trPr>
          <w:trHeight w:val="1266"/>
        </w:trPr>
        <w:tc>
          <w:tcPr>
            <w:tcW w:w="594" w:type="dxa"/>
            <w:tcBorders>
              <w:top w:val="single" w:sz="4" w:space="0" w:color="auto"/>
              <w:left w:val="single" w:sz="4" w:space="0" w:color="auto"/>
              <w:bottom w:val="single" w:sz="4" w:space="0" w:color="auto"/>
              <w:right w:val="single" w:sz="4" w:space="0" w:color="auto"/>
            </w:tcBorders>
            <w:hideMark/>
          </w:tcPr>
          <w:p w14:paraId="4D5DAFF5" w14:textId="77777777" w:rsidR="00E12FBA" w:rsidRPr="00E12FBA" w:rsidRDefault="00E12FBA" w:rsidP="00E12FBA">
            <w:pPr>
              <w:suppressAutoHyphens/>
              <w:spacing w:after="0" w:line="240" w:lineRule="auto"/>
              <w:rPr>
                <w:rFonts w:eastAsia="Times New Roman" w:cs="Times New Roman"/>
                <w:b/>
                <w:sz w:val="24"/>
                <w:szCs w:val="24"/>
                <w:lang w:val="ru-RU" w:eastAsia="ru-RU"/>
              </w:rPr>
            </w:pPr>
            <w:r w:rsidRPr="00E12FBA">
              <w:rPr>
                <w:rFonts w:eastAsia="Calibri" w:cs="Times New Roman"/>
                <w:b/>
                <w:sz w:val="24"/>
                <w:lang w:val="ru-RU"/>
              </w:rPr>
              <w:lastRenderedPageBreak/>
              <w:t>2.2</w:t>
            </w:r>
          </w:p>
        </w:tc>
        <w:tc>
          <w:tcPr>
            <w:tcW w:w="2696" w:type="dxa"/>
            <w:tcBorders>
              <w:top w:val="single" w:sz="4" w:space="0" w:color="auto"/>
              <w:left w:val="single" w:sz="4" w:space="0" w:color="auto"/>
              <w:bottom w:val="single" w:sz="4" w:space="0" w:color="auto"/>
              <w:right w:val="single" w:sz="4" w:space="0" w:color="auto"/>
            </w:tcBorders>
            <w:hideMark/>
          </w:tcPr>
          <w:p w14:paraId="1E3423FF" w14:textId="77777777" w:rsidR="00E12FBA" w:rsidRPr="00E12FBA" w:rsidRDefault="00E12FBA" w:rsidP="00E12FBA">
            <w:pPr>
              <w:suppressAutoHyphens/>
              <w:spacing w:after="0" w:line="240" w:lineRule="auto"/>
              <w:rPr>
                <w:rFonts w:eastAsia="Times New Roman" w:cs="Times New Roman"/>
                <w:b/>
                <w:sz w:val="24"/>
                <w:szCs w:val="24"/>
                <w:lang w:val="ru-RU" w:eastAsia="ru-RU"/>
              </w:rPr>
            </w:pPr>
            <w:r w:rsidRPr="00E12FBA">
              <w:rPr>
                <w:rFonts w:eastAsia="Calibri" w:cs="Times New Roman"/>
                <w:b/>
                <w:sz w:val="24"/>
                <w:lang w:val="ru-RU"/>
              </w:rPr>
              <w:t>Решаемые задачи</w:t>
            </w:r>
          </w:p>
        </w:tc>
        <w:tc>
          <w:tcPr>
            <w:tcW w:w="7484" w:type="dxa"/>
            <w:tcBorders>
              <w:top w:val="single" w:sz="4" w:space="0" w:color="auto"/>
              <w:left w:val="single" w:sz="4" w:space="0" w:color="auto"/>
              <w:bottom w:val="single" w:sz="4" w:space="0" w:color="auto"/>
              <w:right w:val="single" w:sz="4" w:space="0" w:color="auto"/>
            </w:tcBorders>
            <w:hideMark/>
          </w:tcPr>
          <w:p w14:paraId="5155A6E2" w14:textId="77777777" w:rsidR="00E12FBA" w:rsidRPr="00E12FBA" w:rsidRDefault="00E12FBA" w:rsidP="00E12FBA">
            <w:pPr>
              <w:widowControl w:val="0"/>
              <w:numPr>
                <w:ilvl w:val="0"/>
                <w:numId w:val="9"/>
              </w:numPr>
              <w:spacing w:after="0" w:line="240" w:lineRule="auto"/>
              <w:ind w:left="0" w:firstLine="0"/>
              <w:contextualSpacing/>
              <w:jc w:val="both"/>
              <w:rPr>
                <w:rFonts w:eastAsia="Times New Roman" w:cs="Times New Roman"/>
                <w:color w:val="000000"/>
                <w:sz w:val="24"/>
                <w:szCs w:val="20"/>
                <w:lang w:val="ru-RU" w:eastAsia="ru-RU"/>
              </w:rPr>
            </w:pPr>
            <w:r w:rsidRPr="00E12FBA">
              <w:rPr>
                <w:rFonts w:eastAsia="Times New Roman" w:cs="Times New Roman"/>
                <w:color w:val="000000"/>
                <w:sz w:val="24"/>
                <w:szCs w:val="20"/>
                <w:lang w:val="ru-RU" w:eastAsia="ru-RU"/>
              </w:rPr>
              <w:t>Обеспечение геоинформационного взаимодействия субъектов муниципального управления коммунальной инфраструктуры.</w:t>
            </w:r>
          </w:p>
          <w:p w14:paraId="5DEFFD3F" w14:textId="77777777" w:rsidR="00E12FBA" w:rsidRPr="00E12FBA" w:rsidRDefault="00E12FBA" w:rsidP="00E12FBA">
            <w:pPr>
              <w:widowControl w:val="0"/>
              <w:numPr>
                <w:ilvl w:val="0"/>
                <w:numId w:val="9"/>
              </w:numPr>
              <w:spacing w:after="0" w:line="240" w:lineRule="auto"/>
              <w:ind w:left="0" w:firstLine="0"/>
              <w:contextualSpacing/>
              <w:jc w:val="both"/>
              <w:rPr>
                <w:rFonts w:eastAsia="Times New Roman" w:cs="Times New Roman"/>
                <w:color w:val="000000"/>
                <w:sz w:val="24"/>
                <w:szCs w:val="20"/>
                <w:lang w:val="ru-RU" w:eastAsia="ru-RU"/>
              </w:rPr>
            </w:pPr>
            <w:r w:rsidRPr="00E12FBA">
              <w:rPr>
                <w:rFonts w:eastAsia="Times New Roman" w:cs="Times New Roman"/>
                <w:color w:val="000000"/>
                <w:sz w:val="24"/>
                <w:szCs w:val="20"/>
                <w:lang w:val="ru-RU" w:eastAsia="ru-RU"/>
              </w:rPr>
              <w:t>Обеспечение подразделениям органов местного самоуправления возможности регулярного анализа и сопоставления фактических данных об объектах коммунальных систем с данными схем коммунальных систем, с целью выявления несоответствий и принятия мер по своевременной корректировке данных.</w:t>
            </w:r>
          </w:p>
          <w:p w14:paraId="5AD34F39" w14:textId="77777777" w:rsidR="00E12FBA" w:rsidRPr="00E12FBA" w:rsidRDefault="00E12FBA" w:rsidP="00E12FBA">
            <w:pPr>
              <w:widowControl w:val="0"/>
              <w:numPr>
                <w:ilvl w:val="0"/>
                <w:numId w:val="9"/>
              </w:numPr>
              <w:spacing w:after="0" w:line="240" w:lineRule="auto"/>
              <w:ind w:left="0" w:firstLine="0"/>
              <w:contextualSpacing/>
              <w:jc w:val="both"/>
              <w:rPr>
                <w:rFonts w:eastAsia="Times New Roman" w:cs="Times New Roman"/>
                <w:color w:val="000000"/>
                <w:sz w:val="24"/>
                <w:szCs w:val="20"/>
                <w:lang w:val="ru-RU" w:eastAsia="ru-RU"/>
              </w:rPr>
            </w:pPr>
            <w:r w:rsidRPr="00E12FBA">
              <w:rPr>
                <w:rFonts w:eastAsia="Times New Roman" w:cs="Times New Roman"/>
                <w:color w:val="000000"/>
                <w:sz w:val="24"/>
                <w:szCs w:val="20"/>
                <w:lang w:val="ru-RU" w:eastAsia="ru-RU"/>
              </w:rPr>
              <w:t>Обеспечение повышения надежности и качества коммунальных ресурсов для потребителей и обеспечение их соответствия требованиям действующих нормативов и стандартов.</w:t>
            </w:r>
          </w:p>
          <w:p w14:paraId="779328C7" w14:textId="77777777" w:rsidR="00E12FBA" w:rsidRPr="00E12FBA" w:rsidRDefault="00E12FBA" w:rsidP="00E12FBA">
            <w:pPr>
              <w:widowControl w:val="0"/>
              <w:numPr>
                <w:ilvl w:val="0"/>
                <w:numId w:val="9"/>
              </w:numPr>
              <w:spacing w:after="0" w:line="240" w:lineRule="auto"/>
              <w:ind w:left="0" w:firstLine="0"/>
              <w:contextualSpacing/>
              <w:jc w:val="both"/>
              <w:rPr>
                <w:rFonts w:eastAsia="Times New Roman" w:cs="Times New Roman"/>
                <w:color w:val="000000"/>
                <w:sz w:val="24"/>
                <w:szCs w:val="20"/>
                <w:lang w:val="ru-RU" w:eastAsia="ru-RU"/>
              </w:rPr>
            </w:pPr>
            <w:r w:rsidRPr="00E12FBA">
              <w:rPr>
                <w:rFonts w:eastAsia="Times New Roman" w:cs="Times New Roman"/>
                <w:color w:val="000000"/>
                <w:sz w:val="24"/>
                <w:szCs w:val="20"/>
                <w:lang w:val="ru-RU" w:eastAsia="ru-RU"/>
              </w:rPr>
              <w:t xml:space="preserve">Обеспечение развития систем и объектов коммунальных систем в соответствии с потребностями градостроительного развития города на период действия генерального плана города; </w:t>
            </w:r>
          </w:p>
          <w:p w14:paraId="639049C9" w14:textId="77777777" w:rsidR="00E12FBA" w:rsidRPr="00E12FBA" w:rsidRDefault="00E12FBA" w:rsidP="00E12FBA">
            <w:pPr>
              <w:widowControl w:val="0"/>
              <w:numPr>
                <w:ilvl w:val="0"/>
                <w:numId w:val="9"/>
              </w:numPr>
              <w:spacing w:after="0" w:line="240" w:lineRule="auto"/>
              <w:ind w:left="0" w:firstLine="0"/>
              <w:contextualSpacing/>
              <w:jc w:val="both"/>
              <w:rPr>
                <w:rFonts w:eastAsia="Times New Roman" w:cs="Times New Roman"/>
                <w:color w:val="000000"/>
                <w:sz w:val="24"/>
                <w:szCs w:val="20"/>
                <w:lang w:val="ru-RU" w:eastAsia="ru-RU"/>
              </w:rPr>
            </w:pPr>
            <w:r w:rsidRPr="00E12FBA">
              <w:rPr>
                <w:rFonts w:eastAsia="Times New Roman" w:cs="Times New Roman"/>
                <w:color w:val="000000"/>
                <w:sz w:val="24"/>
                <w:szCs w:val="20"/>
                <w:lang w:val="ru-RU" w:eastAsia="ru-RU"/>
              </w:rPr>
              <w:t>Обеспечение баланса производства тепла, воды и потребления электроэнергии.</w:t>
            </w:r>
          </w:p>
          <w:p w14:paraId="316B88A6" w14:textId="77777777" w:rsidR="00E12FBA" w:rsidRPr="00E12FBA" w:rsidRDefault="00E12FBA" w:rsidP="00E12FBA">
            <w:pPr>
              <w:widowControl w:val="0"/>
              <w:numPr>
                <w:ilvl w:val="0"/>
                <w:numId w:val="9"/>
              </w:numPr>
              <w:spacing w:after="0" w:line="240" w:lineRule="auto"/>
              <w:ind w:left="0" w:firstLine="0"/>
              <w:contextualSpacing/>
              <w:jc w:val="both"/>
              <w:rPr>
                <w:rFonts w:eastAsia="Times New Roman" w:cs="Times New Roman"/>
                <w:color w:val="000000"/>
                <w:sz w:val="24"/>
                <w:szCs w:val="20"/>
                <w:lang w:val="ru-RU" w:eastAsia="ru-RU"/>
              </w:rPr>
            </w:pPr>
            <w:r w:rsidRPr="00E12FBA">
              <w:rPr>
                <w:rFonts w:eastAsia="Times New Roman" w:cs="Times New Roman"/>
                <w:color w:val="000000"/>
                <w:sz w:val="24"/>
                <w:szCs w:val="20"/>
                <w:lang w:val="ru-RU" w:eastAsia="ru-RU"/>
              </w:rPr>
              <w:t>Обеспечение комплексного подхода при строительстве, реконструкции объектов коммунальных систем.</w:t>
            </w:r>
          </w:p>
          <w:p w14:paraId="05661FFA" w14:textId="77777777" w:rsidR="00E12FBA" w:rsidRPr="00E12FBA" w:rsidRDefault="00E12FBA" w:rsidP="00E12FBA">
            <w:pPr>
              <w:widowControl w:val="0"/>
              <w:numPr>
                <w:ilvl w:val="0"/>
                <w:numId w:val="9"/>
              </w:numPr>
              <w:spacing w:after="0" w:line="240" w:lineRule="auto"/>
              <w:ind w:left="0" w:firstLine="0"/>
              <w:contextualSpacing/>
              <w:jc w:val="both"/>
              <w:rPr>
                <w:rFonts w:eastAsia="Times New Roman" w:cs="Times New Roman"/>
                <w:color w:val="000000"/>
                <w:sz w:val="24"/>
                <w:szCs w:val="20"/>
                <w:lang w:eastAsia="ru-RU"/>
              </w:rPr>
            </w:pPr>
            <w:proofErr w:type="spellStart"/>
            <w:r w:rsidRPr="00E12FBA">
              <w:rPr>
                <w:rFonts w:eastAsia="Times New Roman" w:cs="Times New Roman"/>
                <w:color w:val="000000"/>
                <w:sz w:val="24"/>
                <w:szCs w:val="20"/>
                <w:lang w:eastAsia="ru-RU"/>
              </w:rPr>
              <w:t>Защита</w:t>
            </w:r>
            <w:proofErr w:type="spellEnd"/>
            <w:r w:rsidRPr="00E12FBA">
              <w:rPr>
                <w:rFonts w:eastAsia="Times New Roman" w:cs="Times New Roman"/>
                <w:color w:val="000000"/>
                <w:sz w:val="24"/>
                <w:szCs w:val="20"/>
                <w:lang w:eastAsia="ru-RU"/>
              </w:rPr>
              <w:t xml:space="preserve"> </w:t>
            </w:r>
            <w:proofErr w:type="spellStart"/>
            <w:r w:rsidRPr="00E12FBA">
              <w:rPr>
                <w:rFonts w:eastAsia="Times New Roman" w:cs="Times New Roman"/>
                <w:color w:val="000000"/>
                <w:sz w:val="24"/>
                <w:szCs w:val="20"/>
                <w:lang w:eastAsia="ru-RU"/>
              </w:rPr>
              <w:t>окружающей</w:t>
            </w:r>
            <w:proofErr w:type="spellEnd"/>
            <w:r w:rsidRPr="00E12FBA">
              <w:rPr>
                <w:rFonts w:eastAsia="Times New Roman" w:cs="Times New Roman"/>
                <w:color w:val="000000"/>
                <w:sz w:val="24"/>
                <w:szCs w:val="20"/>
                <w:lang w:eastAsia="ru-RU"/>
              </w:rPr>
              <w:t xml:space="preserve"> </w:t>
            </w:r>
            <w:proofErr w:type="spellStart"/>
            <w:r w:rsidRPr="00E12FBA">
              <w:rPr>
                <w:rFonts w:eastAsia="Times New Roman" w:cs="Times New Roman"/>
                <w:color w:val="000000"/>
                <w:sz w:val="24"/>
                <w:szCs w:val="20"/>
                <w:lang w:eastAsia="ru-RU"/>
              </w:rPr>
              <w:t>среды</w:t>
            </w:r>
            <w:proofErr w:type="spellEnd"/>
            <w:r w:rsidRPr="00E12FBA">
              <w:rPr>
                <w:rFonts w:eastAsia="Times New Roman" w:cs="Times New Roman"/>
                <w:color w:val="000000"/>
                <w:sz w:val="24"/>
                <w:szCs w:val="20"/>
                <w:lang w:eastAsia="ru-RU"/>
              </w:rPr>
              <w:t>.</w:t>
            </w:r>
          </w:p>
          <w:p w14:paraId="39E55ADD" w14:textId="77777777" w:rsidR="00E12FBA" w:rsidRPr="00E12FBA" w:rsidRDefault="00E12FBA" w:rsidP="00E12FBA">
            <w:pPr>
              <w:widowControl w:val="0"/>
              <w:numPr>
                <w:ilvl w:val="0"/>
                <w:numId w:val="9"/>
              </w:numPr>
              <w:spacing w:after="0" w:line="240" w:lineRule="auto"/>
              <w:ind w:left="0" w:firstLine="0"/>
              <w:contextualSpacing/>
              <w:jc w:val="both"/>
              <w:rPr>
                <w:rFonts w:eastAsia="Times New Roman" w:cs="Times New Roman"/>
                <w:color w:val="000000"/>
                <w:sz w:val="24"/>
                <w:szCs w:val="24"/>
                <w:lang w:eastAsia="ru-RU"/>
              </w:rPr>
            </w:pPr>
            <w:r w:rsidRPr="00E12FBA">
              <w:rPr>
                <w:rFonts w:eastAsia="Times New Roman" w:cs="Times New Roman"/>
                <w:color w:val="000000"/>
                <w:sz w:val="24"/>
                <w:szCs w:val="20"/>
                <w:lang w:val="ru-RU" w:eastAsia="ru-RU"/>
              </w:rPr>
              <w:t xml:space="preserve">Настройка с помощью системы взаимодействия между всеми заинтересованными организациями (органами власти, обслуживающими организациями) разных уровней. </w:t>
            </w:r>
            <w:proofErr w:type="spellStart"/>
            <w:r w:rsidRPr="00E12FBA">
              <w:rPr>
                <w:rFonts w:eastAsia="Times New Roman" w:cs="Times New Roman"/>
                <w:color w:val="000000"/>
                <w:sz w:val="24"/>
                <w:szCs w:val="20"/>
                <w:lang w:eastAsia="ru-RU"/>
              </w:rPr>
              <w:t>Решение</w:t>
            </w:r>
            <w:proofErr w:type="spellEnd"/>
            <w:r w:rsidRPr="00E12FBA">
              <w:rPr>
                <w:rFonts w:eastAsia="Times New Roman" w:cs="Times New Roman"/>
                <w:color w:val="000000"/>
                <w:sz w:val="24"/>
                <w:szCs w:val="20"/>
                <w:lang w:eastAsia="ru-RU"/>
              </w:rPr>
              <w:t xml:space="preserve"> </w:t>
            </w:r>
            <w:proofErr w:type="spellStart"/>
            <w:r w:rsidRPr="00E12FBA">
              <w:rPr>
                <w:rFonts w:eastAsia="Times New Roman" w:cs="Times New Roman"/>
                <w:color w:val="000000"/>
                <w:sz w:val="24"/>
                <w:szCs w:val="20"/>
                <w:lang w:eastAsia="ru-RU"/>
              </w:rPr>
              <w:t>управленческих</w:t>
            </w:r>
            <w:proofErr w:type="spellEnd"/>
            <w:r w:rsidRPr="00E12FBA">
              <w:rPr>
                <w:rFonts w:eastAsia="Times New Roman" w:cs="Times New Roman"/>
                <w:color w:val="000000"/>
                <w:sz w:val="24"/>
                <w:szCs w:val="20"/>
                <w:lang w:eastAsia="ru-RU"/>
              </w:rPr>
              <w:t xml:space="preserve"> </w:t>
            </w:r>
            <w:proofErr w:type="spellStart"/>
            <w:r w:rsidRPr="00E12FBA">
              <w:rPr>
                <w:rFonts w:eastAsia="Times New Roman" w:cs="Times New Roman"/>
                <w:color w:val="000000"/>
                <w:sz w:val="24"/>
                <w:szCs w:val="20"/>
                <w:lang w:eastAsia="ru-RU"/>
              </w:rPr>
              <w:t>задач</w:t>
            </w:r>
            <w:proofErr w:type="spellEnd"/>
            <w:r w:rsidRPr="00E12FBA">
              <w:rPr>
                <w:rFonts w:eastAsia="Times New Roman" w:cs="Times New Roman"/>
                <w:color w:val="000000"/>
                <w:sz w:val="24"/>
                <w:szCs w:val="20"/>
                <w:lang w:eastAsia="ru-RU"/>
              </w:rPr>
              <w:t>.</w:t>
            </w:r>
          </w:p>
        </w:tc>
      </w:tr>
      <w:tr w:rsidR="00E12FBA" w:rsidRPr="00E43001" w14:paraId="299E456E" w14:textId="77777777" w:rsidTr="00E12FBA">
        <w:trPr>
          <w:trHeight w:val="319"/>
        </w:trPr>
        <w:tc>
          <w:tcPr>
            <w:tcW w:w="594" w:type="dxa"/>
            <w:tcBorders>
              <w:top w:val="single" w:sz="4" w:space="0" w:color="auto"/>
              <w:left w:val="single" w:sz="4" w:space="0" w:color="auto"/>
              <w:bottom w:val="single" w:sz="4" w:space="0" w:color="auto"/>
              <w:right w:val="single" w:sz="4" w:space="0" w:color="auto"/>
            </w:tcBorders>
            <w:hideMark/>
          </w:tcPr>
          <w:p w14:paraId="3CB2B871" w14:textId="77777777" w:rsidR="00E12FBA" w:rsidRPr="00E12FBA" w:rsidRDefault="00E12FBA" w:rsidP="00E12FBA">
            <w:pPr>
              <w:suppressAutoHyphens/>
              <w:spacing w:after="0" w:line="240" w:lineRule="auto"/>
              <w:rPr>
                <w:rFonts w:eastAsia="Times New Roman" w:cs="Times New Roman"/>
                <w:b/>
                <w:sz w:val="24"/>
                <w:szCs w:val="24"/>
                <w:lang w:val="ru-RU" w:eastAsia="ru-RU"/>
              </w:rPr>
            </w:pPr>
            <w:r w:rsidRPr="00E12FBA">
              <w:rPr>
                <w:rFonts w:eastAsia="Calibri" w:cs="Times New Roman"/>
                <w:b/>
                <w:sz w:val="24"/>
                <w:lang w:val="ru-RU"/>
              </w:rPr>
              <w:t>2.3</w:t>
            </w:r>
          </w:p>
        </w:tc>
        <w:tc>
          <w:tcPr>
            <w:tcW w:w="2696" w:type="dxa"/>
            <w:tcBorders>
              <w:top w:val="single" w:sz="4" w:space="0" w:color="auto"/>
              <w:left w:val="single" w:sz="4" w:space="0" w:color="auto"/>
              <w:bottom w:val="single" w:sz="4" w:space="0" w:color="auto"/>
              <w:right w:val="single" w:sz="4" w:space="0" w:color="auto"/>
            </w:tcBorders>
            <w:hideMark/>
          </w:tcPr>
          <w:p w14:paraId="2F5AAC35" w14:textId="77777777" w:rsidR="00E12FBA" w:rsidRPr="00E12FBA" w:rsidRDefault="00E12FBA" w:rsidP="00E12FBA">
            <w:pPr>
              <w:suppressAutoHyphens/>
              <w:spacing w:after="0" w:line="240" w:lineRule="auto"/>
              <w:rPr>
                <w:rFonts w:eastAsia="Times New Roman" w:cs="Times New Roman"/>
                <w:b/>
                <w:sz w:val="24"/>
                <w:szCs w:val="24"/>
                <w:lang w:val="ru-RU" w:eastAsia="ru-RU"/>
              </w:rPr>
            </w:pPr>
            <w:r w:rsidRPr="00E12FBA">
              <w:rPr>
                <w:rFonts w:eastAsia="Calibri" w:cs="Times New Roman"/>
                <w:b/>
                <w:sz w:val="24"/>
                <w:lang w:val="ru-RU"/>
              </w:rPr>
              <w:t>Содержание Услуг</w:t>
            </w:r>
          </w:p>
        </w:tc>
        <w:tc>
          <w:tcPr>
            <w:tcW w:w="7484" w:type="dxa"/>
            <w:tcBorders>
              <w:top w:val="single" w:sz="4" w:space="0" w:color="auto"/>
              <w:left w:val="single" w:sz="4" w:space="0" w:color="auto"/>
              <w:bottom w:val="single" w:sz="4" w:space="0" w:color="auto"/>
              <w:right w:val="single" w:sz="4" w:space="0" w:color="auto"/>
            </w:tcBorders>
          </w:tcPr>
          <w:p w14:paraId="448D28F9"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b/>
                <w:sz w:val="24"/>
                <w:lang w:val="ru-RU"/>
              </w:rPr>
              <w:t xml:space="preserve">1. Проведение камерального обследования существующих систем водоснабжения и </w:t>
            </w:r>
            <w:proofErr w:type="gramStart"/>
            <w:r w:rsidRPr="00E12FBA">
              <w:rPr>
                <w:rFonts w:eastAsia="Calibri" w:cs="Times New Roman"/>
                <w:b/>
                <w:sz w:val="24"/>
                <w:lang w:val="ru-RU"/>
              </w:rPr>
              <w:t>водоотведения</w:t>
            </w:r>
            <w:proofErr w:type="gramEnd"/>
            <w:r w:rsidRPr="00E12FBA">
              <w:rPr>
                <w:rFonts w:eastAsia="Calibri" w:cs="Times New Roman"/>
                <w:b/>
                <w:sz w:val="24"/>
                <w:lang w:val="ru-RU"/>
              </w:rPr>
              <w:t xml:space="preserve"> ЗАТО Циолковский.</w:t>
            </w:r>
          </w:p>
          <w:p w14:paraId="7669A960"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b/>
                <w:sz w:val="24"/>
                <w:lang w:val="ru-RU"/>
              </w:rPr>
              <w:t>1.1 Исполнитель осуществляет сбор исходных данных.</w:t>
            </w:r>
          </w:p>
          <w:p w14:paraId="4E93CEAC"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Заказчик предоставляет Исполнителю исходную информацию (при наличии), представленную в п. 2.4 Технического задания.</w:t>
            </w:r>
          </w:p>
          <w:p w14:paraId="176C6DA2"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При проведении камерального обследования осуществляется сбор следующей нормативно-технической документации:</w:t>
            </w:r>
          </w:p>
          <w:p w14:paraId="35B6AED4"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а) проектная документация (включая чертежи - план, профиль, спецификации, пояснительная записка), содержащая функционально-технологические, конструктивные и инженерно-технические решения;</w:t>
            </w:r>
          </w:p>
          <w:p w14:paraId="3C5DBFBA"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б) исполнительная документация, содержащая сведения о технических характеристиках инженерных сетей, о соответствии фактически оказанных Услуг проектной документации, о внесенных в них по согласованию с проектировщиком изменениях;</w:t>
            </w:r>
          </w:p>
          <w:p w14:paraId="73910BB3"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в) эксплуатационная документация в соответствии с регламентом эксплуатации сети;</w:t>
            </w:r>
          </w:p>
          <w:p w14:paraId="1E7AB6A9"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г) иная документация, содержащая сведения:</w:t>
            </w:r>
          </w:p>
          <w:p w14:paraId="64BE22C5"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 о техническом состоянии сетей и элементов сети, в том числе;</w:t>
            </w:r>
          </w:p>
          <w:p w14:paraId="6D48D44D"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 об аварийности сооружений, сетей водоснабжения и водоотведения, уровне потерь в сетях и сооружениях;</w:t>
            </w:r>
          </w:p>
          <w:p w14:paraId="1E058E07"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 о сроках эксплуатации и износе сетей и сооружений.</w:t>
            </w:r>
          </w:p>
          <w:p w14:paraId="5626665A"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 xml:space="preserve">При наличии в организациях, осуществляющих водоснабжение и водоотведение информационных систем учета, созданных для централизованного водоснабжения и </w:t>
            </w:r>
            <w:proofErr w:type="gramStart"/>
            <w:r w:rsidRPr="00E12FBA">
              <w:rPr>
                <w:rFonts w:eastAsia="Calibri" w:cs="Times New Roman"/>
                <w:sz w:val="24"/>
                <w:lang w:val="ru-RU"/>
              </w:rPr>
              <w:t>водоотведения</w:t>
            </w:r>
            <w:proofErr w:type="gramEnd"/>
            <w:r w:rsidRPr="00E12FBA">
              <w:rPr>
                <w:rFonts w:eastAsia="Calibri" w:cs="Times New Roman"/>
                <w:sz w:val="24"/>
                <w:lang w:val="ru-RU"/>
              </w:rPr>
              <w:t xml:space="preserve"> и актуализации данных о местоположении, технических характеристиках сетей, </w:t>
            </w:r>
            <w:r w:rsidRPr="00E12FBA">
              <w:rPr>
                <w:rFonts w:eastAsia="Calibri" w:cs="Times New Roman"/>
                <w:sz w:val="24"/>
                <w:lang w:val="ru-RU"/>
              </w:rPr>
              <w:lastRenderedPageBreak/>
              <w:t>сооружений, оборудования, а также бухгалтерской, эксплуатационной, ремонтной и иной информации, отражающей техническое состояние объектов, камеральное обследование направлено на сбор сведений таких информационных систем.</w:t>
            </w:r>
          </w:p>
          <w:p w14:paraId="1A31734C"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По итогам завершения сбора исходных данных Заказчик передает Исполнителю исходные данные с подписанием Акта приема-передачи.</w:t>
            </w:r>
          </w:p>
          <w:p w14:paraId="7620F3F6"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b/>
                <w:sz w:val="24"/>
                <w:lang w:val="ru-RU"/>
              </w:rPr>
              <w:t>1.2 Отображение полученной информации в ходе камерального обследования в облачном хранилище (ОХ).</w:t>
            </w:r>
          </w:p>
          <w:p w14:paraId="693C1DE6"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ОХ должно обеспечивать просмотр в режиме онлайн собранных Исполнителем данных (фотоматериалы, документы в различных форматах и прочие материалы, с помощью которых Исполнитель формирует отчётные документы). Исполнитель осуществляет обеспечение и сопровождение функционирования ОХ в рамках гарантийного периода.</w:t>
            </w:r>
          </w:p>
          <w:p w14:paraId="4253F25F"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ОХ предоставляет:</w:t>
            </w:r>
          </w:p>
          <w:p w14:paraId="2985FCFB"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 Доступ к данным с любого компьютера, имеющего выход в Интернет;</w:t>
            </w:r>
          </w:p>
          <w:p w14:paraId="1446F431"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 Возможность организации совместной работы с данными;</w:t>
            </w:r>
          </w:p>
          <w:p w14:paraId="0112A876"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 Сохранение данных даже в случае аппаратных сбоев.</w:t>
            </w:r>
          </w:p>
          <w:p w14:paraId="43D5743C"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Заказчик не должен нести финансовых затрат на приобретение, поддержку и обслуживание собственной инфраструктуры по хранению данных.</w:t>
            </w:r>
          </w:p>
          <w:p w14:paraId="6ED8F291"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Все процедуры по резервированию и сохранению целостности данных производятся на сервере Исполнителя, Заказчик не вовлекается в этот процесс.</w:t>
            </w:r>
          </w:p>
          <w:p w14:paraId="13DEA901"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Исполнителем должен быть разработан механизм ограничения прав пользователей на основе процедуры аутентификации пользователей при входе в систему и управления правами пользователей. Должна быть предусмотрена возможность настройки прав пользователей для ограничения доступа к редактированию данных. Исполнитель должен обеспечить возможность назначения доступа на чтение или запись на различные структуры данных.</w:t>
            </w:r>
          </w:p>
          <w:p w14:paraId="60063672"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b/>
                <w:sz w:val="24"/>
                <w:lang w:val="ru-RU"/>
              </w:rPr>
              <w:t xml:space="preserve">1.3 Разработка плоскостной электронной модели существующих систем водоснабжения и </w:t>
            </w:r>
            <w:proofErr w:type="gramStart"/>
            <w:r w:rsidRPr="00E12FBA">
              <w:rPr>
                <w:rFonts w:eastAsia="Calibri" w:cs="Times New Roman"/>
                <w:b/>
                <w:sz w:val="24"/>
                <w:lang w:val="ru-RU"/>
              </w:rPr>
              <w:t>водоотведения</w:t>
            </w:r>
            <w:proofErr w:type="gramEnd"/>
            <w:r w:rsidRPr="00E12FBA">
              <w:rPr>
                <w:rFonts w:eastAsia="Calibri" w:cs="Times New Roman"/>
                <w:b/>
                <w:sz w:val="24"/>
                <w:lang w:val="ru-RU"/>
              </w:rPr>
              <w:t xml:space="preserve"> ЗАТО Циолковский.</w:t>
            </w:r>
          </w:p>
          <w:p w14:paraId="69639E42"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 xml:space="preserve">Плоскостная электронная модель должна быть выполнена в формате файлов, образованных ГИС </w:t>
            </w:r>
            <w:proofErr w:type="spellStart"/>
            <w:r w:rsidRPr="00E12FBA">
              <w:rPr>
                <w:rFonts w:eastAsia="Calibri" w:cs="Times New Roman"/>
                <w:sz w:val="24"/>
                <w:lang w:val="ru-RU"/>
              </w:rPr>
              <w:t>Zulu</w:t>
            </w:r>
            <w:proofErr w:type="spellEnd"/>
            <w:r w:rsidRPr="00E12FBA">
              <w:rPr>
                <w:rFonts w:eastAsia="Calibri" w:cs="Times New Roman"/>
                <w:sz w:val="24"/>
                <w:lang w:val="ru-RU"/>
              </w:rPr>
              <w:t xml:space="preserve"> (или эквивалент).</w:t>
            </w:r>
          </w:p>
          <w:p w14:paraId="2DBB4AEE"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Плоскостная электронная модель включает:</w:t>
            </w:r>
          </w:p>
          <w:p w14:paraId="05365718"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 Графическое представление существующих объектов централизованной систем водоснабжения и водоотведения с привязкой к топографической основе района и полным описанием связности объектов;</w:t>
            </w:r>
          </w:p>
          <w:p w14:paraId="10B7E3E7"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 Описание существующих объектов централизованной систем водоснабжения и водоотведения;</w:t>
            </w:r>
          </w:p>
          <w:p w14:paraId="79AEC086"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 Паспортизации существующих объектов систем водоснабжения и водоотведения;</w:t>
            </w:r>
          </w:p>
          <w:p w14:paraId="401CC9F1"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 Составления шаблонов пользовательских форм (генератор форм электронных таблиц);</w:t>
            </w:r>
          </w:p>
          <w:p w14:paraId="2B7C06BB"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 Получения реестра объектов модели;</w:t>
            </w:r>
          </w:p>
          <w:p w14:paraId="501B0827"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 Получения сводных форм в виде электронных таблиц.</w:t>
            </w:r>
          </w:p>
          <w:p w14:paraId="3814A04D"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b/>
                <w:sz w:val="24"/>
                <w:lang w:val="ru-RU"/>
              </w:rPr>
              <w:lastRenderedPageBreak/>
              <w:t>2. Развитие и обеспечение функционирования МГС.</w:t>
            </w:r>
          </w:p>
          <w:p w14:paraId="0A56858A" w14:textId="77777777" w:rsidR="00E12FBA" w:rsidRPr="00E12FBA" w:rsidRDefault="00E12FBA" w:rsidP="00E12FBA">
            <w:pPr>
              <w:suppressAutoHyphens/>
              <w:autoSpaceDN w:val="0"/>
              <w:spacing w:after="0" w:line="256" w:lineRule="auto"/>
              <w:jc w:val="both"/>
              <w:rPr>
                <w:rFonts w:eastAsia="NSimSun" w:cs="Times New Roman"/>
                <w:kern w:val="3"/>
                <w:sz w:val="24"/>
                <w:szCs w:val="24"/>
                <w:lang w:val="ru-RU" w:eastAsia="zh-CN" w:bidi="hi-IN"/>
              </w:rPr>
            </w:pPr>
            <w:r w:rsidRPr="00E12FBA">
              <w:rPr>
                <w:rFonts w:eastAsia="NSimSun" w:cs="Times New Roman"/>
                <w:kern w:val="3"/>
                <w:sz w:val="24"/>
                <w:szCs w:val="24"/>
                <w:lang w:val="ru-RU" w:eastAsia="zh-CN" w:bidi="hi-IN"/>
              </w:rPr>
              <w:t>МГС должна предусматривать закрытую (полную) версию, предназначенную для служебного пользования сотрудниками Заказчика в целях актуализации, корректировки, использования содержащихся в ней данных.</w:t>
            </w:r>
          </w:p>
          <w:p w14:paraId="344DB143" w14:textId="77777777" w:rsidR="00E12FBA" w:rsidRPr="00E12FBA" w:rsidRDefault="00E12FBA" w:rsidP="00E12FBA">
            <w:pPr>
              <w:shd w:val="clear" w:color="auto" w:fill="FFFFFF"/>
              <w:spacing w:after="0" w:line="240" w:lineRule="auto"/>
              <w:jc w:val="both"/>
              <w:rPr>
                <w:rFonts w:eastAsia="Times New Roman" w:cs="Times New Roman"/>
                <w:b/>
                <w:bCs/>
                <w:sz w:val="24"/>
                <w:szCs w:val="24"/>
                <w:lang w:val="ru-RU" w:eastAsia="ru-RU"/>
              </w:rPr>
            </w:pPr>
            <w:r w:rsidRPr="00E12FBA">
              <w:rPr>
                <w:rFonts w:eastAsia="Times New Roman" w:cs="Times New Roman"/>
                <w:b/>
                <w:bCs/>
                <w:sz w:val="24"/>
                <w:szCs w:val="24"/>
                <w:lang w:val="ru-RU" w:eastAsia="ru-RU"/>
              </w:rPr>
              <w:t>МГС должна:</w:t>
            </w:r>
          </w:p>
          <w:p w14:paraId="23961EAC"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Обеспечить механизм наглядного отображения</w:t>
            </w:r>
            <w:r w:rsidRPr="00E12FBA">
              <w:rPr>
                <w:rFonts w:eastAsia="Calibri" w:cs="Times New Roman"/>
                <w:lang w:val="ru-RU" w:eastAsia="ar-SA"/>
              </w:rPr>
              <w:t xml:space="preserve"> </w:t>
            </w:r>
            <w:r w:rsidRPr="00E12FBA">
              <w:rPr>
                <w:rFonts w:eastAsia="Times New Roman" w:cs="Times New Roman"/>
                <w:bCs/>
                <w:sz w:val="24"/>
                <w:szCs w:val="24"/>
                <w:lang w:val="ru-RU" w:eastAsia="ru-RU"/>
              </w:rPr>
              <w:t>данных систем коммунальной инфраструктуры, механизм вывода подробной информации по каждому объекту систем коммунальной инфраструктуры за исключением сведений составляющих государственную тайну;</w:t>
            </w:r>
          </w:p>
          <w:p w14:paraId="51238353"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 xml:space="preserve">Создать условия, обеспечивающие свободный доступ органов местного самоуправления, организаций к пространственным данным систем коммунальной </w:t>
            </w:r>
            <w:proofErr w:type="gramStart"/>
            <w:r w:rsidRPr="00E12FBA">
              <w:rPr>
                <w:rFonts w:eastAsia="Times New Roman" w:cs="Times New Roman"/>
                <w:bCs/>
                <w:sz w:val="24"/>
                <w:szCs w:val="24"/>
                <w:lang w:val="ru-RU" w:eastAsia="ru-RU"/>
              </w:rPr>
              <w:t>инфраструктуры</w:t>
            </w:r>
            <w:proofErr w:type="gramEnd"/>
            <w:r w:rsidRPr="00E12FBA">
              <w:rPr>
                <w:rFonts w:eastAsia="Times New Roman" w:cs="Times New Roman"/>
                <w:bCs/>
                <w:sz w:val="24"/>
                <w:szCs w:val="24"/>
                <w:lang w:val="ru-RU" w:eastAsia="ru-RU"/>
              </w:rPr>
              <w:t xml:space="preserve"> ЗАТО Циолковский посредством МГС.</w:t>
            </w:r>
          </w:p>
          <w:p w14:paraId="5A71F4FF" w14:textId="77777777" w:rsidR="00E12FBA" w:rsidRPr="00E12FBA" w:rsidRDefault="00E12FBA" w:rsidP="00E12FBA">
            <w:pPr>
              <w:shd w:val="clear" w:color="auto" w:fill="FFFFFF"/>
              <w:spacing w:after="0" w:line="240" w:lineRule="auto"/>
              <w:jc w:val="both"/>
              <w:rPr>
                <w:rFonts w:eastAsia="Times New Roman" w:cs="Times New Roman"/>
                <w:bCs/>
                <w:iCs/>
                <w:sz w:val="24"/>
                <w:szCs w:val="24"/>
                <w:lang w:val="ru-RU" w:eastAsia="ru-RU"/>
              </w:rPr>
            </w:pPr>
            <w:r w:rsidRPr="00E12FBA">
              <w:rPr>
                <w:rFonts w:eastAsia="Times New Roman" w:cs="Times New Roman"/>
                <w:bCs/>
                <w:sz w:val="24"/>
                <w:szCs w:val="24"/>
                <w:lang w:val="ru-RU" w:eastAsia="ru-RU"/>
              </w:rPr>
              <w:t>Механизм наглядного отображения</w:t>
            </w:r>
            <w:r w:rsidRPr="00E12FBA">
              <w:rPr>
                <w:rFonts w:eastAsia="Calibri" w:cs="Times New Roman"/>
                <w:bCs/>
                <w:lang w:val="ru-RU" w:eastAsia="ar-SA"/>
              </w:rPr>
              <w:t xml:space="preserve"> </w:t>
            </w:r>
            <w:r w:rsidRPr="00E12FBA">
              <w:rPr>
                <w:rFonts w:eastAsia="Times New Roman" w:cs="Times New Roman"/>
                <w:bCs/>
                <w:iCs/>
                <w:sz w:val="24"/>
                <w:szCs w:val="24"/>
                <w:lang w:val="ru-RU" w:eastAsia="ru-RU"/>
              </w:rPr>
              <w:t>данных системы водоснабжения включает возможность визуализации следующих данных:</w:t>
            </w:r>
          </w:p>
          <w:p w14:paraId="60D0BF6A"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eastAsia="ru-RU"/>
              </w:rPr>
            </w:pPr>
            <w:proofErr w:type="spellStart"/>
            <w:r w:rsidRPr="00E12FBA">
              <w:rPr>
                <w:rFonts w:eastAsia="Times New Roman" w:cs="Times New Roman"/>
                <w:bCs/>
                <w:sz w:val="24"/>
                <w:szCs w:val="24"/>
                <w:lang w:eastAsia="ru-RU"/>
              </w:rPr>
              <w:t>источники</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водоснабжения</w:t>
            </w:r>
            <w:proofErr w:type="spellEnd"/>
            <w:r w:rsidRPr="00E12FBA">
              <w:rPr>
                <w:rFonts w:eastAsia="Times New Roman" w:cs="Times New Roman"/>
                <w:bCs/>
                <w:sz w:val="24"/>
                <w:szCs w:val="24"/>
                <w:lang w:eastAsia="ru-RU"/>
              </w:rPr>
              <w:t>;</w:t>
            </w:r>
          </w:p>
          <w:p w14:paraId="434C2B1C"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eastAsia="ru-RU"/>
              </w:rPr>
            </w:pPr>
            <w:proofErr w:type="spellStart"/>
            <w:r w:rsidRPr="00E12FBA">
              <w:rPr>
                <w:rFonts w:eastAsia="Times New Roman" w:cs="Times New Roman"/>
                <w:bCs/>
                <w:sz w:val="24"/>
                <w:szCs w:val="24"/>
                <w:lang w:eastAsia="ru-RU"/>
              </w:rPr>
              <w:t>трассировка</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водопровода</w:t>
            </w:r>
            <w:proofErr w:type="spellEnd"/>
            <w:r w:rsidRPr="00E12FBA">
              <w:rPr>
                <w:rFonts w:eastAsia="Times New Roman" w:cs="Times New Roman"/>
                <w:bCs/>
                <w:sz w:val="24"/>
                <w:szCs w:val="24"/>
                <w:lang w:eastAsia="ru-RU"/>
              </w:rPr>
              <w:t>;</w:t>
            </w:r>
          </w:p>
          <w:p w14:paraId="5C1EB6B3"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eastAsia="ru-RU"/>
              </w:rPr>
            </w:pPr>
            <w:proofErr w:type="spellStart"/>
            <w:r w:rsidRPr="00E12FBA">
              <w:rPr>
                <w:rFonts w:eastAsia="Times New Roman" w:cs="Times New Roman"/>
                <w:bCs/>
                <w:sz w:val="24"/>
                <w:szCs w:val="24"/>
                <w:lang w:eastAsia="ru-RU"/>
              </w:rPr>
              <w:t>водопроводные</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колодцы</w:t>
            </w:r>
            <w:proofErr w:type="spellEnd"/>
            <w:r w:rsidRPr="00E12FBA">
              <w:rPr>
                <w:rFonts w:eastAsia="Times New Roman" w:cs="Times New Roman"/>
                <w:bCs/>
                <w:sz w:val="24"/>
                <w:szCs w:val="24"/>
                <w:lang w:eastAsia="ru-RU"/>
              </w:rPr>
              <w:t>;</w:t>
            </w:r>
          </w:p>
          <w:p w14:paraId="2153CF97"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подключенные и отключенные потребители водоснабжения;</w:t>
            </w:r>
          </w:p>
          <w:p w14:paraId="274F902D"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eastAsia="ru-RU"/>
              </w:rPr>
            </w:pPr>
            <w:proofErr w:type="spellStart"/>
            <w:r w:rsidRPr="00E12FBA">
              <w:rPr>
                <w:rFonts w:eastAsia="Times New Roman" w:cs="Times New Roman"/>
                <w:bCs/>
                <w:sz w:val="24"/>
                <w:szCs w:val="24"/>
                <w:lang w:eastAsia="ru-RU"/>
              </w:rPr>
              <w:t>насосные</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станции</w:t>
            </w:r>
            <w:proofErr w:type="spellEnd"/>
            <w:r w:rsidRPr="00E12FBA">
              <w:rPr>
                <w:rFonts w:eastAsia="Times New Roman" w:cs="Times New Roman"/>
                <w:bCs/>
                <w:sz w:val="24"/>
                <w:szCs w:val="24"/>
                <w:lang w:eastAsia="ru-RU"/>
              </w:rPr>
              <w:t>;</w:t>
            </w:r>
          </w:p>
          <w:p w14:paraId="325ACA4B"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eastAsia="ru-RU"/>
              </w:rPr>
            </w:pPr>
            <w:proofErr w:type="spellStart"/>
            <w:r w:rsidRPr="00E12FBA">
              <w:rPr>
                <w:rFonts w:eastAsia="Times New Roman" w:cs="Times New Roman"/>
                <w:bCs/>
                <w:sz w:val="24"/>
                <w:szCs w:val="24"/>
                <w:lang w:eastAsia="ru-RU"/>
              </w:rPr>
              <w:t>водонапорные</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башни</w:t>
            </w:r>
            <w:proofErr w:type="spellEnd"/>
            <w:r w:rsidRPr="00E12FBA">
              <w:rPr>
                <w:rFonts w:eastAsia="Times New Roman" w:cs="Times New Roman"/>
                <w:bCs/>
                <w:sz w:val="24"/>
                <w:szCs w:val="24"/>
                <w:lang w:eastAsia="ru-RU"/>
              </w:rPr>
              <w:t>;</w:t>
            </w:r>
          </w:p>
          <w:p w14:paraId="600F5EB5"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eastAsia="ru-RU"/>
              </w:rPr>
            </w:pPr>
            <w:proofErr w:type="spellStart"/>
            <w:r w:rsidRPr="00E12FBA">
              <w:rPr>
                <w:rFonts w:eastAsia="Times New Roman" w:cs="Times New Roman"/>
                <w:bCs/>
                <w:sz w:val="24"/>
                <w:szCs w:val="24"/>
                <w:lang w:eastAsia="ru-RU"/>
              </w:rPr>
              <w:t>резервуары</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чистой</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воды</w:t>
            </w:r>
            <w:proofErr w:type="spellEnd"/>
            <w:r w:rsidRPr="00E12FBA">
              <w:rPr>
                <w:rFonts w:eastAsia="Times New Roman" w:cs="Times New Roman"/>
                <w:bCs/>
                <w:sz w:val="24"/>
                <w:szCs w:val="24"/>
                <w:lang w:eastAsia="ru-RU"/>
              </w:rPr>
              <w:t>;</w:t>
            </w:r>
          </w:p>
          <w:p w14:paraId="48B14030"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расчетные характеристики работы водопроводной сети;</w:t>
            </w:r>
          </w:p>
          <w:p w14:paraId="52F843A2"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eastAsia="ru-RU"/>
              </w:rPr>
            </w:pPr>
            <w:proofErr w:type="spellStart"/>
            <w:proofErr w:type="gramStart"/>
            <w:r w:rsidRPr="00E12FBA">
              <w:rPr>
                <w:rFonts w:eastAsia="Times New Roman" w:cs="Times New Roman"/>
                <w:bCs/>
                <w:sz w:val="24"/>
                <w:szCs w:val="24"/>
                <w:lang w:eastAsia="ru-RU"/>
              </w:rPr>
              <w:t>расчетные</w:t>
            </w:r>
            <w:proofErr w:type="spellEnd"/>
            <w:proofErr w:type="gram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характеристики</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нагрузок</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потребителей</w:t>
            </w:r>
            <w:proofErr w:type="spellEnd"/>
            <w:r w:rsidRPr="00E12FBA">
              <w:rPr>
                <w:rFonts w:eastAsia="Times New Roman" w:cs="Times New Roman"/>
                <w:bCs/>
                <w:sz w:val="24"/>
                <w:szCs w:val="24"/>
                <w:lang w:eastAsia="ru-RU"/>
              </w:rPr>
              <w:t>.</w:t>
            </w:r>
          </w:p>
          <w:p w14:paraId="194781A9" w14:textId="77777777" w:rsidR="00E12FBA" w:rsidRPr="00E12FBA" w:rsidRDefault="00E12FBA" w:rsidP="00E12FBA">
            <w:pPr>
              <w:shd w:val="clear" w:color="auto" w:fill="FFFFFF"/>
              <w:spacing w:after="0" w:line="240" w:lineRule="auto"/>
              <w:jc w:val="both"/>
              <w:rPr>
                <w:rFonts w:eastAsia="Times New Roman" w:cs="Times New Roman"/>
                <w:bCs/>
                <w:iCs/>
                <w:sz w:val="24"/>
                <w:szCs w:val="24"/>
                <w:lang w:val="ru-RU" w:eastAsia="ru-RU"/>
              </w:rPr>
            </w:pPr>
            <w:r w:rsidRPr="00E12FBA">
              <w:rPr>
                <w:rFonts w:eastAsia="Times New Roman" w:cs="Times New Roman"/>
                <w:bCs/>
                <w:sz w:val="24"/>
                <w:szCs w:val="24"/>
                <w:lang w:val="ru-RU" w:eastAsia="ru-RU"/>
              </w:rPr>
              <w:t>Механизм наглядного отображения</w:t>
            </w:r>
            <w:r w:rsidRPr="00E12FBA">
              <w:rPr>
                <w:rFonts w:eastAsia="Calibri" w:cs="Times New Roman"/>
                <w:bCs/>
                <w:lang w:val="ru-RU" w:eastAsia="ar-SA"/>
              </w:rPr>
              <w:t xml:space="preserve"> </w:t>
            </w:r>
            <w:r w:rsidRPr="00E12FBA">
              <w:rPr>
                <w:rFonts w:eastAsia="Times New Roman" w:cs="Times New Roman"/>
                <w:bCs/>
                <w:iCs/>
                <w:sz w:val="24"/>
                <w:szCs w:val="24"/>
                <w:lang w:val="ru-RU" w:eastAsia="ru-RU"/>
              </w:rPr>
              <w:t>данных системы водоотведения включает возможность визуализации следующих данных:</w:t>
            </w:r>
          </w:p>
          <w:p w14:paraId="6745E1C5"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eastAsia="ru-RU"/>
              </w:rPr>
            </w:pPr>
            <w:proofErr w:type="spellStart"/>
            <w:r w:rsidRPr="00E12FBA">
              <w:rPr>
                <w:rFonts w:eastAsia="Times New Roman" w:cs="Times New Roman"/>
                <w:bCs/>
                <w:sz w:val="24"/>
                <w:szCs w:val="24"/>
                <w:lang w:eastAsia="ru-RU"/>
              </w:rPr>
              <w:t>канализационные</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очистные</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сооружения</w:t>
            </w:r>
            <w:proofErr w:type="spellEnd"/>
            <w:r w:rsidRPr="00E12FBA">
              <w:rPr>
                <w:rFonts w:eastAsia="Times New Roman" w:cs="Times New Roman"/>
                <w:bCs/>
                <w:sz w:val="24"/>
                <w:szCs w:val="24"/>
                <w:lang w:eastAsia="ru-RU"/>
              </w:rPr>
              <w:t>;</w:t>
            </w:r>
          </w:p>
          <w:p w14:paraId="7EF3374D"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eastAsia="ru-RU"/>
              </w:rPr>
            </w:pPr>
            <w:proofErr w:type="spellStart"/>
            <w:r w:rsidRPr="00E12FBA">
              <w:rPr>
                <w:rFonts w:eastAsia="Times New Roman" w:cs="Times New Roman"/>
                <w:bCs/>
                <w:sz w:val="24"/>
                <w:szCs w:val="24"/>
                <w:lang w:eastAsia="ru-RU"/>
              </w:rPr>
              <w:t>трассировка</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канализационной</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сети</w:t>
            </w:r>
            <w:proofErr w:type="spellEnd"/>
            <w:r w:rsidRPr="00E12FBA">
              <w:rPr>
                <w:rFonts w:eastAsia="Times New Roman" w:cs="Times New Roman"/>
                <w:bCs/>
                <w:sz w:val="24"/>
                <w:szCs w:val="24"/>
                <w:lang w:eastAsia="ru-RU"/>
              </w:rPr>
              <w:t>;</w:t>
            </w:r>
          </w:p>
          <w:p w14:paraId="539D8506"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eastAsia="ru-RU"/>
              </w:rPr>
            </w:pPr>
            <w:proofErr w:type="spellStart"/>
            <w:r w:rsidRPr="00E12FBA">
              <w:rPr>
                <w:rFonts w:eastAsia="Times New Roman" w:cs="Times New Roman"/>
                <w:bCs/>
                <w:sz w:val="24"/>
                <w:szCs w:val="24"/>
                <w:lang w:eastAsia="ru-RU"/>
              </w:rPr>
              <w:t>канализационные</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колодцы</w:t>
            </w:r>
            <w:proofErr w:type="spellEnd"/>
            <w:r w:rsidRPr="00E12FBA">
              <w:rPr>
                <w:rFonts w:eastAsia="Times New Roman" w:cs="Times New Roman"/>
                <w:bCs/>
                <w:sz w:val="24"/>
                <w:szCs w:val="24"/>
                <w:lang w:eastAsia="ru-RU"/>
              </w:rPr>
              <w:t>;</w:t>
            </w:r>
          </w:p>
          <w:p w14:paraId="5D05215A"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подключенные и отключенные потребители водоотведения;</w:t>
            </w:r>
          </w:p>
          <w:p w14:paraId="28DD624C"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eastAsia="ru-RU"/>
              </w:rPr>
            </w:pPr>
            <w:proofErr w:type="spellStart"/>
            <w:r w:rsidRPr="00E12FBA">
              <w:rPr>
                <w:rFonts w:eastAsia="Times New Roman" w:cs="Times New Roman"/>
                <w:bCs/>
                <w:sz w:val="24"/>
                <w:szCs w:val="24"/>
                <w:lang w:eastAsia="ru-RU"/>
              </w:rPr>
              <w:t>канализационные</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насосные</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станции</w:t>
            </w:r>
            <w:proofErr w:type="spellEnd"/>
            <w:r w:rsidRPr="00E12FBA">
              <w:rPr>
                <w:rFonts w:eastAsia="Times New Roman" w:cs="Times New Roman"/>
                <w:bCs/>
                <w:sz w:val="24"/>
                <w:szCs w:val="24"/>
                <w:lang w:eastAsia="ru-RU"/>
              </w:rPr>
              <w:t>;</w:t>
            </w:r>
          </w:p>
          <w:p w14:paraId="5010C6F7"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расчетные характеристики работы канализационной сети;</w:t>
            </w:r>
          </w:p>
          <w:p w14:paraId="2EADC4E7"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расчетные характеристики стоков от абонентов.</w:t>
            </w:r>
          </w:p>
          <w:p w14:paraId="5B679D38" w14:textId="77777777" w:rsidR="00E12FBA" w:rsidRPr="00E12FBA" w:rsidRDefault="00E12FBA" w:rsidP="00E12FBA">
            <w:pPr>
              <w:shd w:val="clear" w:color="auto" w:fill="FFFFFF"/>
              <w:spacing w:after="0" w:line="240" w:lineRule="auto"/>
              <w:jc w:val="both"/>
              <w:rPr>
                <w:rFonts w:eastAsia="Times New Roman" w:cs="Times New Roman"/>
                <w:b/>
                <w:bCs/>
                <w:sz w:val="24"/>
                <w:szCs w:val="24"/>
                <w:lang w:val="ru-RU" w:eastAsia="ru-RU"/>
              </w:rPr>
            </w:pPr>
            <w:r w:rsidRPr="00E12FBA">
              <w:rPr>
                <w:rFonts w:eastAsia="Times New Roman" w:cs="Times New Roman"/>
                <w:b/>
                <w:bCs/>
                <w:sz w:val="24"/>
                <w:szCs w:val="24"/>
                <w:lang w:val="ru-RU" w:eastAsia="ru-RU"/>
              </w:rPr>
              <w:t>Функциональность вывода статистической информации.</w:t>
            </w:r>
          </w:p>
          <w:p w14:paraId="31075C3D" w14:textId="77777777" w:rsidR="00E12FBA" w:rsidRPr="00E12FBA" w:rsidRDefault="00E12FBA" w:rsidP="00E12FBA">
            <w:pPr>
              <w:shd w:val="clear" w:color="auto" w:fill="FFFFFF"/>
              <w:spacing w:after="0" w:line="240" w:lineRule="auto"/>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Должна быть предусмотрена возможность редактирования и вывода статистической информации в закрытой версии МГС.</w:t>
            </w:r>
          </w:p>
          <w:p w14:paraId="026A6369" w14:textId="77777777" w:rsidR="00E12FBA" w:rsidRPr="00E12FBA" w:rsidRDefault="00E12FBA" w:rsidP="00E12FBA">
            <w:pPr>
              <w:shd w:val="clear" w:color="auto" w:fill="FFFFFF"/>
              <w:spacing w:after="0" w:line="240" w:lineRule="auto"/>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На МГС должны отображаться основные географические объекты, основная дорожная сеть, основная железнодорожная сеть, водные объекты, границы соседних субъектов Российской Федерации, границы муниципальных образований.</w:t>
            </w:r>
          </w:p>
          <w:p w14:paraId="46745F0D" w14:textId="77777777" w:rsidR="00E12FBA" w:rsidRPr="00E12FBA" w:rsidRDefault="00E12FBA" w:rsidP="00E12FBA">
            <w:pPr>
              <w:shd w:val="clear" w:color="auto" w:fill="FFFFFF"/>
              <w:spacing w:after="0" w:line="240" w:lineRule="auto"/>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Интерфейс МГС модели должен отображаться на всю область браузера.</w:t>
            </w:r>
          </w:p>
          <w:p w14:paraId="796F607F" w14:textId="77777777" w:rsidR="00E12FBA" w:rsidRPr="00E12FBA" w:rsidRDefault="00E12FBA" w:rsidP="00E12FBA">
            <w:pPr>
              <w:shd w:val="clear" w:color="auto" w:fill="FFFFFF"/>
              <w:spacing w:after="0" w:line="240" w:lineRule="auto"/>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Перемещение по МГС должно осуществляться перетаскиванием отображаемой области карты с помощью мыши.</w:t>
            </w:r>
          </w:p>
          <w:p w14:paraId="40D5D2C3" w14:textId="77777777" w:rsidR="00E12FBA" w:rsidRPr="00E12FBA" w:rsidRDefault="00E12FBA" w:rsidP="00E12FBA">
            <w:pPr>
              <w:shd w:val="clear" w:color="auto" w:fill="FFFFFF"/>
              <w:spacing w:after="0" w:line="240" w:lineRule="auto"/>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При нажатии на объект во всплывающем окне должна открываться карточка объекта с подробной информацией о нем.</w:t>
            </w:r>
          </w:p>
          <w:p w14:paraId="66034899" w14:textId="77777777" w:rsidR="00E12FBA" w:rsidRPr="00E12FBA" w:rsidRDefault="00E12FBA" w:rsidP="00E12FBA">
            <w:pPr>
              <w:shd w:val="clear" w:color="auto" w:fill="FFFFFF"/>
              <w:spacing w:after="0" w:line="240" w:lineRule="auto"/>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 xml:space="preserve">Система должна обеспечивать создание новых и редактирование существующих данных, в частности, создание и редактирование пространственных данных об объектах инфраструктуры, возможность </w:t>
            </w:r>
            <w:r w:rsidRPr="00E12FBA">
              <w:rPr>
                <w:rFonts w:eastAsia="Times New Roman" w:cs="Times New Roman"/>
                <w:bCs/>
                <w:sz w:val="24"/>
                <w:szCs w:val="24"/>
                <w:lang w:val="ru-RU" w:eastAsia="ru-RU"/>
              </w:rPr>
              <w:lastRenderedPageBreak/>
              <w:t xml:space="preserve">добавления, редактирования, удаления точечных и площадных объектов и привязка к объектам информации в закрытой версии МГС. </w:t>
            </w:r>
          </w:p>
          <w:p w14:paraId="2704F38B" w14:textId="77777777" w:rsidR="00E12FBA" w:rsidRPr="00E12FBA" w:rsidRDefault="00E12FBA" w:rsidP="00E12FBA">
            <w:pPr>
              <w:shd w:val="clear" w:color="auto" w:fill="FFFFFF"/>
              <w:spacing w:after="0" w:line="240" w:lineRule="auto"/>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 xml:space="preserve">Система должна обеспечивать экспорт данных в табличной форме, выполнения запросов к данным по необходимой выборке с реализацией печати и сохранения их в форматах: </w:t>
            </w:r>
            <w:r w:rsidRPr="00E12FBA">
              <w:rPr>
                <w:rFonts w:eastAsia="Times New Roman" w:cs="Times New Roman"/>
                <w:bCs/>
                <w:sz w:val="24"/>
                <w:szCs w:val="24"/>
                <w:lang w:eastAsia="ru-RU"/>
              </w:rPr>
              <w:t>XLSX</w:t>
            </w:r>
            <w:r w:rsidRPr="00E12FBA">
              <w:rPr>
                <w:rFonts w:eastAsia="Times New Roman" w:cs="Times New Roman"/>
                <w:bCs/>
                <w:sz w:val="24"/>
                <w:szCs w:val="24"/>
                <w:lang w:val="ru-RU" w:eastAsia="ru-RU"/>
              </w:rPr>
              <w:t xml:space="preserve"> </w:t>
            </w:r>
            <w:r w:rsidRPr="00E12FBA">
              <w:rPr>
                <w:rFonts w:eastAsia="Times New Roman" w:cs="Times New Roman"/>
                <w:bCs/>
                <w:sz w:val="24"/>
                <w:szCs w:val="24"/>
                <w:lang w:eastAsia="ru-RU"/>
              </w:rPr>
              <w:t>Excel</w:t>
            </w:r>
            <w:r w:rsidRPr="00E12FBA">
              <w:rPr>
                <w:rFonts w:eastAsia="Times New Roman" w:cs="Times New Roman"/>
                <w:bCs/>
                <w:sz w:val="24"/>
                <w:szCs w:val="24"/>
                <w:lang w:val="ru-RU" w:eastAsia="ru-RU"/>
              </w:rPr>
              <w:t xml:space="preserve"> 2007+ </w:t>
            </w:r>
            <w:r w:rsidRPr="00E12FBA">
              <w:rPr>
                <w:rFonts w:eastAsia="Times New Roman" w:cs="Times New Roman"/>
                <w:bCs/>
                <w:sz w:val="24"/>
                <w:szCs w:val="24"/>
                <w:lang w:eastAsia="ru-RU"/>
              </w:rPr>
              <w:t>XML</w:t>
            </w:r>
            <w:r w:rsidRPr="00E12FBA">
              <w:rPr>
                <w:rFonts w:eastAsia="Times New Roman" w:cs="Times New Roman"/>
                <w:bCs/>
                <w:sz w:val="24"/>
                <w:szCs w:val="24"/>
                <w:lang w:val="ru-RU" w:eastAsia="ru-RU"/>
              </w:rPr>
              <w:t xml:space="preserve"> (*.</w:t>
            </w:r>
            <w:proofErr w:type="spellStart"/>
            <w:r w:rsidRPr="00E12FBA">
              <w:rPr>
                <w:rFonts w:eastAsia="Times New Roman" w:cs="Times New Roman"/>
                <w:bCs/>
                <w:sz w:val="24"/>
                <w:szCs w:val="24"/>
                <w:lang w:eastAsia="ru-RU"/>
              </w:rPr>
              <w:t>xlsx</w:t>
            </w:r>
            <w:proofErr w:type="spellEnd"/>
            <w:r w:rsidRPr="00E12FBA">
              <w:rPr>
                <w:rFonts w:eastAsia="Times New Roman" w:cs="Times New Roman"/>
                <w:bCs/>
                <w:sz w:val="24"/>
                <w:szCs w:val="24"/>
                <w:lang w:val="ru-RU" w:eastAsia="ru-RU"/>
              </w:rPr>
              <w:t xml:space="preserve">), </w:t>
            </w:r>
            <w:r w:rsidRPr="00E12FBA">
              <w:rPr>
                <w:rFonts w:eastAsia="Times New Roman" w:cs="Times New Roman"/>
                <w:bCs/>
                <w:sz w:val="24"/>
                <w:szCs w:val="24"/>
                <w:lang w:eastAsia="ru-RU"/>
              </w:rPr>
              <w:t>XLS</w:t>
            </w:r>
            <w:r w:rsidRPr="00E12FBA">
              <w:rPr>
                <w:rFonts w:eastAsia="Times New Roman" w:cs="Times New Roman"/>
                <w:bCs/>
                <w:sz w:val="24"/>
                <w:szCs w:val="24"/>
                <w:lang w:val="ru-RU" w:eastAsia="ru-RU"/>
              </w:rPr>
              <w:t xml:space="preserve"> </w:t>
            </w:r>
            <w:r w:rsidRPr="00E12FBA">
              <w:rPr>
                <w:rFonts w:eastAsia="Times New Roman" w:cs="Times New Roman"/>
                <w:bCs/>
                <w:sz w:val="24"/>
                <w:szCs w:val="24"/>
                <w:lang w:eastAsia="ru-RU"/>
              </w:rPr>
              <w:t>Excel</w:t>
            </w:r>
            <w:r w:rsidRPr="00E12FBA">
              <w:rPr>
                <w:rFonts w:eastAsia="Times New Roman" w:cs="Times New Roman"/>
                <w:bCs/>
                <w:sz w:val="24"/>
                <w:szCs w:val="24"/>
                <w:lang w:val="ru-RU" w:eastAsia="ru-RU"/>
              </w:rPr>
              <w:t xml:space="preserve"> 97-2004 </w:t>
            </w:r>
            <w:r w:rsidRPr="00E12FBA">
              <w:rPr>
                <w:rFonts w:eastAsia="Times New Roman" w:cs="Times New Roman"/>
                <w:bCs/>
                <w:sz w:val="24"/>
                <w:szCs w:val="24"/>
                <w:lang w:eastAsia="ru-RU"/>
              </w:rPr>
              <w:t>Binary</w:t>
            </w:r>
            <w:r w:rsidRPr="00E12FBA">
              <w:rPr>
                <w:rFonts w:eastAsia="Times New Roman" w:cs="Times New Roman"/>
                <w:bCs/>
                <w:sz w:val="24"/>
                <w:szCs w:val="24"/>
                <w:lang w:val="ru-RU" w:eastAsia="ru-RU"/>
              </w:rPr>
              <w:t xml:space="preserve"> (*.</w:t>
            </w:r>
            <w:proofErr w:type="spellStart"/>
            <w:r w:rsidRPr="00E12FBA">
              <w:rPr>
                <w:rFonts w:eastAsia="Times New Roman" w:cs="Times New Roman"/>
                <w:bCs/>
                <w:sz w:val="24"/>
                <w:szCs w:val="24"/>
                <w:lang w:eastAsia="ru-RU"/>
              </w:rPr>
              <w:t>xls</w:t>
            </w:r>
            <w:proofErr w:type="spellEnd"/>
            <w:r w:rsidRPr="00E12FBA">
              <w:rPr>
                <w:rFonts w:eastAsia="Times New Roman" w:cs="Times New Roman"/>
                <w:bCs/>
                <w:sz w:val="24"/>
                <w:szCs w:val="24"/>
                <w:lang w:val="ru-RU" w:eastAsia="ru-RU"/>
              </w:rPr>
              <w:t>),</w:t>
            </w:r>
            <w:r w:rsidRPr="00E12FBA">
              <w:rPr>
                <w:rFonts w:eastAsia="Times New Roman" w:cs="Times New Roman"/>
                <w:bCs/>
                <w:sz w:val="24"/>
                <w:szCs w:val="24"/>
                <w:lang w:val="ru-RU" w:eastAsia="ru-RU"/>
              </w:rPr>
              <w:tab/>
            </w:r>
            <w:r w:rsidRPr="00E12FBA">
              <w:rPr>
                <w:rFonts w:eastAsia="Times New Roman" w:cs="Times New Roman"/>
                <w:bCs/>
                <w:sz w:val="24"/>
                <w:szCs w:val="24"/>
                <w:lang w:eastAsia="ru-RU"/>
              </w:rPr>
              <w:t>Open</w:t>
            </w:r>
            <w:r w:rsidRPr="00E12FBA">
              <w:rPr>
                <w:rFonts w:eastAsia="Times New Roman" w:cs="Times New Roman"/>
                <w:bCs/>
                <w:sz w:val="24"/>
                <w:szCs w:val="24"/>
                <w:lang w:val="ru-RU" w:eastAsia="ru-RU"/>
              </w:rPr>
              <w:t xml:space="preserve"> </w:t>
            </w:r>
            <w:r w:rsidRPr="00E12FBA">
              <w:rPr>
                <w:rFonts w:eastAsia="Times New Roman" w:cs="Times New Roman"/>
                <w:bCs/>
                <w:sz w:val="24"/>
                <w:szCs w:val="24"/>
                <w:lang w:eastAsia="ru-RU"/>
              </w:rPr>
              <w:t>document</w:t>
            </w:r>
            <w:r w:rsidRPr="00E12FBA">
              <w:rPr>
                <w:rFonts w:eastAsia="Times New Roman" w:cs="Times New Roman"/>
                <w:bCs/>
                <w:sz w:val="24"/>
                <w:szCs w:val="24"/>
                <w:lang w:val="ru-RU" w:eastAsia="ru-RU"/>
              </w:rPr>
              <w:t xml:space="preserve"> (*.</w:t>
            </w:r>
            <w:proofErr w:type="spellStart"/>
            <w:r w:rsidRPr="00E12FBA">
              <w:rPr>
                <w:rFonts w:eastAsia="Times New Roman" w:cs="Times New Roman"/>
                <w:bCs/>
                <w:sz w:val="24"/>
                <w:szCs w:val="24"/>
                <w:lang w:eastAsia="ru-RU"/>
              </w:rPr>
              <w:t>ods</w:t>
            </w:r>
            <w:proofErr w:type="spellEnd"/>
            <w:r w:rsidRPr="00E12FBA">
              <w:rPr>
                <w:rFonts w:eastAsia="Times New Roman" w:cs="Times New Roman"/>
                <w:bCs/>
                <w:sz w:val="24"/>
                <w:szCs w:val="24"/>
                <w:lang w:val="ru-RU" w:eastAsia="ru-RU"/>
              </w:rPr>
              <w:t xml:space="preserve">), </w:t>
            </w:r>
            <w:r w:rsidRPr="00E12FBA">
              <w:rPr>
                <w:rFonts w:eastAsia="Times New Roman" w:cs="Times New Roman"/>
                <w:bCs/>
                <w:sz w:val="24"/>
                <w:szCs w:val="24"/>
                <w:lang w:eastAsia="ru-RU"/>
              </w:rPr>
              <w:t>Comma</w:t>
            </w:r>
            <w:r w:rsidRPr="00E12FBA">
              <w:rPr>
                <w:rFonts w:eastAsia="Times New Roman" w:cs="Times New Roman"/>
                <w:bCs/>
                <w:sz w:val="24"/>
                <w:szCs w:val="24"/>
                <w:lang w:val="ru-RU" w:eastAsia="ru-RU"/>
              </w:rPr>
              <w:t xml:space="preserve"> </w:t>
            </w:r>
            <w:r w:rsidRPr="00E12FBA">
              <w:rPr>
                <w:rFonts w:eastAsia="Times New Roman" w:cs="Times New Roman"/>
                <w:bCs/>
                <w:sz w:val="24"/>
                <w:szCs w:val="24"/>
                <w:lang w:eastAsia="ru-RU"/>
              </w:rPr>
              <w:t>separated</w:t>
            </w:r>
            <w:r w:rsidRPr="00E12FBA">
              <w:rPr>
                <w:rFonts w:eastAsia="Times New Roman" w:cs="Times New Roman"/>
                <w:bCs/>
                <w:sz w:val="24"/>
                <w:szCs w:val="24"/>
                <w:lang w:val="ru-RU" w:eastAsia="ru-RU"/>
              </w:rPr>
              <w:t xml:space="preserve"> </w:t>
            </w:r>
            <w:r w:rsidRPr="00E12FBA">
              <w:rPr>
                <w:rFonts w:eastAsia="Times New Roman" w:cs="Times New Roman"/>
                <w:bCs/>
                <w:sz w:val="24"/>
                <w:szCs w:val="24"/>
                <w:lang w:eastAsia="ru-RU"/>
              </w:rPr>
              <w:t>values</w:t>
            </w:r>
            <w:r w:rsidRPr="00E12FBA">
              <w:rPr>
                <w:rFonts w:eastAsia="Times New Roman" w:cs="Times New Roman"/>
                <w:bCs/>
                <w:sz w:val="24"/>
                <w:szCs w:val="24"/>
                <w:lang w:val="ru-RU" w:eastAsia="ru-RU"/>
              </w:rPr>
              <w:t xml:space="preserve"> (</w:t>
            </w:r>
            <w:proofErr w:type="gramStart"/>
            <w:r w:rsidRPr="00E12FBA">
              <w:rPr>
                <w:rFonts w:eastAsia="Times New Roman" w:cs="Times New Roman"/>
                <w:bCs/>
                <w:sz w:val="24"/>
                <w:szCs w:val="24"/>
                <w:lang w:val="ru-RU" w:eastAsia="ru-RU"/>
              </w:rPr>
              <w:t>*.</w:t>
            </w:r>
            <w:r w:rsidRPr="00E12FBA">
              <w:rPr>
                <w:rFonts w:eastAsia="Times New Roman" w:cs="Times New Roman"/>
                <w:bCs/>
                <w:sz w:val="24"/>
                <w:szCs w:val="24"/>
                <w:lang w:eastAsia="ru-RU"/>
              </w:rPr>
              <w:t>csv</w:t>
            </w:r>
            <w:r w:rsidRPr="00E12FBA">
              <w:rPr>
                <w:rFonts w:eastAsia="Times New Roman" w:cs="Times New Roman"/>
                <w:bCs/>
                <w:sz w:val="24"/>
                <w:szCs w:val="24"/>
                <w:lang w:val="ru-RU" w:eastAsia="ru-RU"/>
              </w:rPr>
              <w:t>)  HTML</w:t>
            </w:r>
            <w:proofErr w:type="gramEnd"/>
            <w:r w:rsidRPr="00E12FBA">
              <w:rPr>
                <w:rFonts w:eastAsia="Times New Roman" w:cs="Times New Roman"/>
                <w:bCs/>
                <w:sz w:val="24"/>
                <w:szCs w:val="24"/>
                <w:lang w:val="ru-RU" w:eastAsia="ru-RU"/>
              </w:rPr>
              <w:t xml:space="preserve"> </w:t>
            </w:r>
            <w:proofErr w:type="spellStart"/>
            <w:r w:rsidRPr="00E12FBA">
              <w:rPr>
                <w:rFonts w:eastAsia="Times New Roman" w:cs="Times New Roman"/>
                <w:bCs/>
                <w:sz w:val="24"/>
                <w:szCs w:val="24"/>
                <w:lang w:val="ru-RU" w:eastAsia="ru-RU"/>
              </w:rPr>
              <w:t>document</w:t>
            </w:r>
            <w:proofErr w:type="spellEnd"/>
            <w:r w:rsidRPr="00E12FBA">
              <w:rPr>
                <w:rFonts w:eastAsia="Times New Roman" w:cs="Times New Roman"/>
                <w:bCs/>
                <w:sz w:val="24"/>
                <w:szCs w:val="24"/>
                <w:lang w:val="ru-RU" w:eastAsia="ru-RU"/>
              </w:rPr>
              <w:t xml:space="preserve"> (*.</w:t>
            </w:r>
            <w:proofErr w:type="spellStart"/>
            <w:r w:rsidRPr="00E12FBA">
              <w:rPr>
                <w:rFonts w:eastAsia="Times New Roman" w:cs="Times New Roman"/>
                <w:bCs/>
                <w:sz w:val="24"/>
                <w:szCs w:val="24"/>
                <w:lang w:val="ru-RU" w:eastAsia="ru-RU"/>
              </w:rPr>
              <w:t>html</w:t>
            </w:r>
            <w:proofErr w:type="spellEnd"/>
            <w:r w:rsidRPr="00E12FBA">
              <w:rPr>
                <w:rFonts w:eastAsia="Times New Roman" w:cs="Times New Roman"/>
                <w:bCs/>
                <w:sz w:val="24"/>
                <w:szCs w:val="24"/>
                <w:lang w:val="ru-RU" w:eastAsia="ru-RU"/>
              </w:rPr>
              <w:t>).</w:t>
            </w:r>
          </w:p>
          <w:p w14:paraId="03FFECCC" w14:textId="77777777" w:rsidR="00E12FBA" w:rsidRPr="00E12FBA" w:rsidRDefault="00E12FBA" w:rsidP="00E12FBA">
            <w:pPr>
              <w:shd w:val="clear" w:color="auto" w:fill="FFFFFF"/>
              <w:spacing w:after="0" w:line="240" w:lineRule="auto"/>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Должна быть обеспечена возможность присоединения дополнительных электронных документов, в том числе мультимедиа-материалов.</w:t>
            </w:r>
          </w:p>
          <w:p w14:paraId="0C2C04A9" w14:textId="77777777" w:rsidR="00E12FBA" w:rsidRPr="00E12FBA" w:rsidRDefault="00E12FBA" w:rsidP="00E12FBA">
            <w:pPr>
              <w:shd w:val="clear" w:color="auto" w:fill="FFFFFF"/>
              <w:spacing w:after="0" w:line="240" w:lineRule="auto"/>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Система должна предоставлять возможность осуществлять единый поиск по семантической информации каждого объекта. В МГС должен быть разработан функционал по выгрузке отчетов.</w:t>
            </w:r>
          </w:p>
          <w:p w14:paraId="0FBB83DD" w14:textId="77777777" w:rsidR="00E12FBA" w:rsidRPr="00E12FBA" w:rsidRDefault="00E12FBA" w:rsidP="00E12FBA">
            <w:pPr>
              <w:shd w:val="clear" w:color="auto" w:fill="FFFFFF"/>
              <w:spacing w:after="0" w:line="240" w:lineRule="auto"/>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Система должна обеспечивать просмотр, навигацию, измерения на картах, в том числе:</w:t>
            </w:r>
          </w:p>
          <w:p w14:paraId="27BE7F2B"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 xml:space="preserve">механизм отображения размещения объектов на карте на основе данных систем коммунальной </w:t>
            </w:r>
            <w:proofErr w:type="gramStart"/>
            <w:r w:rsidRPr="00E12FBA">
              <w:rPr>
                <w:rFonts w:eastAsia="Times New Roman" w:cs="Times New Roman"/>
                <w:bCs/>
                <w:sz w:val="24"/>
                <w:szCs w:val="24"/>
                <w:lang w:val="ru-RU" w:eastAsia="ru-RU"/>
              </w:rPr>
              <w:t>инфраструктуры</w:t>
            </w:r>
            <w:proofErr w:type="gramEnd"/>
            <w:r w:rsidRPr="00E12FBA">
              <w:rPr>
                <w:rFonts w:eastAsia="Times New Roman" w:cs="Times New Roman"/>
                <w:bCs/>
                <w:sz w:val="24"/>
                <w:szCs w:val="24"/>
                <w:lang w:val="ru-RU" w:eastAsia="ru-RU"/>
              </w:rPr>
              <w:t xml:space="preserve"> ЗАТО Циолковский;</w:t>
            </w:r>
          </w:p>
          <w:p w14:paraId="52214BD8"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поиск объектов на карте по различным критериям;</w:t>
            </w:r>
          </w:p>
          <w:p w14:paraId="62677249"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eastAsia="ru-RU"/>
              </w:rPr>
            </w:pPr>
            <w:proofErr w:type="spellStart"/>
            <w:proofErr w:type="gramStart"/>
            <w:r w:rsidRPr="00E12FBA">
              <w:rPr>
                <w:rFonts w:eastAsia="Times New Roman" w:cs="Times New Roman"/>
                <w:bCs/>
                <w:sz w:val="24"/>
                <w:szCs w:val="24"/>
                <w:lang w:eastAsia="ru-RU"/>
              </w:rPr>
              <w:t>включение</w:t>
            </w:r>
            <w:proofErr w:type="spellEnd"/>
            <w:r w:rsidRPr="00E12FBA">
              <w:rPr>
                <w:rFonts w:eastAsia="Times New Roman" w:cs="Times New Roman"/>
                <w:bCs/>
                <w:sz w:val="24"/>
                <w:szCs w:val="24"/>
                <w:lang w:eastAsia="ru-RU"/>
              </w:rPr>
              <w:t>/</w:t>
            </w:r>
            <w:proofErr w:type="spellStart"/>
            <w:r w:rsidRPr="00E12FBA">
              <w:rPr>
                <w:rFonts w:eastAsia="Times New Roman" w:cs="Times New Roman"/>
                <w:bCs/>
                <w:sz w:val="24"/>
                <w:szCs w:val="24"/>
                <w:lang w:eastAsia="ru-RU"/>
              </w:rPr>
              <w:t>отключение</w:t>
            </w:r>
            <w:proofErr w:type="spellEnd"/>
            <w:proofErr w:type="gram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слоев</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карты</w:t>
            </w:r>
            <w:proofErr w:type="spellEnd"/>
            <w:r w:rsidRPr="00E12FBA">
              <w:rPr>
                <w:rFonts w:eastAsia="Times New Roman" w:cs="Times New Roman"/>
                <w:bCs/>
                <w:sz w:val="24"/>
                <w:szCs w:val="24"/>
                <w:lang w:eastAsia="ru-RU"/>
              </w:rPr>
              <w:t>.</w:t>
            </w:r>
          </w:p>
          <w:p w14:paraId="35984C09" w14:textId="77777777" w:rsidR="00E12FBA" w:rsidRPr="00E12FBA" w:rsidRDefault="00E12FBA" w:rsidP="00E12FBA">
            <w:pPr>
              <w:shd w:val="clear" w:color="auto" w:fill="FFFFFF"/>
              <w:spacing w:after="0" w:line="240" w:lineRule="auto"/>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Хранение данных в системе должно быть построено на основе технических решений, обеспечивающих сохранность информации и быстрое восстановление функционирования системы в аварийных ситуациях.</w:t>
            </w:r>
          </w:p>
          <w:p w14:paraId="2EA9D63A" w14:textId="77777777" w:rsidR="00E12FBA" w:rsidRPr="00E12FBA" w:rsidRDefault="00E12FBA" w:rsidP="00E12FBA">
            <w:pPr>
              <w:shd w:val="clear" w:color="auto" w:fill="FFFFFF"/>
              <w:spacing w:after="0" w:line="240" w:lineRule="auto"/>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Сохранность данных должна обеспечиваться при следующих аварийных ситуациях:</w:t>
            </w:r>
          </w:p>
          <w:p w14:paraId="448C4A8F"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отказ системы в результате сбоя или выхода из строя аппаратных средств;</w:t>
            </w:r>
          </w:p>
          <w:p w14:paraId="55152178"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отказ системы в результате сбоя системной части;</w:t>
            </w:r>
          </w:p>
          <w:p w14:paraId="26B1EA69"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отказ системы в результате сбоя прикладной части;</w:t>
            </w:r>
          </w:p>
          <w:p w14:paraId="127A949D"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отказ системы в результате ошибочных действий пользователей.</w:t>
            </w:r>
          </w:p>
          <w:p w14:paraId="03A4160B" w14:textId="77777777" w:rsidR="00E12FBA" w:rsidRPr="00E12FBA" w:rsidRDefault="00E12FBA" w:rsidP="00E12FBA">
            <w:pPr>
              <w:shd w:val="clear" w:color="auto" w:fill="FFFFFF"/>
              <w:spacing w:after="0" w:line="240" w:lineRule="auto"/>
              <w:jc w:val="both"/>
              <w:rPr>
                <w:rFonts w:eastAsia="Times New Roman" w:cs="Times New Roman"/>
                <w:bCs/>
                <w:sz w:val="24"/>
                <w:szCs w:val="24"/>
                <w:u w:val="single"/>
                <w:lang w:val="ru-RU" w:eastAsia="ru-RU"/>
              </w:rPr>
            </w:pPr>
            <w:r w:rsidRPr="00E12FBA">
              <w:rPr>
                <w:rFonts w:eastAsia="Times New Roman" w:cs="Times New Roman"/>
                <w:b/>
                <w:bCs/>
                <w:sz w:val="24"/>
                <w:szCs w:val="24"/>
                <w:lang w:val="ru-RU" w:eastAsia="ru-RU"/>
              </w:rPr>
              <w:t>Требования к интерфейсу редактирования данных</w:t>
            </w:r>
            <w:r w:rsidRPr="00E12FBA">
              <w:rPr>
                <w:rFonts w:eastAsia="Times New Roman" w:cs="Times New Roman"/>
                <w:bCs/>
                <w:sz w:val="24"/>
                <w:szCs w:val="24"/>
                <w:u w:val="single"/>
                <w:lang w:val="ru-RU" w:eastAsia="ru-RU"/>
              </w:rPr>
              <w:t>.</w:t>
            </w:r>
          </w:p>
          <w:p w14:paraId="48EE50A7" w14:textId="77777777" w:rsidR="00E12FBA" w:rsidRPr="00E12FBA" w:rsidRDefault="00E12FBA" w:rsidP="00E12FBA">
            <w:pPr>
              <w:shd w:val="clear" w:color="auto" w:fill="FFFFFF"/>
              <w:spacing w:after="0" w:line="240" w:lineRule="auto"/>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Интерфейс редактирования данных должен предоставлять возможность добавления, редактирования, удаления информации об объектах.</w:t>
            </w:r>
          </w:p>
          <w:p w14:paraId="7998FA65" w14:textId="77777777" w:rsidR="00E12FBA" w:rsidRPr="00E12FBA" w:rsidRDefault="00E12FBA" w:rsidP="00E12FBA">
            <w:pPr>
              <w:shd w:val="clear" w:color="auto" w:fill="FFFFFF"/>
              <w:spacing w:after="0" w:line="240" w:lineRule="auto"/>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Добавление и редактирование объектов должно осуществляться с помощью веб-формы с учетом различных типов данных.</w:t>
            </w:r>
          </w:p>
          <w:p w14:paraId="7CCAEBD3" w14:textId="77777777" w:rsidR="00E12FBA" w:rsidRPr="00E12FBA" w:rsidRDefault="00E12FBA" w:rsidP="00E12FBA">
            <w:pPr>
              <w:shd w:val="clear" w:color="auto" w:fill="FFFFFF"/>
              <w:spacing w:after="0" w:line="240" w:lineRule="auto"/>
              <w:jc w:val="both"/>
              <w:rPr>
                <w:rFonts w:eastAsia="Times New Roman" w:cs="Times New Roman"/>
                <w:b/>
                <w:bCs/>
                <w:sz w:val="24"/>
                <w:szCs w:val="24"/>
                <w:lang w:val="ru-RU" w:eastAsia="ru-RU"/>
              </w:rPr>
            </w:pPr>
            <w:r w:rsidRPr="00E12FBA">
              <w:rPr>
                <w:rFonts w:eastAsia="Times New Roman" w:cs="Times New Roman"/>
                <w:b/>
                <w:bCs/>
                <w:sz w:val="24"/>
                <w:szCs w:val="24"/>
                <w:lang w:val="ru-RU" w:eastAsia="ru-RU"/>
              </w:rPr>
              <w:t>Требования к системе распределения прав доступа.</w:t>
            </w:r>
          </w:p>
          <w:p w14:paraId="0FC5F6AA" w14:textId="77777777" w:rsidR="00E12FBA" w:rsidRPr="00E12FBA" w:rsidRDefault="00E12FBA" w:rsidP="00E12FBA">
            <w:pPr>
              <w:shd w:val="clear" w:color="auto" w:fill="FFFFFF"/>
              <w:spacing w:after="0" w:line="240" w:lineRule="auto"/>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Исполнителем должен быть разработан и согласован с Заказчиком механизм ограничения прав пользователей на основе процедуры аутентификации пользователей при входе в систему и управления правами пользователей. Должна быть предусмотрена возможность настройки прав пользователей для ограничения доступа к редактированию данных. Исполнитель должен обеспечить возможность назначения доступа на чтение или запись на различные слои данных.</w:t>
            </w:r>
          </w:p>
          <w:p w14:paraId="389498B9" w14:textId="77777777" w:rsidR="00E12FBA" w:rsidRPr="00E12FBA" w:rsidRDefault="00E12FBA" w:rsidP="00E12FBA">
            <w:pPr>
              <w:shd w:val="clear" w:color="auto" w:fill="FFFFFF"/>
              <w:spacing w:after="0" w:line="240" w:lineRule="auto"/>
              <w:jc w:val="both"/>
              <w:rPr>
                <w:rFonts w:eastAsia="Times New Roman" w:cs="Times New Roman"/>
                <w:b/>
                <w:bCs/>
                <w:sz w:val="24"/>
                <w:szCs w:val="24"/>
                <w:lang w:val="ru-RU" w:eastAsia="ru-RU"/>
              </w:rPr>
            </w:pPr>
            <w:r w:rsidRPr="00E12FBA">
              <w:rPr>
                <w:rFonts w:eastAsia="Times New Roman" w:cs="Times New Roman"/>
                <w:b/>
                <w:bCs/>
                <w:sz w:val="24"/>
                <w:szCs w:val="24"/>
                <w:lang w:val="ru-RU" w:eastAsia="ru-RU"/>
              </w:rPr>
              <w:t>Архитектура и функциональные модули:</w:t>
            </w:r>
          </w:p>
          <w:p w14:paraId="37B3B731" w14:textId="77777777" w:rsidR="00E12FBA" w:rsidRPr="00E12FBA" w:rsidRDefault="00E12FBA" w:rsidP="00E12FBA">
            <w:pPr>
              <w:shd w:val="clear" w:color="auto" w:fill="FFFFFF"/>
              <w:spacing w:after="0" w:line="240" w:lineRule="auto"/>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 xml:space="preserve">Языки программирования: HTML5, CSS, </w:t>
            </w:r>
            <w:proofErr w:type="spellStart"/>
            <w:r w:rsidRPr="00E12FBA">
              <w:rPr>
                <w:rFonts w:eastAsia="Times New Roman" w:cs="Times New Roman"/>
                <w:bCs/>
                <w:sz w:val="24"/>
                <w:szCs w:val="24"/>
                <w:lang w:val="ru-RU" w:eastAsia="ru-RU"/>
              </w:rPr>
              <w:t>JavaScript</w:t>
            </w:r>
            <w:proofErr w:type="spellEnd"/>
            <w:r w:rsidRPr="00E12FBA">
              <w:rPr>
                <w:rFonts w:eastAsia="Times New Roman" w:cs="Times New Roman"/>
                <w:bCs/>
                <w:sz w:val="24"/>
                <w:szCs w:val="24"/>
                <w:lang w:val="ru-RU" w:eastAsia="ru-RU"/>
              </w:rPr>
              <w:t xml:space="preserve"> (ES6)</w:t>
            </w:r>
          </w:p>
          <w:p w14:paraId="04879F4E" w14:textId="77777777" w:rsidR="00E12FBA" w:rsidRPr="00E12FBA" w:rsidRDefault="00E12FBA" w:rsidP="00E12FBA">
            <w:pPr>
              <w:shd w:val="clear" w:color="auto" w:fill="FFFFFF"/>
              <w:spacing w:after="0" w:line="240" w:lineRule="auto"/>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Структура данных: SQL</w:t>
            </w:r>
          </w:p>
          <w:p w14:paraId="61F73845" w14:textId="77777777" w:rsidR="00E12FBA" w:rsidRPr="00E12FBA" w:rsidRDefault="00E12FBA" w:rsidP="00E12FBA">
            <w:pPr>
              <w:shd w:val="clear" w:color="auto" w:fill="FFFFFF"/>
              <w:spacing w:after="0" w:line="240" w:lineRule="auto"/>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 xml:space="preserve">Корректное отображение в браузерах: </w:t>
            </w:r>
            <w:proofErr w:type="spellStart"/>
            <w:r w:rsidRPr="00E12FBA">
              <w:rPr>
                <w:rFonts w:eastAsia="Times New Roman" w:cs="Times New Roman"/>
                <w:bCs/>
                <w:sz w:val="24"/>
                <w:szCs w:val="24"/>
                <w:lang w:val="ru-RU" w:eastAsia="ru-RU"/>
              </w:rPr>
              <w:t>ЯндексБраузер</w:t>
            </w:r>
            <w:proofErr w:type="spellEnd"/>
            <w:r w:rsidRPr="00E12FBA">
              <w:rPr>
                <w:rFonts w:eastAsia="Times New Roman" w:cs="Times New Roman"/>
                <w:bCs/>
                <w:sz w:val="24"/>
                <w:szCs w:val="24"/>
                <w:lang w:val="ru-RU" w:eastAsia="ru-RU"/>
              </w:rPr>
              <w:t xml:space="preserve">, Спутник, </w:t>
            </w:r>
            <w:proofErr w:type="spellStart"/>
            <w:r w:rsidRPr="00E12FBA">
              <w:rPr>
                <w:rFonts w:eastAsia="Times New Roman" w:cs="Times New Roman"/>
                <w:bCs/>
                <w:sz w:val="24"/>
                <w:szCs w:val="24"/>
                <w:lang w:val="ru-RU" w:eastAsia="ru-RU"/>
              </w:rPr>
              <w:t>Internet</w:t>
            </w:r>
            <w:proofErr w:type="spellEnd"/>
            <w:r w:rsidRPr="00E12FBA">
              <w:rPr>
                <w:rFonts w:eastAsia="Times New Roman" w:cs="Times New Roman"/>
                <w:bCs/>
                <w:sz w:val="24"/>
                <w:szCs w:val="24"/>
                <w:lang w:val="ru-RU" w:eastAsia="ru-RU"/>
              </w:rPr>
              <w:t xml:space="preserve"> </w:t>
            </w:r>
            <w:proofErr w:type="spellStart"/>
            <w:r w:rsidRPr="00E12FBA">
              <w:rPr>
                <w:rFonts w:eastAsia="Times New Roman" w:cs="Times New Roman"/>
                <w:bCs/>
                <w:sz w:val="24"/>
                <w:szCs w:val="24"/>
                <w:lang w:val="ru-RU" w:eastAsia="ru-RU"/>
              </w:rPr>
              <w:t>Explorer</w:t>
            </w:r>
            <w:proofErr w:type="spellEnd"/>
            <w:r w:rsidRPr="00E12FBA">
              <w:rPr>
                <w:rFonts w:eastAsia="Times New Roman" w:cs="Times New Roman"/>
                <w:bCs/>
                <w:sz w:val="24"/>
                <w:szCs w:val="24"/>
                <w:lang w:val="ru-RU" w:eastAsia="ru-RU"/>
              </w:rPr>
              <w:t xml:space="preserve"> 11.0 и выше; </w:t>
            </w:r>
            <w:proofErr w:type="spellStart"/>
            <w:r w:rsidRPr="00E12FBA">
              <w:rPr>
                <w:rFonts w:eastAsia="Times New Roman" w:cs="Times New Roman"/>
                <w:bCs/>
                <w:sz w:val="24"/>
                <w:szCs w:val="24"/>
                <w:lang w:val="ru-RU" w:eastAsia="ru-RU"/>
              </w:rPr>
              <w:t>Mozilla</w:t>
            </w:r>
            <w:proofErr w:type="spellEnd"/>
            <w:r w:rsidRPr="00E12FBA">
              <w:rPr>
                <w:rFonts w:eastAsia="Times New Roman" w:cs="Times New Roman"/>
                <w:bCs/>
                <w:sz w:val="24"/>
                <w:szCs w:val="24"/>
                <w:lang w:val="ru-RU" w:eastAsia="ru-RU"/>
              </w:rPr>
              <w:t xml:space="preserve"> </w:t>
            </w:r>
            <w:proofErr w:type="spellStart"/>
            <w:r w:rsidRPr="00E12FBA">
              <w:rPr>
                <w:rFonts w:eastAsia="Times New Roman" w:cs="Times New Roman"/>
                <w:bCs/>
                <w:sz w:val="24"/>
                <w:szCs w:val="24"/>
                <w:lang w:val="ru-RU" w:eastAsia="ru-RU"/>
              </w:rPr>
              <w:t>Firefox</w:t>
            </w:r>
            <w:proofErr w:type="spellEnd"/>
            <w:r w:rsidRPr="00E12FBA">
              <w:rPr>
                <w:rFonts w:eastAsia="Times New Roman" w:cs="Times New Roman"/>
                <w:bCs/>
                <w:sz w:val="24"/>
                <w:szCs w:val="24"/>
                <w:lang w:val="ru-RU" w:eastAsia="ru-RU"/>
              </w:rPr>
              <w:t xml:space="preserve"> 35.0 и выше; </w:t>
            </w:r>
            <w:proofErr w:type="spellStart"/>
            <w:r w:rsidRPr="00E12FBA">
              <w:rPr>
                <w:rFonts w:eastAsia="Times New Roman" w:cs="Times New Roman"/>
                <w:bCs/>
                <w:sz w:val="24"/>
                <w:szCs w:val="24"/>
                <w:lang w:val="ru-RU" w:eastAsia="ru-RU"/>
              </w:rPr>
              <w:t>Google</w:t>
            </w:r>
            <w:proofErr w:type="spellEnd"/>
            <w:r w:rsidRPr="00E12FBA">
              <w:rPr>
                <w:rFonts w:eastAsia="Times New Roman" w:cs="Times New Roman"/>
                <w:bCs/>
                <w:sz w:val="24"/>
                <w:szCs w:val="24"/>
                <w:lang w:val="ru-RU" w:eastAsia="ru-RU"/>
              </w:rPr>
              <w:t xml:space="preserve"> </w:t>
            </w:r>
            <w:proofErr w:type="spellStart"/>
            <w:r w:rsidRPr="00E12FBA">
              <w:rPr>
                <w:rFonts w:eastAsia="Times New Roman" w:cs="Times New Roman"/>
                <w:bCs/>
                <w:sz w:val="24"/>
                <w:szCs w:val="24"/>
                <w:lang w:val="ru-RU" w:eastAsia="ru-RU"/>
              </w:rPr>
              <w:t>Chrome</w:t>
            </w:r>
            <w:proofErr w:type="spellEnd"/>
            <w:r w:rsidRPr="00E12FBA">
              <w:rPr>
                <w:rFonts w:eastAsia="Times New Roman" w:cs="Times New Roman"/>
                <w:bCs/>
                <w:sz w:val="24"/>
                <w:szCs w:val="24"/>
                <w:lang w:val="ru-RU" w:eastAsia="ru-RU"/>
              </w:rPr>
              <w:t xml:space="preserve"> 35.0 и выше; </w:t>
            </w:r>
            <w:proofErr w:type="spellStart"/>
            <w:r w:rsidRPr="00E12FBA">
              <w:rPr>
                <w:rFonts w:eastAsia="Times New Roman" w:cs="Times New Roman"/>
                <w:bCs/>
                <w:sz w:val="24"/>
                <w:szCs w:val="24"/>
                <w:lang w:val="ru-RU" w:eastAsia="ru-RU"/>
              </w:rPr>
              <w:t>Safari</w:t>
            </w:r>
            <w:proofErr w:type="spellEnd"/>
            <w:r w:rsidRPr="00E12FBA">
              <w:rPr>
                <w:rFonts w:eastAsia="Times New Roman" w:cs="Times New Roman"/>
                <w:bCs/>
                <w:sz w:val="24"/>
                <w:szCs w:val="24"/>
                <w:lang w:val="ru-RU" w:eastAsia="ru-RU"/>
              </w:rPr>
              <w:t xml:space="preserve"> 7.0 и выше; </w:t>
            </w:r>
            <w:proofErr w:type="spellStart"/>
            <w:r w:rsidRPr="00E12FBA">
              <w:rPr>
                <w:rFonts w:eastAsia="Times New Roman" w:cs="Times New Roman"/>
                <w:bCs/>
                <w:sz w:val="24"/>
                <w:szCs w:val="24"/>
                <w:lang w:val="ru-RU" w:eastAsia="ru-RU"/>
              </w:rPr>
              <w:t>Opera</w:t>
            </w:r>
            <w:proofErr w:type="spellEnd"/>
            <w:r w:rsidRPr="00E12FBA">
              <w:rPr>
                <w:rFonts w:eastAsia="Times New Roman" w:cs="Times New Roman"/>
                <w:bCs/>
                <w:sz w:val="24"/>
                <w:szCs w:val="24"/>
                <w:lang w:val="ru-RU" w:eastAsia="ru-RU"/>
              </w:rPr>
              <w:t xml:space="preserve"> 31.0 и выше.</w:t>
            </w:r>
          </w:p>
          <w:p w14:paraId="64368D19" w14:textId="77777777" w:rsidR="00E12FBA" w:rsidRPr="00E12FBA" w:rsidRDefault="00E12FBA" w:rsidP="00E12FBA">
            <w:pPr>
              <w:shd w:val="clear" w:color="auto" w:fill="FFFFFF"/>
              <w:spacing w:after="0" w:line="240" w:lineRule="auto"/>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lastRenderedPageBreak/>
              <w:t xml:space="preserve">Совместимость с операционной системой: </w:t>
            </w:r>
            <w:proofErr w:type="spellStart"/>
            <w:r w:rsidRPr="00E12FBA">
              <w:rPr>
                <w:rFonts w:eastAsia="Times New Roman" w:cs="Times New Roman"/>
                <w:bCs/>
                <w:sz w:val="24"/>
                <w:szCs w:val="24"/>
                <w:lang w:val="ru-RU" w:eastAsia="ru-RU"/>
              </w:rPr>
              <w:t>ЭльбрусОС</w:t>
            </w:r>
            <w:proofErr w:type="spellEnd"/>
            <w:r w:rsidRPr="00E12FBA">
              <w:rPr>
                <w:rFonts w:eastAsia="Times New Roman" w:cs="Times New Roman"/>
                <w:bCs/>
                <w:sz w:val="24"/>
                <w:szCs w:val="24"/>
                <w:lang w:val="ru-RU" w:eastAsia="ru-RU"/>
              </w:rPr>
              <w:t xml:space="preserve">, </w:t>
            </w:r>
            <w:proofErr w:type="spellStart"/>
            <w:r w:rsidRPr="00E12FBA">
              <w:rPr>
                <w:rFonts w:eastAsia="Times New Roman" w:cs="Times New Roman"/>
                <w:bCs/>
                <w:sz w:val="24"/>
                <w:szCs w:val="24"/>
                <w:lang w:val="ru-RU" w:eastAsia="ru-RU"/>
              </w:rPr>
              <w:t>РедОС</w:t>
            </w:r>
            <w:proofErr w:type="spellEnd"/>
            <w:r w:rsidRPr="00E12FBA">
              <w:rPr>
                <w:rFonts w:eastAsia="Times New Roman" w:cs="Times New Roman"/>
                <w:bCs/>
                <w:sz w:val="24"/>
                <w:szCs w:val="24"/>
                <w:lang w:val="ru-RU" w:eastAsia="ru-RU"/>
              </w:rPr>
              <w:t xml:space="preserve">, OC </w:t>
            </w:r>
            <w:proofErr w:type="spellStart"/>
            <w:r w:rsidRPr="00E12FBA">
              <w:rPr>
                <w:rFonts w:eastAsia="Times New Roman" w:cs="Times New Roman"/>
                <w:bCs/>
                <w:sz w:val="24"/>
                <w:szCs w:val="24"/>
                <w:lang w:val="ru-RU" w:eastAsia="ru-RU"/>
              </w:rPr>
              <w:t>Windows</w:t>
            </w:r>
            <w:proofErr w:type="spellEnd"/>
            <w:r w:rsidRPr="00E12FBA">
              <w:rPr>
                <w:rFonts w:eastAsia="Times New Roman" w:cs="Times New Roman"/>
                <w:bCs/>
                <w:sz w:val="24"/>
                <w:szCs w:val="24"/>
                <w:lang w:val="ru-RU" w:eastAsia="ru-RU"/>
              </w:rPr>
              <w:t xml:space="preserve">; </w:t>
            </w:r>
            <w:proofErr w:type="spellStart"/>
            <w:r w:rsidRPr="00E12FBA">
              <w:rPr>
                <w:rFonts w:eastAsia="Times New Roman" w:cs="Times New Roman"/>
                <w:bCs/>
                <w:sz w:val="24"/>
                <w:szCs w:val="24"/>
                <w:lang w:val="ru-RU" w:eastAsia="ru-RU"/>
              </w:rPr>
              <w:t>Mac</w:t>
            </w:r>
            <w:proofErr w:type="spellEnd"/>
            <w:r w:rsidRPr="00E12FBA">
              <w:rPr>
                <w:rFonts w:eastAsia="Times New Roman" w:cs="Times New Roman"/>
                <w:bCs/>
                <w:sz w:val="24"/>
                <w:szCs w:val="24"/>
                <w:lang w:val="ru-RU" w:eastAsia="ru-RU"/>
              </w:rPr>
              <w:t xml:space="preserve"> ОS; ОС </w:t>
            </w:r>
            <w:proofErr w:type="spellStart"/>
            <w:r w:rsidRPr="00E12FBA">
              <w:rPr>
                <w:rFonts w:eastAsia="Times New Roman" w:cs="Times New Roman"/>
                <w:bCs/>
                <w:sz w:val="24"/>
                <w:szCs w:val="24"/>
                <w:lang w:val="ru-RU" w:eastAsia="ru-RU"/>
              </w:rPr>
              <w:t>Linux</w:t>
            </w:r>
            <w:proofErr w:type="spellEnd"/>
            <w:r w:rsidRPr="00E12FBA">
              <w:rPr>
                <w:rFonts w:eastAsia="Times New Roman" w:cs="Times New Roman"/>
                <w:bCs/>
                <w:sz w:val="24"/>
                <w:szCs w:val="24"/>
                <w:lang w:val="ru-RU" w:eastAsia="ru-RU"/>
              </w:rPr>
              <w:t>.</w:t>
            </w:r>
          </w:p>
          <w:p w14:paraId="1BCFF6B7" w14:textId="77777777" w:rsidR="00E12FBA" w:rsidRPr="00E12FBA" w:rsidRDefault="00E12FBA" w:rsidP="00E12FBA">
            <w:pPr>
              <w:shd w:val="clear" w:color="auto" w:fill="FFFFFF"/>
              <w:spacing w:after="0" w:line="240" w:lineRule="auto"/>
              <w:jc w:val="both"/>
              <w:rPr>
                <w:rFonts w:eastAsia="Times New Roman" w:cs="Times New Roman"/>
                <w:bCs/>
                <w:sz w:val="24"/>
                <w:szCs w:val="24"/>
                <w:lang w:val="ru-RU" w:eastAsia="ru-RU"/>
              </w:rPr>
            </w:pPr>
            <w:r w:rsidRPr="00E12FBA">
              <w:rPr>
                <w:rFonts w:eastAsia="Times New Roman" w:cs="Times New Roman"/>
                <w:bCs/>
                <w:sz w:val="24"/>
                <w:szCs w:val="24"/>
                <w:lang w:val="ru-RU" w:eastAsia="ru-RU"/>
              </w:rPr>
              <w:t>Функциональные модули:</w:t>
            </w:r>
          </w:p>
          <w:p w14:paraId="14387CE9"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eastAsia="ru-RU"/>
              </w:rPr>
            </w:pPr>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модуль</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отображения</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геоданных</w:t>
            </w:r>
            <w:proofErr w:type="spellEnd"/>
            <w:r w:rsidRPr="00E12FBA">
              <w:rPr>
                <w:rFonts w:eastAsia="Times New Roman" w:cs="Times New Roman"/>
                <w:bCs/>
                <w:sz w:val="24"/>
                <w:szCs w:val="24"/>
                <w:lang w:eastAsia="ru-RU"/>
              </w:rPr>
              <w:t>;</w:t>
            </w:r>
          </w:p>
          <w:p w14:paraId="561CB37C"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eastAsia="ru-RU"/>
              </w:rPr>
            </w:pPr>
            <w:proofErr w:type="spellStart"/>
            <w:proofErr w:type="gramStart"/>
            <w:r w:rsidRPr="00E12FBA">
              <w:rPr>
                <w:rFonts w:eastAsia="Times New Roman" w:cs="Times New Roman"/>
                <w:bCs/>
                <w:sz w:val="24"/>
                <w:szCs w:val="24"/>
                <w:lang w:eastAsia="ru-RU"/>
              </w:rPr>
              <w:t>модуль</w:t>
            </w:r>
            <w:proofErr w:type="spellEnd"/>
            <w:proofErr w:type="gram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вывода</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статистической</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информации</w:t>
            </w:r>
            <w:proofErr w:type="spellEnd"/>
            <w:r w:rsidRPr="00E12FBA">
              <w:rPr>
                <w:rFonts w:eastAsia="Times New Roman" w:cs="Times New Roman"/>
                <w:bCs/>
                <w:sz w:val="24"/>
                <w:szCs w:val="24"/>
                <w:lang w:eastAsia="ru-RU"/>
              </w:rPr>
              <w:t>.</w:t>
            </w:r>
          </w:p>
          <w:p w14:paraId="261E88C5"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eastAsia="ru-RU"/>
              </w:rPr>
            </w:pPr>
            <w:proofErr w:type="spellStart"/>
            <w:r w:rsidRPr="00E12FBA">
              <w:rPr>
                <w:rFonts w:eastAsia="Times New Roman" w:cs="Times New Roman"/>
                <w:bCs/>
                <w:sz w:val="24"/>
                <w:szCs w:val="24"/>
                <w:lang w:eastAsia="ru-RU"/>
              </w:rPr>
              <w:t>модуль</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редактирования</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данных</w:t>
            </w:r>
            <w:proofErr w:type="spellEnd"/>
            <w:r w:rsidRPr="00E12FBA">
              <w:rPr>
                <w:rFonts w:eastAsia="Times New Roman" w:cs="Times New Roman"/>
                <w:bCs/>
                <w:sz w:val="24"/>
                <w:szCs w:val="24"/>
                <w:lang w:eastAsia="ru-RU"/>
              </w:rPr>
              <w:t>;</w:t>
            </w:r>
          </w:p>
          <w:p w14:paraId="7C71B68B" w14:textId="77777777" w:rsidR="00E12FBA" w:rsidRPr="00E12FBA" w:rsidRDefault="00E12FBA" w:rsidP="00E12FBA">
            <w:pPr>
              <w:numPr>
                <w:ilvl w:val="0"/>
                <w:numId w:val="10"/>
              </w:numPr>
              <w:shd w:val="clear" w:color="auto" w:fill="FFFFFF"/>
              <w:spacing w:after="0" w:line="240" w:lineRule="auto"/>
              <w:ind w:left="605" w:hanging="284"/>
              <w:contextualSpacing/>
              <w:jc w:val="both"/>
              <w:rPr>
                <w:rFonts w:eastAsia="Times New Roman" w:cs="Times New Roman"/>
                <w:bCs/>
                <w:sz w:val="24"/>
                <w:szCs w:val="24"/>
                <w:lang w:eastAsia="ru-RU"/>
              </w:rPr>
            </w:pPr>
            <w:proofErr w:type="spellStart"/>
            <w:proofErr w:type="gramStart"/>
            <w:r w:rsidRPr="00E12FBA">
              <w:rPr>
                <w:rFonts w:eastAsia="Times New Roman" w:cs="Times New Roman"/>
                <w:bCs/>
                <w:sz w:val="24"/>
                <w:szCs w:val="24"/>
                <w:lang w:eastAsia="ru-RU"/>
              </w:rPr>
              <w:t>модуль</w:t>
            </w:r>
            <w:proofErr w:type="spellEnd"/>
            <w:proofErr w:type="gram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распределения</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прав</w:t>
            </w:r>
            <w:proofErr w:type="spellEnd"/>
            <w:r w:rsidRPr="00E12FBA">
              <w:rPr>
                <w:rFonts w:eastAsia="Times New Roman" w:cs="Times New Roman"/>
                <w:bCs/>
                <w:sz w:val="24"/>
                <w:szCs w:val="24"/>
                <w:lang w:eastAsia="ru-RU"/>
              </w:rPr>
              <w:t xml:space="preserve"> </w:t>
            </w:r>
            <w:proofErr w:type="spellStart"/>
            <w:r w:rsidRPr="00E12FBA">
              <w:rPr>
                <w:rFonts w:eastAsia="Times New Roman" w:cs="Times New Roman"/>
                <w:bCs/>
                <w:sz w:val="24"/>
                <w:szCs w:val="24"/>
                <w:lang w:eastAsia="ru-RU"/>
              </w:rPr>
              <w:t>доступа</w:t>
            </w:r>
            <w:proofErr w:type="spellEnd"/>
            <w:r w:rsidRPr="00E12FBA">
              <w:rPr>
                <w:rFonts w:eastAsia="Times New Roman" w:cs="Times New Roman"/>
                <w:bCs/>
                <w:sz w:val="24"/>
                <w:szCs w:val="24"/>
                <w:lang w:eastAsia="ru-RU"/>
              </w:rPr>
              <w:t>.</w:t>
            </w:r>
          </w:p>
          <w:p w14:paraId="3174EF8D" w14:textId="77777777" w:rsidR="00E12FBA" w:rsidRPr="00E12FBA" w:rsidRDefault="00E12FBA" w:rsidP="00E12FBA">
            <w:pPr>
              <w:shd w:val="clear" w:color="auto" w:fill="FFFFFF"/>
              <w:spacing w:after="0" w:line="240" w:lineRule="auto"/>
              <w:jc w:val="both"/>
              <w:rPr>
                <w:rFonts w:eastAsia="Times New Roman" w:cs="Times New Roman"/>
                <w:bCs/>
                <w:sz w:val="24"/>
                <w:szCs w:val="24"/>
                <w:lang w:val="ru-RU" w:eastAsia="ru-RU"/>
              </w:rPr>
            </w:pPr>
          </w:p>
          <w:p w14:paraId="6E16D434" w14:textId="77777777" w:rsidR="00E12FBA" w:rsidRPr="00E12FBA" w:rsidRDefault="00E12FBA" w:rsidP="00E12FBA">
            <w:pPr>
              <w:spacing w:after="0" w:line="252" w:lineRule="auto"/>
              <w:jc w:val="both"/>
              <w:rPr>
                <w:rFonts w:eastAsia="Calibri" w:cs="Times New Roman"/>
                <w:b/>
                <w:sz w:val="24"/>
                <w:lang w:val="ru-RU"/>
              </w:rPr>
            </w:pPr>
            <w:r w:rsidRPr="00E12FBA">
              <w:rPr>
                <w:rFonts w:eastAsia="Calibri" w:cs="Times New Roman"/>
                <w:b/>
                <w:sz w:val="24"/>
                <w:lang w:val="ru-RU"/>
              </w:rPr>
              <w:t xml:space="preserve">3. Внедрение и наполнение МГС данными схем водоснабжения и </w:t>
            </w:r>
            <w:proofErr w:type="gramStart"/>
            <w:r w:rsidRPr="00E12FBA">
              <w:rPr>
                <w:rFonts w:eastAsia="Calibri" w:cs="Times New Roman"/>
                <w:b/>
                <w:sz w:val="24"/>
                <w:lang w:val="ru-RU"/>
              </w:rPr>
              <w:t>водоотведения</w:t>
            </w:r>
            <w:proofErr w:type="gramEnd"/>
            <w:r w:rsidRPr="00E12FBA">
              <w:rPr>
                <w:rFonts w:eastAsia="Calibri" w:cs="Times New Roman"/>
                <w:b/>
                <w:sz w:val="24"/>
                <w:lang w:val="ru-RU"/>
              </w:rPr>
              <w:t xml:space="preserve"> ЗАТО Циолковский.</w:t>
            </w:r>
          </w:p>
          <w:p w14:paraId="7CD7C2E0"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Актуализация и занесение в МГС данных схемы водоснабжения и водоотведения включает в себя информацию, определенную в соответствии с требованиями настоящего Технического задания и Федерального закона от 07.12.2011 г. №416-ФЗ "О водоснабжении и водоотведении", Постановления Правительства Российской Федерации от 05.09.2013 г. № 782 «О схемах водоснабжения и водоотведения» и Постановления Правительства РФ от 31.05.2019 г. № 691 "Об утверждении Правил отнесения централизованных систем водоотведения (канализации) к централизованным системам водоотведения поселений или городских округов и о внесении изменений в постановление Правительства Российской Федерации от 05.09.2013 г. № 782".</w:t>
            </w:r>
          </w:p>
          <w:p w14:paraId="7C5C1278"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Базовым годом принять 2025 год.</w:t>
            </w:r>
          </w:p>
          <w:p w14:paraId="733D729D"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 xml:space="preserve">Графическая часть получена из электронной модели, выполненной в программно-расчетном комплексе ГИС </w:t>
            </w:r>
            <w:proofErr w:type="spellStart"/>
            <w:r w:rsidRPr="00E12FBA">
              <w:rPr>
                <w:rFonts w:eastAsia="Calibri" w:cs="Times New Roman"/>
                <w:sz w:val="24"/>
                <w:lang w:val="ru-RU"/>
              </w:rPr>
              <w:t>Zulu</w:t>
            </w:r>
            <w:proofErr w:type="spellEnd"/>
            <w:r w:rsidRPr="00E12FBA">
              <w:rPr>
                <w:rFonts w:eastAsia="Calibri" w:cs="Times New Roman"/>
                <w:sz w:val="24"/>
                <w:lang w:val="ru-RU"/>
              </w:rPr>
              <w:t xml:space="preserve"> (или эквивалент).</w:t>
            </w:r>
          </w:p>
          <w:p w14:paraId="1762D5F7"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b/>
                <w:sz w:val="24"/>
                <w:lang w:val="ru-RU"/>
              </w:rPr>
              <w:t>Схема водоснабжения и водоотведения муниципального образования включает в себя следующие разделы:</w:t>
            </w:r>
          </w:p>
          <w:p w14:paraId="45B731FB"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b/>
                <w:sz w:val="24"/>
                <w:lang w:val="ru-RU"/>
              </w:rPr>
              <w:t>Часть 1 «Схема водоснабжения» должна включать в себя информацию, определенную в соответствии с требованиями настоящего Технического задания, и содержит следующие разделы:</w:t>
            </w:r>
          </w:p>
          <w:p w14:paraId="20054E71"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b/>
                <w:sz w:val="24"/>
                <w:lang w:val="ru-RU"/>
              </w:rPr>
              <w:t>Раздел 1.1. Технико-экономическое состояние централизованных систем водоснабжения поселения, городского округа</w:t>
            </w:r>
          </w:p>
          <w:p w14:paraId="069EF9E1"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1.1.1. Описание системы и структуры водоснабжения поселения, городского округа и деление территории поселения, городского округа на эксплуатационные зоны</w:t>
            </w:r>
          </w:p>
          <w:p w14:paraId="1BE4E264"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1.1.2. Описание территорий поселения, городского округа, не охваченных централизованными системами водоснабжения</w:t>
            </w:r>
          </w:p>
          <w:p w14:paraId="36CDCBE7"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p w14:paraId="101431E4"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1.1.4. Описание результатов технического обследования централизованных систем водоснабжения</w:t>
            </w:r>
          </w:p>
          <w:p w14:paraId="71CAAA8D"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Пункт 1.1.4.1. Описание состояния существующих источников водоснабжения и водозаборных сооружений</w:t>
            </w:r>
          </w:p>
          <w:p w14:paraId="06FDE24E"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 xml:space="preserve">Пункт 1.1.4.2. Описание существующих сооружений очистки и </w:t>
            </w:r>
            <w:r w:rsidRPr="00E12FBA">
              <w:rPr>
                <w:rFonts w:eastAsia="Calibri" w:cs="Times New Roman"/>
                <w:sz w:val="24"/>
                <w:lang w:val="ru-RU"/>
              </w:rPr>
              <w:lastRenderedPageBreak/>
              <w:t>подготовки воды, включая оценку соответствия применяемой технологической схемы водоподготовки требованиям обеспечения нормативов качества воды</w:t>
            </w:r>
          </w:p>
          <w:p w14:paraId="54DF8035"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 xml:space="preserve">Пункт 1.1.4.3. Описание состояния и функционирования существующих насосных централизованных станций, в том числе оценку </w:t>
            </w:r>
            <w:proofErr w:type="spellStart"/>
            <w:r w:rsidRPr="00E12FBA">
              <w:rPr>
                <w:rFonts w:eastAsia="Calibri" w:cs="Times New Roman"/>
                <w:sz w:val="24"/>
                <w:lang w:val="ru-RU"/>
              </w:rPr>
              <w:t>энергоэффективности</w:t>
            </w:r>
            <w:proofErr w:type="spellEnd"/>
            <w:r w:rsidRPr="00E12FBA">
              <w:rPr>
                <w:rFonts w:eastAsia="Calibri" w:cs="Times New Roman"/>
                <w:sz w:val="24"/>
                <w:lang w:val="ru-RU"/>
              </w:rPr>
              <w:t xml:space="preserve">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p>
          <w:p w14:paraId="1D466219"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Пункт 1.1.4.4.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p w14:paraId="302E21B0"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Пункт 1.1.4.5. Описание существующих технических и технологических проблем, возникающих при водоснабжении поселений, городских округов,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p w14:paraId="74CF3726"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Пункт 1.1.4.6.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14:paraId="4C83A151"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1.1.5.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p w14:paraId="70D08BA5"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p>
          <w:p w14:paraId="0B8A3660"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b/>
                <w:sz w:val="24"/>
                <w:lang w:val="ru-RU"/>
              </w:rPr>
              <w:t>Раздел 1.2. Направления развития централизованных систем водоснабжения</w:t>
            </w:r>
          </w:p>
          <w:p w14:paraId="5054B70C"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1.2.1. Основные направления, принципы, задачи и плановые значения показателей развития централизованных систем водоснабжения</w:t>
            </w:r>
          </w:p>
          <w:p w14:paraId="5CFF2DB6"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1.2.2. Различные сценарии развития централизованных систем водоснабжения в зависимости от различных сценариев развития поселений, городских округов</w:t>
            </w:r>
          </w:p>
          <w:p w14:paraId="44897D9A"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b/>
                <w:sz w:val="24"/>
                <w:lang w:val="ru-RU"/>
              </w:rPr>
              <w:t>Раздел 1.3. Баланс водоснабжения и потребления горячей, питьевой, технической воды</w:t>
            </w:r>
          </w:p>
          <w:p w14:paraId="69A458A8"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1.3.1. 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p>
          <w:p w14:paraId="60EA0B75"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1.3.2. 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p>
          <w:p w14:paraId="0DC66CF6"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 xml:space="preserve">Подраздел 1.3.3.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w:t>
            </w:r>
            <w:r w:rsidRPr="00E12FBA">
              <w:rPr>
                <w:rFonts w:eastAsia="Calibri" w:cs="Times New Roman"/>
                <w:sz w:val="24"/>
                <w:lang w:val="ru-RU"/>
              </w:rPr>
              <w:lastRenderedPageBreak/>
              <w:t>юридических лиц и другие нужды поселений и городских округов (пожаротушение, полив и др.)</w:t>
            </w:r>
          </w:p>
          <w:p w14:paraId="104ECA99"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p w14:paraId="39BF1005"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1.3.5. Описание существующей системы коммерческого учета горячей, питьевой, технической воды и планов по установке приборов учета</w:t>
            </w:r>
          </w:p>
          <w:p w14:paraId="71D671BF"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1.3.6. Анализ резервов и дефицитов производственных мощностей системы водоснабжения поселения, городского округа</w:t>
            </w:r>
          </w:p>
          <w:p w14:paraId="4AD695BC" w14:textId="77777777" w:rsidR="00E12FBA" w:rsidRPr="00E12FBA" w:rsidRDefault="00E12FBA" w:rsidP="00E12FBA">
            <w:pPr>
              <w:spacing w:after="0" w:line="252" w:lineRule="auto"/>
              <w:ind w:firstLine="397"/>
              <w:jc w:val="both"/>
              <w:rPr>
                <w:rFonts w:eastAsia="Calibri" w:cs="Times New Roman"/>
                <w:sz w:val="24"/>
                <w:lang w:val="ru-RU"/>
              </w:rPr>
            </w:pPr>
            <w:r w:rsidRPr="00E12FBA">
              <w:rPr>
                <w:rFonts w:eastAsia="Calibri" w:cs="Times New Roman"/>
                <w:sz w:val="24"/>
                <w:lang w:val="ru-RU"/>
              </w:rPr>
              <w:t>Подраздел 1.3.7. Прогнозные балансы потребления горячей, питьевой, технической воды на срок не менее 10 лет с учетом различных сценариев развития поселений, городских округов, рассчитанные на основании расхода горячей, питьевой, технической воды в соответствии с СП 31.13330.2021 "СНиП 2.04.02-84* Водоснабжение. Наружные сети и сооружения" и СП 30.13330.2020 "СНиП 2.04.01-85* Внутренний водопровод и канализация зданий",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p>
          <w:p w14:paraId="253B3620"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14:paraId="6B982185"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1.3.9. Сведения о фактическом и ожидаемом потреблении горячей, питьевой, технической воды (годовое, среднесуточное, максимальное суточное)</w:t>
            </w:r>
          </w:p>
          <w:p w14:paraId="464AD87D"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1.3.10. Описание территориальной структуры потребления горячей, питьевой, технической воды, которую следует определять по отчетам организаций, осуществляющих водоснабжение, с разбивкой по технологическим зонам</w:t>
            </w:r>
          </w:p>
          <w:p w14:paraId="405FFFEA"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p>
          <w:p w14:paraId="3DE978F1"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1.3.12. Сведения о фактических и планируемых потерях горячей, питьевой, технической воды при ее транспортировке (годовые, среднесуточные значения)</w:t>
            </w:r>
          </w:p>
          <w:p w14:paraId="40D19396"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1.3.13. Перспективные балансы водоснабжения и водоотведения (общий – баланс подачи и реализации горячей, питьевой, технической воды, территориальный – баланс подачи горячей, питьевой, технической воды по технологическим зонам водоснабжения, структурный – баланс реализации горячей, питьевой, технической воды по группам абонентов)</w:t>
            </w:r>
          </w:p>
          <w:p w14:paraId="4317B9C2"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 xml:space="preserve">Подраздел 1.3.14. 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w:t>
            </w:r>
            <w:r w:rsidRPr="00E12FBA">
              <w:rPr>
                <w:rFonts w:eastAsia="Calibri" w:cs="Times New Roman"/>
                <w:sz w:val="24"/>
                <w:lang w:val="ru-RU"/>
              </w:rPr>
              <w:lastRenderedPageBreak/>
              <w:t>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p>
          <w:p w14:paraId="003E2045"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1.3.15. Наименование организации, которая наделена статусом гарантирующей организации</w:t>
            </w:r>
          </w:p>
          <w:p w14:paraId="6A68B3E8"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b/>
                <w:sz w:val="24"/>
                <w:lang w:val="ru-RU"/>
              </w:rPr>
              <w:t>Раздел 1.4. Предложения по строительству, реконструкции и модернизации объектов централизованных систем водоснабжения</w:t>
            </w:r>
          </w:p>
          <w:p w14:paraId="4DCAB801"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1.4.1. Перечень основных мероприятий по реализации схем водоснабжения с разбивкой по годам</w:t>
            </w:r>
          </w:p>
          <w:p w14:paraId="7501D5BA"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p w14:paraId="627138D4"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1.4.3. Сведения о вновь строящихся, реконструируемых и предлагаемых к выводу из эксплуатации объектах системы водоснабжения</w:t>
            </w:r>
          </w:p>
          <w:p w14:paraId="2C9E0B63"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p>
          <w:p w14:paraId="46279DCC"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1.4.5. Сведения об оснащенности зданий, строений, сооружений приборами учета воды и их применении при осуществлении расчетов за потребленную воду</w:t>
            </w:r>
          </w:p>
          <w:p w14:paraId="78DD63DD"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1.4.6. Описание вариантов маршрутов прохождения трубопроводов (трасс) по территории поселения, городского округа и их обоснование</w:t>
            </w:r>
          </w:p>
          <w:p w14:paraId="604CFD6F"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1.4.7. Рекомендации о месте размещения насосных станций, резервуаров, водонапорных башен</w:t>
            </w:r>
          </w:p>
          <w:p w14:paraId="04A377C0"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1.4.8. Границы планируемых зон размещения объектов централизованных систем горячего водоснабжения, холодного водоснабжения</w:t>
            </w:r>
          </w:p>
          <w:p w14:paraId="0E35ADDC"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1.4.9. Карты (схемы) существующего и планируемого размещения объектов централизованных систем горячего водоснабжения, холодного водоснабжения</w:t>
            </w:r>
          </w:p>
          <w:p w14:paraId="3C5B91BC"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b/>
                <w:sz w:val="24"/>
                <w:lang w:val="ru-RU"/>
              </w:rPr>
              <w:t>Раздел 1.5. Экологические аспекты мероприятий по строительству, реконструкции и модернизации объектов централизованных систем водоснабжения</w:t>
            </w:r>
          </w:p>
          <w:p w14:paraId="1FF2B7B5"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1.5.1. Сведения о мерах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p>
          <w:p w14:paraId="3D7E6F80"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1.5.2. Сведения о мерах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 (хлор и др.)</w:t>
            </w:r>
          </w:p>
          <w:p w14:paraId="368845B0"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b/>
                <w:sz w:val="24"/>
                <w:lang w:val="ru-RU"/>
              </w:rPr>
              <w:t xml:space="preserve">Раздел 1.6. Оценка объемов капитальных вложений в строительство, реконструкцию и модернизацию объектов </w:t>
            </w:r>
            <w:r w:rsidRPr="00E12FBA">
              <w:rPr>
                <w:rFonts w:eastAsia="Calibri" w:cs="Times New Roman"/>
                <w:b/>
                <w:sz w:val="24"/>
                <w:lang w:val="ru-RU"/>
              </w:rPr>
              <w:lastRenderedPageBreak/>
              <w:t>централизованных систем водоснабжения</w:t>
            </w:r>
          </w:p>
          <w:p w14:paraId="24E62FA8"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1.6.1. Оценка стоимости основных мероприятий по реализации схем водоснабжения</w:t>
            </w:r>
          </w:p>
          <w:p w14:paraId="2DBEF4C8"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1.6.2. Оценка величины необходимых капитальных вложений в строительство и реконструкцию объектов централизованных систем водоснабжения, выполненная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объектам-аналогам по видам капитального строительства и видам работ, с указанием источников финансирования</w:t>
            </w:r>
          </w:p>
          <w:p w14:paraId="11C171B4"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b/>
                <w:sz w:val="24"/>
                <w:lang w:val="ru-RU"/>
              </w:rPr>
              <w:t>Раздел 1.7. Плановые значения показателей развития централизованных систем водоснабжения</w:t>
            </w:r>
          </w:p>
          <w:p w14:paraId="4533C016"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1.7.1. Показатели качества воды</w:t>
            </w:r>
          </w:p>
          <w:p w14:paraId="6D5CE095"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1.7.2. Показатели надежности и бесперебойности водоснабжения</w:t>
            </w:r>
          </w:p>
          <w:p w14:paraId="1F20B71B"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1.7.3. Показатели эффективности использования ресурсов, в том числе уровень потерь воды (тепловой энергии в составе горячей воды)</w:t>
            </w:r>
          </w:p>
          <w:p w14:paraId="451D4DC4"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1.7.4.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14:paraId="103D3292"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b/>
                <w:sz w:val="24"/>
                <w:lang w:val="ru-RU"/>
              </w:rPr>
              <w:t>Раздел 1.8.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p w14:paraId="16C9C0C4"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1.8.1. Перечень выявленных бесхозяйных объектов централизованных систем водоснабжения и перечень организаций, уполномоченных на их эксплуатацию</w:t>
            </w:r>
          </w:p>
          <w:p w14:paraId="54F4DBBF"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b/>
                <w:sz w:val="24"/>
                <w:lang w:val="ru-RU"/>
              </w:rPr>
              <w:t>Часть 2 «Схема водоотведения» должна включать в себя информацию, определенную в соответствии с требованиями настоящего Технического задания, и содержит следующие разделы:</w:t>
            </w:r>
          </w:p>
          <w:p w14:paraId="509EFF3C"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b/>
                <w:sz w:val="24"/>
                <w:lang w:val="ru-RU"/>
              </w:rPr>
              <w:t>Раздел 2.1. Существующее положение в сфере водоотведения поселения, городского округа</w:t>
            </w:r>
          </w:p>
          <w:p w14:paraId="7EB27A42"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2.1.1. Описание структуры системы сбора, очистки и отведения сточных вод на территории поселения, городского округа и деление территории поселения, городского округа на эксплуатационные зоны</w:t>
            </w:r>
          </w:p>
          <w:p w14:paraId="20093189"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p w14:paraId="1BBE1C7A"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lastRenderedPageBreak/>
              <w:t>Подраздел 2.1.3.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p>
          <w:p w14:paraId="675747A3"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2.1.4. Описание технической возможности утилизации осадков сточных вод на очистных сооружениях существующей централизованной системы водоотведения</w:t>
            </w:r>
          </w:p>
          <w:p w14:paraId="1A6437D2"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14:paraId="11BE3395"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2.1.6. Оценка безопасности и надежности объектов централизованной системы водоотведения и их управляемости</w:t>
            </w:r>
          </w:p>
          <w:p w14:paraId="48CD88C3"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2.1.7. Оценка воздействия сбросов сточных вод через централизованную систему водоотведения на окружающую среду</w:t>
            </w:r>
          </w:p>
          <w:p w14:paraId="10046C12"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2.1.8. Описание территорий муниципального образования, не охваченных централизованной системой водоотведения</w:t>
            </w:r>
          </w:p>
          <w:p w14:paraId="14B2B01B"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2.1.9. Описание существующих технических и технологических проблем системы водоотведения поселения, городского округа</w:t>
            </w:r>
          </w:p>
          <w:p w14:paraId="261AACD0"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2.1.10. Сведения об отнесении централизованной системы водоотведения (канализации) к централизованным системам водоотведения поселений или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или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p>
          <w:p w14:paraId="68647975"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b/>
                <w:sz w:val="24"/>
                <w:lang w:val="ru-RU"/>
              </w:rPr>
              <w:t>Раздел 2.2. Балансы сточных вод в системе водоотведения</w:t>
            </w:r>
          </w:p>
          <w:p w14:paraId="71946BCC"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2.2.1. Баланс поступления сточных вод в централизованную систему водоотведения и отведения стоков по технологическим зонам водоотведения</w:t>
            </w:r>
          </w:p>
          <w:p w14:paraId="65F85955"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p>
          <w:p w14:paraId="03880533"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p w14:paraId="143C178C"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городским округам с выделением зон дефицитов и резервов производственных мощностей</w:t>
            </w:r>
          </w:p>
          <w:p w14:paraId="60601B2B"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 xml:space="preserve">Подраздел 2.2.5. Прогнозные балансы поступления сточных вод в </w:t>
            </w:r>
            <w:r w:rsidRPr="00E12FBA">
              <w:rPr>
                <w:rFonts w:eastAsia="Calibri" w:cs="Times New Roman"/>
                <w:sz w:val="24"/>
                <w:lang w:val="ru-RU"/>
              </w:rPr>
              <w:lastRenderedPageBreak/>
              <w:t>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городских округов</w:t>
            </w:r>
          </w:p>
          <w:p w14:paraId="61FF1B22"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b/>
                <w:sz w:val="24"/>
                <w:lang w:val="ru-RU"/>
              </w:rPr>
              <w:t>Раздел 2.3. Прогноз объема сточных вод</w:t>
            </w:r>
          </w:p>
          <w:p w14:paraId="12C0D161"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2.3.1. Сведения о фактическом и ожидаемом поступлении сточных вод в централизованную систему водоотведения</w:t>
            </w:r>
          </w:p>
          <w:p w14:paraId="0A2D2A8B"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2.3.2. Описание структуры централизованной системы водоотведения (эксплуатационные и технологические зоны)</w:t>
            </w:r>
          </w:p>
          <w:p w14:paraId="01C5C1BC"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2.3.3. Расчет требуемой мощности очистных сооружений исходя из данных о расчетном расходе сточных вод, дефицита (резерва) мощностей по технологическим зонам водоотведения с разбивкой по годам</w:t>
            </w:r>
          </w:p>
          <w:p w14:paraId="1AA5F55B"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2.3.4. Результаты анализа гидравлических режимов и режимов работы элементов централизованной системы водоотведения</w:t>
            </w:r>
          </w:p>
          <w:p w14:paraId="6BC27668"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2.3.5. Анализ резервов производственных мощностей очистных сооружений системы водоотведения и возможности расширения зоны их действия</w:t>
            </w:r>
          </w:p>
          <w:p w14:paraId="1E45562A"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b/>
                <w:sz w:val="24"/>
                <w:lang w:val="ru-RU"/>
              </w:rPr>
              <w:t>Раздел 2.4. Предложения по строительству, реконструкции и модернизации (техническому перевооружению) объектов централизованной системы водоотведения</w:t>
            </w:r>
          </w:p>
          <w:p w14:paraId="65074FC3"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2.4.1. Основные направления, принципы, задачи и плановые значения показателей развития централизованной системы водоотведения</w:t>
            </w:r>
          </w:p>
          <w:p w14:paraId="648BE91E"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2.4.2. Перечень основных мероприятий по реализации схем водоотведения с разбивкой по годам, включая технические обоснования этих мероприятий</w:t>
            </w:r>
          </w:p>
          <w:p w14:paraId="667B18B6"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2.4.3. Технические обоснования основных мероприятий по реализации схем водоотведения</w:t>
            </w:r>
          </w:p>
          <w:p w14:paraId="1B6FDEC7"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2.4.4. Сведения о вновь строящихся, реконструируемых и предлагаемых к выводу из эксплуатации объектах централизованной системы водоотведения</w:t>
            </w:r>
          </w:p>
          <w:p w14:paraId="2DC237E9"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p w14:paraId="0EE7A14A"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2.4.6. Описание вариантов маршрутов прохождения трубопроводов (трасс) по территории поселения, городского округа, расположения намечаемых площадок под строительство сооружений водоотведения и их обоснование</w:t>
            </w:r>
          </w:p>
          <w:p w14:paraId="67235DD6"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2.4.7. Границы и характеристики охранных зон сетей и сооружений централизованной системы водоотведения</w:t>
            </w:r>
          </w:p>
          <w:p w14:paraId="52D3BF4C"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2.4.8. Границы планируемых зон размещения объектов централизованной системы водоотведения</w:t>
            </w:r>
          </w:p>
          <w:p w14:paraId="205E974F"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b/>
                <w:sz w:val="24"/>
                <w:lang w:val="ru-RU"/>
              </w:rPr>
              <w:t>Раздел 2.5.  Экологические аспекты мероприятий по строительству и реконструкции объектов централизованной системы водоотведения</w:t>
            </w:r>
          </w:p>
          <w:p w14:paraId="67DF7D3A"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 xml:space="preserve">Подраздел 2.5.1. Сведения о мероприятиях, содержащихся в планах снижения сбросов загрязняющих веществ, программах повышения экологической эффективности, планах мероприятий по </w:t>
            </w:r>
            <w:r w:rsidRPr="00E12FBA">
              <w:rPr>
                <w:rFonts w:eastAsia="Calibri" w:cs="Times New Roman"/>
                <w:sz w:val="24"/>
                <w:lang w:val="ru-RU"/>
              </w:rPr>
              <w:lastRenderedPageBreak/>
              <w:t>охране окружающей среды</w:t>
            </w:r>
          </w:p>
          <w:p w14:paraId="03D3F783"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2.5.2. Сведения о применении методов, безопасных для окружающей среды, при утилизации осадков сточных вод</w:t>
            </w:r>
          </w:p>
          <w:p w14:paraId="75CAFD1B"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b/>
                <w:sz w:val="24"/>
                <w:lang w:val="ru-RU"/>
              </w:rPr>
              <w:t>Раздел 2.6. Оценка потребности в капитальных вложениях в строительство, реконструкцию и модернизацию объектов централизованной системы водоотведения</w:t>
            </w:r>
          </w:p>
          <w:p w14:paraId="075CEE92"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2.6.1. Оценка потребности в капитальных вложениях в строительство и реконструкцию объектов централизованных систем водоотведения, рассчитанная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объектам-аналогам по видам капитального строительства и видам работ, с указанием источников финансирования</w:t>
            </w:r>
          </w:p>
          <w:p w14:paraId="133910F6"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b/>
                <w:sz w:val="24"/>
                <w:lang w:val="ru-RU"/>
              </w:rPr>
              <w:t>Раздел 2.7. Плановые значения показателей развития централизованных систем водоотведения</w:t>
            </w:r>
          </w:p>
          <w:p w14:paraId="0F4C7082"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2.7.1. Показатели надежности и бесперебойности водоотведения</w:t>
            </w:r>
          </w:p>
          <w:p w14:paraId="0284D51E"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2.7.2. Показатели очистки сточных вод</w:t>
            </w:r>
          </w:p>
          <w:p w14:paraId="3CF0819E"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2.7.3. Показатели эффективности использования ресурсов при транспортировке сточных вод</w:t>
            </w:r>
          </w:p>
          <w:p w14:paraId="71A95A32"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2.7.4.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14:paraId="08F6322B"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b/>
                <w:sz w:val="24"/>
                <w:lang w:val="ru-RU"/>
              </w:rPr>
              <w:t>Раздел 2.8.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p w14:paraId="67EF54CA"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Подраздел 2.8.1. Перечень выявленных бесхозяйных объектов централизованной системы водоотведения, в том числе канализационных сетей (в случае их выявления), а также перечень организаций, эксплуатирующих такие объекты.</w:t>
            </w:r>
          </w:p>
          <w:p w14:paraId="6394B9EC"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b/>
                <w:sz w:val="24"/>
                <w:lang w:val="ru-RU"/>
              </w:rPr>
              <w:t xml:space="preserve">Актуализация электронных гидравлических моделей систем водоснабжения и </w:t>
            </w:r>
            <w:proofErr w:type="gramStart"/>
            <w:r w:rsidRPr="00E12FBA">
              <w:rPr>
                <w:rFonts w:eastAsia="Calibri" w:cs="Times New Roman"/>
                <w:b/>
                <w:sz w:val="24"/>
                <w:lang w:val="ru-RU"/>
              </w:rPr>
              <w:t>водоотведения</w:t>
            </w:r>
            <w:proofErr w:type="gramEnd"/>
            <w:r w:rsidRPr="00E12FBA">
              <w:rPr>
                <w:rFonts w:eastAsia="Calibri" w:cs="Times New Roman"/>
                <w:b/>
                <w:sz w:val="24"/>
                <w:lang w:val="ru-RU"/>
              </w:rPr>
              <w:t xml:space="preserve"> ЗАТО Циолковский.</w:t>
            </w:r>
          </w:p>
          <w:p w14:paraId="5BAD8C31"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 xml:space="preserve">Электронные модели системы водоснабжения и </w:t>
            </w:r>
            <w:proofErr w:type="gramStart"/>
            <w:r w:rsidRPr="00E12FBA">
              <w:rPr>
                <w:rFonts w:eastAsia="Calibri" w:cs="Times New Roman"/>
                <w:sz w:val="24"/>
                <w:lang w:val="ru-RU"/>
              </w:rPr>
              <w:t>водоотведения</w:t>
            </w:r>
            <w:proofErr w:type="gramEnd"/>
            <w:r w:rsidRPr="00E12FBA">
              <w:rPr>
                <w:rFonts w:eastAsia="Calibri" w:cs="Times New Roman"/>
                <w:sz w:val="24"/>
                <w:lang w:val="ru-RU"/>
              </w:rPr>
              <w:t xml:space="preserve"> ЗАТО Циолковский должны быть выполнены в формате файлов, образованных геоинформационной системой «</w:t>
            </w:r>
            <w:proofErr w:type="spellStart"/>
            <w:r w:rsidRPr="00E12FBA">
              <w:rPr>
                <w:rFonts w:eastAsia="Calibri" w:cs="Times New Roman"/>
                <w:sz w:val="24"/>
                <w:lang w:val="ru-RU"/>
              </w:rPr>
              <w:t>Zulu</w:t>
            </w:r>
            <w:proofErr w:type="spellEnd"/>
            <w:r w:rsidRPr="00E12FBA">
              <w:rPr>
                <w:rFonts w:eastAsia="Calibri" w:cs="Times New Roman"/>
                <w:sz w:val="24"/>
                <w:lang w:val="ru-RU"/>
              </w:rPr>
              <w:t>» (или эквивалент).</w:t>
            </w:r>
          </w:p>
          <w:p w14:paraId="2BE81E80"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Электронные модели включают:</w:t>
            </w:r>
          </w:p>
          <w:p w14:paraId="02E6E128"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-Графическое представление объектов централизованных систем водоснабжения и водоотведения с привязкой к топографической основе и полным описанием связности объектов;</w:t>
            </w:r>
          </w:p>
          <w:p w14:paraId="6E586809"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-Описание основных объектов централизованных систем водоснабжения и водоотведения;</w:t>
            </w:r>
          </w:p>
          <w:p w14:paraId="509C1D6D"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 xml:space="preserve">-Описание характеристик режимов работы централизованных систем водоснабжения и водоотведения (почасовые зависимости расход/напор для всех насосных станций и диктующих точек сети в часы максимального, минимального и среднего </w:t>
            </w:r>
            <w:proofErr w:type="spellStart"/>
            <w:r w:rsidRPr="00E12FBA">
              <w:rPr>
                <w:rFonts w:eastAsia="Calibri" w:cs="Times New Roman"/>
                <w:sz w:val="24"/>
                <w:lang w:val="ru-RU"/>
              </w:rPr>
              <w:t>водоразбора</w:t>
            </w:r>
            <w:proofErr w:type="spellEnd"/>
            <w:r w:rsidRPr="00E12FBA">
              <w:rPr>
                <w:rFonts w:eastAsia="Calibri" w:cs="Times New Roman"/>
                <w:sz w:val="24"/>
                <w:lang w:val="ru-RU"/>
              </w:rPr>
              <w:t xml:space="preserve">) и ее </w:t>
            </w:r>
            <w:r w:rsidRPr="00E12FBA">
              <w:rPr>
                <w:rFonts w:eastAsia="Calibri" w:cs="Times New Roman"/>
                <w:sz w:val="24"/>
                <w:lang w:val="ru-RU"/>
              </w:rPr>
              <w:lastRenderedPageBreak/>
              <w:t>отдельных элементов;</w:t>
            </w:r>
          </w:p>
          <w:p w14:paraId="1021CE9E"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-Возможность моделирования всех видов переключений, осуществляемых на водопроводных сетях (изменение состояния запорно-регулирующей арматуры, включение, отключение, регулирование групп насосных агрегатов, изменения установок регуляторов), в том числе переключения абонентов между станциями подготовки воды питьевого качества;</w:t>
            </w:r>
          </w:p>
          <w:p w14:paraId="7C004C13"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-Балансировка расходов воды и расчета потерь напора по участкам водопроводной сети;</w:t>
            </w:r>
          </w:p>
          <w:p w14:paraId="32737C73"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-Гидравлический расчет канализационных сетей (самотечных и напорных);</w:t>
            </w:r>
          </w:p>
          <w:p w14:paraId="137A11E2"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-Паспортизации объектов систем водоснабжения и водоотведения;</w:t>
            </w:r>
          </w:p>
          <w:p w14:paraId="4D0CD73A"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-Составления шаблонов пользовательских форм (генератор форм электронных таблиц);</w:t>
            </w:r>
          </w:p>
          <w:p w14:paraId="00A9BAE5"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-Получения реестра объектов модели;</w:t>
            </w:r>
          </w:p>
          <w:p w14:paraId="0A73891C" w14:textId="77777777" w:rsidR="00E12FBA" w:rsidRPr="00E12FBA" w:rsidRDefault="00E12FBA" w:rsidP="00E12FBA">
            <w:pPr>
              <w:spacing w:after="0" w:line="252" w:lineRule="auto"/>
              <w:ind w:firstLine="397"/>
              <w:jc w:val="both"/>
              <w:rPr>
                <w:rFonts w:eastAsia="Calibri" w:cs="Times New Roman"/>
                <w:sz w:val="24"/>
                <w:lang w:val="ru-RU"/>
              </w:rPr>
            </w:pPr>
            <w:r w:rsidRPr="00E12FBA">
              <w:rPr>
                <w:rFonts w:eastAsia="Calibri" w:cs="Times New Roman"/>
                <w:sz w:val="24"/>
                <w:lang w:val="ru-RU"/>
              </w:rPr>
              <w:t>-Получения сводных форм в виде электронных таблиц.</w:t>
            </w:r>
          </w:p>
          <w:p w14:paraId="0D5FA735" w14:textId="77777777" w:rsidR="00E12FBA" w:rsidRPr="00E12FBA" w:rsidRDefault="00E12FBA" w:rsidP="00E12FBA">
            <w:pPr>
              <w:spacing w:after="0" w:line="252" w:lineRule="auto"/>
              <w:jc w:val="both"/>
              <w:rPr>
                <w:rFonts w:eastAsia="Calibri" w:cs="Times New Roman"/>
                <w:sz w:val="24"/>
                <w:lang w:val="ru-RU"/>
              </w:rPr>
            </w:pPr>
            <w:r w:rsidRPr="00E12FBA">
              <w:rPr>
                <w:rFonts w:eastAsia="Calibri" w:cs="Times New Roman"/>
                <w:sz w:val="24"/>
                <w:lang w:val="ru-RU"/>
              </w:rPr>
              <w:t>Исполнитель должен предусмотреть экспорт данных МГС для Государственной информационной системы обеспечения градостроительной деятельности Амурской области в формате файлов *.</w:t>
            </w:r>
            <w:proofErr w:type="spellStart"/>
            <w:r w:rsidRPr="00E12FBA">
              <w:rPr>
                <w:rFonts w:eastAsia="Calibri" w:cs="Times New Roman"/>
                <w:sz w:val="24"/>
                <w:lang w:val="ru-RU"/>
              </w:rPr>
              <w:t>shp</w:t>
            </w:r>
            <w:proofErr w:type="spellEnd"/>
            <w:r w:rsidRPr="00E12FBA">
              <w:rPr>
                <w:rFonts w:eastAsia="Calibri" w:cs="Times New Roman"/>
                <w:sz w:val="24"/>
                <w:lang w:val="ru-RU"/>
              </w:rPr>
              <w:t>.</w:t>
            </w:r>
          </w:p>
        </w:tc>
      </w:tr>
      <w:tr w:rsidR="00E12FBA" w:rsidRPr="00E43001" w14:paraId="01410B4B" w14:textId="77777777" w:rsidTr="00E12FBA">
        <w:trPr>
          <w:trHeight w:val="319"/>
        </w:trPr>
        <w:tc>
          <w:tcPr>
            <w:tcW w:w="594" w:type="dxa"/>
            <w:tcBorders>
              <w:top w:val="single" w:sz="4" w:space="0" w:color="auto"/>
              <w:left w:val="single" w:sz="4" w:space="0" w:color="auto"/>
              <w:bottom w:val="single" w:sz="4" w:space="0" w:color="auto"/>
              <w:right w:val="single" w:sz="4" w:space="0" w:color="auto"/>
            </w:tcBorders>
            <w:hideMark/>
          </w:tcPr>
          <w:p w14:paraId="37DA4C63" w14:textId="77777777" w:rsidR="00E12FBA" w:rsidRPr="00E12FBA" w:rsidRDefault="00E12FBA" w:rsidP="00E12FBA">
            <w:pPr>
              <w:suppressAutoHyphens/>
              <w:spacing w:after="0" w:line="240" w:lineRule="auto"/>
              <w:jc w:val="center"/>
              <w:rPr>
                <w:rFonts w:eastAsia="Times New Roman" w:cs="Times New Roman"/>
                <w:b/>
                <w:bCs/>
                <w:sz w:val="24"/>
                <w:szCs w:val="24"/>
                <w:lang w:val="ru-RU" w:eastAsia="ru-RU"/>
              </w:rPr>
            </w:pPr>
            <w:r w:rsidRPr="00E12FBA">
              <w:rPr>
                <w:rFonts w:eastAsia="Calibri" w:cs="Times New Roman"/>
                <w:b/>
                <w:sz w:val="24"/>
                <w:lang w:val="ru-RU"/>
              </w:rPr>
              <w:lastRenderedPageBreak/>
              <w:t>2.4</w:t>
            </w:r>
          </w:p>
        </w:tc>
        <w:tc>
          <w:tcPr>
            <w:tcW w:w="2696" w:type="dxa"/>
            <w:tcBorders>
              <w:top w:val="single" w:sz="4" w:space="0" w:color="auto"/>
              <w:left w:val="single" w:sz="4" w:space="0" w:color="auto"/>
              <w:bottom w:val="single" w:sz="4" w:space="0" w:color="auto"/>
              <w:right w:val="single" w:sz="4" w:space="0" w:color="auto"/>
            </w:tcBorders>
            <w:hideMark/>
          </w:tcPr>
          <w:p w14:paraId="4CB155BB" w14:textId="77777777" w:rsidR="00E12FBA" w:rsidRPr="00E12FBA" w:rsidRDefault="00E12FBA" w:rsidP="00E12FBA">
            <w:pPr>
              <w:suppressAutoHyphens/>
              <w:spacing w:after="0" w:line="240" w:lineRule="auto"/>
              <w:rPr>
                <w:rFonts w:eastAsia="Times New Roman" w:cs="Times New Roman"/>
                <w:color w:val="000000"/>
                <w:sz w:val="24"/>
                <w:szCs w:val="24"/>
                <w:lang w:val="ru-RU" w:eastAsia="ru-RU"/>
              </w:rPr>
            </w:pPr>
            <w:r w:rsidRPr="00E12FBA">
              <w:rPr>
                <w:rFonts w:eastAsia="Calibri" w:cs="Times New Roman"/>
                <w:b/>
                <w:color w:val="000000"/>
                <w:sz w:val="24"/>
                <w:lang w:val="ru-RU"/>
              </w:rPr>
              <w:t>Исходная информация, передаваемая Заказчиком, для оказания Услуг</w:t>
            </w:r>
          </w:p>
        </w:tc>
        <w:tc>
          <w:tcPr>
            <w:tcW w:w="7484" w:type="dxa"/>
            <w:tcBorders>
              <w:top w:val="single" w:sz="4" w:space="0" w:color="auto"/>
              <w:left w:val="single" w:sz="4" w:space="0" w:color="auto"/>
              <w:bottom w:val="single" w:sz="4" w:space="0" w:color="auto"/>
              <w:right w:val="single" w:sz="4" w:space="0" w:color="auto"/>
            </w:tcBorders>
            <w:hideMark/>
          </w:tcPr>
          <w:p w14:paraId="4A32CE56"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1.</w:t>
            </w:r>
            <w:r w:rsidRPr="00E12FBA">
              <w:rPr>
                <w:rFonts w:eastAsia="Calibri" w:cs="Times New Roman"/>
                <w:sz w:val="24"/>
                <w:lang w:val="ru-RU"/>
              </w:rPr>
              <w:tab/>
              <w:t>Генплан в электронном виде (текстовая часть, графические материалы в формате геоинформационных приложений (ГИС));</w:t>
            </w:r>
          </w:p>
          <w:p w14:paraId="1A228632"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2.</w:t>
            </w:r>
            <w:r w:rsidRPr="00E12FBA">
              <w:rPr>
                <w:rFonts w:eastAsia="Calibri" w:cs="Times New Roman"/>
                <w:sz w:val="24"/>
                <w:lang w:val="ru-RU"/>
              </w:rPr>
              <w:tab/>
              <w:t>Существующая численность населения, в том числе перспективная численность;</w:t>
            </w:r>
          </w:p>
          <w:p w14:paraId="3982F48C"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3.</w:t>
            </w:r>
            <w:r w:rsidRPr="00E12FBA">
              <w:rPr>
                <w:rFonts w:eastAsia="Calibri" w:cs="Times New Roman"/>
                <w:sz w:val="24"/>
                <w:lang w:val="ru-RU"/>
              </w:rPr>
              <w:tab/>
              <w:t>Перечень лиц, владеющих на праве собственности или другом законном основании объектами централизованных систем водоснабжения и водоотведения, с указанием принадлежащих этим лицам таких объектов (границ зон, в которых расположены такие объекты);</w:t>
            </w:r>
          </w:p>
          <w:p w14:paraId="6FEC642A"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4.</w:t>
            </w:r>
            <w:r w:rsidRPr="00E12FBA">
              <w:rPr>
                <w:rFonts w:eastAsia="Calibri" w:cs="Times New Roman"/>
                <w:sz w:val="24"/>
                <w:lang w:val="ru-RU"/>
              </w:rPr>
              <w:tab/>
              <w:t>Перечень выявленных бесхозяйных объектов централизованных систем водоснабжения и водоотведения и перечень организаций, уполномоченных на их эксплуатацию</w:t>
            </w:r>
          </w:p>
          <w:p w14:paraId="5ACBA022"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5.</w:t>
            </w:r>
            <w:r w:rsidRPr="00E12FBA">
              <w:rPr>
                <w:rFonts w:eastAsia="Calibri" w:cs="Times New Roman"/>
                <w:sz w:val="24"/>
                <w:lang w:val="ru-RU"/>
              </w:rPr>
              <w:tab/>
              <w:t>Перспективные нормы водопотребления;</w:t>
            </w:r>
          </w:p>
          <w:p w14:paraId="50CB2260"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6.</w:t>
            </w:r>
            <w:r w:rsidRPr="00E12FBA">
              <w:rPr>
                <w:rFonts w:eastAsia="Calibri" w:cs="Times New Roman"/>
                <w:sz w:val="24"/>
                <w:lang w:val="ru-RU"/>
              </w:rPr>
              <w:tab/>
              <w:t>Инвестиционные (при наличии) и производственные программы за 2025-2028 гг. (план и фактическое выполнение).</w:t>
            </w:r>
          </w:p>
          <w:p w14:paraId="1BF2978A"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7.</w:t>
            </w:r>
            <w:r w:rsidRPr="00E12FBA">
              <w:rPr>
                <w:rFonts w:eastAsia="Calibri" w:cs="Times New Roman"/>
                <w:sz w:val="24"/>
                <w:lang w:val="ru-RU"/>
              </w:rPr>
              <w:tab/>
              <w:t>Муниципальная программа (или проект) «Развитие жилищно-коммунального хозяйства на территории муниципального образования» (при наличии)</w:t>
            </w:r>
          </w:p>
          <w:p w14:paraId="44AC5ABB"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8.</w:t>
            </w:r>
            <w:r w:rsidRPr="00E12FBA">
              <w:rPr>
                <w:rFonts w:eastAsia="Calibri" w:cs="Times New Roman"/>
                <w:sz w:val="24"/>
                <w:lang w:val="ru-RU"/>
              </w:rPr>
              <w:tab/>
              <w:t xml:space="preserve">Проект территориального планирования муниципального образования (при наличии) </w:t>
            </w:r>
          </w:p>
          <w:p w14:paraId="23218A5B"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9.</w:t>
            </w:r>
            <w:r w:rsidRPr="00E12FBA">
              <w:rPr>
                <w:rFonts w:eastAsia="Calibri" w:cs="Times New Roman"/>
                <w:sz w:val="24"/>
                <w:lang w:val="ru-RU"/>
              </w:rPr>
              <w:tab/>
              <w:t xml:space="preserve">Программы энергосбережения муниципального образования и предприятий, </w:t>
            </w:r>
            <w:proofErr w:type="spellStart"/>
            <w:r w:rsidRPr="00E12FBA">
              <w:rPr>
                <w:rFonts w:eastAsia="Calibri" w:cs="Times New Roman"/>
                <w:sz w:val="24"/>
                <w:lang w:val="ru-RU"/>
              </w:rPr>
              <w:t>энергопаспорт</w:t>
            </w:r>
            <w:proofErr w:type="spellEnd"/>
            <w:r w:rsidRPr="00E12FBA">
              <w:rPr>
                <w:rFonts w:eastAsia="Calibri" w:cs="Times New Roman"/>
                <w:sz w:val="24"/>
                <w:lang w:val="ru-RU"/>
              </w:rPr>
              <w:t xml:space="preserve"> и отчеты по энергетическому обследованию (за последние 5 лет). </w:t>
            </w:r>
          </w:p>
          <w:p w14:paraId="58C59767"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10.</w:t>
            </w:r>
            <w:r w:rsidRPr="00E12FBA">
              <w:rPr>
                <w:rFonts w:eastAsia="Calibri" w:cs="Times New Roman"/>
                <w:sz w:val="24"/>
                <w:lang w:val="ru-RU"/>
              </w:rPr>
              <w:tab/>
              <w:t>Актуальные расчёты сетей от источников водоснабжения с указанием насосных станций.</w:t>
            </w:r>
          </w:p>
          <w:p w14:paraId="2F4E3C29"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11.</w:t>
            </w:r>
            <w:r w:rsidRPr="00E12FBA">
              <w:rPr>
                <w:rFonts w:eastAsia="Calibri" w:cs="Times New Roman"/>
                <w:sz w:val="24"/>
                <w:lang w:val="ru-RU"/>
              </w:rPr>
              <w:tab/>
              <w:t>Сведения о системе диспетчеризации, телемеханизации и систем управления режимами в системах водоснабжения и водоотведения.</w:t>
            </w:r>
          </w:p>
          <w:p w14:paraId="6766C064"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12. Расположение, состав и характеристики основного и вспомогательного оборудования головных сооружений системы водопровода и водовода, их питающих.</w:t>
            </w:r>
          </w:p>
          <w:p w14:paraId="6BEFB1D0"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lastRenderedPageBreak/>
              <w:t>13.</w:t>
            </w:r>
            <w:r w:rsidRPr="00E12FBA">
              <w:rPr>
                <w:rFonts w:eastAsia="Calibri" w:cs="Times New Roman"/>
                <w:sz w:val="24"/>
                <w:lang w:val="ru-RU"/>
              </w:rPr>
              <w:tab/>
              <w:t>Состав и характеристики основного и вспомогательного оборудования головных сооружений водопровода и очистных сооружений.</w:t>
            </w:r>
          </w:p>
          <w:p w14:paraId="65857192"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14.</w:t>
            </w:r>
            <w:r w:rsidRPr="00E12FBA">
              <w:rPr>
                <w:rFonts w:eastAsia="Calibri" w:cs="Times New Roman"/>
                <w:sz w:val="24"/>
                <w:lang w:val="ru-RU"/>
              </w:rPr>
              <w:tab/>
              <w:t>Технологическая система водозаборных и очистных сооружений.</w:t>
            </w:r>
          </w:p>
          <w:p w14:paraId="4B62D55D"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15.</w:t>
            </w:r>
            <w:r w:rsidRPr="00E12FBA">
              <w:rPr>
                <w:rFonts w:eastAsia="Calibri" w:cs="Times New Roman"/>
                <w:sz w:val="24"/>
                <w:lang w:val="ru-RU"/>
              </w:rPr>
              <w:tab/>
              <w:t>Действующие тарифы на водоснабжение и водоотведение для каждой группы потребителей.</w:t>
            </w:r>
          </w:p>
          <w:p w14:paraId="29A03D22"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16.</w:t>
            </w:r>
            <w:r w:rsidRPr="00E12FBA">
              <w:rPr>
                <w:rFonts w:eastAsia="Calibri" w:cs="Times New Roman"/>
                <w:sz w:val="24"/>
                <w:lang w:val="ru-RU"/>
              </w:rPr>
              <w:tab/>
              <w:t>Результаты энергетического обследования централизованных систем водоснабжения и водоотведения (при наличии);</w:t>
            </w:r>
          </w:p>
          <w:p w14:paraId="03560DDB"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17.</w:t>
            </w:r>
            <w:r w:rsidRPr="00E12FBA">
              <w:rPr>
                <w:rFonts w:eastAsia="Calibri" w:cs="Times New Roman"/>
                <w:sz w:val="24"/>
                <w:lang w:val="ru-RU"/>
              </w:rPr>
              <w:tab/>
              <w:t>Балансы производства и реализации по каждому источнику на 2022-2025 гг.</w:t>
            </w:r>
          </w:p>
          <w:p w14:paraId="175E4F7F"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18.</w:t>
            </w:r>
            <w:r w:rsidRPr="00E12FBA">
              <w:rPr>
                <w:rFonts w:eastAsia="Calibri" w:cs="Times New Roman"/>
                <w:sz w:val="24"/>
                <w:lang w:val="ru-RU"/>
              </w:rPr>
              <w:tab/>
              <w:t>Химический анализ исходной воды по каждому источнику средний за месяц за последние 12 месяцев.</w:t>
            </w:r>
          </w:p>
          <w:p w14:paraId="181C72D0"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19.</w:t>
            </w:r>
            <w:r w:rsidRPr="00E12FBA">
              <w:rPr>
                <w:rFonts w:eastAsia="Calibri" w:cs="Times New Roman"/>
                <w:sz w:val="24"/>
                <w:lang w:val="ru-RU"/>
              </w:rPr>
              <w:tab/>
              <w:t>Данные о потреблении воды на собственные нужды.</w:t>
            </w:r>
          </w:p>
          <w:p w14:paraId="166D4778"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20.</w:t>
            </w:r>
            <w:r w:rsidRPr="00E12FBA">
              <w:rPr>
                <w:rFonts w:eastAsia="Calibri" w:cs="Times New Roman"/>
                <w:sz w:val="24"/>
                <w:lang w:val="ru-RU"/>
              </w:rPr>
              <w:tab/>
              <w:t>Копии паспортов насосного оборудования.</w:t>
            </w:r>
          </w:p>
          <w:p w14:paraId="795B7904"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21.</w:t>
            </w:r>
            <w:r w:rsidRPr="00E12FBA">
              <w:rPr>
                <w:rFonts w:eastAsia="Calibri" w:cs="Times New Roman"/>
                <w:sz w:val="24"/>
                <w:lang w:val="ru-RU"/>
              </w:rPr>
              <w:tab/>
              <w:t>Сведения об отказах основного оборудования за 2022-2025 гг.</w:t>
            </w:r>
          </w:p>
          <w:p w14:paraId="453E9805"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22.</w:t>
            </w:r>
            <w:r w:rsidRPr="00E12FBA">
              <w:rPr>
                <w:rFonts w:eastAsia="Calibri" w:cs="Times New Roman"/>
                <w:sz w:val="24"/>
                <w:lang w:val="ru-RU"/>
              </w:rPr>
              <w:tab/>
              <w:t>Отчёты о результатах режимно-наладочных испытаний сетей;</w:t>
            </w:r>
          </w:p>
          <w:p w14:paraId="0D5AE48A"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23.</w:t>
            </w:r>
            <w:r w:rsidRPr="00E12FBA">
              <w:rPr>
                <w:rFonts w:eastAsia="Calibri" w:cs="Times New Roman"/>
                <w:sz w:val="24"/>
                <w:lang w:val="ru-RU"/>
              </w:rPr>
              <w:tab/>
              <w:t>Актуальные технологические системы насосных станций</w:t>
            </w:r>
          </w:p>
          <w:p w14:paraId="72FE4B1C"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24.</w:t>
            </w:r>
            <w:r w:rsidRPr="00E12FBA">
              <w:rPr>
                <w:rFonts w:eastAsia="Calibri" w:cs="Times New Roman"/>
                <w:sz w:val="24"/>
                <w:lang w:val="ru-RU"/>
              </w:rPr>
              <w:tab/>
              <w:t>Материальная характеристика сетей по участкам с указанием сроков прокладки (перекладки);</w:t>
            </w:r>
          </w:p>
          <w:p w14:paraId="20946E3B"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25.</w:t>
            </w:r>
            <w:r w:rsidRPr="00E12FBA">
              <w:rPr>
                <w:rFonts w:eastAsia="Calibri" w:cs="Times New Roman"/>
                <w:sz w:val="24"/>
                <w:lang w:val="ru-RU"/>
              </w:rPr>
              <w:tab/>
              <w:t>Сведения о повреждениях сетей за 2022-2025 гг.</w:t>
            </w:r>
          </w:p>
          <w:p w14:paraId="7955870D"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26.</w:t>
            </w:r>
            <w:r w:rsidRPr="00E12FBA">
              <w:rPr>
                <w:rFonts w:eastAsia="Calibri" w:cs="Times New Roman"/>
                <w:sz w:val="24"/>
                <w:lang w:val="ru-RU"/>
              </w:rPr>
              <w:tab/>
              <w:t>Расчётные расходы с указанием наименования потребителя (юридическое), наименования и адреса здания или сооружения.</w:t>
            </w:r>
          </w:p>
          <w:p w14:paraId="612AF1B6"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27.</w:t>
            </w:r>
            <w:r w:rsidRPr="00E12FBA">
              <w:rPr>
                <w:rFonts w:eastAsia="Calibri" w:cs="Times New Roman"/>
                <w:sz w:val="24"/>
                <w:lang w:val="ru-RU"/>
              </w:rPr>
              <w:tab/>
              <w:t>Данные о суммарном договорном и фактическом потреблении воды за 2022-2025 гг. (с выделением групп: жилые, непроизводственные, производственные).</w:t>
            </w:r>
          </w:p>
          <w:p w14:paraId="4787B3D9"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28.</w:t>
            </w:r>
            <w:r w:rsidRPr="00E12FBA">
              <w:rPr>
                <w:rFonts w:eastAsia="Calibri" w:cs="Times New Roman"/>
                <w:sz w:val="24"/>
                <w:lang w:val="ru-RU"/>
              </w:rPr>
              <w:tab/>
              <w:t>Сведения об оснащенности зданий, строений, сооружений приборами учета и их применении средств учёта при расчетах.</w:t>
            </w:r>
          </w:p>
          <w:p w14:paraId="3C0B78C7"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29.</w:t>
            </w:r>
            <w:r w:rsidRPr="00E12FBA">
              <w:rPr>
                <w:rFonts w:eastAsia="Calibri" w:cs="Times New Roman"/>
                <w:sz w:val="24"/>
                <w:lang w:val="ru-RU"/>
              </w:rPr>
              <w:tab/>
              <w:t>Данные о полученных заявках и выданных технических условиях за 2022-2025 гг. с указанием места подключения, планируемого года присоединения и предполагаемой нагрузки в системах водоснабжения и водоотведения.</w:t>
            </w:r>
          </w:p>
          <w:p w14:paraId="1F25482E" w14:textId="77777777" w:rsidR="00E12FBA" w:rsidRPr="00E12FBA" w:rsidRDefault="00E12FBA" w:rsidP="00E12FBA">
            <w:pPr>
              <w:widowControl w:val="0"/>
              <w:tabs>
                <w:tab w:val="left" w:pos="328"/>
              </w:tab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 xml:space="preserve">30. Топографическая </w:t>
            </w:r>
            <w:proofErr w:type="gramStart"/>
            <w:r w:rsidRPr="00E12FBA">
              <w:rPr>
                <w:rFonts w:eastAsia="Calibri" w:cs="Times New Roman"/>
                <w:sz w:val="24"/>
                <w:lang w:val="ru-RU"/>
              </w:rPr>
              <w:t>основа</w:t>
            </w:r>
            <w:proofErr w:type="gramEnd"/>
            <w:r w:rsidRPr="00E12FBA">
              <w:rPr>
                <w:rFonts w:eastAsia="Calibri" w:cs="Times New Roman"/>
                <w:sz w:val="24"/>
                <w:lang w:val="ru-RU"/>
              </w:rPr>
              <w:t xml:space="preserve"> ЗАТО Циолковский в ГИС-совместимом формате (при отсутствии – Исполнитель имеет право использовать данные из открытых источников информации);</w:t>
            </w:r>
          </w:p>
          <w:p w14:paraId="744ED709" w14:textId="77777777" w:rsidR="00E12FBA" w:rsidRPr="00E12FBA" w:rsidRDefault="00E12FBA" w:rsidP="00E12FBA">
            <w:pPr>
              <w:widowControl w:val="0"/>
              <w:tabs>
                <w:tab w:val="left" w:pos="328"/>
              </w:tabs>
              <w:suppressAutoHyphens/>
              <w:kinsoku w:val="0"/>
              <w:overflowPunct w:val="0"/>
              <w:autoSpaceDE w:val="0"/>
              <w:autoSpaceDN w:val="0"/>
              <w:adjustRightInd w:val="0"/>
              <w:spacing w:after="0" w:line="240" w:lineRule="auto"/>
              <w:jc w:val="both"/>
              <w:rPr>
                <w:rFonts w:eastAsia="Times New Roman" w:cs="Times New Roman"/>
                <w:sz w:val="24"/>
                <w:szCs w:val="24"/>
                <w:lang w:val="ru-RU" w:eastAsia="ru-RU"/>
              </w:rPr>
            </w:pPr>
            <w:r w:rsidRPr="00E12FBA">
              <w:rPr>
                <w:rFonts w:eastAsia="Calibri" w:cs="Times New Roman"/>
                <w:sz w:val="24"/>
                <w:lang w:val="ru-RU"/>
              </w:rPr>
              <w:t>31.</w:t>
            </w:r>
            <w:r w:rsidRPr="00E12FBA">
              <w:rPr>
                <w:rFonts w:eastAsia="Calibri" w:cs="Times New Roman"/>
                <w:sz w:val="24"/>
                <w:lang w:val="ru-RU"/>
              </w:rPr>
              <w:tab/>
              <w:t>Графики ремонтно-восстановительных работ и причины их нарушения.</w:t>
            </w:r>
          </w:p>
          <w:p w14:paraId="0F9C7BAB" w14:textId="77777777" w:rsidR="00E12FBA" w:rsidRPr="00E12FBA" w:rsidRDefault="00E12FBA" w:rsidP="00E12FBA">
            <w:pPr>
              <w:spacing w:after="0" w:line="252" w:lineRule="auto"/>
              <w:jc w:val="both"/>
              <w:rPr>
                <w:rFonts w:eastAsia="Times New Roman" w:cs="Times New Roman"/>
                <w:sz w:val="24"/>
                <w:szCs w:val="24"/>
                <w:lang w:val="ru-RU" w:eastAsia="ru-RU"/>
              </w:rPr>
            </w:pPr>
            <w:r w:rsidRPr="00E12FBA">
              <w:rPr>
                <w:rFonts w:eastAsia="Calibri" w:cs="Times New Roman"/>
                <w:sz w:val="24"/>
                <w:lang w:val="ru-RU"/>
              </w:rPr>
              <w:t>А также иная информация и (или) документация, необходимость которой выявится для оказания услуг.</w:t>
            </w:r>
          </w:p>
        </w:tc>
      </w:tr>
      <w:tr w:rsidR="00E12FBA" w:rsidRPr="00E43001" w14:paraId="6D0BEA8F" w14:textId="77777777" w:rsidTr="00E12FBA">
        <w:trPr>
          <w:trHeight w:val="319"/>
        </w:trPr>
        <w:tc>
          <w:tcPr>
            <w:tcW w:w="594" w:type="dxa"/>
            <w:tcBorders>
              <w:top w:val="single" w:sz="4" w:space="0" w:color="auto"/>
              <w:left w:val="single" w:sz="4" w:space="0" w:color="auto"/>
              <w:bottom w:val="single" w:sz="4" w:space="0" w:color="auto"/>
              <w:right w:val="single" w:sz="4" w:space="0" w:color="auto"/>
            </w:tcBorders>
            <w:hideMark/>
          </w:tcPr>
          <w:p w14:paraId="375AEA41" w14:textId="77777777" w:rsidR="00E12FBA" w:rsidRPr="00E12FBA" w:rsidRDefault="00E12FBA" w:rsidP="00E12FBA">
            <w:pPr>
              <w:suppressAutoHyphens/>
              <w:spacing w:after="0" w:line="240" w:lineRule="auto"/>
              <w:jc w:val="center"/>
              <w:rPr>
                <w:rFonts w:eastAsia="Times New Roman" w:cs="Times New Roman"/>
                <w:b/>
                <w:sz w:val="24"/>
                <w:szCs w:val="24"/>
                <w:lang w:val="ru-RU" w:eastAsia="ru-RU"/>
              </w:rPr>
            </w:pPr>
            <w:r w:rsidRPr="00E12FBA">
              <w:rPr>
                <w:rFonts w:eastAsia="Calibri" w:cs="Times New Roman"/>
                <w:b/>
                <w:sz w:val="24"/>
                <w:lang w:val="ru-RU"/>
              </w:rPr>
              <w:lastRenderedPageBreak/>
              <w:t>2.5</w:t>
            </w:r>
          </w:p>
        </w:tc>
        <w:tc>
          <w:tcPr>
            <w:tcW w:w="2696" w:type="dxa"/>
            <w:tcBorders>
              <w:top w:val="single" w:sz="4" w:space="0" w:color="auto"/>
              <w:left w:val="single" w:sz="4" w:space="0" w:color="auto"/>
              <w:bottom w:val="single" w:sz="4" w:space="0" w:color="auto"/>
              <w:right w:val="single" w:sz="4" w:space="0" w:color="auto"/>
            </w:tcBorders>
            <w:hideMark/>
          </w:tcPr>
          <w:p w14:paraId="35D98752" w14:textId="77777777" w:rsidR="00E12FBA" w:rsidRPr="00E12FBA" w:rsidRDefault="00E12FBA" w:rsidP="00E12FBA">
            <w:pPr>
              <w:suppressAutoHyphens/>
              <w:spacing w:after="0" w:line="240" w:lineRule="auto"/>
              <w:rPr>
                <w:rFonts w:eastAsia="Times New Roman" w:cs="Times New Roman"/>
                <w:b/>
                <w:sz w:val="24"/>
                <w:szCs w:val="24"/>
                <w:lang w:val="ru-RU" w:eastAsia="ru-RU"/>
              </w:rPr>
            </w:pPr>
            <w:r w:rsidRPr="00E12FBA">
              <w:rPr>
                <w:rFonts w:eastAsia="Calibri" w:cs="Times New Roman"/>
                <w:b/>
                <w:sz w:val="24"/>
                <w:lang w:val="ru-RU"/>
              </w:rPr>
              <w:t>Состав отчетных документов</w:t>
            </w:r>
          </w:p>
        </w:tc>
        <w:tc>
          <w:tcPr>
            <w:tcW w:w="7484" w:type="dxa"/>
            <w:tcBorders>
              <w:top w:val="single" w:sz="4" w:space="0" w:color="auto"/>
              <w:left w:val="single" w:sz="4" w:space="0" w:color="auto"/>
              <w:bottom w:val="single" w:sz="4" w:space="0" w:color="auto"/>
              <w:right w:val="single" w:sz="4" w:space="0" w:color="auto"/>
            </w:tcBorders>
            <w:vAlign w:val="bottom"/>
            <w:hideMark/>
          </w:tcPr>
          <w:p w14:paraId="75293392"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 xml:space="preserve">1. МГС, предоставленная в </w:t>
            </w:r>
            <w:proofErr w:type="spellStart"/>
            <w:r w:rsidRPr="00E12FBA">
              <w:rPr>
                <w:rFonts w:eastAsia="Calibri" w:cs="Times New Roman"/>
                <w:sz w:val="24"/>
                <w:lang w:val="ru-RU"/>
              </w:rPr>
              <w:t>Web</w:t>
            </w:r>
            <w:proofErr w:type="spellEnd"/>
            <w:r w:rsidRPr="00E12FBA">
              <w:rPr>
                <w:rFonts w:eastAsia="Calibri" w:cs="Times New Roman"/>
                <w:sz w:val="24"/>
                <w:lang w:val="ru-RU"/>
              </w:rPr>
              <w:t>-интерфейсе (предназначена для работы с графической, табличной информацией и различными документами в браузере) через указатель ресурса URL (</w:t>
            </w:r>
            <w:proofErr w:type="spellStart"/>
            <w:r w:rsidRPr="00E12FBA">
              <w:rPr>
                <w:rFonts w:eastAsia="Calibri" w:cs="Times New Roman"/>
                <w:sz w:val="24"/>
                <w:lang w:val="ru-RU"/>
              </w:rPr>
              <w:t>UniformResourceLocation</w:t>
            </w:r>
            <w:proofErr w:type="spellEnd"/>
            <w:r w:rsidRPr="00E12FBA">
              <w:rPr>
                <w:rFonts w:eastAsia="Calibri" w:cs="Times New Roman"/>
                <w:sz w:val="24"/>
                <w:lang w:val="ru-RU"/>
              </w:rPr>
              <w:t xml:space="preserve">) для адресации к программе, с возможностью настройки прав доступа (с помощью логина и пароля) с использованием библиотеки с открытым исходным кодом </w:t>
            </w:r>
            <w:proofErr w:type="spellStart"/>
            <w:r w:rsidRPr="00E12FBA">
              <w:rPr>
                <w:rFonts w:eastAsia="Calibri" w:cs="Times New Roman"/>
                <w:sz w:val="24"/>
                <w:lang w:val="ru-RU"/>
              </w:rPr>
              <w:t>OpenLayers</w:t>
            </w:r>
            <w:proofErr w:type="spellEnd"/>
            <w:r w:rsidRPr="00E12FBA">
              <w:rPr>
                <w:rFonts w:eastAsia="Calibri" w:cs="Times New Roman"/>
                <w:sz w:val="24"/>
                <w:lang w:val="ru-RU"/>
              </w:rPr>
              <w:t>.</w:t>
            </w:r>
          </w:p>
          <w:p w14:paraId="48AC5FA0"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2. Состав данных МГС:</w:t>
            </w:r>
          </w:p>
          <w:p w14:paraId="17DD5312"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 xml:space="preserve">2.1 Схемы водоснабжения и </w:t>
            </w:r>
            <w:proofErr w:type="gramStart"/>
            <w:r w:rsidRPr="00E12FBA">
              <w:rPr>
                <w:rFonts w:eastAsia="Calibri" w:cs="Times New Roman"/>
                <w:sz w:val="24"/>
                <w:lang w:val="ru-RU"/>
              </w:rPr>
              <w:t>водоотведения</w:t>
            </w:r>
            <w:proofErr w:type="gramEnd"/>
            <w:r w:rsidRPr="00E12FBA">
              <w:rPr>
                <w:rFonts w:eastAsia="Calibri" w:cs="Times New Roman"/>
                <w:sz w:val="24"/>
                <w:lang w:val="ru-RU"/>
              </w:rPr>
              <w:t xml:space="preserve"> ЗАТО Циолковский:</w:t>
            </w:r>
          </w:p>
          <w:p w14:paraId="20C89A21"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2.1.1 Текстовая часть в формате DOC и PDF;</w:t>
            </w:r>
          </w:p>
          <w:p w14:paraId="4ACDAD7E" w14:textId="77777777" w:rsidR="00E12FBA" w:rsidRPr="00E12FBA" w:rsidRDefault="00E12FBA" w:rsidP="00E12FBA">
            <w:pPr>
              <w:spacing w:after="0" w:line="252" w:lineRule="auto"/>
              <w:ind w:firstLine="397"/>
              <w:jc w:val="both"/>
              <w:rPr>
                <w:rFonts w:ascii="Calibri Light" w:eastAsia="Calibri" w:hAnsi="Calibri Light" w:cs="Times New Roman"/>
                <w:lang w:val="ru-RU"/>
              </w:rPr>
            </w:pPr>
            <w:r w:rsidRPr="00E12FBA">
              <w:rPr>
                <w:rFonts w:eastAsia="Calibri" w:cs="Times New Roman"/>
                <w:sz w:val="24"/>
                <w:lang w:val="ru-RU"/>
              </w:rPr>
              <w:t>2.2.2 Графическая часть в формате PDF.</w:t>
            </w:r>
          </w:p>
          <w:p w14:paraId="4F859BE1"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2.2 Электронная гидравлическая модель системы централизованного водоснабжения и водоотведения ЗАТО ГО Циолковский</w:t>
            </w:r>
            <w:r w:rsidRPr="00E12FBA">
              <w:rPr>
                <w:rFonts w:eastAsia="Calibri" w:cs="Times New Roman"/>
                <w:bCs/>
                <w:sz w:val="24"/>
                <w:szCs w:val="24"/>
                <w:lang w:val="ru-RU" w:eastAsia="ar-SA"/>
              </w:rPr>
              <w:t xml:space="preserve"> в </w:t>
            </w:r>
            <w:r w:rsidRPr="00E12FBA">
              <w:rPr>
                <w:rFonts w:eastAsia="Calibri" w:cs="Times New Roman"/>
                <w:sz w:val="24"/>
                <w:lang w:val="ru-RU"/>
              </w:rPr>
              <w:t xml:space="preserve">формате </w:t>
            </w:r>
            <w:r w:rsidRPr="00E12FBA">
              <w:rPr>
                <w:rFonts w:eastAsia="Calibri" w:cs="Times New Roman"/>
                <w:sz w:val="24"/>
                <w:lang w:val="ru-RU"/>
              </w:rPr>
              <w:lastRenderedPageBreak/>
              <w:t xml:space="preserve">файлов </w:t>
            </w:r>
            <w:proofErr w:type="gramStart"/>
            <w:r w:rsidRPr="00E12FBA">
              <w:rPr>
                <w:rFonts w:eastAsia="Calibri" w:cs="Times New Roman"/>
                <w:sz w:val="24"/>
                <w:lang w:val="ru-RU"/>
              </w:rPr>
              <w:t>*.b</w:t>
            </w:r>
            <w:proofErr w:type="gramEnd"/>
            <w:r w:rsidRPr="00E12FBA">
              <w:rPr>
                <w:rFonts w:eastAsia="Calibri" w:cs="Times New Roman"/>
                <w:sz w:val="24"/>
                <w:lang w:val="ru-RU"/>
              </w:rPr>
              <w:t>00 и *.</w:t>
            </w:r>
            <w:proofErr w:type="spellStart"/>
            <w:r w:rsidRPr="00E12FBA">
              <w:rPr>
                <w:rFonts w:eastAsia="Calibri" w:cs="Times New Roman"/>
                <w:sz w:val="24"/>
                <w:lang w:val="ru-RU"/>
              </w:rPr>
              <w:t>shp</w:t>
            </w:r>
            <w:proofErr w:type="spellEnd"/>
            <w:r w:rsidRPr="00E12FBA">
              <w:rPr>
                <w:rFonts w:eastAsia="Calibri" w:cs="Times New Roman"/>
                <w:sz w:val="24"/>
                <w:lang w:val="ru-RU"/>
              </w:rPr>
              <w:t>;</w:t>
            </w:r>
          </w:p>
          <w:p w14:paraId="53B9F029"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2.3 Презентация в виде электронного документа в формате PDF и PPT/PPS (или эквивалент);</w:t>
            </w:r>
          </w:p>
          <w:p w14:paraId="1F3F448A"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 xml:space="preserve">3. Обучающая </w:t>
            </w:r>
            <w:proofErr w:type="spellStart"/>
            <w:r w:rsidRPr="00E12FBA">
              <w:rPr>
                <w:rFonts w:eastAsia="Calibri" w:cs="Times New Roman"/>
                <w:sz w:val="24"/>
                <w:lang w:val="ru-RU"/>
              </w:rPr>
              <w:t>видеоинструкция</w:t>
            </w:r>
            <w:proofErr w:type="spellEnd"/>
            <w:r w:rsidRPr="00E12FBA">
              <w:rPr>
                <w:rFonts w:eastAsia="Calibri" w:cs="Times New Roman"/>
                <w:sz w:val="24"/>
                <w:lang w:val="ru-RU"/>
              </w:rPr>
              <w:t xml:space="preserve"> (видеоролик) в электронном виде в формате (.mp4) по использованию МГС.</w:t>
            </w:r>
          </w:p>
          <w:p w14:paraId="59352E55"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Согласование промежуточных и итоговых результатов Услуг текстовых и графических материалов осуществляется в электронном виде посредством направления Исполнителем в сторону Заказчика соответствующих официальных запросов.</w:t>
            </w:r>
          </w:p>
          <w:p w14:paraId="683F68AA"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По итогам согласования итоговых результатов оказанных Услуг Заказчик направляет запрос Исполнителю на предоставление отчетных документов в полном составе.</w:t>
            </w:r>
          </w:p>
          <w:p w14:paraId="639F3046"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Calibri" w:cs="Times New Roman"/>
                <w:sz w:val="24"/>
                <w:lang w:val="ru-RU"/>
              </w:rPr>
              <w:t>Отчетные документы должны быть предоставлены Заказчику в одном экземпляре на электронном носителе и в одном экземпляре на бумажном носителе (по итогам согласования).</w:t>
            </w:r>
          </w:p>
        </w:tc>
      </w:tr>
      <w:tr w:rsidR="00E12FBA" w:rsidRPr="00E43001" w14:paraId="06C41220" w14:textId="77777777" w:rsidTr="00E12FBA">
        <w:trPr>
          <w:trHeight w:val="319"/>
        </w:trPr>
        <w:tc>
          <w:tcPr>
            <w:tcW w:w="594" w:type="dxa"/>
            <w:tcBorders>
              <w:top w:val="single" w:sz="4" w:space="0" w:color="auto"/>
              <w:left w:val="single" w:sz="4" w:space="0" w:color="auto"/>
              <w:bottom w:val="single" w:sz="4" w:space="0" w:color="auto"/>
              <w:right w:val="single" w:sz="4" w:space="0" w:color="auto"/>
            </w:tcBorders>
            <w:hideMark/>
          </w:tcPr>
          <w:p w14:paraId="7D3256D3" w14:textId="77777777" w:rsidR="00E12FBA" w:rsidRPr="00E12FBA" w:rsidRDefault="00E12FBA" w:rsidP="00E12FBA">
            <w:pPr>
              <w:suppressAutoHyphens/>
              <w:spacing w:after="0" w:line="240" w:lineRule="auto"/>
              <w:jc w:val="center"/>
              <w:rPr>
                <w:rFonts w:eastAsia="Times New Roman" w:cs="Times New Roman"/>
                <w:b/>
                <w:bCs/>
                <w:sz w:val="24"/>
                <w:szCs w:val="24"/>
                <w:lang w:val="ru-RU" w:eastAsia="ru-RU"/>
              </w:rPr>
            </w:pPr>
            <w:r w:rsidRPr="00E12FBA">
              <w:rPr>
                <w:rFonts w:eastAsia="Calibri" w:cs="Times New Roman"/>
                <w:b/>
                <w:sz w:val="24"/>
                <w:lang w:val="ru-RU"/>
              </w:rPr>
              <w:lastRenderedPageBreak/>
              <w:t>2.6</w:t>
            </w:r>
          </w:p>
        </w:tc>
        <w:tc>
          <w:tcPr>
            <w:tcW w:w="2696" w:type="dxa"/>
            <w:tcBorders>
              <w:top w:val="single" w:sz="4" w:space="0" w:color="auto"/>
              <w:left w:val="single" w:sz="4" w:space="0" w:color="auto"/>
              <w:bottom w:val="single" w:sz="4" w:space="0" w:color="auto"/>
              <w:right w:val="single" w:sz="4" w:space="0" w:color="auto"/>
            </w:tcBorders>
          </w:tcPr>
          <w:p w14:paraId="0F39C5A1" w14:textId="77777777" w:rsidR="00E12FBA" w:rsidRPr="00E12FBA" w:rsidRDefault="00E12FBA" w:rsidP="00E12FBA">
            <w:pPr>
              <w:widowControl w:val="0"/>
              <w:suppressAutoHyphens/>
              <w:autoSpaceDE w:val="0"/>
              <w:autoSpaceDN w:val="0"/>
              <w:adjustRightInd w:val="0"/>
              <w:spacing w:after="0" w:line="240" w:lineRule="auto"/>
              <w:jc w:val="both"/>
              <w:rPr>
                <w:rFonts w:eastAsia="Calibri" w:cs="Times New Roman"/>
                <w:b/>
                <w:bCs/>
                <w:sz w:val="24"/>
                <w:szCs w:val="24"/>
                <w:lang w:val="ru-RU" w:eastAsia="ru-RU" w:bidi="ru-RU"/>
              </w:rPr>
            </w:pPr>
            <w:r w:rsidRPr="00E12FBA">
              <w:rPr>
                <w:rFonts w:eastAsia="Calibri" w:cs="Times New Roman"/>
                <w:b/>
                <w:sz w:val="24"/>
                <w:lang w:val="ru-RU"/>
              </w:rPr>
              <w:t>Особые условия</w:t>
            </w:r>
          </w:p>
          <w:p w14:paraId="365F7766" w14:textId="77777777" w:rsidR="00E12FBA" w:rsidRPr="00E12FBA" w:rsidRDefault="00E12FBA" w:rsidP="00E12FBA">
            <w:pPr>
              <w:widowControl w:val="0"/>
              <w:suppressAutoHyphens/>
              <w:autoSpaceDE w:val="0"/>
              <w:autoSpaceDN w:val="0"/>
              <w:adjustRightInd w:val="0"/>
              <w:spacing w:after="0" w:line="240" w:lineRule="auto"/>
              <w:jc w:val="both"/>
              <w:rPr>
                <w:rFonts w:eastAsia="Calibri" w:cs="Times New Roman"/>
                <w:b/>
                <w:bCs/>
                <w:sz w:val="24"/>
                <w:szCs w:val="24"/>
                <w:lang w:val="ru-RU" w:eastAsia="ru-RU" w:bidi="ru-RU"/>
              </w:rPr>
            </w:pPr>
          </w:p>
        </w:tc>
        <w:tc>
          <w:tcPr>
            <w:tcW w:w="7484" w:type="dxa"/>
            <w:tcBorders>
              <w:top w:val="single" w:sz="4" w:space="0" w:color="auto"/>
              <w:left w:val="single" w:sz="4" w:space="0" w:color="auto"/>
              <w:bottom w:val="single" w:sz="4" w:space="0" w:color="auto"/>
              <w:right w:val="single" w:sz="4" w:space="0" w:color="auto"/>
            </w:tcBorders>
            <w:hideMark/>
          </w:tcPr>
          <w:p w14:paraId="07744998" w14:textId="77777777" w:rsidR="00E12FBA" w:rsidRPr="00E12FBA" w:rsidRDefault="00E12FBA" w:rsidP="00E12FBA">
            <w:pPr>
              <w:widowControl w:val="0"/>
              <w:tabs>
                <w:tab w:val="left" w:pos="328"/>
              </w:tabs>
              <w:spacing w:after="0" w:line="240" w:lineRule="auto"/>
              <w:jc w:val="both"/>
              <w:rPr>
                <w:rFonts w:eastAsia="Times New Roman" w:cs="Times New Roman"/>
                <w:sz w:val="24"/>
                <w:szCs w:val="24"/>
                <w:lang w:val="ru-RU" w:eastAsia="ru-RU"/>
              </w:rPr>
            </w:pPr>
            <w:r w:rsidRPr="00E12FBA">
              <w:rPr>
                <w:rFonts w:eastAsia="Times New Roman" w:cs="Times New Roman"/>
                <w:sz w:val="24"/>
                <w:szCs w:val="24"/>
                <w:lang w:val="ru-RU" w:eastAsia="ru-RU"/>
              </w:rPr>
              <w:t>1. Все требования Технического задания по разработке МГС должны быть реализованы, поскольку комплекс и порядок оказания вышеизложенных Услуг взаимосвязан между собой и составляет единую цельную функционирующую систему. Только в этом случае результаты Услуг по Контракту будут представлять ценность для Заказчика.</w:t>
            </w:r>
          </w:p>
          <w:p w14:paraId="1337EEEA" w14:textId="77777777" w:rsidR="00E12FBA" w:rsidRPr="00E12FBA" w:rsidRDefault="00E12FBA" w:rsidP="00E12FBA">
            <w:pPr>
              <w:widowControl w:val="0"/>
              <w:tabs>
                <w:tab w:val="left" w:pos="328"/>
              </w:tabs>
              <w:spacing w:after="0" w:line="240" w:lineRule="auto"/>
              <w:jc w:val="both"/>
              <w:rPr>
                <w:rFonts w:eastAsia="Times New Roman" w:cs="Times New Roman"/>
                <w:sz w:val="24"/>
                <w:szCs w:val="24"/>
                <w:lang w:val="ru-RU" w:eastAsia="ru-RU"/>
              </w:rPr>
            </w:pPr>
            <w:r w:rsidRPr="00E12FBA">
              <w:rPr>
                <w:rFonts w:eastAsia="Times New Roman" w:cs="Times New Roman"/>
                <w:sz w:val="24"/>
                <w:szCs w:val="24"/>
                <w:lang w:val="ru-RU" w:eastAsia="ru-RU"/>
              </w:rPr>
              <w:t xml:space="preserve">2. МГС должна быть построена на основе модульной и масштабируемой архитектуры, обеспечивающей возможность последующего развития данными других коммунальных инфраструктур. </w:t>
            </w:r>
          </w:p>
          <w:p w14:paraId="63D53E4E" w14:textId="77777777" w:rsidR="00E12FBA" w:rsidRPr="00E12FBA" w:rsidRDefault="00E12FBA" w:rsidP="00E12FBA">
            <w:pPr>
              <w:widowControl w:val="0"/>
              <w:tabs>
                <w:tab w:val="left" w:pos="328"/>
              </w:tabs>
              <w:spacing w:after="0" w:line="240" w:lineRule="auto"/>
              <w:jc w:val="both"/>
              <w:rPr>
                <w:rFonts w:eastAsia="Times New Roman" w:cs="Times New Roman"/>
                <w:sz w:val="24"/>
                <w:szCs w:val="24"/>
                <w:lang w:val="ru-RU" w:eastAsia="ru-RU"/>
              </w:rPr>
            </w:pPr>
            <w:r w:rsidRPr="00E12FBA">
              <w:rPr>
                <w:rFonts w:eastAsia="Times New Roman" w:cs="Times New Roman"/>
                <w:sz w:val="24"/>
                <w:szCs w:val="24"/>
                <w:lang w:val="ru-RU" w:eastAsia="ru-RU"/>
              </w:rPr>
              <w:t>3. Если при разработке МГС Исполнителем будут использованы в качестве платформы готовые решения, он должен представить Заказчику все необходимые сертификаты и лицензии на используемое решение.</w:t>
            </w:r>
          </w:p>
        </w:tc>
      </w:tr>
      <w:tr w:rsidR="00E12FBA" w:rsidRPr="00E43001" w14:paraId="2C5F8FAC" w14:textId="77777777" w:rsidTr="00E12FBA">
        <w:trPr>
          <w:trHeight w:val="319"/>
        </w:trPr>
        <w:tc>
          <w:tcPr>
            <w:tcW w:w="594" w:type="dxa"/>
            <w:tcBorders>
              <w:top w:val="single" w:sz="4" w:space="0" w:color="auto"/>
              <w:left w:val="single" w:sz="4" w:space="0" w:color="auto"/>
              <w:bottom w:val="single" w:sz="4" w:space="0" w:color="auto"/>
              <w:right w:val="single" w:sz="4" w:space="0" w:color="auto"/>
            </w:tcBorders>
            <w:hideMark/>
          </w:tcPr>
          <w:p w14:paraId="2AF81CA9" w14:textId="77777777" w:rsidR="00E12FBA" w:rsidRPr="00E12FBA" w:rsidRDefault="00E12FBA" w:rsidP="00E12FBA">
            <w:pPr>
              <w:suppressAutoHyphens/>
              <w:spacing w:after="0" w:line="240" w:lineRule="auto"/>
              <w:jc w:val="center"/>
              <w:rPr>
                <w:rFonts w:eastAsia="Times New Roman" w:cs="Times New Roman"/>
                <w:b/>
                <w:sz w:val="24"/>
                <w:szCs w:val="24"/>
                <w:lang w:val="ru-RU" w:eastAsia="ru-RU"/>
              </w:rPr>
            </w:pPr>
            <w:r w:rsidRPr="00E12FBA">
              <w:rPr>
                <w:rFonts w:eastAsia="Calibri" w:cs="Times New Roman"/>
                <w:b/>
                <w:sz w:val="24"/>
                <w:lang w:val="ru-RU"/>
              </w:rPr>
              <w:t>2.7</w:t>
            </w:r>
          </w:p>
        </w:tc>
        <w:tc>
          <w:tcPr>
            <w:tcW w:w="2696" w:type="dxa"/>
            <w:tcBorders>
              <w:top w:val="single" w:sz="4" w:space="0" w:color="auto"/>
              <w:left w:val="single" w:sz="4" w:space="0" w:color="auto"/>
              <w:bottom w:val="single" w:sz="4" w:space="0" w:color="auto"/>
              <w:right w:val="single" w:sz="4" w:space="0" w:color="auto"/>
            </w:tcBorders>
          </w:tcPr>
          <w:p w14:paraId="0B703A5E" w14:textId="77777777" w:rsidR="00E12FBA" w:rsidRPr="00E12FBA" w:rsidRDefault="00E12FBA" w:rsidP="00E12FBA">
            <w:pPr>
              <w:widowControl w:val="0"/>
              <w:suppressAutoHyphens/>
              <w:autoSpaceDE w:val="0"/>
              <w:autoSpaceDN w:val="0"/>
              <w:adjustRightInd w:val="0"/>
              <w:spacing w:after="0" w:line="240" w:lineRule="auto"/>
              <w:jc w:val="both"/>
              <w:rPr>
                <w:rFonts w:eastAsia="Calibri" w:cs="Times New Roman"/>
                <w:b/>
                <w:bCs/>
                <w:sz w:val="24"/>
                <w:szCs w:val="24"/>
                <w:lang w:val="ru-RU" w:eastAsia="ru-RU" w:bidi="ru-RU"/>
              </w:rPr>
            </w:pPr>
            <w:r w:rsidRPr="00E12FBA">
              <w:rPr>
                <w:rFonts w:eastAsia="Calibri" w:cs="Times New Roman"/>
                <w:b/>
                <w:sz w:val="24"/>
                <w:lang w:val="ru-RU"/>
              </w:rPr>
              <w:t>Требования по сроку гарантий качества на результаты Услуг</w:t>
            </w:r>
          </w:p>
          <w:p w14:paraId="6B7BD9C0" w14:textId="77777777" w:rsidR="00E12FBA" w:rsidRPr="00E12FBA" w:rsidRDefault="00E12FBA" w:rsidP="00E12FBA">
            <w:pPr>
              <w:suppressAutoHyphens/>
              <w:spacing w:after="0" w:line="240" w:lineRule="auto"/>
              <w:rPr>
                <w:rFonts w:eastAsia="Times New Roman" w:cs="Times New Roman"/>
                <w:b/>
                <w:sz w:val="24"/>
                <w:szCs w:val="24"/>
                <w:lang w:val="ru-RU" w:eastAsia="ru-RU"/>
              </w:rPr>
            </w:pPr>
          </w:p>
        </w:tc>
        <w:tc>
          <w:tcPr>
            <w:tcW w:w="7484" w:type="dxa"/>
            <w:tcBorders>
              <w:top w:val="single" w:sz="4" w:space="0" w:color="auto"/>
              <w:left w:val="single" w:sz="4" w:space="0" w:color="auto"/>
              <w:bottom w:val="single" w:sz="4" w:space="0" w:color="auto"/>
              <w:right w:val="single" w:sz="4" w:space="0" w:color="auto"/>
            </w:tcBorders>
            <w:hideMark/>
          </w:tcPr>
          <w:p w14:paraId="095D7E09" w14:textId="77777777" w:rsidR="00E12FBA" w:rsidRPr="00E12FBA" w:rsidRDefault="00E12FBA" w:rsidP="00E12FBA">
            <w:pPr>
              <w:widowControl w:val="0"/>
              <w:spacing w:after="0" w:line="240" w:lineRule="auto"/>
              <w:jc w:val="both"/>
              <w:rPr>
                <w:rFonts w:eastAsia="Calibri" w:cs="Times New Roman"/>
                <w:color w:val="000000"/>
                <w:sz w:val="24"/>
                <w:szCs w:val="24"/>
                <w:lang w:val="ru-RU" w:eastAsia="ru-RU" w:bidi="ru-RU"/>
              </w:rPr>
            </w:pPr>
            <w:r w:rsidRPr="00E12FBA">
              <w:rPr>
                <w:rFonts w:eastAsia="Calibri" w:cs="Times New Roman"/>
                <w:color w:val="000000"/>
                <w:sz w:val="24"/>
                <w:szCs w:val="24"/>
                <w:lang w:val="ru-RU" w:eastAsia="ru-RU" w:bidi="ru-RU"/>
              </w:rPr>
              <w:t>1. Гарантийный срок на оказанные Услуги составляет 12 (двенадцать) месяцев с даты подписания документа о приемке оказанных Услуг.</w:t>
            </w:r>
          </w:p>
          <w:p w14:paraId="62B8C64E" w14:textId="77777777" w:rsidR="00E12FBA" w:rsidRPr="00E12FBA" w:rsidRDefault="00E12FBA" w:rsidP="00E12FBA">
            <w:pPr>
              <w:widowControl w:val="0"/>
              <w:spacing w:after="0" w:line="240" w:lineRule="auto"/>
              <w:jc w:val="both"/>
              <w:rPr>
                <w:rFonts w:eastAsia="Calibri" w:cs="Times New Roman"/>
                <w:color w:val="000000"/>
                <w:sz w:val="24"/>
                <w:szCs w:val="24"/>
                <w:lang w:val="ru-RU" w:eastAsia="ru-RU" w:bidi="ru-RU"/>
              </w:rPr>
            </w:pPr>
            <w:r w:rsidRPr="00E12FBA">
              <w:rPr>
                <w:rFonts w:eastAsia="Calibri" w:cs="Times New Roman"/>
                <w:color w:val="000000"/>
                <w:sz w:val="24"/>
                <w:szCs w:val="24"/>
                <w:lang w:val="ru-RU" w:eastAsia="ru-RU" w:bidi="ru-RU"/>
              </w:rPr>
              <w:t>2. Требования Заказчика по качеству Услуг, недостатки которых не могли быть выявлены при приемке Услуг, принимаются в течение действия гарантийного срока.</w:t>
            </w:r>
          </w:p>
          <w:p w14:paraId="659C9086" w14:textId="77777777" w:rsidR="00E12FBA" w:rsidRPr="00E12FBA" w:rsidRDefault="00E12FBA" w:rsidP="00E12FBA">
            <w:pPr>
              <w:widowControl w:val="0"/>
              <w:spacing w:after="0" w:line="240" w:lineRule="auto"/>
              <w:jc w:val="both"/>
              <w:rPr>
                <w:rFonts w:eastAsia="Calibri" w:cs="Times New Roman"/>
                <w:color w:val="000000"/>
                <w:sz w:val="24"/>
                <w:szCs w:val="24"/>
                <w:lang w:val="ru-RU" w:eastAsia="ru-RU" w:bidi="ru-RU"/>
              </w:rPr>
            </w:pPr>
            <w:r w:rsidRPr="00E12FBA">
              <w:rPr>
                <w:rFonts w:eastAsia="Calibri" w:cs="Times New Roman"/>
                <w:color w:val="000000"/>
                <w:sz w:val="24"/>
                <w:szCs w:val="24"/>
                <w:lang w:val="ru-RU" w:eastAsia="ru-RU" w:bidi="ru-RU"/>
              </w:rPr>
              <w:t>3. Заказчику гарантируется предоставление всех необходимых прав использования результатов Услуг в полном объёме, необходимом для достижения целей, указанных в настоящем Техническом задании.</w:t>
            </w:r>
          </w:p>
          <w:p w14:paraId="42615DFD" w14:textId="77777777" w:rsidR="00E12FBA" w:rsidRPr="00E12FBA" w:rsidRDefault="00E12FBA" w:rsidP="00E12FBA">
            <w:pPr>
              <w:spacing w:after="0" w:line="252" w:lineRule="auto"/>
              <w:jc w:val="both"/>
              <w:rPr>
                <w:rFonts w:ascii="Calibri Light" w:eastAsia="Calibri" w:hAnsi="Calibri Light" w:cs="Times New Roman"/>
                <w:lang w:val="ru-RU"/>
              </w:rPr>
            </w:pPr>
            <w:r w:rsidRPr="00E12FBA">
              <w:rPr>
                <w:rFonts w:eastAsia="Times New Roman" w:cs="Times New Roman"/>
                <w:sz w:val="24"/>
                <w:szCs w:val="24"/>
                <w:lang w:val="ru-RU" w:eastAsia="ru-RU"/>
              </w:rPr>
              <w:t>4. Исполнитель оказывает безвозмездную техническую поддержку, сопровождение МГС в рамках гарантийного периода. Исполнитель обязан предоставить ответ в течение 10 календарных дней с момента направления Заказчиком соответствующего запроса.</w:t>
            </w:r>
          </w:p>
        </w:tc>
      </w:tr>
    </w:tbl>
    <w:p w14:paraId="6CEC3A59" w14:textId="77777777" w:rsidR="00BB0FED" w:rsidRPr="00DE47ED" w:rsidRDefault="00BB0FED" w:rsidP="00DE47ED">
      <w:pPr>
        <w:suppressAutoHyphens/>
        <w:spacing w:after="0" w:line="240" w:lineRule="auto"/>
        <w:jc w:val="center"/>
        <w:rPr>
          <w:rFonts w:eastAsia="Calibri" w:cs="Times New Roman"/>
          <w:b/>
          <w:bCs/>
          <w:sz w:val="24"/>
          <w:szCs w:val="24"/>
          <w:lang w:val="ru-RU" w:eastAsia="zh-CN"/>
        </w:rPr>
      </w:pPr>
    </w:p>
    <w:p w14:paraId="1E42B348" w14:textId="77777777" w:rsidR="00E11A98" w:rsidRPr="00E12FBA" w:rsidRDefault="00E11A98" w:rsidP="00E11A98">
      <w:pPr>
        <w:spacing w:after="0" w:line="240" w:lineRule="auto"/>
        <w:ind w:firstLine="426"/>
        <w:jc w:val="both"/>
        <w:rPr>
          <w:rFonts w:eastAsia="Calibri" w:cs="Times New Roman"/>
          <w:i/>
          <w:sz w:val="20"/>
          <w:szCs w:val="20"/>
          <w:lang w:val="ru-RU" w:eastAsia="ru-RU"/>
        </w:rPr>
      </w:pPr>
    </w:p>
    <w:p w14:paraId="7FE48441" w14:textId="77777777" w:rsidR="00E11A98" w:rsidRPr="00E12FBA" w:rsidRDefault="00E11A98" w:rsidP="00E11A98">
      <w:pPr>
        <w:spacing w:after="0" w:line="240" w:lineRule="auto"/>
        <w:ind w:firstLine="426"/>
        <w:jc w:val="both"/>
        <w:rPr>
          <w:rFonts w:eastAsia="Calibri" w:cs="Times New Roman"/>
          <w:i/>
          <w:sz w:val="20"/>
          <w:szCs w:val="20"/>
          <w:lang w:val="ru-RU" w:eastAsia="ru-RU"/>
        </w:rPr>
      </w:pPr>
      <w:r w:rsidRPr="00E12FBA">
        <w:rPr>
          <w:rFonts w:eastAsia="Calibri" w:cs="Times New Roman"/>
          <w:i/>
          <w:sz w:val="20"/>
          <w:szCs w:val="20"/>
          <w:lang w:val="ru-RU" w:eastAsia="ru-RU"/>
        </w:rPr>
        <w:t>В случае внесения изменений (в т.ч. утраты силы) в нормативные документы, в т.ч. нормативные документы, неучтенные в вышеуказанном перечне, руководствоваться действующими редакциями документов по мере вступления их в законную силу.</w:t>
      </w:r>
    </w:p>
    <w:p w14:paraId="3BAB6E23" w14:textId="77777777" w:rsidR="006D4697" w:rsidRPr="00E12FBA" w:rsidRDefault="006D4697" w:rsidP="006D4697">
      <w:pPr>
        <w:spacing w:after="0" w:line="252" w:lineRule="auto"/>
        <w:rPr>
          <w:rFonts w:ascii="Calibri Light" w:eastAsia="Calibri" w:hAnsi="Calibri Light" w:cs="Times New Roman"/>
          <w:i/>
          <w:lang w:val="ru-RU"/>
        </w:rPr>
      </w:pPr>
    </w:p>
    <w:p w14:paraId="12FC6F4D" w14:textId="77777777" w:rsidR="00477C35" w:rsidRPr="00D26A02" w:rsidRDefault="00477C35" w:rsidP="00D26A02">
      <w:pPr>
        <w:suppressAutoHyphens/>
        <w:spacing w:after="0" w:line="240" w:lineRule="auto"/>
        <w:ind w:right="-92" w:firstLine="567"/>
        <w:jc w:val="center"/>
        <w:rPr>
          <w:rFonts w:eastAsia="Calibri" w:cs="Times New Roman"/>
          <w:b/>
          <w:bCs/>
          <w:sz w:val="24"/>
          <w:szCs w:val="24"/>
          <w:lang w:val="ru-RU" w:eastAsia="ar-SA"/>
        </w:rPr>
      </w:pPr>
    </w:p>
    <w:p w14:paraId="29DE4B29" w14:textId="77777777" w:rsidR="00477C35" w:rsidRPr="00477C35" w:rsidRDefault="00477C35" w:rsidP="00477C35">
      <w:pPr>
        <w:suppressAutoHyphens/>
        <w:spacing w:after="0" w:line="240" w:lineRule="auto"/>
        <w:ind w:right="-92" w:firstLine="567"/>
        <w:jc w:val="both"/>
        <w:rPr>
          <w:rFonts w:eastAsia="Calibri" w:cs="Times New Roman"/>
          <w:b/>
          <w:bCs/>
          <w:sz w:val="24"/>
          <w:szCs w:val="24"/>
          <w:lang w:val="ru-RU" w:eastAsia="ar-SA"/>
        </w:rPr>
      </w:pPr>
    </w:p>
    <w:p w14:paraId="79469B4F" w14:textId="77777777" w:rsidR="00477C35" w:rsidRDefault="00477C35" w:rsidP="00F80070">
      <w:pPr>
        <w:suppressAutoHyphens/>
        <w:spacing w:after="0" w:line="240" w:lineRule="auto"/>
        <w:ind w:right="-92" w:firstLine="567"/>
        <w:jc w:val="both"/>
        <w:rPr>
          <w:rFonts w:eastAsia="Calibri" w:cs="Times New Roman"/>
          <w:b/>
          <w:bCs/>
          <w:sz w:val="24"/>
          <w:szCs w:val="24"/>
          <w:lang w:val="ru-RU" w:eastAsia="ar-SA"/>
        </w:rPr>
      </w:pPr>
    </w:p>
    <w:p w14:paraId="7B7825FA" w14:textId="6EDF1716" w:rsidR="00013778" w:rsidRPr="00F80070" w:rsidRDefault="00013778" w:rsidP="00F80070">
      <w:pPr>
        <w:suppressAutoHyphens/>
        <w:spacing w:after="0" w:line="240" w:lineRule="auto"/>
        <w:ind w:right="-92" w:firstLine="567"/>
        <w:jc w:val="center"/>
        <w:rPr>
          <w:rFonts w:eastAsia="Calibri" w:cs="Times New Roman"/>
          <w:b/>
          <w:sz w:val="24"/>
          <w:szCs w:val="24"/>
          <w:lang w:val="ru-RU" w:eastAsia="ar-SA"/>
        </w:rPr>
      </w:pPr>
      <w:r w:rsidRPr="00F80070">
        <w:rPr>
          <w:rFonts w:eastAsia="Calibri" w:cs="Times New Roman"/>
          <w:b/>
          <w:sz w:val="24"/>
          <w:szCs w:val="24"/>
          <w:lang w:val="ru-RU" w:eastAsia="ar-SA"/>
        </w:rPr>
        <w:t>ПОДПИСИ СТОРОН</w:t>
      </w:r>
      <w:r w:rsidR="005A1447" w:rsidRPr="00F80070">
        <w:rPr>
          <w:rFonts w:eastAsia="Calibri" w:cs="Times New Roman"/>
          <w:b/>
          <w:sz w:val="24"/>
          <w:szCs w:val="24"/>
          <w:lang w:val="ru-RU" w:eastAsia="ar-SA"/>
        </w:rPr>
        <w:t>:</w:t>
      </w:r>
    </w:p>
    <w:p w14:paraId="4B55D72A" w14:textId="77777777" w:rsidR="00013778" w:rsidRPr="00F80070" w:rsidRDefault="00013778" w:rsidP="00F80070">
      <w:pPr>
        <w:suppressAutoHyphens/>
        <w:spacing w:after="0" w:line="240" w:lineRule="auto"/>
        <w:ind w:right="-92" w:firstLine="567"/>
        <w:jc w:val="both"/>
        <w:rPr>
          <w:rFonts w:eastAsia="Calibri" w:cs="Times New Roman"/>
          <w:sz w:val="24"/>
          <w:szCs w:val="24"/>
          <w:lang w:val="ru-RU" w:eastAsia="ar-SA"/>
        </w:rPr>
      </w:pPr>
    </w:p>
    <w:p w14:paraId="0A6933F8" w14:textId="77777777" w:rsidR="00013778" w:rsidRPr="00F80070" w:rsidRDefault="00013778" w:rsidP="00F80070">
      <w:pPr>
        <w:suppressAutoHyphens/>
        <w:spacing w:after="0" w:line="240" w:lineRule="auto"/>
        <w:ind w:right="-92" w:firstLine="567"/>
        <w:jc w:val="both"/>
        <w:rPr>
          <w:rFonts w:eastAsia="Calibri" w:cs="Times New Roman"/>
          <w:sz w:val="24"/>
          <w:szCs w:val="24"/>
          <w:lang w:val="ru-RU" w:eastAsia="ar-SA"/>
        </w:rPr>
      </w:pPr>
    </w:p>
    <w:tbl>
      <w:tblPr>
        <w:tblW w:w="10055" w:type="dxa"/>
        <w:jc w:val="center"/>
        <w:tblLook w:val="01E0" w:firstRow="1" w:lastRow="1" w:firstColumn="1" w:lastColumn="1" w:noHBand="0" w:noVBand="0"/>
      </w:tblPr>
      <w:tblGrid>
        <w:gridCol w:w="4962"/>
        <w:gridCol w:w="512"/>
        <w:gridCol w:w="4581"/>
      </w:tblGrid>
      <w:tr w:rsidR="00B51FDB" w:rsidRPr="009D5AD8" w14:paraId="4F89388F" w14:textId="77777777" w:rsidTr="000B6200">
        <w:trPr>
          <w:jc w:val="center"/>
        </w:trPr>
        <w:tc>
          <w:tcPr>
            <w:tcW w:w="4962" w:type="dxa"/>
            <w:vAlign w:val="center"/>
            <w:hideMark/>
          </w:tcPr>
          <w:p w14:paraId="1D6D935E" w14:textId="77777777" w:rsidR="00B51FDB" w:rsidRPr="009D5AD8" w:rsidRDefault="00B51FDB" w:rsidP="000B6200">
            <w:pPr>
              <w:shd w:val="clear" w:color="auto" w:fill="FFFFFF"/>
              <w:autoSpaceDE w:val="0"/>
              <w:autoSpaceDN w:val="0"/>
              <w:adjustRightInd w:val="0"/>
              <w:spacing w:after="60" w:line="276" w:lineRule="auto"/>
              <w:jc w:val="both"/>
              <w:rPr>
                <w:rFonts w:eastAsia="Times New Roman" w:cs="Times New Roman"/>
                <w:i/>
                <w:color w:val="000000"/>
                <w:sz w:val="20"/>
                <w:szCs w:val="20"/>
                <w:lang w:val="ru-RU"/>
              </w:rPr>
            </w:pPr>
            <w:r w:rsidRPr="009D5AD8">
              <w:rPr>
                <w:rFonts w:eastAsia="Times New Roman" w:cs="Times New Roman"/>
                <w:i/>
                <w:sz w:val="20"/>
                <w:szCs w:val="20"/>
                <w:lang w:val="ru-RU" w:eastAsia="ru-RU"/>
              </w:rPr>
              <w:br w:type="page"/>
            </w:r>
            <w:r w:rsidRPr="009D5AD8">
              <w:rPr>
                <w:rFonts w:eastAsia="Times New Roman" w:cs="Times New Roman"/>
                <w:i/>
                <w:color w:val="000000"/>
                <w:sz w:val="20"/>
                <w:szCs w:val="20"/>
                <w:lang w:val="ru-RU"/>
              </w:rPr>
              <w:t xml:space="preserve">Подписан </w:t>
            </w:r>
          </w:p>
          <w:p w14:paraId="0FBB3D24" w14:textId="77777777" w:rsidR="00B51FDB" w:rsidRPr="009D5AD8" w:rsidRDefault="00B51FDB" w:rsidP="000B6200">
            <w:pPr>
              <w:shd w:val="clear" w:color="auto" w:fill="FFFFFF"/>
              <w:autoSpaceDE w:val="0"/>
              <w:autoSpaceDN w:val="0"/>
              <w:adjustRightInd w:val="0"/>
              <w:spacing w:after="60" w:line="276" w:lineRule="auto"/>
              <w:jc w:val="both"/>
              <w:rPr>
                <w:rFonts w:eastAsia="Times New Roman" w:cs="Times New Roman"/>
                <w:i/>
                <w:color w:val="000000"/>
                <w:sz w:val="20"/>
                <w:szCs w:val="20"/>
                <w:lang w:val="ru-RU"/>
              </w:rPr>
            </w:pPr>
            <w:r w:rsidRPr="009D5AD8">
              <w:rPr>
                <w:rFonts w:eastAsia="Times New Roman" w:cs="Times New Roman"/>
                <w:i/>
                <w:color w:val="000000"/>
                <w:sz w:val="20"/>
                <w:szCs w:val="20"/>
                <w:lang w:val="ru-RU"/>
              </w:rPr>
              <w:t>усиленной квалифицированной</w:t>
            </w:r>
          </w:p>
          <w:p w14:paraId="1D254634" w14:textId="77777777" w:rsidR="00B51FDB" w:rsidRPr="009D5AD8" w:rsidRDefault="00B51FDB" w:rsidP="000B6200">
            <w:pPr>
              <w:shd w:val="clear" w:color="auto" w:fill="FFFFFF"/>
              <w:autoSpaceDE w:val="0"/>
              <w:autoSpaceDN w:val="0"/>
              <w:adjustRightInd w:val="0"/>
              <w:spacing w:after="60" w:line="276" w:lineRule="auto"/>
              <w:jc w:val="both"/>
              <w:rPr>
                <w:rFonts w:eastAsia="Times New Roman" w:cs="Times New Roman"/>
                <w:i/>
                <w:color w:val="000000"/>
                <w:sz w:val="20"/>
                <w:szCs w:val="20"/>
                <w:lang w:val="ru-RU"/>
              </w:rPr>
            </w:pPr>
            <w:r w:rsidRPr="009D5AD8">
              <w:rPr>
                <w:rFonts w:eastAsia="Times New Roman" w:cs="Times New Roman"/>
                <w:i/>
                <w:color w:val="000000"/>
                <w:sz w:val="20"/>
                <w:szCs w:val="20"/>
                <w:lang w:val="ru-RU"/>
              </w:rPr>
              <w:t xml:space="preserve">электронной подписью лица, имеющего право действовать от имени </w:t>
            </w:r>
          </w:p>
          <w:p w14:paraId="3A02EE3E" w14:textId="77777777" w:rsidR="00B51FDB" w:rsidRPr="009D5AD8" w:rsidRDefault="00B51FDB" w:rsidP="000B6200">
            <w:pPr>
              <w:shd w:val="clear" w:color="auto" w:fill="FFFFFF"/>
              <w:autoSpaceDE w:val="0"/>
              <w:autoSpaceDN w:val="0"/>
              <w:adjustRightInd w:val="0"/>
              <w:spacing w:after="60" w:line="276" w:lineRule="auto"/>
              <w:jc w:val="both"/>
              <w:rPr>
                <w:rFonts w:eastAsia="Times New Roman" w:cs="Times New Roman"/>
                <w:i/>
                <w:color w:val="000000"/>
                <w:sz w:val="20"/>
                <w:szCs w:val="20"/>
                <w:lang w:val="ru-RU"/>
              </w:rPr>
            </w:pPr>
            <w:r w:rsidRPr="009D5AD8">
              <w:rPr>
                <w:rFonts w:eastAsia="Times New Roman" w:cs="Times New Roman"/>
                <w:i/>
                <w:color w:val="000000"/>
                <w:sz w:val="20"/>
                <w:szCs w:val="20"/>
                <w:lang w:val="ru-RU"/>
              </w:rPr>
              <w:t>Заказчика</w:t>
            </w:r>
          </w:p>
        </w:tc>
        <w:tc>
          <w:tcPr>
            <w:tcW w:w="512" w:type="dxa"/>
          </w:tcPr>
          <w:p w14:paraId="1D7A8097" w14:textId="77777777" w:rsidR="00B51FDB" w:rsidRPr="009D5AD8" w:rsidRDefault="00B51FDB" w:rsidP="000B6200">
            <w:pPr>
              <w:widowControl w:val="0"/>
              <w:shd w:val="clear" w:color="auto" w:fill="FFFFFF"/>
              <w:spacing w:after="60" w:line="276" w:lineRule="auto"/>
              <w:jc w:val="both"/>
              <w:rPr>
                <w:rFonts w:eastAsia="Times New Roman" w:cs="Times New Roman"/>
                <w:i/>
                <w:color w:val="000000"/>
                <w:sz w:val="20"/>
                <w:szCs w:val="20"/>
                <w:lang w:val="ru-RU"/>
              </w:rPr>
            </w:pPr>
          </w:p>
        </w:tc>
        <w:tc>
          <w:tcPr>
            <w:tcW w:w="4581" w:type="dxa"/>
            <w:hideMark/>
          </w:tcPr>
          <w:p w14:paraId="7FA3DFF1" w14:textId="77777777" w:rsidR="00B51FDB" w:rsidRPr="009D5AD8" w:rsidRDefault="00B51FDB" w:rsidP="000B6200">
            <w:pPr>
              <w:shd w:val="clear" w:color="auto" w:fill="FFFFFF"/>
              <w:autoSpaceDE w:val="0"/>
              <w:autoSpaceDN w:val="0"/>
              <w:adjustRightInd w:val="0"/>
              <w:spacing w:after="60" w:line="276" w:lineRule="auto"/>
              <w:jc w:val="both"/>
              <w:rPr>
                <w:rFonts w:eastAsia="Times New Roman" w:cs="Times New Roman"/>
                <w:i/>
                <w:color w:val="000000"/>
                <w:sz w:val="20"/>
                <w:szCs w:val="20"/>
                <w:lang w:val="ru-RU"/>
              </w:rPr>
            </w:pPr>
            <w:r w:rsidRPr="009D5AD8">
              <w:rPr>
                <w:rFonts w:eastAsia="Times New Roman" w:cs="Times New Roman"/>
                <w:i/>
                <w:color w:val="000000"/>
                <w:sz w:val="20"/>
                <w:szCs w:val="20"/>
                <w:lang w:val="ru-RU"/>
              </w:rPr>
              <w:t xml:space="preserve">Подписан </w:t>
            </w:r>
          </w:p>
          <w:p w14:paraId="4CD31E81" w14:textId="77777777" w:rsidR="00B51FDB" w:rsidRPr="009D5AD8" w:rsidRDefault="00B51FDB" w:rsidP="000B6200">
            <w:pPr>
              <w:shd w:val="clear" w:color="auto" w:fill="FFFFFF"/>
              <w:autoSpaceDE w:val="0"/>
              <w:autoSpaceDN w:val="0"/>
              <w:adjustRightInd w:val="0"/>
              <w:spacing w:after="60" w:line="276" w:lineRule="auto"/>
              <w:jc w:val="both"/>
              <w:rPr>
                <w:rFonts w:eastAsia="Times New Roman" w:cs="Times New Roman"/>
                <w:i/>
                <w:color w:val="000000"/>
                <w:sz w:val="20"/>
                <w:szCs w:val="20"/>
                <w:lang w:val="ru-RU"/>
              </w:rPr>
            </w:pPr>
            <w:r w:rsidRPr="009D5AD8">
              <w:rPr>
                <w:rFonts w:eastAsia="Times New Roman" w:cs="Times New Roman"/>
                <w:i/>
                <w:color w:val="000000"/>
                <w:sz w:val="20"/>
                <w:szCs w:val="20"/>
                <w:lang w:val="ru-RU"/>
              </w:rPr>
              <w:t xml:space="preserve">усиленной квалифицированной электронной подписью лица, имеющего право действовать от имени </w:t>
            </w:r>
          </w:p>
          <w:p w14:paraId="5A4621BD" w14:textId="77777777" w:rsidR="00B51FDB" w:rsidRPr="009D5AD8" w:rsidRDefault="00B51FDB" w:rsidP="000B6200">
            <w:pPr>
              <w:shd w:val="clear" w:color="auto" w:fill="FFFFFF"/>
              <w:autoSpaceDE w:val="0"/>
              <w:autoSpaceDN w:val="0"/>
              <w:adjustRightInd w:val="0"/>
              <w:spacing w:after="60" w:line="276" w:lineRule="auto"/>
              <w:jc w:val="both"/>
              <w:rPr>
                <w:rFonts w:eastAsia="Times New Roman" w:cs="Times New Roman"/>
                <w:i/>
                <w:color w:val="000000"/>
                <w:sz w:val="20"/>
                <w:szCs w:val="20"/>
                <w:lang w:val="ru-RU"/>
              </w:rPr>
            </w:pPr>
            <w:r>
              <w:rPr>
                <w:rFonts w:eastAsia="Times New Roman" w:cs="Times New Roman"/>
                <w:i/>
                <w:color w:val="000000"/>
                <w:sz w:val="20"/>
                <w:szCs w:val="20"/>
                <w:lang w:val="ru-RU"/>
              </w:rPr>
              <w:t>Исполнителя</w:t>
            </w:r>
          </w:p>
        </w:tc>
      </w:tr>
    </w:tbl>
    <w:p w14:paraId="00FB7462" w14:textId="77777777" w:rsidR="00013778" w:rsidRPr="00F80070" w:rsidRDefault="00013778" w:rsidP="00F80070">
      <w:pPr>
        <w:suppressAutoHyphens/>
        <w:spacing w:after="0" w:line="240" w:lineRule="auto"/>
        <w:ind w:right="-92" w:firstLine="567"/>
        <w:jc w:val="both"/>
        <w:rPr>
          <w:rFonts w:eastAsia="Calibri" w:cs="Times New Roman"/>
          <w:sz w:val="24"/>
          <w:szCs w:val="24"/>
          <w:lang w:val="ru-RU" w:eastAsia="ar-SA"/>
        </w:rPr>
      </w:pPr>
    </w:p>
    <w:p w14:paraId="49AC8B6C" w14:textId="77777777" w:rsidR="00013778" w:rsidRPr="00F80070" w:rsidRDefault="00013778" w:rsidP="00F80070">
      <w:pPr>
        <w:suppressAutoHyphens/>
        <w:spacing w:after="0" w:line="240" w:lineRule="auto"/>
        <w:ind w:right="-92" w:firstLine="567"/>
        <w:jc w:val="both"/>
        <w:rPr>
          <w:rFonts w:eastAsia="Calibri" w:cs="Times New Roman"/>
          <w:sz w:val="24"/>
          <w:szCs w:val="24"/>
          <w:lang w:val="ru-RU" w:eastAsia="ar-SA"/>
        </w:rPr>
      </w:pPr>
    </w:p>
    <w:p w14:paraId="7B6D946F" w14:textId="77777777" w:rsidR="00013778" w:rsidRPr="00F80070" w:rsidRDefault="00013778" w:rsidP="00F80070">
      <w:pPr>
        <w:suppressAutoHyphens/>
        <w:spacing w:after="0" w:line="240" w:lineRule="auto"/>
        <w:ind w:right="-92" w:firstLine="567"/>
        <w:jc w:val="both"/>
        <w:rPr>
          <w:rFonts w:eastAsia="Calibri" w:cs="Times New Roman"/>
          <w:sz w:val="24"/>
          <w:szCs w:val="24"/>
          <w:lang w:val="ru-RU" w:eastAsia="ar-SA"/>
        </w:rPr>
      </w:pPr>
    </w:p>
    <w:p w14:paraId="2496E1C1" w14:textId="77777777" w:rsidR="00286A02" w:rsidRPr="00F80070" w:rsidRDefault="00286A02" w:rsidP="00F80070">
      <w:pPr>
        <w:suppressAutoHyphens/>
        <w:spacing w:after="0" w:line="240" w:lineRule="auto"/>
        <w:ind w:right="-92" w:firstLine="567"/>
        <w:jc w:val="both"/>
        <w:rPr>
          <w:rFonts w:eastAsia="Calibri" w:cs="Times New Roman"/>
          <w:sz w:val="24"/>
          <w:szCs w:val="24"/>
          <w:lang w:val="ru-RU" w:eastAsia="ar-SA"/>
        </w:rPr>
      </w:pPr>
    </w:p>
    <w:p w14:paraId="4B5F6BA6" w14:textId="77777777" w:rsidR="00286A02" w:rsidRPr="00F80070" w:rsidRDefault="00286A02" w:rsidP="00F80070">
      <w:pPr>
        <w:suppressAutoHyphens/>
        <w:spacing w:after="0" w:line="240" w:lineRule="auto"/>
        <w:ind w:right="-92" w:firstLine="567"/>
        <w:jc w:val="both"/>
        <w:rPr>
          <w:rFonts w:eastAsia="Calibri" w:cs="Times New Roman"/>
          <w:sz w:val="24"/>
          <w:szCs w:val="24"/>
          <w:lang w:val="ru-RU" w:eastAsia="ar-SA"/>
        </w:rPr>
      </w:pPr>
    </w:p>
    <w:p w14:paraId="06679F94" w14:textId="77777777" w:rsidR="00013778" w:rsidRPr="00F80070" w:rsidRDefault="00013778" w:rsidP="00F80070">
      <w:pPr>
        <w:suppressAutoHyphens/>
        <w:spacing w:after="0" w:line="240" w:lineRule="auto"/>
        <w:ind w:right="-92" w:firstLine="567"/>
        <w:jc w:val="both"/>
        <w:rPr>
          <w:rFonts w:eastAsia="Calibri" w:cs="Times New Roman"/>
          <w:sz w:val="24"/>
          <w:szCs w:val="24"/>
          <w:lang w:val="ru-RU" w:eastAsia="ar-SA"/>
        </w:rPr>
      </w:pPr>
    </w:p>
    <w:sectPr w:rsidR="00013778" w:rsidRPr="00F80070" w:rsidSect="002039A4">
      <w:pgSz w:w="12240" w:h="15840"/>
      <w:pgMar w:top="426"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7"/>
    <w:name w:val="WW8Num7"/>
    <w:lvl w:ilvl="0">
      <w:start w:val="1"/>
      <w:numFmt w:val="bullet"/>
      <w:lvlText w:val=""/>
      <w:lvlJc w:val="left"/>
      <w:pPr>
        <w:tabs>
          <w:tab w:val="num" w:pos="1352"/>
        </w:tabs>
        <w:ind w:left="1352" w:hanging="360"/>
      </w:pPr>
      <w:rPr>
        <w:rFonts w:ascii="Symbol" w:hAnsi="Symbol" w:cs="StarSymbol"/>
        <w:sz w:val="18"/>
        <w:szCs w:val="18"/>
      </w:rPr>
    </w:lvl>
    <w:lvl w:ilvl="1">
      <w:start w:val="1"/>
      <w:numFmt w:val="bullet"/>
      <w:lvlText w:val=""/>
      <w:lvlJc w:val="left"/>
      <w:pPr>
        <w:tabs>
          <w:tab w:val="num" w:pos="1363"/>
        </w:tabs>
        <w:ind w:left="1363" w:hanging="360"/>
      </w:pPr>
      <w:rPr>
        <w:rFonts w:ascii="Symbol" w:hAnsi="Symbol" w:cs="StarSymbol"/>
        <w:sz w:val="18"/>
        <w:szCs w:val="18"/>
      </w:rPr>
    </w:lvl>
    <w:lvl w:ilvl="2">
      <w:start w:val="1"/>
      <w:numFmt w:val="bullet"/>
      <w:lvlText w:val=""/>
      <w:lvlJc w:val="left"/>
      <w:pPr>
        <w:tabs>
          <w:tab w:val="num" w:pos="1723"/>
        </w:tabs>
        <w:ind w:left="1723" w:hanging="360"/>
      </w:pPr>
      <w:rPr>
        <w:rFonts w:ascii="Symbol" w:hAnsi="Symbol" w:cs="StarSymbol"/>
        <w:sz w:val="18"/>
        <w:szCs w:val="18"/>
      </w:rPr>
    </w:lvl>
    <w:lvl w:ilvl="3">
      <w:start w:val="1"/>
      <w:numFmt w:val="bullet"/>
      <w:lvlText w:val=""/>
      <w:lvlJc w:val="left"/>
      <w:pPr>
        <w:tabs>
          <w:tab w:val="num" w:pos="2083"/>
        </w:tabs>
        <w:ind w:left="2083" w:hanging="360"/>
      </w:pPr>
      <w:rPr>
        <w:rFonts w:ascii="Symbol" w:hAnsi="Symbol" w:cs="StarSymbol"/>
        <w:sz w:val="18"/>
        <w:szCs w:val="18"/>
      </w:rPr>
    </w:lvl>
    <w:lvl w:ilvl="4">
      <w:start w:val="1"/>
      <w:numFmt w:val="bullet"/>
      <w:lvlText w:val=""/>
      <w:lvlJc w:val="left"/>
      <w:pPr>
        <w:tabs>
          <w:tab w:val="num" w:pos="2443"/>
        </w:tabs>
        <w:ind w:left="2443" w:hanging="360"/>
      </w:pPr>
      <w:rPr>
        <w:rFonts w:ascii="Symbol" w:hAnsi="Symbol" w:cs="StarSymbol"/>
        <w:sz w:val="18"/>
        <w:szCs w:val="18"/>
      </w:rPr>
    </w:lvl>
    <w:lvl w:ilvl="5">
      <w:start w:val="1"/>
      <w:numFmt w:val="bullet"/>
      <w:lvlText w:val=""/>
      <w:lvlJc w:val="left"/>
      <w:pPr>
        <w:tabs>
          <w:tab w:val="num" w:pos="2803"/>
        </w:tabs>
        <w:ind w:left="2803" w:hanging="360"/>
      </w:pPr>
      <w:rPr>
        <w:rFonts w:ascii="Symbol" w:hAnsi="Symbol" w:cs="StarSymbol"/>
        <w:sz w:val="18"/>
        <w:szCs w:val="18"/>
      </w:rPr>
    </w:lvl>
    <w:lvl w:ilvl="6">
      <w:start w:val="1"/>
      <w:numFmt w:val="bullet"/>
      <w:lvlText w:val=""/>
      <w:lvlJc w:val="left"/>
      <w:pPr>
        <w:tabs>
          <w:tab w:val="num" w:pos="3163"/>
        </w:tabs>
        <w:ind w:left="3163" w:hanging="360"/>
      </w:pPr>
      <w:rPr>
        <w:rFonts w:ascii="Symbol" w:hAnsi="Symbol" w:cs="StarSymbol"/>
        <w:sz w:val="18"/>
        <w:szCs w:val="18"/>
      </w:rPr>
    </w:lvl>
    <w:lvl w:ilvl="7">
      <w:start w:val="1"/>
      <w:numFmt w:val="bullet"/>
      <w:lvlText w:val=""/>
      <w:lvlJc w:val="left"/>
      <w:pPr>
        <w:tabs>
          <w:tab w:val="num" w:pos="3523"/>
        </w:tabs>
        <w:ind w:left="3523" w:hanging="360"/>
      </w:pPr>
      <w:rPr>
        <w:rFonts w:ascii="Symbol" w:hAnsi="Symbol" w:cs="StarSymbol"/>
        <w:sz w:val="18"/>
        <w:szCs w:val="18"/>
      </w:rPr>
    </w:lvl>
    <w:lvl w:ilvl="8">
      <w:start w:val="1"/>
      <w:numFmt w:val="bullet"/>
      <w:lvlText w:val=""/>
      <w:lvlJc w:val="left"/>
      <w:pPr>
        <w:tabs>
          <w:tab w:val="num" w:pos="3883"/>
        </w:tabs>
        <w:ind w:left="3883" w:hanging="360"/>
      </w:pPr>
      <w:rPr>
        <w:rFonts w:ascii="Symbol" w:hAnsi="Symbol" w:cs="StarSymbol"/>
        <w:sz w:val="18"/>
        <w:szCs w:val="18"/>
      </w:rPr>
    </w:lvl>
  </w:abstractNum>
  <w:abstractNum w:abstractNumId="1" w15:restartNumberingAfterBreak="0">
    <w:nsid w:val="029008D2"/>
    <w:multiLevelType w:val="multilevel"/>
    <w:tmpl w:val="253CF522"/>
    <w:lvl w:ilvl="0">
      <w:start w:val="1"/>
      <w:numFmt w:val="decimal"/>
      <w:lvlText w:val="%1."/>
      <w:lvlJc w:val="left"/>
      <w:pPr>
        <w:ind w:left="720" w:hanging="360"/>
      </w:pPr>
    </w:lvl>
    <w:lvl w:ilvl="1">
      <w:start w:val="1"/>
      <w:numFmt w:val="decimal"/>
      <w:isLgl/>
      <w:lvlText w:val="%1.%2"/>
      <w:lvlJc w:val="left"/>
      <w:pPr>
        <w:ind w:left="720" w:hanging="360"/>
      </w:pPr>
      <w:rPr>
        <w:rFonts w:eastAsia="Calibri" w:hint="default"/>
      </w:rPr>
    </w:lvl>
    <w:lvl w:ilvl="2">
      <w:start w:val="1"/>
      <w:numFmt w:val="decimal"/>
      <w:isLgl/>
      <w:lvlText w:val="%1.%2.%3"/>
      <w:lvlJc w:val="left"/>
      <w:pPr>
        <w:ind w:left="1080" w:hanging="720"/>
      </w:pPr>
      <w:rPr>
        <w:rFonts w:eastAsia="Calibri" w:hint="default"/>
      </w:rPr>
    </w:lvl>
    <w:lvl w:ilvl="3">
      <w:start w:val="1"/>
      <w:numFmt w:val="decimal"/>
      <w:isLgl/>
      <w:lvlText w:val="%1.%2.%3.%4"/>
      <w:lvlJc w:val="left"/>
      <w:pPr>
        <w:ind w:left="1080" w:hanging="72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00" w:hanging="1440"/>
      </w:pPr>
      <w:rPr>
        <w:rFonts w:eastAsia="Calibri" w:hint="default"/>
      </w:rPr>
    </w:lvl>
    <w:lvl w:ilvl="7">
      <w:start w:val="1"/>
      <w:numFmt w:val="decimal"/>
      <w:isLgl/>
      <w:lvlText w:val="%1.%2.%3.%4.%5.%6.%7.%8"/>
      <w:lvlJc w:val="left"/>
      <w:pPr>
        <w:ind w:left="1800" w:hanging="1440"/>
      </w:pPr>
      <w:rPr>
        <w:rFonts w:eastAsia="Calibri" w:hint="default"/>
      </w:rPr>
    </w:lvl>
    <w:lvl w:ilvl="8">
      <w:start w:val="1"/>
      <w:numFmt w:val="decimal"/>
      <w:isLgl/>
      <w:lvlText w:val="%1.%2.%3.%4.%5.%6.%7.%8.%9"/>
      <w:lvlJc w:val="left"/>
      <w:pPr>
        <w:ind w:left="2160" w:hanging="1800"/>
      </w:pPr>
      <w:rPr>
        <w:rFonts w:eastAsia="Calibri" w:hint="default"/>
      </w:rPr>
    </w:lvl>
  </w:abstractNum>
  <w:abstractNum w:abstractNumId="2" w15:restartNumberingAfterBreak="0">
    <w:nsid w:val="16CC4C72"/>
    <w:multiLevelType w:val="hybridMultilevel"/>
    <w:tmpl w:val="EFA662B0"/>
    <w:lvl w:ilvl="0" w:tplc="155837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A500B7B"/>
    <w:multiLevelType w:val="hybridMultilevel"/>
    <w:tmpl w:val="4E6CF3EE"/>
    <w:lvl w:ilvl="0" w:tplc="B756126C">
      <w:start w:val="1"/>
      <w:numFmt w:val="bullet"/>
      <w:lvlText w:val=""/>
      <w:lvlJc w:val="left"/>
      <w:pPr>
        <w:ind w:left="720" w:hanging="360"/>
      </w:pPr>
      <w:rPr>
        <w:rFonts w:ascii="Symbol" w:hAnsi="Symbol" w:hint="default"/>
      </w:rPr>
    </w:lvl>
    <w:lvl w:ilvl="1" w:tplc="2B90C14A">
      <w:start w:val="1"/>
      <w:numFmt w:val="bullet"/>
      <w:lvlText w:val="o"/>
      <w:lvlJc w:val="left"/>
      <w:pPr>
        <w:ind w:left="1440" w:hanging="360"/>
      </w:pPr>
      <w:rPr>
        <w:rFonts w:ascii="Courier New" w:hAnsi="Courier New" w:cs="Courier New" w:hint="default"/>
      </w:rPr>
    </w:lvl>
    <w:lvl w:ilvl="2" w:tplc="E1E49E0C">
      <w:start w:val="1"/>
      <w:numFmt w:val="bullet"/>
      <w:lvlText w:val=""/>
      <w:lvlJc w:val="left"/>
      <w:pPr>
        <w:ind w:left="2160" w:hanging="360"/>
      </w:pPr>
      <w:rPr>
        <w:rFonts w:ascii="Wingdings" w:hAnsi="Wingdings" w:hint="default"/>
      </w:rPr>
    </w:lvl>
    <w:lvl w:ilvl="3" w:tplc="DDCEA128">
      <w:start w:val="1"/>
      <w:numFmt w:val="bullet"/>
      <w:lvlText w:val=""/>
      <w:lvlJc w:val="left"/>
      <w:pPr>
        <w:ind w:left="2880" w:hanging="360"/>
      </w:pPr>
      <w:rPr>
        <w:rFonts w:ascii="Symbol" w:hAnsi="Symbol" w:hint="default"/>
      </w:rPr>
    </w:lvl>
    <w:lvl w:ilvl="4" w:tplc="E3920CD2">
      <w:start w:val="1"/>
      <w:numFmt w:val="bullet"/>
      <w:lvlText w:val="o"/>
      <w:lvlJc w:val="left"/>
      <w:pPr>
        <w:ind w:left="3600" w:hanging="360"/>
      </w:pPr>
      <w:rPr>
        <w:rFonts w:ascii="Courier New" w:hAnsi="Courier New" w:cs="Courier New" w:hint="default"/>
      </w:rPr>
    </w:lvl>
    <w:lvl w:ilvl="5" w:tplc="402C358E">
      <w:start w:val="1"/>
      <w:numFmt w:val="bullet"/>
      <w:lvlText w:val=""/>
      <w:lvlJc w:val="left"/>
      <w:pPr>
        <w:ind w:left="4320" w:hanging="360"/>
      </w:pPr>
      <w:rPr>
        <w:rFonts w:ascii="Wingdings" w:hAnsi="Wingdings" w:hint="default"/>
      </w:rPr>
    </w:lvl>
    <w:lvl w:ilvl="6" w:tplc="0958EABE">
      <w:start w:val="1"/>
      <w:numFmt w:val="bullet"/>
      <w:lvlText w:val=""/>
      <w:lvlJc w:val="left"/>
      <w:pPr>
        <w:ind w:left="5040" w:hanging="360"/>
      </w:pPr>
      <w:rPr>
        <w:rFonts w:ascii="Symbol" w:hAnsi="Symbol" w:hint="default"/>
      </w:rPr>
    </w:lvl>
    <w:lvl w:ilvl="7" w:tplc="16540BC8">
      <w:start w:val="1"/>
      <w:numFmt w:val="bullet"/>
      <w:lvlText w:val="o"/>
      <w:lvlJc w:val="left"/>
      <w:pPr>
        <w:ind w:left="5760" w:hanging="360"/>
      </w:pPr>
      <w:rPr>
        <w:rFonts w:ascii="Courier New" w:hAnsi="Courier New" w:cs="Courier New" w:hint="default"/>
      </w:rPr>
    </w:lvl>
    <w:lvl w:ilvl="8" w:tplc="35BA9C38">
      <w:start w:val="1"/>
      <w:numFmt w:val="bullet"/>
      <w:lvlText w:val=""/>
      <w:lvlJc w:val="left"/>
      <w:pPr>
        <w:ind w:left="6480" w:hanging="360"/>
      </w:pPr>
      <w:rPr>
        <w:rFonts w:ascii="Wingdings" w:hAnsi="Wingdings" w:hint="default"/>
      </w:rPr>
    </w:lvl>
  </w:abstractNum>
  <w:abstractNum w:abstractNumId="4" w15:restartNumberingAfterBreak="0">
    <w:nsid w:val="3F77739E"/>
    <w:multiLevelType w:val="multilevel"/>
    <w:tmpl w:val="136A3370"/>
    <w:lvl w:ilvl="0">
      <w:start w:val="1"/>
      <w:numFmt w:val="decimal"/>
      <w:lvlText w:val="%1."/>
      <w:lvlJc w:val="left"/>
      <w:pPr>
        <w:ind w:left="113" w:hanging="113"/>
      </w:pPr>
      <w:rPr>
        <w:rFonts w:hint="default"/>
      </w:rPr>
    </w:lvl>
    <w:lvl w:ilvl="1">
      <w:start w:val="1"/>
      <w:numFmt w:val="decimal"/>
      <w:lvlText w:val="%1.%2."/>
      <w:lvlJc w:val="left"/>
      <w:pPr>
        <w:ind w:left="397" w:hanging="113"/>
      </w:pPr>
      <w:rPr>
        <w:rFonts w:hint="default"/>
        <w:b w:val="0"/>
      </w:rPr>
    </w:lvl>
    <w:lvl w:ilvl="2">
      <w:start w:val="1"/>
      <w:numFmt w:val="decimal"/>
      <w:lvlText w:val="%1.%2.%3."/>
      <w:lvlJc w:val="left"/>
      <w:pPr>
        <w:ind w:left="339" w:hanging="113"/>
      </w:pPr>
      <w:rPr>
        <w:rFonts w:hint="default"/>
        <w:b w:val="0"/>
      </w:rPr>
    </w:lvl>
    <w:lvl w:ilvl="3">
      <w:start w:val="1"/>
      <w:numFmt w:val="decimal"/>
      <w:lvlText w:val="%1.%2.%3.%4."/>
      <w:lvlJc w:val="left"/>
      <w:pPr>
        <w:ind w:left="452" w:hanging="113"/>
      </w:pPr>
      <w:rPr>
        <w:rFonts w:hint="default"/>
      </w:rPr>
    </w:lvl>
    <w:lvl w:ilvl="4">
      <w:start w:val="1"/>
      <w:numFmt w:val="decimal"/>
      <w:lvlText w:val="%1.%2.%3.%4.%5."/>
      <w:lvlJc w:val="left"/>
      <w:pPr>
        <w:ind w:left="565" w:hanging="113"/>
      </w:pPr>
      <w:rPr>
        <w:rFonts w:hint="default"/>
      </w:rPr>
    </w:lvl>
    <w:lvl w:ilvl="5">
      <w:start w:val="1"/>
      <w:numFmt w:val="decimal"/>
      <w:lvlText w:val="%1.%2.%3.%4.%5.%6."/>
      <w:lvlJc w:val="left"/>
      <w:pPr>
        <w:ind w:left="678" w:hanging="113"/>
      </w:pPr>
      <w:rPr>
        <w:rFonts w:hint="default"/>
      </w:rPr>
    </w:lvl>
    <w:lvl w:ilvl="6">
      <w:start w:val="1"/>
      <w:numFmt w:val="decimal"/>
      <w:lvlText w:val="%1.%2.%3.%4.%5.%6.%7."/>
      <w:lvlJc w:val="left"/>
      <w:pPr>
        <w:ind w:left="791" w:hanging="113"/>
      </w:pPr>
      <w:rPr>
        <w:rFonts w:hint="default"/>
      </w:rPr>
    </w:lvl>
    <w:lvl w:ilvl="7">
      <w:start w:val="1"/>
      <w:numFmt w:val="decimal"/>
      <w:lvlText w:val="%1.%2.%3.%4.%5.%6.%7.%8."/>
      <w:lvlJc w:val="left"/>
      <w:pPr>
        <w:ind w:left="904" w:hanging="113"/>
      </w:pPr>
      <w:rPr>
        <w:rFonts w:hint="default"/>
      </w:rPr>
    </w:lvl>
    <w:lvl w:ilvl="8">
      <w:start w:val="1"/>
      <w:numFmt w:val="decimal"/>
      <w:lvlText w:val="%1.%2.%3.%4.%5.%6.%7.%8.%9."/>
      <w:lvlJc w:val="left"/>
      <w:pPr>
        <w:ind w:left="1017" w:hanging="113"/>
      </w:pPr>
      <w:rPr>
        <w:rFonts w:hint="default"/>
      </w:rPr>
    </w:lvl>
  </w:abstractNum>
  <w:abstractNum w:abstractNumId="5" w15:restartNumberingAfterBreak="0">
    <w:nsid w:val="484F30BE"/>
    <w:multiLevelType w:val="hybridMultilevel"/>
    <w:tmpl w:val="1FB82D54"/>
    <w:lvl w:ilvl="0" w:tplc="EEC6DC98">
      <w:start w:val="1"/>
      <w:numFmt w:val="decimal"/>
      <w:lvlText w:val="%1."/>
      <w:lvlJc w:val="left"/>
      <w:pPr>
        <w:tabs>
          <w:tab w:val="num" w:pos="720"/>
        </w:tabs>
        <w:ind w:left="720" w:hanging="360"/>
      </w:pPr>
      <w:rPr>
        <w:rFonts w:cs="Times New Roman" w:hint="default"/>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6" w15:restartNumberingAfterBreak="0">
    <w:nsid w:val="7EC52712"/>
    <w:multiLevelType w:val="hybridMultilevel"/>
    <w:tmpl w:val="3C840342"/>
    <w:lvl w:ilvl="0" w:tplc="6EB0F4B0">
      <w:start w:val="1"/>
      <w:numFmt w:val="bullet"/>
      <w:lvlText w:val=""/>
      <w:lvlJc w:val="left"/>
      <w:pPr>
        <w:ind w:left="720" w:hanging="360"/>
      </w:pPr>
      <w:rPr>
        <w:rFonts w:ascii="Symbol" w:hAnsi="Symbol" w:hint="default"/>
      </w:rPr>
    </w:lvl>
    <w:lvl w:ilvl="1" w:tplc="8B5484E6">
      <w:start w:val="1"/>
      <w:numFmt w:val="bullet"/>
      <w:lvlText w:val="o"/>
      <w:lvlJc w:val="left"/>
      <w:pPr>
        <w:ind w:left="1440" w:hanging="360"/>
      </w:pPr>
      <w:rPr>
        <w:rFonts w:ascii="Courier New" w:hAnsi="Courier New" w:cs="Courier New" w:hint="default"/>
      </w:rPr>
    </w:lvl>
    <w:lvl w:ilvl="2" w:tplc="EBF49480">
      <w:start w:val="1"/>
      <w:numFmt w:val="bullet"/>
      <w:lvlText w:val=""/>
      <w:lvlJc w:val="left"/>
      <w:pPr>
        <w:ind w:left="2160" w:hanging="360"/>
      </w:pPr>
      <w:rPr>
        <w:rFonts w:ascii="Wingdings" w:hAnsi="Wingdings" w:hint="default"/>
      </w:rPr>
    </w:lvl>
    <w:lvl w:ilvl="3" w:tplc="77AEB612">
      <w:start w:val="1"/>
      <w:numFmt w:val="bullet"/>
      <w:lvlText w:val=""/>
      <w:lvlJc w:val="left"/>
      <w:pPr>
        <w:ind w:left="2880" w:hanging="360"/>
      </w:pPr>
      <w:rPr>
        <w:rFonts w:ascii="Symbol" w:hAnsi="Symbol" w:hint="default"/>
      </w:rPr>
    </w:lvl>
    <w:lvl w:ilvl="4" w:tplc="3DCAE838">
      <w:start w:val="1"/>
      <w:numFmt w:val="bullet"/>
      <w:lvlText w:val="o"/>
      <w:lvlJc w:val="left"/>
      <w:pPr>
        <w:ind w:left="3600" w:hanging="360"/>
      </w:pPr>
      <w:rPr>
        <w:rFonts w:ascii="Courier New" w:hAnsi="Courier New" w:cs="Courier New" w:hint="default"/>
      </w:rPr>
    </w:lvl>
    <w:lvl w:ilvl="5" w:tplc="6B9E2422">
      <w:start w:val="1"/>
      <w:numFmt w:val="bullet"/>
      <w:lvlText w:val=""/>
      <w:lvlJc w:val="left"/>
      <w:pPr>
        <w:ind w:left="4320" w:hanging="360"/>
      </w:pPr>
      <w:rPr>
        <w:rFonts w:ascii="Wingdings" w:hAnsi="Wingdings" w:hint="default"/>
      </w:rPr>
    </w:lvl>
    <w:lvl w:ilvl="6" w:tplc="93A009C6">
      <w:start w:val="1"/>
      <w:numFmt w:val="bullet"/>
      <w:lvlText w:val=""/>
      <w:lvlJc w:val="left"/>
      <w:pPr>
        <w:ind w:left="5040" w:hanging="360"/>
      </w:pPr>
      <w:rPr>
        <w:rFonts w:ascii="Symbol" w:hAnsi="Symbol" w:hint="default"/>
      </w:rPr>
    </w:lvl>
    <w:lvl w:ilvl="7" w:tplc="737A869C">
      <w:start w:val="1"/>
      <w:numFmt w:val="bullet"/>
      <w:lvlText w:val="o"/>
      <w:lvlJc w:val="left"/>
      <w:pPr>
        <w:ind w:left="5760" w:hanging="360"/>
      </w:pPr>
      <w:rPr>
        <w:rFonts w:ascii="Courier New" w:hAnsi="Courier New" w:cs="Courier New" w:hint="default"/>
      </w:rPr>
    </w:lvl>
    <w:lvl w:ilvl="8" w:tplc="B0BA3DA2">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num>
  <w:num w:numId="4">
    <w:abstractNumId w:val="3"/>
  </w:num>
  <w:num w:numId="5">
    <w:abstractNumId w:val="2"/>
  </w:num>
  <w:num w:numId="6">
    <w:abstractNumId w:val="1"/>
  </w:num>
  <w:num w:numId="7">
    <w:abstractNumId w:val="6"/>
  </w:num>
  <w:num w:numId="8">
    <w:abstractNumId w:val="2"/>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3778"/>
    <w:rsid w:val="00007C1B"/>
    <w:rsid w:val="000120AC"/>
    <w:rsid w:val="00013778"/>
    <w:rsid w:val="00041826"/>
    <w:rsid w:val="00062A79"/>
    <w:rsid w:val="00075159"/>
    <w:rsid w:val="000B6200"/>
    <w:rsid w:val="000E6734"/>
    <w:rsid w:val="00134B29"/>
    <w:rsid w:val="00154F22"/>
    <w:rsid w:val="001555A2"/>
    <w:rsid w:val="0019226B"/>
    <w:rsid w:val="001A464F"/>
    <w:rsid w:val="001E1510"/>
    <w:rsid w:val="002039A4"/>
    <w:rsid w:val="0026224F"/>
    <w:rsid w:val="00286A02"/>
    <w:rsid w:val="00293814"/>
    <w:rsid w:val="002A00F2"/>
    <w:rsid w:val="002B2F24"/>
    <w:rsid w:val="002C48D5"/>
    <w:rsid w:val="002F7EC2"/>
    <w:rsid w:val="003510CA"/>
    <w:rsid w:val="00355285"/>
    <w:rsid w:val="00391ABF"/>
    <w:rsid w:val="003A56A8"/>
    <w:rsid w:val="003B6687"/>
    <w:rsid w:val="0044011A"/>
    <w:rsid w:val="0045108C"/>
    <w:rsid w:val="00477C35"/>
    <w:rsid w:val="004E1F98"/>
    <w:rsid w:val="004E76E7"/>
    <w:rsid w:val="0053362D"/>
    <w:rsid w:val="00546548"/>
    <w:rsid w:val="005915ED"/>
    <w:rsid w:val="005A1447"/>
    <w:rsid w:val="005C5F94"/>
    <w:rsid w:val="0061787E"/>
    <w:rsid w:val="00624147"/>
    <w:rsid w:val="00626F09"/>
    <w:rsid w:val="006334CE"/>
    <w:rsid w:val="0063612C"/>
    <w:rsid w:val="006627F4"/>
    <w:rsid w:val="006D2DFC"/>
    <w:rsid w:val="006D4697"/>
    <w:rsid w:val="007514E5"/>
    <w:rsid w:val="007D1794"/>
    <w:rsid w:val="007E22C9"/>
    <w:rsid w:val="007E746B"/>
    <w:rsid w:val="00867D81"/>
    <w:rsid w:val="0087450E"/>
    <w:rsid w:val="008B35E7"/>
    <w:rsid w:val="008C61CC"/>
    <w:rsid w:val="008F6E4B"/>
    <w:rsid w:val="009125E9"/>
    <w:rsid w:val="00914C1F"/>
    <w:rsid w:val="0093561F"/>
    <w:rsid w:val="00951D6E"/>
    <w:rsid w:val="00966FF7"/>
    <w:rsid w:val="00977194"/>
    <w:rsid w:val="009B7AB1"/>
    <w:rsid w:val="00A047E9"/>
    <w:rsid w:val="00A10180"/>
    <w:rsid w:val="00AA0C22"/>
    <w:rsid w:val="00AC6D0D"/>
    <w:rsid w:val="00B03410"/>
    <w:rsid w:val="00B118D9"/>
    <w:rsid w:val="00B15354"/>
    <w:rsid w:val="00B51FDB"/>
    <w:rsid w:val="00BB0FED"/>
    <w:rsid w:val="00BB5826"/>
    <w:rsid w:val="00C1500A"/>
    <w:rsid w:val="00C519D3"/>
    <w:rsid w:val="00C572F5"/>
    <w:rsid w:val="00C733BB"/>
    <w:rsid w:val="00C7605E"/>
    <w:rsid w:val="00C8757F"/>
    <w:rsid w:val="00CF0105"/>
    <w:rsid w:val="00CF5C84"/>
    <w:rsid w:val="00D0773E"/>
    <w:rsid w:val="00D26A02"/>
    <w:rsid w:val="00D323E8"/>
    <w:rsid w:val="00D40EA1"/>
    <w:rsid w:val="00D516D1"/>
    <w:rsid w:val="00D67042"/>
    <w:rsid w:val="00D6770D"/>
    <w:rsid w:val="00D93F0E"/>
    <w:rsid w:val="00DE47ED"/>
    <w:rsid w:val="00E11A98"/>
    <w:rsid w:val="00E12FBA"/>
    <w:rsid w:val="00E2023C"/>
    <w:rsid w:val="00E26AD8"/>
    <w:rsid w:val="00E43001"/>
    <w:rsid w:val="00E85846"/>
    <w:rsid w:val="00EA1A7F"/>
    <w:rsid w:val="00EB6003"/>
    <w:rsid w:val="00F02631"/>
    <w:rsid w:val="00F15BD2"/>
    <w:rsid w:val="00F4786E"/>
    <w:rsid w:val="00F80070"/>
    <w:rsid w:val="00FD7800"/>
    <w:rsid w:val="00FE1AA9"/>
    <w:rsid w:val="00FF3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849FF"/>
  <w15:docId w15:val="{D00C5B3C-939C-4CB5-B4FE-0828B00B2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1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63612C"/>
    <w:rPr>
      <w:color w:val="0000FF"/>
      <w:u w:val="single"/>
    </w:rPr>
  </w:style>
  <w:style w:type="character" w:customStyle="1" w:styleId="1">
    <w:name w:val="Основной шрифт абзаца1"/>
    <w:rsid w:val="0063612C"/>
  </w:style>
  <w:style w:type="paragraph" w:styleId="a4">
    <w:name w:val="annotation text"/>
    <w:basedOn w:val="a"/>
    <w:link w:val="a5"/>
    <w:semiHidden/>
    <w:rsid w:val="00CF5C84"/>
    <w:pPr>
      <w:suppressAutoHyphens/>
      <w:spacing w:after="0" w:line="240" w:lineRule="auto"/>
    </w:pPr>
    <w:rPr>
      <w:rFonts w:eastAsia="Calibri" w:cs="Times New Roman"/>
      <w:sz w:val="20"/>
      <w:szCs w:val="20"/>
      <w:lang w:val="ru-RU" w:eastAsia="ar-SA"/>
    </w:rPr>
  </w:style>
  <w:style w:type="character" w:customStyle="1" w:styleId="a5">
    <w:name w:val="Текст примечания Знак"/>
    <w:basedOn w:val="a0"/>
    <w:link w:val="a4"/>
    <w:semiHidden/>
    <w:rsid w:val="00CF5C84"/>
    <w:rPr>
      <w:rFonts w:eastAsia="Calibri" w:cs="Times New Roman"/>
      <w:sz w:val="20"/>
      <w:szCs w:val="20"/>
      <w:lang w:val="ru-RU" w:eastAsia="ar-SA"/>
    </w:rPr>
  </w:style>
  <w:style w:type="paragraph" w:customStyle="1" w:styleId="ConsPlusNormal">
    <w:name w:val="ConsPlusNormal"/>
    <w:link w:val="ConsPlusNormal0"/>
    <w:rsid w:val="000120AC"/>
    <w:pPr>
      <w:widowControl w:val="0"/>
      <w:autoSpaceDE w:val="0"/>
      <w:autoSpaceDN w:val="0"/>
      <w:adjustRightInd w:val="0"/>
      <w:spacing w:after="0" w:line="240" w:lineRule="auto"/>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0120AC"/>
    <w:rPr>
      <w:rFonts w:ascii="Arial" w:eastAsia="Times New Roman" w:hAnsi="Arial" w:cs="Arial"/>
      <w:sz w:val="20"/>
      <w:szCs w:val="20"/>
      <w:lang w:val="ru-RU" w:eastAsia="ru-RU"/>
    </w:rPr>
  </w:style>
  <w:style w:type="paragraph" w:styleId="3">
    <w:name w:val="Body Text Indent 3"/>
    <w:basedOn w:val="a"/>
    <w:link w:val="30"/>
    <w:rsid w:val="005A1447"/>
    <w:pPr>
      <w:suppressAutoHyphens/>
      <w:spacing w:after="120" w:line="240" w:lineRule="auto"/>
      <w:ind w:left="283"/>
    </w:pPr>
    <w:rPr>
      <w:rFonts w:eastAsia="Calibri" w:cs="Times New Roman"/>
      <w:sz w:val="16"/>
      <w:szCs w:val="16"/>
      <w:lang w:val="x-none" w:eastAsia="ar-SA"/>
    </w:rPr>
  </w:style>
  <w:style w:type="character" w:customStyle="1" w:styleId="30">
    <w:name w:val="Основной текст с отступом 3 Знак"/>
    <w:basedOn w:val="a0"/>
    <w:link w:val="3"/>
    <w:rsid w:val="005A1447"/>
    <w:rPr>
      <w:rFonts w:eastAsia="Calibri" w:cs="Times New Roman"/>
      <w:sz w:val="16"/>
      <w:szCs w:val="16"/>
      <w:lang w:val="x-none" w:eastAsia="ar-SA"/>
    </w:rPr>
  </w:style>
  <w:style w:type="paragraph" w:styleId="a6">
    <w:name w:val="footnote text"/>
    <w:aliases w:val="Footnote Text Char Знак Знак,Footnote Text Char Знак,Footnote Text Char Знак Знак Знак Знак,Текст сноски Знак Знак,Текст сноски Знак1 Знак,Текст сноски Знак Знак Знак,Текст сноски Знак Знак Знак Знак Знак Знак Знак,Текст сноски Знак3 Знак,З"/>
    <w:basedOn w:val="a"/>
    <w:link w:val="a7"/>
    <w:uiPriority w:val="99"/>
    <w:qFormat/>
    <w:rsid w:val="005A1447"/>
    <w:pPr>
      <w:spacing w:after="0" w:line="240" w:lineRule="auto"/>
    </w:pPr>
    <w:rPr>
      <w:rFonts w:eastAsia="Times New Roman" w:cs="Times New Roman"/>
      <w:sz w:val="20"/>
      <w:szCs w:val="20"/>
      <w:lang w:val="ru-RU" w:eastAsia="ru-RU"/>
    </w:rPr>
  </w:style>
  <w:style w:type="character" w:customStyle="1" w:styleId="a7">
    <w:name w:val="Текст сноски Знак"/>
    <w:aliases w:val="Footnote Text Char Знак Знак Знак,Footnote Text Char Знак Знак1,Footnote Text Char Знак Знак Знак Знак Знак,Текст сноски Знак Знак Знак1,Текст сноски Знак1 Знак Знак,Текст сноски Знак Знак Знак Знак,Текст сноски Знак3 Знак Знак,З Знак"/>
    <w:basedOn w:val="a0"/>
    <w:link w:val="a6"/>
    <w:uiPriority w:val="99"/>
    <w:rsid w:val="005A1447"/>
    <w:rPr>
      <w:rFonts w:eastAsia="Times New Roman" w:cs="Times New Roman"/>
      <w:sz w:val="20"/>
      <w:szCs w:val="20"/>
      <w:lang w:val="ru-RU" w:eastAsia="ru-RU"/>
    </w:rPr>
  </w:style>
  <w:style w:type="character" w:customStyle="1" w:styleId="UnresolvedMention">
    <w:name w:val="Unresolved Mention"/>
    <w:basedOn w:val="a0"/>
    <w:uiPriority w:val="99"/>
    <w:semiHidden/>
    <w:unhideWhenUsed/>
    <w:rsid w:val="00F80070"/>
    <w:rPr>
      <w:color w:val="605E5C"/>
      <w:shd w:val="clear" w:color="auto" w:fill="E1DFDD"/>
    </w:rPr>
  </w:style>
  <w:style w:type="paragraph" w:styleId="a8">
    <w:name w:val="List Paragraph"/>
    <w:aliases w:val="it_List1,Ненумерованный список,основной диплом"/>
    <w:basedOn w:val="a"/>
    <w:link w:val="a9"/>
    <w:qFormat/>
    <w:rsid w:val="00D0773E"/>
    <w:pPr>
      <w:spacing w:after="200" w:line="276" w:lineRule="auto"/>
      <w:ind w:left="720"/>
      <w:contextualSpacing/>
    </w:pPr>
    <w:rPr>
      <w:rFonts w:ascii="Calibri" w:eastAsia="Calibri" w:hAnsi="Calibri" w:cs="Times New Roman"/>
      <w:lang w:val="ru-RU"/>
    </w:rPr>
  </w:style>
  <w:style w:type="character" w:customStyle="1" w:styleId="a9">
    <w:name w:val="Абзац списка Знак"/>
    <w:aliases w:val="it_List1 Знак,Ненумерованный список Знак,основной диплом Знак"/>
    <w:link w:val="a8"/>
    <w:locked/>
    <w:rsid w:val="00D0773E"/>
    <w:rPr>
      <w:rFonts w:ascii="Calibri" w:eastAsia="Calibri" w:hAnsi="Calibri" w:cs="Times New Roman"/>
      <w:lang w:val="ru-RU"/>
    </w:rPr>
  </w:style>
  <w:style w:type="character" w:styleId="aa">
    <w:name w:val="footnote reference"/>
    <w:aliases w:val="Ссылка на сноску 45"/>
    <w:rsid w:val="00D0773E"/>
    <w:rPr>
      <w:position w:val="0"/>
      <w:vertAlign w:val="superscript"/>
    </w:rPr>
  </w:style>
  <w:style w:type="paragraph" w:styleId="ab">
    <w:name w:val="Balloon Text"/>
    <w:basedOn w:val="a"/>
    <w:link w:val="ac"/>
    <w:uiPriority w:val="99"/>
    <w:semiHidden/>
    <w:unhideWhenUsed/>
    <w:rsid w:val="0019226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922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929482">
      <w:bodyDiv w:val="1"/>
      <w:marLeft w:val="0"/>
      <w:marRight w:val="0"/>
      <w:marTop w:val="0"/>
      <w:marBottom w:val="0"/>
      <w:divBdr>
        <w:top w:val="none" w:sz="0" w:space="0" w:color="auto"/>
        <w:left w:val="none" w:sz="0" w:space="0" w:color="auto"/>
        <w:bottom w:val="none" w:sz="0" w:space="0" w:color="auto"/>
        <w:right w:val="none" w:sz="0" w:space="0" w:color="auto"/>
      </w:divBdr>
    </w:div>
    <w:div w:id="261839416">
      <w:bodyDiv w:val="1"/>
      <w:marLeft w:val="0"/>
      <w:marRight w:val="0"/>
      <w:marTop w:val="0"/>
      <w:marBottom w:val="0"/>
      <w:divBdr>
        <w:top w:val="none" w:sz="0" w:space="0" w:color="auto"/>
        <w:left w:val="none" w:sz="0" w:space="0" w:color="auto"/>
        <w:bottom w:val="none" w:sz="0" w:space="0" w:color="auto"/>
        <w:right w:val="none" w:sz="0" w:space="0" w:color="auto"/>
      </w:divBdr>
    </w:div>
    <w:div w:id="984700815">
      <w:bodyDiv w:val="1"/>
      <w:marLeft w:val="0"/>
      <w:marRight w:val="0"/>
      <w:marTop w:val="0"/>
      <w:marBottom w:val="0"/>
      <w:divBdr>
        <w:top w:val="none" w:sz="0" w:space="0" w:color="auto"/>
        <w:left w:val="none" w:sz="0" w:space="0" w:color="auto"/>
        <w:bottom w:val="none" w:sz="0" w:space="0" w:color="auto"/>
        <w:right w:val="none" w:sz="0" w:space="0" w:color="auto"/>
      </w:divBdr>
    </w:div>
    <w:div w:id="142541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C:\Downloads\51%20-%20&#1091;&#1089;&#1083;&#1091;&#1075;&#1080;%20&#1089;&#1086;&#1087;&#1088;&#1086;&#1074;&#1086;&#1078;&#1076;&#1077;&#1085;&#1080;&#1077;%20%20&#1080;&#1085;&#1090;&#1077;&#1087;%20-%20&#1101;&#1090;&#1072;&#1087;&#1099;%20-%20%20&#1057;&#1052;&#1055;%20-%2026.01.2022%20-%20&#1085;&#1086;&#1074;&#1072;&#1103;%20&#1088;&#1077;&#1076;&#1072;&#1082;&#1094;&#1080;&#1103;%20&#1087;&#1086;%20&#1101;&#1090;&#1072;&#1087;&#1072;&#1084;.doc"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EE18A-2682-4E27-90DB-48FFFE6A8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12322</Words>
  <Characters>70238</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Zakupochka</dc:creator>
  <cp:lastModifiedBy>Zakupochka</cp:lastModifiedBy>
  <cp:revision>21</cp:revision>
  <cp:lastPrinted>2023-06-22T05:48:00Z</cp:lastPrinted>
  <dcterms:created xsi:type="dcterms:W3CDTF">2026-09-25T08:17:00Z</dcterms:created>
  <dcterms:modified xsi:type="dcterms:W3CDTF">2026-10-01T01:36:00Z</dcterms:modified>
</cp:coreProperties>
</file>