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9D03F" w14:textId="219ED427" w:rsidR="00CA4EB2" w:rsidRPr="001C492E" w:rsidRDefault="001C492E" w:rsidP="001C492E">
      <w:pPr>
        <w:spacing w:line="240" w:lineRule="auto"/>
        <w:ind w:firstLine="0"/>
        <w:jc w:val="center"/>
        <w:rPr>
          <w:b/>
          <w:sz w:val="22"/>
          <w:szCs w:val="22"/>
        </w:rPr>
      </w:pPr>
      <w:r>
        <w:rPr>
          <w:b/>
          <w:sz w:val="22"/>
          <w:szCs w:val="22"/>
        </w:rPr>
        <w:t>Описание объекта закупки</w:t>
      </w:r>
    </w:p>
    <w:p w14:paraId="5DA6AE4B" w14:textId="77777777" w:rsidR="00BE5530" w:rsidRPr="001C492E" w:rsidRDefault="00BE5530" w:rsidP="001C492E">
      <w:pPr>
        <w:spacing w:line="240" w:lineRule="auto"/>
        <w:ind w:firstLine="0"/>
        <w:jc w:val="center"/>
        <w:rPr>
          <w:b/>
          <w:sz w:val="22"/>
          <w:szCs w:val="22"/>
        </w:rPr>
      </w:pPr>
    </w:p>
    <w:p w14:paraId="6EFC51BF" w14:textId="2CA7E9DE" w:rsidR="002E3FFE" w:rsidRPr="001C492E" w:rsidRDefault="002E3FFE" w:rsidP="001C492E">
      <w:pPr>
        <w:widowControl w:val="0"/>
        <w:spacing w:line="240" w:lineRule="auto"/>
        <w:ind w:firstLine="0"/>
        <w:jc w:val="left"/>
        <w:rPr>
          <w:sz w:val="22"/>
          <w:szCs w:val="22"/>
        </w:rPr>
      </w:pPr>
      <w:r w:rsidRPr="001C492E">
        <w:rPr>
          <w:sz w:val="22"/>
          <w:szCs w:val="22"/>
        </w:rPr>
        <w:t>Код по КТРУ</w:t>
      </w:r>
      <w:r w:rsidR="00232729" w:rsidRPr="001C492E">
        <w:rPr>
          <w:sz w:val="22"/>
          <w:szCs w:val="22"/>
        </w:rPr>
        <w:t xml:space="preserve"> </w:t>
      </w:r>
      <w:r w:rsidRPr="001C492E">
        <w:rPr>
          <w:sz w:val="22"/>
          <w:szCs w:val="22"/>
        </w:rPr>
        <w:t xml:space="preserve">или </w:t>
      </w:r>
      <w:r w:rsidR="004D2292" w:rsidRPr="001C492E">
        <w:rPr>
          <w:sz w:val="22"/>
          <w:szCs w:val="22"/>
        </w:rPr>
        <w:t>К</w:t>
      </w:r>
      <w:r w:rsidRPr="001C492E">
        <w:rPr>
          <w:sz w:val="22"/>
          <w:szCs w:val="22"/>
        </w:rPr>
        <w:t>од (ы) по классификатору</w:t>
      </w:r>
      <w:r w:rsidR="004D2292" w:rsidRPr="001C492E">
        <w:rPr>
          <w:sz w:val="22"/>
          <w:szCs w:val="22"/>
        </w:rPr>
        <w:t xml:space="preserve"> </w:t>
      </w:r>
      <w:r w:rsidRPr="001C492E">
        <w:rPr>
          <w:sz w:val="22"/>
          <w:szCs w:val="22"/>
        </w:rPr>
        <w:t xml:space="preserve">ОКПД2 (ОК 034-2014): </w:t>
      </w:r>
      <w:r w:rsidR="00D81A3D" w:rsidRPr="001C492E">
        <w:rPr>
          <w:sz w:val="22"/>
          <w:szCs w:val="22"/>
        </w:rPr>
        <w:t>58.29.29.000</w:t>
      </w:r>
    </w:p>
    <w:p w14:paraId="60D908FE" w14:textId="79BB1A96" w:rsidR="0046241F" w:rsidRPr="001C492E" w:rsidRDefault="0046241F" w:rsidP="001C492E">
      <w:pPr>
        <w:widowControl w:val="0"/>
        <w:spacing w:line="240" w:lineRule="auto"/>
        <w:ind w:firstLine="0"/>
        <w:jc w:val="left"/>
        <w:rPr>
          <w:i/>
          <w:sz w:val="22"/>
          <w:szCs w:val="22"/>
        </w:rPr>
      </w:pPr>
      <w:r w:rsidRPr="001C492E">
        <w:rPr>
          <w:sz w:val="22"/>
          <w:szCs w:val="22"/>
        </w:rPr>
        <w:t xml:space="preserve">Тип объекта закупки: </w:t>
      </w:r>
      <w:r w:rsidR="001C492E">
        <w:rPr>
          <w:i/>
          <w:sz w:val="22"/>
          <w:szCs w:val="22"/>
        </w:rPr>
        <w:t>товар</w:t>
      </w:r>
      <w:r w:rsidRPr="001C492E">
        <w:rPr>
          <w:i/>
          <w:sz w:val="22"/>
          <w:szCs w:val="22"/>
        </w:rPr>
        <w:t xml:space="preserve"> </w:t>
      </w:r>
      <w:r w:rsidR="001C492E">
        <w:rPr>
          <w:i/>
          <w:sz w:val="22"/>
          <w:szCs w:val="22"/>
        </w:rPr>
        <w:t>(1 шт.)</w:t>
      </w:r>
    </w:p>
    <w:p w14:paraId="4902EF8D" w14:textId="77777777" w:rsidR="009F3BF1" w:rsidRPr="001C492E" w:rsidRDefault="009F3BF1" w:rsidP="001C492E">
      <w:pPr>
        <w:pStyle w:val="ConsPlusNormal"/>
        <w:widowControl/>
        <w:ind w:firstLine="0"/>
        <w:jc w:val="center"/>
        <w:rPr>
          <w:rFonts w:ascii="Times New Roman" w:hAnsi="Times New Roman" w:cs="Times New Roman"/>
          <w:b/>
          <w:bCs/>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658"/>
        <w:gridCol w:w="6236"/>
      </w:tblGrid>
      <w:tr w:rsidR="00E73509" w:rsidRPr="001C492E" w14:paraId="764A77C1" w14:textId="77777777" w:rsidTr="00D37957">
        <w:tc>
          <w:tcPr>
            <w:tcW w:w="596" w:type="dxa"/>
            <w:shd w:val="clear" w:color="auto" w:fill="D9D9D9"/>
          </w:tcPr>
          <w:p w14:paraId="10ACD2B6" w14:textId="77777777" w:rsidR="00E73509" w:rsidRPr="001C492E" w:rsidRDefault="00EB00F3" w:rsidP="001C492E">
            <w:pPr>
              <w:spacing w:line="240" w:lineRule="auto"/>
              <w:ind w:firstLine="0"/>
              <w:jc w:val="center"/>
              <w:rPr>
                <w:b/>
                <w:sz w:val="22"/>
                <w:szCs w:val="22"/>
              </w:rPr>
            </w:pPr>
            <w:r w:rsidRPr="001C492E">
              <w:rPr>
                <w:b/>
                <w:sz w:val="22"/>
                <w:szCs w:val="22"/>
              </w:rPr>
              <w:t xml:space="preserve">№ </w:t>
            </w:r>
            <w:r w:rsidR="00E73509" w:rsidRPr="001C492E">
              <w:rPr>
                <w:b/>
                <w:sz w:val="22"/>
                <w:szCs w:val="22"/>
              </w:rPr>
              <w:t>п/п</w:t>
            </w:r>
          </w:p>
        </w:tc>
        <w:tc>
          <w:tcPr>
            <w:tcW w:w="3658" w:type="dxa"/>
            <w:shd w:val="clear" w:color="auto" w:fill="D9D9D9"/>
          </w:tcPr>
          <w:p w14:paraId="511C50EE" w14:textId="77777777" w:rsidR="00E73509" w:rsidRPr="001C492E" w:rsidRDefault="00E73509" w:rsidP="001C492E">
            <w:pPr>
              <w:spacing w:line="240" w:lineRule="auto"/>
              <w:ind w:firstLine="0"/>
              <w:jc w:val="center"/>
              <w:rPr>
                <w:b/>
                <w:sz w:val="22"/>
                <w:szCs w:val="22"/>
              </w:rPr>
            </w:pPr>
            <w:r w:rsidRPr="001C492E">
              <w:rPr>
                <w:b/>
                <w:sz w:val="22"/>
                <w:szCs w:val="22"/>
              </w:rPr>
              <w:t xml:space="preserve">Параметры требований </w:t>
            </w:r>
          </w:p>
        </w:tc>
        <w:tc>
          <w:tcPr>
            <w:tcW w:w="6236" w:type="dxa"/>
            <w:shd w:val="clear" w:color="auto" w:fill="D9D9D9"/>
          </w:tcPr>
          <w:p w14:paraId="465998DF" w14:textId="77777777" w:rsidR="00E73509" w:rsidRPr="001C492E" w:rsidRDefault="00E73509" w:rsidP="001C492E">
            <w:pPr>
              <w:spacing w:line="240" w:lineRule="auto"/>
              <w:ind w:firstLine="0"/>
              <w:jc w:val="center"/>
              <w:rPr>
                <w:b/>
                <w:sz w:val="22"/>
                <w:szCs w:val="22"/>
              </w:rPr>
            </w:pPr>
            <w:r w:rsidRPr="001C492E">
              <w:rPr>
                <w:b/>
                <w:sz w:val="22"/>
                <w:szCs w:val="22"/>
              </w:rPr>
              <w:t xml:space="preserve">Конкретные требования </w:t>
            </w:r>
          </w:p>
        </w:tc>
      </w:tr>
      <w:tr w:rsidR="00314D67" w:rsidRPr="001C492E" w14:paraId="3D73915D" w14:textId="77777777" w:rsidTr="00D37957">
        <w:tc>
          <w:tcPr>
            <w:tcW w:w="596" w:type="dxa"/>
          </w:tcPr>
          <w:p w14:paraId="21E111AA" w14:textId="77777777" w:rsidR="00314D67" w:rsidRPr="001C492E" w:rsidRDefault="00314D67" w:rsidP="001C492E">
            <w:pPr>
              <w:spacing w:line="240" w:lineRule="auto"/>
              <w:ind w:firstLine="0"/>
              <w:jc w:val="center"/>
              <w:rPr>
                <w:bCs/>
                <w:sz w:val="22"/>
                <w:szCs w:val="22"/>
              </w:rPr>
            </w:pPr>
            <w:r w:rsidRPr="001C492E">
              <w:rPr>
                <w:bCs/>
                <w:sz w:val="22"/>
                <w:szCs w:val="22"/>
              </w:rPr>
              <w:t>1</w:t>
            </w:r>
          </w:p>
        </w:tc>
        <w:tc>
          <w:tcPr>
            <w:tcW w:w="3658" w:type="dxa"/>
          </w:tcPr>
          <w:p w14:paraId="526F659F" w14:textId="77777777" w:rsidR="00314D67" w:rsidRPr="001C492E" w:rsidRDefault="00314D67" w:rsidP="001C492E">
            <w:pPr>
              <w:spacing w:line="240" w:lineRule="auto"/>
              <w:ind w:firstLine="0"/>
              <w:jc w:val="left"/>
              <w:rPr>
                <w:sz w:val="22"/>
                <w:szCs w:val="22"/>
              </w:rPr>
            </w:pPr>
            <w:r w:rsidRPr="001C492E">
              <w:rPr>
                <w:bCs/>
                <w:sz w:val="22"/>
                <w:szCs w:val="22"/>
              </w:rPr>
              <w:t>Наименование закупки</w:t>
            </w:r>
          </w:p>
        </w:tc>
        <w:tc>
          <w:tcPr>
            <w:tcW w:w="6236" w:type="dxa"/>
          </w:tcPr>
          <w:p w14:paraId="169A6DD0" w14:textId="783CC169" w:rsidR="00314D67" w:rsidRPr="001C492E" w:rsidRDefault="00D81A3D" w:rsidP="001C492E">
            <w:pPr>
              <w:pStyle w:val="affff3"/>
              <w:tabs>
                <w:tab w:val="clear" w:pos="1980"/>
              </w:tabs>
              <w:ind w:left="0" w:firstLine="0"/>
              <w:rPr>
                <w:sz w:val="22"/>
                <w:szCs w:val="22"/>
              </w:rPr>
            </w:pPr>
            <w:r w:rsidRPr="001C492E">
              <w:rPr>
                <w:i/>
                <w:sz w:val="22"/>
                <w:szCs w:val="22"/>
              </w:rPr>
              <w:t>Оказание услуг по оценке эффективности мер по обеспечению безопасности персональных данных, обрабатываемых в информационных системах персональных данных</w:t>
            </w:r>
          </w:p>
        </w:tc>
      </w:tr>
      <w:tr w:rsidR="00314D67" w:rsidRPr="001C492E" w14:paraId="0666DD65" w14:textId="77777777" w:rsidTr="00D37957">
        <w:tc>
          <w:tcPr>
            <w:tcW w:w="596" w:type="dxa"/>
          </w:tcPr>
          <w:p w14:paraId="3FEDACF0" w14:textId="10D59163" w:rsidR="00314D67" w:rsidRPr="001C492E" w:rsidRDefault="00314D67" w:rsidP="001C492E">
            <w:pPr>
              <w:spacing w:line="240" w:lineRule="auto"/>
              <w:ind w:firstLine="0"/>
              <w:jc w:val="center"/>
              <w:rPr>
                <w:bCs/>
                <w:sz w:val="22"/>
                <w:szCs w:val="22"/>
              </w:rPr>
            </w:pPr>
            <w:r w:rsidRPr="001C492E">
              <w:rPr>
                <w:bCs/>
                <w:sz w:val="22"/>
                <w:szCs w:val="22"/>
              </w:rPr>
              <w:t>2</w:t>
            </w:r>
          </w:p>
        </w:tc>
        <w:tc>
          <w:tcPr>
            <w:tcW w:w="3658" w:type="dxa"/>
          </w:tcPr>
          <w:p w14:paraId="1C10574B" w14:textId="0D07F31A" w:rsidR="00314D67" w:rsidRPr="001C492E" w:rsidRDefault="00314D67" w:rsidP="001C492E">
            <w:pPr>
              <w:spacing w:line="240" w:lineRule="auto"/>
              <w:ind w:firstLine="0"/>
              <w:jc w:val="left"/>
              <w:rPr>
                <w:bCs/>
                <w:sz w:val="22"/>
                <w:szCs w:val="22"/>
              </w:rPr>
            </w:pPr>
            <w:r w:rsidRPr="001C492E">
              <w:rPr>
                <w:bCs/>
                <w:sz w:val="22"/>
                <w:szCs w:val="22"/>
              </w:rPr>
              <w:t xml:space="preserve">Описание объекта закупки </w:t>
            </w:r>
            <w:r w:rsidRPr="001C492E">
              <w:rPr>
                <w:iCs/>
                <w:sz w:val="22"/>
                <w:szCs w:val="22"/>
              </w:rPr>
              <w:t>согласно ст.33 Федерального закона №44-ФЗ</w:t>
            </w:r>
          </w:p>
        </w:tc>
        <w:tc>
          <w:tcPr>
            <w:tcW w:w="6236" w:type="dxa"/>
          </w:tcPr>
          <w:p w14:paraId="6BBE2337" w14:textId="68A045FF" w:rsidR="006811D3" w:rsidRPr="001C492E" w:rsidRDefault="001C492E" w:rsidP="001C492E">
            <w:pPr>
              <w:pStyle w:val="affff3"/>
              <w:tabs>
                <w:tab w:val="clear" w:pos="1980"/>
              </w:tabs>
              <w:ind w:left="0" w:firstLine="0"/>
              <w:rPr>
                <w:i/>
                <w:sz w:val="22"/>
                <w:szCs w:val="22"/>
              </w:rPr>
            </w:pPr>
            <w:r w:rsidRPr="001C492E">
              <w:rPr>
                <w:i/>
                <w:sz w:val="22"/>
                <w:szCs w:val="22"/>
              </w:rPr>
              <w:t>В соответствии с Техническ</w:t>
            </w:r>
            <w:r>
              <w:rPr>
                <w:i/>
                <w:sz w:val="22"/>
                <w:szCs w:val="22"/>
              </w:rPr>
              <w:t>им заданием (приложение к «Описанию объекта закупки»</w:t>
            </w:r>
            <w:r w:rsidR="002141CA">
              <w:rPr>
                <w:i/>
                <w:sz w:val="22"/>
                <w:szCs w:val="22"/>
              </w:rPr>
              <w:t>)</w:t>
            </w:r>
            <w:r w:rsidR="006811D3" w:rsidRPr="001C492E">
              <w:rPr>
                <w:i/>
                <w:sz w:val="22"/>
                <w:szCs w:val="22"/>
              </w:rPr>
              <w:t>.</w:t>
            </w:r>
          </w:p>
          <w:p w14:paraId="39F1A57F" w14:textId="0773422B" w:rsidR="00FC6564" w:rsidRPr="001C492E" w:rsidRDefault="00D81A3D" w:rsidP="001C492E">
            <w:pPr>
              <w:pStyle w:val="affff3"/>
              <w:tabs>
                <w:tab w:val="clear" w:pos="1980"/>
              </w:tabs>
              <w:ind w:left="0" w:firstLine="0"/>
              <w:rPr>
                <w:i/>
                <w:sz w:val="22"/>
                <w:szCs w:val="22"/>
              </w:rPr>
            </w:pPr>
            <w:r w:rsidRPr="001C492E">
              <w:rPr>
                <w:i/>
                <w:sz w:val="22"/>
                <w:szCs w:val="22"/>
              </w:rPr>
              <w:t>Качество услуг должно соответствовать государственным стандартам и техническим условиям согласно действующему законодательству Российской Федерации.</w:t>
            </w:r>
          </w:p>
        </w:tc>
      </w:tr>
      <w:tr w:rsidR="00D81A3D" w:rsidRPr="001C492E" w14:paraId="7D9019EB" w14:textId="77777777" w:rsidTr="004D2292">
        <w:tc>
          <w:tcPr>
            <w:tcW w:w="596" w:type="dxa"/>
          </w:tcPr>
          <w:p w14:paraId="045907DF" w14:textId="4177DA9A" w:rsidR="00D81A3D" w:rsidRPr="001C492E" w:rsidRDefault="00D81A3D" w:rsidP="001C492E">
            <w:pPr>
              <w:spacing w:line="240" w:lineRule="auto"/>
              <w:ind w:firstLine="0"/>
              <w:jc w:val="center"/>
              <w:rPr>
                <w:bCs/>
                <w:sz w:val="22"/>
                <w:szCs w:val="22"/>
              </w:rPr>
            </w:pPr>
            <w:r w:rsidRPr="001C492E">
              <w:rPr>
                <w:bCs/>
                <w:sz w:val="22"/>
                <w:szCs w:val="22"/>
              </w:rPr>
              <w:t>3</w:t>
            </w:r>
          </w:p>
        </w:tc>
        <w:tc>
          <w:tcPr>
            <w:tcW w:w="3658" w:type="dxa"/>
            <w:tcBorders>
              <w:top w:val="single" w:sz="4" w:space="0" w:color="auto"/>
              <w:left w:val="single" w:sz="4" w:space="0" w:color="auto"/>
              <w:bottom w:val="single" w:sz="4" w:space="0" w:color="auto"/>
              <w:right w:val="single" w:sz="4" w:space="0" w:color="auto"/>
            </w:tcBorders>
          </w:tcPr>
          <w:p w14:paraId="668FA0A5" w14:textId="49E59324" w:rsidR="00D81A3D" w:rsidRPr="001C492E" w:rsidRDefault="00D81A3D" w:rsidP="001C492E">
            <w:pPr>
              <w:spacing w:line="240" w:lineRule="auto"/>
              <w:ind w:firstLine="0"/>
              <w:jc w:val="left"/>
              <w:rPr>
                <w:bCs/>
                <w:sz w:val="22"/>
                <w:szCs w:val="22"/>
              </w:rPr>
            </w:pPr>
            <w:r w:rsidRPr="001C492E">
              <w:rPr>
                <w:sz w:val="22"/>
                <w:szCs w:val="22"/>
              </w:rPr>
              <w:t>Условия поставки товаров, выполнения работ, оказания услуг</w:t>
            </w:r>
          </w:p>
        </w:tc>
        <w:tc>
          <w:tcPr>
            <w:tcW w:w="6236" w:type="dxa"/>
            <w:tcBorders>
              <w:top w:val="single" w:sz="4" w:space="0" w:color="auto"/>
              <w:left w:val="single" w:sz="4" w:space="0" w:color="auto"/>
              <w:bottom w:val="single" w:sz="4" w:space="0" w:color="auto"/>
              <w:right w:val="single" w:sz="4" w:space="0" w:color="auto"/>
            </w:tcBorders>
            <w:vAlign w:val="center"/>
          </w:tcPr>
          <w:p w14:paraId="2F12C158" w14:textId="6947E540" w:rsidR="00D81A3D" w:rsidRPr="001C492E" w:rsidRDefault="00D81A3D" w:rsidP="001C492E">
            <w:pPr>
              <w:pStyle w:val="affff3"/>
              <w:ind w:left="0" w:firstLine="0"/>
              <w:rPr>
                <w:i/>
                <w:sz w:val="22"/>
                <w:szCs w:val="22"/>
              </w:rPr>
            </w:pPr>
            <w:r w:rsidRPr="001C492E">
              <w:rPr>
                <w:i/>
                <w:sz w:val="22"/>
                <w:szCs w:val="22"/>
              </w:rPr>
              <w:t>Разовая поставка</w:t>
            </w:r>
          </w:p>
        </w:tc>
      </w:tr>
      <w:tr w:rsidR="00314D67" w:rsidRPr="001C492E" w14:paraId="78B858B2" w14:textId="77777777" w:rsidTr="004D2292">
        <w:trPr>
          <w:trHeight w:val="559"/>
        </w:trPr>
        <w:tc>
          <w:tcPr>
            <w:tcW w:w="596" w:type="dxa"/>
          </w:tcPr>
          <w:p w14:paraId="5439AC81" w14:textId="119A5670" w:rsidR="00314D67" w:rsidRPr="001C492E" w:rsidRDefault="00314D67" w:rsidP="001C492E">
            <w:pPr>
              <w:spacing w:line="240" w:lineRule="auto"/>
              <w:ind w:firstLine="0"/>
              <w:jc w:val="center"/>
              <w:rPr>
                <w:bCs/>
                <w:sz w:val="22"/>
                <w:szCs w:val="22"/>
              </w:rPr>
            </w:pPr>
            <w:r w:rsidRPr="001C492E">
              <w:rPr>
                <w:bCs/>
                <w:sz w:val="22"/>
                <w:szCs w:val="22"/>
              </w:rPr>
              <w:t>4</w:t>
            </w:r>
          </w:p>
        </w:tc>
        <w:tc>
          <w:tcPr>
            <w:tcW w:w="3658" w:type="dxa"/>
          </w:tcPr>
          <w:p w14:paraId="439BC467" w14:textId="77777777" w:rsidR="00314D67" w:rsidRPr="001C492E" w:rsidRDefault="00314D67" w:rsidP="001C492E">
            <w:pPr>
              <w:autoSpaceDE w:val="0"/>
              <w:autoSpaceDN w:val="0"/>
              <w:adjustRightInd w:val="0"/>
              <w:spacing w:line="240" w:lineRule="auto"/>
              <w:ind w:firstLine="0"/>
              <w:rPr>
                <w:sz w:val="22"/>
                <w:szCs w:val="22"/>
              </w:rPr>
            </w:pPr>
            <w:r w:rsidRPr="001C492E">
              <w:rPr>
                <w:sz w:val="22"/>
                <w:szCs w:val="22"/>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tc>
        <w:tc>
          <w:tcPr>
            <w:tcW w:w="6236" w:type="dxa"/>
            <w:shd w:val="clear" w:color="auto" w:fill="auto"/>
          </w:tcPr>
          <w:p w14:paraId="6A99A6F5" w14:textId="1EFC80FB" w:rsidR="00314D67" w:rsidRPr="001C492E" w:rsidRDefault="00314D67" w:rsidP="001C492E">
            <w:pPr>
              <w:pStyle w:val="15"/>
              <w:ind w:right="-5"/>
              <w:rPr>
                <w:bCs/>
                <w:i/>
                <w:sz w:val="22"/>
                <w:szCs w:val="22"/>
              </w:rPr>
            </w:pPr>
            <w:r w:rsidRPr="001C492E">
              <w:rPr>
                <w:bCs/>
                <w:i/>
                <w:sz w:val="22"/>
                <w:szCs w:val="22"/>
              </w:rPr>
              <w:t xml:space="preserve">- Информация о требованиях к гарантийному обслуживанию </w:t>
            </w:r>
            <w:r w:rsidRPr="001C492E">
              <w:rPr>
                <w:b/>
                <w:bCs/>
                <w:i/>
                <w:sz w:val="22"/>
                <w:szCs w:val="22"/>
                <w:u w:val="single"/>
              </w:rPr>
              <w:t>товара</w:t>
            </w:r>
            <w:r w:rsidRPr="001C492E">
              <w:rPr>
                <w:bCs/>
                <w:i/>
                <w:sz w:val="22"/>
                <w:szCs w:val="22"/>
              </w:rPr>
              <w:t>:</w:t>
            </w:r>
            <w:r w:rsidR="00775FB4" w:rsidRPr="001C492E">
              <w:rPr>
                <w:bCs/>
                <w:i/>
                <w:sz w:val="22"/>
                <w:szCs w:val="22"/>
              </w:rPr>
              <w:t xml:space="preserve"> </w:t>
            </w:r>
            <w:r w:rsidRPr="001C492E">
              <w:rPr>
                <w:bCs/>
                <w:i/>
                <w:sz w:val="22"/>
                <w:szCs w:val="22"/>
              </w:rPr>
              <w:t>НЕ УСТАНОВЛЕНО</w:t>
            </w:r>
          </w:p>
          <w:p w14:paraId="23A6FC4B" w14:textId="77777777" w:rsidR="00314D67" w:rsidRPr="001C492E" w:rsidRDefault="00314D67" w:rsidP="001C492E">
            <w:pPr>
              <w:pStyle w:val="15"/>
              <w:ind w:right="-5"/>
              <w:rPr>
                <w:bCs/>
                <w:i/>
                <w:sz w:val="22"/>
                <w:szCs w:val="22"/>
              </w:rPr>
            </w:pPr>
            <w:r w:rsidRPr="001C492E">
              <w:rPr>
                <w:bCs/>
                <w:i/>
                <w:sz w:val="22"/>
                <w:szCs w:val="22"/>
              </w:rPr>
              <w:t xml:space="preserve">- Требования к гарантии производителя </w:t>
            </w:r>
            <w:r w:rsidRPr="001C492E">
              <w:rPr>
                <w:b/>
                <w:bCs/>
                <w:i/>
                <w:sz w:val="22"/>
                <w:szCs w:val="22"/>
                <w:u w:val="single"/>
              </w:rPr>
              <w:t>товара</w:t>
            </w:r>
            <w:r w:rsidRPr="001C492E">
              <w:rPr>
                <w:bCs/>
                <w:i/>
                <w:sz w:val="22"/>
                <w:szCs w:val="22"/>
              </w:rPr>
              <w:t>:</w:t>
            </w:r>
          </w:p>
          <w:p w14:paraId="58298350" w14:textId="418D4542" w:rsidR="00314D67" w:rsidRPr="001C492E" w:rsidRDefault="00314D67" w:rsidP="001C492E">
            <w:pPr>
              <w:pStyle w:val="15"/>
              <w:ind w:right="-5"/>
              <w:rPr>
                <w:bCs/>
                <w:i/>
                <w:sz w:val="22"/>
                <w:szCs w:val="22"/>
              </w:rPr>
            </w:pPr>
            <w:r w:rsidRPr="001C492E">
              <w:rPr>
                <w:bCs/>
                <w:i/>
                <w:sz w:val="22"/>
                <w:szCs w:val="22"/>
              </w:rPr>
              <w:t>НЕ УСТАНОВЛЕНО</w:t>
            </w:r>
          </w:p>
          <w:p w14:paraId="627F34A9" w14:textId="51F8EC46" w:rsidR="00D81A3D" w:rsidRPr="001C492E" w:rsidRDefault="00314D67" w:rsidP="001C492E">
            <w:pPr>
              <w:pStyle w:val="15"/>
              <w:ind w:right="-5"/>
              <w:rPr>
                <w:bCs/>
                <w:i/>
                <w:sz w:val="22"/>
                <w:szCs w:val="22"/>
              </w:rPr>
            </w:pPr>
            <w:r w:rsidRPr="001C492E">
              <w:rPr>
                <w:bCs/>
                <w:i/>
                <w:sz w:val="22"/>
                <w:szCs w:val="22"/>
              </w:rPr>
              <w:t>- Срок, на который предоставляется гарантия и (или) требования к объему предоставления гарантий качества услуги:</w:t>
            </w:r>
            <w:r w:rsidR="00B1301B" w:rsidRPr="001C492E">
              <w:rPr>
                <w:bCs/>
                <w:i/>
                <w:sz w:val="22"/>
                <w:szCs w:val="22"/>
              </w:rPr>
              <w:t xml:space="preserve"> </w:t>
            </w:r>
            <w:r w:rsidR="00592946" w:rsidRPr="001C492E">
              <w:rPr>
                <w:bCs/>
                <w:i/>
                <w:sz w:val="22"/>
                <w:szCs w:val="22"/>
              </w:rPr>
              <w:t>в</w:t>
            </w:r>
            <w:r w:rsidR="00D81A3D" w:rsidRPr="001C492E">
              <w:rPr>
                <w:bCs/>
                <w:i/>
                <w:sz w:val="22"/>
                <w:szCs w:val="22"/>
              </w:rPr>
              <w:t xml:space="preserve"> течении действия контракта.</w:t>
            </w:r>
          </w:p>
          <w:p w14:paraId="49CA80B4" w14:textId="21AD6656" w:rsidR="00314D67" w:rsidRPr="001C492E" w:rsidRDefault="004D7C27" w:rsidP="001C492E">
            <w:pPr>
              <w:pStyle w:val="15"/>
              <w:ind w:right="-5"/>
              <w:rPr>
                <w:bCs/>
                <w:i/>
                <w:sz w:val="22"/>
                <w:szCs w:val="22"/>
              </w:rPr>
            </w:pPr>
            <w:r w:rsidRPr="001C492E">
              <w:rPr>
                <w:bCs/>
                <w:i/>
                <w:sz w:val="22"/>
                <w:szCs w:val="22"/>
              </w:rPr>
              <w:t>Объем предоставления гарантии качества оказанных Услуг – 100 % в течении гарантийного срока.</w:t>
            </w:r>
          </w:p>
        </w:tc>
      </w:tr>
    </w:tbl>
    <w:p w14:paraId="2C20FA1E" w14:textId="6F7D9DD8" w:rsidR="004D2292" w:rsidRPr="001C492E" w:rsidRDefault="004D2292" w:rsidP="001C492E">
      <w:pPr>
        <w:pStyle w:val="ConsPlusNormal"/>
        <w:widowControl/>
        <w:ind w:firstLine="0"/>
        <w:jc w:val="both"/>
        <w:rPr>
          <w:rFonts w:ascii="Times New Roman" w:hAnsi="Times New Roman" w:cs="Times New Roman"/>
          <w:i/>
          <w:kern w:val="16"/>
          <w:sz w:val="22"/>
          <w:szCs w:val="22"/>
        </w:rPr>
      </w:pPr>
    </w:p>
    <w:p w14:paraId="532FA6AA" w14:textId="5B156AD6" w:rsidR="00DA5BD3" w:rsidRPr="001C492E" w:rsidRDefault="00DA5BD3" w:rsidP="001C492E">
      <w:pPr>
        <w:pStyle w:val="ConsPlusNormal"/>
        <w:widowControl/>
        <w:ind w:firstLine="0"/>
        <w:jc w:val="both"/>
        <w:rPr>
          <w:rFonts w:ascii="Times New Roman" w:hAnsi="Times New Roman" w:cs="Times New Roman"/>
          <w:kern w:val="16"/>
          <w:sz w:val="22"/>
          <w:szCs w:val="22"/>
        </w:rPr>
      </w:pPr>
    </w:p>
    <w:p w14:paraId="5FB078AB" w14:textId="10122BAA"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421CFAF" w14:textId="40292585"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05913AF5" w14:textId="2F8F821A"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F7EE2A8" w14:textId="31CA1E40"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31F74136" w14:textId="758D84CA"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512C20DC" w14:textId="24F56BEB"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7639E199" w14:textId="25909282"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36515CAB" w14:textId="6A5CE4FC"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08C981B9" w14:textId="35825872"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6487D6C4" w14:textId="4A4716BD"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4401BF7" w14:textId="4A7D9B43"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4FBA2C96" w14:textId="344D48C4"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13ED4B9E" w14:textId="117A99A9"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76590C8" w14:textId="7E701ED2"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E5B5A26" w14:textId="019E2106"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A65A604" w14:textId="189EC232"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1D8CB5DF" w14:textId="3A29E299"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73E6DAB6" w14:textId="7A617971"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087CD1AD" w14:textId="3784836F"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71B30BE4" w14:textId="7CDC3079"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263C7B88" w14:textId="19F7D4CC" w:rsidR="001C492E" w:rsidRDefault="001C492E" w:rsidP="001C492E">
      <w:pPr>
        <w:pStyle w:val="ConsPlusNormal"/>
        <w:widowControl/>
        <w:ind w:firstLine="0"/>
        <w:jc w:val="both"/>
        <w:rPr>
          <w:rFonts w:ascii="Times New Roman" w:hAnsi="Times New Roman" w:cs="Times New Roman"/>
          <w:kern w:val="16"/>
          <w:sz w:val="22"/>
          <w:szCs w:val="22"/>
        </w:rPr>
      </w:pPr>
    </w:p>
    <w:p w14:paraId="53AB4397" w14:textId="77777777"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55D488F4" w14:textId="5596EB0E"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19C45FF0" w14:textId="2C595A68" w:rsidR="001C492E" w:rsidRDefault="001C492E" w:rsidP="001C492E">
      <w:pPr>
        <w:pStyle w:val="ConsPlusNormal"/>
        <w:widowControl/>
        <w:ind w:firstLine="0"/>
        <w:jc w:val="both"/>
        <w:rPr>
          <w:rFonts w:ascii="Times New Roman" w:hAnsi="Times New Roman" w:cs="Times New Roman"/>
          <w:kern w:val="16"/>
          <w:sz w:val="22"/>
          <w:szCs w:val="22"/>
        </w:rPr>
      </w:pPr>
    </w:p>
    <w:p w14:paraId="7AEE219E" w14:textId="77777777"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4FB73282" w14:textId="42199326" w:rsidR="001C492E" w:rsidRPr="001C492E" w:rsidRDefault="001C492E" w:rsidP="001C492E">
      <w:pPr>
        <w:pStyle w:val="ConsPlusNormal"/>
        <w:widowControl/>
        <w:ind w:firstLine="0"/>
        <w:jc w:val="both"/>
        <w:rPr>
          <w:rFonts w:ascii="Times New Roman" w:hAnsi="Times New Roman" w:cs="Times New Roman"/>
          <w:kern w:val="16"/>
          <w:sz w:val="22"/>
          <w:szCs w:val="22"/>
        </w:rPr>
      </w:pPr>
    </w:p>
    <w:p w14:paraId="6A2EDE30" w14:textId="04DAA77D" w:rsidR="001C492E" w:rsidRPr="001C492E" w:rsidRDefault="001C492E" w:rsidP="001C492E">
      <w:pPr>
        <w:pStyle w:val="ConsPlusNormal"/>
        <w:widowControl/>
        <w:ind w:firstLine="0"/>
        <w:jc w:val="right"/>
        <w:rPr>
          <w:rFonts w:ascii="Times New Roman" w:hAnsi="Times New Roman" w:cs="Times New Roman"/>
          <w:sz w:val="22"/>
          <w:szCs w:val="22"/>
        </w:rPr>
      </w:pPr>
      <w:r w:rsidRPr="001C492E">
        <w:rPr>
          <w:rFonts w:ascii="Times New Roman" w:hAnsi="Times New Roman" w:cs="Times New Roman"/>
          <w:sz w:val="22"/>
          <w:szCs w:val="22"/>
        </w:rPr>
        <w:lastRenderedPageBreak/>
        <w:t xml:space="preserve">Приложение к </w:t>
      </w:r>
      <w:r w:rsidR="002141CA" w:rsidRPr="002141CA">
        <w:rPr>
          <w:rFonts w:ascii="Times New Roman" w:hAnsi="Times New Roman" w:cs="Times New Roman"/>
          <w:sz w:val="22"/>
          <w:szCs w:val="22"/>
        </w:rPr>
        <w:t>Описанию объекта закупки</w:t>
      </w:r>
    </w:p>
    <w:p w14:paraId="66D2D3B5" w14:textId="4110C289" w:rsidR="001C492E" w:rsidRPr="001C492E" w:rsidRDefault="001C492E" w:rsidP="001C492E">
      <w:pPr>
        <w:pStyle w:val="ConsPlusNormal"/>
        <w:widowControl/>
        <w:ind w:firstLine="0"/>
        <w:jc w:val="right"/>
        <w:rPr>
          <w:rFonts w:ascii="Times New Roman" w:hAnsi="Times New Roman" w:cs="Times New Roman"/>
          <w:sz w:val="22"/>
          <w:szCs w:val="22"/>
        </w:rPr>
      </w:pPr>
    </w:p>
    <w:p w14:paraId="5622BFBE" w14:textId="77777777" w:rsidR="001C492E" w:rsidRPr="001C492E" w:rsidRDefault="001C492E" w:rsidP="001C492E">
      <w:pPr>
        <w:spacing w:line="240" w:lineRule="auto"/>
        <w:ind w:left="567" w:firstLine="0"/>
        <w:contextualSpacing/>
        <w:jc w:val="center"/>
        <w:rPr>
          <w:b/>
          <w:sz w:val="22"/>
          <w:szCs w:val="22"/>
        </w:rPr>
      </w:pPr>
      <w:r w:rsidRPr="001C492E">
        <w:rPr>
          <w:b/>
          <w:sz w:val="22"/>
          <w:szCs w:val="22"/>
        </w:rPr>
        <w:t>ТЕХНИЧЕСКОЕ ЗАДАНИЕ</w:t>
      </w:r>
    </w:p>
    <w:p w14:paraId="0E22D21D" w14:textId="6AC1108D" w:rsidR="001C492E" w:rsidRDefault="001C492E" w:rsidP="001C492E">
      <w:pPr>
        <w:pStyle w:val="affff4"/>
        <w:spacing w:before="0" w:beforeAutospacing="0" w:after="0" w:afterAutospacing="0"/>
        <w:ind w:left="567"/>
        <w:jc w:val="center"/>
        <w:rPr>
          <w:sz w:val="22"/>
          <w:szCs w:val="22"/>
        </w:rPr>
      </w:pPr>
      <w:r w:rsidRPr="001C492E">
        <w:rPr>
          <w:sz w:val="22"/>
          <w:szCs w:val="22"/>
        </w:rPr>
        <w:t xml:space="preserve">на оказание услуг по </w:t>
      </w:r>
      <w:r w:rsidRPr="001C492E">
        <w:rPr>
          <w:color w:val="000000"/>
          <w:sz w:val="22"/>
          <w:szCs w:val="22"/>
        </w:rPr>
        <w:t>оценке эффективности мер по обеспечению безопасности персональных данных, обрабатываемых в информационных системах персональных данных</w:t>
      </w:r>
      <w:r w:rsidRPr="001C492E">
        <w:rPr>
          <w:sz w:val="22"/>
          <w:szCs w:val="22"/>
        </w:rPr>
        <w:t xml:space="preserve"> </w:t>
      </w:r>
    </w:p>
    <w:p w14:paraId="0BA4E571" w14:textId="77777777" w:rsidR="001C492E" w:rsidRPr="001C492E" w:rsidRDefault="001C492E" w:rsidP="001C492E">
      <w:pPr>
        <w:pStyle w:val="affff4"/>
        <w:spacing w:before="0" w:beforeAutospacing="0" w:after="0" w:afterAutospacing="0"/>
        <w:ind w:left="567"/>
        <w:jc w:val="center"/>
        <w:rPr>
          <w:sz w:val="22"/>
          <w:szCs w:val="22"/>
        </w:rPr>
      </w:pPr>
    </w:p>
    <w:p w14:paraId="68E36033" w14:textId="77777777" w:rsidR="001C492E" w:rsidRPr="001C492E" w:rsidRDefault="001C492E" w:rsidP="00EF044C">
      <w:pPr>
        <w:pStyle w:val="affff4"/>
        <w:numPr>
          <w:ilvl w:val="0"/>
          <w:numId w:val="16"/>
        </w:numPr>
        <w:spacing w:before="0" w:beforeAutospacing="0" w:after="0" w:afterAutospacing="0"/>
        <w:ind w:firstLine="0"/>
        <w:jc w:val="center"/>
        <w:rPr>
          <w:sz w:val="22"/>
          <w:szCs w:val="22"/>
        </w:rPr>
      </w:pPr>
      <w:r w:rsidRPr="001C492E">
        <w:rPr>
          <w:sz w:val="22"/>
          <w:szCs w:val="22"/>
        </w:rPr>
        <w:t>ОБЩИЕ СВЕДЕНИЯ</w:t>
      </w:r>
    </w:p>
    <w:p w14:paraId="75EE712C"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Перечень сокращений:</w:t>
      </w: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8845"/>
      </w:tblGrid>
      <w:tr w:rsidR="001C492E" w:rsidRPr="001C492E" w14:paraId="46D3DD4F" w14:textId="77777777" w:rsidTr="00F052B3">
        <w:trPr>
          <w:trHeight w:val="268"/>
          <w:jc w:val="center"/>
        </w:trPr>
        <w:tc>
          <w:tcPr>
            <w:tcW w:w="10670" w:type="dxa"/>
            <w:gridSpan w:val="2"/>
            <w:tcBorders>
              <w:top w:val="nil"/>
              <w:left w:val="nil"/>
              <w:bottom w:val="single" w:sz="4" w:space="0" w:color="auto"/>
              <w:right w:val="nil"/>
            </w:tcBorders>
            <w:vAlign w:val="center"/>
          </w:tcPr>
          <w:p w14:paraId="57788D5C" w14:textId="77777777" w:rsidR="001C492E" w:rsidRPr="001C492E" w:rsidRDefault="001C492E" w:rsidP="001C492E">
            <w:pPr>
              <w:spacing w:line="240" w:lineRule="auto"/>
              <w:ind w:firstLine="0"/>
              <w:contextualSpacing/>
              <w:rPr>
                <w:color w:val="000000"/>
                <w:sz w:val="22"/>
                <w:szCs w:val="22"/>
              </w:rPr>
            </w:pPr>
          </w:p>
        </w:tc>
      </w:tr>
      <w:tr w:rsidR="001C492E" w:rsidRPr="001C492E" w14:paraId="19CA43C0"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48DE0633"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Сокращение</w:t>
            </w:r>
          </w:p>
        </w:tc>
        <w:tc>
          <w:tcPr>
            <w:tcW w:w="8845" w:type="dxa"/>
            <w:tcBorders>
              <w:top w:val="single" w:sz="4" w:space="0" w:color="auto"/>
              <w:left w:val="single" w:sz="4" w:space="0" w:color="auto"/>
              <w:bottom w:val="single" w:sz="4" w:space="0" w:color="auto"/>
              <w:right w:val="single" w:sz="4" w:space="0" w:color="auto"/>
            </w:tcBorders>
            <w:vAlign w:val="center"/>
          </w:tcPr>
          <w:p w14:paraId="08A0BEF4"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Расшифровка сокращения</w:t>
            </w:r>
          </w:p>
        </w:tc>
      </w:tr>
      <w:tr w:rsidR="001C492E" w:rsidRPr="001C492E" w14:paraId="476B7CF3"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7F95DD8F"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АРМ</w:t>
            </w:r>
          </w:p>
        </w:tc>
        <w:tc>
          <w:tcPr>
            <w:tcW w:w="8845" w:type="dxa"/>
            <w:tcBorders>
              <w:top w:val="single" w:sz="4" w:space="0" w:color="auto"/>
              <w:left w:val="single" w:sz="4" w:space="0" w:color="auto"/>
              <w:bottom w:val="single" w:sz="4" w:space="0" w:color="auto"/>
              <w:right w:val="single" w:sz="4" w:space="0" w:color="auto"/>
            </w:tcBorders>
            <w:vAlign w:val="center"/>
          </w:tcPr>
          <w:p w14:paraId="3361BBB9" w14:textId="77777777" w:rsidR="001C492E" w:rsidRPr="001C492E" w:rsidRDefault="001C492E" w:rsidP="001C492E">
            <w:pPr>
              <w:spacing w:line="240" w:lineRule="auto"/>
              <w:ind w:firstLine="0"/>
              <w:contextualSpacing/>
              <w:rPr>
                <w:color w:val="000000"/>
                <w:sz w:val="22"/>
                <w:szCs w:val="22"/>
              </w:rPr>
            </w:pPr>
            <w:r w:rsidRPr="001C492E">
              <w:rPr>
                <w:sz w:val="22"/>
                <w:szCs w:val="22"/>
              </w:rPr>
              <w:t>Автоматизированное рабочее место</w:t>
            </w:r>
          </w:p>
        </w:tc>
      </w:tr>
      <w:tr w:rsidR="001C492E" w:rsidRPr="001C492E" w14:paraId="187ED80D"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01A560D4" w14:textId="77777777" w:rsidR="001C492E" w:rsidRPr="001C492E" w:rsidRDefault="001C492E" w:rsidP="001C492E">
            <w:pPr>
              <w:spacing w:line="240" w:lineRule="auto"/>
              <w:ind w:firstLine="0"/>
              <w:contextualSpacing/>
              <w:jc w:val="center"/>
              <w:rPr>
                <w:color w:val="000000"/>
                <w:sz w:val="22"/>
                <w:szCs w:val="22"/>
              </w:rPr>
            </w:pPr>
            <w:proofErr w:type="spellStart"/>
            <w:r w:rsidRPr="001C492E">
              <w:rPr>
                <w:color w:val="000000"/>
                <w:sz w:val="22"/>
                <w:szCs w:val="22"/>
              </w:rPr>
              <w:t>ИСПДн</w:t>
            </w:r>
            <w:proofErr w:type="spellEnd"/>
          </w:p>
        </w:tc>
        <w:tc>
          <w:tcPr>
            <w:tcW w:w="8845" w:type="dxa"/>
            <w:tcBorders>
              <w:top w:val="single" w:sz="4" w:space="0" w:color="auto"/>
              <w:left w:val="single" w:sz="4" w:space="0" w:color="auto"/>
              <w:bottom w:val="single" w:sz="4" w:space="0" w:color="auto"/>
              <w:right w:val="single" w:sz="4" w:space="0" w:color="auto"/>
            </w:tcBorders>
            <w:vAlign w:val="center"/>
          </w:tcPr>
          <w:p w14:paraId="408063BB" w14:textId="77777777" w:rsidR="001C492E" w:rsidRPr="001C492E" w:rsidRDefault="001C492E" w:rsidP="001C492E">
            <w:pPr>
              <w:spacing w:line="240" w:lineRule="auto"/>
              <w:ind w:firstLine="0"/>
              <w:contextualSpacing/>
              <w:rPr>
                <w:color w:val="000000"/>
                <w:sz w:val="22"/>
                <w:szCs w:val="22"/>
              </w:rPr>
            </w:pPr>
            <w:r w:rsidRPr="001C492E">
              <w:rPr>
                <w:sz w:val="22"/>
                <w:szCs w:val="22"/>
              </w:rPr>
              <w:t xml:space="preserve">Информационная система персональных данных </w:t>
            </w:r>
          </w:p>
        </w:tc>
      </w:tr>
      <w:tr w:rsidR="001C492E" w:rsidRPr="001C492E" w14:paraId="55CABA2F"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553324DE"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ИС</w:t>
            </w:r>
          </w:p>
        </w:tc>
        <w:tc>
          <w:tcPr>
            <w:tcW w:w="8845" w:type="dxa"/>
            <w:tcBorders>
              <w:top w:val="single" w:sz="4" w:space="0" w:color="auto"/>
              <w:left w:val="single" w:sz="4" w:space="0" w:color="auto"/>
              <w:bottom w:val="single" w:sz="4" w:space="0" w:color="auto"/>
              <w:right w:val="single" w:sz="4" w:space="0" w:color="auto"/>
            </w:tcBorders>
            <w:vAlign w:val="center"/>
          </w:tcPr>
          <w:p w14:paraId="261A30B1" w14:textId="77777777" w:rsidR="001C492E" w:rsidRPr="001C492E" w:rsidRDefault="001C492E" w:rsidP="001C492E">
            <w:pPr>
              <w:spacing w:line="240" w:lineRule="auto"/>
              <w:ind w:firstLine="0"/>
              <w:contextualSpacing/>
              <w:rPr>
                <w:sz w:val="22"/>
                <w:szCs w:val="22"/>
              </w:rPr>
            </w:pPr>
            <w:r w:rsidRPr="001C492E">
              <w:rPr>
                <w:sz w:val="22"/>
                <w:szCs w:val="22"/>
              </w:rPr>
              <w:t>Информационная система</w:t>
            </w:r>
          </w:p>
        </w:tc>
      </w:tr>
      <w:tr w:rsidR="001C492E" w:rsidRPr="001C492E" w14:paraId="6D13A0E4"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5D558CA4" w14:textId="77777777" w:rsidR="001C492E" w:rsidRPr="001C492E" w:rsidRDefault="001C492E" w:rsidP="001C492E">
            <w:pPr>
              <w:spacing w:line="240" w:lineRule="auto"/>
              <w:ind w:firstLine="0"/>
              <w:contextualSpacing/>
              <w:jc w:val="center"/>
              <w:rPr>
                <w:sz w:val="22"/>
                <w:szCs w:val="22"/>
              </w:rPr>
            </w:pPr>
            <w:r w:rsidRPr="001C492E">
              <w:rPr>
                <w:sz w:val="22"/>
                <w:szCs w:val="22"/>
              </w:rPr>
              <w:t>ОС</w:t>
            </w:r>
          </w:p>
        </w:tc>
        <w:tc>
          <w:tcPr>
            <w:tcW w:w="8845" w:type="dxa"/>
            <w:tcBorders>
              <w:top w:val="single" w:sz="4" w:space="0" w:color="auto"/>
              <w:left w:val="single" w:sz="4" w:space="0" w:color="auto"/>
              <w:bottom w:val="single" w:sz="4" w:space="0" w:color="auto"/>
              <w:right w:val="single" w:sz="4" w:space="0" w:color="auto"/>
            </w:tcBorders>
            <w:vAlign w:val="center"/>
          </w:tcPr>
          <w:p w14:paraId="36015B2D" w14:textId="77777777" w:rsidR="001C492E" w:rsidRPr="001C492E" w:rsidRDefault="001C492E" w:rsidP="001C492E">
            <w:pPr>
              <w:spacing w:line="240" w:lineRule="auto"/>
              <w:ind w:firstLine="0"/>
              <w:contextualSpacing/>
              <w:rPr>
                <w:sz w:val="22"/>
                <w:szCs w:val="22"/>
              </w:rPr>
            </w:pPr>
            <w:r w:rsidRPr="001C492E">
              <w:rPr>
                <w:sz w:val="22"/>
                <w:szCs w:val="22"/>
              </w:rPr>
              <w:t>Операционная система</w:t>
            </w:r>
          </w:p>
        </w:tc>
      </w:tr>
      <w:tr w:rsidR="001C492E" w:rsidRPr="001C492E" w14:paraId="49B86E3F"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251038FA" w14:textId="77777777" w:rsidR="001C492E" w:rsidRPr="001C492E" w:rsidRDefault="001C492E" w:rsidP="001C492E">
            <w:pPr>
              <w:spacing w:line="240" w:lineRule="auto"/>
              <w:ind w:firstLine="0"/>
              <w:contextualSpacing/>
              <w:jc w:val="center"/>
              <w:rPr>
                <w:sz w:val="22"/>
                <w:szCs w:val="22"/>
              </w:rPr>
            </w:pPr>
            <w:r w:rsidRPr="001C492E">
              <w:rPr>
                <w:sz w:val="22"/>
                <w:szCs w:val="22"/>
              </w:rPr>
              <w:t>ОРД</w:t>
            </w:r>
          </w:p>
        </w:tc>
        <w:tc>
          <w:tcPr>
            <w:tcW w:w="8845" w:type="dxa"/>
            <w:tcBorders>
              <w:top w:val="single" w:sz="4" w:space="0" w:color="auto"/>
              <w:left w:val="single" w:sz="4" w:space="0" w:color="auto"/>
              <w:bottom w:val="single" w:sz="4" w:space="0" w:color="auto"/>
              <w:right w:val="single" w:sz="4" w:space="0" w:color="auto"/>
            </w:tcBorders>
            <w:vAlign w:val="center"/>
          </w:tcPr>
          <w:p w14:paraId="7A6682E4" w14:textId="77777777" w:rsidR="001C492E" w:rsidRPr="001C492E" w:rsidRDefault="001C492E" w:rsidP="001C492E">
            <w:pPr>
              <w:spacing w:line="240" w:lineRule="auto"/>
              <w:ind w:firstLine="0"/>
              <w:contextualSpacing/>
              <w:rPr>
                <w:sz w:val="22"/>
                <w:szCs w:val="22"/>
              </w:rPr>
            </w:pPr>
            <w:r w:rsidRPr="001C492E">
              <w:rPr>
                <w:sz w:val="22"/>
                <w:szCs w:val="22"/>
              </w:rPr>
              <w:t xml:space="preserve">Организационно-распорядительные документы </w:t>
            </w:r>
          </w:p>
        </w:tc>
      </w:tr>
      <w:tr w:rsidR="001C492E" w:rsidRPr="001C492E" w14:paraId="6D84D17A"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436A45D2" w14:textId="77777777" w:rsidR="001C492E" w:rsidRPr="001C492E" w:rsidRDefault="001C492E" w:rsidP="001C492E">
            <w:pPr>
              <w:spacing w:line="240" w:lineRule="auto"/>
              <w:ind w:firstLine="0"/>
              <w:contextualSpacing/>
              <w:jc w:val="center"/>
              <w:rPr>
                <w:color w:val="000000"/>
                <w:sz w:val="22"/>
                <w:szCs w:val="22"/>
              </w:rPr>
            </w:pPr>
            <w:proofErr w:type="spellStart"/>
            <w:r w:rsidRPr="001C492E">
              <w:rPr>
                <w:color w:val="000000"/>
                <w:sz w:val="22"/>
                <w:szCs w:val="22"/>
              </w:rPr>
              <w:t>ПДн</w:t>
            </w:r>
            <w:proofErr w:type="spellEnd"/>
          </w:p>
        </w:tc>
        <w:tc>
          <w:tcPr>
            <w:tcW w:w="8845" w:type="dxa"/>
            <w:tcBorders>
              <w:top w:val="single" w:sz="4" w:space="0" w:color="auto"/>
              <w:left w:val="single" w:sz="4" w:space="0" w:color="auto"/>
              <w:bottom w:val="single" w:sz="4" w:space="0" w:color="auto"/>
              <w:right w:val="single" w:sz="4" w:space="0" w:color="auto"/>
            </w:tcBorders>
            <w:vAlign w:val="center"/>
          </w:tcPr>
          <w:p w14:paraId="5F056872" w14:textId="77777777" w:rsidR="001C492E" w:rsidRPr="001C492E" w:rsidRDefault="001C492E" w:rsidP="001C492E">
            <w:pPr>
              <w:spacing w:line="240" w:lineRule="auto"/>
              <w:ind w:firstLine="0"/>
              <w:contextualSpacing/>
              <w:rPr>
                <w:sz w:val="22"/>
                <w:szCs w:val="22"/>
              </w:rPr>
            </w:pPr>
            <w:r w:rsidRPr="001C492E">
              <w:rPr>
                <w:sz w:val="22"/>
                <w:szCs w:val="22"/>
              </w:rPr>
              <w:t>Персональные данные, обрабатываемые в информационной системе персональных данных Заказчика</w:t>
            </w:r>
          </w:p>
        </w:tc>
      </w:tr>
      <w:tr w:rsidR="001C492E" w:rsidRPr="001C492E" w14:paraId="41D83ED7"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1B651D06" w14:textId="77777777" w:rsidR="001C492E" w:rsidRPr="001C492E" w:rsidRDefault="001C492E" w:rsidP="001C492E">
            <w:pPr>
              <w:spacing w:line="240" w:lineRule="auto"/>
              <w:ind w:firstLine="0"/>
              <w:contextualSpacing/>
              <w:jc w:val="center"/>
              <w:rPr>
                <w:sz w:val="22"/>
                <w:szCs w:val="22"/>
              </w:rPr>
            </w:pPr>
            <w:r w:rsidRPr="001C492E">
              <w:rPr>
                <w:sz w:val="22"/>
                <w:szCs w:val="22"/>
              </w:rPr>
              <w:t>МЭ</w:t>
            </w:r>
          </w:p>
        </w:tc>
        <w:tc>
          <w:tcPr>
            <w:tcW w:w="8845" w:type="dxa"/>
            <w:tcBorders>
              <w:top w:val="single" w:sz="4" w:space="0" w:color="auto"/>
              <w:left w:val="single" w:sz="4" w:space="0" w:color="auto"/>
              <w:bottom w:val="single" w:sz="4" w:space="0" w:color="auto"/>
              <w:right w:val="single" w:sz="4" w:space="0" w:color="auto"/>
            </w:tcBorders>
            <w:vAlign w:val="center"/>
          </w:tcPr>
          <w:p w14:paraId="111731A5" w14:textId="77777777" w:rsidR="001C492E" w:rsidRPr="001C492E" w:rsidRDefault="001C492E" w:rsidP="001C492E">
            <w:pPr>
              <w:spacing w:line="240" w:lineRule="auto"/>
              <w:ind w:firstLine="0"/>
              <w:contextualSpacing/>
              <w:rPr>
                <w:sz w:val="22"/>
                <w:szCs w:val="22"/>
              </w:rPr>
            </w:pPr>
            <w:r w:rsidRPr="001C492E">
              <w:rPr>
                <w:sz w:val="22"/>
                <w:szCs w:val="22"/>
              </w:rPr>
              <w:t>Межсетевой экран</w:t>
            </w:r>
          </w:p>
        </w:tc>
      </w:tr>
      <w:tr w:rsidR="001C492E" w:rsidRPr="001C492E" w14:paraId="79D173A6"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1FEF84EA" w14:textId="77777777" w:rsidR="001C492E" w:rsidRPr="001C492E" w:rsidRDefault="001C492E" w:rsidP="001C492E">
            <w:pPr>
              <w:spacing w:line="240" w:lineRule="auto"/>
              <w:ind w:firstLine="0"/>
              <w:contextualSpacing/>
              <w:jc w:val="center"/>
              <w:rPr>
                <w:sz w:val="22"/>
                <w:szCs w:val="22"/>
              </w:rPr>
            </w:pPr>
            <w:r w:rsidRPr="001C492E">
              <w:rPr>
                <w:sz w:val="22"/>
                <w:szCs w:val="22"/>
              </w:rPr>
              <w:t>АЗ</w:t>
            </w:r>
          </w:p>
        </w:tc>
        <w:tc>
          <w:tcPr>
            <w:tcW w:w="8845" w:type="dxa"/>
            <w:tcBorders>
              <w:top w:val="single" w:sz="4" w:space="0" w:color="auto"/>
              <w:left w:val="single" w:sz="4" w:space="0" w:color="auto"/>
              <w:bottom w:val="single" w:sz="4" w:space="0" w:color="auto"/>
              <w:right w:val="single" w:sz="4" w:space="0" w:color="auto"/>
            </w:tcBorders>
            <w:vAlign w:val="center"/>
          </w:tcPr>
          <w:p w14:paraId="42CAD16F" w14:textId="77777777" w:rsidR="001C492E" w:rsidRPr="001C492E" w:rsidRDefault="001C492E" w:rsidP="001C492E">
            <w:pPr>
              <w:spacing w:line="240" w:lineRule="auto"/>
              <w:ind w:firstLine="0"/>
              <w:contextualSpacing/>
              <w:rPr>
                <w:sz w:val="22"/>
                <w:szCs w:val="22"/>
              </w:rPr>
            </w:pPr>
            <w:r w:rsidRPr="001C492E">
              <w:rPr>
                <w:sz w:val="22"/>
                <w:szCs w:val="22"/>
              </w:rPr>
              <w:t>Антивирусная защита</w:t>
            </w:r>
          </w:p>
        </w:tc>
      </w:tr>
      <w:tr w:rsidR="001C492E" w:rsidRPr="001C492E" w14:paraId="44CCB5A0"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734EAFD2" w14:textId="77777777" w:rsidR="001C492E" w:rsidRPr="001C492E" w:rsidRDefault="001C492E" w:rsidP="001C492E">
            <w:pPr>
              <w:spacing w:line="240" w:lineRule="auto"/>
              <w:ind w:firstLine="0"/>
              <w:contextualSpacing/>
              <w:jc w:val="center"/>
              <w:rPr>
                <w:sz w:val="22"/>
                <w:szCs w:val="22"/>
              </w:rPr>
            </w:pPr>
            <w:r w:rsidRPr="001C492E">
              <w:rPr>
                <w:sz w:val="22"/>
                <w:szCs w:val="22"/>
              </w:rPr>
              <w:t>САЗС</w:t>
            </w:r>
          </w:p>
        </w:tc>
        <w:tc>
          <w:tcPr>
            <w:tcW w:w="8845" w:type="dxa"/>
            <w:tcBorders>
              <w:top w:val="single" w:sz="4" w:space="0" w:color="auto"/>
              <w:left w:val="single" w:sz="4" w:space="0" w:color="auto"/>
              <w:bottom w:val="single" w:sz="4" w:space="0" w:color="auto"/>
              <w:right w:val="single" w:sz="4" w:space="0" w:color="auto"/>
            </w:tcBorders>
            <w:vAlign w:val="center"/>
          </w:tcPr>
          <w:p w14:paraId="2CBC09B2" w14:textId="77777777" w:rsidR="001C492E" w:rsidRPr="001C492E" w:rsidRDefault="001C492E" w:rsidP="001C492E">
            <w:pPr>
              <w:spacing w:line="240" w:lineRule="auto"/>
              <w:ind w:firstLine="0"/>
              <w:contextualSpacing/>
              <w:rPr>
                <w:sz w:val="22"/>
                <w:szCs w:val="22"/>
              </w:rPr>
            </w:pPr>
            <w:r w:rsidRPr="001C492E">
              <w:rPr>
                <w:sz w:val="22"/>
                <w:szCs w:val="22"/>
              </w:rPr>
              <w:t>Средство анализа защищенности сети</w:t>
            </w:r>
          </w:p>
        </w:tc>
      </w:tr>
      <w:tr w:rsidR="001C492E" w:rsidRPr="001C492E" w14:paraId="317181FD"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7C608B4B" w14:textId="77777777" w:rsidR="001C492E" w:rsidRPr="001C492E" w:rsidRDefault="001C492E" w:rsidP="001C492E">
            <w:pPr>
              <w:spacing w:line="240" w:lineRule="auto"/>
              <w:ind w:firstLine="0"/>
              <w:contextualSpacing/>
              <w:jc w:val="center"/>
              <w:rPr>
                <w:sz w:val="22"/>
                <w:szCs w:val="22"/>
              </w:rPr>
            </w:pPr>
            <w:r w:rsidRPr="001C492E">
              <w:rPr>
                <w:sz w:val="22"/>
                <w:szCs w:val="22"/>
              </w:rPr>
              <w:t>СОВ</w:t>
            </w:r>
          </w:p>
        </w:tc>
        <w:tc>
          <w:tcPr>
            <w:tcW w:w="8845" w:type="dxa"/>
            <w:tcBorders>
              <w:top w:val="single" w:sz="4" w:space="0" w:color="auto"/>
              <w:left w:val="single" w:sz="4" w:space="0" w:color="auto"/>
              <w:bottom w:val="single" w:sz="4" w:space="0" w:color="auto"/>
              <w:right w:val="single" w:sz="4" w:space="0" w:color="auto"/>
            </w:tcBorders>
            <w:vAlign w:val="center"/>
          </w:tcPr>
          <w:p w14:paraId="1ECCCA16" w14:textId="77777777" w:rsidR="001C492E" w:rsidRPr="001C492E" w:rsidRDefault="001C492E" w:rsidP="001C492E">
            <w:pPr>
              <w:spacing w:line="240" w:lineRule="auto"/>
              <w:ind w:firstLine="0"/>
              <w:contextualSpacing/>
              <w:rPr>
                <w:sz w:val="22"/>
                <w:szCs w:val="22"/>
              </w:rPr>
            </w:pPr>
            <w:r w:rsidRPr="001C492E">
              <w:rPr>
                <w:sz w:val="22"/>
                <w:szCs w:val="22"/>
              </w:rPr>
              <w:t xml:space="preserve">Средство обнаружения вторжений </w:t>
            </w:r>
          </w:p>
        </w:tc>
      </w:tr>
      <w:tr w:rsidR="001C492E" w:rsidRPr="001C492E" w14:paraId="6ED1DAF1"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6A949223" w14:textId="77777777" w:rsidR="001C492E" w:rsidRPr="001C492E" w:rsidRDefault="001C492E" w:rsidP="001C492E">
            <w:pPr>
              <w:spacing w:line="240" w:lineRule="auto"/>
              <w:ind w:firstLine="0"/>
              <w:contextualSpacing/>
              <w:jc w:val="center"/>
              <w:rPr>
                <w:sz w:val="22"/>
                <w:szCs w:val="22"/>
              </w:rPr>
            </w:pPr>
            <w:r w:rsidRPr="001C492E">
              <w:rPr>
                <w:sz w:val="22"/>
                <w:szCs w:val="22"/>
              </w:rPr>
              <w:t>ПО</w:t>
            </w:r>
          </w:p>
        </w:tc>
        <w:tc>
          <w:tcPr>
            <w:tcW w:w="8845" w:type="dxa"/>
            <w:tcBorders>
              <w:top w:val="single" w:sz="4" w:space="0" w:color="auto"/>
              <w:left w:val="single" w:sz="4" w:space="0" w:color="auto"/>
              <w:bottom w:val="single" w:sz="4" w:space="0" w:color="auto"/>
              <w:right w:val="single" w:sz="4" w:space="0" w:color="auto"/>
            </w:tcBorders>
            <w:vAlign w:val="center"/>
          </w:tcPr>
          <w:p w14:paraId="60B730A4" w14:textId="77777777" w:rsidR="001C492E" w:rsidRPr="001C492E" w:rsidRDefault="001C492E" w:rsidP="001C492E">
            <w:pPr>
              <w:spacing w:line="240" w:lineRule="auto"/>
              <w:ind w:firstLine="0"/>
              <w:contextualSpacing/>
              <w:rPr>
                <w:sz w:val="22"/>
                <w:szCs w:val="22"/>
              </w:rPr>
            </w:pPr>
            <w:r w:rsidRPr="001C492E">
              <w:rPr>
                <w:sz w:val="22"/>
                <w:szCs w:val="22"/>
              </w:rPr>
              <w:t>Программное обеспечение</w:t>
            </w:r>
          </w:p>
        </w:tc>
      </w:tr>
      <w:tr w:rsidR="001C492E" w:rsidRPr="001C492E" w14:paraId="0B9FAFDF"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03C947D1" w14:textId="77777777" w:rsidR="001C492E" w:rsidRPr="001C492E" w:rsidRDefault="001C492E" w:rsidP="001C492E">
            <w:pPr>
              <w:spacing w:line="240" w:lineRule="auto"/>
              <w:ind w:firstLine="0"/>
              <w:contextualSpacing/>
              <w:jc w:val="center"/>
              <w:rPr>
                <w:sz w:val="22"/>
                <w:szCs w:val="22"/>
              </w:rPr>
            </w:pPr>
            <w:r w:rsidRPr="001C492E">
              <w:rPr>
                <w:sz w:val="22"/>
                <w:szCs w:val="22"/>
              </w:rPr>
              <w:t>СЗИ</w:t>
            </w:r>
          </w:p>
        </w:tc>
        <w:tc>
          <w:tcPr>
            <w:tcW w:w="8845" w:type="dxa"/>
            <w:tcBorders>
              <w:top w:val="single" w:sz="4" w:space="0" w:color="auto"/>
              <w:left w:val="single" w:sz="4" w:space="0" w:color="auto"/>
              <w:bottom w:val="single" w:sz="4" w:space="0" w:color="auto"/>
              <w:right w:val="single" w:sz="4" w:space="0" w:color="auto"/>
            </w:tcBorders>
            <w:vAlign w:val="center"/>
          </w:tcPr>
          <w:p w14:paraId="5BD4BE91" w14:textId="77777777" w:rsidR="001C492E" w:rsidRPr="001C492E" w:rsidRDefault="001C492E" w:rsidP="001C492E">
            <w:pPr>
              <w:spacing w:line="240" w:lineRule="auto"/>
              <w:ind w:firstLine="0"/>
              <w:contextualSpacing/>
              <w:rPr>
                <w:sz w:val="22"/>
                <w:szCs w:val="22"/>
              </w:rPr>
            </w:pPr>
            <w:r w:rsidRPr="001C492E">
              <w:rPr>
                <w:sz w:val="22"/>
                <w:szCs w:val="22"/>
              </w:rPr>
              <w:t>Средство защиты информации</w:t>
            </w:r>
          </w:p>
        </w:tc>
      </w:tr>
      <w:tr w:rsidR="001C492E" w:rsidRPr="001C492E" w14:paraId="77C3A9F7"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082AC6C5" w14:textId="77777777" w:rsidR="001C492E" w:rsidRPr="001C492E" w:rsidRDefault="001C492E" w:rsidP="001C492E">
            <w:pPr>
              <w:spacing w:line="240" w:lineRule="auto"/>
              <w:ind w:firstLine="0"/>
              <w:contextualSpacing/>
              <w:jc w:val="center"/>
              <w:rPr>
                <w:sz w:val="22"/>
                <w:szCs w:val="22"/>
              </w:rPr>
            </w:pPr>
            <w:proofErr w:type="spellStart"/>
            <w:r w:rsidRPr="001C492E">
              <w:rPr>
                <w:sz w:val="22"/>
                <w:szCs w:val="22"/>
              </w:rPr>
              <w:t>СЗПДн</w:t>
            </w:r>
            <w:proofErr w:type="spellEnd"/>
          </w:p>
        </w:tc>
        <w:tc>
          <w:tcPr>
            <w:tcW w:w="8845" w:type="dxa"/>
            <w:tcBorders>
              <w:top w:val="single" w:sz="4" w:space="0" w:color="auto"/>
              <w:left w:val="single" w:sz="4" w:space="0" w:color="auto"/>
              <w:bottom w:val="single" w:sz="4" w:space="0" w:color="auto"/>
              <w:right w:val="single" w:sz="4" w:space="0" w:color="auto"/>
            </w:tcBorders>
            <w:vAlign w:val="center"/>
          </w:tcPr>
          <w:p w14:paraId="6C18355A" w14:textId="77777777" w:rsidR="001C492E" w:rsidRPr="001C492E" w:rsidRDefault="001C492E" w:rsidP="001C492E">
            <w:pPr>
              <w:spacing w:line="240" w:lineRule="auto"/>
              <w:ind w:firstLine="0"/>
              <w:contextualSpacing/>
              <w:rPr>
                <w:sz w:val="22"/>
                <w:szCs w:val="22"/>
              </w:rPr>
            </w:pPr>
            <w:r w:rsidRPr="001C492E">
              <w:rPr>
                <w:sz w:val="22"/>
                <w:szCs w:val="22"/>
              </w:rPr>
              <w:t>Система защиты персональных данных, обрабатываемых в информационной системе персональных данных</w:t>
            </w:r>
          </w:p>
        </w:tc>
      </w:tr>
      <w:tr w:rsidR="001C492E" w:rsidRPr="001C492E" w14:paraId="66EB94EA"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285C54B4"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ТЗ</w:t>
            </w:r>
          </w:p>
        </w:tc>
        <w:tc>
          <w:tcPr>
            <w:tcW w:w="8845" w:type="dxa"/>
            <w:tcBorders>
              <w:top w:val="single" w:sz="4" w:space="0" w:color="auto"/>
              <w:left w:val="single" w:sz="4" w:space="0" w:color="auto"/>
              <w:bottom w:val="single" w:sz="4" w:space="0" w:color="auto"/>
              <w:right w:val="single" w:sz="4" w:space="0" w:color="auto"/>
            </w:tcBorders>
            <w:vAlign w:val="center"/>
          </w:tcPr>
          <w:p w14:paraId="792A4D7C" w14:textId="77777777" w:rsidR="001C492E" w:rsidRPr="001C492E" w:rsidRDefault="001C492E" w:rsidP="001C492E">
            <w:pPr>
              <w:spacing w:line="240" w:lineRule="auto"/>
              <w:ind w:firstLine="0"/>
              <w:contextualSpacing/>
              <w:rPr>
                <w:sz w:val="22"/>
                <w:szCs w:val="22"/>
              </w:rPr>
            </w:pPr>
            <w:r w:rsidRPr="001C492E">
              <w:rPr>
                <w:sz w:val="22"/>
                <w:szCs w:val="22"/>
              </w:rPr>
              <w:t>Техническое задание</w:t>
            </w:r>
          </w:p>
        </w:tc>
      </w:tr>
      <w:tr w:rsidR="001C492E" w:rsidRPr="001C492E" w14:paraId="4430E50C"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76BCD369" w14:textId="77777777" w:rsidR="001C492E" w:rsidRPr="001C492E" w:rsidRDefault="001C492E" w:rsidP="001C492E">
            <w:pPr>
              <w:spacing w:line="240" w:lineRule="auto"/>
              <w:ind w:firstLine="0"/>
              <w:contextualSpacing/>
              <w:jc w:val="center"/>
              <w:rPr>
                <w:sz w:val="22"/>
                <w:szCs w:val="22"/>
              </w:rPr>
            </w:pPr>
            <w:r w:rsidRPr="001C492E">
              <w:rPr>
                <w:sz w:val="22"/>
                <w:szCs w:val="22"/>
              </w:rPr>
              <w:t>ФСТЭК</w:t>
            </w:r>
          </w:p>
        </w:tc>
        <w:tc>
          <w:tcPr>
            <w:tcW w:w="8845" w:type="dxa"/>
            <w:tcBorders>
              <w:top w:val="single" w:sz="4" w:space="0" w:color="auto"/>
              <w:left w:val="single" w:sz="4" w:space="0" w:color="auto"/>
              <w:bottom w:val="single" w:sz="4" w:space="0" w:color="auto"/>
              <w:right w:val="single" w:sz="4" w:space="0" w:color="auto"/>
            </w:tcBorders>
            <w:vAlign w:val="center"/>
          </w:tcPr>
          <w:p w14:paraId="45074D65" w14:textId="77777777" w:rsidR="001C492E" w:rsidRPr="001C492E" w:rsidRDefault="001C492E" w:rsidP="001C492E">
            <w:pPr>
              <w:spacing w:line="240" w:lineRule="auto"/>
              <w:ind w:firstLine="0"/>
              <w:contextualSpacing/>
              <w:rPr>
                <w:sz w:val="22"/>
                <w:szCs w:val="22"/>
              </w:rPr>
            </w:pPr>
            <w:r w:rsidRPr="001C492E">
              <w:rPr>
                <w:sz w:val="22"/>
                <w:szCs w:val="22"/>
              </w:rPr>
              <w:t>Федеральная служба по техническому и экспортному контролю</w:t>
            </w:r>
          </w:p>
        </w:tc>
      </w:tr>
      <w:tr w:rsidR="001C492E" w:rsidRPr="001C492E" w14:paraId="54775AA6" w14:textId="77777777" w:rsidTr="00F052B3">
        <w:trPr>
          <w:trHeight w:val="268"/>
          <w:jc w:val="center"/>
        </w:trPr>
        <w:tc>
          <w:tcPr>
            <w:tcW w:w="1825" w:type="dxa"/>
            <w:tcBorders>
              <w:top w:val="single" w:sz="4" w:space="0" w:color="auto"/>
              <w:left w:val="single" w:sz="4" w:space="0" w:color="auto"/>
              <w:bottom w:val="single" w:sz="4" w:space="0" w:color="auto"/>
              <w:right w:val="single" w:sz="4" w:space="0" w:color="auto"/>
            </w:tcBorders>
            <w:vAlign w:val="center"/>
          </w:tcPr>
          <w:p w14:paraId="22CFD088" w14:textId="77777777" w:rsidR="001C492E" w:rsidRPr="001C492E" w:rsidRDefault="001C492E" w:rsidP="001C492E">
            <w:pPr>
              <w:spacing w:line="240" w:lineRule="auto"/>
              <w:ind w:firstLine="0"/>
              <w:contextualSpacing/>
              <w:jc w:val="center"/>
              <w:rPr>
                <w:sz w:val="22"/>
                <w:szCs w:val="22"/>
              </w:rPr>
            </w:pPr>
            <w:r w:rsidRPr="001C492E">
              <w:rPr>
                <w:sz w:val="22"/>
                <w:szCs w:val="22"/>
              </w:rPr>
              <w:t>ФСБ России</w:t>
            </w:r>
          </w:p>
        </w:tc>
        <w:tc>
          <w:tcPr>
            <w:tcW w:w="8845" w:type="dxa"/>
            <w:tcBorders>
              <w:top w:val="single" w:sz="4" w:space="0" w:color="auto"/>
              <w:left w:val="single" w:sz="4" w:space="0" w:color="auto"/>
              <w:bottom w:val="single" w:sz="4" w:space="0" w:color="auto"/>
              <w:right w:val="single" w:sz="4" w:space="0" w:color="auto"/>
            </w:tcBorders>
            <w:vAlign w:val="center"/>
          </w:tcPr>
          <w:p w14:paraId="197FBCB6" w14:textId="77777777" w:rsidR="001C492E" w:rsidRPr="001C492E" w:rsidRDefault="001C492E" w:rsidP="001C492E">
            <w:pPr>
              <w:spacing w:line="240" w:lineRule="auto"/>
              <w:ind w:firstLine="0"/>
              <w:contextualSpacing/>
              <w:rPr>
                <w:sz w:val="22"/>
                <w:szCs w:val="22"/>
              </w:rPr>
            </w:pPr>
            <w:r w:rsidRPr="001C492E">
              <w:rPr>
                <w:sz w:val="22"/>
                <w:szCs w:val="22"/>
              </w:rPr>
              <w:t>Федеральная служба безопасности Российской Федерации</w:t>
            </w:r>
          </w:p>
        </w:tc>
      </w:tr>
    </w:tbl>
    <w:p w14:paraId="01DD658E" w14:textId="77777777" w:rsidR="001C492E" w:rsidRPr="001C492E" w:rsidRDefault="001C492E" w:rsidP="00EF044C">
      <w:pPr>
        <w:pStyle w:val="affff4"/>
        <w:numPr>
          <w:ilvl w:val="0"/>
          <w:numId w:val="16"/>
        </w:numPr>
        <w:spacing w:before="0" w:beforeAutospacing="0" w:after="0" w:afterAutospacing="0"/>
        <w:ind w:left="567" w:firstLine="0"/>
        <w:jc w:val="center"/>
        <w:rPr>
          <w:sz w:val="22"/>
          <w:szCs w:val="22"/>
        </w:rPr>
      </w:pPr>
      <w:r w:rsidRPr="001C492E">
        <w:rPr>
          <w:sz w:val="22"/>
          <w:szCs w:val="22"/>
        </w:rPr>
        <w:t>ОБЩИЕ ТРЕБОВАНИЯ К ОКАЗАНИЮ УСЛУГ</w:t>
      </w:r>
    </w:p>
    <w:p w14:paraId="258DA47F"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 xml:space="preserve">Оказание услуг осуществляется Исполнителем </w:t>
      </w:r>
      <w:r w:rsidRPr="001C492E">
        <w:rPr>
          <w:b/>
          <w:sz w:val="22"/>
          <w:szCs w:val="22"/>
        </w:rPr>
        <w:t>удаленно</w:t>
      </w:r>
      <w:r w:rsidRPr="001C492E">
        <w:rPr>
          <w:sz w:val="22"/>
          <w:szCs w:val="22"/>
        </w:rPr>
        <w:t xml:space="preserve"> применительно к </w:t>
      </w:r>
      <w:proofErr w:type="spellStart"/>
      <w:r w:rsidRPr="001C492E">
        <w:rPr>
          <w:sz w:val="22"/>
          <w:szCs w:val="22"/>
        </w:rPr>
        <w:t>ИСПДн</w:t>
      </w:r>
      <w:proofErr w:type="spellEnd"/>
      <w:r w:rsidRPr="001C492E">
        <w:rPr>
          <w:sz w:val="22"/>
          <w:szCs w:val="22"/>
        </w:rPr>
        <w:t xml:space="preserve"> Заказчика, имеющей следующие характеристики:</w:t>
      </w:r>
    </w:p>
    <w:p w14:paraId="45EC608C"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инфраструктура </w:t>
      </w:r>
      <w:proofErr w:type="spellStart"/>
      <w:r w:rsidRPr="001C492E">
        <w:rPr>
          <w:color w:val="000000"/>
          <w:sz w:val="22"/>
          <w:szCs w:val="22"/>
        </w:rPr>
        <w:t>ИСПДн</w:t>
      </w:r>
      <w:proofErr w:type="spellEnd"/>
      <w:r w:rsidRPr="001C492E">
        <w:rPr>
          <w:color w:val="000000"/>
          <w:sz w:val="22"/>
          <w:szCs w:val="22"/>
        </w:rPr>
        <w:t xml:space="preserve"> представляет собой одно АРМ, имеющих подключение к информационным сетям общего пользования «Интернет», согласно таблице № 1.</w:t>
      </w:r>
    </w:p>
    <w:p w14:paraId="1840C57C"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общее количество АРМ, включенных в инфраструктуру </w:t>
      </w:r>
      <w:proofErr w:type="spellStart"/>
      <w:r w:rsidRPr="001C492E">
        <w:rPr>
          <w:color w:val="000000"/>
          <w:sz w:val="22"/>
          <w:szCs w:val="22"/>
        </w:rPr>
        <w:t>ИСПДн</w:t>
      </w:r>
      <w:proofErr w:type="spellEnd"/>
      <w:r w:rsidRPr="001C492E">
        <w:rPr>
          <w:color w:val="000000"/>
          <w:sz w:val="22"/>
          <w:szCs w:val="22"/>
        </w:rPr>
        <w:t>, и адреса их размещения указано в таблице № 1:</w:t>
      </w:r>
    </w:p>
    <w:tbl>
      <w:tblPr>
        <w:tblW w:w="10677" w:type="dxa"/>
        <w:jc w:val="center"/>
        <w:tblLook w:val="04A0" w:firstRow="1" w:lastRow="0" w:firstColumn="1" w:lastColumn="0" w:noHBand="0" w:noVBand="1"/>
      </w:tblPr>
      <w:tblGrid>
        <w:gridCol w:w="493"/>
        <w:gridCol w:w="6595"/>
        <w:gridCol w:w="2126"/>
        <w:gridCol w:w="1463"/>
      </w:tblGrid>
      <w:tr w:rsidR="001C492E" w:rsidRPr="001C492E" w14:paraId="74343BEC" w14:textId="77777777" w:rsidTr="00F052B3">
        <w:trPr>
          <w:jc w:val="center"/>
        </w:trPr>
        <w:tc>
          <w:tcPr>
            <w:tcW w:w="10677" w:type="dxa"/>
            <w:gridSpan w:val="4"/>
            <w:tcBorders>
              <w:bottom w:val="single" w:sz="4" w:space="0" w:color="auto"/>
            </w:tcBorders>
            <w:vAlign w:val="center"/>
          </w:tcPr>
          <w:p w14:paraId="07E4EBBC" w14:textId="77777777" w:rsidR="001C492E" w:rsidRPr="001C492E" w:rsidRDefault="001C492E" w:rsidP="001C492E">
            <w:pPr>
              <w:spacing w:line="240" w:lineRule="auto"/>
              <w:ind w:firstLine="0"/>
              <w:contextualSpacing/>
              <w:jc w:val="right"/>
              <w:rPr>
                <w:color w:val="000000"/>
                <w:sz w:val="22"/>
                <w:szCs w:val="22"/>
              </w:rPr>
            </w:pPr>
            <w:r w:rsidRPr="001C492E">
              <w:rPr>
                <w:color w:val="000000"/>
                <w:sz w:val="22"/>
                <w:szCs w:val="22"/>
              </w:rPr>
              <w:t>Таблица № 1</w:t>
            </w:r>
          </w:p>
        </w:tc>
      </w:tr>
      <w:tr w:rsidR="001C492E" w:rsidRPr="001C492E" w14:paraId="013F4BAF" w14:textId="77777777" w:rsidTr="00F052B3">
        <w:trPr>
          <w:jc w:val="center"/>
        </w:trPr>
        <w:tc>
          <w:tcPr>
            <w:tcW w:w="493" w:type="dxa"/>
            <w:tcBorders>
              <w:top w:val="single" w:sz="4" w:space="0" w:color="auto"/>
              <w:left w:val="single" w:sz="4" w:space="0" w:color="auto"/>
              <w:bottom w:val="single" w:sz="4" w:space="0" w:color="auto"/>
              <w:right w:val="single" w:sz="4" w:space="0" w:color="auto"/>
            </w:tcBorders>
            <w:vAlign w:val="center"/>
          </w:tcPr>
          <w:p w14:paraId="12EBC885"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w:t>
            </w:r>
          </w:p>
        </w:tc>
        <w:tc>
          <w:tcPr>
            <w:tcW w:w="6595" w:type="dxa"/>
            <w:tcBorders>
              <w:top w:val="single" w:sz="4" w:space="0" w:color="auto"/>
              <w:left w:val="single" w:sz="4" w:space="0" w:color="auto"/>
              <w:bottom w:val="single" w:sz="4" w:space="0" w:color="auto"/>
              <w:right w:val="single" w:sz="4" w:space="0" w:color="auto"/>
            </w:tcBorders>
            <w:vAlign w:val="center"/>
          </w:tcPr>
          <w:p w14:paraId="7A784C7C"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Адрес местонахождения АРМ</w:t>
            </w:r>
          </w:p>
        </w:tc>
        <w:tc>
          <w:tcPr>
            <w:tcW w:w="2126" w:type="dxa"/>
            <w:tcBorders>
              <w:top w:val="single" w:sz="4" w:space="0" w:color="auto"/>
              <w:left w:val="single" w:sz="4" w:space="0" w:color="auto"/>
              <w:bottom w:val="single" w:sz="4" w:space="0" w:color="auto"/>
              <w:right w:val="single" w:sz="4" w:space="0" w:color="auto"/>
            </w:tcBorders>
            <w:vAlign w:val="center"/>
          </w:tcPr>
          <w:p w14:paraId="741B3DC2"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Наименование ОС</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tcPr>
          <w:p w14:paraId="541D4079"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Кол-во АРМ</w:t>
            </w:r>
          </w:p>
        </w:tc>
      </w:tr>
      <w:tr w:rsidR="001C492E" w:rsidRPr="001C492E" w14:paraId="1ECC85F5" w14:textId="77777777" w:rsidTr="00F052B3">
        <w:trPr>
          <w:jc w:val="center"/>
        </w:trPr>
        <w:tc>
          <w:tcPr>
            <w:tcW w:w="493" w:type="dxa"/>
            <w:tcBorders>
              <w:top w:val="single" w:sz="4" w:space="0" w:color="auto"/>
              <w:left w:val="single" w:sz="4" w:space="0" w:color="auto"/>
              <w:bottom w:val="single" w:sz="4" w:space="0" w:color="auto"/>
              <w:right w:val="single" w:sz="4" w:space="0" w:color="auto"/>
            </w:tcBorders>
            <w:vAlign w:val="center"/>
          </w:tcPr>
          <w:p w14:paraId="7447375C" w14:textId="77777777" w:rsidR="001C492E" w:rsidRPr="001C492E" w:rsidRDefault="001C492E" w:rsidP="00EF044C">
            <w:pPr>
              <w:pStyle w:val="affff4"/>
              <w:widowControl w:val="0"/>
              <w:numPr>
                <w:ilvl w:val="0"/>
                <w:numId w:val="18"/>
              </w:numPr>
              <w:overflowPunct w:val="0"/>
              <w:autoSpaceDE w:val="0"/>
              <w:autoSpaceDN w:val="0"/>
              <w:adjustRightInd w:val="0"/>
              <w:spacing w:before="0" w:beforeAutospacing="0" w:after="0" w:afterAutospacing="0"/>
              <w:ind w:firstLine="0"/>
              <w:jc w:val="center"/>
              <w:textAlignment w:val="baseline"/>
              <w:rPr>
                <w:color w:val="000000"/>
                <w:sz w:val="22"/>
                <w:szCs w:val="22"/>
              </w:rPr>
            </w:pPr>
          </w:p>
        </w:tc>
        <w:tc>
          <w:tcPr>
            <w:tcW w:w="6595" w:type="dxa"/>
            <w:tcBorders>
              <w:top w:val="single" w:sz="4" w:space="0" w:color="auto"/>
              <w:left w:val="single" w:sz="4" w:space="0" w:color="auto"/>
              <w:bottom w:val="single" w:sz="4" w:space="0" w:color="auto"/>
              <w:right w:val="single" w:sz="4" w:space="0" w:color="auto"/>
            </w:tcBorders>
            <w:vAlign w:val="center"/>
          </w:tcPr>
          <w:p w14:paraId="6B23CCDD" w14:textId="77777777" w:rsidR="001C492E" w:rsidRPr="001C492E" w:rsidRDefault="001C492E" w:rsidP="001C492E">
            <w:pPr>
              <w:spacing w:line="240" w:lineRule="auto"/>
              <w:ind w:firstLine="0"/>
              <w:jc w:val="center"/>
              <w:rPr>
                <w:color w:val="000000"/>
                <w:sz w:val="22"/>
                <w:szCs w:val="22"/>
                <w:highlight w:val="yellow"/>
              </w:rPr>
            </w:pPr>
          </w:p>
        </w:tc>
        <w:tc>
          <w:tcPr>
            <w:tcW w:w="2126" w:type="dxa"/>
            <w:tcBorders>
              <w:top w:val="single" w:sz="4" w:space="0" w:color="auto"/>
              <w:left w:val="single" w:sz="4" w:space="0" w:color="auto"/>
              <w:bottom w:val="single" w:sz="4" w:space="0" w:color="auto"/>
              <w:right w:val="single" w:sz="4" w:space="0" w:color="auto"/>
            </w:tcBorders>
            <w:vAlign w:val="center"/>
          </w:tcPr>
          <w:p w14:paraId="57773D2F" w14:textId="77777777" w:rsidR="001C492E" w:rsidRPr="001C492E" w:rsidRDefault="001C492E" w:rsidP="001C492E">
            <w:pPr>
              <w:spacing w:line="240" w:lineRule="auto"/>
              <w:ind w:firstLine="0"/>
              <w:jc w:val="center"/>
              <w:rPr>
                <w:b/>
                <w:color w:val="000000"/>
                <w:sz w:val="22"/>
                <w:szCs w:val="22"/>
                <w:highlight w:val="yellow"/>
                <w:lang w:val="en-US"/>
              </w:rPr>
            </w:pPr>
            <w:r w:rsidRPr="001C492E">
              <w:rPr>
                <w:b/>
                <w:color w:val="000000"/>
                <w:sz w:val="22"/>
                <w:szCs w:val="22"/>
                <w:lang w:val="en-US"/>
              </w:rPr>
              <w:t>Linux</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tcPr>
          <w:p w14:paraId="14731A81" w14:textId="77777777" w:rsidR="001C492E" w:rsidRPr="001C492E" w:rsidRDefault="001C492E" w:rsidP="001C492E">
            <w:pPr>
              <w:spacing w:line="240" w:lineRule="auto"/>
              <w:ind w:firstLine="0"/>
              <w:jc w:val="center"/>
              <w:rPr>
                <w:b/>
                <w:color w:val="000000"/>
                <w:sz w:val="22"/>
                <w:szCs w:val="22"/>
                <w:lang w:val="en-US"/>
              </w:rPr>
            </w:pPr>
            <w:r w:rsidRPr="001C492E">
              <w:rPr>
                <w:b/>
                <w:color w:val="000000"/>
                <w:sz w:val="22"/>
                <w:szCs w:val="22"/>
              </w:rPr>
              <w:t>1</w:t>
            </w:r>
          </w:p>
        </w:tc>
      </w:tr>
    </w:tbl>
    <w:p w14:paraId="273BB93C"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bookmarkStart w:id="0" w:name="_Toc501543086"/>
      <w:r w:rsidRPr="001C492E">
        <w:rPr>
          <w:sz w:val="22"/>
          <w:szCs w:val="22"/>
        </w:rPr>
        <w:t>Требования к гарантийным обязательствам.</w:t>
      </w:r>
      <w:bookmarkEnd w:id="0"/>
    </w:p>
    <w:p w14:paraId="393DF33C"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На все поставляемые СЗИ должны распространяться обязательства гарантийного обслуживания, предоставляемые Производителем.</w:t>
      </w:r>
    </w:p>
    <w:p w14:paraId="18A926BB"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Исполнитель должен обеспечить соблюдение правил действующего внутреннего трудового распорядка, контрольно-пропускного режима, внутренних положений и инструкций, действующих на объекте информатизации Заказчика.</w:t>
      </w:r>
    </w:p>
    <w:p w14:paraId="2C3F96EC"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С целью надлежащего исполнения Исполнителем своих обязательств Заказчик обеспечивает:</w:t>
      </w:r>
    </w:p>
    <w:p w14:paraId="1E8D9E0C"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 xml:space="preserve">Доступ сотрудникам Исполнителя на объекты информатизации на базе, которых развернуты </w:t>
      </w:r>
      <w:proofErr w:type="spellStart"/>
      <w:r w:rsidRPr="001C492E">
        <w:rPr>
          <w:sz w:val="22"/>
          <w:szCs w:val="22"/>
        </w:rPr>
        <w:t>ИСПДн</w:t>
      </w:r>
      <w:proofErr w:type="spellEnd"/>
      <w:r w:rsidRPr="001C492E">
        <w:rPr>
          <w:sz w:val="22"/>
          <w:szCs w:val="22"/>
        </w:rPr>
        <w:t>.</w:t>
      </w:r>
    </w:p>
    <w:p w14:paraId="39F502AF"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Предоставление Исполнителю информации и исходных данных в объеме достаточном для разработки Исполнителем документации, являющейся результатом оказания услуг, а именно:</w:t>
      </w:r>
    </w:p>
    <w:p w14:paraId="0774C2A1" w14:textId="77777777" w:rsidR="001C492E" w:rsidRPr="001C492E" w:rsidRDefault="001C492E" w:rsidP="00EF044C">
      <w:pPr>
        <w:numPr>
          <w:ilvl w:val="0"/>
          <w:numId w:val="17"/>
        </w:numPr>
        <w:spacing w:line="240" w:lineRule="auto"/>
        <w:ind w:left="748" w:firstLine="0"/>
        <w:contextualSpacing/>
        <w:rPr>
          <w:color w:val="000000"/>
          <w:sz w:val="22"/>
          <w:szCs w:val="22"/>
        </w:rPr>
      </w:pPr>
      <w:bookmarkStart w:id="1" w:name="_Toc503273189"/>
      <w:bookmarkStart w:id="2" w:name="_Toc501543082"/>
      <w:r w:rsidRPr="001C492E">
        <w:rPr>
          <w:color w:val="000000"/>
          <w:sz w:val="22"/>
          <w:szCs w:val="22"/>
        </w:rPr>
        <w:t>данные для связи с должностным лицом со стороны Заказчика, ответственного за взаимодействие с Исполнителем в рамках оказания услуг по настоящему Договору/Контракту: ФИО, мобильный телефон, электронная почта;</w:t>
      </w:r>
    </w:p>
    <w:p w14:paraId="255B3FCE"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список предполагаемых пользователей для </w:t>
      </w:r>
      <w:proofErr w:type="spellStart"/>
      <w:r w:rsidRPr="001C492E">
        <w:rPr>
          <w:color w:val="000000"/>
          <w:sz w:val="22"/>
          <w:szCs w:val="22"/>
        </w:rPr>
        <w:t>ИСПДн</w:t>
      </w:r>
      <w:proofErr w:type="spellEnd"/>
      <w:r w:rsidRPr="001C492E">
        <w:rPr>
          <w:color w:val="000000"/>
          <w:sz w:val="22"/>
          <w:szCs w:val="22"/>
        </w:rPr>
        <w:t>;</w:t>
      </w:r>
    </w:p>
    <w:p w14:paraId="38AB86D8"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информацию о подключении </w:t>
      </w:r>
      <w:proofErr w:type="spellStart"/>
      <w:r w:rsidRPr="001C492E">
        <w:rPr>
          <w:color w:val="000000"/>
          <w:sz w:val="22"/>
          <w:szCs w:val="22"/>
        </w:rPr>
        <w:t>ИСПДн</w:t>
      </w:r>
      <w:proofErr w:type="spellEnd"/>
      <w:r w:rsidRPr="001C492E">
        <w:rPr>
          <w:color w:val="000000"/>
          <w:sz w:val="22"/>
          <w:szCs w:val="22"/>
        </w:rPr>
        <w:t xml:space="preserve"> к сетям связи общего пользования и (или) сетям международного информационного обмена (имеющие подключение или не имеющие подключение);</w:t>
      </w:r>
    </w:p>
    <w:p w14:paraId="2760F179"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информацию о режиме обработки персональных данных в </w:t>
      </w:r>
      <w:proofErr w:type="spellStart"/>
      <w:r w:rsidRPr="001C492E">
        <w:rPr>
          <w:color w:val="000000"/>
          <w:sz w:val="22"/>
          <w:szCs w:val="22"/>
        </w:rPr>
        <w:t>ИСПДн</w:t>
      </w:r>
      <w:proofErr w:type="spellEnd"/>
      <w:r w:rsidRPr="001C492E">
        <w:rPr>
          <w:color w:val="000000"/>
          <w:sz w:val="22"/>
          <w:szCs w:val="22"/>
        </w:rPr>
        <w:t xml:space="preserve"> (многопользовательский или однопользовательский);</w:t>
      </w:r>
    </w:p>
    <w:p w14:paraId="4D1C831A"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lastRenderedPageBreak/>
        <w:t xml:space="preserve">информацию о разграничение прав доступа пользователей для </w:t>
      </w:r>
      <w:proofErr w:type="spellStart"/>
      <w:r w:rsidRPr="001C492E">
        <w:rPr>
          <w:color w:val="000000"/>
          <w:sz w:val="22"/>
          <w:szCs w:val="22"/>
        </w:rPr>
        <w:t>ИСПДн</w:t>
      </w:r>
      <w:proofErr w:type="spellEnd"/>
      <w:r w:rsidRPr="001C492E">
        <w:rPr>
          <w:color w:val="000000"/>
          <w:sz w:val="22"/>
          <w:szCs w:val="22"/>
        </w:rPr>
        <w:t xml:space="preserve"> (с разграничением прав доступа или без разграничения прав доступа);</w:t>
      </w:r>
    </w:p>
    <w:p w14:paraId="59DE559C"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информацию об уровне обобщения (обезличивания) персональных данных;</w:t>
      </w:r>
    </w:p>
    <w:p w14:paraId="4187215B"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сведения об организации охраны и физической защиты помещений объекта информатизации.</w:t>
      </w:r>
    </w:p>
    <w:p w14:paraId="7817782C"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Предоставление Исполнителю АРМ, перечисленных в Таблице № 1, отвечающих следующим требованиям:</w:t>
      </w:r>
    </w:p>
    <w:p w14:paraId="376A2134"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АРМ должны в полном объеме соответствовать системным и иным требованиям, предъявляемым Производителями поставляемых СЗИ;</w:t>
      </w:r>
    </w:p>
    <w:p w14:paraId="7D888D0C" w14:textId="77777777" w:rsidR="001C492E" w:rsidRPr="001C492E" w:rsidRDefault="001C492E" w:rsidP="00EF044C">
      <w:pPr>
        <w:numPr>
          <w:ilvl w:val="0"/>
          <w:numId w:val="17"/>
        </w:numPr>
        <w:spacing w:line="240" w:lineRule="auto"/>
        <w:ind w:left="748" w:firstLine="0"/>
        <w:contextualSpacing/>
        <w:rPr>
          <w:b/>
          <w:color w:val="000000"/>
          <w:sz w:val="22"/>
          <w:szCs w:val="22"/>
        </w:rPr>
      </w:pPr>
      <w:r w:rsidRPr="001C492E">
        <w:rPr>
          <w:b/>
          <w:color w:val="000000"/>
          <w:sz w:val="22"/>
          <w:szCs w:val="22"/>
        </w:rPr>
        <w:t xml:space="preserve">АРМ должны функционировать под управлением операционной системы </w:t>
      </w:r>
      <w:r w:rsidRPr="001C492E">
        <w:rPr>
          <w:b/>
          <w:color w:val="000000"/>
          <w:sz w:val="22"/>
          <w:szCs w:val="22"/>
          <w:lang w:val="en-US"/>
        </w:rPr>
        <w:t>Linux</w:t>
      </w:r>
      <w:r w:rsidRPr="001C492E">
        <w:rPr>
          <w:b/>
          <w:color w:val="000000"/>
          <w:sz w:val="22"/>
          <w:szCs w:val="22"/>
        </w:rPr>
        <w:t>;</w:t>
      </w:r>
    </w:p>
    <w:p w14:paraId="7A97F84C" w14:textId="77777777" w:rsidR="001C492E" w:rsidRPr="001C492E" w:rsidRDefault="001C492E" w:rsidP="00EF044C">
      <w:pPr>
        <w:numPr>
          <w:ilvl w:val="0"/>
          <w:numId w:val="17"/>
        </w:numPr>
        <w:spacing w:line="240" w:lineRule="auto"/>
        <w:ind w:left="748" w:firstLine="0"/>
        <w:contextualSpacing/>
        <w:rPr>
          <w:b/>
          <w:color w:val="000000"/>
          <w:sz w:val="22"/>
          <w:szCs w:val="22"/>
        </w:rPr>
      </w:pPr>
      <w:r w:rsidRPr="001C492E">
        <w:rPr>
          <w:b/>
          <w:color w:val="000000"/>
          <w:sz w:val="22"/>
          <w:szCs w:val="22"/>
        </w:rPr>
        <w:t>Заказчик самостоятельно устанавливает:</w:t>
      </w:r>
    </w:p>
    <w:p w14:paraId="331D6E07" w14:textId="77777777" w:rsidR="001C492E" w:rsidRPr="001C492E" w:rsidRDefault="001C492E" w:rsidP="00EF044C">
      <w:pPr>
        <w:numPr>
          <w:ilvl w:val="0"/>
          <w:numId w:val="17"/>
        </w:numPr>
        <w:spacing w:line="240" w:lineRule="auto"/>
        <w:ind w:left="748" w:firstLine="0"/>
        <w:contextualSpacing/>
        <w:rPr>
          <w:b/>
          <w:color w:val="000000"/>
          <w:sz w:val="22"/>
          <w:szCs w:val="22"/>
        </w:rPr>
      </w:pPr>
      <w:r w:rsidRPr="001C492E">
        <w:rPr>
          <w:b/>
          <w:color w:val="000000"/>
          <w:sz w:val="22"/>
          <w:szCs w:val="22"/>
        </w:rPr>
        <w:t>Операционную систему (Приложение № 2. Пункт 2);</w:t>
      </w:r>
    </w:p>
    <w:p w14:paraId="0B12C41C" w14:textId="77777777" w:rsidR="001C492E" w:rsidRPr="001C492E" w:rsidRDefault="001C492E" w:rsidP="00EF044C">
      <w:pPr>
        <w:numPr>
          <w:ilvl w:val="0"/>
          <w:numId w:val="17"/>
        </w:numPr>
        <w:spacing w:line="240" w:lineRule="auto"/>
        <w:ind w:left="748" w:firstLine="0"/>
        <w:contextualSpacing/>
        <w:rPr>
          <w:b/>
          <w:color w:val="000000"/>
          <w:sz w:val="22"/>
          <w:szCs w:val="22"/>
        </w:rPr>
      </w:pPr>
      <w:r w:rsidRPr="001C492E">
        <w:rPr>
          <w:b/>
          <w:color w:val="000000"/>
          <w:sz w:val="22"/>
          <w:szCs w:val="22"/>
        </w:rPr>
        <w:t>Право на использование СДЗ УБ. Бессрочная лицензия. Электронная версия (Приложение № 2. Пункт 5);</w:t>
      </w:r>
    </w:p>
    <w:p w14:paraId="69FA172C"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АРМ должны быть оснащены только лицензионным программным обеспечением, драйверами, компонентами и т.п., полностью совместимыми с устанавливаемыми СЗИ и используемыми в целях обработки </w:t>
      </w:r>
      <w:proofErr w:type="spellStart"/>
      <w:r w:rsidRPr="001C492E">
        <w:rPr>
          <w:color w:val="000000"/>
          <w:sz w:val="22"/>
          <w:szCs w:val="22"/>
        </w:rPr>
        <w:t>ПДн</w:t>
      </w:r>
      <w:proofErr w:type="spellEnd"/>
      <w:r w:rsidRPr="001C492E">
        <w:rPr>
          <w:color w:val="000000"/>
          <w:sz w:val="22"/>
          <w:szCs w:val="22"/>
        </w:rPr>
        <w:t xml:space="preserve">. </w:t>
      </w:r>
    </w:p>
    <w:p w14:paraId="3A57EB3F"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 xml:space="preserve">Предоставление Исполнителю электронной копии (скан копии) приказа о назначении должностного лица, ответственного за организацию обработки </w:t>
      </w:r>
      <w:proofErr w:type="spellStart"/>
      <w:r w:rsidRPr="001C492E">
        <w:rPr>
          <w:sz w:val="22"/>
          <w:szCs w:val="22"/>
        </w:rPr>
        <w:t>ПДн</w:t>
      </w:r>
      <w:proofErr w:type="spellEnd"/>
      <w:r w:rsidRPr="001C492E">
        <w:rPr>
          <w:sz w:val="22"/>
          <w:szCs w:val="22"/>
        </w:rPr>
        <w:t>, и создании комиссии с целью определения уровня защищенности персональных данных.</w:t>
      </w:r>
    </w:p>
    <w:p w14:paraId="59E897D1"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 xml:space="preserve">Заказчик должен обеспечить выполнение требований </w:t>
      </w:r>
      <w:proofErr w:type="spellStart"/>
      <w:r w:rsidRPr="001C492E">
        <w:rPr>
          <w:sz w:val="22"/>
          <w:szCs w:val="22"/>
        </w:rPr>
        <w:t>п.п</w:t>
      </w:r>
      <w:proofErr w:type="spellEnd"/>
      <w:r w:rsidRPr="001C492E">
        <w:rPr>
          <w:sz w:val="22"/>
          <w:szCs w:val="22"/>
        </w:rPr>
        <w:t xml:space="preserve"> 2.4 ТЗ и уведомить об их выполнении Исполнителя в течении 10 (десяти) рабочих дней с даты подписания Договора/Контракта. </w:t>
      </w:r>
    </w:p>
    <w:p w14:paraId="4B151527"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Утверждение/согласование Заказчиком документов осуществляется посредством заверения подписью руководителя или уполномоченного лица и печатью организации документов, оформленных на бумажных носителях.</w:t>
      </w:r>
    </w:p>
    <w:p w14:paraId="02D9460C"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Исполнитель вправе поэтапно/досрочно осуществить оказание услуг.</w:t>
      </w:r>
    </w:p>
    <w:p w14:paraId="6460FBC5" w14:textId="14E8E1EF" w:rsid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В случае выявления противоречий в положениях Договора/Контракта и/или его приложениях, положения ТЗ имеют приоритетное значение.</w:t>
      </w:r>
    </w:p>
    <w:p w14:paraId="45305887"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p>
    <w:p w14:paraId="77A7A45C" w14:textId="77777777" w:rsidR="001C492E" w:rsidRPr="001C492E" w:rsidRDefault="001C492E" w:rsidP="00EF044C">
      <w:pPr>
        <w:pStyle w:val="affff4"/>
        <w:numPr>
          <w:ilvl w:val="0"/>
          <w:numId w:val="16"/>
        </w:numPr>
        <w:spacing w:before="0" w:beforeAutospacing="0" w:after="0" w:afterAutospacing="0"/>
        <w:ind w:left="567" w:firstLine="0"/>
        <w:jc w:val="center"/>
        <w:rPr>
          <w:sz w:val="22"/>
          <w:szCs w:val="22"/>
        </w:rPr>
      </w:pPr>
      <w:r w:rsidRPr="001C492E">
        <w:rPr>
          <w:sz w:val="22"/>
          <w:szCs w:val="22"/>
        </w:rPr>
        <w:t xml:space="preserve">ТРЕБОВАНИЯ К КАЧЕСТВЕННЫМ ХАРАКТЕРИСТИКАМ </w:t>
      </w:r>
      <w:bookmarkEnd w:id="1"/>
      <w:r w:rsidRPr="001C492E">
        <w:rPr>
          <w:sz w:val="22"/>
          <w:szCs w:val="22"/>
        </w:rPr>
        <w:t>ОКАЗЫВАЕМЫХ УСЛУГ</w:t>
      </w:r>
    </w:p>
    <w:p w14:paraId="75594E90"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В рамках оказания услуг Исполнитель обеспечивает:</w:t>
      </w:r>
    </w:p>
    <w:p w14:paraId="7E27CEF0"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сбор и анализ исходных данных </w:t>
      </w:r>
      <w:r w:rsidRPr="001C492E">
        <w:rPr>
          <w:b/>
          <w:color w:val="000000"/>
          <w:sz w:val="22"/>
          <w:szCs w:val="22"/>
        </w:rPr>
        <w:t>(Удаленно);</w:t>
      </w:r>
    </w:p>
    <w:p w14:paraId="583ACB4A"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поставку СЗИ;</w:t>
      </w:r>
    </w:p>
    <w:p w14:paraId="6295CAB2"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внедрение </w:t>
      </w:r>
      <w:proofErr w:type="spellStart"/>
      <w:r w:rsidRPr="001C492E">
        <w:rPr>
          <w:color w:val="000000"/>
          <w:sz w:val="22"/>
          <w:szCs w:val="22"/>
        </w:rPr>
        <w:t>СЗПДн</w:t>
      </w:r>
      <w:proofErr w:type="spellEnd"/>
      <w:r w:rsidRPr="001C492E">
        <w:rPr>
          <w:color w:val="000000"/>
          <w:sz w:val="22"/>
          <w:szCs w:val="22"/>
        </w:rPr>
        <w:t xml:space="preserve"> </w:t>
      </w:r>
      <w:r w:rsidRPr="001C492E">
        <w:rPr>
          <w:b/>
          <w:color w:val="000000"/>
          <w:sz w:val="22"/>
          <w:szCs w:val="22"/>
        </w:rPr>
        <w:t>(Удаленно);</w:t>
      </w:r>
    </w:p>
    <w:p w14:paraId="278DEF53"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проведение мероприятий по оценке эффективности реализованных мер по обеспечению безопасности </w:t>
      </w:r>
      <w:proofErr w:type="spellStart"/>
      <w:r w:rsidRPr="001C492E">
        <w:rPr>
          <w:color w:val="000000"/>
          <w:sz w:val="22"/>
          <w:szCs w:val="22"/>
        </w:rPr>
        <w:t>ПДн</w:t>
      </w:r>
      <w:proofErr w:type="spellEnd"/>
      <w:r w:rsidRPr="001C492E">
        <w:rPr>
          <w:color w:val="000000"/>
          <w:sz w:val="22"/>
          <w:szCs w:val="22"/>
        </w:rPr>
        <w:t>.</w:t>
      </w:r>
    </w:p>
    <w:p w14:paraId="0B2302C5"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Сбор и анализ исходных данных включает:</w:t>
      </w:r>
    </w:p>
    <w:p w14:paraId="592DFB35"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обследование </w:t>
      </w:r>
      <w:proofErr w:type="spellStart"/>
      <w:r w:rsidRPr="001C492E">
        <w:rPr>
          <w:color w:val="000000"/>
          <w:sz w:val="22"/>
          <w:szCs w:val="22"/>
        </w:rPr>
        <w:t>ИСПДн</w:t>
      </w:r>
      <w:proofErr w:type="spellEnd"/>
      <w:r w:rsidRPr="001C492E">
        <w:rPr>
          <w:color w:val="000000"/>
          <w:sz w:val="22"/>
          <w:szCs w:val="22"/>
        </w:rPr>
        <w:t xml:space="preserve"> </w:t>
      </w:r>
      <w:r w:rsidRPr="001C492E">
        <w:rPr>
          <w:b/>
          <w:color w:val="000000"/>
          <w:sz w:val="22"/>
          <w:szCs w:val="22"/>
        </w:rPr>
        <w:t>(Удаленно);</w:t>
      </w:r>
    </w:p>
    <w:p w14:paraId="540B1092"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определение актуальных угроз безопасности </w:t>
      </w:r>
      <w:proofErr w:type="spellStart"/>
      <w:r w:rsidRPr="001C492E">
        <w:rPr>
          <w:color w:val="000000"/>
          <w:sz w:val="22"/>
          <w:szCs w:val="22"/>
        </w:rPr>
        <w:t>ПДн</w:t>
      </w:r>
      <w:proofErr w:type="spellEnd"/>
      <w:r w:rsidRPr="001C492E">
        <w:rPr>
          <w:color w:val="000000"/>
          <w:sz w:val="22"/>
          <w:szCs w:val="22"/>
        </w:rPr>
        <w:t>;</w:t>
      </w:r>
    </w:p>
    <w:p w14:paraId="47879598"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разработка рекомендаций по определению уровня защищенности </w:t>
      </w:r>
      <w:proofErr w:type="spellStart"/>
      <w:r w:rsidRPr="001C492E">
        <w:rPr>
          <w:color w:val="000000"/>
          <w:sz w:val="22"/>
          <w:szCs w:val="22"/>
        </w:rPr>
        <w:t>ПДн</w:t>
      </w:r>
      <w:proofErr w:type="spellEnd"/>
      <w:r w:rsidRPr="001C492E">
        <w:rPr>
          <w:color w:val="000000"/>
          <w:sz w:val="22"/>
          <w:szCs w:val="22"/>
        </w:rPr>
        <w:t>;</w:t>
      </w:r>
    </w:p>
    <w:p w14:paraId="3782B8EB"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формирование требований к </w:t>
      </w:r>
      <w:proofErr w:type="spellStart"/>
      <w:r w:rsidRPr="001C492E">
        <w:rPr>
          <w:color w:val="000000"/>
          <w:sz w:val="22"/>
          <w:szCs w:val="22"/>
        </w:rPr>
        <w:t>СЗПДн</w:t>
      </w:r>
      <w:proofErr w:type="spellEnd"/>
      <w:r w:rsidRPr="001C492E">
        <w:rPr>
          <w:color w:val="000000"/>
          <w:sz w:val="22"/>
          <w:szCs w:val="22"/>
        </w:rPr>
        <w:t>;</w:t>
      </w:r>
    </w:p>
    <w:p w14:paraId="2CFCDAE6"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разработка комплекта шаблонов организационно-распорядительной документации.</w:t>
      </w:r>
    </w:p>
    <w:p w14:paraId="7B6686FD" w14:textId="77777777" w:rsidR="001C492E" w:rsidRPr="001C492E" w:rsidRDefault="001C492E" w:rsidP="001C492E">
      <w:pPr>
        <w:pStyle w:val="affff4"/>
        <w:spacing w:before="0" w:beforeAutospacing="0" w:after="0" w:afterAutospacing="0"/>
        <w:contextualSpacing/>
        <w:jc w:val="both"/>
        <w:rPr>
          <w:sz w:val="22"/>
          <w:szCs w:val="22"/>
        </w:rPr>
      </w:pPr>
      <w:r w:rsidRPr="001C492E">
        <w:rPr>
          <w:color w:val="000000"/>
          <w:sz w:val="22"/>
          <w:szCs w:val="22"/>
        </w:rPr>
        <w:t>Результатом сбора и анализа исходных данных</w:t>
      </w:r>
      <w:r w:rsidRPr="001C492E">
        <w:rPr>
          <w:sz w:val="22"/>
          <w:szCs w:val="22"/>
        </w:rPr>
        <w:t xml:space="preserve"> является документация, разрабатываемая Исполнителем документация:</w:t>
      </w:r>
    </w:p>
    <w:p w14:paraId="27558528"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«Акт обследования информационной системы персональных данных»;</w:t>
      </w:r>
    </w:p>
    <w:p w14:paraId="16E22314"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«Модель угроз безопасности персональных данных»;</w:t>
      </w:r>
    </w:p>
    <w:p w14:paraId="7C687E0B"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«проект Акта определения уровня защищенности персональных данных»;</w:t>
      </w:r>
    </w:p>
    <w:p w14:paraId="4FB86CA6"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«Техническое задание на создание системы защиты персональных данных»;</w:t>
      </w:r>
    </w:p>
    <w:p w14:paraId="712CF17F"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«Программа и методики оценки эффективности реализованных мер по обеспечению безопасности персональных данных»;</w:t>
      </w:r>
    </w:p>
    <w:p w14:paraId="64398321"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комплект шаблонов организационно-распорядительной документации.</w:t>
      </w:r>
    </w:p>
    <w:p w14:paraId="0D687BB5"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Поставка СЗИ</w:t>
      </w:r>
    </w:p>
    <w:p w14:paraId="7C5E85BF" w14:textId="77777777" w:rsidR="001C492E" w:rsidRPr="001C492E" w:rsidRDefault="001C492E" w:rsidP="001C492E">
      <w:pPr>
        <w:pStyle w:val="affff4"/>
        <w:spacing w:before="0" w:beforeAutospacing="0" w:after="0" w:afterAutospacing="0"/>
        <w:contextualSpacing/>
        <w:jc w:val="both"/>
        <w:rPr>
          <w:color w:val="000000"/>
          <w:sz w:val="22"/>
          <w:szCs w:val="22"/>
        </w:rPr>
      </w:pPr>
      <w:r w:rsidRPr="001C492E">
        <w:rPr>
          <w:color w:val="000000"/>
          <w:sz w:val="22"/>
          <w:szCs w:val="22"/>
        </w:rPr>
        <w:t>Поставка СЗИ осуществляется Исполнителем в соответствии с количественными и качественными характеристиками, указанными в приложении № 2 к Договору/Контракту.</w:t>
      </w:r>
    </w:p>
    <w:p w14:paraId="513DFD07" w14:textId="77777777" w:rsidR="001C492E" w:rsidRPr="001C492E" w:rsidRDefault="001C492E" w:rsidP="001C492E">
      <w:pPr>
        <w:pStyle w:val="affff4"/>
        <w:spacing w:before="0" w:beforeAutospacing="0" w:after="0" w:afterAutospacing="0"/>
        <w:contextualSpacing/>
        <w:jc w:val="both"/>
        <w:rPr>
          <w:color w:val="000000"/>
          <w:sz w:val="22"/>
          <w:szCs w:val="22"/>
        </w:rPr>
      </w:pPr>
      <w:r w:rsidRPr="001C492E">
        <w:rPr>
          <w:color w:val="000000"/>
          <w:sz w:val="22"/>
          <w:szCs w:val="22"/>
        </w:rPr>
        <w:t xml:space="preserve">Поставляемые СЗИ в рамках контракта, а также сертификаты активации Исполнитель приобретает исключительно для Заказчика (конечного пользователя) в целях исполнения Договора/Контракта, то есть они являются именными, а, следовательно, не могут быть в дальнейшем реализованы (перепроданы) другим заказчикам (конечным пользователям). В случае отказа Заказчика от исполнения Договора/Контракта, либо его </w:t>
      </w:r>
      <w:r w:rsidRPr="001C492E">
        <w:rPr>
          <w:color w:val="000000"/>
          <w:sz w:val="22"/>
          <w:szCs w:val="22"/>
        </w:rPr>
        <w:lastRenderedPageBreak/>
        <w:t xml:space="preserve">расторжении, либо частичного исполнения Договора/Контракта по вине Заказчика, Заказчик возмещает Исполнителю все расходы, понесенные на их приобретение. </w:t>
      </w:r>
    </w:p>
    <w:p w14:paraId="5220CD22" w14:textId="77777777" w:rsidR="001C492E" w:rsidRPr="001C492E" w:rsidRDefault="001C492E" w:rsidP="001C492E">
      <w:pPr>
        <w:pStyle w:val="affff4"/>
        <w:spacing w:before="0" w:beforeAutospacing="0" w:after="0" w:afterAutospacing="0"/>
        <w:contextualSpacing/>
        <w:jc w:val="both"/>
        <w:rPr>
          <w:color w:val="000000"/>
          <w:sz w:val="22"/>
          <w:szCs w:val="22"/>
        </w:rPr>
      </w:pPr>
      <w:r w:rsidRPr="001C492E">
        <w:rPr>
          <w:color w:val="000000"/>
          <w:sz w:val="22"/>
          <w:szCs w:val="22"/>
        </w:rPr>
        <w:t xml:space="preserve">Результатом поставки СЗИ является: </w:t>
      </w:r>
    </w:p>
    <w:p w14:paraId="4F6A7827"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заверенные сторонами Акты оказанных услуг, фиксирующие факт поставки.</w:t>
      </w:r>
    </w:p>
    <w:p w14:paraId="42905219"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 xml:space="preserve">Внедрение </w:t>
      </w:r>
      <w:proofErr w:type="spellStart"/>
      <w:r w:rsidRPr="001C492E">
        <w:rPr>
          <w:sz w:val="22"/>
          <w:szCs w:val="22"/>
        </w:rPr>
        <w:t>СЗПДн</w:t>
      </w:r>
      <w:proofErr w:type="spellEnd"/>
      <w:r w:rsidRPr="001C492E">
        <w:rPr>
          <w:sz w:val="22"/>
          <w:szCs w:val="22"/>
        </w:rPr>
        <w:t>.</w:t>
      </w:r>
    </w:p>
    <w:p w14:paraId="35AA726F" w14:textId="77777777" w:rsidR="001C492E" w:rsidRPr="001C492E" w:rsidRDefault="001C492E" w:rsidP="001C492E">
      <w:pPr>
        <w:pStyle w:val="affff4"/>
        <w:spacing w:before="0" w:beforeAutospacing="0" w:after="0" w:afterAutospacing="0"/>
        <w:contextualSpacing/>
        <w:jc w:val="both"/>
        <w:rPr>
          <w:sz w:val="22"/>
          <w:szCs w:val="22"/>
        </w:rPr>
      </w:pPr>
      <w:r w:rsidRPr="001C492E">
        <w:rPr>
          <w:b/>
          <w:sz w:val="22"/>
          <w:szCs w:val="22"/>
        </w:rPr>
        <w:t>Удаленное</w:t>
      </w:r>
      <w:r w:rsidRPr="001C492E">
        <w:rPr>
          <w:sz w:val="22"/>
          <w:szCs w:val="22"/>
        </w:rPr>
        <w:t xml:space="preserve"> внедрение </w:t>
      </w:r>
      <w:proofErr w:type="spellStart"/>
      <w:r w:rsidRPr="001C492E">
        <w:rPr>
          <w:sz w:val="22"/>
          <w:szCs w:val="22"/>
        </w:rPr>
        <w:t>СЗПДн</w:t>
      </w:r>
      <w:proofErr w:type="spellEnd"/>
      <w:r w:rsidRPr="001C492E">
        <w:rPr>
          <w:sz w:val="22"/>
          <w:szCs w:val="22"/>
        </w:rPr>
        <w:t xml:space="preserve">, осуществляется в соответствии с проектной документацией на </w:t>
      </w:r>
      <w:proofErr w:type="spellStart"/>
      <w:r w:rsidRPr="001C492E">
        <w:rPr>
          <w:sz w:val="22"/>
          <w:szCs w:val="22"/>
        </w:rPr>
        <w:t>СЗПДн</w:t>
      </w:r>
      <w:proofErr w:type="spellEnd"/>
      <w:r w:rsidRPr="001C492E">
        <w:rPr>
          <w:sz w:val="22"/>
          <w:szCs w:val="22"/>
        </w:rPr>
        <w:t>, и включает:</w:t>
      </w:r>
    </w:p>
    <w:p w14:paraId="66F4CEA2" w14:textId="77777777" w:rsidR="001C492E" w:rsidRPr="001C492E" w:rsidRDefault="001C492E" w:rsidP="00EF044C">
      <w:pPr>
        <w:numPr>
          <w:ilvl w:val="0"/>
          <w:numId w:val="17"/>
        </w:numPr>
        <w:spacing w:line="240" w:lineRule="auto"/>
        <w:ind w:left="0" w:firstLine="0"/>
        <w:contextualSpacing/>
        <w:rPr>
          <w:color w:val="000000"/>
          <w:sz w:val="22"/>
          <w:szCs w:val="22"/>
        </w:rPr>
      </w:pPr>
      <w:r w:rsidRPr="001C492E">
        <w:rPr>
          <w:color w:val="000000"/>
          <w:sz w:val="22"/>
          <w:szCs w:val="22"/>
        </w:rPr>
        <w:t>базовую инсталляцию поставляемых СЗИ в соответствии с требованиями эксплуатационной документации;</w:t>
      </w:r>
    </w:p>
    <w:p w14:paraId="58A81389" w14:textId="77777777" w:rsidR="001C492E" w:rsidRPr="001C492E" w:rsidRDefault="001C492E" w:rsidP="00EF044C">
      <w:pPr>
        <w:numPr>
          <w:ilvl w:val="0"/>
          <w:numId w:val="17"/>
        </w:numPr>
        <w:spacing w:line="240" w:lineRule="auto"/>
        <w:ind w:left="709" w:firstLine="0"/>
        <w:contextualSpacing/>
        <w:rPr>
          <w:color w:val="000000"/>
          <w:sz w:val="22"/>
          <w:szCs w:val="22"/>
        </w:rPr>
      </w:pPr>
      <w:r w:rsidRPr="001C492E">
        <w:rPr>
          <w:color w:val="000000"/>
          <w:sz w:val="22"/>
          <w:szCs w:val="22"/>
        </w:rPr>
        <w:t xml:space="preserve">настройку поставляемых СЗИ в объеме достаточном для успешного проведения оценки эффективности системы защиты </w:t>
      </w:r>
      <w:proofErr w:type="spellStart"/>
      <w:r w:rsidRPr="001C492E">
        <w:rPr>
          <w:color w:val="000000"/>
          <w:sz w:val="22"/>
          <w:szCs w:val="22"/>
        </w:rPr>
        <w:t>ПДн</w:t>
      </w:r>
      <w:proofErr w:type="spellEnd"/>
      <w:r w:rsidRPr="001C492E">
        <w:rPr>
          <w:color w:val="000000"/>
          <w:sz w:val="22"/>
          <w:szCs w:val="22"/>
        </w:rPr>
        <w:t>;</w:t>
      </w:r>
    </w:p>
    <w:p w14:paraId="4302642F" w14:textId="77777777" w:rsidR="001C492E" w:rsidRPr="001C492E" w:rsidRDefault="001C492E" w:rsidP="00EF044C">
      <w:pPr>
        <w:numPr>
          <w:ilvl w:val="0"/>
          <w:numId w:val="17"/>
        </w:numPr>
        <w:spacing w:line="240" w:lineRule="auto"/>
        <w:ind w:left="709" w:firstLine="0"/>
        <w:contextualSpacing/>
        <w:rPr>
          <w:color w:val="000000"/>
          <w:sz w:val="22"/>
          <w:szCs w:val="22"/>
        </w:rPr>
      </w:pPr>
      <w:r w:rsidRPr="001C492E">
        <w:rPr>
          <w:color w:val="000000"/>
          <w:sz w:val="22"/>
          <w:szCs w:val="22"/>
        </w:rPr>
        <w:t>разработку Исполнителем «проект Технического паспорта информационной системы персональных данных».</w:t>
      </w:r>
    </w:p>
    <w:p w14:paraId="4DCA2AC0" w14:textId="77777777" w:rsidR="001C492E" w:rsidRPr="001C492E" w:rsidRDefault="001C492E" w:rsidP="001C492E">
      <w:pPr>
        <w:pStyle w:val="affff8"/>
        <w:jc w:val="both"/>
        <w:rPr>
          <w:rFonts w:ascii="Times New Roman" w:hAnsi="Times New Roman" w:cs="Times New Roman"/>
          <w:lang w:eastAsia="ru-RU"/>
        </w:rPr>
      </w:pPr>
      <w:r w:rsidRPr="001C492E">
        <w:rPr>
          <w:rFonts w:ascii="Times New Roman" w:hAnsi="Times New Roman" w:cs="Times New Roman"/>
          <w:lang w:eastAsia="ru-RU"/>
        </w:rPr>
        <w:t>Для настройки СЗИ, предусмотренных настоящим Техническим заданием, Заказчик обязан предоставить Исполнителю:</w:t>
      </w:r>
    </w:p>
    <w:p w14:paraId="5FD6F31F" w14:textId="77777777" w:rsidR="001C492E" w:rsidRPr="001C492E" w:rsidRDefault="001C492E" w:rsidP="00EF044C">
      <w:pPr>
        <w:pStyle w:val="affff4"/>
        <w:numPr>
          <w:ilvl w:val="0"/>
          <w:numId w:val="17"/>
        </w:numPr>
        <w:spacing w:before="0" w:beforeAutospacing="0" w:after="0" w:afterAutospacing="0"/>
        <w:ind w:left="709" w:firstLine="0"/>
        <w:contextualSpacing/>
        <w:jc w:val="both"/>
        <w:rPr>
          <w:color w:val="000000"/>
          <w:sz w:val="22"/>
          <w:szCs w:val="22"/>
        </w:rPr>
      </w:pPr>
      <w:r w:rsidRPr="001C492E">
        <w:rPr>
          <w:sz w:val="22"/>
          <w:szCs w:val="22"/>
        </w:rPr>
        <w:t xml:space="preserve"> работоспособные файлы дистрибутивов ключей (</w:t>
      </w:r>
      <w:proofErr w:type="spellStart"/>
      <w:r w:rsidRPr="001C492E">
        <w:rPr>
          <w:sz w:val="22"/>
          <w:szCs w:val="22"/>
        </w:rPr>
        <w:t>парольно</w:t>
      </w:r>
      <w:proofErr w:type="spellEnd"/>
      <w:r w:rsidRPr="001C492E">
        <w:rPr>
          <w:sz w:val="22"/>
          <w:szCs w:val="22"/>
        </w:rPr>
        <w:t>-ключевую информацию), самостоятельно полученные Заказчиком в соответствии с действующими нормами (правилами). О получении указанных файлов Заказчик уведомляет исполнителя в течение 3 (Трех) дней со дня их получения, путем направления уведомления на электронную почту.</w:t>
      </w:r>
    </w:p>
    <w:p w14:paraId="5439D144" w14:textId="77777777" w:rsidR="001C492E" w:rsidRPr="001C492E" w:rsidRDefault="001C492E" w:rsidP="001C492E">
      <w:pPr>
        <w:pStyle w:val="affff4"/>
        <w:spacing w:before="0" w:beforeAutospacing="0" w:after="0" w:afterAutospacing="0"/>
        <w:contextualSpacing/>
        <w:jc w:val="both"/>
        <w:rPr>
          <w:color w:val="000000"/>
          <w:sz w:val="22"/>
          <w:szCs w:val="22"/>
        </w:rPr>
      </w:pPr>
      <w:r w:rsidRPr="001C492E">
        <w:rPr>
          <w:color w:val="000000"/>
          <w:sz w:val="22"/>
          <w:szCs w:val="22"/>
        </w:rPr>
        <w:t>Результатом является внедрения СЗИ является:</w:t>
      </w:r>
    </w:p>
    <w:p w14:paraId="491DF1D9"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 xml:space="preserve">корректно функционирующая </w:t>
      </w:r>
      <w:proofErr w:type="spellStart"/>
      <w:r w:rsidRPr="001C492E">
        <w:rPr>
          <w:color w:val="000000"/>
          <w:sz w:val="22"/>
          <w:szCs w:val="22"/>
        </w:rPr>
        <w:t>СЗПДн</w:t>
      </w:r>
      <w:proofErr w:type="spellEnd"/>
      <w:r w:rsidRPr="001C492E">
        <w:rPr>
          <w:color w:val="000000"/>
          <w:sz w:val="22"/>
          <w:szCs w:val="22"/>
        </w:rPr>
        <w:t>;</w:t>
      </w:r>
    </w:p>
    <w:p w14:paraId="1CD3EB00"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«проект Технического паспорта информационной системы персональных данных», разрабатываемый Исполнителем.</w:t>
      </w:r>
    </w:p>
    <w:p w14:paraId="08EB1853" w14:textId="77777777" w:rsidR="001C492E" w:rsidRPr="001C492E" w:rsidRDefault="001C492E" w:rsidP="001C492E">
      <w:pPr>
        <w:pStyle w:val="affff4"/>
        <w:spacing w:before="0" w:beforeAutospacing="0" w:after="0" w:afterAutospacing="0"/>
        <w:contextualSpacing/>
        <w:jc w:val="both"/>
        <w:rPr>
          <w:sz w:val="22"/>
          <w:szCs w:val="22"/>
        </w:rPr>
      </w:pPr>
      <w:r w:rsidRPr="001C492E">
        <w:rPr>
          <w:sz w:val="22"/>
          <w:szCs w:val="22"/>
        </w:rPr>
        <w:t xml:space="preserve">В целях соблюдения требований законодательства в области защиты </w:t>
      </w:r>
      <w:proofErr w:type="spellStart"/>
      <w:r w:rsidRPr="001C492E">
        <w:rPr>
          <w:sz w:val="22"/>
          <w:szCs w:val="22"/>
        </w:rPr>
        <w:t>ПДн</w:t>
      </w:r>
      <w:proofErr w:type="spellEnd"/>
      <w:r w:rsidRPr="001C492E">
        <w:rPr>
          <w:sz w:val="22"/>
          <w:szCs w:val="22"/>
        </w:rPr>
        <w:t xml:space="preserve"> Заказчик обеспечивает:</w:t>
      </w:r>
    </w:p>
    <w:p w14:paraId="3E10D9E8"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оформление и утверждение документа «Акт определения уровня защищенности персональных данных»;</w:t>
      </w:r>
    </w:p>
    <w:p w14:paraId="27846423"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оформление и утверждение документа «Технический паспорт информационной системы персональных данных»;</w:t>
      </w:r>
    </w:p>
    <w:p w14:paraId="1D0257CD"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оформление и согласование документа «Программа и методики оценки эффективности реализованных мер по обеспечению безопасности персональных данных»;</w:t>
      </w:r>
    </w:p>
    <w:p w14:paraId="7DEF1914" w14:textId="77777777" w:rsidR="001C492E" w:rsidRPr="001C492E" w:rsidRDefault="001C492E" w:rsidP="00EF044C">
      <w:pPr>
        <w:numPr>
          <w:ilvl w:val="0"/>
          <w:numId w:val="17"/>
        </w:numPr>
        <w:spacing w:line="240" w:lineRule="auto"/>
        <w:ind w:left="748" w:firstLine="0"/>
        <w:contextualSpacing/>
        <w:rPr>
          <w:color w:val="000000"/>
          <w:sz w:val="22"/>
          <w:szCs w:val="22"/>
        </w:rPr>
      </w:pPr>
      <w:r w:rsidRPr="001C492E">
        <w:rPr>
          <w:color w:val="000000"/>
          <w:sz w:val="22"/>
          <w:szCs w:val="22"/>
        </w:rPr>
        <w:t>заполнение и оформление шаблонов организационно-распорядительной документации.</w:t>
      </w:r>
    </w:p>
    <w:p w14:paraId="58A20AA7" w14:textId="77777777" w:rsidR="001C492E" w:rsidRPr="001C492E" w:rsidRDefault="001C492E" w:rsidP="00EF044C">
      <w:pPr>
        <w:pStyle w:val="affff4"/>
        <w:numPr>
          <w:ilvl w:val="2"/>
          <w:numId w:val="16"/>
        </w:numPr>
        <w:spacing w:before="0" w:beforeAutospacing="0" w:after="0" w:afterAutospacing="0"/>
        <w:ind w:left="0" w:firstLine="0"/>
        <w:contextualSpacing/>
        <w:jc w:val="both"/>
        <w:rPr>
          <w:sz w:val="22"/>
          <w:szCs w:val="22"/>
        </w:rPr>
      </w:pPr>
      <w:r w:rsidRPr="001C492E">
        <w:rPr>
          <w:sz w:val="22"/>
          <w:szCs w:val="22"/>
        </w:rPr>
        <w:t xml:space="preserve">Проведение мероприятий по оценке </w:t>
      </w:r>
      <w:r w:rsidRPr="001C492E">
        <w:rPr>
          <w:color w:val="000000"/>
          <w:sz w:val="22"/>
          <w:szCs w:val="22"/>
        </w:rPr>
        <w:t xml:space="preserve">эффективности реализованных мер по обеспечению безопасности </w:t>
      </w:r>
      <w:proofErr w:type="spellStart"/>
      <w:r w:rsidRPr="001C492E">
        <w:rPr>
          <w:color w:val="000000"/>
          <w:sz w:val="22"/>
          <w:szCs w:val="22"/>
        </w:rPr>
        <w:t>ПДн</w:t>
      </w:r>
      <w:proofErr w:type="spellEnd"/>
      <w:r w:rsidRPr="001C492E">
        <w:rPr>
          <w:color w:val="000000"/>
          <w:sz w:val="22"/>
          <w:szCs w:val="22"/>
        </w:rPr>
        <w:t>.</w:t>
      </w:r>
      <w:r w:rsidRPr="001C492E">
        <w:rPr>
          <w:sz w:val="22"/>
          <w:szCs w:val="22"/>
        </w:rPr>
        <w:t xml:space="preserve">  </w:t>
      </w:r>
    </w:p>
    <w:p w14:paraId="5B7F8235" w14:textId="77777777" w:rsidR="001C492E" w:rsidRPr="001C492E" w:rsidRDefault="001C492E" w:rsidP="001C492E">
      <w:pPr>
        <w:pStyle w:val="affff4"/>
        <w:spacing w:before="0" w:beforeAutospacing="0" w:after="0" w:afterAutospacing="0"/>
        <w:contextualSpacing/>
        <w:jc w:val="both"/>
        <w:rPr>
          <w:sz w:val="22"/>
          <w:szCs w:val="22"/>
        </w:rPr>
      </w:pPr>
      <w:r w:rsidRPr="001C492E">
        <w:rPr>
          <w:sz w:val="22"/>
          <w:szCs w:val="22"/>
        </w:rPr>
        <w:t xml:space="preserve">В рамках проведения мероприятий по оценке эффективности реализованных мер по обеспечению безопасности </w:t>
      </w:r>
      <w:proofErr w:type="spellStart"/>
      <w:r w:rsidRPr="001C492E">
        <w:rPr>
          <w:sz w:val="22"/>
          <w:szCs w:val="22"/>
        </w:rPr>
        <w:t>ПДн</w:t>
      </w:r>
      <w:proofErr w:type="spellEnd"/>
      <w:r w:rsidRPr="001C492E">
        <w:rPr>
          <w:sz w:val="22"/>
          <w:szCs w:val="22"/>
        </w:rPr>
        <w:t xml:space="preserve"> Исполнителем проводятся комплексные испытания </w:t>
      </w:r>
      <w:proofErr w:type="spellStart"/>
      <w:r w:rsidRPr="001C492E">
        <w:rPr>
          <w:sz w:val="22"/>
          <w:szCs w:val="22"/>
        </w:rPr>
        <w:t>ИСПДн</w:t>
      </w:r>
      <w:proofErr w:type="spellEnd"/>
      <w:r w:rsidRPr="001C492E">
        <w:rPr>
          <w:sz w:val="22"/>
          <w:szCs w:val="22"/>
        </w:rPr>
        <w:t xml:space="preserve"> в реальных условиях эксплуатации путем проверки фактического выполнения установленных требований на различных этапах технологического процесса обработки </w:t>
      </w:r>
      <w:proofErr w:type="spellStart"/>
      <w:r w:rsidRPr="001C492E">
        <w:rPr>
          <w:sz w:val="22"/>
          <w:szCs w:val="22"/>
        </w:rPr>
        <w:t>ПДн</w:t>
      </w:r>
      <w:proofErr w:type="spellEnd"/>
      <w:r w:rsidRPr="001C492E">
        <w:rPr>
          <w:sz w:val="22"/>
          <w:szCs w:val="22"/>
        </w:rPr>
        <w:t>.</w:t>
      </w:r>
    </w:p>
    <w:p w14:paraId="45B3076A" w14:textId="77777777" w:rsidR="001C492E" w:rsidRPr="001C492E" w:rsidRDefault="001C492E" w:rsidP="001C492E">
      <w:pPr>
        <w:suppressAutoHyphens/>
        <w:snapToGrid w:val="0"/>
        <w:spacing w:line="240" w:lineRule="auto"/>
        <w:ind w:firstLine="0"/>
        <w:contextualSpacing/>
        <w:rPr>
          <w:sz w:val="22"/>
          <w:szCs w:val="22"/>
        </w:rPr>
      </w:pPr>
      <w:r w:rsidRPr="001C492E">
        <w:rPr>
          <w:sz w:val="22"/>
          <w:szCs w:val="22"/>
        </w:rPr>
        <w:t xml:space="preserve">Результатом мероприятий по </w:t>
      </w:r>
      <w:r w:rsidRPr="001C492E">
        <w:rPr>
          <w:color w:val="000000"/>
          <w:sz w:val="22"/>
          <w:szCs w:val="22"/>
        </w:rPr>
        <w:t xml:space="preserve">оценке эффективности реализованных мер по обеспечению безопасности </w:t>
      </w:r>
      <w:proofErr w:type="spellStart"/>
      <w:r w:rsidRPr="001C492E">
        <w:rPr>
          <w:color w:val="000000"/>
          <w:sz w:val="22"/>
          <w:szCs w:val="22"/>
        </w:rPr>
        <w:t>ПДн</w:t>
      </w:r>
      <w:proofErr w:type="spellEnd"/>
      <w:r w:rsidRPr="001C492E">
        <w:rPr>
          <w:sz w:val="22"/>
          <w:szCs w:val="22"/>
        </w:rPr>
        <w:t xml:space="preserve"> является разработанная Исполнителем документация:</w:t>
      </w:r>
    </w:p>
    <w:p w14:paraId="00305763" w14:textId="77777777" w:rsidR="001C492E" w:rsidRPr="001C492E" w:rsidRDefault="001C492E" w:rsidP="00EF044C">
      <w:pPr>
        <w:numPr>
          <w:ilvl w:val="0"/>
          <w:numId w:val="17"/>
        </w:numPr>
        <w:spacing w:line="240" w:lineRule="auto"/>
        <w:ind w:left="0" w:firstLine="0"/>
        <w:contextualSpacing/>
        <w:rPr>
          <w:color w:val="000000"/>
          <w:sz w:val="22"/>
          <w:szCs w:val="22"/>
        </w:rPr>
      </w:pPr>
      <w:r w:rsidRPr="001C492E">
        <w:rPr>
          <w:color w:val="000000"/>
          <w:sz w:val="22"/>
          <w:szCs w:val="22"/>
        </w:rPr>
        <w:t>«Протокол проведения оценки эффективности реализованных мер по обеспечению безопасности персональных данных»;</w:t>
      </w:r>
    </w:p>
    <w:p w14:paraId="59951754" w14:textId="77777777" w:rsidR="001C492E" w:rsidRPr="001C492E" w:rsidRDefault="001C492E" w:rsidP="00EF044C">
      <w:pPr>
        <w:numPr>
          <w:ilvl w:val="0"/>
          <w:numId w:val="17"/>
        </w:numPr>
        <w:spacing w:line="240" w:lineRule="auto"/>
        <w:ind w:left="0" w:firstLine="0"/>
        <w:contextualSpacing/>
        <w:rPr>
          <w:color w:val="000000"/>
          <w:sz w:val="22"/>
          <w:szCs w:val="22"/>
        </w:rPr>
      </w:pPr>
      <w:r w:rsidRPr="001C492E">
        <w:rPr>
          <w:color w:val="000000"/>
          <w:sz w:val="22"/>
          <w:szCs w:val="22"/>
        </w:rPr>
        <w:t>«Заключение по результатам оценки эффективности реализованных мер по обеспечению безопасности персональных данных».</w:t>
      </w:r>
    </w:p>
    <w:p w14:paraId="47ACCB5B" w14:textId="1C8CA270" w:rsidR="001C492E" w:rsidRDefault="001C492E" w:rsidP="001C492E">
      <w:pPr>
        <w:suppressAutoHyphens/>
        <w:snapToGrid w:val="0"/>
        <w:spacing w:line="240" w:lineRule="auto"/>
        <w:ind w:firstLine="0"/>
        <w:contextualSpacing/>
        <w:rPr>
          <w:color w:val="000000"/>
          <w:sz w:val="22"/>
          <w:szCs w:val="22"/>
        </w:rPr>
      </w:pPr>
      <w:r w:rsidRPr="001C492E">
        <w:rPr>
          <w:color w:val="000000"/>
          <w:sz w:val="22"/>
          <w:szCs w:val="22"/>
        </w:rPr>
        <w:t xml:space="preserve">Срок действия «Заключение по результатам оценки эффективности реализованных мер по обеспечению безопасности персональных данных»: 3 года при условии, что Заказчик обеспечивает соответствие </w:t>
      </w:r>
      <w:proofErr w:type="spellStart"/>
      <w:r w:rsidRPr="001C492E">
        <w:rPr>
          <w:color w:val="000000"/>
          <w:sz w:val="22"/>
          <w:szCs w:val="22"/>
        </w:rPr>
        <w:t>ИСПДн</w:t>
      </w:r>
      <w:proofErr w:type="spellEnd"/>
      <w:r w:rsidRPr="001C492E">
        <w:rPr>
          <w:color w:val="000000"/>
          <w:sz w:val="22"/>
          <w:szCs w:val="22"/>
        </w:rPr>
        <w:t>, выданному заключению.</w:t>
      </w:r>
    </w:p>
    <w:p w14:paraId="5A4055DD" w14:textId="77777777" w:rsidR="001C492E" w:rsidRPr="001C492E" w:rsidRDefault="001C492E" w:rsidP="001C492E">
      <w:pPr>
        <w:suppressAutoHyphens/>
        <w:snapToGrid w:val="0"/>
        <w:spacing w:line="240" w:lineRule="auto"/>
        <w:ind w:firstLine="0"/>
        <w:contextualSpacing/>
        <w:rPr>
          <w:color w:val="000000"/>
          <w:sz w:val="22"/>
          <w:szCs w:val="22"/>
        </w:rPr>
      </w:pPr>
    </w:p>
    <w:p w14:paraId="4B02421E" w14:textId="77777777" w:rsidR="001C492E" w:rsidRPr="001C492E" w:rsidRDefault="001C492E" w:rsidP="00EF044C">
      <w:pPr>
        <w:pStyle w:val="affff4"/>
        <w:numPr>
          <w:ilvl w:val="0"/>
          <w:numId w:val="16"/>
        </w:numPr>
        <w:spacing w:before="0" w:beforeAutospacing="0" w:after="0" w:afterAutospacing="0"/>
        <w:ind w:left="567" w:firstLine="0"/>
        <w:jc w:val="center"/>
        <w:rPr>
          <w:sz w:val="22"/>
          <w:szCs w:val="22"/>
        </w:rPr>
      </w:pPr>
      <w:bookmarkStart w:id="3" w:name="_Toc501543084"/>
      <w:bookmarkEnd w:id="2"/>
      <w:r w:rsidRPr="001C492E">
        <w:rPr>
          <w:sz w:val="22"/>
          <w:szCs w:val="22"/>
        </w:rPr>
        <w:t>ПОРЯДОК, УСЛОВИЯ И СРОКИ ОКАЗАНИЯ УСЛУГ</w:t>
      </w:r>
    </w:p>
    <w:p w14:paraId="30AF4D7E" w14:textId="765965BD" w:rsidR="001C492E" w:rsidRDefault="001C492E" w:rsidP="00EF044C">
      <w:pPr>
        <w:pStyle w:val="affff4"/>
        <w:numPr>
          <w:ilvl w:val="1"/>
          <w:numId w:val="16"/>
        </w:numPr>
        <w:spacing w:before="0" w:beforeAutospacing="0" w:after="0" w:afterAutospacing="0"/>
        <w:ind w:left="0" w:firstLine="0"/>
        <w:contextualSpacing/>
        <w:jc w:val="both"/>
        <w:rPr>
          <w:color w:val="000000"/>
          <w:sz w:val="22"/>
          <w:szCs w:val="22"/>
        </w:rPr>
      </w:pPr>
      <w:r w:rsidRPr="001C492E">
        <w:rPr>
          <w:sz w:val="22"/>
          <w:szCs w:val="22"/>
        </w:rPr>
        <w:t xml:space="preserve">Срок оказания Исполнителем услуг: </w:t>
      </w:r>
      <w:r w:rsidRPr="001C492E">
        <w:rPr>
          <w:b/>
          <w:sz w:val="22"/>
          <w:szCs w:val="22"/>
        </w:rPr>
        <w:t xml:space="preserve">с даты заключения контракта по </w:t>
      </w:r>
      <w:r w:rsidR="00861FEE">
        <w:rPr>
          <w:b/>
          <w:sz w:val="22"/>
          <w:szCs w:val="22"/>
        </w:rPr>
        <w:t>1</w:t>
      </w:r>
      <w:r w:rsidRPr="001C492E">
        <w:rPr>
          <w:b/>
          <w:sz w:val="22"/>
          <w:szCs w:val="22"/>
        </w:rPr>
        <w:t>0.1</w:t>
      </w:r>
      <w:r w:rsidR="00861FEE">
        <w:rPr>
          <w:b/>
          <w:sz w:val="22"/>
          <w:szCs w:val="22"/>
        </w:rPr>
        <w:t>2</w:t>
      </w:r>
      <w:bookmarkStart w:id="4" w:name="_GoBack"/>
      <w:bookmarkEnd w:id="4"/>
      <w:r w:rsidRPr="001C492E">
        <w:rPr>
          <w:b/>
          <w:sz w:val="22"/>
          <w:szCs w:val="22"/>
        </w:rPr>
        <w:t>.2026</w:t>
      </w:r>
      <w:r w:rsidRPr="001C492E">
        <w:rPr>
          <w:color w:val="000000"/>
          <w:sz w:val="22"/>
          <w:szCs w:val="22"/>
        </w:rPr>
        <w:t>.</w:t>
      </w:r>
    </w:p>
    <w:p w14:paraId="316BF027" w14:textId="77777777" w:rsidR="001C492E" w:rsidRPr="001C492E" w:rsidRDefault="001C492E" w:rsidP="001C492E">
      <w:pPr>
        <w:pStyle w:val="affff4"/>
        <w:spacing w:before="0" w:beforeAutospacing="0" w:after="0" w:afterAutospacing="0"/>
        <w:contextualSpacing/>
        <w:jc w:val="both"/>
        <w:rPr>
          <w:color w:val="000000"/>
          <w:sz w:val="22"/>
          <w:szCs w:val="22"/>
        </w:rPr>
      </w:pPr>
    </w:p>
    <w:p w14:paraId="503CB762" w14:textId="77777777" w:rsidR="001C492E" w:rsidRPr="001C492E" w:rsidRDefault="001C492E" w:rsidP="00EF044C">
      <w:pPr>
        <w:pStyle w:val="affff4"/>
        <w:numPr>
          <w:ilvl w:val="0"/>
          <w:numId w:val="16"/>
        </w:numPr>
        <w:spacing w:before="0" w:beforeAutospacing="0" w:after="0" w:afterAutospacing="0"/>
        <w:ind w:left="567" w:firstLine="0"/>
        <w:jc w:val="center"/>
        <w:rPr>
          <w:sz w:val="22"/>
          <w:szCs w:val="22"/>
        </w:rPr>
      </w:pPr>
      <w:r w:rsidRPr="001C492E">
        <w:rPr>
          <w:sz w:val="22"/>
          <w:szCs w:val="22"/>
        </w:rPr>
        <w:t>ТРЕБОВАНИЯ К ДОКУМЕНТИРОВАНИЮ</w:t>
      </w:r>
    </w:p>
    <w:p w14:paraId="445417EC"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bookmarkStart w:id="5" w:name="_Toc501543087"/>
      <w:r w:rsidRPr="001C492E">
        <w:rPr>
          <w:sz w:val="22"/>
          <w:szCs w:val="22"/>
        </w:rPr>
        <w:t>Общие требования</w:t>
      </w:r>
      <w:bookmarkEnd w:id="5"/>
    </w:p>
    <w:p w14:paraId="69269319" w14:textId="77777777" w:rsidR="001C492E" w:rsidRPr="001C492E" w:rsidRDefault="001C492E" w:rsidP="001C492E">
      <w:pPr>
        <w:suppressAutoHyphens/>
        <w:snapToGrid w:val="0"/>
        <w:spacing w:line="240" w:lineRule="auto"/>
        <w:ind w:firstLine="0"/>
        <w:contextualSpacing/>
        <w:rPr>
          <w:sz w:val="22"/>
          <w:szCs w:val="22"/>
        </w:rPr>
      </w:pPr>
      <w:r w:rsidRPr="001C492E">
        <w:rPr>
          <w:sz w:val="22"/>
          <w:szCs w:val="22"/>
        </w:rPr>
        <w:t>Язык оформления документации – русский, за исключением общепринятых названий и оригинальных наименований программно-аппаратных средств импортного производства.</w:t>
      </w:r>
    </w:p>
    <w:p w14:paraId="07E6022C" w14:textId="77777777" w:rsidR="001C492E" w:rsidRPr="001C492E" w:rsidRDefault="001C492E" w:rsidP="001C492E">
      <w:pPr>
        <w:suppressAutoHyphens/>
        <w:snapToGrid w:val="0"/>
        <w:spacing w:line="240" w:lineRule="auto"/>
        <w:ind w:firstLine="0"/>
        <w:contextualSpacing/>
        <w:rPr>
          <w:sz w:val="22"/>
          <w:szCs w:val="22"/>
        </w:rPr>
      </w:pPr>
      <w:r w:rsidRPr="001C492E">
        <w:rPr>
          <w:sz w:val="22"/>
          <w:szCs w:val="22"/>
        </w:rPr>
        <w:t>Документы должны быть оформлены Исполнителем в соответствии с требованиями оформленный в соответствии с требованиями «ГОСТ 2.105-95 ЕСКД. Общие требования к текстовым документам».</w:t>
      </w:r>
    </w:p>
    <w:p w14:paraId="1DEE0E87" w14:textId="77777777" w:rsidR="001C492E" w:rsidRPr="001C492E" w:rsidRDefault="001C492E" w:rsidP="001C492E">
      <w:pPr>
        <w:suppressAutoHyphens/>
        <w:snapToGrid w:val="0"/>
        <w:spacing w:line="240" w:lineRule="auto"/>
        <w:ind w:firstLine="0"/>
        <w:contextualSpacing/>
        <w:rPr>
          <w:sz w:val="22"/>
          <w:szCs w:val="22"/>
        </w:rPr>
      </w:pPr>
      <w:r w:rsidRPr="001C492E">
        <w:rPr>
          <w:sz w:val="22"/>
          <w:szCs w:val="22"/>
        </w:rPr>
        <w:t>С целью надлежащего исполнения Сторонами своих обязательств, состав, объем, наименования, требования к содержанию документации могут быть скорректированы Сторонами в ходе оказания услуг.</w:t>
      </w:r>
    </w:p>
    <w:p w14:paraId="50B021E4" w14:textId="77777777" w:rsidR="001C492E" w:rsidRPr="001C492E" w:rsidRDefault="001C492E" w:rsidP="001C492E">
      <w:pPr>
        <w:suppressAutoHyphens/>
        <w:snapToGrid w:val="0"/>
        <w:spacing w:line="240" w:lineRule="auto"/>
        <w:ind w:firstLine="0"/>
        <w:contextualSpacing/>
        <w:rPr>
          <w:sz w:val="22"/>
          <w:szCs w:val="22"/>
        </w:rPr>
      </w:pPr>
      <w:r w:rsidRPr="001C492E">
        <w:rPr>
          <w:sz w:val="22"/>
          <w:szCs w:val="22"/>
        </w:rPr>
        <w:lastRenderedPageBreak/>
        <w:t>Комплект документации оформляется Исполнителем на бумажных носителях и передается Заказчику нарочно или направляется почтовым отправлением, за исключением комплекта шаблонов организационно-распорядительной документации.</w:t>
      </w:r>
    </w:p>
    <w:p w14:paraId="1011014C" w14:textId="5002C8F6" w:rsidR="001C492E" w:rsidRDefault="001C492E" w:rsidP="001C492E">
      <w:pPr>
        <w:suppressAutoHyphens/>
        <w:snapToGrid w:val="0"/>
        <w:spacing w:line="240" w:lineRule="auto"/>
        <w:ind w:firstLine="0"/>
        <w:contextualSpacing/>
        <w:rPr>
          <w:sz w:val="22"/>
          <w:szCs w:val="22"/>
        </w:rPr>
      </w:pPr>
      <w:r w:rsidRPr="001C492E">
        <w:rPr>
          <w:sz w:val="22"/>
          <w:szCs w:val="22"/>
        </w:rPr>
        <w:t xml:space="preserve">Комплект шаблонов организационно-распорядительной документации оформляется Исполнителем в электронном виде, редактируемом формате и предоставляется Заказчику посредством отправки на электронную почту, предоставляемую Заказчиком или опубликованную им на официальном сайте (в случае </w:t>
      </w:r>
      <w:proofErr w:type="spellStart"/>
      <w:r w:rsidRPr="001C492E">
        <w:rPr>
          <w:sz w:val="22"/>
          <w:szCs w:val="22"/>
        </w:rPr>
        <w:t>непредоставления</w:t>
      </w:r>
      <w:proofErr w:type="spellEnd"/>
      <w:r w:rsidRPr="001C492E">
        <w:rPr>
          <w:sz w:val="22"/>
          <w:szCs w:val="22"/>
        </w:rPr>
        <w:t>).</w:t>
      </w:r>
    </w:p>
    <w:p w14:paraId="15E465F4" w14:textId="77777777" w:rsidR="001C492E" w:rsidRPr="001C492E" w:rsidRDefault="001C492E" w:rsidP="001C492E">
      <w:pPr>
        <w:suppressAutoHyphens/>
        <w:snapToGrid w:val="0"/>
        <w:spacing w:line="240" w:lineRule="auto"/>
        <w:ind w:firstLine="0"/>
        <w:contextualSpacing/>
        <w:rPr>
          <w:sz w:val="22"/>
          <w:szCs w:val="22"/>
        </w:rPr>
      </w:pPr>
    </w:p>
    <w:p w14:paraId="776B6F70" w14:textId="77777777" w:rsidR="001C492E" w:rsidRPr="001C492E" w:rsidRDefault="001C492E" w:rsidP="00EF044C">
      <w:pPr>
        <w:pStyle w:val="affff4"/>
        <w:numPr>
          <w:ilvl w:val="0"/>
          <w:numId w:val="16"/>
        </w:numPr>
        <w:spacing w:before="0" w:beforeAutospacing="0" w:after="0" w:afterAutospacing="0"/>
        <w:ind w:left="567" w:firstLine="0"/>
        <w:jc w:val="center"/>
        <w:rPr>
          <w:sz w:val="22"/>
          <w:szCs w:val="22"/>
        </w:rPr>
      </w:pPr>
      <w:r w:rsidRPr="001C492E">
        <w:rPr>
          <w:sz w:val="22"/>
          <w:szCs w:val="22"/>
        </w:rPr>
        <w:t>ТРЕБОВАНИЕ К БЕЗОПАСНОСТИ ОКАЗЫВАЕМЫХ УСЛУГ</w:t>
      </w:r>
    </w:p>
    <w:p w14:paraId="6F9F09AE"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Все сведения о составе и характеристиках объектов информатизации Конечных пользователей и Заказчика являются конфиденциальной информацией.</w:t>
      </w:r>
    </w:p>
    <w:p w14:paraId="43434AED" w14:textId="77777777" w:rsidR="001C492E" w:rsidRP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Исполнитель обязуется:</w:t>
      </w:r>
    </w:p>
    <w:p w14:paraId="079E4389"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проводить противозаконные действия по сбору, использованию и передаче третьей стороне информации, циркулирующей и хранящейся на объектах информатизации Заказчика;</w:t>
      </w:r>
    </w:p>
    <w:p w14:paraId="5D91A5A6"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осуществлять несанкционированный доступ к информационным ресурсам объектов информатизации Заказчика;</w:t>
      </w:r>
    </w:p>
    <w:p w14:paraId="378CCB10"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проводить незаконное копирование информации, циркулирующей или хранящейся на объектах информатизации Заказчика;</w:t>
      </w:r>
    </w:p>
    <w:p w14:paraId="2F570506"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предпринимать манипулирование информацией, циркулирующей или хранящейся на объектах информатизации (фальсифицировать, модифицировать, подделывать, блокировать, уничтожать или искажать информацию);</w:t>
      </w:r>
    </w:p>
    <w:p w14:paraId="38687359"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нарушать технологию сбора, накопления, хранения, обработки, преобразования, отображения и передачи информации, в результате чего может быть осуществлено искажение, потеря или незаконное использование информации;</w:t>
      </w:r>
    </w:p>
    <w:p w14:paraId="1A1DF1B4"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внедрять на объектах информатизации программы-вирусы (загрузочные, файловые и др.);</w:t>
      </w:r>
    </w:p>
    <w:p w14:paraId="09CE4E1A"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не устанавливать программные и аппаратные закладные устройства в технические средства объектов информатизации Заказчика;</w:t>
      </w:r>
    </w:p>
    <w:p w14:paraId="4A96E867"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 xml:space="preserve">не устанавливать в технические средства объектов информатизации программное обеспечение, зараженное вирусами. </w:t>
      </w:r>
    </w:p>
    <w:p w14:paraId="1A5E90A9" w14:textId="7627FA49" w:rsidR="001C492E" w:rsidRDefault="001C492E" w:rsidP="00EF044C">
      <w:pPr>
        <w:pStyle w:val="affff4"/>
        <w:numPr>
          <w:ilvl w:val="1"/>
          <w:numId w:val="16"/>
        </w:numPr>
        <w:spacing w:before="0" w:beforeAutospacing="0" w:after="0" w:afterAutospacing="0"/>
        <w:ind w:left="0" w:firstLine="0"/>
        <w:contextualSpacing/>
        <w:jc w:val="both"/>
        <w:rPr>
          <w:sz w:val="22"/>
          <w:szCs w:val="22"/>
        </w:rPr>
      </w:pPr>
      <w:r w:rsidRPr="001C492E">
        <w:rPr>
          <w:sz w:val="22"/>
          <w:szCs w:val="22"/>
        </w:rPr>
        <w:t>Нарушение настоящих требований влечёт за собою гражданско-правовую, административную или уголовную ответственность в соответствии с законом Российской Федерации.</w:t>
      </w:r>
    </w:p>
    <w:p w14:paraId="76B9A8A5" w14:textId="77777777" w:rsidR="001C492E" w:rsidRPr="001C492E" w:rsidRDefault="001C492E" w:rsidP="001C492E">
      <w:pPr>
        <w:pStyle w:val="affff4"/>
        <w:spacing w:before="0" w:beforeAutospacing="0" w:after="0" w:afterAutospacing="0"/>
        <w:contextualSpacing/>
        <w:jc w:val="both"/>
        <w:rPr>
          <w:sz w:val="22"/>
          <w:szCs w:val="22"/>
        </w:rPr>
      </w:pPr>
    </w:p>
    <w:bookmarkEnd w:id="3"/>
    <w:p w14:paraId="38E063AF" w14:textId="77777777" w:rsidR="001C492E" w:rsidRPr="001C492E" w:rsidRDefault="001C492E" w:rsidP="00EF044C">
      <w:pPr>
        <w:pStyle w:val="affff4"/>
        <w:numPr>
          <w:ilvl w:val="0"/>
          <w:numId w:val="16"/>
        </w:numPr>
        <w:spacing w:before="0" w:beforeAutospacing="0" w:after="0" w:afterAutospacing="0"/>
        <w:ind w:left="567" w:firstLine="0"/>
        <w:jc w:val="center"/>
        <w:rPr>
          <w:b/>
          <w:sz w:val="22"/>
          <w:szCs w:val="22"/>
        </w:rPr>
      </w:pPr>
      <w:r w:rsidRPr="001C492E">
        <w:rPr>
          <w:sz w:val="22"/>
          <w:szCs w:val="22"/>
        </w:rPr>
        <w:t>ТРЕБОВАНИЯ СООТВЕТСТВИЯ НОРМАТИВНЫМ ДОКУМЕНТАМ</w:t>
      </w:r>
    </w:p>
    <w:p w14:paraId="135D0492" w14:textId="77777777" w:rsidR="001C492E" w:rsidRPr="001C492E" w:rsidRDefault="001C492E" w:rsidP="00EF044C">
      <w:pPr>
        <w:pStyle w:val="affff4"/>
        <w:numPr>
          <w:ilvl w:val="1"/>
          <w:numId w:val="16"/>
        </w:numPr>
        <w:spacing w:before="0" w:beforeAutospacing="0" w:after="0" w:afterAutospacing="0"/>
        <w:ind w:left="0" w:firstLine="0"/>
        <w:contextualSpacing/>
        <w:jc w:val="both"/>
        <w:rPr>
          <w:color w:val="000000" w:themeColor="text1"/>
          <w:sz w:val="22"/>
          <w:szCs w:val="22"/>
        </w:rPr>
      </w:pPr>
      <w:r w:rsidRPr="001C492E">
        <w:rPr>
          <w:color w:val="000000" w:themeColor="text1"/>
          <w:sz w:val="22"/>
          <w:szCs w:val="22"/>
        </w:rPr>
        <w:t>Услуги должны быть оказаны в соответствии с требованиями следующих нормативных и правовых актов Российской Федерации в области обеспечения информационной безопасности:</w:t>
      </w:r>
    </w:p>
    <w:p w14:paraId="72852044"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Федеральный закон от 27 июля 2006 № 152-ФЗ «О персональных данных»</w:t>
      </w:r>
    </w:p>
    <w:p w14:paraId="7833B8A0"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 xml:space="preserve">Федеральный закон от 27 июля 2006 № 149-ФЗ </w:t>
      </w:r>
      <w:bookmarkStart w:id="6" w:name="OLE_LINK11"/>
      <w:bookmarkStart w:id="7" w:name="OLE_LINK12"/>
      <w:bookmarkStart w:id="8" w:name="OLE_LINK13"/>
      <w:r w:rsidRPr="001C492E">
        <w:rPr>
          <w:color w:val="000000"/>
          <w:sz w:val="22"/>
          <w:szCs w:val="22"/>
        </w:rPr>
        <w:t>«</w:t>
      </w:r>
      <w:bookmarkEnd w:id="6"/>
      <w:bookmarkEnd w:id="7"/>
      <w:bookmarkEnd w:id="8"/>
      <w:r w:rsidRPr="001C492E">
        <w:rPr>
          <w:color w:val="000000"/>
          <w:sz w:val="22"/>
          <w:szCs w:val="22"/>
        </w:rPr>
        <w:t>Об информации, информационных технологиях и о защите информации</w:t>
      </w:r>
      <w:bookmarkStart w:id="9" w:name="OLE_LINK14"/>
      <w:bookmarkStart w:id="10" w:name="OLE_LINK15"/>
      <w:bookmarkStart w:id="11" w:name="OLE_LINK16"/>
      <w:r w:rsidRPr="001C492E">
        <w:rPr>
          <w:color w:val="000000"/>
          <w:sz w:val="22"/>
          <w:szCs w:val="22"/>
        </w:rPr>
        <w:t>»</w:t>
      </w:r>
      <w:bookmarkEnd w:id="9"/>
      <w:bookmarkEnd w:id="10"/>
      <w:bookmarkEnd w:id="11"/>
      <w:r w:rsidRPr="001C492E">
        <w:rPr>
          <w:color w:val="000000"/>
          <w:sz w:val="22"/>
          <w:szCs w:val="22"/>
        </w:rPr>
        <w:t>;</w:t>
      </w:r>
    </w:p>
    <w:p w14:paraId="733ECFED"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Федеральный закон от 04 мая 2011 № 99-ФЗ «О лицензировании отдельных видов деятельности»;</w:t>
      </w:r>
    </w:p>
    <w:p w14:paraId="4BBBB667"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Постановление Правительства Российской Федерации от 01 ноября 2012 №1119 «Об утверждении требований к защите персональных данных при их обработке в информационных системах персональных данных»</w:t>
      </w:r>
    </w:p>
    <w:p w14:paraId="7B515845"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 xml:space="preserve">Постановление Правительства Российской Федерации от 16 апреля 2012 №313 </w:t>
      </w:r>
      <w:bookmarkStart w:id="12" w:name="OLE_LINK17"/>
      <w:bookmarkStart w:id="13" w:name="OLE_LINK19"/>
      <w:bookmarkStart w:id="14" w:name="OLE_LINK20"/>
      <w:r w:rsidRPr="001C492E">
        <w:rPr>
          <w:color w:val="000000"/>
          <w:sz w:val="22"/>
          <w:szCs w:val="22"/>
        </w:rPr>
        <w:t>«</w:t>
      </w:r>
      <w:bookmarkEnd w:id="12"/>
      <w:bookmarkEnd w:id="13"/>
      <w:bookmarkEnd w:id="14"/>
      <w:r w:rsidRPr="001C492E">
        <w:rPr>
          <w:color w:val="000000"/>
          <w:sz w:val="22"/>
          <w:szCs w:val="22"/>
        </w:rPr>
        <w: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7AB43A83"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Постановление Правительства РФ от 03 февраля 2012 № 79 «О лицензировании деятельности по технической защите конфиденциальной информации»;</w:t>
      </w:r>
    </w:p>
    <w:p w14:paraId="6F359FB5"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 xml:space="preserve">«Специальные требования и рекомендации по технической защите конфиденциальной информации», утвержденные Приказом </w:t>
      </w:r>
      <w:proofErr w:type="spellStart"/>
      <w:r w:rsidRPr="001C492E">
        <w:rPr>
          <w:color w:val="000000"/>
          <w:sz w:val="22"/>
          <w:szCs w:val="22"/>
        </w:rPr>
        <w:t>Гостехкомиссии</w:t>
      </w:r>
      <w:proofErr w:type="spellEnd"/>
      <w:r w:rsidRPr="001C492E">
        <w:rPr>
          <w:color w:val="000000"/>
          <w:sz w:val="22"/>
          <w:szCs w:val="22"/>
        </w:rPr>
        <w:t xml:space="preserve"> России от 30 августа 2002 № 282;</w:t>
      </w:r>
    </w:p>
    <w:p w14:paraId="773CE726"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 xml:space="preserve">Приказ ФСБ России от 10 июня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w:t>
      </w:r>
      <w:r w:rsidRPr="001C492E">
        <w:rPr>
          <w:color w:val="000000"/>
          <w:sz w:val="22"/>
          <w:szCs w:val="22"/>
        </w:rPr>
        <w:lastRenderedPageBreak/>
        <w:t>необходимых для выполнения установленных Правительством Российской Федерации требований к защите персональных данных для каждого из уровней защищённости»;</w:t>
      </w:r>
    </w:p>
    <w:p w14:paraId="767C9B81"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Приказ Федеральной службы по техническому и экспортному контролю от 18 февраля 2013 г.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566AA10"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Приказ Федеральной службы по техническому и экспортному контролю от 29 апреля 2021 г. № 77 «Об утверждении порядка организации и проведения работ по аттестации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6E96E793"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ГОСТ РО-0043-004-2013 «Защита информации. Аттестация объектов информатизации. Программа и методики аттестационных испытаний»;</w:t>
      </w:r>
    </w:p>
    <w:p w14:paraId="2E3EE259"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ГОСТ РО-0043-003-2013 «Защита информации. Аттестация объектов информатизации. Общие положения».</w:t>
      </w:r>
    </w:p>
    <w:p w14:paraId="3D7E3232" w14:textId="77777777" w:rsidR="001C492E" w:rsidRPr="001C492E" w:rsidRDefault="001C492E" w:rsidP="00EF044C">
      <w:pPr>
        <w:numPr>
          <w:ilvl w:val="0"/>
          <w:numId w:val="16"/>
        </w:numPr>
        <w:spacing w:line="240" w:lineRule="auto"/>
        <w:ind w:left="0" w:firstLine="0"/>
        <w:contextualSpacing/>
        <w:rPr>
          <w:color w:val="000000"/>
          <w:sz w:val="22"/>
          <w:szCs w:val="22"/>
        </w:rPr>
      </w:pPr>
      <w:r w:rsidRPr="001C492E">
        <w:rPr>
          <w:color w:val="000000"/>
          <w:sz w:val="22"/>
          <w:szCs w:val="22"/>
        </w:rPr>
        <w:t>ГОСТ 2.105-95 ЕСКД. Общие требования к текстовым документам</w:t>
      </w:r>
    </w:p>
    <w:p w14:paraId="2D58750B" w14:textId="77777777" w:rsidR="001C492E" w:rsidRPr="001C492E" w:rsidRDefault="001C492E" w:rsidP="00EF044C">
      <w:pPr>
        <w:pStyle w:val="affff4"/>
        <w:numPr>
          <w:ilvl w:val="1"/>
          <w:numId w:val="16"/>
        </w:numPr>
        <w:spacing w:before="0" w:beforeAutospacing="0" w:after="0" w:afterAutospacing="0"/>
        <w:ind w:left="0" w:firstLine="0"/>
        <w:contextualSpacing/>
        <w:jc w:val="both"/>
        <w:rPr>
          <w:color w:val="000000" w:themeColor="text1"/>
          <w:sz w:val="22"/>
          <w:szCs w:val="22"/>
        </w:rPr>
      </w:pPr>
      <w:r w:rsidRPr="001C492E">
        <w:rPr>
          <w:color w:val="000000" w:themeColor="text1"/>
          <w:sz w:val="22"/>
          <w:szCs w:val="22"/>
        </w:rPr>
        <w:t xml:space="preserve">Исполнитель должен соответствовать требованиям, установленным в соответствии с статьей 12 Федерального закона от 04.05.2011 №99-ФЗ «О лицензировании отдельных видов деятельности» к лицам, осуществляющим оказание услуг, являющихся объектом закупки, а именно: </w:t>
      </w:r>
    </w:p>
    <w:p w14:paraId="358EE869" w14:textId="77777777" w:rsidR="001C492E" w:rsidRPr="001C492E" w:rsidRDefault="001C492E" w:rsidP="00EF044C">
      <w:pPr>
        <w:numPr>
          <w:ilvl w:val="0"/>
          <w:numId w:val="16"/>
        </w:numPr>
        <w:spacing w:line="240" w:lineRule="auto"/>
        <w:ind w:left="0" w:firstLine="0"/>
        <w:contextualSpacing/>
        <w:rPr>
          <w:color w:val="000000" w:themeColor="text1"/>
          <w:sz w:val="22"/>
          <w:szCs w:val="22"/>
        </w:rPr>
      </w:pPr>
      <w:r w:rsidRPr="001C492E">
        <w:rPr>
          <w:color w:val="000000" w:themeColor="text1"/>
          <w:sz w:val="22"/>
          <w:szCs w:val="22"/>
        </w:rPr>
        <w:t>наличие собственной действующей лицензии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защищённых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при условии наличия в данной действующей лицензии работ (услуг), предусмотренных пунктами «12», «20», «21», «28» Перечня оказываемых услуг и оказываемых услуг, составляющих лицензируемую деятельность в отношении шифровальных (криптографических) средств, утверждённого постановлением Правительства Российской Федерации от 16 апреля 2012 г. № 313.;</w:t>
      </w:r>
    </w:p>
    <w:p w14:paraId="4676CD93" w14:textId="77777777" w:rsidR="001C492E" w:rsidRPr="001C492E" w:rsidRDefault="001C492E" w:rsidP="00EF044C">
      <w:pPr>
        <w:numPr>
          <w:ilvl w:val="0"/>
          <w:numId w:val="16"/>
        </w:numPr>
        <w:spacing w:line="240" w:lineRule="auto"/>
        <w:ind w:left="0" w:firstLine="0"/>
        <w:contextualSpacing/>
        <w:rPr>
          <w:color w:val="000000" w:themeColor="text1"/>
          <w:sz w:val="22"/>
          <w:szCs w:val="22"/>
        </w:rPr>
      </w:pPr>
      <w:r w:rsidRPr="001C492E">
        <w:rPr>
          <w:color w:val="000000" w:themeColor="text1"/>
          <w:sz w:val="22"/>
          <w:szCs w:val="22"/>
        </w:rPr>
        <w:t>наличие собственной действующей лицензии ФСТЭК России на деятельность по технической защите конфиденциальной информации, при условии наличия в данной действующей лицензии работ (услуг), предусмотренных подпунктами «б», «е», «д» пункта 4 Положения о лицензировании деятельности по технической защите конфиденциальной информации, утверждённого постановлением Правительства Российской Федерации от 03 февраля 2012 г. № 79.</w:t>
      </w:r>
    </w:p>
    <w:p w14:paraId="56B95A8A" w14:textId="77777777" w:rsidR="001C492E" w:rsidRPr="001C492E" w:rsidRDefault="001C492E" w:rsidP="001C492E">
      <w:pPr>
        <w:tabs>
          <w:tab w:val="left" w:pos="3024"/>
        </w:tabs>
        <w:spacing w:line="240" w:lineRule="auto"/>
        <w:ind w:firstLine="0"/>
        <w:rPr>
          <w:sz w:val="22"/>
          <w:szCs w:val="22"/>
        </w:rPr>
      </w:pPr>
    </w:p>
    <w:p w14:paraId="1FD34DAE" w14:textId="77777777" w:rsidR="001C492E" w:rsidRPr="001C492E" w:rsidRDefault="001C492E" w:rsidP="001C492E">
      <w:pPr>
        <w:spacing w:line="240" w:lineRule="auto"/>
        <w:ind w:firstLine="0"/>
        <w:rPr>
          <w:sz w:val="22"/>
          <w:szCs w:val="22"/>
        </w:rPr>
      </w:pPr>
    </w:p>
    <w:p w14:paraId="0857D51F" w14:textId="77777777" w:rsidR="001C492E" w:rsidRPr="001C492E" w:rsidRDefault="001C492E" w:rsidP="001C492E">
      <w:pPr>
        <w:spacing w:line="240" w:lineRule="auto"/>
        <w:ind w:firstLine="0"/>
        <w:rPr>
          <w:sz w:val="22"/>
          <w:szCs w:val="22"/>
        </w:rPr>
        <w:sectPr w:rsidR="001C492E" w:rsidRPr="001C492E" w:rsidSect="0063710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84" w:footer="709" w:gutter="0"/>
          <w:cols w:space="708"/>
          <w:docGrid w:linePitch="360"/>
        </w:sectPr>
      </w:pPr>
    </w:p>
    <w:p w14:paraId="2C97AFA0" w14:textId="77777777" w:rsidR="001C492E" w:rsidRPr="001C492E" w:rsidRDefault="001C492E" w:rsidP="001C492E">
      <w:pPr>
        <w:spacing w:line="240" w:lineRule="auto"/>
        <w:ind w:firstLine="0"/>
        <w:jc w:val="center"/>
        <w:rPr>
          <w:bCs/>
          <w:sz w:val="22"/>
          <w:szCs w:val="22"/>
        </w:rPr>
      </w:pPr>
      <w:r w:rsidRPr="001C492E">
        <w:rPr>
          <w:sz w:val="22"/>
          <w:szCs w:val="22"/>
        </w:rPr>
        <w:lastRenderedPageBreak/>
        <w:t>Требования к количественным и качественным характеристикам поставляемого товара, средствам защиты информации.</w:t>
      </w:r>
    </w:p>
    <w:tbl>
      <w:tblPr>
        <w:tblW w:w="15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3463"/>
        <w:gridCol w:w="1134"/>
        <w:gridCol w:w="9365"/>
        <w:gridCol w:w="660"/>
      </w:tblGrid>
      <w:tr w:rsidR="001C492E" w:rsidRPr="001C492E" w14:paraId="6F16B09C" w14:textId="77777777" w:rsidTr="001C492E">
        <w:trPr>
          <w:trHeight w:val="466"/>
          <w:jc w:val="center"/>
        </w:trPr>
        <w:tc>
          <w:tcPr>
            <w:tcW w:w="775" w:type="dxa"/>
            <w:shd w:val="clear" w:color="auto" w:fill="auto"/>
            <w:vAlign w:val="center"/>
          </w:tcPr>
          <w:p w14:paraId="52394ACA"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 xml:space="preserve">№ </w:t>
            </w:r>
            <w:proofErr w:type="spellStart"/>
            <w:r w:rsidRPr="001C492E">
              <w:rPr>
                <w:color w:val="000000" w:themeColor="text1"/>
                <w:sz w:val="22"/>
                <w:szCs w:val="22"/>
              </w:rPr>
              <w:t>п.п</w:t>
            </w:r>
            <w:proofErr w:type="spellEnd"/>
            <w:r w:rsidRPr="001C492E">
              <w:rPr>
                <w:color w:val="000000" w:themeColor="text1"/>
                <w:sz w:val="22"/>
                <w:szCs w:val="22"/>
              </w:rPr>
              <w:t>.</w:t>
            </w:r>
          </w:p>
        </w:tc>
        <w:tc>
          <w:tcPr>
            <w:tcW w:w="3463" w:type="dxa"/>
            <w:shd w:val="clear" w:color="auto" w:fill="auto"/>
            <w:vAlign w:val="center"/>
          </w:tcPr>
          <w:p w14:paraId="7AF71407"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Наименование</w:t>
            </w:r>
          </w:p>
        </w:tc>
        <w:tc>
          <w:tcPr>
            <w:tcW w:w="1134" w:type="dxa"/>
            <w:vAlign w:val="center"/>
          </w:tcPr>
          <w:p w14:paraId="73C838EA"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Форма</w:t>
            </w:r>
          </w:p>
        </w:tc>
        <w:tc>
          <w:tcPr>
            <w:tcW w:w="9365" w:type="dxa"/>
            <w:shd w:val="clear" w:color="auto" w:fill="auto"/>
            <w:vAlign w:val="center"/>
          </w:tcPr>
          <w:p w14:paraId="633C6A42"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Характеристики</w:t>
            </w:r>
          </w:p>
        </w:tc>
        <w:tc>
          <w:tcPr>
            <w:tcW w:w="660" w:type="dxa"/>
            <w:shd w:val="clear" w:color="auto" w:fill="auto"/>
            <w:vAlign w:val="center"/>
          </w:tcPr>
          <w:p w14:paraId="1FC54C8E"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Кол-во</w:t>
            </w:r>
          </w:p>
        </w:tc>
      </w:tr>
      <w:tr w:rsidR="001C492E" w:rsidRPr="001C492E" w14:paraId="2F435179" w14:textId="77777777" w:rsidTr="001C492E">
        <w:trPr>
          <w:trHeight w:val="275"/>
          <w:jc w:val="center"/>
        </w:trPr>
        <w:tc>
          <w:tcPr>
            <w:tcW w:w="775" w:type="dxa"/>
            <w:shd w:val="clear" w:color="auto" w:fill="auto"/>
            <w:vAlign w:val="center"/>
          </w:tcPr>
          <w:p w14:paraId="54824662"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24D3053B"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Сервис по разработке ОРД</w:t>
            </w:r>
          </w:p>
        </w:tc>
        <w:tc>
          <w:tcPr>
            <w:tcW w:w="1134" w:type="dxa"/>
            <w:vAlign w:val="center"/>
          </w:tcPr>
          <w:p w14:paraId="4E7C63ED"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15125D7B" w14:textId="77777777" w:rsidR="001C492E" w:rsidRPr="001C492E" w:rsidRDefault="001C492E" w:rsidP="001C492E">
            <w:pPr>
              <w:spacing w:line="240" w:lineRule="auto"/>
              <w:ind w:firstLine="0"/>
              <w:contextualSpacing/>
              <w:rPr>
                <w:color w:val="000000"/>
                <w:sz w:val="22"/>
                <w:szCs w:val="22"/>
              </w:rPr>
            </w:pPr>
            <w:r w:rsidRPr="001C492E">
              <w:rPr>
                <w:b/>
                <w:sz w:val="22"/>
                <w:szCs w:val="22"/>
              </w:rPr>
              <w:t>Исполнитель должен разработать и предоставить Заказчику доступ к Веб-сервису Исполнителя.</w:t>
            </w:r>
            <w:r w:rsidRPr="001C492E">
              <w:rPr>
                <w:sz w:val="22"/>
                <w:szCs w:val="22"/>
              </w:rPr>
              <w:t xml:space="preserve"> </w:t>
            </w:r>
          </w:p>
          <w:p w14:paraId="7C98FE1D" w14:textId="77777777" w:rsidR="001C492E" w:rsidRPr="001C492E" w:rsidRDefault="001C492E" w:rsidP="001C492E">
            <w:pPr>
              <w:spacing w:line="240" w:lineRule="auto"/>
              <w:ind w:firstLine="0"/>
              <w:rPr>
                <w:sz w:val="22"/>
                <w:szCs w:val="22"/>
              </w:rPr>
            </w:pPr>
            <w:r w:rsidRPr="001C492E">
              <w:rPr>
                <w:sz w:val="22"/>
                <w:szCs w:val="22"/>
              </w:rPr>
              <w:t>Исполнитель должен предоставить Заказчику лицензию для доступа к веб-сервису по автоматизированному созданию организационно-распорядительных документов в части обработки персональных данных с использованием средств автоматизации и эксплуатации средств криптографической защиты информации и обеспечить его бесперебойное функционирование в режиме «24/7», за исключением нештатных ситуаций (длительное отключение электропитания, сбой работы программных или аппаратных средств и т.п.). Веб-сервис должен иметь клиент – серверную архитектуру, где серверная часть развернута на мощностях Исполнителя.</w:t>
            </w:r>
          </w:p>
          <w:p w14:paraId="145994DA" w14:textId="77777777" w:rsidR="001C492E" w:rsidRPr="001C492E" w:rsidRDefault="001C492E" w:rsidP="001C492E">
            <w:pPr>
              <w:spacing w:line="240" w:lineRule="auto"/>
              <w:ind w:firstLine="0"/>
              <w:rPr>
                <w:sz w:val="22"/>
                <w:szCs w:val="22"/>
              </w:rPr>
            </w:pPr>
            <w:r w:rsidRPr="001C492E">
              <w:rPr>
                <w:sz w:val="22"/>
                <w:szCs w:val="22"/>
              </w:rPr>
              <w:t>Для предоставления доступа к веб-сервису Исполнитель регистрирует в базе данных нового Конечного пользователя, уполномоченного для работы с веб-сервисом со стороны Заказчика, с произвольными логином и паролем и передает данные учетной записи Конечному пользователю. Исполнитель обязан обеспечить бесплатное техническое сопровождение Пользователей Заказчика в течение всего срока действия лицензии на право использования веб-сервиса по автоматизированному созданию организационно-распорядительных документов в части обработки персональных данных с использованием средств автоматизации и эксплуатации средств криптографической защиты информации (через форму заявки в разделе Техподдержка, в режиме 5х8 с 09:00 до 18:00 МСК в рабочие дни).</w:t>
            </w:r>
          </w:p>
          <w:p w14:paraId="4BB01B7A" w14:textId="77777777" w:rsidR="001C492E" w:rsidRPr="001C492E" w:rsidRDefault="001C492E" w:rsidP="00EF044C">
            <w:pPr>
              <w:pStyle w:val="affff4"/>
              <w:numPr>
                <w:ilvl w:val="1"/>
                <w:numId w:val="26"/>
              </w:numPr>
              <w:suppressAutoHyphens/>
              <w:spacing w:before="0" w:beforeAutospacing="0" w:after="0" w:afterAutospacing="0"/>
              <w:ind w:left="0" w:firstLine="0"/>
              <w:contextualSpacing/>
              <w:jc w:val="both"/>
              <w:rPr>
                <w:sz w:val="22"/>
                <w:szCs w:val="22"/>
                <w:lang w:eastAsia="en-US"/>
              </w:rPr>
            </w:pPr>
            <w:r w:rsidRPr="001C492E">
              <w:rPr>
                <w:sz w:val="22"/>
                <w:szCs w:val="22"/>
                <w:lang w:eastAsia="en-US"/>
              </w:rPr>
              <w:t>Требования к автоматизированному рабочему месту Пользователя для работы с веб-сервисом.</w:t>
            </w:r>
          </w:p>
          <w:p w14:paraId="3E1AFE92" w14:textId="77777777" w:rsidR="001C492E" w:rsidRPr="001C492E" w:rsidRDefault="001C492E" w:rsidP="001C492E">
            <w:pPr>
              <w:spacing w:line="240" w:lineRule="auto"/>
              <w:ind w:firstLine="0"/>
              <w:rPr>
                <w:sz w:val="22"/>
                <w:szCs w:val="22"/>
              </w:rPr>
            </w:pPr>
            <w:r w:rsidRPr="001C492E">
              <w:rPr>
                <w:sz w:val="22"/>
                <w:szCs w:val="22"/>
              </w:rPr>
              <w:t>По требованиям законодательства Российской Федерации в области криптографической защиты информации доступ Пользователей к веб-сервису должен предоставляться посредством программного обеспечения на основе браузеров, поддерживающих защищенные протоколы TLS, на базе российских криптографических алгоритмов ГОСТ, например, Яндекс Браузер или аналоги.</w:t>
            </w:r>
          </w:p>
          <w:p w14:paraId="2CA50C6B" w14:textId="77777777" w:rsidR="001C492E" w:rsidRPr="001C492E" w:rsidRDefault="001C492E" w:rsidP="00EF044C">
            <w:pPr>
              <w:pStyle w:val="affff4"/>
              <w:numPr>
                <w:ilvl w:val="1"/>
                <w:numId w:val="26"/>
              </w:numPr>
              <w:suppressAutoHyphens/>
              <w:spacing w:before="0" w:beforeAutospacing="0" w:after="0" w:afterAutospacing="0"/>
              <w:ind w:left="0" w:firstLine="0"/>
              <w:contextualSpacing/>
              <w:jc w:val="both"/>
              <w:rPr>
                <w:sz w:val="22"/>
                <w:szCs w:val="22"/>
              </w:rPr>
            </w:pPr>
            <w:r w:rsidRPr="001C492E">
              <w:rPr>
                <w:sz w:val="22"/>
                <w:szCs w:val="22"/>
                <w:lang w:eastAsia="en-US"/>
              </w:rPr>
              <w:t>Требования</w:t>
            </w:r>
            <w:r w:rsidRPr="001C492E">
              <w:rPr>
                <w:sz w:val="22"/>
                <w:szCs w:val="22"/>
              </w:rPr>
              <w:t xml:space="preserve"> к функциональным возможностям веб-сервиса</w:t>
            </w:r>
          </w:p>
          <w:p w14:paraId="52DA357E" w14:textId="77777777" w:rsidR="001C492E" w:rsidRPr="001C492E" w:rsidRDefault="001C492E" w:rsidP="001C492E">
            <w:pPr>
              <w:spacing w:line="240" w:lineRule="auto"/>
              <w:ind w:firstLine="0"/>
              <w:rPr>
                <w:sz w:val="22"/>
                <w:szCs w:val="22"/>
              </w:rPr>
            </w:pPr>
            <w:r w:rsidRPr="001C492E">
              <w:rPr>
                <w:sz w:val="22"/>
                <w:szCs w:val="22"/>
              </w:rPr>
              <w:t xml:space="preserve">Процесс заполнения шаблонов документов должен быть максимально автоматизирован. Заполнение сведений об организации должно производиться автоматически по номеру ОГРН на основе данных Единого государственного реестра юридических лиц (ЕГРЮЛ). </w:t>
            </w:r>
          </w:p>
          <w:p w14:paraId="18430DB3" w14:textId="77777777" w:rsidR="001C492E" w:rsidRPr="001C492E" w:rsidRDefault="001C492E" w:rsidP="001C492E">
            <w:pPr>
              <w:spacing w:line="240" w:lineRule="auto"/>
              <w:ind w:firstLine="0"/>
              <w:rPr>
                <w:sz w:val="22"/>
                <w:szCs w:val="22"/>
              </w:rPr>
            </w:pPr>
            <w:r w:rsidRPr="001C492E">
              <w:rPr>
                <w:sz w:val="22"/>
                <w:szCs w:val="22"/>
              </w:rPr>
              <w:t xml:space="preserve">Заполнение фиксированных видов сведений, перечень которых ограничен, должно производиться путем выбора единственного необходимого значения из выпадающего списка. Остальные виды сведений заполняются Пользователем вручную. </w:t>
            </w:r>
          </w:p>
          <w:p w14:paraId="5F714738" w14:textId="77777777" w:rsidR="001C492E" w:rsidRPr="001C492E" w:rsidRDefault="001C492E" w:rsidP="001C492E">
            <w:pPr>
              <w:spacing w:line="240" w:lineRule="auto"/>
              <w:ind w:firstLine="0"/>
              <w:rPr>
                <w:sz w:val="22"/>
                <w:szCs w:val="22"/>
              </w:rPr>
            </w:pPr>
            <w:r w:rsidRPr="001C492E">
              <w:rPr>
                <w:sz w:val="22"/>
                <w:szCs w:val="22"/>
              </w:rPr>
              <w:t xml:space="preserve">Для видов сведений «Фамилия», «Имя», «Отчество», при их вводе в именительном падеже, должно производиться автоматическое заполнение падежных форм «родительный падеж», «дательный падеж», «творительный падеж», «предложный падеж». В дальнейшем веб-сервис </w:t>
            </w:r>
            <w:r w:rsidRPr="001C492E">
              <w:rPr>
                <w:sz w:val="22"/>
                <w:szCs w:val="22"/>
              </w:rPr>
              <w:lastRenderedPageBreak/>
              <w:t xml:space="preserve">должен автоматически подставлять в шаблон нужную падежную форму в зависимости от контекста. </w:t>
            </w:r>
          </w:p>
          <w:p w14:paraId="17C61C38" w14:textId="77777777" w:rsidR="001C492E" w:rsidRPr="001C492E" w:rsidRDefault="001C492E" w:rsidP="001C492E">
            <w:pPr>
              <w:spacing w:line="240" w:lineRule="auto"/>
              <w:ind w:firstLine="0"/>
              <w:rPr>
                <w:sz w:val="22"/>
                <w:szCs w:val="22"/>
              </w:rPr>
            </w:pPr>
            <w:r w:rsidRPr="001C492E">
              <w:rPr>
                <w:sz w:val="22"/>
                <w:szCs w:val="22"/>
              </w:rPr>
              <w:t>В веб-сервисе должна быть предусмотрена шкала прогресса заполнения шаблона (от 0 до 100 %) с помощью которой Пользователь сможет контролировать степень его заполнения.</w:t>
            </w:r>
          </w:p>
          <w:p w14:paraId="263540E6" w14:textId="77777777" w:rsidR="001C492E" w:rsidRPr="001C492E" w:rsidRDefault="001C492E" w:rsidP="001C492E">
            <w:pPr>
              <w:spacing w:line="240" w:lineRule="auto"/>
              <w:ind w:firstLine="0"/>
              <w:rPr>
                <w:sz w:val="22"/>
                <w:szCs w:val="22"/>
              </w:rPr>
            </w:pPr>
            <w:r w:rsidRPr="001C492E">
              <w:rPr>
                <w:sz w:val="22"/>
                <w:szCs w:val="22"/>
              </w:rPr>
              <w:t>В веб-сервисе при заполнении шаблона должна быть реализована система подсказок для Пользователя. И чек-лист для подготовки к заполнению шагов сервиса.</w:t>
            </w:r>
          </w:p>
          <w:p w14:paraId="64078601" w14:textId="77777777" w:rsidR="001C492E" w:rsidRPr="001C492E" w:rsidRDefault="001C492E" w:rsidP="001C492E">
            <w:pPr>
              <w:spacing w:line="240" w:lineRule="auto"/>
              <w:ind w:firstLine="0"/>
              <w:rPr>
                <w:sz w:val="22"/>
                <w:szCs w:val="22"/>
              </w:rPr>
            </w:pPr>
            <w:r w:rsidRPr="001C492E">
              <w:rPr>
                <w:sz w:val="22"/>
                <w:szCs w:val="22"/>
              </w:rPr>
              <w:t>В веб-сервисе должна быть реализована система выбора необходимого шаблона:</w:t>
            </w:r>
          </w:p>
          <w:p w14:paraId="0FACB506"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комплект ОРД;</w:t>
            </w:r>
          </w:p>
          <w:p w14:paraId="6FA966CB"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комплект применения СКЗИ;</w:t>
            </w:r>
          </w:p>
          <w:p w14:paraId="50D95BC0"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 xml:space="preserve">уведомление в </w:t>
            </w:r>
            <w:proofErr w:type="spellStart"/>
            <w:r w:rsidRPr="001C492E">
              <w:rPr>
                <w:sz w:val="22"/>
                <w:szCs w:val="22"/>
              </w:rPr>
              <w:t>Роскомнадзор</w:t>
            </w:r>
            <w:proofErr w:type="spellEnd"/>
            <w:r w:rsidRPr="001C492E">
              <w:rPr>
                <w:sz w:val="22"/>
                <w:szCs w:val="22"/>
              </w:rPr>
              <w:t>;</w:t>
            </w:r>
          </w:p>
          <w:p w14:paraId="3DA1C511" w14:textId="77777777" w:rsidR="001C492E" w:rsidRPr="001C492E" w:rsidRDefault="001C492E" w:rsidP="001C492E">
            <w:pPr>
              <w:pStyle w:val="affff3"/>
              <w:ind w:firstLine="0"/>
              <w:rPr>
                <w:sz w:val="22"/>
                <w:szCs w:val="22"/>
              </w:rPr>
            </w:pPr>
            <w:r w:rsidRPr="001C492E">
              <w:rPr>
                <w:sz w:val="22"/>
                <w:szCs w:val="22"/>
              </w:rPr>
              <w:t>В веб-сервисе должен быть реализован функционал позволяющий:</w:t>
            </w:r>
          </w:p>
          <w:p w14:paraId="021201BC"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 xml:space="preserve">провести анализ сайта компании на наличие файлов </w:t>
            </w:r>
            <w:proofErr w:type="spellStart"/>
            <w:proofErr w:type="gramStart"/>
            <w:r w:rsidRPr="001C492E">
              <w:rPr>
                <w:sz w:val="22"/>
                <w:szCs w:val="22"/>
              </w:rPr>
              <w:t>cookies</w:t>
            </w:r>
            <w:proofErr w:type="spellEnd"/>
            <w:r w:rsidRPr="001C492E">
              <w:rPr>
                <w:sz w:val="22"/>
                <w:szCs w:val="22"/>
              </w:rPr>
              <w:t xml:space="preserve">  и</w:t>
            </w:r>
            <w:proofErr w:type="gramEnd"/>
            <w:r w:rsidRPr="001C492E">
              <w:rPr>
                <w:sz w:val="22"/>
                <w:szCs w:val="22"/>
              </w:rPr>
              <w:t xml:space="preserve"> метрических программ. По итогу сформировать отчет с рекомендациями;</w:t>
            </w:r>
          </w:p>
          <w:p w14:paraId="07D933A3"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проверить расположение сайта и вывести информацию в виде отчета;</w:t>
            </w:r>
          </w:p>
          <w:p w14:paraId="329E9962"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рассчитывать Уровень защищенности Информационных систем;</w:t>
            </w:r>
          </w:p>
          <w:p w14:paraId="096F12AC"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Рассчитывать оценку вреда, который может быть причинен субъектам персональных данных;</w:t>
            </w:r>
          </w:p>
          <w:p w14:paraId="052BFF0E" w14:textId="77777777" w:rsidR="001C492E" w:rsidRPr="001C492E" w:rsidRDefault="001C492E" w:rsidP="00EF044C">
            <w:pPr>
              <w:pStyle w:val="affff4"/>
              <w:numPr>
                <w:ilvl w:val="0"/>
                <w:numId w:val="25"/>
              </w:numPr>
              <w:suppressAutoHyphens/>
              <w:spacing w:before="0" w:beforeAutospacing="0" w:after="0" w:afterAutospacing="0"/>
              <w:ind w:left="0" w:right="-2" w:firstLine="0"/>
              <w:contextualSpacing/>
              <w:jc w:val="both"/>
              <w:rPr>
                <w:sz w:val="22"/>
                <w:szCs w:val="22"/>
              </w:rPr>
            </w:pPr>
            <w:r w:rsidRPr="001C492E">
              <w:rPr>
                <w:sz w:val="22"/>
                <w:szCs w:val="22"/>
              </w:rPr>
              <w:t>Формировать документ Согласие для списка сотрудников.</w:t>
            </w:r>
          </w:p>
          <w:p w14:paraId="03E47E84" w14:textId="77777777" w:rsidR="001C492E" w:rsidRPr="001C492E" w:rsidRDefault="001C492E" w:rsidP="001C492E">
            <w:pPr>
              <w:spacing w:line="240" w:lineRule="auto"/>
              <w:ind w:firstLine="0"/>
              <w:rPr>
                <w:sz w:val="22"/>
                <w:szCs w:val="22"/>
              </w:rPr>
            </w:pPr>
            <w:r w:rsidRPr="001C492E">
              <w:rPr>
                <w:sz w:val="22"/>
                <w:szCs w:val="22"/>
              </w:rPr>
              <w:t>Функционал веб-сервиса должен предоставлять возможность выбора формата (*.</w:t>
            </w:r>
            <w:proofErr w:type="spellStart"/>
            <w:r w:rsidRPr="001C492E">
              <w:rPr>
                <w:sz w:val="22"/>
                <w:szCs w:val="22"/>
              </w:rPr>
              <w:t>docx</w:t>
            </w:r>
            <w:proofErr w:type="spellEnd"/>
            <w:r w:rsidRPr="001C492E">
              <w:rPr>
                <w:sz w:val="22"/>
                <w:szCs w:val="22"/>
              </w:rPr>
              <w:t xml:space="preserve"> или *.</w:t>
            </w:r>
            <w:proofErr w:type="spellStart"/>
            <w:r w:rsidRPr="001C492E">
              <w:rPr>
                <w:sz w:val="22"/>
                <w:szCs w:val="22"/>
              </w:rPr>
              <w:t>rtf</w:t>
            </w:r>
            <w:proofErr w:type="spellEnd"/>
            <w:r w:rsidRPr="001C492E">
              <w:rPr>
                <w:sz w:val="22"/>
                <w:szCs w:val="22"/>
              </w:rPr>
              <w:t>), в котором будет сохранен итоговый комплект документов.</w:t>
            </w:r>
          </w:p>
          <w:p w14:paraId="6FD62F2E" w14:textId="77777777" w:rsidR="001C492E" w:rsidRPr="001C492E" w:rsidRDefault="001C492E" w:rsidP="001C492E">
            <w:pPr>
              <w:spacing w:line="240" w:lineRule="auto"/>
              <w:ind w:firstLine="0"/>
              <w:rPr>
                <w:sz w:val="22"/>
                <w:szCs w:val="22"/>
              </w:rPr>
            </w:pPr>
            <w:r w:rsidRPr="001C492E">
              <w:rPr>
                <w:sz w:val="22"/>
                <w:szCs w:val="22"/>
              </w:rPr>
              <w:t xml:space="preserve">В веб-сервисе должен быть реализован функционал рассылки Пользователям уведомлений с приглашением принять участие в бесплатных </w:t>
            </w:r>
            <w:proofErr w:type="spellStart"/>
            <w:r w:rsidRPr="001C492E">
              <w:rPr>
                <w:sz w:val="22"/>
                <w:szCs w:val="22"/>
              </w:rPr>
              <w:t>вебинарах</w:t>
            </w:r>
            <w:proofErr w:type="spellEnd"/>
            <w:r w:rsidRPr="001C492E">
              <w:rPr>
                <w:sz w:val="22"/>
                <w:szCs w:val="22"/>
              </w:rPr>
              <w:t xml:space="preserve"> по направлению «Информационная безопасность».</w:t>
            </w:r>
          </w:p>
          <w:p w14:paraId="06DCFA21" w14:textId="77777777" w:rsidR="001C492E" w:rsidRPr="001C492E" w:rsidRDefault="001C492E" w:rsidP="001C492E">
            <w:pPr>
              <w:spacing w:line="240" w:lineRule="auto"/>
              <w:ind w:firstLine="0"/>
              <w:rPr>
                <w:sz w:val="22"/>
                <w:szCs w:val="22"/>
              </w:rPr>
            </w:pPr>
            <w:r w:rsidRPr="001C492E">
              <w:rPr>
                <w:sz w:val="22"/>
                <w:szCs w:val="22"/>
              </w:rPr>
              <w:t xml:space="preserve">Веб-сервис должен обеспечивать корректное функционирование и отображение интерфейса </w:t>
            </w:r>
            <w:proofErr w:type="gramStart"/>
            <w:r w:rsidRPr="001C492E">
              <w:rPr>
                <w:sz w:val="22"/>
                <w:szCs w:val="22"/>
              </w:rPr>
              <w:t>как  при</w:t>
            </w:r>
            <w:proofErr w:type="gramEnd"/>
            <w:r w:rsidRPr="001C492E">
              <w:rPr>
                <w:sz w:val="22"/>
                <w:szCs w:val="22"/>
              </w:rPr>
              <w:t xml:space="preserve"> использовании Пользователями персонального компьютера, так и при использовании мобильных устройств.</w:t>
            </w:r>
          </w:p>
          <w:p w14:paraId="667469FA" w14:textId="77777777" w:rsidR="001C492E" w:rsidRPr="001C492E" w:rsidRDefault="001C492E" w:rsidP="00EF044C">
            <w:pPr>
              <w:pStyle w:val="affff4"/>
              <w:numPr>
                <w:ilvl w:val="1"/>
                <w:numId w:val="26"/>
              </w:numPr>
              <w:suppressAutoHyphens/>
              <w:spacing w:before="0" w:beforeAutospacing="0" w:after="0" w:afterAutospacing="0"/>
              <w:ind w:left="0" w:firstLine="0"/>
              <w:contextualSpacing/>
              <w:jc w:val="both"/>
              <w:rPr>
                <w:sz w:val="22"/>
                <w:szCs w:val="22"/>
                <w:lang w:eastAsia="en-US"/>
              </w:rPr>
            </w:pPr>
            <w:r w:rsidRPr="001C492E">
              <w:rPr>
                <w:sz w:val="22"/>
                <w:szCs w:val="22"/>
                <w:lang w:eastAsia="en-US"/>
              </w:rPr>
              <w:t>Идентификация и аутентификация Пользователей веб-сервиса</w:t>
            </w:r>
          </w:p>
          <w:p w14:paraId="1B12792F" w14:textId="77777777" w:rsidR="001C492E" w:rsidRPr="001C492E" w:rsidRDefault="001C492E" w:rsidP="001C492E">
            <w:pPr>
              <w:spacing w:line="240" w:lineRule="auto"/>
              <w:ind w:firstLine="0"/>
              <w:rPr>
                <w:sz w:val="22"/>
                <w:szCs w:val="22"/>
              </w:rPr>
            </w:pPr>
            <w:r w:rsidRPr="001C492E">
              <w:rPr>
                <w:sz w:val="22"/>
                <w:szCs w:val="22"/>
              </w:rPr>
              <w:t>Доступ Пользователей к веб-сервису должен осуществляться с использованием логина и пароля, выданного Исполнителем. Настройки парольной политики должны предписывать наличие в паролях цифр и букв верхнего и нижнего регистров одновременно, а их длина должна составлять не менее 8 символов.</w:t>
            </w:r>
          </w:p>
          <w:p w14:paraId="2EBFBFFD" w14:textId="77777777" w:rsidR="001C492E" w:rsidRPr="001C492E" w:rsidRDefault="001C492E" w:rsidP="001C492E">
            <w:pPr>
              <w:spacing w:line="240" w:lineRule="auto"/>
              <w:ind w:firstLine="0"/>
              <w:rPr>
                <w:sz w:val="22"/>
                <w:szCs w:val="22"/>
              </w:rPr>
            </w:pPr>
            <w:r w:rsidRPr="001C492E">
              <w:rPr>
                <w:sz w:val="22"/>
                <w:szCs w:val="22"/>
              </w:rPr>
              <w:t>Настройки парольной политики Пользователей должны предусматривать блокировку учетной записи после серии неудачных попыток входа, при этом число попыток не должно превышать 5 (пяти).</w:t>
            </w:r>
          </w:p>
          <w:p w14:paraId="0D35246E" w14:textId="77777777" w:rsidR="001C492E" w:rsidRPr="001C492E" w:rsidRDefault="001C492E" w:rsidP="00EF044C">
            <w:pPr>
              <w:pStyle w:val="affff4"/>
              <w:numPr>
                <w:ilvl w:val="1"/>
                <w:numId w:val="26"/>
              </w:numPr>
              <w:suppressAutoHyphens/>
              <w:spacing w:before="0" w:beforeAutospacing="0" w:after="0" w:afterAutospacing="0"/>
              <w:ind w:left="0" w:firstLine="0"/>
              <w:contextualSpacing/>
              <w:jc w:val="both"/>
              <w:rPr>
                <w:sz w:val="22"/>
                <w:szCs w:val="22"/>
                <w:lang w:eastAsia="en-US"/>
              </w:rPr>
            </w:pPr>
            <w:r w:rsidRPr="001C492E">
              <w:rPr>
                <w:sz w:val="22"/>
                <w:szCs w:val="22"/>
                <w:lang w:eastAsia="en-US"/>
              </w:rPr>
              <w:t>Работа пользователя с Веб-сервисом</w:t>
            </w:r>
          </w:p>
          <w:p w14:paraId="4AC3496E" w14:textId="77777777" w:rsidR="001C492E" w:rsidRPr="001C492E" w:rsidRDefault="001C492E" w:rsidP="001C492E">
            <w:pPr>
              <w:spacing w:line="240" w:lineRule="auto"/>
              <w:ind w:firstLine="0"/>
              <w:rPr>
                <w:sz w:val="22"/>
                <w:szCs w:val="22"/>
              </w:rPr>
            </w:pPr>
            <w:r w:rsidRPr="001C492E">
              <w:rPr>
                <w:sz w:val="22"/>
                <w:szCs w:val="22"/>
              </w:rPr>
              <w:t>Заказчик должен иметь возможность внесения изменений в перечень сведений об организации на любом этапе заполнения шаблона.</w:t>
            </w:r>
            <w:r w:rsidRPr="001C492E">
              <w:rPr>
                <w:sz w:val="22"/>
                <w:szCs w:val="22"/>
              </w:rPr>
              <w:tab/>
            </w:r>
          </w:p>
          <w:p w14:paraId="40E4E703" w14:textId="77777777" w:rsidR="001C492E" w:rsidRPr="001C492E" w:rsidRDefault="001C492E" w:rsidP="001C492E">
            <w:pPr>
              <w:spacing w:line="240" w:lineRule="auto"/>
              <w:ind w:firstLine="0"/>
              <w:rPr>
                <w:sz w:val="22"/>
                <w:szCs w:val="22"/>
              </w:rPr>
            </w:pPr>
            <w:r w:rsidRPr="001C492E">
              <w:rPr>
                <w:sz w:val="22"/>
                <w:szCs w:val="22"/>
              </w:rPr>
              <w:t>Заказчик должен иметь возможность настройки персонализации.</w:t>
            </w:r>
          </w:p>
          <w:p w14:paraId="287F4711" w14:textId="77777777" w:rsidR="001C492E" w:rsidRPr="001C492E" w:rsidRDefault="001C492E" w:rsidP="001C492E">
            <w:pPr>
              <w:spacing w:line="240" w:lineRule="auto"/>
              <w:ind w:firstLine="0"/>
              <w:rPr>
                <w:sz w:val="22"/>
                <w:szCs w:val="22"/>
              </w:rPr>
            </w:pPr>
            <w:r w:rsidRPr="001C492E">
              <w:rPr>
                <w:sz w:val="22"/>
                <w:szCs w:val="22"/>
              </w:rPr>
              <w:t xml:space="preserve">Заказчик должен иметь возможность получать уведомления, рассылки, связанные с изменениями в шаблонах, лицензией, законодательством. </w:t>
            </w:r>
          </w:p>
          <w:p w14:paraId="35D61D03" w14:textId="77777777" w:rsidR="001C492E" w:rsidRPr="001C492E" w:rsidRDefault="001C492E" w:rsidP="001C492E">
            <w:pPr>
              <w:spacing w:line="240" w:lineRule="auto"/>
              <w:ind w:firstLine="0"/>
              <w:rPr>
                <w:sz w:val="22"/>
                <w:szCs w:val="22"/>
              </w:rPr>
            </w:pPr>
            <w:r w:rsidRPr="001C492E">
              <w:rPr>
                <w:sz w:val="22"/>
                <w:szCs w:val="22"/>
              </w:rPr>
              <w:lastRenderedPageBreak/>
              <w:t>Веб-сервис должен быть зарегистрирован в Едином реестре российских программ для электронных вычислительных машин и баз данных</w:t>
            </w:r>
            <w:r w:rsidRPr="001C492E" w:rsidDel="0003510A">
              <w:rPr>
                <w:sz w:val="22"/>
                <w:szCs w:val="22"/>
              </w:rPr>
              <w:t xml:space="preserve"> </w:t>
            </w:r>
            <w:r w:rsidRPr="001C492E">
              <w:rPr>
                <w:sz w:val="22"/>
                <w:szCs w:val="22"/>
              </w:rPr>
              <w:t>в соответствии с действующим законодательством.</w:t>
            </w:r>
          </w:p>
          <w:p w14:paraId="7223BAA7" w14:textId="77777777" w:rsidR="001C492E" w:rsidRPr="001C492E" w:rsidRDefault="001C492E" w:rsidP="001C492E">
            <w:pPr>
              <w:spacing w:line="240" w:lineRule="auto"/>
              <w:ind w:firstLine="0"/>
              <w:rPr>
                <w:sz w:val="22"/>
                <w:szCs w:val="22"/>
              </w:rPr>
            </w:pPr>
            <w:r w:rsidRPr="001C492E">
              <w:rPr>
                <w:sz w:val="22"/>
                <w:szCs w:val="22"/>
              </w:rPr>
              <w:t>Исполнитель обязан самостоятельно и своевременно отслеживать все изменения в законодательстве РФ в области информационной безопасности и оперативно вносить корректировки в шаблоны документов и состав итогового комплекта документов.</w:t>
            </w:r>
          </w:p>
          <w:p w14:paraId="5FBC8C35" w14:textId="77777777" w:rsidR="001C492E" w:rsidRPr="001C492E" w:rsidRDefault="001C492E" w:rsidP="001C492E">
            <w:pPr>
              <w:spacing w:line="240" w:lineRule="auto"/>
              <w:ind w:firstLine="0"/>
              <w:rPr>
                <w:sz w:val="22"/>
                <w:szCs w:val="22"/>
              </w:rPr>
            </w:pPr>
            <w:r w:rsidRPr="001C492E">
              <w:rPr>
                <w:sz w:val="22"/>
                <w:szCs w:val="22"/>
              </w:rPr>
              <w:t>Веб-сервис должен представлять собой автоматизированное решение для создания комплектов организационно – распорядительных документов на основе готовых шаблонов в соответствии с требованиями Федерального закона от 27.07.2006 № 152-ФЗ «О персональных данных». Веб-сервис должен автоматически заполнять сведения об организации на основе данных Единого государственного реестра юридических лиц (ЕГРЮЛ). Подключение к веб-сервису должно обеспечиваться с применением шифрования информации по действующему алгоритму ГОСТ Р 34.10-2012 «Информационная технология. Криптографическая защита информации. Процессы формирования и проверки электронной цифровой подписи».</w:t>
            </w:r>
            <w:r w:rsidRPr="001C492E">
              <w:rPr>
                <w:sz w:val="22"/>
                <w:szCs w:val="22"/>
              </w:rPr>
              <w:br/>
              <w:t xml:space="preserve">Веб-сервис должен быть совместим с операционными системами </w:t>
            </w:r>
            <w:proofErr w:type="spellStart"/>
            <w:r w:rsidRPr="001C492E">
              <w:rPr>
                <w:sz w:val="22"/>
                <w:szCs w:val="22"/>
              </w:rPr>
              <w:t>Windows</w:t>
            </w:r>
            <w:proofErr w:type="spellEnd"/>
            <w:r w:rsidRPr="001C492E">
              <w:rPr>
                <w:sz w:val="22"/>
                <w:szCs w:val="22"/>
              </w:rPr>
              <w:t xml:space="preserve"> 7 и выше, </w:t>
            </w:r>
            <w:proofErr w:type="spellStart"/>
            <w:r w:rsidRPr="001C492E">
              <w:rPr>
                <w:sz w:val="22"/>
                <w:szCs w:val="22"/>
              </w:rPr>
              <w:t>Linux</w:t>
            </w:r>
            <w:proofErr w:type="spellEnd"/>
            <w:r w:rsidRPr="001C492E">
              <w:rPr>
                <w:sz w:val="22"/>
                <w:szCs w:val="22"/>
              </w:rPr>
              <w:t xml:space="preserve">, а также быть доступным для работы на мобильных устройствах, функционирующих на операционных системах </w:t>
            </w:r>
            <w:proofErr w:type="spellStart"/>
            <w:r w:rsidRPr="001C492E">
              <w:rPr>
                <w:sz w:val="22"/>
                <w:szCs w:val="22"/>
              </w:rPr>
              <w:t>android</w:t>
            </w:r>
            <w:proofErr w:type="spellEnd"/>
            <w:r w:rsidRPr="001C492E">
              <w:rPr>
                <w:sz w:val="22"/>
                <w:szCs w:val="22"/>
              </w:rPr>
              <w:t xml:space="preserve"> 9.0 и выше и iOC10 и выше.</w:t>
            </w:r>
          </w:p>
          <w:p w14:paraId="5F5BAAB0" w14:textId="77777777" w:rsidR="001C492E" w:rsidRPr="001C492E" w:rsidRDefault="001C492E" w:rsidP="001C492E">
            <w:pPr>
              <w:spacing w:line="240" w:lineRule="auto"/>
              <w:ind w:firstLine="0"/>
              <w:contextualSpacing/>
              <w:rPr>
                <w:b/>
                <w:sz w:val="22"/>
                <w:szCs w:val="22"/>
              </w:rPr>
            </w:pPr>
            <w:r w:rsidRPr="001C492E">
              <w:rPr>
                <w:b/>
                <w:sz w:val="22"/>
                <w:szCs w:val="22"/>
              </w:rPr>
              <w:t>Срок действия лицензии не более – 12 месяцев.</w:t>
            </w:r>
          </w:p>
        </w:tc>
        <w:tc>
          <w:tcPr>
            <w:tcW w:w="660" w:type="dxa"/>
            <w:shd w:val="clear" w:color="auto" w:fill="auto"/>
            <w:vAlign w:val="center"/>
          </w:tcPr>
          <w:p w14:paraId="5AB00F2F" w14:textId="77777777" w:rsidR="001C492E" w:rsidRPr="001C492E" w:rsidRDefault="001C492E" w:rsidP="001C492E">
            <w:pPr>
              <w:spacing w:line="240" w:lineRule="auto"/>
              <w:ind w:firstLine="0"/>
              <w:contextualSpacing/>
              <w:jc w:val="center"/>
              <w:rPr>
                <w:b/>
                <w:color w:val="000000" w:themeColor="text1"/>
                <w:sz w:val="22"/>
                <w:szCs w:val="22"/>
              </w:rPr>
            </w:pPr>
          </w:p>
        </w:tc>
      </w:tr>
      <w:tr w:rsidR="001C492E" w:rsidRPr="001C492E" w14:paraId="2EC9C801" w14:textId="77777777" w:rsidTr="001C492E">
        <w:trPr>
          <w:trHeight w:val="275"/>
          <w:jc w:val="center"/>
        </w:trPr>
        <w:tc>
          <w:tcPr>
            <w:tcW w:w="775" w:type="dxa"/>
            <w:shd w:val="clear" w:color="auto" w:fill="auto"/>
            <w:vAlign w:val="center"/>
          </w:tcPr>
          <w:p w14:paraId="449948CD"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478AC301"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Операционная система</w:t>
            </w:r>
          </w:p>
        </w:tc>
        <w:tc>
          <w:tcPr>
            <w:tcW w:w="1134" w:type="dxa"/>
            <w:vAlign w:val="center"/>
          </w:tcPr>
          <w:p w14:paraId="3167D1BC"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76E5E100" w14:textId="77777777" w:rsidR="001C492E" w:rsidRPr="001C492E" w:rsidRDefault="001C492E" w:rsidP="001C492E">
            <w:pPr>
              <w:pStyle w:val="11"/>
              <w:spacing w:before="0" w:after="0" w:line="240" w:lineRule="auto"/>
              <w:ind w:firstLine="0"/>
              <w:jc w:val="left"/>
              <w:rPr>
                <w:rFonts w:ascii="Times New Roman" w:hAnsi="Times New Roman" w:cs="Times New Roman"/>
                <w:color w:val="000000" w:themeColor="text1"/>
                <w:sz w:val="22"/>
                <w:szCs w:val="22"/>
              </w:rPr>
            </w:pPr>
            <w:bookmarkStart w:id="15" w:name="scroll-bookmark-3"/>
            <w:r w:rsidRPr="001C492E">
              <w:rPr>
                <w:rFonts w:ascii="Times New Roman" w:hAnsi="Times New Roman" w:cs="Times New Roman"/>
                <w:color w:val="000000" w:themeColor="text1"/>
                <w:sz w:val="22"/>
                <w:szCs w:val="22"/>
              </w:rPr>
              <w:t>1. Требования соответствия законодательным и нормативным документам</w:t>
            </w:r>
            <w:bookmarkEnd w:id="15"/>
          </w:p>
          <w:p w14:paraId="6BF5B6AE"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1.1. Операционная система должна соответствовать требованиям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C6E30D0"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1.2. Эксплуатационная документация на операционную систему должна раскрывать сведения о средствах и способах реализации функций безопасности, предусмотренных требованиями нормативных документов по п.1.3.1, 1.3.4, 1.3.5, 1.3.6.</w:t>
            </w:r>
          </w:p>
          <w:p w14:paraId="3A53824A"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1.3. </w:t>
            </w:r>
            <w:proofErr w:type="spellStart"/>
            <w:r w:rsidRPr="001C492E">
              <w:rPr>
                <w:color w:val="000000" w:themeColor="text1"/>
                <w:sz w:val="22"/>
                <w:szCs w:val="22"/>
              </w:rPr>
              <w:t>Oперационная</w:t>
            </w:r>
            <w:proofErr w:type="spellEnd"/>
            <w:r w:rsidRPr="001C492E">
              <w:rPr>
                <w:color w:val="000000" w:themeColor="text1"/>
                <w:sz w:val="22"/>
                <w:szCs w:val="22"/>
              </w:rPr>
              <w:t xml:space="preserve"> система должна иметь сертификат соответствия требованиям нормативных документов ФСТЭК России:</w:t>
            </w:r>
          </w:p>
          <w:p w14:paraId="30BA2BD9"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1.3.1. «Требования безопасности информации к операционным системам» (ФСТЭК России, 2016);</w:t>
            </w:r>
          </w:p>
          <w:p w14:paraId="7130EAF0"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1.3.2. «Профиль защиты операционных систем типа «А» не ниже 4 класса ИТ.ОС.А</w:t>
            </w:r>
            <w:proofErr w:type="gramStart"/>
            <w:r w:rsidRPr="001C492E">
              <w:rPr>
                <w:color w:val="000000" w:themeColor="text1"/>
                <w:sz w:val="22"/>
                <w:szCs w:val="22"/>
              </w:rPr>
              <w:t>4.ПЗ</w:t>
            </w:r>
            <w:proofErr w:type="gramEnd"/>
            <w:r w:rsidRPr="001C492E">
              <w:rPr>
                <w:color w:val="000000" w:themeColor="text1"/>
                <w:sz w:val="22"/>
                <w:szCs w:val="22"/>
              </w:rPr>
              <w:t xml:space="preserve"> (ФСТЭК России, 2017);</w:t>
            </w:r>
          </w:p>
          <w:p w14:paraId="7CB1E17C"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1.3.3.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не ниже 4 уровня;</w:t>
            </w:r>
          </w:p>
          <w:p w14:paraId="4F244C41"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1.3.4. «Требования по безопасности информации к средствам контейнеризации» (ФСТЭК России, 2022) не ниже 4 класса защиты;</w:t>
            </w:r>
          </w:p>
          <w:p w14:paraId="3E8E3D58"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1.3.5. «Требования по безопасности информации к средствам виртуализации» (ФСТЭК России, 2022) не ниже 4 класса защиты;</w:t>
            </w:r>
          </w:p>
          <w:p w14:paraId="71D429BD"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1.3.6. «Требования по безопасности информации к системам управления базами данных» (ФСТЭК России, 2023) не ниже 4 класса защиты.</w:t>
            </w:r>
          </w:p>
          <w:p w14:paraId="73523084" w14:textId="77777777" w:rsidR="001C492E" w:rsidRPr="001C492E" w:rsidRDefault="001C492E" w:rsidP="001C492E">
            <w:pPr>
              <w:pStyle w:val="11"/>
              <w:spacing w:before="0" w:after="0" w:line="240" w:lineRule="auto"/>
              <w:ind w:firstLine="0"/>
              <w:jc w:val="left"/>
              <w:rPr>
                <w:rFonts w:ascii="Times New Roman" w:hAnsi="Times New Roman" w:cs="Times New Roman"/>
                <w:color w:val="000000" w:themeColor="text1"/>
                <w:sz w:val="22"/>
                <w:szCs w:val="22"/>
              </w:rPr>
            </w:pPr>
            <w:bookmarkStart w:id="16" w:name="scroll-bookmark-4"/>
            <w:r w:rsidRPr="001C492E">
              <w:rPr>
                <w:rFonts w:ascii="Times New Roman" w:hAnsi="Times New Roman" w:cs="Times New Roman"/>
                <w:color w:val="000000" w:themeColor="text1"/>
                <w:sz w:val="22"/>
                <w:szCs w:val="22"/>
              </w:rPr>
              <w:lastRenderedPageBreak/>
              <w:t>2. Требования к встроенному комплексу средств защиты информации операционной системы</w:t>
            </w:r>
            <w:bookmarkEnd w:id="16"/>
          </w:p>
          <w:p w14:paraId="331C37B5"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 Операционная система должна обеспечивать встроенными сертифицированными средствами:</w:t>
            </w:r>
          </w:p>
          <w:p w14:paraId="5C91E90D"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идентификацию и аутентификацию пользователей;</w:t>
            </w:r>
          </w:p>
          <w:p w14:paraId="64A690CE"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управление средствами аутентификации;</w:t>
            </w:r>
          </w:p>
          <w:p w14:paraId="650E1D0E"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управление учетными записями пользователей, разграничение полномочий и назначение прав пользователям;</w:t>
            </w:r>
          </w:p>
          <w:p w14:paraId="697D8357"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реализацию дискреционного разграничения доступа;</w:t>
            </w:r>
          </w:p>
          <w:p w14:paraId="0F2497F8"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возможность указания параметров настройки комплекса средств защиты во время создания пользователя;</w:t>
            </w:r>
          </w:p>
          <w:p w14:paraId="09E6C623" w14:textId="77777777" w:rsidR="001C492E" w:rsidRPr="001C492E" w:rsidRDefault="001C492E" w:rsidP="00EF044C">
            <w:pPr>
              <w:numPr>
                <w:ilvl w:val="0"/>
                <w:numId w:val="27"/>
              </w:numPr>
              <w:suppressAutoHyphens/>
              <w:spacing w:line="240" w:lineRule="auto"/>
              <w:ind w:left="0" w:firstLine="0"/>
              <w:rPr>
                <w:color w:val="000000" w:themeColor="text1"/>
                <w:sz w:val="22"/>
                <w:szCs w:val="22"/>
              </w:rPr>
            </w:pPr>
            <w:r w:rsidRPr="001C492E">
              <w:rPr>
                <w:color w:val="000000" w:themeColor="text1"/>
                <w:sz w:val="22"/>
                <w:szCs w:val="22"/>
              </w:rPr>
              <w:t>возможность создания среды выполнения контейнеров, обеспечения работы с ними и поддержкой изоляции процессов, выполняемых в контейнерах.</w:t>
            </w:r>
          </w:p>
          <w:p w14:paraId="754BD34D"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2.2. В составе операционной системы должна быть реализована возможность защиты </w:t>
            </w:r>
            <w:proofErr w:type="spellStart"/>
            <w:r w:rsidRPr="001C492E">
              <w:rPr>
                <w:color w:val="000000" w:themeColor="text1"/>
                <w:sz w:val="22"/>
                <w:szCs w:val="22"/>
              </w:rPr>
              <w:t>аутентификационной</w:t>
            </w:r>
            <w:proofErr w:type="spellEnd"/>
            <w:r w:rsidRPr="001C492E">
              <w:rPr>
                <w:color w:val="000000" w:themeColor="text1"/>
                <w:sz w:val="22"/>
                <w:szCs w:val="22"/>
              </w:rPr>
              <w:t xml:space="preserve"> информации с использованием функции </w:t>
            </w:r>
            <w:proofErr w:type="spellStart"/>
            <w:r w:rsidRPr="001C492E">
              <w:rPr>
                <w:color w:val="000000" w:themeColor="text1"/>
                <w:sz w:val="22"/>
                <w:szCs w:val="22"/>
              </w:rPr>
              <w:t>хэширования</w:t>
            </w:r>
            <w:proofErr w:type="spellEnd"/>
            <w:r w:rsidRPr="001C492E">
              <w:rPr>
                <w:color w:val="000000" w:themeColor="text1"/>
                <w:sz w:val="22"/>
                <w:szCs w:val="22"/>
              </w:rPr>
              <w:t>.</w:t>
            </w:r>
          </w:p>
          <w:p w14:paraId="78F61FB7"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2.3. В составе операционной системы должно быть ядро, поддерживаемое Центром исследования безопасности системного программного обеспечения ИСП РАН.</w:t>
            </w:r>
          </w:p>
          <w:p w14:paraId="152B9B4E"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2.4. Операционная система должна иметь графическое средство настройки ограничений пользователя по запуску программ в изолированном окружении с использованием механизма пространств имён и фильтрации системных вызовов, обеспечивающих:</w:t>
            </w:r>
          </w:p>
          <w:p w14:paraId="44F1C17F" w14:textId="77777777" w:rsidR="001C492E" w:rsidRPr="001C492E" w:rsidRDefault="001C492E" w:rsidP="00EF044C">
            <w:pPr>
              <w:numPr>
                <w:ilvl w:val="0"/>
                <w:numId w:val="28"/>
              </w:numPr>
              <w:suppressAutoHyphens/>
              <w:spacing w:line="240" w:lineRule="auto"/>
              <w:ind w:left="0" w:firstLine="0"/>
              <w:rPr>
                <w:color w:val="000000" w:themeColor="text1"/>
                <w:sz w:val="22"/>
                <w:szCs w:val="22"/>
              </w:rPr>
            </w:pPr>
            <w:r w:rsidRPr="001C492E">
              <w:rPr>
                <w:color w:val="000000" w:themeColor="text1"/>
                <w:sz w:val="22"/>
                <w:szCs w:val="22"/>
              </w:rPr>
              <w:t>ограничение прав пользователя на запуск приложений ядром системы;</w:t>
            </w:r>
          </w:p>
          <w:p w14:paraId="09990DE4" w14:textId="77777777" w:rsidR="001C492E" w:rsidRPr="001C492E" w:rsidRDefault="001C492E" w:rsidP="00EF044C">
            <w:pPr>
              <w:numPr>
                <w:ilvl w:val="0"/>
                <w:numId w:val="28"/>
              </w:numPr>
              <w:suppressAutoHyphens/>
              <w:spacing w:line="240" w:lineRule="auto"/>
              <w:ind w:left="0" w:firstLine="0"/>
              <w:rPr>
                <w:color w:val="000000" w:themeColor="text1"/>
                <w:sz w:val="22"/>
                <w:szCs w:val="22"/>
              </w:rPr>
            </w:pPr>
            <w:r w:rsidRPr="001C492E">
              <w:rPr>
                <w:color w:val="000000" w:themeColor="text1"/>
                <w:sz w:val="22"/>
                <w:szCs w:val="22"/>
              </w:rPr>
              <w:t>ограничение прав пользователя средствами графического интерфейса;</w:t>
            </w:r>
          </w:p>
          <w:p w14:paraId="4FB694C1" w14:textId="77777777" w:rsidR="001C492E" w:rsidRPr="001C492E" w:rsidRDefault="001C492E" w:rsidP="00EF044C">
            <w:pPr>
              <w:numPr>
                <w:ilvl w:val="0"/>
                <w:numId w:val="28"/>
              </w:numPr>
              <w:suppressAutoHyphens/>
              <w:spacing w:line="240" w:lineRule="auto"/>
              <w:ind w:left="0" w:firstLine="0"/>
              <w:rPr>
                <w:color w:val="000000" w:themeColor="text1"/>
                <w:sz w:val="22"/>
                <w:szCs w:val="22"/>
              </w:rPr>
            </w:pPr>
            <w:r w:rsidRPr="001C492E">
              <w:rPr>
                <w:color w:val="000000" w:themeColor="text1"/>
                <w:sz w:val="22"/>
                <w:szCs w:val="22"/>
              </w:rPr>
              <w:t>разрешение запуска только тех программных компонентов, которые явно разрешены администратором безопасности.</w:t>
            </w:r>
          </w:p>
          <w:p w14:paraId="2A75A168"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2.5. Обеспечение запрета запуска (исполнения) пользователем созданных самостоятельно (с использованием текстовых редакторов или непосредственно в командной строке) программ с использованием интерпретируемых языков программирования.</w:t>
            </w:r>
          </w:p>
          <w:p w14:paraId="7DBDDED4"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2.6. В составе операционной системы должны быть графические средства настройки защиты машинных носителей, обеспечивающие:</w:t>
            </w:r>
          </w:p>
          <w:p w14:paraId="781A793A" w14:textId="77777777" w:rsidR="001C492E" w:rsidRPr="001C492E" w:rsidRDefault="001C492E" w:rsidP="00EF044C">
            <w:pPr>
              <w:numPr>
                <w:ilvl w:val="0"/>
                <w:numId w:val="29"/>
              </w:numPr>
              <w:suppressAutoHyphens/>
              <w:spacing w:line="240" w:lineRule="auto"/>
              <w:ind w:left="0" w:firstLine="0"/>
              <w:rPr>
                <w:color w:val="000000" w:themeColor="text1"/>
                <w:sz w:val="22"/>
                <w:szCs w:val="22"/>
              </w:rPr>
            </w:pPr>
            <w:r w:rsidRPr="001C492E">
              <w:rPr>
                <w:color w:val="000000" w:themeColor="text1"/>
                <w:sz w:val="22"/>
                <w:szCs w:val="22"/>
              </w:rPr>
              <w:t>идентификацию </w:t>
            </w:r>
            <w:proofErr w:type="spellStart"/>
            <w:r w:rsidRPr="001C492E">
              <w:rPr>
                <w:color w:val="000000" w:themeColor="text1"/>
                <w:sz w:val="22"/>
                <w:szCs w:val="22"/>
              </w:rPr>
              <w:t>устройств</w:t>
            </w:r>
            <w:proofErr w:type="spellEnd"/>
            <w:r w:rsidRPr="001C492E">
              <w:rPr>
                <w:color w:val="000000" w:themeColor="text1"/>
                <w:sz w:val="22"/>
                <w:szCs w:val="22"/>
              </w:rPr>
              <w:t xml:space="preserve"> и сопоставление пользователя с устройством;</w:t>
            </w:r>
          </w:p>
          <w:p w14:paraId="2AA99CFC" w14:textId="77777777" w:rsidR="001C492E" w:rsidRPr="001C492E" w:rsidRDefault="001C492E" w:rsidP="00EF044C">
            <w:pPr>
              <w:numPr>
                <w:ilvl w:val="0"/>
                <w:numId w:val="29"/>
              </w:numPr>
              <w:suppressAutoHyphens/>
              <w:spacing w:line="240" w:lineRule="auto"/>
              <w:ind w:left="0" w:firstLine="0"/>
              <w:rPr>
                <w:color w:val="000000" w:themeColor="text1"/>
                <w:sz w:val="22"/>
                <w:szCs w:val="22"/>
              </w:rPr>
            </w:pPr>
            <w:r w:rsidRPr="001C492E">
              <w:rPr>
                <w:color w:val="000000" w:themeColor="text1"/>
                <w:sz w:val="22"/>
                <w:szCs w:val="22"/>
              </w:rPr>
              <w:t xml:space="preserve">управление доступом субъектов доступа к </w:t>
            </w:r>
            <w:proofErr w:type="spellStart"/>
            <w:r w:rsidRPr="001C492E">
              <w:rPr>
                <w:color w:val="000000" w:themeColor="text1"/>
                <w:sz w:val="22"/>
                <w:szCs w:val="22"/>
              </w:rPr>
              <w:t>устройствам</w:t>
            </w:r>
            <w:proofErr w:type="spellEnd"/>
            <w:r w:rsidRPr="001C492E">
              <w:rPr>
                <w:color w:val="000000" w:themeColor="text1"/>
                <w:sz w:val="22"/>
                <w:szCs w:val="22"/>
              </w:rPr>
              <w:t xml:space="preserve"> методами дискреционного управления доступом;</w:t>
            </w:r>
          </w:p>
          <w:p w14:paraId="47F82D36" w14:textId="77777777" w:rsidR="001C492E" w:rsidRPr="001C492E" w:rsidRDefault="001C492E" w:rsidP="00EF044C">
            <w:pPr>
              <w:numPr>
                <w:ilvl w:val="0"/>
                <w:numId w:val="29"/>
              </w:numPr>
              <w:suppressAutoHyphens/>
              <w:spacing w:line="240" w:lineRule="auto"/>
              <w:ind w:left="0" w:firstLine="0"/>
              <w:rPr>
                <w:color w:val="000000" w:themeColor="text1"/>
                <w:sz w:val="22"/>
                <w:szCs w:val="22"/>
              </w:rPr>
            </w:pPr>
            <w:r w:rsidRPr="001C492E">
              <w:rPr>
                <w:color w:val="000000" w:themeColor="text1"/>
                <w:sz w:val="22"/>
                <w:szCs w:val="22"/>
              </w:rPr>
              <w:t xml:space="preserve">задание правил управления доступом, разрешающих или запрещающих доступ субъектов доступа к </w:t>
            </w:r>
            <w:proofErr w:type="spellStart"/>
            <w:r w:rsidRPr="001C492E">
              <w:rPr>
                <w:color w:val="000000" w:themeColor="text1"/>
                <w:sz w:val="22"/>
                <w:szCs w:val="22"/>
              </w:rPr>
              <w:t>устройствам</w:t>
            </w:r>
            <w:proofErr w:type="spellEnd"/>
            <w:r w:rsidRPr="001C492E">
              <w:rPr>
                <w:color w:val="000000" w:themeColor="text1"/>
                <w:sz w:val="22"/>
                <w:szCs w:val="22"/>
              </w:rPr>
              <w:t>, а также определяющих разрешенные типы доступа, в том числе с использованием атрибутов безопасности;</w:t>
            </w:r>
          </w:p>
          <w:p w14:paraId="16EB5D44" w14:textId="77777777" w:rsidR="001C492E" w:rsidRPr="001C492E" w:rsidRDefault="001C492E" w:rsidP="00EF044C">
            <w:pPr>
              <w:numPr>
                <w:ilvl w:val="0"/>
                <w:numId w:val="29"/>
              </w:numPr>
              <w:suppressAutoHyphens/>
              <w:spacing w:line="240" w:lineRule="auto"/>
              <w:ind w:left="0" w:firstLine="0"/>
              <w:rPr>
                <w:color w:val="000000" w:themeColor="text1"/>
                <w:sz w:val="22"/>
                <w:szCs w:val="22"/>
              </w:rPr>
            </w:pPr>
            <w:r w:rsidRPr="001C492E">
              <w:rPr>
                <w:color w:val="000000" w:themeColor="text1"/>
                <w:sz w:val="22"/>
                <w:szCs w:val="22"/>
              </w:rPr>
              <w:t>учет носителей информации и контроль использования интерфейсов ввода и вывода.</w:t>
            </w:r>
          </w:p>
          <w:p w14:paraId="5E65BBB7"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2.7. Операционная система должна включать в свой состав программное обеспечение, реализующее задачи аудита и </w:t>
            </w:r>
            <w:proofErr w:type="spellStart"/>
            <w:r w:rsidRPr="001C492E">
              <w:rPr>
                <w:color w:val="000000" w:themeColor="text1"/>
                <w:sz w:val="22"/>
                <w:szCs w:val="22"/>
              </w:rPr>
              <w:t>журналирования</w:t>
            </w:r>
            <w:proofErr w:type="spellEnd"/>
            <w:r w:rsidRPr="001C492E">
              <w:rPr>
                <w:color w:val="000000" w:themeColor="text1"/>
                <w:sz w:val="22"/>
                <w:szCs w:val="22"/>
              </w:rPr>
              <w:t xml:space="preserve"> (регистрации) событий безопасности. Регистрация событий безопасности должна выполняться с учётом требований ГОСТ Р 59548-2022.</w:t>
            </w:r>
          </w:p>
          <w:p w14:paraId="7FDF364A"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lastRenderedPageBreak/>
              <w:t>2.8. Операционная система должна включать в состав графические средства настройки контроля целостности:</w:t>
            </w:r>
          </w:p>
          <w:p w14:paraId="3132BAC8" w14:textId="77777777" w:rsidR="001C492E" w:rsidRPr="001C492E" w:rsidRDefault="001C492E" w:rsidP="00EF044C">
            <w:pPr>
              <w:numPr>
                <w:ilvl w:val="0"/>
                <w:numId w:val="30"/>
              </w:numPr>
              <w:suppressAutoHyphens/>
              <w:spacing w:line="240" w:lineRule="auto"/>
              <w:ind w:left="0" w:firstLine="0"/>
              <w:rPr>
                <w:color w:val="000000" w:themeColor="text1"/>
                <w:sz w:val="22"/>
                <w:szCs w:val="22"/>
              </w:rPr>
            </w:pPr>
            <w:r w:rsidRPr="001C492E">
              <w:rPr>
                <w:color w:val="000000" w:themeColor="text1"/>
                <w:sz w:val="22"/>
                <w:szCs w:val="22"/>
              </w:rPr>
              <w:t>контроль целостности дистрибутива;</w:t>
            </w:r>
          </w:p>
          <w:p w14:paraId="023454EA" w14:textId="77777777" w:rsidR="001C492E" w:rsidRPr="001C492E" w:rsidRDefault="001C492E" w:rsidP="00EF044C">
            <w:pPr>
              <w:numPr>
                <w:ilvl w:val="0"/>
                <w:numId w:val="30"/>
              </w:numPr>
              <w:suppressAutoHyphens/>
              <w:spacing w:line="240" w:lineRule="auto"/>
              <w:ind w:left="0" w:firstLine="0"/>
              <w:rPr>
                <w:color w:val="000000" w:themeColor="text1"/>
                <w:sz w:val="22"/>
                <w:szCs w:val="22"/>
              </w:rPr>
            </w:pPr>
            <w:r w:rsidRPr="001C492E">
              <w:rPr>
                <w:color w:val="000000" w:themeColor="text1"/>
                <w:sz w:val="22"/>
                <w:szCs w:val="22"/>
              </w:rPr>
              <w:t>контроль объектов файловой системы;</w:t>
            </w:r>
          </w:p>
          <w:p w14:paraId="2CAA48B6" w14:textId="77777777" w:rsidR="001C492E" w:rsidRPr="001C492E" w:rsidRDefault="001C492E" w:rsidP="00EF044C">
            <w:pPr>
              <w:numPr>
                <w:ilvl w:val="0"/>
                <w:numId w:val="30"/>
              </w:numPr>
              <w:suppressAutoHyphens/>
              <w:spacing w:line="240" w:lineRule="auto"/>
              <w:ind w:left="0" w:firstLine="0"/>
              <w:rPr>
                <w:color w:val="000000" w:themeColor="text1"/>
                <w:sz w:val="22"/>
                <w:szCs w:val="22"/>
              </w:rPr>
            </w:pPr>
            <w:r w:rsidRPr="001C492E">
              <w:rPr>
                <w:color w:val="000000" w:themeColor="text1"/>
                <w:sz w:val="22"/>
                <w:szCs w:val="22"/>
              </w:rPr>
              <w:t>контроль целостности исполняемых файлов.</w:t>
            </w:r>
          </w:p>
          <w:p w14:paraId="1BB42E56"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2.9. Операционная система должна обеспечивать возможность блокировки:</w:t>
            </w:r>
          </w:p>
          <w:p w14:paraId="6A6256E8" w14:textId="77777777" w:rsidR="001C492E" w:rsidRPr="001C492E" w:rsidRDefault="001C492E" w:rsidP="00EF044C">
            <w:pPr>
              <w:numPr>
                <w:ilvl w:val="0"/>
                <w:numId w:val="31"/>
              </w:numPr>
              <w:suppressAutoHyphens/>
              <w:spacing w:line="240" w:lineRule="auto"/>
              <w:ind w:left="0" w:firstLine="0"/>
              <w:rPr>
                <w:color w:val="000000" w:themeColor="text1"/>
                <w:sz w:val="22"/>
                <w:szCs w:val="22"/>
              </w:rPr>
            </w:pPr>
            <w:r w:rsidRPr="001C492E">
              <w:rPr>
                <w:color w:val="000000" w:themeColor="text1"/>
                <w:sz w:val="22"/>
                <w:szCs w:val="22"/>
              </w:rPr>
              <w:t>запуска исполняемых файлов, включая EXE и загрузки библиотек, в том числе DLL, .NET 7/8, целостность которых нарушена;</w:t>
            </w:r>
          </w:p>
          <w:p w14:paraId="59ACEEED" w14:textId="77777777" w:rsidR="001C492E" w:rsidRPr="001C492E" w:rsidRDefault="001C492E" w:rsidP="00EF044C">
            <w:pPr>
              <w:numPr>
                <w:ilvl w:val="0"/>
                <w:numId w:val="31"/>
              </w:numPr>
              <w:suppressAutoHyphens/>
              <w:spacing w:line="240" w:lineRule="auto"/>
              <w:ind w:left="0" w:firstLine="0"/>
              <w:rPr>
                <w:color w:val="000000" w:themeColor="text1"/>
                <w:sz w:val="22"/>
                <w:szCs w:val="22"/>
              </w:rPr>
            </w:pPr>
            <w:r w:rsidRPr="001C492E">
              <w:rPr>
                <w:color w:val="000000" w:themeColor="text1"/>
                <w:sz w:val="22"/>
                <w:szCs w:val="22"/>
              </w:rPr>
              <w:t>открытия файлов, в том числе пустых, и самораспаковывающихся 7Z архивов, установленных на контроль, при нарушении их целостности.</w:t>
            </w:r>
          </w:p>
          <w:p w14:paraId="5A56E279"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2.10. В составе операционной системы должна быть реализована возможность ограничения полномочий пользователей по использованию консолей.</w:t>
            </w:r>
          </w:p>
          <w:p w14:paraId="523B16C5"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2.11. В операционной системе должна быть реализована возможность очистки и ограничения работы с оперативной памятью.</w:t>
            </w:r>
          </w:p>
          <w:p w14:paraId="3FE5631A"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2.12. Должны быть обеспечены работы по устранению уязвимостей и включению информации об уязвимостях программного обеспечения операционной системы в банк данных угроз безопасности информации ФСТЭК России (</w:t>
            </w:r>
            <w:hyperlink r:id="rId14" w:history="1">
              <w:r w:rsidRPr="001C492E">
                <w:rPr>
                  <w:rStyle w:val="afff"/>
                  <w:color w:val="000000" w:themeColor="text1"/>
                  <w:sz w:val="22"/>
                  <w:szCs w:val="22"/>
                </w:rPr>
                <w:t>https://bdu.fstec.ru/vul</w:t>
              </w:r>
            </w:hyperlink>
            <w:r w:rsidRPr="001C492E">
              <w:rPr>
                <w:color w:val="000000" w:themeColor="text1"/>
                <w:sz w:val="22"/>
                <w:szCs w:val="22"/>
              </w:rPr>
              <w:t>).</w:t>
            </w:r>
          </w:p>
          <w:p w14:paraId="5E17A69F"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2.13. Механизмами безопасности операционной системы должна быть обеспечена защита системных и привилегированных процессов от несанкционированного доступа и управления (исключение возможности повышения привилегий пользователей и управления привилегированными процессами в случае использования дефектов/уязвимостей в программном обеспечении информационной системы).</w:t>
            </w:r>
          </w:p>
          <w:p w14:paraId="4C601B38"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2.14. Операционная система должна обеспечивать запрет операций записи в системные каталоги и файлы (программы, файлы конфигурации), а также установки программного обеспечения, запуска и останова системных процессов операционной системы, вне зависимости от изменения пользователем своих привилегий в текущем сеансе работы.</w:t>
            </w:r>
          </w:p>
          <w:p w14:paraId="1E011E0B"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2.15. Операционная система должна предоставлять средство настройки профиля системы со следующими возможностями:</w:t>
            </w:r>
          </w:p>
          <w:p w14:paraId="2BEA58A6" w14:textId="77777777" w:rsidR="001C492E" w:rsidRPr="001C492E" w:rsidRDefault="001C492E" w:rsidP="00EF044C">
            <w:pPr>
              <w:numPr>
                <w:ilvl w:val="0"/>
                <w:numId w:val="32"/>
              </w:numPr>
              <w:suppressAutoHyphens/>
              <w:spacing w:line="240" w:lineRule="auto"/>
              <w:ind w:left="0" w:firstLine="0"/>
              <w:rPr>
                <w:color w:val="000000" w:themeColor="text1"/>
                <w:sz w:val="22"/>
                <w:szCs w:val="22"/>
              </w:rPr>
            </w:pPr>
            <w:r w:rsidRPr="001C492E">
              <w:rPr>
                <w:color w:val="000000" w:themeColor="text1"/>
                <w:sz w:val="22"/>
                <w:szCs w:val="22"/>
              </w:rPr>
              <w:t>настройка комплекса средств защиты в соответствии с требованиями о защите информации, предъявляемыми к определенному классу защищенности информационных систем, при помощи графического интерфейса;</w:t>
            </w:r>
          </w:p>
          <w:p w14:paraId="5857AB2D" w14:textId="77777777" w:rsidR="001C492E" w:rsidRPr="001C492E" w:rsidRDefault="001C492E" w:rsidP="00EF044C">
            <w:pPr>
              <w:numPr>
                <w:ilvl w:val="0"/>
                <w:numId w:val="32"/>
              </w:numPr>
              <w:suppressAutoHyphens/>
              <w:spacing w:line="240" w:lineRule="auto"/>
              <w:ind w:left="0" w:firstLine="0"/>
              <w:rPr>
                <w:color w:val="000000" w:themeColor="text1"/>
                <w:sz w:val="22"/>
                <w:szCs w:val="22"/>
              </w:rPr>
            </w:pPr>
            <w:r w:rsidRPr="001C492E">
              <w:rPr>
                <w:color w:val="000000" w:themeColor="text1"/>
                <w:sz w:val="22"/>
                <w:szCs w:val="22"/>
              </w:rPr>
              <w:t>импорт и экспорт настроек комплекса средств защиты системы.</w:t>
            </w:r>
          </w:p>
          <w:p w14:paraId="364EB324"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2.16. Операционная система должна иметь средства для работы со сторонними устройствами аутентификации - </w:t>
            </w:r>
            <w:proofErr w:type="spellStart"/>
            <w:r w:rsidRPr="001C492E">
              <w:rPr>
                <w:color w:val="000000" w:themeColor="text1"/>
                <w:sz w:val="22"/>
                <w:szCs w:val="22"/>
              </w:rPr>
              <w:t>токенами</w:t>
            </w:r>
            <w:proofErr w:type="spellEnd"/>
            <w:r w:rsidRPr="001C492E">
              <w:rPr>
                <w:color w:val="000000" w:themeColor="text1"/>
                <w:sz w:val="22"/>
                <w:szCs w:val="22"/>
              </w:rPr>
              <w:t>, обеспечивающие следующие возможности:</w:t>
            </w:r>
          </w:p>
          <w:p w14:paraId="043B4519" w14:textId="77777777" w:rsidR="001C492E" w:rsidRPr="001C492E" w:rsidRDefault="001C492E" w:rsidP="00EF044C">
            <w:pPr>
              <w:numPr>
                <w:ilvl w:val="0"/>
                <w:numId w:val="33"/>
              </w:numPr>
              <w:suppressAutoHyphens/>
              <w:spacing w:line="240" w:lineRule="auto"/>
              <w:ind w:left="0" w:firstLine="0"/>
              <w:rPr>
                <w:color w:val="000000" w:themeColor="text1"/>
                <w:sz w:val="22"/>
                <w:szCs w:val="22"/>
              </w:rPr>
            </w:pPr>
            <w:r w:rsidRPr="001C492E">
              <w:rPr>
                <w:color w:val="000000" w:themeColor="text1"/>
                <w:sz w:val="22"/>
                <w:szCs w:val="22"/>
              </w:rPr>
              <w:t>двухфакторная авторизация;</w:t>
            </w:r>
          </w:p>
          <w:p w14:paraId="70D67B76" w14:textId="77777777" w:rsidR="001C492E" w:rsidRPr="001C492E" w:rsidRDefault="001C492E" w:rsidP="00EF044C">
            <w:pPr>
              <w:numPr>
                <w:ilvl w:val="0"/>
                <w:numId w:val="33"/>
              </w:numPr>
              <w:suppressAutoHyphens/>
              <w:spacing w:line="240" w:lineRule="auto"/>
              <w:ind w:left="0" w:firstLine="0"/>
              <w:rPr>
                <w:color w:val="000000" w:themeColor="text1"/>
                <w:sz w:val="22"/>
                <w:szCs w:val="22"/>
              </w:rPr>
            </w:pPr>
            <w:r w:rsidRPr="001C492E">
              <w:rPr>
                <w:color w:val="000000" w:themeColor="text1"/>
                <w:sz w:val="22"/>
                <w:szCs w:val="22"/>
              </w:rPr>
              <w:t xml:space="preserve">вход и разблокировка сессии по </w:t>
            </w:r>
            <w:proofErr w:type="spellStart"/>
            <w:r w:rsidRPr="001C492E">
              <w:rPr>
                <w:color w:val="000000" w:themeColor="text1"/>
                <w:sz w:val="22"/>
                <w:szCs w:val="22"/>
              </w:rPr>
              <w:t>токену</w:t>
            </w:r>
            <w:proofErr w:type="spellEnd"/>
            <w:r w:rsidRPr="001C492E">
              <w:rPr>
                <w:color w:val="000000" w:themeColor="text1"/>
                <w:sz w:val="22"/>
                <w:szCs w:val="22"/>
              </w:rPr>
              <w:t>;</w:t>
            </w:r>
          </w:p>
          <w:p w14:paraId="6F4B6496" w14:textId="77777777" w:rsidR="001C492E" w:rsidRPr="001C492E" w:rsidRDefault="001C492E" w:rsidP="00EF044C">
            <w:pPr>
              <w:numPr>
                <w:ilvl w:val="0"/>
                <w:numId w:val="33"/>
              </w:numPr>
              <w:suppressAutoHyphens/>
              <w:spacing w:line="240" w:lineRule="auto"/>
              <w:ind w:left="0" w:firstLine="0"/>
              <w:rPr>
                <w:color w:val="000000" w:themeColor="text1"/>
                <w:sz w:val="22"/>
                <w:szCs w:val="22"/>
              </w:rPr>
            </w:pPr>
            <w:r w:rsidRPr="001C492E">
              <w:rPr>
                <w:color w:val="000000" w:themeColor="text1"/>
                <w:sz w:val="22"/>
                <w:szCs w:val="22"/>
              </w:rPr>
              <w:t xml:space="preserve">блокировка сессии при извлечении </w:t>
            </w:r>
            <w:proofErr w:type="spellStart"/>
            <w:r w:rsidRPr="001C492E">
              <w:rPr>
                <w:color w:val="000000" w:themeColor="text1"/>
                <w:sz w:val="22"/>
                <w:szCs w:val="22"/>
              </w:rPr>
              <w:t>токена</w:t>
            </w:r>
            <w:proofErr w:type="spellEnd"/>
            <w:r w:rsidRPr="001C492E">
              <w:rPr>
                <w:color w:val="000000" w:themeColor="text1"/>
                <w:sz w:val="22"/>
                <w:szCs w:val="22"/>
              </w:rPr>
              <w:t>.</w:t>
            </w:r>
          </w:p>
          <w:p w14:paraId="3A5EBF1C" w14:textId="77777777" w:rsidR="001C492E" w:rsidRPr="001C492E" w:rsidRDefault="001C492E" w:rsidP="001C492E">
            <w:pPr>
              <w:pStyle w:val="11"/>
              <w:spacing w:before="0" w:after="0" w:line="240" w:lineRule="auto"/>
              <w:ind w:firstLine="0"/>
              <w:jc w:val="left"/>
              <w:rPr>
                <w:rFonts w:ascii="Times New Roman" w:hAnsi="Times New Roman" w:cs="Times New Roman"/>
                <w:color w:val="000000" w:themeColor="text1"/>
                <w:sz w:val="22"/>
                <w:szCs w:val="22"/>
              </w:rPr>
            </w:pPr>
            <w:bookmarkStart w:id="17" w:name="scroll-bookmark-5"/>
            <w:r w:rsidRPr="001C492E">
              <w:rPr>
                <w:rFonts w:ascii="Times New Roman" w:hAnsi="Times New Roman" w:cs="Times New Roman"/>
                <w:color w:val="000000" w:themeColor="text1"/>
                <w:sz w:val="22"/>
                <w:szCs w:val="22"/>
              </w:rPr>
              <w:lastRenderedPageBreak/>
              <w:t>3. Требования к функциональным возможностям операционной системы</w:t>
            </w:r>
            <w:bookmarkEnd w:id="17"/>
          </w:p>
          <w:p w14:paraId="5FD66F4F"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3.1. Операционная система должна быть предназначена для функционирования на средствах вычислительной техники с аппаратной платформой х86-64, включая процессоры </w:t>
            </w:r>
            <w:proofErr w:type="spellStart"/>
            <w:r w:rsidRPr="001C492E">
              <w:rPr>
                <w:color w:val="000000" w:themeColor="text1"/>
                <w:sz w:val="22"/>
                <w:szCs w:val="22"/>
              </w:rPr>
              <w:t>Intel</w:t>
            </w:r>
            <w:proofErr w:type="spellEnd"/>
            <w:r w:rsidRPr="001C492E">
              <w:rPr>
                <w:color w:val="000000" w:themeColor="text1"/>
                <w:sz w:val="22"/>
                <w:szCs w:val="22"/>
              </w:rPr>
              <w:t xml:space="preserve"> не ниже 10-го поколения.</w:t>
            </w:r>
          </w:p>
          <w:p w14:paraId="4079173F"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3.2. Операционная система должна поддерживать работу на ядре </w:t>
            </w:r>
            <w:proofErr w:type="spellStart"/>
            <w:r w:rsidRPr="001C492E">
              <w:rPr>
                <w:color w:val="000000" w:themeColor="text1"/>
                <w:sz w:val="22"/>
                <w:szCs w:val="22"/>
              </w:rPr>
              <w:t>Linux</w:t>
            </w:r>
            <w:proofErr w:type="spellEnd"/>
            <w:r w:rsidRPr="001C492E">
              <w:rPr>
                <w:color w:val="000000" w:themeColor="text1"/>
                <w:sz w:val="22"/>
                <w:szCs w:val="22"/>
              </w:rPr>
              <w:t xml:space="preserve"> версии не ниже 6.1 с возможностью обновления до новых версий ядра (в соответствии с документацией на продукт).</w:t>
            </w:r>
          </w:p>
          <w:p w14:paraId="007D94CC"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3.3. Операционная система должна обеспечивать функционал в графическом исполнении:</w:t>
            </w:r>
          </w:p>
          <w:p w14:paraId="6CC1FF78"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графических средств создания, настройки и управления несколькими </w:t>
            </w:r>
            <w:proofErr w:type="spellStart"/>
            <w:r w:rsidRPr="001C492E">
              <w:rPr>
                <w:color w:val="000000" w:themeColor="text1"/>
                <w:sz w:val="22"/>
                <w:szCs w:val="22"/>
              </w:rPr>
              <w:t>репозиториями</w:t>
            </w:r>
            <w:proofErr w:type="spellEnd"/>
            <w:r w:rsidRPr="001C492E">
              <w:rPr>
                <w:color w:val="000000" w:themeColor="text1"/>
                <w:sz w:val="22"/>
                <w:szCs w:val="22"/>
              </w:rPr>
              <w:t xml:space="preserve"> используемого программного обеспечения со следующим функционалом:</w:t>
            </w:r>
          </w:p>
          <w:p w14:paraId="6972829F" w14:textId="77777777" w:rsidR="001C492E" w:rsidRPr="001C492E" w:rsidRDefault="001C492E" w:rsidP="00EF044C">
            <w:pPr>
              <w:numPr>
                <w:ilvl w:val="1"/>
                <w:numId w:val="35"/>
              </w:numPr>
              <w:suppressAutoHyphens/>
              <w:spacing w:line="240" w:lineRule="auto"/>
              <w:ind w:left="0" w:firstLine="0"/>
              <w:rPr>
                <w:color w:val="000000" w:themeColor="text1"/>
                <w:sz w:val="22"/>
                <w:szCs w:val="22"/>
              </w:rPr>
            </w:pPr>
            <w:r w:rsidRPr="001C492E">
              <w:rPr>
                <w:color w:val="000000" w:themeColor="text1"/>
                <w:sz w:val="22"/>
                <w:szCs w:val="22"/>
              </w:rPr>
              <w:t>проверка зависимостей пакетной базы;</w:t>
            </w:r>
          </w:p>
          <w:p w14:paraId="690A0605" w14:textId="77777777" w:rsidR="001C492E" w:rsidRPr="001C492E" w:rsidRDefault="001C492E" w:rsidP="00EF044C">
            <w:pPr>
              <w:numPr>
                <w:ilvl w:val="1"/>
                <w:numId w:val="35"/>
              </w:numPr>
              <w:suppressAutoHyphens/>
              <w:spacing w:line="240" w:lineRule="auto"/>
              <w:ind w:left="0" w:firstLine="0"/>
              <w:rPr>
                <w:color w:val="000000" w:themeColor="text1"/>
                <w:sz w:val="22"/>
                <w:szCs w:val="22"/>
              </w:rPr>
            </w:pPr>
            <w:r w:rsidRPr="001C492E">
              <w:rPr>
                <w:color w:val="000000" w:themeColor="text1"/>
                <w:sz w:val="22"/>
                <w:szCs w:val="22"/>
              </w:rPr>
              <w:t xml:space="preserve">автоматическая публикация в сети по протоколам </w:t>
            </w:r>
            <w:proofErr w:type="spellStart"/>
            <w:r w:rsidRPr="001C492E">
              <w:rPr>
                <w:color w:val="000000" w:themeColor="text1"/>
                <w:sz w:val="22"/>
                <w:szCs w:val="22"/>
              </w:rPr>
              <w:t>http</w:t>
            </w:r>
            <w:proofErr w:type="spellEnd"/>
            <w:r w:rsidRPr="001C492E">
              <w:rPr>
                <w:color w:val="000000" w:themeColor="text1"/>
                <w:sz w:val="22"/>
                <w:szCs w:val="22"/>
              </w:rPr>
              <w:t xml:space="preserve"> и </w:t>
            </w:r>
            <w:proofErr w:type="spellStart"/>
            <w:r w:rsidRPr="001C492E">
              <w:rPr>
                <w:color w:val="000000" w:themeColor="text1"/>
                <w:sz w:val="22"/>
                <w:szCs w:val="22"/>
              </w:rPr>
              <w:t>ftp</w:t>
            </w:r>
            <w:proofErr w:type="spellEnd"/>
            <w:r w:rsidRPr="001C492E">
              <w:rPr>
                <w:color w:val="000000" w:themeColor="text1"/>
                <w:sz w:val="22"/>
                <w:szCs w:val="22"/>
              </w:rPr>
              <w:t>;</w:t>
            </w:r>
          </w:p>
          <w:p w14:paraId="4095DC1C" w14:textId="77777777" w:rsidR="001C492E" w:rsidRPr="001C492E" w:rsidRDefault="001C492E" w:rsidP="00EF044C">
            <w:pPr>
              <w:numPr>
                <w:ilvl w:val="1"/>
                <w:numId w:val="35"/>
              </w:numPr>
              <w:suppressAutoHyphens/>
              <w:spacing w:line="240" w:lineRule="auto"/>
              <w:ind w:left="0" w:firstLine="0"/>
              <w:rPr>
                <w:color w:val="000000" w:themeColor="text1"/>
                <w:sz w:val="22"/>
                <w:szCs w:val="22"/>
              </w:rPr>
            </w:pPr>
            <w:r w:rsidRPr="001C492E">
              <w:rPr>
                <w:color w:val="000000" w:themeColor="text1"/>
                <w:sz w:val="22"/>
                <w:szCs w:val="22"/>
              </w:rPr>
              <w:t xml:space="preserve">выбор конкретных </w:t>
            </w:r>
            <w:proofErr w:type="spellStart"/>
            <w:r w:rsidRPr="001C492E">
              <w:rPr>
                <w:color w:val="000000" w:themeColor="text1"/>
                <w:sz w:val="22"/>
                <w:szCs w:val="22"/>
              </w:rPr>
              <w:t>репозиториев</w:t>
            </w:r>
            <w:proofErr w:type="spellEnd"/>
            <w:r w:rsidRPr="001C492E">
              <w:rPr>
                <w:color w:val="000000" w:themeColor="text1"/>
                <w:sz w:val="22"/>
                <w:szCs w:val="22"/>
              </w:rPr>
              <w:t>, из которых будет произведено обновление пакетов;</w:t>
            </w:r>
          </w:p>
          <w:p w14:paraId="502A0665"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средств подключения к операционной системе по протоколу RDP, со следующими возможностями по умолчанию:</w:t>
            </w:r>
          </w:p>
          <w:p w14:paraId="774443EE" w14:textId="77777777" w:rsidR="001C492E" w:rsidRPr="001C492E" w:rsidRDefault="001C492E" w:rsidP="00EF044C">
            <w:pPr>
              <w:numPr>
                <w:ilvl w:val="1"/>
                <w:numId w:val="36"/>
              </w:numPr>
              <w:suppressAutoHyphens/>
              <w:spacing w:line="240" w:lineRule="auto"/>
              <w:ind w:left="0" w:firstLine="0"/>
              <w:rPr>
                <w:color w:val="000000" w:themeColor="text1"/>
                <w:sz w:val="22"/>
                <w:szCs w:val="22"/>
              </w:rPr>
            </w:pPr>
            <w:r w:rsidRPr="001C492E">
              <w:rPr>
                <w:color w:val="000000" w:themeColor="text1"/>
                <w:sz w:val="22"/>
                <w:szCs w:val="22"/>
              </w:rPr>
              <w:t>вход в сессию локально, а затем подключение к этой сессии удаленно с автоматической блокировкой доступа к сессии локально и возможностью одновременной работы локально в графической сессии из-под другого пользователя;</w:t>
            </w:r>
          </w:p>
          <w:p w14:paraId="10EEE93D" w14:textId="77777777" w:rsidR="001C492E" w:rsidRPr="001C492E" w:rsidRDefault="001C492E" w:rsidP="00EF044C">
            <w:pPr>
              <w:numPr>
                <w:ilvl w:val="1"/>
                <w:numId w:val="36"/>
              </w:numPr>
              <w:suppressAutoHyphens/>
              <w:spacing w:line="240" w:lineRule="auto"/>
              <w:ind w:left="0" w:firstLine="0"/>
              <w:rPr>
                <w:color w:val="000000" w:themeColor="text1"/>
                <w:sz w:val="22"/>
                <w:szCs w:val="22"/>
              </w:rPr>
            </w:pPr>
            <w:r w:rsidRPr="001C492E">
              <w:rPr>
                <w:color w:val="000000" w:themeColor="text1"/>
                <w:sz w:val="22"/>
                <w:szCs w:val="22"/>
              </w:rPr>
              <w:t>вход в сессию удаленно, а затем подключение к этой сессии локально при входе в систему с автоматическим отключением удаленного клиента;</w:t>
            </w:r>
          </w:p>
          <w:p w14:paraId="387692AA" w14:textId="77777777" w:rsidR="001C492E" w:rsidRPr="001C492E" w:rsidRDefault="001C492E" w:rsidP="00EF044C">
            <w:pPr>
              <w:numPr>
                <w:ilvl w:val="1"/>
                <w:numId w:val="36"/>
              </w:numPr>
              <w:suppressAutoHyphens/>
              <w:spacing w:line="240" w:lineRule="auto"/>
              <w:ind w:left="0" w:firstLine="0"/>
              <w:rPr>
                <w:color w:val="000000" w:themeColor="text1"/>
                <w:sz w:val="22"/>
                <w:szCs w:val="22"/>
              </w:rPr>
            </w:pPr>
            <w:r w:rsidRPr="001C492E">
              <w:rPr>
                <w:color w:val="000000" w:themeColor="text1"/>
                <w:sz w:val="22"/>
                <w:szCs w:val="22"/>
              </w:rPr>
              <w:t xml:space="preserve">проброс нескольких смарт-карт или </w:t>
            </w:r>
            <w:proofErr w:type="spellStart"/>
            <w:r w:rsidRPr="001C492E">
              <w:rPr>
                <w:color w:val="000000" w:themeColor="text1"/>
                <w:sz w:val="22"/>
                <w:szCs w:val="22"/>
              </w:rPr>
              <w:t>токенов</w:t>
            </w:r>
            <w:proofErr w:type="spellEnd"/>
            <w:r w:rsidRPr="001C492E">
              <w:rPr>
                <w:color w:val="000000" w:themeColor="text1"/>
                <w:sz w:val="22"/>
                <w:szCs w:val="22"/>
              </w:rPr>
              <w:t xml:space="preserve"> (</w:t>
            </w:r>
            <w:proofErr w:type="spellStart"/>
            <w:r w:rsidRPr="001C492E">
              <w:rPr>
                <w:color w:val="000000" w:themeColor="text1"/>
                <w:sz w:val="22"/>
                <w:szCs w:val="22"/>
              </w:rPr>
              <w:t>eToken</w:t>
            </w:r>
            <w:proofErr w:type="spellEnd"/>
            <w:r w:rsidRPr="001C492E">
              <w:rPr>
                <w:color w:val="000000" w:themeColor="text1"/>
                <w:sz w:val="22"/>
                <w:szCs w:val="22"/>
              </w:rPr>
              <w:t xml:space="preserve">, </w:t>
            </w:r>
            <w:proofErr w:type="spellStart"/>
            <w:r w:rsidRPr="001C492E">
              <w:rPr>
                <w:color w:val="000000" w:themeColor="text1"/>
                <w:sz w:val="22"/>
                <w:szCs w:val="22"/>
              </w:rPr>
              <w:t>Рутокен</w:t>
            </w:r>
            <w:proofErr w:type="spellEnd"/>
            <w:r w:rsidRPr="001C492E">
              <w:rPr>
                <w:color w:val="000000" w:themeColor="text1"/>
                <w:sz w:val="22"/>
                <w:szCs w:val="22"/>
              </w:rPr>
              <w:t xml:space="preserve">, </w:t>
            </w:r>
            <w:proofErr w:type="spellStart"/>
            <w:r w:rsidRPr="001C492E">
              <w:rPr>
                <w:color w:val="000000" w:themeColor="text1"/>
                <w:sz w:val="22"/>
                <w:szCs w:val="22"/>
              </w:rPr>
              <w:t>JaCarta</w:t>
            </w:r>
            <w:proofErr w:type="spellEnd"/>
            <w:r w:rsidRPr="001C492E">
              <w:rPr>
                <w:color w:val="000000" w:themeColor="text1"/>
                <w:sz w:val="22"/>
                <w:szCs w:val="22"/>
              </w:rPr>
              <w:t>) с возможностью их одновременного использования на сервере и клиенте.</w:t>
            </w:r>
          </w:p>
          <w:p w14:paraId="37E564DE"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графической утилиты управления драйверами </w:t>
            </w:r>
            <w:proofErr w:type="spellStart"/>
            <w:r w:rsidRPr="001C492E">
              <w:rPr>
                <w:color w:val="000000" w:themeColor="text1"/>
                <w:sz w:val="22"/>
                <w:szCs w:val="22"/>
              </w:rPr>
              <w:t>nvidia</w:t>
            </w:r>
            <w:proofErr w:type="spellEnd"/>
            <w:r w:rsidRPr="001C492E">
              <w:rPr>
                <w:color w:val="000000" w:themeColor="text1"/>
                <w:sz w:val="22"/>
                <w:szCs w:val="22"/>
              </w:rPr>
              <w:t xml:space="preserve">, </w:t>
            </w:r>
            <w:proofErr w:type="spellStart"/>
            <w:r w:rsidRPr="001C492E">
              <w:rPr>
                <w:color w:val="000000" w:themeColor="text1"/>
                <w:sz w:val="22"/>
                <w:szCs w:val="22"/>
              </w:rPr>
              <w:t>intel</w:t>
            </w:r>
            <w:proofErr w:type="spellEnd"/>
            <w:r w:rsidRPr="001C492E">
              <w:rPr>
                <w:color w:val="000000" w:themeColor="text1"/>
                <w:sz w:val="22"/>
                <w:szCs w:val="22"/>
              </w:rPr>
              <w:t xml:space="preserve">, </w:t>
            </w:r>
            <w:proofErr w:type="spellStart"/>
            <w:r w:rsidRPr="001C492E">
              <w:rPr>
                <w:color w:val="000000" w:themeColor="text1"/>
                <w:sz w:val="22"/>
                <w:szCs w:val="22"/>
              </w:rPr>
              <w:t>amd</w:t>
            </w:r>
            <w:proofErr w:type="spellEnd"/>
            <w:r w:rsidRPr="001C492E">
              <w:rPr>
                <w:color w:val="000000" w:themeColor="text1"/>
                <w:sz w:val="22"/>
                <w:szCs w:val="22"/>
              </w:rPr>
              <w:t xml:space="preserve"> с возможностью выбора драйверов и возможностью восстановления драйверов при неудачной загрузке операционной системы;</w:t>
            </w:r>
          </w:p>
          <w:p w14:paraId="765B5BB5"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выделяемых ресурсов памяти пользователям (квоты);</w:t>
            </w:r>
          </w:p>
          <w:p w14:paraId="29DA1E66"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графического инструмента для просмотра и редактирования значения переменных окружения (просматривать текущие переменные, изменять значение и описание переменных, удалять и объявлять переменные);</w:t>
            </w:r>
          </w:p>
          <w:p w14:paraId="2FCCFB68"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и изменения ориентации экрана в ручном или автоматическом режиме, с возможностью калибровки поворота, а также задания ориентации по умолчанию;</w:t>
            </w:r>
          </w:p>
          <w:p w14:paraId="65D5A224"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графического инструмента управления регистрацией событий, включающего в себя управление сервисом системных событий, настройку ротации событий и настройку параметров сбора системных событий, наличие графического средства просмотра системных событий;</w:t>
            </w:r>
          </w:p>
          <w:p w14:paraId="4FBA255B"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lastRenderedPageBreak/>
              <w:t>наличие графических средств настройки сохранения и восстановления сессии пользователя (восстановление при старте запущенных программ и их расположения после полного отключения электропитания автоматизированного рабочего места);</w:t>
            </w:r>
          </w:p>
          <w:p w14:paraId="3337EB93"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w:t>
            </w:r>
            <w:proofErr w:type="gramStart"/>
            <w:r w:rsidRPr="001C492E">
              <w:rPr>
                <w:color w:val="000000" w:themeColor="text1"/>
                <w:sz w:val="22"/>
                <w:szCs w:val="22"/>
              </w:rPr>
              <w:t>графических  средств</w:t>
            </w:r>
            <w:proofErr w:type="gramEnd"/>
            <w:r w:rsidRPr="001C492E">
              <w:rPr>
                <w:color w:val="000000" w:themeColor="text1"/>
                <w:sz w:val="22"/>
                <w:szCs w:val="22"/>
              </w:rPr>
              <w:t xml:space="preserve"> настройки потребления электроэнергии (яркость экрана, потухание, выключение монитора, переход в ждущий режим, сон и гибернацию) в случае изменения настроек электропитания (питание от сети, питание от батареи, низкий заряд батареи);</w:t>
            </w:r>
          </w:p>
          <w:p w14:paraId="0355463D"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w:t>
            </w:r>
            <w:proofErr w:type="gramStart"/>
            <w:r w:rsidRPr="001C492E">
              <w:rPr>
                <w:color w:val="000000" w:themeColor="text1"/>
                <w:sz w:val="22"/>
                <w:szCs w:val="22"/>
              </w:rPr>
              <w:t>графических  средств</w:t>
            </w:r>
            <w:proofErr w:type="gramEnd"/>
            <w:r w:rsidRPr="001C492E">
              <w:rPr>
                <w:color w:val="000000" w:themeColor="text1"/>
                <w:sz w:val="22"/>
                <w:szCs w:val="22"/>
              </w:rPr>
              <w:t xml:space="preserve"> монтирования </w:t>
            </w:r>
            <w:proofErr w:type="spellStart"/>
            <w:r w:rsidRPr="001C492E">
              <w:rPr>
                <w:color w:val="000000" w:themeColor="text1"/>
                <w:sz w:val="22"/>
                <w:szCs w:val="22"/>
              </w:rPr>
              <w:t>usb</w:t>
            </w:r>
            <w:proofErr w:type="spellEnd"/>
            <w:r w:rsidRPr="001C492E">
              <w:rPr>
                <w:color w:val="000000" w:themeColor="text1"/>
                <w:sz w:val="22"/>
                <w:szCs w:val="22"/>
              </w:rPr>
              <w:t xml:space="preserve"> устройств по сети (</w:t>
            </w:r>
            <w:proofErr w:type="spellStart"/>
            <w:r w:rsidRPr="001C492E">
              <w:rPr>
                <w:color w:val="000000" w:themeColor="text1"/>
                <w:sz w:val="22"/>
                <w:szCs w:val="22"/>
              </w:rPr>
              <w:t>usbip</w:t>
            </w:r>
            <w:proofErr w:type="spellEnd"/>
            <w:r w:rsidRPr="001C492E">
              <w:rPr>
                <w:color w:val="000000" w:themeColor="text1"/>
                <w:sz w:val="22"/>
                <w:szCs w:val="22"/>
              </w:rPr>
              <w:t xml:space="preserve"> или аналог) для подключения к нескольким персональным компьютерам;</w:t>
            </w:r>
          </w:p>
          <w:p w14:paraId="797451D9"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w:t>
            </w:r>
            <w:proofErr w:type="gramStart"/>
            <w:r w:rsidRPr="001C492E">
              <w:rPr>
                <w:color w:val="000000" w:themeColor="text1"/>
                <w:sz w:val="22"/>
                <w:szCs w:val="22"/>
              </w:rPr>
              <w:t>графических  средств</w:t>
            </w:r>
            <w:proofErr w:type="gramEnd"/>
            <w:r w:rsidRPr="001C492E">
              <w:rPr>
                <w:color w:val="000000" w:themeColor="text1"/>
                <w:sz w:val="22"/>
                <w:szCs w:val="22"/>
              </w:rPr>
              <w:t xml:space="preserve"> настройки одновременной работы нескольких сотрудников на одном персональном компьютере с разделяемыми профилями;</w:t>
            </w:r>
          </w:p>
          <w:p w14:paraId="7E74DACE"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создания системных отчётов, предназначенных для сбора, сжатия, сохранения и для отправки в службу сопровождения диагностических данных о работе системы;</w:t>
            </w:r>
          </w:p>
          <w:p w14:paraId="63FB1409"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запуска работы с удалёнными, отдельными и вложенными графическими сессиями;</w:t>
            </w:r>
          </w:p>
          <w:p w14:paraId="323C7935"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планирования времени завершения работы без участия пользователя (завершение сессии, выключение автоматизированного рабочего места, перехода в энергосберегающие режимы) с настройкой уведомления о событии;</w:t>
            </w:r>
          </w:p>
          <w:p w14:paraId="5502BB39"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запуска приложений с изменением приоритета выполнения с возможностью запуска от имени другого пользователя;</w:t>
            </w:r>
          </w:p>
          <w:p w14:paraId="64D552CB"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параметров загрузчика операционной системы (загружаемая операционная система по умолчанию, передаваемые параметры ядра, таймаут для ожидания действий пользователя, выбора источника ввода данных при загрузке, выбор терминала для вывода информации);</w:t>
            </w:r>
          </w:p>
          <w:p w14:paraId="66D634D3"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расчёта контрольных сумм файлов и их сравнения;</w:t>
            </w:r>
          </w:p>
          <w:p w14:paraId="42B55EE4"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работы с архивами (</w:t>
            </w:r>
            <w:proofErr w:type="spellStart"/>
            <w:r w:rsidRPr="001C492E">
              <w:rPr>
                <w:color w:val="000000" w:themeColor="text1"/>
                <w:sz w:val="22"/>
                <w:szCs w:val="22"/>
              </w:rPr>
              <w:t>zip</w:t>
            </w:r>
            <w:proofErr w:type="spellEnd"/>
            <w:r w:rsidRPr="001C492E">
              <w:rPr>
                <w:color w:val="000000" w:themeColor="text1"/>
                <w:sz w:val="22"/>
                <w:szCs w:val="22"/>
              </w:rPr>
              <w:t xml:space="preserve">, </w:t>
            </w:r>
            <w:proofErr w:type="spellStart"/>
            <w:r w:rsidRPr="001C492E">
              <w:rPr>
                <w:color w:val="000000" w:themeColor="text1"/>
                <w:sz w:val="22"/>
                <w:szCs w:val="22"/>
              </w:rPr>
              <w:t>rar</w:t>
            </w:r>
            <w:proofErr w:type="spellEnd"/>
            <w:r w:rsidRPr="001C492E">
              <w:rPr>
                <w:color w:val="000000" w:themeColor="text1"/>
                <w:sz w:val="22"/>
                <w:szCs w:val="22"/>
              </w:rPr>
              <w:t xml:space="preserve">, 7zip, </w:t>
            </w:r>
            <w:proofErr w:type="spellStart"/>
            <w:r w:rsidRPr="001C492E">
              <w:rPr>
                <w:color w:val="000000" w:themeColor="text1"/>
                <w:sz w:val="22"/>
                <w:szCs w:val="22"/>
              </w:rPr>
              <w:t>tar</w:t>
            </w:r>
            <w:proofErr w:type="spellEnd"/>
            <w:r w:rsidRPr="001C492E">
              <w:rPr>
                <w:color w:val="000000" w:themeColor="text1"/>
                <w:sz w:val="22"/>
                <w:szCs w:val="22"/>
              </w:rPr>
              <w:t xml:space="preserve">, </w:t>
            </w:r>
            <w:proofErr w:type="spellStart"/>
            <w:r w:rsidRPr="001C492E">
              <w:rPr>
                <w:color w:val="000000" w:themeColor="text1"/>
                <w:sz w:val="22"/>
                <w:szCs w:val="22"/>
              </w:rPr>
              <w:t>tgz</w:t>
            </w:r>
            <w:proofErr w:type="spellEnd"/>
            <w:r w:rsidRPr="001C492E">
              <w:rPr>
                <w:color w:val="000000" w:themeColor="text1"/>
                <w:sz w:val="22"/>
                <w:szCs w:val="22"/>
              </w:rPr>
              <w:t xml:space="preserve">, tar.gz, tar.bz, </w:t>
            </w:r>
            <w:proofErr w:type="spellStart"/>
            <w:proofErr w:type="gramStart"/>
            <w:r w:rsidRPr="001C492E">
              <w:rPr>
                <w:color w:val="000000" w:themeColor="text1"/>
                <w:sz w:val="22"/>
                <w:szCs w:val="22"/>
              </w:rPr>
              <w:t>tar.xz</w:t>
            </w:r>
            <w:proofErr w:type="spellEnd"/>
            <w:proofErr w:type="gramEnd"/>
            <w:r w:rsidRPr="001C492E">
              <w:rPr>
                <w:color w:val="000000" w:themeColor="text1"/>
                <w:sz w:val="22"/>
                <w:szCs w:val="22"/>
              </w:rPr>
              <w:t xml:space="preserve">, </w:t>
            </w:r>
            <w:proofErr w:type="spellStart"/>
            <w:r w:rsidRPr="001C492E">
              <w:rPr>
                <w:color w:val="000000" w:themeColor="text1"/>
                <w:sz w:val="22"/>
                <w:szCs w:val="22"/>
              </w:rPr>
              <w:t>iso</w:t>
            </w:r>
            <w:proofErr w:type="spellEnd"/>
            <w:r w:rsidRPr="001C492E">
              <w:rPr>
                <w:color w:val="000000" w:themeColor="text1"/>
                <w:sz w:val="22"/>
                <w:szCs w:val="22"/>
              </w:rPr>
              <w:t>);</w:t>
            </w:r>
          </w:p>
          <w:p w14:paraId="43061B4F"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для оповещения пользователя о конфликте IP-адресов при подключении к сети;</w:t>
            </w:r>
          </w:p>
          <w:p w14:paraId="5C526E4E"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системы, в том числе:</w:t>
            </w:r>
          </w:p>
          <w:p w14:paraId="615E808C" w14:textId="77777777" w:rsidR="001C492E" w:rsidRPr="001C492E" w:rsidRDefault="001C492E" w:rsidP="00EF044C">
            <w:pPr>
              <w:numPr>
                <w:ilvl w:val="1"/>
                <w:numId w:val="37"/>
              </w:numPr>
              <w:suppressAutoHyphens/>
              <w:spacing w:line="240" w:lineRule="auto"/>
              <w:ind w:left="0" w:firstLine="0"/>
              <w:rPr>
                <w:color w:val="000000" w:themeColor="text1"/>
                <w:sz w:val="22"/>
                <w:szCs w:val="22"/>
              </w:rPr>
            </w:pPr>
            <w:r w:rsidRPr="001C492E">
              <w:rPr>
                <w:color w:val="000000" w:themeColor="text1"/>
                <w:sz w:val="22"/>
                <w:szCs w:val="22"/>
              </w:rPr>
              <w:t>установки и синхронизация времени;</w:t>
            </w:r>
          </w:p>
          <w:p w14:paraId="01766F61" w14:textId="77777777" w:rsidR="001C492E" w:rsidRPr="001C492E" w:rsidRDefault="001C492E" w:rsidP="00EF044C">
            <w:pPr>
              <w:numPr>
                <w:ilvl w:val="1"/>
                <w:numId w:val="37"/>
              </w:numPr>
              <w:suppressAutoHyphens/>
              <w:spacing w:line="240" w:lineRule="auto"/>
              <w:ind w:left="0" w:firstLine="0"/>
              <w:rPr>
                <w:color w:val="000000" w:themeColor="text1"/>
                <w:sz w:val="22"/>
                <w:szCs w:val="22"/>
              </w:rPr>
            </w:pPr>
            <w:r w:rsidRPr="001C492E">
              <w:rPr>
                <w:color w:val="000000" w:themeColor="text1"/>
                <w:sz w:val="22"/>
                <w:szCs w:val="22"/>
              </w:rPr>
              <w:t>управления пользователями;</w:t>
            </w:r>
          </w:p>
          <w:p w14:paraId="379B7AA9" w14:textId="77777777" w:rsidR="001C492E" w:rsidRPr="001C492E" w:rsidRDefault="001C492E" w:rsidP="00EF044C">
            <w:pPr>
              <w:numPr>
                <w:ilvl w:val="1"/>
                <w:numId w:val="37"/>
              </w:numPr>
              <w:suppressAutoHyphens/>
              <w:spacing w:line="240" w:lineRule="auto"/>
              <w:ind w:left="0" w:firstLine="0"/>
              <w:rPr>
                <w:color w:val="000000" w:themeColor="text1"/>
                <w:sz w:val="22"/>
                <w:szCs w:val="22"/>
              </w:rPr>
            </w:pPr>
            <w:r w:rsidRPr="001C492E">
              <w:rPr>
                <w:color w:val="000000" w:themeColor="text1"/>
                <w:sz w:val="22"/>
                <w:szCs w:val="22"/>
              </w:rPr>
              <w:t>просмотра системных журналов;</w:t>
            </w:r>
          </w:p>
          <w:p w14:paraId="62BD757E" w14:textId="77777777" w:rsidR="001C492E" w:rsidRPr="001C492E" w:rsidRDefault="001C492E" w:rsidP="00EF044C">
            <w:pPr>
              <w:numPr>
                <w:ilvl w:val="1"/>
                <w:numId w:val="37"/>
              </w:numPr>
              <w:suppressAutoHyphens/>
              <w:spacing w:line="240" w:lineRule="auto"/>
              <w:ind w:left="0" w:firstLine="0"/>
              <w:rPr>
                <w:color w:val="000000" w:themeColor="text1"/>
                <w:sz w:val="22"/>
                <w:szCs w:val="22"/>
              </w:rPr>
            </w:pPr>
            <w:r w:rsidRPr="001C492E">
              <w:rPr>
                <w:color w:val="000000" w:themeColor="text1"/>
                <w:sz w:val="22"/>
                <w:szCs w:val="22"/>
              </w:rPr>
              <w:t>настройки и обслуживания принтеров;</w:t>
            </w:r>
          </w:p>
          <w:p w14:paraId="19514EBF"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средств настройки цветового баланса для каждого монитора по отдельности;</w:t>
            </w:r>
          </w:p>
          <w:p w14:paraId="5F46C569"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возможности присвоить пользовательские наименования звуковым устройствам при помощи графического интерфейса;</w:t>
            </w:r>
          </w:p>
          <w:p w14:paraId="391026AF"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lastRenderedPageBreak/>
              <w:t xml:space="preserve">наличие графических средств ввода в домен, в том числе с возможностью добавить компьютер в нужное подразделение (OU, </w:t>
            </w:r>
            <w:proofErr w:type="spellStart"/>
            <w:r w:rsidRPr="001C492E">
              <w:rPr>
                <w:color w:val="000000" w:themeColor="text1"/>
                <w:sz w:val="22"/>
                <w:szCs w:val="22"/>
              </w:rPr>
              <w:t>Organizational</w:t>
            </w:r>
            <w:proofErr w:type="spellEnd"/>
            <w:r w:rsidRPr="001C492E">
              <w:rPr>
                <w:color w:val="000000" w:themeColor="text1"/>
                <w:sz w:val="22"/>
                <w:szCs w:val="22"/>
              </w:rPr>
              <w:t xml:space="preserve"> </w:t>
            </w:r>
            <w:proofErr w:type="spellStart"/>
            <w:r w:rsidRPr="001C492E">
              <w:rPr>
                <w:color w:val="000000" w:themeColor="text1"/>
                <w:sz w:val="22"/>
                <w:szCs w:val="22"/>
              </w:rPr>
              <w:t>Unit</w:t>
            </w:r>
            <w:proofErr w:type="spellEnd"/>
            <w:r w:rsidRPr="001C492E">
              <w:rPr>
                <w:color w:val="000000" w:themeColor="text1"/>
                <w:sz w:val="22"/>
                <w:szCs w:val="22"/>
              </w:rPr>
              <w:t xml:space="preserve">) для клиента </w:t>
            </w:r>
            <w:proofErr w:type="spellStart"/>
            <w:r w:rsidRPr="001C492E">
              <w:rPr>
                <w:color w:val="000000" w:themeColor="text1"/>
                <w:sz w:val="22"/>
                <w:szCs w:val="22"/>
              </w:rPr>
              <w:t>Active</w:t>
            </w:r>
            <w:proofErr w:type="spellEnd"/>
            <w:r w:rsidRPr="001C492E">
              <w:rPr>
                <w:color w:val="000000" w:themeColor="text1"/>
                <w:sz w:val="22"/>
                <w:szCs w:val="22"/>
              </w:rPr>
              <w:t xml:space="preserve"> </w:t>
            </w:r>
            <w:proofErr w:type="spellStart"/>
            <w:r w:rsidRPr="001C492E">
              <w:rPr>
                <w:color w:val="000000" w:themeColor="text1"/>
                <w:sz w:val="22"/>
                <w:szCs w:val="22"/>
              </w:rPr>
              <w:t>Directory</w:t>
            </w:r>
            <w:proofErr w:type="spellEnd"/>
            <w:r w:rsidRPr="001C492E">
              <w:rPr>
                <w:color w:val="000000" w:themeColor="text1"/>
                <w:sz w:val="22"/>
                <w:szCs w:val="22"/>
              </w:rPr>
              <w:t>;</w:t>
            </w:r>
          </w:p>
          <w:p w14:paraId="3BA8E3BD"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графического центра уведомлений на рабочем столе с следующими возможностями:</w:t>
            </w:r>
          </w:p>
          <w:p w14:paraId="59358D2B" w14:textId="77777777" w:rsidR="001C492E" w:rsidRPr="001C492E" w:rsidRDefault="001C492E" w:rsidP="00EF044C">
            <w:pPr>
              <w:numPr>
                <w:ilvl w:val="1"/>
                <w:numId w:val="38"/>
              </w:numPr>
              <w:suppressAutoHyphens/>
              <w:spacing w:line="240" w:lineRule="auto"/>
              <w:ind w:left="0" w:firstLine="0"/>
              <w:rPr>
                <w:color w:val="000000" w:themeColor="text1"/>
                <w:sz w:val="22"/>
                <w:szCs w:val="22"/>
              </w:rPr>
            </w:pPr>
            <w:r w:rsidRPr="001C492E">
              <w:rPr>
                <w:color w:val="000000" w:themeColor="text1"/>
                <w:sz w:val="22"/>
                <w:szCs w:val="22"/>
              </w:rPr>
              <w:t>настройка расположения уведомлений;</w:t>
            </w:r>
          </w:p>
          <w:p w14:paraId="76759DB5" w14:textId="77777777" w:rsidR="001C492E" w:rsidRPr="001C492E" w:rsidRDefault="001C492E" w:rsidP="00EF044C">
            <w:pPr>
              <w:numPr>
                <w:ilvl w:val="1"/>
                <w:numId w:val="38"/>
              </w:numPr>
              <w:suppressAutoHyphens/>
              <w:spacing w:line="240" w:lineRule="auto"/>
              <w:ind w:left="0" w:firstLine="0"/>
              <w:rPr>
                <w:color w:val="000000" w:themeColor="text1"/>
                <w:sz w:val="22"/>
                <w:szCs w:val="22"/>
              </w:rPr>
            </w:pPr>
            <w:r w:rsidRPr="001C492E">
              <w:rPr>
                <w:color w:val="000000" w:themeColor="text1"/>
                <w:sz w:val="22"/>
                <w:szCs w:val="22"/>
              </w:rPr>
              <w:t>возможность индивидуальных настроек для конкретных приложений;</w:t>
            </w:r>
          </w:p>
          <w:p w14:paraId="193028F5" w14:textId="77777777" w:rsidR="001C492E" w:rsidRPr="001C492E" w:rsidRDefault="001C492E" w:rsidP="00EF044C">
            <w:pPr>
              <w:numPr>
                <w:ilvl w:val="1"/>
                <w:numId w:val="38"/>
              </w:numPr>
              <w:suppressAutoHyphens/>
              <w:spacing w:line="240" w:lineRule="auto"/>
              <w:ind w:left="0" w:firstLine="0"/>
              <w:rPr>
                <w:color w:val="000000" w:themeColor="text1"/>
                <w:sz w:val="22"/>
                <w:szCs w:val="22"/>
              </w:rPr>
            </w:pPr>
            <w:r w:rsidRPr="001C492E">
              <w:rPr>
                <w:color w:val="000000" w:themeColor="text1"/>
                <w:sz w:val="22"/>
                <w:szCs w:val="22"/>
              </w:rPr>
              <w:t xml:space="preserve">настройка отображения уведомлений на экране блокировке и </w:t>
            </w:r>
            <w:proofErr w:type="gramStart"/>
            <w:r w:rsidRPr="001C492E">
              <w:rPr>
                <w:color w:val="000000" w:themeColor="text1"/>
                <w:sz w:val="22"/>
                <w:szCs w:val="22"/>
              </w:rPr>
              <w:t>при разблокировки</w:t>
            </w:r>
            <w:proofErr w:type="gramEnd"/>
            <w:r w:rsidRPr="001C492E">
              <w:rPr>
                <w:color w:val="000000" w:themeColor="text1"/>
                <w:sz w:val="22"/>
                <w:szCs w:val="22"/>
              </w:rPr>
              <w:t>;</w:t>
            </w:r>
          </w:p>
          <w:p w14:paraId="67A010C0"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графических инструментов глобального поиска по расположению, содержимому, времени создания или изменения, размеру файла, с отображением результатов поискового запроса в интерактивном окне со следующими возможностями:</w:t>
            </w:r>
          </w:p>
          <w:p w14:paraId="02AF761D" w14:textId="77777777" w:rsidR="001C492E" w:rsidRPr="001C492E" w:rsidRDefault="001C492E" w:rsidP="00EF044C">
            <w:pPr>
              <w:numPr>
                <w:ilvl w:val="1"/>
                <w:numId w:val="39"/>
              </w:numPr>
              <w:suppressAutoHyphens/>
              <w:spacing w:line="240" w:lineRule="auto"/>
              <w:ind w:left="0" w:firstLine="0"/>
              <w:rPr>
                <w:color w:val="000000" w:themeColor="text1"/>
                <w:sz w:val="22"/>
                <w:szCs w:val="22"/>
              </w:rPr>
            </w:pPr>
            <w:r w:rsidRPr="001C492E">
              <w:rPr>
                <w:color w:val="000000" w:themeColor="text1"/>
                <w:sz w:val="22"/>
                <w:szCs w:val="22"/>
              </w:rPr>
              <w:t>группировки и фильтрации результатов по найденным категориям (файлы, приложения, папки, архивы);</w:t>
            </w:r>
          </w:p>
          <w:p w14:paraId="2052DA47" w14:textId="77777777" w:rsidR="001C492E" w:rsidRPr="001C492E" w:rsidRDefault="001C492E" w:rsidP="00EF044C">
            <w:pPr>
              <w:numPr>
                <w:ilvl w:val="1"/>
                <w:numId w:val="39"/>
              </w:numPr>
              <w:suppressAutoHyphens/>
              <w:spacing w:line="240" w:lineRule="auto"/>
              <w:ind w:left="0" w:firstLine="0"/>
              <w:rPr>
                <w:color w:val="000000" w:themeColor="text1"/>
                <w:sz w:val="22"/>
                <w:szCs w:val="22"/>
              </w:rPr>
            </w:pPr>
            <w:r w:rsidRPr="001C492E">
              <w:rPr>
                <w:color w:val="000000" w:themeColor="text1"/>
                <w:sz w:val="22"/>
                <w:szCs w:val="22"/>
              </w:rPr>
              <w:t>отображения свойств найденных файлов (имя, тип, путь, размер);</w:t>
            </w:r>
          </w:p>
          <w:p w14:paraId="258CA1ED" w14:textId="77777777" w:rsidR="001C492E" w:rsidRPr="001C492E" w:rsidRDefault="001C492E" w:rsidP="00EF044C">
            <w:pPr>
              <w:numPr>
                <w:ilvl w:val="0"/>
                <w:numId w:val="34"/>
              </w:numPr>
              <w:suppressAutoHyphens/>
              <w:spacing w:line="240" w:lineRule="auto"/>
              <w:ind w:left="0" w:firstLine="0"/>
              <w:rPr>
                <w:color w:val="000000" w:themeColor="text1"/>
                <w:sz w:val="22"/>
                <w:szCs w:val="22"/>
              </w:rPr>
            </w:pPr>
            <w:r w:rsidRPr="001C492E">
              <w:rPr>
                <w:color w:val="000000" w:themeColor="text1"/>
                <w:sz w:val="22"/>
                <w:szCs w:val="22"/>
              </w:rPr>
              <w:t>наличие графического инструмента для настройки частот процессора.</w:t>
            </w:r>
          </w:p>
          <w:p w14:paraId="1F2CBA32"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3.4. Операционная система должна поддерживать следующий функционал:</w:t>
            </w:r>
          </w:p>
          <w:p w14:paraId="11EFD361" w14:textId="77777777" w:rsidR="001C492E" w:rsidRPr="001C492E" w:rsidRDefault="001C492E" w:rsidP="00EF044C">
            <w:pPr>
              <w:numPr>
                <w:ilvl w:val="0"/>
                <w:numId w:val="40"/>
              </w:numPr>
              <w:suppressAutoHyphens/>
              <w:spacing w:line="240" w:lineRule="auto"/>
              <w:ind w:left="0" w:firstLine="0"/>
              <w:rPr>
                <w:color w:val="000000" w:themeColor="text1"/>
                <w:sz w:val="22"/>
                <w:szCs w:val="22"/>
              </w:rPr>
            </w:pPr>
            <w:r w:rsidRPr="001C492E">
              <w:rPr>
                <w:color w:val="000000" w:themeColor="text1"/>
                <w:sz w:val="22"/>
                <w:szCs w:val="22"/>
              </w:rPr>
              <w:t xml:space="preserve">графический интерфейс, адаптированный под использование на портативных устройствах с поддержкой управления настройками системы, приложениями и сервисами (включая контекстные меню) с помощью </w:t>
            </w:r>
            <w:proofErr w:type="spellStart"/>
            <w:r w:rsidRPr="001C492E">
              <w:rPr>
                <w:color w:val="000000" w:themeColor="text1"/>
                <w:sz w:val="22"/>
                <w:szCs w:val="22"/>
              </w:rPr>
              <w:t>touchscreen</w:t>
            </w:r>
            <w:proofErr w:type="spellEnd"/>
            <w:r w:rsidRPr="001C492E">
              <w:rPr>
                <w:color w:val="000000" w:themeColor="text1"/>
                <w:sz w:val="22"/>
                <w:szCs w:val="22"/>
              </w:rPr>
              <w:t xml:space="preserve"> (сенсорный экран) с возможностью автоматического отключения при подключении мышки;</w:t>
            </w:r>
          </w:p>
          <w:p w14:paraId="388CE118" w14:textId="77777777" w:rsidR="001C492E" w:rsidRPr="001C492E" w:rsidRDefault="001C492E" w:rsidP="00EF044C">
            <w:pPr>
              <w:numPr>
                <w:ilvl w:val="0"/>
                <w:numId w:val="40"/>
              </w:numPr>
              <w:suppressAutoHyphens/>
              <w:spacing w:line="240" w:lineRule="auto"/>
              <w:ind w:left="0" w:firstLine="0"/>
              <w:rPr>
                <w:color w:val="000000" w:themeColor="text1"/>
                <w:sz w:val="22"/>
                <w:szCs w:val="22"/>
              </w:rPr>
            </w:pPr>
            <w:r w:rsidRPr="001C492E">
              <w:rPr>
                <w:color w:val="000000" w:themeColor="text1"/>
                <w:sz w:val="22"/>
                <w:szCs w:val="22"/>
              </w:rPr>
              <w:t xml:space="preserve">возможность подключения к сети </w:t>
            </w:r>
            <w:proofErr w:type="spellStart"/>
            <w:r w:rsidRPr="001C492E">
              <w:rPr>
                <w:color w:val="000000" w:themeColor="text1"/>
                <w:sz w:val="22"/>
                <w:szCs w:val="22"/>
              </w:rPr>
              <w:t>wi-fi</w:t>
            </w:r>
            <w:proofErr w:type="spellEnd"/>
            <w:r w:rsidRPr="001C492E">
              <w:rPr>
                <w:color w:val="000000" w:themeColor="text1"/>
                <w:sz w:val="22"/>
                <w:szCs w:val="22"/>
              </w:rPr>
              <w:t xml:space="preserve"> до входа в систему, а также аутентификация в сети </w:t>
            </w:r>
            <w:proofErr w:type="spellStart"/>
            <w:r w:rsidRPr="001C492E">
              <w:rPr>
                <w:color w:val="000000" w:themeColor="text1"/>
                <w:sz w:val="22"/>
                <w:szCs w:val="22"/>
              </w:rPr>
              <w:t>wi-fi</w:t>
            </w:r>
            <w:proofErr w:type="spellEnd"/>
            <w:r w:rsidRPr="001C492E">
              <w:rPr>
                <w:color w:val="000000" w:themeColor="text1"/>
                <w:sz w:val="22"/>
                <w:szCs w:val="22"/>
              </w:rPr>
              <w:t xml:space="preserve"> с использованием смарт-карты;</w:t>
            </w:r>
          </w:p>
          <w:p w14:paraId="0FA419AF" w14:textId="77777777" w:rsidR="001C492E" w:rsidRPr="001C492E" w:rsidRDefault="001C492E" w:rsidP="00EF044C">
            <w:pPr>
              <w:numPr>
                <w:ilvl w:val="0"/>
                <w:numId w:val="40"/>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в </w:t>
            </w:r>
            <w:proofErr w:type="spellStart"/>
            <w:r w:rsidRPr="001C492E">
              <w:rPr>
                <w:color w:val="000000" w:themeColor="text1"/>
                <w:sz w:val="22"/>
                <w:szCs w:val="22"/>
              </w:rPr>
              <w:t>репозитории</w:t>
            </w:r>
            <w:proofErr w:type="spellEnd"/>
            <w:r w:rsidRPr="001C492E">
              <w:rPr>
                <w:color w:val="000000" w:themeColor="text1"/>
                <w:sz w:val="22"/>
                <w:szCs w:val="22"/>
              </w:rPr>
              <w:t xml:space="preserve"> операционной системы браузера из единого реестра российских программ для электронных вычислительных машин и баз данных;</w:t>
            </w:r>
          </w:p>
          <w:p w14:paraId="2579F863" w14:textId="77777777" w:rsidR="001C492E" w:rsidRPr="001C492E" w:rsidRDefault="001C492E" w:rsidP="00EF044C">
            <w:pPr>
              <w:numPr>
                <w:ilvl w:val="0"/>
                <w:numId w:val="40"/>
              </w:numPr>
              <w:suppressAutoHyphens/>
              <w:spacing w:line="240" w:lineRule="auto"/>
              <w:ind w:left="0" w:firstLine="0"/>
              <w:rPr>
                <w:color w:val="000000" w:themeColor="text1"/>
                <w:sz w:val="22"/>
                <w:szCs w:val="22"/>
              </w:rPr>
            </w:pPr>
            <w:r w:rsidRPr="001C492E">
              <w:rPr>
                <w:color w:val="000000" w:themeColor="text1"/>
                <w:sz w:val="22"/>
                <w:szCs w:val="22"/>
              </w:rPr>
              <w:t xml:space="preserve">возможность ввода </w:t>
            </w:r>
            <w:proofErr w:type="spellStart"/>
            <w:r w:rsidRPr="001C492E">
              <w:rPr>
                <w:color w:val="000000" w:themeColor="text1"/>
                <w:sz w:val="22"/>
                <w:szCs w:val="22"/>
              </w:rPr>
              <w:t>аутентификационных</w:t>
            </w:r>
            <w:proofErr w:type="spellEnd"/>
            <w:r w:rsidRPr="001C492E">
              <w:rPr>
                <w:color w:val="000000" w:themeColor="text1"/>
                <w:sz w:val="22"/>
                <w:szCs w:val="22"/>
              </w:rPr>
              <w:t xml:space="preserve"> данных пользователя при входе в систему и при разблокировке экрана с использованием виртуальной клавиатуры без необходимости дополнительных настроек.</w:t>
            </w:r>
          </w:p>
          <w:p w14:paraId="533AAF14"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3.5. Операционная система должна обеспечивать поддержку файловых систем и сетевых протоколов:</w:t>
            </w:r>
          </w:p>
          <w:p w14:paraId="0D5B6630" w14:textId="77777777" w:rsidR="001C492E" w:rsidRPr="001C492E" w:rsidRDefault="001C492E" w:rsidP="00EF044C">
            <w:pPr>
              <w:numPr>
                <w:ilvl w:val="0"/>
                <w:numId w:val="41"/>
              </w:numPr>
              <w:suppressAutoHyphens/>
              <w:spacing w:line="240" w:lineRule="auto"/>
              <w:ind w:left="0" w:firstLine="0"/>
              <w:rPr>
                <w:color w:val="000000" w:themeColor="text1"/>
                <w:sz w:val="22"/>
                <w:szCs w:val="22"/>
                <w:lang w:val="en-US"/>
              </w:rPr>
            </w:pPr>
            <w:r w:rsidRPr="001C492E">
              <w:rPr>
                <w:color w:val="000000" w:themeColor="text1"/>
                <w:sz w:val="22"/>
                <w:szCs w:val="22"/>
                <w:lang w:val="en-US"/>
              </w:rPr>
              <w:t xml:space="preserve">ext2/3/4, fat, </w:t>
            </w:r>
            <w:proofErr w:type="spellStart"/>
            <w:r w:rsidRPr="001C492E">
              <w:rPr>
                <w:color w:val="000000" w:themeColor="text1"/>
                <w:sz w:val="22"/>
                <w:szCs w:val="22"/>
                <w:lang w:val="en-US"/>
              </w:rPr>
              <w:t>ntfs</w:t>
            </w:r>
            <w:proofErr w:type="spellEnd"/>
            <w:r w:rsidRPr="001C492E">
              <w:rPr>
                <w:color w:val="000000" w:themeColor="text1"/>
                <w:sz w:val="22"/>
                <w:szCs w:val="22"/>
                <w:lang w:val="en-US"/>
              </w:rPr>
              <w:t>, iso9660, XFS, ZFS, BTRFS;</w:t>
            </w:r>
          </w:p>
          <w:p w14:paraId="066C03B3" w14:textId="77777777" w:rsidR="001C492E" w:rsidRPr="001C492E" w:rsidRDefault="001C492E" w:rsidP="00EF044C">
            <w:pPr>
              <w:numPr>
                <w:ilvl w:val="0"/>
                <w:numId w:val="41"/>
              </w:numPr>
              <w:suppressAutoHyphens/>
              <w:spacing w:line="240" w:lineRule="auto"/>
              <w:ind w:left="0" w:firstLine="0"/>
              <w:rPr>
                <w:color w:val="000000" w:themeColor="text1"/>
                <w:sz w:val="22"/>
                <w:szCs w:val="22"/>
                <w:lang w:val="en-US"/>
              </w:rPr>
            </w:pPr>
            <w:r w:rsidRPr="001C492E">
              <w:rPr>
                <w:color w:val="000000" w:themeColor="text1"/>
                <w:sz w:val="22"/>
                <w:szCs w:val="22"/>
                <w:lang w:val="en-US"/>
              </w:rPr>
              <w:t>TCP/IP, DHCP, DNS, FTP, TFTP, SMTP, IMAP, HTTP(S), NTP, SSH, NFS, SMB;</w:t>
            </w:r>
          </w:p>
          <w:p w14:paraId="78D6AFB5" w14:textId="77777777" w:rsidR="001C492E" w:rsidRPr="001C492E" w:rsidRDefault="001C492E" w:rsidP="00EF044C">
            <w:pPr>
              <w:numPr>
                <w:ilvl w:val="0"/>
                <w:numId w:val="41"/>
              </w:numPr>
              <w:suppressAutoHyphens/>
              <w:spacing w:line="240" w:lineRule="auto"/>
              <w:ind w:left="0" w:firstLine="0"/>
              <w:rPr>
                <w:color w:val="000000" w:themeColor="text1"/>
                <w:sz w:val="22"/>
                <w:szCs w:val="22"/>
              </w:rPr>
            </w:pPr>
            <w:r w:rsidRPr="001C492E">
              <w:rPr>
                <w:color w:val="000000" w:themeColor="text1"/>
                <w:sz w:val="22"/>
                <w:szCs w:val="22"/>
              </w:rPr>
              <w:t>поддержка стандарта ISO9660;</w:t>
            </w:r>
          </w:p>
          <w:p w14:paraId="5F1FB01B" w14:textId="77777777" w:rsidR="001C492E" w:rsidRPr="001C492E" w:rsidRDefault="001C492E" w:rsidP="00EF044C">
            <w:pPr>
              <w:numPr>
                <w:ilvl w:val="0"/>
                <w:numId w:val="41"/>
              </w:numPr>
              <w:suppressAutoHyphens/>
              <w:spacing w:line="240" w:lineRule="auto"/>
              <w:ind w:left="0" w:firstLine="0"/>
              <w:rPr>
                <w:color w:val="000000" w:themeColor="text1"/>
                <w:sz w:val="22"/>
                <w:szCs w:val="22"/>
              </w:rPr>
            </w:pPr>
            <w:r w:rsidRPr="001C492E">
              <w:rPr>
                <w:color w:val="000000" w:themeColor="text1"/>
                <w:sz w:val="22"/>
                <w:szCs w:val="22"/>
              </w:rPr>
              <w:t xml:space="preserve">наличие средств подключения ресурсов </w:t>
            </w:r>
            <w:proofErr w:type="spellStart"/>
            <w:r w:rsidRPr="001C492E">
              <w:rPr>
                <w:color w:val="000000" w:themeColor="text1"/>
                <w:sz w:val="22"/>
                <w:szCs w:val="22"/>
              </w:rPr>
              <w:t>WebDAV</w:t>
            </w:r>
            <w:proofErr w:type="spellEnd"/>
            <w:r w:rsidRPr="001C492E">
              <w:rPr>
                <w:color w:val="000000" w:themeColor="text1"/>
                <w:sz w:val="22"/>
                <w:szCs w:val="22"/>
              </w:rPr>
              <w:t xml:space="preserve"> в качестве локальной файловой системы для возможности использования их стандартными приложениями операционной системы.</w:t>
            </w:r>
          </w:p>
          <w:p w14:paraId="5DB3F7AA"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3.6. Операционная система должна обеспечивать возможность создания точек восстановления (</w:t>
            </w:r>
            <w:proofErr w:type="spellStart"/>
            <w:r w:rsidRPr="001C492E">
              <w:rPr>
                <w:color w:val="000000" w:themeColor="text1"/>
                <w:sz w:val="22"/>
                <w:szCs w:val="22"/>
              </w:rPr>
              <w:t>снапшотов</w:t>
            </w:r>
            <w:proofErr w:type="spellEnd"/>
            <w:r w:rsidRPr="001C492E">
              <w:rPr>
                <w:color w:val="000000" w:themeColor="text1"/>
                <w:sz w:val="22"/>
                <w:szCs w:val="22"/>
              </w:rPr>
              <w:t xml:space="preserve">) для последующего возвращения системы к исходному состоянию в случае сбоя, а </w:t>
            </w:r>
            <w:proofErr w:type="gramStart"/>
            <w:r w:rsidRPr="001C492E">
              <w:rPr>
                <w:color w:val="000000" w:themeColor="text1"/>
                <w:sz w:val="22"/>
                <w:szCs w:val="22"/>
              </w:rPr>
              <w:t>так же</w:t>
            </w:r>
            <w:proofErr w:type="gramEnd"/>
            <w:r w:rsidRPr="001C492E">
              <w:rPr>
                <w:color w:val="000000" w:themeColor="text1"/>
                <w:sz w:val="22"/>
                <w:szCs w:val="22"/>
              </w:rPr>
              <w:t xml:space="preserve"> иметь возможность возврата к состоянию до начала установки обновлений. </w:t>
            </w:r>
          </w:p>
          <w:p w14:paraId="5C311843"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lastRenderedPageBreak/>
              <w:t>3.7. Операционная система должна обеспечивать среду функционирования для сертифицированных средств криптографической защиты информации, предназначенных для создания и проверки электронной подписи.</w:t>
            </w:r>
          </w:p>
          <w:p w14:paraId="627CA492"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3.8. Установщик операционной системы должен иметь следующий функционал:</w:t>
            </w:r>
          </w:p>
          <w:p w14:paraId="62C253E5" w14:textId="77777777" w:rsidR="001C492E" w:rsidRPr="001C492E" w:rsidRDefault="001C492E" w:rsidP="00EF044C">
            <w:pPr>
              <w:numPr>
                <w:ilvl w:val="0"/>
                <w:numId w:val="42"/>
              </w:numPr>
              <w:suppressAutoHyphens/>
              <w:spacing w:line="240" w:lineRule="auto"/>
              <w:ind w:left="0" w:firstLine="0"/>
              <w:rPr>
                <w:color w:val="000000" w:themeColor="text1"/>
                <w:sz w:val="22"/>
                <w:szCs w:val="22"/>
              </w:rPr>
            </w:pPr>
            <w:r w:rsidRPr="001C492E">
              <w:rPr>
                <w:color w:val="000000" w:themeColor="text1"/>
                <w:sz w:val="22"/>
                <w:szCs w:val="22"/>
              </w:rPr>
              <w:t xml:space="preserve">обеспечивать возможность запуска VNC сервера для удаленного подключения к клиентским машинам и управления ими как на этапе загрузки с установочного диска в главном меню программы установки, так и непосредственно в </w:t>
            </w:r>
            <w:proofErr w:type="spellStart"/>
            <w:r w:rsidRPr="001C492E">
              <w:rPr>
                <w:color w:val="000000" w:themeColor="text1"/>
                <w:sz w:val="22"/>
                <w:szCs w:val="22"/>
              </w:rPr>
              <w:t>LiveCD</w:t>
            </w:r>
            <w:proofErr w:type="spellEnd"/>
            <w:r w:rsidRPr="001C492E">
              <w:rPr>
                <w:color w:val="000000" w:themeColor="text1"/>
                <w:sz w:val="22"/>
                <w:szCs w:val="22"/>
              </w:rPr>
              <w:t>;</w:t>
            </w:r>
          </w:p>
          <w:p w14:paraId="541976BF" w14:textId="77777777" w:rsidR="001C492E" w:rsidRPr="001C492E" w:rsidRDefault="001C492E" w:rsidP="00EF044C">
            <w:pPr>
              <w:numPr>
                <w:ilvl w:val="0"/>
                <w:numId w:val="42"/>
              </w:numPr>
              <w:suppressAutoHyphens/>
              <w:spacing w:line="240" w:lineRule="auto"/>
              <w:ind w:left="0" w:firstLine="0"/>
              <w:rPr>
                <w:color w:val="000000" w:themeColor="text1"/>
                <w:sz w:val="22"/>
                <w:szCs w:val="22"/>
              </w:rPr>
            </w:pPr>
            <w:r w:rsidRPr="001C492E">
              <w:rPr>
                <w:color w:val="000000" w:themeColor="text1"/>
                <w:sz w:val="22"/>
                <w:szCs w:val="22"/>
              </w:rPr>
              <w:t xml:space="preserve">возможность автоматической установки при помощи файла конфигурации </w:t>
            </w:r>
            <w:proofErr w:type="gramStart"/>
            <w:r w:rsidRPr="001C492E">
              <w:rPr>
                <w:color w:val="000000" w:themeColor="text1"/>
                <w:sz w:val="22"/>
                <w:szCs w:val="22"/>
              </w:rPr>
              <w:t>формата .</w:t>
            </w:r>
            <w:proofErr w:type="spellStart"/>
            <w:r w:rsidRPr="001C492E">
              <w:rPr>
                <w:color w:val="000000" w:themeColor="text1"/>
                <w:sz w:val="22"/>
                <w:szCs w:val="22"/>
              </w:rPr>
              <w:t>yaml</w:t>
            </w:r>
            <w:proofErr w:type="spellEnd"/>
            <w:proofErr w:type="gramEnd"/>
            <w:r w:rsidRPr="001C492E">
              <w:rPr>
                <w:color w:val="000000" w:themeColor="text1"/>
                <w:sz w:val="22"/>
                <w:szCs w:val="22"/>
              </w:rPr>
              <w:t>;</w:t>
            </w:r>
          </w:p>
          <w:p w14:paraId="6FED4F35" w14:textId="77777777" w:rsidR="001C492E" w:rsidRPr="001C492E" w:rsidRDefault="001C492E" w:rsidP="00EF044C">
            <w:pPr>
              <w:numPr>
                <w:ilvl w:val="0"/>
                <w:numId w:val="42"/>
              </w:numPr>
              <w:suppressAutoHyphens/>
              <w:spacing w:line="240" w:lineRule="auto"/>
              <w:ind w:left="0" w:firstLine="0"/>
              <w:rPr>
                <w:color w:val="000000" w:themeColor="text1"/>
                <w:sz w:val="22"/>
                <w:szCs w:val="22"/>
              </w:rPr>
            </w:pPr>
            <w:r w:rsidRPr="001C492E">
              <w:rPr>
                <w:color w:val="000000" w:themeColor="text1"/>
                <w:sz w:val="22"/>
                <w:szCs w:val="22"/>
              </w:rPr>
              <w:t>возможность задания параметров для администратора и нескольких локальных пользователей;</w:t>
            </w:r>
          </w:p>
          <w:p w14:paraId="7E048B94" w14:textId="77777777" w:rsidR="001C492E" w:rsidRPr="001C492E" w:rsidRDefault="001C492E" w:rsidP="00EF044C">
            <w:pPr>
              <w:numPr>
                <w:ilvl w:val="0"/>
                <w:numId w:val="42"/>
              </w:numPr>
              <w:suppressAutoHyphens/>
              <w:spacing w:line="240" w:lineRule="auto"/>
              <w:ind w:left="0" w:firstLine="0"/>
              <w:rPr>
                <w:color w:val="000000" w:themeColor="text1"/>
                <w:sz w:val="22"/>
                <w:szCs w:val="22"/>
              </w:rPr>
            </w:pPr>
            <w:r w:rsidRPr="001C492E">
              <w:rPr>
                <w:color w:val="000000" w:themeColor="text1"/>
                <w:sz w:val="22"/>
                <w:szCs w:val="22"/>
              </w:rPr>
              <w:t xml:space="preserve">предоставлять возможность установки любых пакетов из </w:t>
            </w:r>
            <w:proofErr w:type="spellStart"/>
            <w:r w:rsidRPr="001C492E">
              <w:rPr>
                <w:color w:val="000000" w:themeColor="text1"/>
                <w:sz w:val="22"/>
                <w:szCs w:val="22"/>
              </w:rPr>
              <w:t>репозитория</w:t>
            </w:r>
            <w:proofErr w:type="spellEnd"/>
            <w:r w:rsidRPr="001C492E">
              <w:rPr>
                <w:color w:val="000000" w:themeColor="text1"/>
                <w:sz w:val="22"/>
                <w:szCs w:val="22"/>
              </w:rPr>
              <w:t xml:space="preserve"> операционной системы во время установки.</w:t>
            </w:r>
          </w:p>
          <w:p w14:paraId="0F6B9931"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3.9. Операционная система должна предоставлять инструмент для обновления между мажорными версиями с сохранением настроек операционной системы и ПО.</w:t>
            </w:r>
          </w:p>
          <w:p w14:paraId="2DE099FC"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3.10. Операционная система должна предоставлять средства для локальной виртуализации (виртуальные машины, созданные на рабочей станции или удаленном сервере и используемые в однопользовательском режиме) с графическим интерфейсом управления и возможностью группировать отображаемые виртуальные машины.</w:t>
            </w:r>
          </w:p>
          <w:p w14:paraId="1C802055"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3.11. Операционная система должна предоставлять специальные возможности:</w:t>
            </w:r>
          </w:p>
          <w:p w14:paraId="7A6510CD" w14:textId="77777777" w:rsidR="001C492E" w:rsidRPr="001C492E" w:rsidRDefault="001C492E" w:rsidP="00EF044C">
            <w:pPr>
              <w:numPr>
                <w:ilvl w:val="0"/>
                <w:numId w:val="43"/>
              </w:numPr>
              <w:suppressAutoHyphens/>
              <w:spacing w:line="240" w:lineRule="auto"/>
              <w:ind w:left="0" w:firstLine="0"/>
              <w:rPr>
                <w:color w:val="000000" w:themeColor="text1"/>
                <w:sz w:val="22"/>
                <w:szCs w:val="22"/>
              </w:rPr>
            </w:pPr>
            <w:r w:rsidRPr="001C492E">
              <w:rPr>
                <w:color w:val="000000" w:themeColor="text1"/>
                <w:sz w:val="22"/>
                <w:szCs w:val="22"/>
              </w:rPr>
              <w:t>экранный диктор и синтезатор речи для русского языка;</w:t>
            </w:r>
          </w:p>
          <w:p w14:paraId="124283F5" w14:textId="77777777" w:rsidR="001C492E" w:rsidRPr="001C492E" w:rsidRDefault="001C492E" w:rsidP="00EF044C">
            <w:pPr>
              <w:numPr>
                <w:ilvl w:val="0"/>
                <w:numId w:val="43"/>
              </w:numPr>
              <w:suppressAutoHyphens/>
              <w:spacing w:line="240" w:lineRule="auto"/>
              <w:ind w:left="0" w:firstLine="0"/>
              <w:rPr>
                <w:color w:val="000000" w:themeColor="text1"/>
                <w:sz w:val="22"/>
                <w:szCs w:val="22"/>
              </w:rPr>
            </w:pPr>
            <w:r w:rsidRPr="001C492E">
              <w:rPr>
                <w:color w:val="000000" w:themeColor="text1"/>
                <w:sz w:val="22"/>
                <w:szCs w:val="22"/>
              </w:rPr>
              <w:t>голосовой ввод;</w:t>
            </w:r>
          </w:p>
          <w:p w14:paraId="1CCD0EAB" w14:textId="77777777" w:rsidR="001C492E" w:rsidRPr="001C492E" w:rsidRDefault="001C492E" w:rsidP="00EF044C">
            <w:pPr>
              <w:numPr>
                <w:ilvl w:val="0"/>
                <w:numId w:val="43"/>
              </w:numPr>
              <w:suppressAutoHyphens/>
              <w:spacing w:line="240" w:lineRule="auto"/>
              <w:ind w:left="0" w:firstLine="0"/>
              <w:rPr>
                <w:color w:val="000000" w:themeColor="text1"/>
                <w:sz w:val="22"/>
                <w:szCs w:val="22"/>
              </w:rPr>
            </w:pPr>
            <w:r w:rsidRPr="001C492E">
              <w:rPr>
                <w:color w:val="000000" w:themeColor="text1"/>
                <w:sz w:val="22"/>
                <w:szCs w:val="22"/>
              </w:rPr>
              <w:t xml:space="preserve">настройка визуальных и звуковых уведомлений на события, связанные </w:t>
            </w:r>
            <w:proofErr w:type="gramStart"/>
            <w:r w:rsidRPr="001C492E">
              <w:rPr>
                <w:color w:val="000000" w:themeColor="text1"/>
                <w:sz w:val="22"/>
                <w:szCs w:val="22"/>
              </w:rPr>
              <w:t>со специальными возможностям</w:t>
            </w:r>
            <w:proofErr w:type="gramEnd"/>
            <w:r w:rsidRPr="001C492E">
              <w:rPr>
                <w:color w:val="000000" w:themeColor="text1"/>
                <w:sz w:val="22"/>
                <w:szCs w:val="22"/>
              </w:rPr>
              <w:t>;</w:t>
            </w:r>
          </w:p>
          <w:p w14:paraId="01B88699" w14:textId="77777777" w:rsidR="001C492E" w:rsidRPr="001C492E" w:rsidRDefault="001C492E" w:rsidP="00EF044C">
            <w:pPr>
              <w:numPr>
                <w:ilvl w:val="0"/>
                <w:numId w:val="43"/>
              </w:numPr>
              <w:suppressAutoHyphens/>
              <w:spacing w:line="240" w:lineRule="auto"/>
              <w:ind w:left="0" w:firstLine="0"/>
              <w:rPr>
                <w:color w:val="000000" w:themeColor="text1"/>
                <w:sz w:val="22"/>
                <w:szCs w:val="22"/>
              </w:rPr>
            </w:pPr>
            <w:r w:rsidRPr="001C492E">
              <w:rPr>
                <w:color w:val="000000" w:themeColor="text1"/>
                <w:sz w:val="22"/>
                <w:szCs w:val="22"/>
              </w:rPr>
              <w:t>настройка залипающих, замедленных и прыгающих клавиши;</w:t>
            </w:r>
          </w:p>
          <w:p w14:paraId="1F105235" w14:textId="77777777" w:rsidR="001C492E" w:rsidRPr="001C492E" w:rsidRDefault="001C492E" w:rsidP="00EF044C">
            <w:pPr>
              <w:numPr>
                <w:ilvl w:val="0"/>
                <w:numId w:val="43"/>
              </w:numPr>
              <w:suppressAutoHyphens/>
              <w:spacing w:line="240" w:lineRule="auto"/>
              <w:ind w:left="0" w:firstLine="0"/>
              <w:rPr>
                <w:color w:val="000000" w:themeColor="text1"/>
                <w:sz w:val="22"/>
                <w:szCs w:val="22"/>
              </w:rPr>
            </w:pPr>
            <w:r w:rsidRPr="001C492E">
              <w:rPr>
                <w:color w:val="000000" w:themeColor="text1"/>
                <w:sz w:val="22"/>
                <w:szCs w:val="22"/>
              </w:rPr>
              <w:t>настройка управления курсором мыши с помощью цифровой клавиатуры.</w:t>
            </w:r>
          </w:p>
          <w:p w14:paraId="502E7EB1"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3.12. Дополнительные функциональные компоненты:</w:t>
            </w:r>
          </w:p>
          <w:p w14:paraId="22BF2910"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клиентское ПО, для осуществления подключения по протоколу RDP;</w:t>
            </w:r>
          </w:p>
          <w:p w14:paraId="1A971FB5"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агенты служб централизованного управления системой;</w:t>
            </w:r>
          </w:p>
          <w:p w14:paraId="32A834E0"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приложение для сканирования документов с возможностью пропуска пустых страниц и с сохранением размера области сканирования;</w:t>
            </w:r>
          </w:p>
          <w:p w14:paraId="7A015235"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средство просмотра и редактирования файлов .</w:t>
            </w:r>
            <w:proofErr w:type="spellStart"/>
            <w:r w:rsidRPr="001C492E">
              <w:rPr>
                <w:color w:val="000000" w:themeColor="text1"/>
                <w:sz w:val="22"/>
                <w:szCs w:val="22"/>
              </w:rPr>
              <w:t>pdf</w:t>
            </w:r>
            <w:proofErr w:type="spellEnd"/>
            <w:r w:rsidRPr="001C492E">
              <w:rPr>
                <w:color w:val="000000" w:themeColor="text1"/>
                <w:sz w:val="22"/>
                <w:szCs w:val="22"/>
              </w:rPr>
              <w:t>;</w:t>
            </w:r>
          </w:p>
          <w:p w14:paraId="1FBBBD7B"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средство для эмуляции запуска исполняемых файлов .</w:t>
            </w:r>
            <w:proofErr w:type="spellStart"/>
            <w:r w:rsidRPr="001C492E">
              <w:rPr>
                <w:color w:val="000000" w:themeColor="text1"/>
                <w:sz w:val="22"/>
                <w:szCs w:val="22"/>
              </w:rPr>
              <w:t>exe</w:t>
            </w:r>
            <w:proofErr w:type="spellEnd"/>
            <w:r w:rsidRPr="001C492E">
              <w:rPr>
                <w:color w:val="000000" w:themeColor="text1"/>
                <w:sz w:val="22"/>
                <w:szCs w:val="22"/>
              </w:rPr>
              <w:t>;</w:t>
            </w:r>
          </w:p>
          <w:p w14:paraId="0060E5D7"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средства просмотра и редактирования графики и изображений;</w:t>
            </w:r>
          </w:p>
          <w:p w14:paraId="205E0787" w14:textId="77777777" w:rsidR="001C492E" w:rsidRPr="001C492E" w:rsidRDefault="001C492E" w:rsidP="00EF044C">
            <w:pPr>
              <w:numPr>
                <w:ilvl w:val="0"/>
                <w:numId w:val="44"/>
              </w:numPr>
              <w:suppressAutoHyphens/>
              <w:spacing w:line="240" w:lineRule="auto"/>
              <w:ind w:left="0" w:firstLine="0"/>
              <w:rPr>
                <w:color w:val="000000" w:themeColor="text1"/>
                <w:sz w:val="22"/>
                <w:szCs w:val="22"/>
              </w:rPr>
            </w:pPr>
            <w:r w:rsidRPr="001C492E">
              <w:rPr>
                <w:color w:val="000000" w:themeColor="text1"/>
                <w:sz w:val="22"/>
                <w:szCs w:val="22"/>
              </w:rPr>
              <w:t>средство оптического распознавания символов.</w:t>
            </w:r>
          </w:p>
          <w:p w14:paraId="52539624" w14:textId="77777777" w:rsidR="001C492E" w:rsidRPr="001C492E" w:rsidRDefault="001C492E" w:rsidP="001C492E">
            <w:pPr>
              <w:pStyle w:val="11"/>
              <w:spacing w:before="0" w:after="0" w:line="240" w:lineRule="auto"/>
              <w:ind w:firstLine="0"/>
              <w:jc w:val="left"/>
              <w:rPr>
                <w:rFonts w:ascii="Times New Roman" w:hAnsi="Times New Roman" w:cs="Times New Roman"/>
                <w:color w:val="000000" w:themeColor="text1"/>
                <w:sz w:val="22"/>
                <w:szCs w:val="22"/>
              </w:rPr>
            </w:pPr>
            <w:bookmarkStart w:id="18" w:name="scroll-bookmark-6"/>
            <w:r w:rsidRPr="001C492E">
              <w:rPr>
                <w:rFonts w:ascii="Times New Roman" w:hAnsi="Times New Roman" w:cs="Times New Roman"/>
                <w:color w:val="000000" w:themeColor="text1"/>
                <w:sz w:val="22"/>
                <w:szCs w:val="22"/>
              </w:rPr>
              <w:t>4. Правовая безопасность</w:t>
            </w:r>
            <w:bookmarkEnd w:id="18"/>
          </w:p>
          <w:p w14:paraId="6BB3D1F8" w14:textId="77777777" w:rsidR="001C492E" w:rsidRPr="001C492E" w:rsidRDefault="001C492E" w:rsidP="001C492E">
            <w:pPr>
              <w:spacing w:line="240" w:lineRule="auto"/>
              <w:ind w:firstLine="0"/>
              <w:rPr>
                <w:color w:val="000000" w:themeColor="text1"/>
                <w:sz w:val="22"/>
                <w:szCs w:val="22"/>
              </w:rPr>
            </w:pPr>
            <w:r w:rsidRPr="001C492E">
              <w:rPr>
                <w:color w:val="000000" w:themeColor="text1"/>
                <w:sz w:val="22"/>
                <w:szCs w:val="22"/>
              </w:rPr>
              <w:t xml:space="preserve">Документом, подтверждающим право на поставку лицензий, является наличие действующего </w:t>
            </w:r>
            <w:proofErr w:type="spellStart"/>
            <w:r w:rsidRPr="001C492E">
              <w:rPr>
                <w:color w:val="000000" w:themeColor="text1"/>
                <w:sz w:val="22"/>
                <w:szCs w:val="22"/>
              </w:rPr>
              <w:t>сублицензионного</w:t>
            </w:r>
            <w:proofErr w:type="spellEnd"/>
            <w:r w:rsidRPr="001C492E">
              <w:rPr>
                <w:color w:val="000000" w:themeColor="text1"/>
                <w:sz w:val="22"/>
                <w:szCs w:val="22"/>
              </w:rPr>
              <w:t xml:space="preserve"> договора с разработчиком ПО или его партнером.</w:t>
            </w:r>
          </w:p>
          <w:p w14:paraId="6C8B10B3" w14:textId="77777777" w:rsidR="001C492E" w:rsidRPr="001C492E" w:rsidRDefault="001C492E" w:rsidP="00EF044C">
            <w:pPr>
              <w:pStyle w:val="affff4"/>
              <w:numPr>
                <w:ilvl w:val="0"/>
                <w:numId w:val="15"/>
              </w:numPr>
              <w:suppressAutoHyphens/>
              <w:spacing w:before="0" w:beforeAutospacing="0" w:after="0" w:afterAutospacing="0"/>
              <w:ind w:left="0" w:right="-2" w:firstLine="0"/>
              <w:contextualSpacing/>
              <w:rPr>
                <w:b/>
                <w:color w:val="000000" w:themeColor="text1"/>
                <w:sz w:val="22"/>
                <w:szCs w:val="22"/>
              </w:rPr>
            </w:pPr>
            <w:r w:rsidRPr="001C492E">
              <w:rPr>
                <w:b/>
                <w:color w:val="000000" w:themeColor="text1"/>
                <w:sz w:val="22"/>
                <w:szCs w:val="22"/>
              </w:rPr>
              <w:t>Основные характеристики ОС:</w:t>
            </w:r>
          </w:p>
          <w:p w14:paraId="2E0C9BBD" w14:textId="77777777" w:rsidR="001C492E" w:rsidRPr="001C492E" w:rsidRDefault="001C492E" w:rsidP="001C492E">
            <w:pPr>
              <w:suppressAutoHyphens/>
              <w:spacing w:line="240" w:lineRule="auto"/>
              <w:ind w:right="-2" w:firstLine="0"/>
              <w:contextualSpacing/>
              <w:rPr>
                <w:rFonts w:eastAsia="Calibri"/>
                <w:sz w:val="22"/>
                <w:szCs w:val="22"/>
              </w:rPr>
            </w:pPr>
            <w:r w:rsidRPr="001C492E">
              <w:rPr>
                <w:rFonts w:eastAsia="Calibri"/>
                <w:color w:val="000000" w:themeColor="text1"/>
                <w:sz w:val="22"/>
                <w:szCs w:val="22"/>
              </w:rPr>
              <w:lastRenderedPageBreak/>
              <w:t>Версия – 1.8, «Усиленный» («Воронеж»), электронная, для рабочей станции, обновления Тип 1 на 12 мес.</w:t>
            </w:r>
          </w:p>
        </w:tc>
        <w:tc>
          <w:tcPr>
            <w:tcW w:w="660" w:type="dxa"/>
            <w:shd w:val="clear" w:color="auto" w:fill="auto"/>
            <w:vAlign w:val="center"/>
          </w:tcPr>
          <w:p w14:paraId="34BF6D1D"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1</w:t>
            </w:r>
          </w:p>
        </w:tc>
      </w:tr>
      <w:tr w:rsidR="001C492E" w:rsidRPr="001C492E" w14:paraId="43B1170F" w14:textId="77777777" w:rsidTr="001C492E">
        <w:trPr>
          <w:trHeight w:val="275"/>
          <w:jc w:val="center"/>
        </w:trPr>
        <w:tc>
          <w:tcPr>
            <w:tcW w:w="775" w:type="dxa"/>
            <w:shd w:val="clear" w:color="auto" w:fill="auto"/>
            <w:vAlign w:val="center"/>
          </w:tcPr>
          <w:p w14:paraId="0E0A995F"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47AA7E2B" w14:textId="77777777" w:rsidR="001C492E" w:rsidRPr="001C492E" w:rsidRDefault="001C492E" w:rsidP="001C492E">
            <w:pPr>
              <w:spacing w:line="240" w:lineRule="auto"/>
              <w:ind w:firstLine="0"/>
              <w:contextualSpacing/>
              <w:jc w:val="center"/>
              <w:rPr>
                <w:color w:val="000000"/>
                <w:sz w:val="22"/>
                <w:szCs w:val="22"/>
              </w:rPr>
            </w:pPr>
            <w:r w:rsidRPr="001C492E">
              <w:rPr>
                <w:color w:val="000000"/>
                <w:sz w:val="22"/>
                <w:szCs w:val="22"/>
              </w:rPr>
              <w:t>СЗИ от СКН, МЭ, СОВ</w:t>
            </w:r>
          </w:p>
        </w:tc>
        <w:tc>
          <w:tcPr>
            <w:tcW w:w="1134" w:type="dxa"/>
            <w:vAlign w:val="center"/>
          </w:tcPr>
          <w:p w14:paraId="72B71B59"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75A11C77"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bookmarkStart w:id="19" w:name="scroll-bookmark-1"/>
            <w:bookmarkStart w:id="20" w:name="scroll-bookmark-2"/>
            <w:bookmarkEnd w:id="19"/>
            <w:bookmarkEnd w:id="20"/>
            <w:r w:rsidRPr="001C492E">
              <w:rPr>
                <w:b/>
                <w:sz w:val="22"/>
                <w:szCs w:val="22"/>
              </w:rPr>
              <w:t>Средство контроля съемных машинных (СКН)</w:t>
            </w:r>
            <w:r w:rsidRPr="001C492E">
              <w:rPr>
                <w:sz w:val="22"/>
                <w:szCs w:val="22"/>
              </w:rPr>
              <w:t xml:space="preserve"> уровня подключения съемных носителей должно представлять собой программный модуль средства защиты информации в операционных системах семейства </w:t>
            </w:r>
            <w:r w:rsidRPr="001C492E">
              <w:rPr>
                <w:sz w:val="22"/>
                <w:szCs w:val="22"/>
                <w:lang w:val="en-US"/>
              </w:rPr>
              <w:t>Linux</w:t>
            </w:r>
            <w:r w:rsidRPr="001C492E">
              <w:rPr>
                <w:sz w:val="22"/>
                <w:szCs w:val="22"/>
              </w:rPr>
              <w:t xml:space="preserve"> и должно быть предназначено для разграничения доступа пользователей информационной системы к сменным накопителям и осуществления контроля подключения накопителей.</w:t>
            </w:r>
          </w:p>
          <w:p w14:paraId="40CDFA3D"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 xml:space="preserve">СКН должно быть предназначено для ПЭВМ типа </w:t>
            </w:r>
            <w:r w:rsidRPr="001C492E">
              <w:rPr>
                <w:sz w:val="22"/>
                <w:szCs w:val="22"/>
                <w:lang w:val="en-US"/>
              </w:rPr>
              <w:t>IBM</w:t>
            </w:r>
            <w:r w:rsidRPr="001C492E">
              <w:rPr>
                <w:sz w:val="22"/>
                <w:szCs w:val="22"/>
              </w:rPr>
              <w:t xml:space="preserve"> </w:t>
            </w:r>
            <w:r w:rsidRPr="001C492E">
              <w:rPr>
                <w:sz w:val="22"/>
                <w:szCs w:val="22"/>
                <w:lang w:val="en-US"/>
              </w:rPr>
              <w:t>PC</w:t>
            </w:r>
            <w:r w:rsidRPr="001C492E">
              <w:rPr>
                <w:sz w:val="22"/>
                <w:szCs w:val="22"/>
              </w:rPr>
              <w:t xml:space="preserve"> под управлением следующих операционных систем семейства </w:t>
            </w:r>
            <w:r w:rsidRPr="001C492E">
              <w:rPr>
                <w:sz w:val="22"/>
                <w:szCs w:val="22"/>
                <w:lang w:val="en-US"/>
              </w:rPr>
              <w:t>Linux</w:t>
            </w:r>
            <w:r w:rsidRPr="001C492E">
              <w:rPr>
                <w:sz w:val="22"/>
                <w:szCs w:val="22"/>
              </w:rPr>
              <w:t xml:space="preserve"> в многопользовательском режиме их эксплуатации:</w:t>
            </w:r>
          </w:p>
          <w:p w14:paraId="3905DD7D" w14:textId="77777777" w:rsidR="001C492E" w:rsidRPr="001C492E" w:rsidRDefault="001C492E" w:rsidP="00EF044C">
            <w:pPr>
              <w:pStyle w:val="afffff2"/>
              <w:numPr>
                <w:ilvl w:val="0"/>
                <w:numId w:val="62"/>
              </w:numPr>
              <w:suppressAutoHyphens/>
              <w:spacing w:before="0" w:after="0"/>
              <w:ind w:left="0" w:firstLine="40"/>
              <w:rPr>
                <w:sz w:val="22"/>
                <w:szCs w:val="22"/>
              </w:rPr>
            </w:pPr>
            <w:bookmarkStart w:id="21" w:name="_Hlk215242230"/>
            <w:r w:rsidRPr="001C492E">
              <w:rPr>
                <w:sz w:val="22"/>
                <w:szCs w:val="22"/>
              </w:rPr>
              <w:t>Альт Рабочая Станция 10.0;</w:t>
            </w:r>
          </w:p>
          <w:p w14:paraId="310ECA65"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10.1;</w:t>
            </w:r>
          </w:p>
          <w:p w14:paraId="1F775132"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10.2;</w:t>
            </w:r>
          </w:p>
          <w:p w14:paraId="3F72B01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2DDA8D1E"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3464902A"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11</w:t>
            </w:r>
            <w:r w:rsidRPr="001C492E">
              <w:rPr>
                <w:color w:val="000000" w:themeColor="text1"/>
                <w:sz w:val="22"/>
                <w:szCs w:val="22"/>
                <w:lang w:val="en-US"/>
              </w:rPr>
              <w:t>;</w:t>
            </w:r>
          </w:p>
          <w:p w14:paraId="10FB740D"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Сервер 10;</w:t>
            </w:r>
          </w:p>
          <w:p w14:paraId="199FD391"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Сервер 11;</w:t>
            </w:r>
          </w:p>
          <w:p w14:paraId="23842809"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w:t>
            </w:r>
          </w:p>
          <w:p w14:paraId="2000AA41"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 версия 2;</w:t>
            </w:r>
          </w:p>
          <w:p w14:paraId="54902FF1"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sz w:val="22"/>
                <w:szCs w:val="22"/>
                <w:lang w:val="en-US"/>
              </w:rPr>
              <w:t>Astra Linux Special Edition 1.7;</w:t>
            </w:r>
          </w:p>
          <w:p w14:paraId="3A8C1076"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color w:val="000000" w:themeColor="text1"/>
                <w:sz w:val="22"/>
                <w:szCs w:val="22"/>
                <w:lang w:val="en-US"/>
              </w:rPr>
              <w:t>Astra Linux Special Edition 1.8;</w:t>
            </w:r>
          </w:p>
          <w:p w14:paraId="2A604587"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7.3 Муром;</w:t>
            </w:r>
          </w:p>
          <w:p w14:paraId="4A580A88"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8.0;</w:t>
            </w:r>
          </w:p>
          <w:p w14:paraId="2E98EFFB"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АРМ 9;</w:t>
            </w:r>
          </w:p>
          <w:p w14:paraId="3C3B2B3A"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Сервер 9;</w:t>
            </w:r>
          </w:p>
          <w:p w14:paraId="44F62F01"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10;</w:t>
            </w:r>
          </w:p>
          <w:p w14:paraId="33761886"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11;</w:t>
            </w:r>
          </w:p>
          <w:p w14:paraId="54979A61" w14:textId="77777777" w:rsidR="001C492E" w:rsidRPr="001C492E" w:rsidRDefault="001C492E" w:rsidP="00EF044C">
            <w:pPr>
              <w:pStyle w:val="afffff2"/>
              <w:numPr>
                <w:ilvl w:val="0"/>
                <w:numId w:val="62"/>
              </w:numPr>
              <w:suppressAutoHyphens/>
              <w:spacing w:before="0" w:after="0"/>
              <w:ind w:left="0" w:firstLine="40"/>
              <w:rPr>
                <w:sz w:val="22"/>
                <w:szCs w:val="22"/>
                <w:lang w:val="en-US"/>
              </w:rPr>
            </w:pPr>
            <w:proofErr w:type="spellStart"/>
            <w:r w:rsidRPr="001C492E">
              <w:rPr>
                <w:sz w:val="22"/>
                <w:szCs w:val="22"/>
              </w:rPr>
              <w:t>Debian</w:t>
            </w:r>
            <w:proofErr w:type="spellEnd"/>
            <w:r w:rsidRPr="001C492E">
              <w:rPr>
                <w:sz w:val="22"/>
                <w:szCs w:val="22"/>
              </w:rPr>
              <w:t xml:space="preserve"> 12;</w:t>
            </w:r>
          </w:p>
          <w:p w14:paraId="570A62F0"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18.04;</w:t>
            </w:r>
          </w:p>
          <w:p w14:paraId="44827A03"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20.04.</w:t>
            </w:r>
          </w:p>
          <w:bookmarkEnd w:id="21"/>
          <w:p w14:paraId="5C8FA359"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СКН должно поддерживать 64-битные версии операционных систем.</w:t>
            </w:r>
          </w:p>
          <w:p w14:paraId="0D7A7A82"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СКН должно быть предназначено для использования на персональных компьютерах, портативных компьютерах (ноутбуках), серверах и ТС с поддержкой виртуальных сред.</w:t>
            </w:r>
          </w:p>
          <w:p w14:paraId="2EBA734B"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Модуль СКН должен быть сертифицирован на соответствие требованиям ФСТЭК России к средствам контроля съемных машинных носителей информации по 4-му классу защиты в соответствии с профилем защиты средств контроля подключения съемных машинных носителей информации (ИТ.СКН.П</w:t>
            </w:r>
            <w:proofErr w:type="gramStart"/>
            <w:r w:rsidRPr="001C492E">
              <w:rPr>
                <w:sz w:val="22"/>
                <w:szCs w:val="22"/>
              </w:rPr>
              <w:t>4.ПЗ</w:t>
            </w:r>
            <w:proofErr w:type="gramEnd"/>
            <w:r w:rsidRPr="001C492E">
              <w:rPr>
                <w:sz w:val="22"/>
                <w:szCs w:val="22"/>
              </w:rPr>
              <w:t xml:space="preserve">). </w:t>
            </w:r>
          </w:p>
          <w:p w14:paraId="41E5C236"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СКН должно иметь возможность быть использовано:</w:t>
            </w:r>
          </w:p>
          <w:p w14:paraId="265873C6"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при создании защищенных автоматизированных систем до класса защищенности 1Г включительно;</w:t>
            </w:r>
          </w:p>
          <w:p w14:paraId="2A5E4AD2"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lastRenderedPageBreak/>
              <w:t>в государственных информационных системах до 1 класса защищенности включительно;</w:t>
            </w:r>
          </w:p>
          <w:p w14:paraId="7E69369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автоматизированных системах управления производственными и технологическими процессами до 1 класса защищенности включительно;</w:t>
            </w:r>
          </w:p>
          <w:p w14:paraId="25608365"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информационных системах персональных данных до 1 уровня защищенности включительно;</w:t>
            </w:r>
          </w:p>
          <w:p w14:paraId="029D7E41"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при защите значимых объектов критической информационной инфраструктуры до 1 категории значимости включительно.</w:t>
            </w:r>
          </w:p>
          <w:p w14:paraId="6F013ECE"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СКН должно обеспечивать:</w:t>
            </w:r>
          </w:p>
          <w:p w14:paraId="1DD351B6" w14:textId="77777777" w:rsidR="001C492E" w:rsidRPr="001C492E" w:rsidRDefault="001C492E" w:rsidP="00EF044C">
            <w:pPr>
              <w:pStyle w:val="afffff2"/>
              <w:numPr>
                <w:ilvl w:val="1"/>
                <w:numId w:val="58"/>
              </w:numPr>
              <w:tabs>
                <w:tab w:val="clear" w:pos="1130"/>
                <w:tab w:val="num" w:pos="1276"/>
              </w:tabs>
              <w:suppressAutoHyphens/>
              <w:spacing w:before="0" w:after="0"/>
              <w:ind w:left="0" w:firstLine="40"/>
              <w:rPr>
                <w:sz w:val="22"/>
                <w:szCs w:val="22"/>
              </w:rPr>
            </w:pPr>
            <w:r w:rsidRPr="001C492E">
              <w:rPr>
                <w:sz w:val="22"/>
                <w:szCs w:val="22"/>
              </w:rPr>
              <w:t>контроль использования интерфейсов ввода/вывода средств вычислительной техники, подключения внешних программно-аппаратных устройств и конкретных съемных машинных носителей информации;</w:t>
            </w:r>
          </w:p>
          <w:p w14:paraId="4EF27AAC"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возможность назначения прав доступа к конкретному накопителю;</w:t>
            </w:r>
          </w:p>
          <w:p w14:paraId="4759043B"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возможность установить описание для сменного накопителя;</w:t>
            </w:r>
          </w:p>
          <w:p w14:paraId="3D042CEA"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возможность удаленной регистрации аппаратных идентификаторов и управление параметрами СКН при помощи отдельного кроссплатформенного центра управления.</w:t>
            </w:r>
          </w:p>
          <w:p w14:paraId="643BF2E9" w14:textId="77777777" w:rsidR="001C492E" w:rsidRPr="001C492E" w:rsidRDefault="001C492E" w:rsidP="00EF044C">
            <w:pPr>
              <w:pStyle w:val="afffff2"/>
              <w:numPr>
                <w:ilvl w:val="1"/>
                <w:numId w:val="63"/>
              </w:numPr>
              <w:tabs>
                <w:tab w:val="clear" w:pos="1130"/>
                <w:tab w:val="left" w:pos="1276"/>
              </w:tabs>
              <w:spacing w:before="0" w:after="0"/>
              <w:ind w:left="0" w:firstLine="40"/>
              <w:rPr>
                <w:sz w:val="22"/>
                <w:szCs w:val="22"/>
              </w:rPr>
            </w:pPr>
            <w:bookmarkStart w:id="22" w:name="OLE_LINK1"/>
            <w:bookmarkStart w:id="23" w:name="OLE_LINK2"/>
            <w:r w:rsidRPr="001C492E">
              <w:rPr>
                <w:sz w:val="22"/>
                <w:szCs w:val="22"/>
              </w:rPr>
              <w:t>возможность периодического архивирования журналов событий;</w:t>
            </w:r>
          </w:p>
          <w:p w14:paraId="6AE2AFAE"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экспорта журналов безопасности в форматы PDF, ODS и XML;</w:t>
            </w:r>
          </w:p>
          <w:p w14:paraId="157A9AA7"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локального и удаленного администрирования;</w:t>
            </w:r>
          </w:p>
          <w:p w14:paraId="1B8BB6A3"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 xml:space="preserve">возможность администрирования через графическую или консольную оболочку, функционирующую в операционных системах на базе ядра </w:t>
            </w:r>
            <w:proofErr w:type="spellStart"/>
            <w:r w:rsidRPr="001C492E">
              <w:rPr>
                <w:sz w:val="22"/>
                <w:szCs w:val="22"/>
              </w:rPr>
              <w:t>Linux</w:t>
            </w:r>
            <w:proofErr w:type="spellEnd"/>
            <w:r w:rsidRPr="001C492E">
              <w:rPr>
                <w:sz w:val="22"/>
                <w:szCs w:val="22"/>
              </w:rPr>
              <w:t xml:space="preserve">, а также через графическую оболочку администрирования, функционирующую в операционных системах семейства </w:t>
            </w:r>
            <w:proofErr w:type="spellStart"/>
            <w:r w:rsidRPr="001C492E">
              <w:rPr>
                <w:sz w:val="22"/>
                <w:szCs w:val="22"/>
              </w:rPr>
              <w:t>Windows</w:t>
            </w:r>
            <w:proofErr w:type="spellEnd"/>
            <w:r w:rsidRPr="001C492E">
              <w:rPr>
                <w:sz w:val="22"/>
                <w:szCs w:val="22"/>
              </w:rPr>
              <w:t>;</w:t>
            </w:r>
          </w:p>
          <w:p w14:paraId="59EA4702"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установки графической и консольной оболочки СКН из единого файла-установщика;</w:t>
            </w:r>
          </w:p>
          <w:p w14:paraId="0BB2EF9F"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проверки корректности функционирования СКН, самотестирования;</w:t>
            </w:r>
          </w:p>
          <w:p w14:paraId="6A9F5CB5"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обновления СКН с выполнением сохранения ранее произведенных настроек СКН;</w:t>
            </w:r>
          </w:p>
          <w:p w14:paraId="7EB48390"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настройки всех параметров СКН из единой консоли администрирования;</w:t>
            </w:r>
          </w:p>
          <w:p w14:paraId="6E281628"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экспортировать и импортировать файлы конфигурации для восстановления настроек СКН;</w:t>
            </w:r>
          </w:p>
          <w:p w14:paraId="12E6FDA3"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оповещения при событиях.</w:t>
            </w:r>
          </w:p>
          <w:p w14:paraId="429D087E"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Реализация СКН должна быть полностью программной.</w:t>
            </w:r>
            <w:bookmarkEnd w:id="22"/>
            <w:bookmarkEnd w:id="23"/>
          </w:p>
          <w:p w14:paraId="1D5B9F0B"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Поставка СКН должна осуществляться в форме передачи неисключительных прав на использование программного обеспечения с указанием всех необходимых модулей и требуемого количества лицензий по каждому модулю. Вариант формулировки:</w:t>
            </w:r>
          </w:p>
          <w:p w14:paraId="5EF13798"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неисключительное право на использование СКН (программное обеспечение).</w:t>
            </w:r>
          </w:p>
          <w:p w14:paraId="66EEB0D0"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b/>
                <w:sz w:val="22"/>
                <w:szCs w:val="22"/>
              </w:rPr>
              <w:t>Межсетевой экран (МЭ)</w:t>
            </w:r>
            <w:r w:rsidRPr="001C492E">
              <w:rPr>
                <w:sz w:val="22"/>
                <w:szCs w:val="22"/>
              </w:rPr>
              <w:t xml:space="preserve"> должен представлять собой программный модуль средства защиты информации в операционных системах семейства </w:t>
            </w:r>
            <w:proofErr w:type="spellStart"/>
            <w:r w:rsidRPr="001C492E">
              <w:rPr>
                <w:sz w:val="22"/>
                <w:szCs w:val="22"/>
              </w:rPr>
              <w:t>Linu</w:t>
            </w:r>
            <w:proofErr w:type="spellEnd"/>
            <w:r w:rsidRPr="001C492E">
              <w:rPr>
                <w:sz w:val="22"/>
                <w:szCs w:val="22"/>
                <w:lang w:val="en-US"/>
              </w:rPr>
              <w:t>x</w:t>
            </w:r>
            <w:r w:rsidRPr="001C492E">
              <w:rPr>
                <w:sz w:val="22"/>
                <w:szCs w:val="22"/>
              </w:rPr>
              <w:t xml:space="preserve">, предназначенный для защиты информации от несанкционированного доступа посредством осуществления контроля и </w:t>
            </w:r>
            <w:r w:rsidRPr="001C492E">
              <w:rPr>
                <w:sz w:val="22"/>
                <w:szCs w:val="22"/>
              </w:rPr>
              <w:lastRenderedPageBreak/>
              <w:t>фильтрации проходящих через сетевые интерфейсы рабочих станций сетевых пакетов в соответствии с заданными администратором правилами.</w:t>
            </w:r>
          </w:p>
          <w:p w14:paraId="6E01F94C"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 xml:space="preserve">МЭ должна быть предназначена для ПЭВМ типа </w:t>
            </w:r>
            <w:r w:rsidRPr="001C492E">
              <w:rPr>
                <w:sz w:val="22"/>
                <w:szCs w:val="22"/>
                <w:lang w:val="en-US"/>
              </w:rPr>
              <w:t>IBM</w:t>
            </w:r>
            <w:r w:rsidRPr="001C492E">
              <w:rPr>
                <w:sz w:val="22"/>
                <w:szCs w:val="22"/>
              </w:rPr>
              <w:t xml:space="preserve"> </w:t>
            </w:r>
            <w:r w:rsidRPr="001C492E">
              <w:rPr>
                <w:sz w:val="22"/>
                <w:szCs w:val="22"/>
                <w:lang w:val="en-US"/>
              </w:rPr>
              <w:t>PC</w:t>
            </w:r>
            <w:r w:rsidRPr="001C492E">
              <w:rPr>
                <w:sz w:val="22"/>
                <w:szCs w:val="22"/>
              </w:rPr>
              <w:t xml:space="preserve"> под управлением следующих операционных систем семейства </w:t>
            </w:r>
            <w:r w:rsidRPr="001C492E">
              <w:rPr>
                <w:sz w:val="22"/>
                <w:szCs w:val="22"/>
                <w:lang w:val="en-US"/>
              </w:rPr>
              <w:t>Linux</w:t>
            </w:r>
            <w:r w:rsidRPr="001C492E">
              <w:rPr>
                <w:sz w:val="22"/>
                <w:szCs w:val="22"/>
              </w:rPr>
              <w:t xml:space="preserve"> в многопользовательском режиме их эксплуатации:</w:t>
            </w:r>
          </w:p>
          <w:p w14:paraId="5CC5BB5D"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10.0;</w:t>
            </w:r>
          </w:p>
          <w:p w14:paraId="28B1C836"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10.1;</w:t>
            </w:r>
          </w:p>
          <w:p w14:paraId="475A88E6"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10.2;</w:t>
            </w:r>
          </w:p>
          <w:p w14:paraId="7742ABC1"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53C400E6"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21636613"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11</w:t>
            </w:r>
            <w:r w:rsidRPr="001C492E">
              <w:rPr>
                <w:color w:val="000000" w:themeColor="text1"/>
                <w:sz w:val="22"/>
                <w:szCs w:val="22"/>
                <w:lang w:val="en-US"/>
              </w:rPr>
              <w:t>;</w:t>
            </w:r>
          </w:p>
          <w:p w14:paraId="7D4FBDAA"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Сервер 10;</w:t>
            </w:r>
          </w:p>
          <w:p w14:paraId="772C2FFF"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Сервер 11;</w:t>
            </w:r>
          </w:p>
          <w:p w14:paraId="753A329C"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w:t>
            </w:r>
          </w:p>
          <w:p w14:paraId="54B476F1"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 версия 2;</w:t>
            </w:r>
          </w:p>
          <w:p w14:paraId="2A43E786"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sz w:val="22"/>
                <w:szCs w:val="22"/>
                <w:lang w:val="en-US"/>
              </w:rPr>
              <w:t>Astra Linux Special Edition 1.7;</w:t>
            </w:r>
          </w:p>
          <w:p w14:paraId="0A15CFB5"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color w:val="000000" w:themeColor="text1"/>
                <w:sz w:val="22"/>
                <w:szCs w:val="22"/>
                <w:lang w:val="en-US"/>
              </w:rPr>
              <w:t>Astra Linux Special Edition 1.8;</w:t>
            </w:r>
            <w:r w:rsidRPr="001C492E">
              <w:rPr>
                <w:sz w:val="22"/>
                <w:szCs w:val="22"/>
                <w:lang w:val="en-US"/>
              </w:rPr>
              <w:t xml:space="preserve"> </w:t>
            </w:r>
          </w:p>
          <w:p w14:paraId="01CE05E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7.3 Муром;</w:t>
            </w:r>
          </w:p>
          <w:p w14:paraId="57C6579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8.0;</w:t>
            </w:r>
          </w:p>
          <w:p w14:paraId="6F1C58A3"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АРМ 9;</w:t>
            </w:r>
          </w:p>
          <w:p w14:paraId="2D8148F2"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Сервер 9;</w:t>
            </w:r>
          </w:p>
          <w:p w14:paraId="53D83CC3"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10;</w:t>
            </w:r>
          </w:p>
          <w:p w14:paraId="299FDE4E"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11;</w:t>
            </w:r>
          </w:p>
          <w:p w14:paraId="75202B87" w14:textId="77777777" w:rsidR="001C492E" w:rsidRPr="001C492E" w:rsidRDefault="001C492E" w:rsidP="00EF044C">
            <w:pPr>
              <w:pStyle w:val="afffff2"/>
              <w:numPr>
                <w:ilvl w:val="0"/>
                <w:numId w:val="62"/>
              </w:numPr>
              <w:suppressAutoHyphens/>
              <w:spacing w:before="0" w:after="0"/>
              <w:ind w:left="0" w:firstLine="40"/>
              <w:rPr>
                <w:sz w:val="22"/>
                <w:szCs w:val="22"/>
                <w:lang w:val="en-US"/>
              </w:rPr>
            </w:pPr>
            <w:proofErr w:type="spellStart"/>
            <w:r w:rsidRPr="001C492E">
              <w:rPr>
                <w:sz w:val="22"/>
                <w:szCs w:val="22"/>
              </w:rPr>
              <w:t>Debian</w:t>
            </w:r>
            <w:proofErr w:type="spellEnd"/>
            <w:r w:rsidRPr="001C492E">
              <w:rPr>
                <w:sz w:val="22"/>
                <w:szCs w:val="22"/>
              </w:rPr>
              <w:t xml:space="preserve"> 12;</w:t>
            </w:r>
          </w:p>
          <w:p w14:paraId="6E32C809"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18.04;</w:t>
            </w:r>
          </w:p>
          <w:p w14:paraId="2D30F3FC"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20.04.</w:t>
            </w:r>
          </w:p>
          <w:p w14:paraId="4A0CE7FB"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МЭ должен поддерживать 64-битные версии операционных систем.</w:t>
            </w:r>
          </w:p>
          <w:p w14:paraId="6C2C756D"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МЭ должен быть предназначен для использования на персональных компьютерах, портативных компьютерах (ноутбуках), серверах и ТС с поддержкой виртуальных сред.</w:t>
            </w:r>
          </w:p>
          <w:p w14:paraId="00A1D05C"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Модуль МЭ должен быть сертифицирован на соответствие требованиям ФСТЭК России к межсетевым экранам по 4-му классу защиты в соответствии с профилем защиты межсетевых экранов типа «В» четвертого класса защиты (ИТ.МЭ.В</w:t>
            </w:r>
            <w:proofErr w:type="gramStart"/>
            <w:r w:rsidRPr="001C492E">
              <w:rPr>
                <w:sz w:val="22"/>
                <w:szCs w:val="22"/>
              </w:rPr>
              <w:t>4.ПЗ</w:t>
            </w:r>
            <w:proofErr w:type="gramEnd"/>
            <w:r w:rsidRPr="001C492E">
              <w:rPr>
                <w:sz w:val="22"/>
                <w:szCs w:val="22"/>
              </w:rPr>
              <w:t>).</w:t>
            </w:r>
          </w:p>
          <w:p w14:paraId="5AC31357"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МЭ должен иметь возможность быть использован:</w:t>
            </w:r>
          </w:p>
          <w:p w14:paraId="08C9DA1C"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при создании защищенных автоматизированных систем до класса защищенности 1Г включительно;</w:t>
            </w:r>
          </w:p>
          <w:p w14:paraId="42C11985"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государственных информационных системах до 1 класса защищенности включительно;</w:t>
            </w:r>
          </w:p>
          <w:p w14:paraId="04FCE9B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автоматизированных системах управления производственными и технологическими процессами до 1 класса защищенности включительно;</w:t>
            </w:r>
          </w:p>
          <w:p w14:paraId="75A0037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информационных системах персональных данных до 1 уровня защищенности включительно;</w:t>
            </w:r>
          </w:p>
          <w:p w14:paraId="16B236EA"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lastRenderedPageBreak/>
              <w:t>при защите значимых объектов критической информационной инфраструктуры до 1 категории значимости включительно.</w:t>
            </w:r>
          </w:p>
          <w:p w14:paraId="4DF16F85" w14:textId="77777777" w:rsidR="001C492E" w:rsidRPr="001C492E" w:rsidRDefault="001C492E" w:rsidP="00EF044C">
            <w:pPr>
              <w:pStyle w:val="afffff2"/>
              <w:numPr>
                <w:ilvl w:val="0"/>
                <w:numId w:val="58"/>
              </w:numPr>
              <w:tabs>
                <w:tab w:val="clear" w:pos="420"/>
              </w:tabs>
              <w:spacing w:before="0" w:after="0"/>
              <w:ind w:left="0" w:firstLine="40"/>
              <w:rPr>
                <w:sz w:val="22"/>
                <w:szCs w:val="22"/>
              </w:rPr>
            </w:pPr>
            <w:r w:rsidRPr="001C492E">
              <w:rPr>
                <w:sz w:val="22"/>
                <w:szCs w:val="22"/>
              </w:rPr>
              <w:t xml:space="preserve">Должен быть реализован модуль межсетевого экрана (МЭ), предназначенный для операционных систем с ядром </w:t>
            </w:r>
            <w:proofErr w:type="spellStart"/>
            <w:r w:rsidRPr="001C492E">
              <w:rPr>
                <w:sz w:val="22"/>
                <w:szCs w:val="22"/>
              </w:rPr>
              <w:t>Linux</w:t>
            </w:r>
            <w:proofErr w:type="spellEnd"/>
            <w:r w:rsidRPr="001C492E">
              <w:rPr>
                <w:sz w:val="22"/>
                <w:szCs w:val="22"/>
              </w:rPr>
              <w:t xml:space="preserve"> версии 5.6 и новее.</w:t>
            </w:r>
          </w:p>
          <w:p w14:paraId="42502A37" w14:textId="77777777" w:rsidR="001C492E" w:rsidRPr="001C492E" w:rsidRDefault="001C492E" w:rsidP="001C492E">
            <w:pPr>
              <w:pStyle w:val="afffff2"/>
              <w:suppressAutoHyphens/>
              <w:spacing w:before="0" w:after="0"/>
              <w:ind w:firstLine="40"/>
              <w:rPr>
                <w:sz w:val="22"/>
                <w:szCs w:val="22"/>
              </w:rPr>
            </w:pPr>
            <w:r w:rsidRPr="001C492E">
              <w:rPr>
                <w:sz w:val="22"/>
                <w:szCs w:val="22"/>
              </w:rPr>
              <w:t>Модуль МЭ должен обеспечивать:</w:t>
            </w:r>
          </w:p>
          <w:p w14:paraId="18706536"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контроль и фильтрацию проходящих через сетевые интерфейсы ПК сетевых пакетов в соответствии с заданными правилами (такими, как направление передачи, IP-адреса, порты, протоколы);</w:t>
            </w:r>
          </w:p>
          <w:p w14:paraId="2AE78B4E" w14:textId="77777777" w:rsidR="001C492E" w:rsidRPr="001C492E" w:rsidRDefault="001C492E" w:rsidP="00EF044C">
            <w:pPr>
              <w:pStyle w:val="affff4"/>
              <w:numPr>
                <w:ilvl w:val="1"/>
                <w:numId w:val="58"/>
              </w:numPr>
              <w:tabs>
                <w:tab w:val="clear" w:pos="1130"/>
                <w:tab w:val="num" w:pos="1276"/>
              </w:tabs>
              <w:spacing w:before="0" w:beforeAutospacing="0" w:after="0" w:afterAutospacing="0"/>
              <w:ind w:left="0" w:firstLine="40"/>
              <w:jc w:val="both"/>
              <w:rPr>
                <w:sz w:val="22"/>
                <w:szCs w:val="22"/>
              </w:rPr>
            </w:pPr>
            <w:r w:rsidRPr="001C492E">
              <w:rPr>
                <w:sz w:val="22"/>
                <w:szCs w:val="22"/>
              </w:rPr>
              <w:t>возможность настройки приоритета обработки правил МЭ;</w:t>
            </w:r>
          </w:p>
          <w:p w14:paraId="0FD7FC24"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фильтрацию трафика по протоколам 7-го (прикладного) уровня и командам этих протоколов;</w:t>
            </w:r>
          </w:p>
          <w:p w14:paraId="6BF0AB85"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фильтрацию сетевого трафика на основе наличия в сетевом пакете мобильного кода;</w:t>
            </w:r>
          </w:p>
          <w:p w14:paraId="0AF1013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 xml:space="preserve"> фильтрацию сетевого трафика на основе прямого соответствия содержимому сетевого пакета;</w:t>
            </w:r>
          </w:p>
          <w:p w14:paraId="5AC90E45"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фильтрацию сетевого трафика на основе типа сетевого или транспортного протокола;</w:t>
            </w:r>
          </w:p>
          <w:p w14:paraId="6E356519"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фильтрацию сетевого трафика на основе черного и белого списков приложений;</w:t>
            </w:r>
          </w:p>
          <w:p w14:paraId="11746FD7" w14:textId="77777777" w:rsidR="001C492E" w:rsidRPr="001C492E" w:rsidRDefault="001C492E" w:rsidP="00EF044C">
            <w:pPr>
              <w:pStyle w:val="affff4"/>
              <w:numPr>
                <w:ilvl w:val="1"/>
                <w:numId w:val="58"/>
              </w:numPr>
              <w:spacing w:before="0" w:beforeAutospacing="0" w:after="0" w:afterAutospacing="0"/>
              <w:ind w:left="0" w:firstLine="40"/>
              <w:jc w:val="both"/>
              <w:rPr>
                <w:sz w:val="22"/>
                <w:szCs w:val="22"/>
              </w:rPr>
            </w:pPr>
            <w:r w:rsidRPr="001C492E">
              <w:rPr>
                <w:sz w:val="22"/>
                <w:szCs w:val="22"/>
              </w:rPr>
              <w:t>возможность выполнения групповых операций над правилами МЭ;</w:t>
            </w:r>
          </w:p>
          <w:p w14:paraId="3AF3330B"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автоматической блокировки адресов при установленном количестве срабатываний запрещающих правил МЭ в течении установленного периода времени;</w:t>
            </w:r>
          </w:p>
          <w:p w14:paraId="1EF9FFB8"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разграничение доступа к управлению МЭ на основе ролевой модели управления доступом;</w:t>
            </w:r>
          </w:p>
          <w:p w14:paraId="77D3FDB2"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для администраторов изменения значений по умолчанию, модификации, удаления, добавления содержимого правил МЭ и содержимого профилей МЭ;</w:t>
            </w:r>
          </w:p>
          <w:p w14:paraId="1AB89D49" w14:textId="77777777" w:rsidR="001C492E" w:rsidRPr="001C492E" w:rsidRDefault="001C492E" w:rsidP="00EF044C">
            <w:pPr>
              <w:pStyle w:val="afffff2"/>
              <w:numPr>
                <w:ilvl w:val="1"/>
                <w:numId w:val="58"/>
              </w:numPr>
              <w:tabs>
                <w:tab w:val="clear" w:pos="1130"/>
                <w:tab w:val="left" w:pos="1418"/>
              </w:tabs>
              <w:spacing w:before="0" w:after="0"/>
              <w:ind w:left="0" w:firstLine="40"/>
              <w:rPr>
                <w:sz w:val="22"/>
                <w:szCs w:val="22"/>
              </w:rPr>
            </w:pPr>
            <w:r w:rsidRPr="001C492E">
              <w:rPr>
                <w:sz w:val="22"/>
                <w:szCs w:val="22"/>
              </w:rPr>
              <w:t>возможность сбора событий, связанных с событиями безопасности и управления МЭ, и запись таких событий в соответствующие журналы;</w:t>
            </w:r>
          </w:p>
          <w:p w14:paraId="3776CAAB"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выполнять сортировку и поиск данных аудита;</w:t>
            </w:r>
          </w:p>
          <w:p w14:paraId="6349D118"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просмотра списка текущих сетевых соединений с отображением детальной информации по каждому соединению;</w:t>
            </w:r>
          </w:p>
          <w:p w14:paraId="21E770CB"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принудительного завершения соединения по команде администратора;</w:t>
            </w:r>
          </w:p>
          <w:p w14:paraId="46DEE4E0"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идентификацию и аутентификацию администраторов и каждого пользователя до разрешения любого действия, выполняемого при посредничестве МЭ от имени этого пользователя;</w:t>
            </w:r>
          </w:p>
          <w:p w14:paraId="6FFF4A00"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фильтрацию SSL/TLS</w:t>
            </w:r>
            <w:r w:rsidRPr="001C492E">
              <w:rPr>
                <w:sz w:val="22"/>
                <w:szCs w:val="22"/>
                <w:lang w:val="en-US"/>
              </w:rPr>
              <w:t xml:space="preserve"> </w:t>
            </w:r>
            <w:r w:rsidRPr="001C492E">
              <w:rPr>
                <w:sz w:val="22"/>
                <w:szCs w:val="22"/>
              </w:rPr>
              <w:t>трафика</w:t>
            </w:r>
            <w:r w:rsidRPr="001C492E">
              <w:rPr>
                <w:sz w:val="22"/>
                <w:szCs w:val="22"/>
                <w:lang w:val="en-US"/>
              </w:rPr>
              <w:t>;</w:t>
            </w:r>
          </w:p>
          <w:p w14:paraId="2FC6E008"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обеспечения перехода в режим аварийной поддержки, который предоставляет возможность возврата МЭ к штатному режиму функционирования;</w:t>
            </w:r>
          </w:p>
          <w:p w14:paraId="7B8D5A76"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тестирования (самотестирования) функций безопасности МЭ;</w:t>
            </w:r>
          </w:p>
          <w:p w14:paraId="78D44C9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 xml:space="preserve">возможность настройки автоматического переключения профилей МЭ при отсутствии на АРМ антивирусов </w:t>
            </w:r>
            <w:proofErr w:type="spellStart"/>
            <w:r w:rsidRPr="001C492E">
              <w:rPr>
                <w:sz w:val="22"/>
                <w:szCs w:val="22"/>
              </w:rPr>
              <w:t>Dr.Web</w:t>
            </w:r>
            <w:proofErr w:type="spellEnd"/>
            <w:r w:rsidRPr="001C492E">
              <w:rPr>
                <w:sz w:val="22"/>
                <w:szCs w:val="22"/>
              </w:rPr>
              <w:t xml:space="preserve"> и </w:t>
            </w:r>
            <w:proofErr w:type="spellStart"/>
            <w:r w:rsidRPr="001C492E">
              <w:rPr>
                <w:sz w:val="22"/>
                <w:szCs w:val="22"/>
              </w:rPr>
              <w:t>Kaspersky</w:t>
            </w:r>
            <w:proofErr w:type="spellEnd"/>
            <w:r w:rsidRPr="001C492E">
              <w:rPr>
                <w:sz w:val="22"/>
                <w:szCs w:val="22"/>
              </w:rPr>
              <w:t xml:space="preserve"> либо при их деактивации;</w:t>
            </w:r>
          </w:p>
          <w:p w14:paraId="038C04A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lastRenderedPageBreak/>
              <w:t>выдачу предупреждающих сообщений при обнаружении возможного нарушения безопасности;</w:t>
            </w:r>
          </w:p>
          <w:p w14:paraId="2D9BE1A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централизованного управления политиками и правилами МЭ при помощи отдельного кроссплатформенного средства централизованного управления;</w:t>
            </w:r>
          </w:p>
          <w:p w14:paraId="502D5D3F"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периодического архивирования журналов событий;</w:t>
            </w:r>
          </w:p>
          <w:p w14:paraId="775F2AF3"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экспорта журналов безопасности в форматы PDF, ODS и XML;</w:t>
            </w:r>
          </w:p>
          <w:p w14:paraId="18FFB027"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локального и удаленного администрирования;</w:t>
            </w:r>
          </w:p>
          <w:p w14:paraId="24159605"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 xml:space="preserve">возможность администрирования через графическую или консольную оболочку, функционирующую в операционных системах на базе ядра </w:t>
            </w:r>
            <w:proofErr w:type="spellStart"/>
            <w:r w:rsidRPr="001C492E">
              <w:rPr>
                <w:sz w:val="22"/>
                <w:szCs w:val="22"/>
              </w:rPr>
              <w:t>Linux</w:t>
            </w:r>
            <w:proofErr w:type="spellEnd"/>
            <w:r w:rsidRPr="001C492E">
              <w:rPr>
                <w:sz w:val="22"/>
                <w:szCs w:val="22"/>
              </w:rPr>
              <w:t xml:space="preserve">, а также через графическую оболочку администрирования, функционирующую в операционных системах семейства </w:t>
            </w:r>
            <w:proofErr w:type="spellStart"/>
            <w:r w:rsidRPr="001C492E">
              <w:rPr>
                <w:sz w:val="22"/>
                <w:szCs w:val="22"/>
              </w:rPr>
              <w:t>Windows</w:t>
            </w:r>
            <w:proofErr w:type="spellEnd"/>
            <w:r w:rsidRPr="001C492E">
              <w:rPr>
                <w:sz w:val="22"/>
                <w:szCs w:val="22"/>
              </w:rPr>
              <w:t>;</w:t>
            </w:r>
          </w:p>
          <w:p w14:paraId="6B290D17"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установки графической и консольной оболочки МЭ из единого файла-установщика;</w:t>
            </w:r>
          </w:p>
          <w:p w14:paraId="20E80BF1"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проверки корректности функционирования МЭ, самотестирования;</w:t>
            </w:r>
          </w:p>
          <w:p w14:paraId="011ED547"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обновления МЭ с выполнением сохранения ранее произведенных настроек МЭ;</w:t>
            </w:r>
          </w:p>
          <w:p w14:paraId="16E8A52A"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настройки всех параметров МЭ из единой консоли администрирования;</w:t>
            </w:r>
          </w:p>
          <w:p w14:paraId="761501B7"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экспортировать и импортировать файлы конфигурации для восстановления настроек МЭ;</w:t>
            </w:r>
          </w:p>
          <w:p w14:paraId="1EEFBD6F"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оповещения при событиях.</w:t>
            </w:r>
          </w:p>
          <w:p w14:paraId="6E43156D"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Реализация МЭ должна быть полностью программной.</w:t>
            </w:r>
          </w:p>
          <w:p w14:paraId="1E99E917"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Поставка МЭ должна осуществляться в форме передачи неисключительных прав на использование программного обеспечения с указанием всех необходимых модулей и требуемого количества лицензий по каждому модулю. Вариант формулировки:</w:t>
            </w:r>
          </w:p>
          <w:p w14:paraId="118FDFD0"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неисключительное право на использование МЭ (программное обеспечение).</w:t>
            </w:r>
          </w:p>
          <w:p w14:paraId="5789FAD7"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b/>
                <w:sz w:val="22"/>
                <w:szCs w:val="22"/>
              </w:rPr>
              <w:t>Система обнаружения и предотвращения вторжений (СОВ)</w:t>
            </w:r>
            <w:r w:rsidRPr="001C492E">
              <w:rPr>
                <w:sz w:val="22"/>
                <w:szCs w:val="22"/>
              </w:rPr>
              <w:t xml:space="preserve"> должна представлять собой программный модуль средства защиты информации в операционных системах семейства </w:t>
            </w:r>
            <w:r w:rsidRPr="001C492E">
              <w:rPr>
                <w:sz w:val="22"/>
                <w:szCs w:val="22"/>
                <w:lang w:val="en-US"/>
              </w:rPr>
              <w:t>Linux</w:t>
            </w:r>
            <w:r w:rsidRPr="001C492E">
              <w:rPr>
                <w:sz w:val="22"/>
                <w:szCs w:val="22"/>
              </w:rPr>
              <w:t xml:space="preserve"> и должна быть предназначена для обнаружения и блокирования основных угроз безопасности информации, выполняя одновременно функции и сетевой, и </w:t>
            </w:r>
            <w:proofErr w:type="spellStart"/>
            <w:r w:rsidRPr="001C492E">
              <w:rPr>
                <w:sz w:val="22"/>
                <w:szCs w:val="22"/>
              </w:rPr>
              <w:t>хостовой</w:t>
            </w:r>
            <w:proofErr w:type="spellEnd"/>
            <w:r w:rsidRPr="001C492E">
              <w:rPr>
                <w:sz w:val="22"/>
                <w:szCs w:val="22"/>
              </w:rPr>
              <w:t xml:space="preserve"> системы обнаружения вторжений.</w:t>
            </w:r>
          </w:p>
          <w:p w14:paraId="6368E07F"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 xml:space="preserve">СОВ должна быть предназначена для ПЭВМ типа </w:t>
            </w:r>
            <w:r w:rsidRPr="001C492E">
              <w:rPr>
                <w:sz w:val="22"/>
                <w:szCs w:val="22"/>
                <w:lang w:val="en-US"/>
              </w:rPr>
              <w:t>IBM</w:t>
            </w:r>
            <w:r w:rsidRPr="001C492E">
              <w:rPr>
                <w:sz w:val="22"/>
                <w:szCs w:val="22"/>
              </w:rPr>
              <w:t xml:space="preserve"> </w:t>
            </w:r>
            <w:r w:rsidRPr="001C492E">
              <w:rPr>
                <w:sz w:val="22"/>
                <w:szCs w:val="22"/>
                <w:lang w:val="en-US"/>
              </w:rPr>
              <w:t>PC</w:t>
            </w:r>
            <w:r w:rsidRPr="001C492E">
              <w:rPr>
                <w:sz w:val="22"/>
                <w:szCs w:val="22"/>
              </w:rPr>
              <w:t xml:space="preserve"> под управлением следующих операционных систем семейства </w:t>
            </w:r>
            <w:r w:rsidRPr="001C492E">
              <w:rPr>
                <w:sz w:val="22"/>
                <w:szCs w:val="22"/>
                <w:lang w:val="en-US"/>
              </w:rPr>
              <w:t>Linux</w:t>
            </w:r>
            <w:r w:rsidRPr="001C492E">
              <w:rPr>
                <w:sz w:val="22"/>
                <w:szCs w:val="22"/>
              </w:rPr>
              <w:t xml:space="preserve"> в многопользовательском режиме их эксплуатации:</w:t>
            </w:r>
          </w:p>
          <w:p w14:paraId="4979528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10.0;</w:t>
            </w:r>
          </w:p>
          <w:p w14:paraId="4E6028E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10.1;</w:t>
            </w:r>
          </w:p>
          <w:p w14:paraId="5A0E5600"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Рабочая Станция 10.2;</w:t>
            </w:r>
          </w:p>
          <w:p w14:paraId="7306124B"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4AF8AE5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10.</w:t>
            </w:r>
            <w:r w:rsidRPr="001C492E">
              <w:rPr>
                <w:color w:val="000000" w:themeColor="text1"/>
                <w:sz w:val="22"/>
                <w:szCs w:val="22"/>
                <w:lang w:val="en-US"/>
              </w:rPr>
              <w:t>4;</w:t>
            </w:r>
          </w:p>
          <w:p w14:paraId="414563C6"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color w:val="000000" w:themeColor="text1"/>
                <w:sz w:val="22"/>
                <w:szCs w:val="22"/>
              </w:rPr>
              <w:t>Альт Рабочая Станция 11</w:t>
            </w:r>
            <w:r w:rsidRPr="001C492E">
              <w:rPr>
                <w:color w:val="000000" w:themeColor="text1"/>
                <w:sz w:val="22"/>
                <w:szCs w:val="22"/>
                <w:lang w:val="en-US"/>
              </w:rPr>
              <w:t>;</w:t>
            </w:r>
          </w:p>
          <w:p w14:paraId="1E117BCC"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Альт Сервер 10;</w:t>
            </w:r>
          </w:p>
          <w:p w14:paraId="1FC704EC"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lastRenderedPageBreak/>
              <w:t>Альт Сервер 11;</w:t>
            </w:r>
          </w:p>
          <w:p w14:paraId="311493F9"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w:t>
            </w:r>
          </w:p>
          <w:p w14:paraId="7D7D80CF"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rPr>
            </w:pPr>
            <w:r w:rsidRPr="001C492E">
              <w:rPr>
                <w:sz w:val="22"/>
                <w:szCs w:val="22"/>
              </w:rPr>
              <w:t>Альт 8 СП релиз 10 версия 2;</w:t>
            </w:r>
          </w:p>
          <w:p w14:paraId="52C37EBB"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sz w:val="22"/>
                <w:szCs w:val="22"/>
                <w:lang w:val="en-US"/>
              </w:rPr>
              <w:t>Astra Linux Special Edition 1.7;</w:t>
            </w:r>
          </w:p>
          <w:p w14:paraId="30E1BDC0" w14:textId="77777777" w:rsidR="001C492E" w:rsidRPr="001C492E" w:rsidRDefault="001C492E" w:rsidP="00EF044C">
            <w:pPr>
              <w:widowControl w:val="0"/>
              <w:numPr>
                <w:ilvl w:val="0"/>
                <w:numId w:val="62"/>
              </w:numPr>
              <w:tabs>
                <w:tab w:val="left" w:pos="993"/>
              </w:tabs>
              <w:suppressAutoHyphens/>
              <w:spacing w:line="240" w:lineRule="auto"/>
              <w:ind w:left="0" w:firstLine="40"/>
              <w:rPr>
                <w:sz w:val="22"/>
                <w:szCs w:val="22"/>
                <w:lang w:val="en-US"/>
              </w:rPr>
            </w:pPr>
            <w:r w:rsidRPr="001C492E">
              <w:rPr>
                <w:color w:val="000000" w:themeColor="text1"/>
                <w:sz w:val="22"/>
                <w:szCs w:val="22"/>
                <w:lang w:val="en-US"/>
              </w:rPr>
              <w:t>Astra Linux Special Edition 1.8;</w:t>
            </w:r>
            <w:r w:rsidRPr="001C492E">
              <w:rPr>
                <w:sz w:val="22"/>
                <w:szCs w:val="22"/>
                <w:lang w:val="en-US"/>
              </w:rPr>
              <w:t xml:space="preserve"> </w:t>
            </w:r>
          </w:p>
          <w:p w14:paraId="5F394537"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7.3 Муром;</w:t>
            </w:r>
          </w:p>
          <w:p w14:paraId="33214059"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РЕД ОС 8.0;</w:t>
            </w:r>
          </w:p>
          <w:p w14:paraId="1DAE695B"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АРМ 9;</w:t>
            </w:r>
          </w:p>
          <w:p w14:paraId="470C856D"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МСВСфера</w:t>
            </w:r>
            <w:proofErr w:type="spellEnd"/>
            <w:r w:rsidRPr="001C492E">
              <w:rPr>
                <w:sz w:val="22"/>
                <w:szCs w:val="22"/>
              </w:rPr>
              <w:t xml:space="preserve"> Сервер 9;</w:t>
            </w:r>
          </w:p>
          <w:p w14:paraId="4667775F"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10;</w:t>
            </w:r>
          </w:p>
          <w:p w14:paraId="0A5B4A03"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Debian</w:t>
            </w:r>
            <w:proofErr w:type="spellEnd"/>
            <w:r w:rsidRPr="001C492E">
              <w:rPr>
                <w:sz w:val="22"/>
                <w:szCs w:val="22"/>
              </w:rPr>
              <w:t xml:space="preserve"> 11;</w:t>
            </w:r>
          </w:p>
          <w:p w14:paraId="6B33080A" w14:textId="77777777" w:rsidR="001C492E" w:rsidRPr="001C492E" w:rsidRDefault="001C492E" w:rsidP="00EF044C">
            <w:pPr>
              <w:pStyle w:val="afffff2"/>
              <w:numPr>
                <w:ilvl w:val="0"/>
                <w:numId w:val="62"/>
              </w:numPr>
              <w:suppressAutoHyphens/>
              <w:spacing w:before="0" w:after="0"/>
              <w:ind w:left="0" w:firstLine="40"/>
              <w:rPr>
                <w:sz w:val="22"/>
                <w:szCs w:val="22"/>
                <w:lang w:val="en-US"/>
              </w:rPr>
            </w:pPr>
            <w:proofErr w:type="spellStart"/>
            <w:r w:rsidRPr="001C492E">
              <w:rPr>
                <w:sz w:val="22"/>
                <w:szCs w:val="22"/>
              </w:rPr>
              <w:t>Debian</w:t>
            </w:r>
            <w:proofErr w:type="spellEnd"/>
            <w:r w:rsidRPr="001C492E">
              <w:rPr>
                <w:sz w:val="22"/>
                <w:szCs w:val="22"/>
              </w:rPr>
              <w:t xml:space="preserve"> 12;</w:t>
            </w:r>
          </w:p>
          <w:p w14:paraId="1FC85541"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18.04;</w:t>
            </w:r>
          </w:p>
          <w:p w14:paraId="637B6E8F" w14:textId="77777777" w:rsidR="001C492E" w:rsidRPr="001C492E" w:rsidRDefault="001C492E" w:rsidP="00EF044C">
            <w:pPr>
              <w:pStyle w:val="afffff2"/>
              <w:numPr>
                <w:ilvl w:val="0"/>
                <w:numId w:val="62"/>
              </w:numPr>
              <w:suppressAutoHyphens/>
              <w:spacing w:before="0" w:after="0"/>
              <w:ind w:left="0" w:firstLine="40"/>
              <w:rPr>
                <w:sz w:val="22"/>
                <w:szCs w:val="22"/>
              </w:rPr>
            </w:pPr>
            <w:proofErr w:type="spellStart"/>
            <w:r w:rsidRPr="001C492E">
              <w:rPr>
                <w:sz w:val="22"/>
                <w:szCs w:val="22"/>
              </w:rPr>
              <w:t>Ubuntu</w:t>
            </w:r>
            <w:proofErr w:type="spellEnd"/>
            <w:r w:rsidRPr="001C492E">
              <w:rPr>
                <w:sz w:val="22"/>
                <w:szCs w:val="22"/>
              </w:rPr>
              <w:t xml:space="preserve"> 20.04.</w:t>
            </w:r>
          </w:p>
          <w:p w14:paraId="114D5CE3"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СОВ должна поддерживать 64-битные версии операционных систем.</w:t>
            </w:r>
          </w:p>
          <w:p w14:paraId="5FF12A62"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СОВ должна быть предназначена для использования на персональных компьютерах, портативных компьютерах (ноутбуках), серверах и ТС с поддержкой виртуальных сред.</w:t>
            </w:r>
          </w:p>
          <w:p w14:paraId="41F3DB1A"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Модуль СОВ должен быть сертифицирован на соответствие требованиям ФСТЭК России к системам обнаружения вторжений по 4-му классу защиты в соответствии с профилем защиты систем обнаружения вторжений уровня узла четвертого класса защиты (ИТ.СОВ.У</w:t>
            </w:r>
            <w:proofErr w:type="gramStart"/>
            <w:r w:rsidRPr="001C492E">
              <w:rPr>
                <w:sz w:val="22"/>
                <w:szCs w:val="22"/>
              </w:rPr>
              <w:t>4.ПЗ</w:t>
            </w:r>
            <w:proofErr w:type="gramEnd"/>
            <w:r w:rsidRPr="001C492E">
              <w:rPr>
                <w:sz w:val="22"/>
                <w:szCs w:val="22"/>
              </w:rPr>
              <w:t>).</w:t>
            </w:r>
          </w:p>
          <w:p w14:paraId="432944B2"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СОВ должна иметь возможность быть использовано:</w:t>
            </w:r>
          </w:p>
          <w:p w14:paraId="213D28B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при создании защищенных автоматизированных систем до класса защищенности 1Г включительно;</w:t>
            </w:r>
          </w:p>
          <w:p w14:paraId="4250F72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государственных информационных системах до 1 класса защищенности включительно;</w:t>
            </w:r>
          </w:p>
          <w:p w14:paraId="3727B113"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автоматизированных системах управления производственными и технологическими процессами до 1 класса защищенности включительно;</w:t>
            </w:r>
          </w:p>
          <w:p w14:paraId="08C0E811"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в информационных системах персональных данных до 1 уровня защищенности включительно;</w:t>
            </w:r>
          </w:p>
          <w:p w14:paraId="6B93968F"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при защите значимых объектов критической информационной инфраструктуры до 1 категории значимости включительно.</w:t>
            </w:r>
          </w:p>
          <w:p w14:paraId="1803E99B" w14:textId="77777777" w:rsidR="001C492E" w:rsidRPr="001C492E" w:rsidRDefault="001C492E" w:rsidP="00EF044C">
            <w:pPr>
              <w:pStyle w:val="afffff2"/>
              <w:numPr>
                <w:ilvl w:val="0"/>
                <w:numId w:val="58"/>
              </w:numPr>
              <w:tabs>
                <w:tab w:val="clear" w:pos="420"/>
              </w:tabs>
              <w:suppressAutoHyphens/>
              <w:spacing w:before="0" w:after="0"/>
              <w:ind w:left="0" w:firstLine="40"/>
              <w:rPr>
                <w:sz w:val="22"/>
                <w:szCs w:val="22"/>
              </w:rPr>
            </w:pPr>
            <w:r w:rsidRPr="001C492E">
              <w:rPr>
                <w:sz w:val="22"/>
                <w:szCs w:val="22"/>
              </w:rPr>
              <w:t>СОВ должна обеспечивать:</w:t>
            </w:r>
          </w:p>
          <w:p w14:paraId="6925AA4F"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обнаружение и блокировку сетевых атак с использованием предустановленных сигнатур и эвристических методов анализа сетевого трафика;</w:t>
            </w:r>
          </w:p>
          <w:p w14:paraId="65039215"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автоматизированное или ручное обновление базы сигнатур и правил обнаружения вторжений из централизованных или локальных источников;</w:t>
            </w:r>
          </w:p>
          <w:p w14:paraId="5508135C"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настройку параметров СОВ с использованием консольной и графической оболочек администрирования;</w:t>
            </w:r>
          </w:p>
          <w:p w14:paraId="31DB8132"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возможность создания, редактирования и управления профилями настроек СОВ, позволяющих изменять параметры в зависимости от уровня угроз;</w:t>
            </w:r>
          </w:p>
          <w:p w14:paraId="4CF82DA9"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lastRenderedPageBreak/>
              <w:t>блокировку IP-адресов, инициировавших подозрительные действия, с возможностью ручного или автоматического снятия блокировки через заданный период времени;</w:t>
            </w:r>
          </w:p>
          <w:p w14:paraId="67FC85B5"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хранение и управление журналами событий СОВ с возможностью их экспорта;</w:t>
            </w:r>
          </w:p>
          <w:p w14:paraId="5DA25E5F"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проведение автоматического тестирования (самотестирования) функций системы обнаружения вторжений для проверки её работоспособности;</w:t>
            </w:r>
          </w:p>
          <w:p w14:paraId="390B58C0" w14:textId="77777777" w:rsidR="001C492E" w:rsidRPr="001C492E" w:rsidRDefault="001C492E" w:rsidP="00EF044C">
            <w:pPr>
              <w:pStyle w:val="afffff2"/>
              <w:numPr>
                <w:ilvl w:val="1"/>
                <w:numId w:val="58"/>
              </w:numPr>
              <w:tabs>
                <w:tab w:val="clear" w:pos="1130"/>
                <w:tab w:val="num" w:pos="1276"/>
              </w:tabs>
              <w:spacing w:before="0" w:after="0"/>
              <w:ind w:left="0" w:firstLine="40"/>
              <w:rPr>
                <w:sz w:val="22"/>
                <w:szCs w:val="22"/>
              </w:rPr>
            </w:pPr>
            <w:r w:rsidRPr="001C492E">
              <w:rPr>
                <w:sz w:val="22"/>
                <w:szCs w:val="22"/>
              </w:rPr>
              <w:t>возможность запуска ПО в замкнутой программной среде;</w:t>
            </w:r>
          </w:p>
          <w:p w14:paraId="0358895B" w14:textId="77777777" w:rsidR="001C492E" w:rsidRPr="001C492E" w:rsidRDefault="001C492E" w:rsidP="00EF044C">
            <w:pPr>
              <w:pStyle w:val="afffff2"/>
              <w:numPr>
                <w:ilvl w:val="1"/>
                <w:numId w:val="63"/>
              </w:numPr>
              <w:tabs>
                <w:tab w:val="clear" w:pos="1130"/>
                <w:tab w:val="left" w:pos="1276"/>
              </w:tabs>
              <w:spacing w:before="0" w:after="0"/>
              <w:ind w:left="0" w:firstLine="40"/>
              <w:rPr>
                <w:sz w:val="22"/>
                <w:szCs w:val="22"/>
              </w:rPr>
            </w:pPr>
            <w:r w:rsidRPr="001C492E">
              <w:rPr>
                <w:sz w:val="22"/>
                <w:szCs w:val="22"/>
              </w:rPr>
              <w:t>возможность периодического архивирования журналов событий;</w:t>
            </w:r>
          </w:p>
          <w:p w14:paraId="769A2619"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экспорта журналов безопасности в форматы PDF, ODS и XML;</w:t>
            </w:r>
          </w:p>
          <w:p w14:paraId="12B47636"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локального и удаленного администрирования;</w:t>
            </w:r>
          </w:p>
          <w:p w14:paraId="3027A31A"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 xml:space="preserve">возможность администрирования через графическую или консольную оболочку, функционирующую в операционных системах на базе ядра </w:t>
            </w:r>
            <w:proofErr w:type="spellStart"/>
            <w:r w:rsidRPr="001C492E">
              <w:rPr>
                <w:sz w:val="22"/>
                <w:szCs w:val="22"/>
              </w:rPr>
              <w:t>Linux</w:t>
            </w:r>
            <w:proofErr w:type="spellEnd"/>
            <w:r w:rsidRPr="001C492E">
              <w:rPr>
                <w:sz w:val="22"/>
                <w:szCs w:val="22"/>
              </w:rPr>
              <w:t xml:space="preserve">, а также через графическую оболочку администрирования, функционирующую в операционных системах семейства </w:t>
            </w:r>
            <w:proofErr w:type="spellStart"/>
            <w:r w:rsidRPr="001C492E">
              <w:rPr>
                <w:sz w:val="22"/>
                <w:szCs w:val="22"/>
              </w:rPr>
              <w:t>Windows</w:t>
            </w:r>
            <w:proofErr w:type="spellEnd"/>
            <w:r w:rsidRPr="001C492E">
              <w:rPr>
                <w:sz w:val="22"/>
                <w:szCs w:val="22"/>
              </w:rPr>
              <w:t>;</w:t>
            </w:r>
          </w:p>
          <w:p w14:paraId="7BA8D9B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установки графической и консольной оболочки СОВ из единого файла-установщика;</w:t>
            </w:r>
          </w:p>
          <w:p w14:paraId="17B5F178"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проверки корректности функционирования СОВ, самотестирования;</w:t>
            </w:r>
          </w:p>
          <w:p w14:paraId="39FD38EC"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обновления СОВ с выполнением сохранения ранее произведенных настроек СОВ;</w:t>
            </w:r>
          </w:p>
          <w:p w14:paraId="427D95A5"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настройки всех параметров СОВ из единой консоли администрирования;</w:t>
            </w:r>
          </w:p>
          <w:p w14:paraId="66E2A199"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экспортировать и импортировать файлы конфигурации для восстановления настроек СОВ;</w:t>
            </w:r>
          </w:p>
          <w:p w14:paraId="1F5E4F70" w14:textId="77777777" w:rsidR="001C492E" w:rsidRPr="001C492E" w:rsidRDefault="001C492E" w:rsidP="00EF044C">
            <w:pPr>
              <w:pStyle w:val="afffff2"/>
              <w:numPr>
                <w:ilvl w:val="1"/>
                <w:numId w:val="58"/>
              </w:numPr>
              <w:tabs>
                <w:tab w:val="clear" w:pos="1130"/>
                <w:tab w:val="left" w:pos="1276"/>
              </w:tabs>
              <w:spacing w:before="0" w:after="0"/>
              <w:ind w:left="0" w:firstLine="40"/>
              <w:rPr>
                <w:sz w:val="22"/>
                <w:szCs w:val="22"/>
              </w:rPr>
            </w:pPr>
            <w:r w:rsidRPr="001C492E">
              <w:rPr>
                <w:sz w:val="22"/>
                <w:szCs w:val="22"/>
              </w:rPr>
              <w:t>возможность оповещения при событиях.</w:t>
            </w:r>
          </w:p>
          <w:p w14:paraId="001A41E6"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Реализация СОВ должна быть полностью программной.</w:t>
            </w:r>
          </w:p>
          <w:p w14:paraId="0A5ECF9A" w14:textId="77777777" w:rsidR="001C492E" w:rsidRPr="001C492E" w:rsidRDefault="001C492E" w:rsidP="00EF044C">
            <w:pPr>
              <w:pStyle w:val="afffff2"/>
              <w:numPr>
                <w:ilvl w:val="0"/>
                <w:numId w:val="58"/>
              </w:numPr>
              <w:tabs>
                <w:tab w:val="clear" w:pos="420"/>
              </w:tabs>
              <w:suppressAutoHyphens/>
              <w:spacing w:before="0" w:after="0"/>
              <w:ind w:left="0" w:firstLine="40"/>
              <w:contextualSpacing/>
              <w:rPr>
                <w:sz w:val="22"/>
                <w:szCs w:val="22"/>
              </w:rPr>
            </w:pPr>
            <w:r w:rsidRPr="001C492E">
              <w:rPr>
                <w:sz w:val="22"/>
                <w:szCs w:val="22"/>
              </w:rPr>
              <w:t>Поставка СОВ должна осуществляться в форме передачи неисключительных прав на использование программного обеспечения с указанием всех необходимых модулей и требуемого количества лицензий по каждому модулю. Вариант формулировки:</w:t>
            </w:r>
          </w:p>
          <w:p w14:paraId="724EFF84" w14:textId="77777777" w:rsidR="001C492E" w:rsidRPr="001C492E" w:rsidRDefault="001C492E" w:rsidP="00EF044C">
            <w:pPr>
              <w:pStyle w:val="afffff2"/>
              <w:numPr>
                <w:ilvl w:val="0"/>
                <w:numId w:val="62"/>
              </w:numPr>
              <w:suppressAutoHyphens/>
              <w:spacing w:before="0" w:after="0"/>
              <w:ind w:left="0" w:firstLine="40"/>
              <w:rPr>
                <w:sz w:val="22"/>
                <w:szCs w:val="22"/>
              </w:rPr>
            </w:pPr>
            <w:r w:rsidRPr="001C492E">
              <w:rPr>
                <w:sz w:val="22"/>
                <w:szCs w:val="22"/>
              </w:rPr>
              <w:t>неисключительное право на использование СОВ (программное обеспечение).</w:t>
            </w:r>
          </w:p>
          <w:p w14:paraId="5BAD587D" w14:textId="77777777" w:rsidR="001C492E" w:rsidRPr="001C492E" w:rsidRDefault="001C492E" w:rsidP="001C492E">
            <w:pPr>
              <w:suppressAutoHyphens/>
              <w:spacing w:line="240" w:lineRule="auto"/>
              <w:ind w:right="-2" w:firstLine="40"/>
              <w:contextualSpacing/>
              <w:rPr>
                <w:rFonts w:eastAsia="Calibri"/>
                <w:b/>
                <w:sz w:val="22"/>
                <w:szCs w:val="22"/>
              </w:rPr>
            </w:pPr>
            <w:r w:rsidRPr="001C492E">
              <w:rPr>
                <w:rFonts w:eastAsia="Calibri"/>
                <w:b/>
                <w:sz w:val="22"/>
                <w:szCs w:val="22"/>
              </w:rPr>
              <w:t>Срок действия лицензии – бессрочно. Годовое гарантийное сопровождение.</w:t>
            </w:r>
          </w:p>
        </w:tc>
        <w:tc>
          <w:tcPr>
            <w:tcW w:w="660" w:type="dxa"/>
            <w:shd w:val="clear" w:color="auto" w:fill="auto"/>
            <w:vAlign w:val="center"/>
          </w:tcPr>
          <w:p w14:paraId="2428938C"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1</w:t>
            </w:r>
          </w:p>
        </w:tc>
      </w:tr>
      <w:tr w:rsidR="001C492E" w:rsidRPr="001C492E" w14:paraId="1400B120" w14:textId="77777777" w:rsidTr="001C492E">
        <w:trPr>
          <w:trHeight w:val="275"/>
          <w:jc w:val="center"/>
        </w:trPr>
        <w:tc>
          <w:tcPr>
            <w:tcW w:w="775" w:type="dxa"/>
            <w:shd w:val="clear" w:color="auto" w:fill="auto"/>
            <w:vAlign w:val="center"/>
          </w:tcPr>
          <w:p w14:paraId="7BCE72F0"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3A1C4EE2"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Установочный комплект ПО реализующего функции СКН, МЭ, СОВ</w:t>
            </w:r>
          </w:p>
        </w:tc>
        <w:tc>
          <w:tcPr>
            <w:tcW w:w="1134" w:type="dxa"/>
            <w:vAlign w:val="center"/>
          </w:tcPr>
          <w:p w14:paraId="6B0B0AF1"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Товар, с НДС</w:t>
            </w:r>
          </w:p>
        </w:tc>
        <w:tc>
          <w:tcPr>
            <w:tcW w:w="9365" w:type="dxa"/>
            <w:shd w:val="clear" w:color="auto" w:fill="auto"/>
            <w:vAlign w:val="center"/>
          </w:tcPr>
          <w:p w14:paraId="21AFAD66" w14:textId="77777777" w:rsidR="001C492E" w:rsidRPr="001C492E" w:rsidRDefault="001C492E" w:rsidP="001C492E">
            <w:pPr>
              <w:spacing w:line="240" w:lineRule="auto"/>
              <w:ind w:firstLine="0"/>
              <w:rPr>
                <w:b/>
                <w:color w:val="000000" w:themeColor="text1"/>
                <w:sz w:val="22"/>
                <w:szCs w:val="22"/>
              </w:rPr>
            </w:pPr>
            <w:r w:rsidRPr="001C492E">
              <w:rPr>
                <w:b/>
                <w:color w:val="000000" w:themeColor="text1"/>
                <w:sz w:val="22"/>
                <w:szCs w:val="22"/>
              </w:rPr>
              <w:t>Установочный комплект должен состоять из:</w:t>
            </w:r>
          </w:p>
          <w:p w14:paraId="6B9BE09E"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компакт-диска с дистрибутивом ПО;</w:t>
            </w:r>
          </w:p>
          <w:p w14:paraId="560500F0"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копии сертификата ФСТЭК России на ПО;</w:t>
            </w:r>
          </w:p>
          <w:p w14:paraId="1901D4A0" w14:textId="77777777" w:rsidR="001C492E" w:rsidRPr="001C492E" w:rsidRDefault="001C492E" w:rsidP="00EF044C">
            <w:pPr>
              <w:pStyle w:val="affff4"/>
              <w:numPr>
                <w:ilvl w:val="0"/>
                <w:numId w:val="20"/>
              </w:numPr>
              <w:spacing w:before="0" w:beforeAutospacing="0" w:after="0" w:afterAutospacing="0"/>
              <w:ind w:left="0" w:firstLine="0"/>
              <w:jc w:val="both"/>
              <w:rPr>
                <w:color w:val="000000" w:themeColor="text1"/>
                <w:sz w:val="22"/>
                <w:szCs w:val="22"/>
              </w:rPr>
            </w:pPr>
            <w:r w:rsidRPr="001C492E">
              <w:rPr>
                <w:color w:val="000000" w:themeColor="text1"/>
                <w:sz w:val="22"/>
                <w:szCs w:val="22"/>
              </w:rPr>
              <w:t>формуляра на ПО.</w:t>
            </w:r>
          </w:p>
        </w:tc>
        <w:tc>
          <w:tcPr>
            <w:tcW w:w="660" w:type="dxa"/>
            <w:shd w:val="clear" w:color="auto" w:fill="auto"/>
            <w:vAlign w:val="center"/>
          </w:tcPr>
          <w:p w14:paraId="7646C501"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t>1</w:t>
            </w:r>
          </w:p>
        </w:tc>
      </w:tr>
      <w:tr w:rsidR="001C492E" w:rsidRPr="001C492E" w14:paraId="1412B3B3" w14:textId="77777777" w:rsidTr="001C492E">
        <w:trPr>
          <w:trHeight w:val="275"/>
          <w:jc w:val="center"/>
        </w:trPr>
        <w:tc>
          <w:tcPr>
            <w:tcW w:w="775" w:type="dxa"/>
            <w:shd w:val="clear" w:color="auto" w:fill="auto"/>
            <w:vAlign w:val="center"/>
          </w:tcPr>
          <w:p w14:paraId="7997D28B"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507507FF" w14:textId="77777777" w:rsidR="001C492E" w:rsidRPr="001C492E" w:rsidRDefault="001C492E" w:rsidP="001C492E">
            <w:pPr>
              <w:spacing w:line="240" w:lineRule="auto"/>
              <w:ind w:firstLine="0"/>
              <w:jc w:val="center"/>
              <w:rPr>
                <w:color w:val="000000"/>
                <w:sz w:val="22"/>
                <w:szCs w:val="22"/>
              </w:rPr>
            </w:pPr>
            <w:r w:rsidRPr="001C492E">
              <w:rPr>
                <w:color w:val="000000"/>
                <w:sz w:val="22"/>
                <w:szCs w:val="22"/>
              </w:rPr>
              <w:t>Средство доверенной загрузки</w:t>
            </w:r>
          </w:p>
        </w:tc>
        <w:tc>
          <w:tcPr>
            <w:tcW w:w="1134" w:type="dxa"/>
            <w:vAlign w:val="center"/>
          </w:tcPr>
          <w:p w14:paraId="34C091E3"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5AA9798B"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должно являться средством доверенной загрузки уровня базовой системы ввода-вывода и представлять собой программно-техническое средство, которое встраивается в базовую систему ввода-вывода и осуществляет блокирование попыток несанкционированной загрузки нештатной операционной системы.</w:t>
            </w:r>
          </w:p>
          <w:p w14:paraId="32A8BFA9"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должно выполнять свои функции (включая администрирование параметров изделия и просмотр журнала) до начала загрузки штатной операционной системы (ШОС).</w:t>
            </w:r>
          </w:p>
          <w:p w14:paraId="0ECD7B08"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lastRenderedPageBreak/>
              <w:t xml:space="preserve">СДЗ УБ должно быть предназначено для использования в составе различных технических средств (ТС), в том числе на ноутбуках, моноблоках и серверах, работающих под управлением ОС версий x86-64, поддерживающих наиболее распространенные файловые системы, включая </w:t>
            </w:r>
            <w:proofErr w:type="spellStart"/>
            <w:r w:rsidRPr="001C492E">
              <w:rPr>
                <w:sz w:val="22"/>
                <w:szCs w:val="22"/>
              </w:rPr>
              <w:t>FreeBSD</w:t>
            </w:r>
            <w:proofErr w:type="spellEnd"/>
            <w:r w:rsidRPr="001C492E">
              <w:rPr>
                <w:sz w:val="22"/>
                <w:szCs w:val="22"/>
              </w:rPr>
              <w:t xml:space="preserve"> UFS/UFS2, </w:t>
            </w:r>
            <w:proofErr w:type="spellStart"/>
            <w:r w:rsidRPr="001C492E">
              <w:rPr>
                <w:sz w:val="22"/>
                <w:szCs w:val="22"/>
              </w:rPr>
              <w:t>Solaris</w:t>
            </w:r>
            <w:proofErr w:type="spellEnd"/>
            <w:r w:rsidRPr="001C492E">
              <w:rPr>
                <w:sz w:val="22"/>
                <w:szCs w:val="22"/>
              </w:rPr>
              <w:t xml:space="preserve"> UFS, FAT16, FAT32, NTFS, Ext2, Ext3, Ext4, VMFS3.</w:t>
            </w:r>
          </w:p>
          <w:p w14:paraId="7BF5A411"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bookmarkStart w:id="24" w:name="_Hlk94885050"/>
            <w:r w:rsidRPr="001C492E">
              <w:rPr>
                <w:sz w:val="22"/>
                <w:szCs w:val="22"/>
              </w:rPr>
              <w:t xml:space="preserve">СДЗ УБ должно поддерживать аппаратную идентификацию при помощи аппаратных ключей и смарт-карт: </w:t>
            </w:r>
          </w:p>
          <w:p w14:paraId="19A408EE" w14:textId="77777777" w:rsidR="001C492E" w:rsidRPr="001C492E" w:rsidRDefault="001C492E" w:rsidP="00EF044C">
            <w:pPr>
              <w:pStyle w:val="afffff2"/>
              <w:numPr>
                <w:ilvl w:val="0"/>
                <w:numId w:val="59"/>
              </w:numPr>
              <w:suppressAutoHyphens/>
              <w:spacing w:before="0" w:after="0"/>
              <w:ind w:left="40" w:firstLine="0"/>
              <w:rPr>
                <w:sz w:val="22"/>
                <w:szCs w:val="22"/>
                <w:lang w:val="en-US"/>
              </w:rPr>
            </w:pPr>
            <w:r w:rsidRPr="001C492E">
              <w:rPr>
                <w:sz w:val="22"/>
                <w:szCs w:val="22"/>
                <w:lang w:val="en-US"/>
              </w:rPr>
              <w:t>USB-</w:t>
            </w:r>
            <w:r w:rsidRPr="001C492E">
              <w:rPr>
                <w:sz w:val="22"/>
                <w:szCs w:val="22"/>
              </w:rPr>
              <w:t>ключей</w:t>
            </w:r>
            <w:r w:rsidRPr="001C492E">
              <w:rPr>
                <w:sz w:val="22"/>
                <w:szCs w:val="22"/>
                <w:lang w:val="en-US"/>
              </w:rPr>
              <w:t xml:space="preserve"> </w:t>
            </w:r>
            <w:r w:rsidRPr="001C492E">
              <w:rPr>
                <w:sz w:val="22"/>
                <w:szCs w:val="22"/>
              </w:rPr>
              <w:t>и</w:t>
            </w:r>
            <w:r w:rsidRPr="001C492E">
              <w:rPr>
                <w:sz w:val="22"/>
                <w:szCs w:val="22"/>
                <w:lang w:val="en-US"/>
              </w:rPr>
              <w:t xml:space="preserve"> </w:t>
            </w:r>
            <w:r w:rsidRPr="001C492E">
              <w:rPr>
                <w:sz w:val="22"/>
                <w:szCs w:val="22"/>
              </w:rPr>
              <w:t>смарт</w:t>
            </w:r>
            <w:r w:rsidRPr="001C492E">
              <w:rPr>
                <w:sz w:val="22"/>
                <w:szCs w:val="22"/>
                <w:lang w:val="en-US"/>
              </w:rPr>
              <w:t>-</w:t>
            </w:r>
            <w:r w:rsidRPr="001C492E">
              <w:rPr>
                <w:sz w:val="22"/>
                <w:szCs w:val="22"/>
              </w:rPr>
              <w:t>карт</w:t>
            </w:r>
            <w:r w:rsidRPr="001C492E">
              <w:rPr>
                <w:sz w:val="22"/>
                <w:szCs w:val="22"/>
                <w:lang w:val="en-US"/>
              </w:rPr>
              <w:t xml:space="preserve"> Aladdin (Aladdin </w:t>
            </w:r>
            <w:proofErr w:type="spellStart"/>
            <w:r w:rsidRPr="001C492E">
              <w:rPr>
                <w:sz w:val="22"/>
                <w:szCs w:val="22"/>
                <w:lang w:val="en-US"/>
              </w:rPr>
              <w:t>eToken</w:t>
            </w:r>
            <w:proofErr w:type="spellEnd"/>
            <w:r w:rsidRPr="001C492E">
              <w:rPr>
                <w:sz w:val="22"/>
                <w:szCs w:val="22"/>
                <w:lang w:val="en-US"/>
              </w:rPr>
              <w:t xml:space="preserve"> Pro/Java);</w:t>
            </w:r>
          </w:p>
          <w:p w14:paraId="44F7438A" w14:textId="77777777" w:rsidR="001C492E" w:rsidRPr="001C492E" w:rsidRDefault="001C492E" w:rsidP="00EF044C">
            <w:pPr>
              <w:pStyle w:val="afffff2"/>
              <w:numPr>
                <w:ilvl w:val="0"/>
                <w:numId w:val="59"/>
              </w:numPr>
              <w:suppressAutoHyphens/>
              <w:spacing w:before="0" w:after="0"/>
              <w:ind w:left="40" w:firstLine="0"/>
              <w:rPr>
                <w:sz w:val="22"/>
                <w:szCs w:val="22"/>
                <w:lang w:val="en-US"/>
              </w:rPr>
            </w:pPr>
            <w:r w:rsidRPr="001C492E">
              <w:rPr>
                <w:sz w:val="22"/>
                <w:szCs w:val="22"/>
                <w:lang w:val="en-US"/>
              </w:rPr>
              <w:t>USB-</w:t>
            </w:r>
            <w:r w:rsidRPr="001C492E">
              <w:rPr>
                <w:sz w:val="22"/>
                <w:szCs w:val="22"/>
              </w:rPr>
              <w:t>ключей</w:t>
            </w:r>
            <w:r w:rsidRPr="001C492E">
              <w:rPr>
                <w:sz w:val="22"/>
                <w:szCs w:val="22"/>
                <w:lang w:val="en-US"/>
              </w:rPr>
              <w:t xml:space="preserve"> </w:t>
            </w:r>
            <w:r w:rsidRPr="001C492E">
              <w:rPr>
                <w:sz w:val="22"/>
                <w:szCs w:val="22"/>
              </w:rPr>
              <w:t>и</w:t>
            </w:r>
            <w:r w:rsidRPr="001C492E">
              <w:rPr>
                <w:sz w:val="22"/>
                <w:szCs w:val="22"/>
                <w:lang w:val="en-US"/>
              </w:rPr>
              <w:t xml:space="preserve"> </w:t>
            </w:r>
            <w:r w:rsidRPr="001C492E">
              <w:rPr>
                <w:sz w:val="22"/>
                <w:szCs w:val="22"/>
              </w:rPr>
              <w:t>смарт</w:t>
            </w:r>
            <w:r w:rsidRPr="001C492E">
              <w:rPr>
                <w:sz w:val="22"/>
                <w:szCs w:val="22"/>
                <w:lang w:val="en-US"/>
              </w:rPr>
              <w:t>-</w:t>
            </w:r>
            <w:r w:rsidRPr="001C492E">
              <w:rPr>
                <w:sz w:val="22"/>
                <w:szCs w:val="22"/>
              </w:rPr>
              <w:t>карт</w:t>
            </w:r>
            <w:r w:rsidRPr="001C492E">
              <w:rPr>
                <w:sz w:val="22"/>
                <w:szCs w:val="22"/>
                <w:lang w:val="en-US"/>
              </w:rPr>
              <w:t xml:space="preserve"> </w:t>
            </w:r>
            <w:proofErr w:type="spellStart"/>
            <w:r w:rsidRPr="001C492E">
              <w:rPr>
                <w:sz w:val="22"/>
                <w:szCs w:val="22"/>
              </w:rPr>
              <w:t>Рутокен</w:t>
            </w:r>
            <w:proofErr w:type="spellEnd"/>
            <w:r w:rsidRPr="001C492E">
              <w:rPr>
                <w:sz w:val="22"/>
                <w:szCs w:val="22"/>
                <w:lang w:val="en-US"/>
              </w:rPr>
              <w:t xml:space="preserve"> (</w:t>
            </w:r>
            <w:proofErr w:type="spellStart"/>
            <w:r w:rsidRPr="001C492E">
              <w:rPr>
                <w:sz w:val="22"/>
                <w:szCs w:val="22"/>
              </w:rPr>
              <w:t>Рутокен</w:t>
            </w:r>
            <w:proofErr w:type="spellEnd"/>
            <w:r w:rsidRPr="001C492E">
              <w:rPr>
                <w:sz w:val="22"/>
                <w:szCs w:val="22"/>
                <w:lang w:val="en-US"/>
              </w:rPr>
              <w:t xml:space="preserve"> </w:t>
            </w:r>
            <w:r w:rsidRPr="001C492E">
              <w:rPr>
                <w:sz w:val="22"/>
                <w:szCs w:val="22"/>
              </w:rPr>
              <w:t>ЭЦП</w:t>
            </w:r>
            <w:r w:rsidRPr="001C492E">
              <w:rPr>
                <w:sz w:val="22"/>
                <w:szCs w:val="22"/>
                <w:lang w:val="en-US"/>
              </w:rPr>
              <w:t xml:space="preserve">, </w:t>
            </w:r>
            <w:proofErr w:type="spellStart"/>
            <w:r w:rsidRPr="001C492E">
              <w:rPr>
                <w:sz w:val="22"/>
                <w:szCs w:val="22"/>
              </w:rPr>
              <w:t>Рутокен</w:t>
            </w:r>
            <w:proofErr w:type="spellEnd"/>
            <w:r w:rsidRPr="001C492E">
              <w:rPr>
                <w:sz w:val="22"/>
                <w:szCs w:val="22"/>
                <w:lang w:val="en-US"/>
              </w:rPr>
              <w:t xml:space="preserve"> </w:t>
            </w:r>
            <w:r w:rsidRPr="001C492E">
              <w:rPr>
                <w:sz w:val="22"/>
                <w:szCs w:val="22"/>
              </w:rPr>
              <w:t>ЭЦП</w:t>
            </w:r>
            <w:r w:rsidRPr="001C492E">
              <w:rPr>
                <w:sz w:val="22"/>
                <w:szCs w:val="22"/>
                <w:lang w:val="en-US"/>
              </w:rPr>
              <w:t xml:space="preserve"> 2.0, </w:t>
            </w:r>
            <w:proofErr w:type="spellStart"/>
            <w:r w:rsidRPr="001C492E">
              <w:rPr>
                <w:sz w:val="22"/>
                <w:szCs w:val="22"/>
              </w:rPr>
              <w:t>Рутокен</w:t>
            </w:r>
            <w:proofErr w:type="spellEnd"/>
            <w:r w:rsidRPr="001C492E">
              <w:rPr>
                <w:sz w:val="22"/>
                <w:szCs w:val="22"/>
                <w:lang w:val="en-US"/>
              </w:rPr>
              <w:t> </w:t>
            </w:r>
            <w:r w:rsidRPr="001C492E">
              <w:rPr>
                <w:sz w:val="22"/>
                <w:szCs w:val="22"/>
              </w:rPr>
              <w:t>ЭЦП</w:t>
            </w:r>
            <w:r w:rsidRPr="001C492E">
              <w:rPr>
                <w:sz w:val="22"/>
                <w:szCs w:val="22"/>
                <w:lang w:val="en-US"/>
              </w:rPr>
              <w:t xml:space="preserve"> 3.0, </w:t>
            </w:r>
            <w:proofErr w:type="spellStart"/>
            <w:r w:rsidRPr="001C492E">
              <w:rPr>
                <w:sz w:val="22"/>
                <w:szCs w:val="22"/>
              </w:rPr>
              <w:t>Рутокен</w:t>
            </w:r>
            <w:proofErr w:type="spellEnd"/>
            <w:r w:rsidRPr="001C492E">
              <w:rPr>
                <w:sz w:val="22"/>
                <w:szCs w:val="22"/>
                <w:lang w:val="en-US"/>
              </w:rPr>
              <w:t xml:space="preserve"> Lite);</w:t>
            </w:r>
          </w:p>
          <w:p w14:paraId="5CE6DDFF" w14:textId="77777777" w:rsidR="001C492E" w:rsidRPr="001C492E" w:rsidRDefault="001C492E" w:rsidP="00EF044C">
            <w:pPr>
              <w:pStyle w:val="afffff2"/>
              <w:numPr>
                <w:ilvl w:val="0"/>
                <w:numId w:val="59"/>
              </w:numPr>
              <w:suppressAutoHyphens/>
              <w:spacing w:before="0" w:after="0"/>
              <w:ind w:left="40" w:firstLine="0"/>
              <w:rPr>
                <w:sz w:val="22"/>
                <w:szCs w:val="22"/>
              </w:rPr>
            </w:pPr>
            <w:r w:rsidRPr="001C492E">
              <w:rPr>
                <w:sz w:val="22"/>
                <w:szCs w:val="22"/>
              </w:rPr>
              <w:t xml:space="preserve">электронных ключей </w:t>
            </w:r>
            <w:proofErr w:type="spellStart"/>
            <w:r w:rsidRPr="001C492E">
              <w:rPr>
                <w:sz w:val="22"/>
                <w:szCs w:val="22"/>
              </w:rPr>
              <w:t>Touch</w:t>
            </w:r>
            <w:proofErr w:type="spellEnd"/>
            <w:r w:rsidRPr="001C492E">
              <w:rPr>
                <w:sz w:val="22"/>
                <w:szCs w:val="22"/>
              </w:rPr>
              <w:t xml:space="preserve"> </w:t>
            </w:r>
            <w:proofErr w:type="spellStart"/>
            <w:r w:rsidRPr="001C492E">
              <w:rPr>
                <w:sz w:val="22"/>
                <w:szCs w:val="22"/>
              </w:rPr>
              <w:t>Memory</w:t>
            </w:r>
            <w:proofErr w:type="spellEnd"/>
            <w:r w:rsidRPr="001C492E">
              <w:rPr>
                <w:sz w:val="22"/>
                <w:szCs w:val="22"/>
              </w:rPr>
              <w:t xml:space="preserve"> (</w:t>
            </w:r>
            <w:proofErr w:type="spellStart"/>
            <w:r w:rsidRPr="001C492E">
              <w:rPr>
                <w:sz w:val="22"/>
                <w:szCs w:val="22"/>
              </w:rPr>
              <w:t>iButton</w:t>
            </w:r>
            <w:proofErr w:type="spellEnd"/>
            <w:r w:rsidRPr="001C492E">
              <w:rPr>
                <w:sz w:val="22"/>
                <w:szCs w:val="22"/>
              </w:rPr>
              <w:t>);</w:t>
            </w:r>
          </w:p>
          <w:p w14:paraId="1FDF69D0" w14:textId="77777777" w:rsidR="001C492E" w:rsidRPr="001C492E" w:rsidRDefault="001C492E" w:rsidP="00EF044C">
            <w:pPr>
              <w:pStyle w:val="affff4"/>
              <w:numPr>
                <w:ilvl w:val="0"/>
                <w:numId w:val="59"/>
              </w:numPr>
              <w:spacing w:before="0" w:beforeAutospacing="0" w:after="0" w:afterAutospacing="0"/>
              <w:ind w:left="40" w:firstLine="0"/>
              <w:jc w:val="both"/>
              <w:rPr>
                <w:sz w:val="22"/>
                <w:szCs w:val="22"/>
                <w:lang w:val="en-US"/>
              </w:rPr>
            </w:pPr>
            <w:r w:rsidRPr="001C492E">
              <w:rPr>
                <w:sz w:val="22"/>
                <w:szCs w:val="22"/>
                <w:lang w:val="en-US"/>
              </w:rPr>
              <w:t>USB-</w:t>
            </w:r>
            <w:r w:rsidRPr="001C492E">
              <w:rPr>
                <w:sz w:val="22"/>
                <w:szCs w:val="22"/>
              </w:rPr>
              <w:t>ключей</w:t>
            </w:r>
            <w:r w:rsidRPr="001C492E">
              <w:rPr>
                <w:sz w:val="22"/>
                <w:szCs w:val="22"/>
                <w:lang w:val="en-US"/>
              </w:rPr>
              <w:t xml:space="preserve"> </w:t>
            </w:r>
            <w:r w:rsidRPr="001C492E">
              <w:rPr>
                <w:sz w:val="22"/>
                <w:szCs w:val="22"/>
              </w:rPr>
              <w:t>и</w:t>
            </w:r>
            <w:r w:rsidRPr="001C492E">
              <w:rPr>
                <w:sz w:val="22"/>
                <w:szCs w:val="22"/>
                <w:lang w:val="en-US"/>
              </w:rPr>
              <w:t xml:space="preserve"> </w:t>
            </w:r>
            <w:r w:rsidRPr="001C492E">
              <w:rPr>
                <w:sz w:val="22"/>
                <w:szCs w:val="22"/>
              </w:rPr>
              <w:t>смарт</w:t>
            </w:r>
            <w:r w:rsidRPr="001C492E">
              <w:rPr>
                <w:sz w:val="22"/>
                <w:szCs w:val="22"/>
                <w:lang w:val="en-US"/>
              </w:rPr>
              <w:t>-</w:t>
            </w:r>
            <w:r w:rsidRPr="001C492E">
              <w:rPr>
                <w:sz w:val="22"/>
                <w:szCs w:val="22"/>
              </w:rPr>
              <w:t>карт</w:t>
            </w:r>
            <w:r w:rsidRPr="001C492E">
              <w:rPr>
                <w:sz w:val="22"/>
                <w:szCs w:val="22"/>
                <w:lang w:val="en-US"/>
              </w:rPr>
              <w:t xml:space="preserve"> ESMART (ESMART Token, ESMART Token </w:t>
            </w:r>
            <w:r w:rsidRPr="001C492E">
              <w:rPr>
                <w:sz w:val="22"/>
                <w:szCs w:val="22"/>
              </w:rPr>
              <w:t>ГОСТ</w:t>
            </w:r>
            <w:r w:rsidRPr="001C492E">
              <w:rPr>
                <w:sz w:val="22"/>
                <w:szCs w:val="22"/>
                <w:lang w:val="en-US"/>
              </w:rPr>
              <w:t>);</w:t>
            </w:r>
          </w:p>
          <w:p w14:paraId="58EB12CC" w14:textId="77777777" w:rsidR="001C492E" w:rsidRPr="001C492E" w:rsidRDefault="001C492E" w:rsidP="00EF044C">
            <w:pPr>
              <w:pStyle w:val="afffff2"/>
              <w:numPr>
                <w:ilvl w:val="0"/>
                <w:numId w:val="59"/>
              </w:numPr>
              <w:suppressAutoHyphens/>
              <w:spacing w:before="0" w:after="0"/>
              <w:ind w:left="40" w:firstLine="0"/>
              <w:rPr>
                <w:sz w:val="22"/>
                <w:szCs w:val="22"/>
                <w:lang w:val="en-US"/>
              </w:rPr>
            </w:pPr>
            <w:r w:rsidRPr="001C492E">
              <w:rPr>
                <w:sz w:val="22"/>
                <w:szCs w:val="22"/>
                <w:lang w:val="en-US"/>
              </w:rPr>
              <w:t>USB-</w:t>
            </w:r>
            <w:r w:rsidRPr="001C492E">
              <w:rPr>
                <w:sz w:val="22"/>
                <w:szCs w:val="22"/>
              </w:rPr>
              <w:t>ключей</w:t>
            </w:r>
            <w:r w:rsidRPr="001C492E">
              <w:rPr>
                <w:sz w:val="22"/>
                <w:szCs w:val="22"/>
                <w:lang w:val="en-US"/>
              </w:rPr>
              <w:t xml:space="preserve"> </w:t>
            </w:r>
            <w:r w:rsidRPr="001C492E">
              <w:rPr>
                <w:sz w:val="22"/>
                <w:szCs w:val="22"/>
              </w:rPr>
              <w:t>и</w:t>
            </w:r>
            <w:r w:rsidRPr="001C492E">
              <w:rPr>
                <w:sz w:val="22"/>
                <w:szCs w:val="22"/>
                <w:lang w:val="en-US"/>
              </w:rPr>
              <w:t xml:space="preserve"> </w:t>
            </w:r>
            <w:r w:rsidRPr="001C492E">
              <w:rPr>
                <w:sz w:val="22"/>
                <w:szCs w:val="22"/>
              </w:rPr>
              <w:t>смарт</w:t>
            </w:r>
            <w:r w:rsidRPr="001C492E">
              <w:rPr>
                <w:sz w:val="22"/>
                <w:szCs w:val="22"/>
                <w:lang w:val="en-US"/>
              </w:rPr>
              <w:t>-</w:t>
            </w:r>
            <w:r w:rsidRPr="001C492E">
              <w:rPr>
                <w:sz w:val="22"/>
                <w:szCs w:val="22"/>
              </w:rPr>
              <w:t>карт</w:t>
            </w:r>
            <w:r w:rsidRPr="001C492E">
              <w:rPr>
                <w:sz w:val="22"/>
                <w:szCs w:val="22"/>
                <w:lang w:val="en-US"/>
              </w:rPr>
              <w:t xml:space="preserve"> </w:t>
            </w:r>
            <w:proofErr w:type="spellStart"/>
            <w:r w:rsidRPr="001C492E">
              <w:rPr>
                <w:sz w:val="22"/>
                <w:szCs w:val="22"/>
                <w:lang w:val="en-US"/>
              </w:rPr>
              <w:t>eSmart</w:t>
            </w:r>
            <w:proofErr w:type="spellEnd"/>
            <w:r w:rsidRPr="001C492E">
              <w:rPr>
                <w:sz w:val="22"/>
                <w:szCs w:val="22"/>
                <w:lang w:val="en-US"/>
              </w:rPr>
              <w:t xml:space="preserve"> (ESMART Token, ESMART Token ГОСТ);</w:t>
            </w:r>
          </w:p>
          <w:p w14:paraId="4D3D0BD4" w14:textId="77777777" w:rsidR="001C492E" w:rsidRPr="001C492E" w:rsidRDefault="001C492E" w:rsidP="00EF044C">
            <w:pPr>
              <w:pStyle w:val="afffff2"/>
              <w:numPr>
                <w:ilvl w:val="0"/>
                <w:numId w:val="59"/>
              </w:numPr>
              <w:suppressAutoHyphens/>
              <w:spacing w:before="0" w:after="0"/>
              <w:ind w:left="40" w:firstLine="0"/>
              <w:rPr>
                <w:sz w:val="22"/>
                <w:szCs w:val="22"/>
                <w:lang w:val="en-US"/>
              </w:rPr>
            </w:pPr>
            <w:r w:rsidRPr="001C492E">
              <w:rPr>
                <w:sz w:val="22"/>
                <w:szCs w:val="22"/>
                <w:lang w:val="en-US"/>
              </w:rPr>
              <w:t>USB-</w:t>
            </w:r>
            <w:r w:rsidRPr="001C492E">
              <w:rPr>
                <w:sz w:val="22"/>
                <w:szCs w:val="22"/>
              </w:rPr>
              <w:t>ключей</w:t>
            </w:r>
            <w:r w:rsidRPr="001C492E">
              <w:rPr>
                <w:sz w:val="22"/>
                <w:szCs w:val="22"/>
                <w:lang w:val="en-US"/>
              </w:rPr>
              <w:t xml:space="preserve"> </w:t>
            </w:r>
            <w:r w:rsidRPr="001C492E">
              <w:rPr>
                <w:sz w:val="22"/>
                <w:szCs w:val="22"/>
              </w:rPr>
              <w:t>и</w:t>
            </w:r>
            <w:r w:rsidRPr="001C492E">
              <w:rPr>
                <w:sz w:val="22"/>
                <w:szCs w:val="22"/>
                <w:lang w:val="en-US"/>
              </w:rPr>
              <w:t xml:space="preserve"> </w:t>
            </w:r>
            <w:r w:rsidRPr="001C492E">
              <w:rPr>
                <w:sz w:val="22"/>
                <w:szCs w:val="22"/>
              </w:rPr>
              <w:t>смарт</w:t>
            </w:r>
            <w:r w:rsidRPr="001C492E">
              <w:rPr>
                <w:sz w:val="22"/>
                <w:szCs w:val="22"/>
                <w:lang w:val="en-US"/>
              </w:rPr>
              <w:t>-</w:t>
            </w:r>
            <w:r w:rsidRPr="001C492E">
              <w:rPr>
                <w:sz w:val="22"/>
                <w:szCs w:val="22"/>
              </w:rPr>
              <w:t>карт</w:t>
            </w:r>
            <w:r w:rsidRPr="001C492E">
              <w:rPr>
                <w:sz w:val="22"/>
                <w:szCs w:val="22"/>
                <w:lang w:val="en-US"/>
              </w:rPr>
              <w:t xml:space="preserve"> </w:t>
            </w:r>
            <w:proofErr w:type="spellStart"/>
            <w:r w:rsidRPr="001C492E">
              <w:rPr>
                <w:sz w:val="22"/>
                <w:szCs w:val="22"/>
                <w:lang w:val="en-US"/>
              </w:rPr>
              <w:t>JaCarta</w:t>
            </w:r>
            <w:proofErr w:type="spellEnd"/>
            <w:r w:rsidRPr="001C492E">
              <w:rPr>
                <w:sz w:val="22"/>
                <w:szCs w:val="22"/>
                <w:lang w:val="en-US"/>
              </w:rPr>
              <w:t xml:space="preserve"> (</w:t>
            </w:r>
            <w:proofErr w:type="spellStart"/>
            <w:r w:rsidRPr="001C492E">
              <w:rPr>
                <w:sz w:val="22"/>
                <w:szCs w:val="22"/>
                <w:lang w:val="en-US"/>
              </w:rPr>
              <w:t>JaCarta</w:t>
            </w:r>
            <w:proofErr w:type="spellEnd"/>
            <w:r w:rsidRPr="001C492E">
              <w:rPr>
                <w:sz w:val="22"/>
                <w:szCs w:val="22"/>
                <w:lang w:val="en-US"/>
              </w:rPr>
              <w:t xml:space="preserve"> ГОСТ, </w:t>
            </w:r>
            <w:proofErr w:type="spellStart"/>
            <w:r w:rsidRPr="001C492E">
              <w:rPr>
                <w:sz w:val="22"/>
                <w:szCs w:val="22"/>
                <w:lang w:val="en-US"/>
              </w:rPr>
              <w:t>JaCarta</w:t>
            </w:r>
            <w:proofErr w:type="spellEnd"/>
            <w:r w:rsidRPr="001C492E">
              <w:rPr>
                <w:sz w:val="22"/>
                <w:szCs w:val="22"/>
                <w:lang w:val="en-US"/>
              </w:rPr>
              <w:t xml:space="preserve"> SF/ГОСТ, JaCarta-2 PKI/ГОСТ, JaCarta-2 ГОСТ, </w:t>
            </w:r>
            <w:proofErr w:type="spellStart"/>
            <w:r w:rsidRPr="001C492E">
              <w:rPr>
                <w:sz w:val="22"/>
                <w:szCs w:val="22"/>
                <w:lang w:val="en-US"/>
              </w:rPr>
              <w:t>JaCarta</w:t>
            </w:r>
            <w:proofErr w:type="spellEnd"/>
            <w:r w:rsidRPr="001C492E">
              <w:rPr>
                <w:sz w:val="22"/>
                <w:szCs w:val="22"/>
                <w:lang w:val="en-US"/>
              </w:rPr>
              <w:t xml:space="preserve"> PKI);</w:t>
            </w:r>
          </w:p>
          <w:p w14:paraId="39FB9730" w14:textId="77777777" w:rsidR="001C492E" w:rsidRPr="001C492E" w:rsidRDefault="001C492E" w:rsidP="00EF044C">
            <w:pPr>
              <w:pStyle w:val="afffff2"/>
              <w:numPr>
                <w:ilvl w:val="0"/>
                <w:numId w:val="59"/>
              </w:numPr>
              <w:suppressAutoHyphens/>
              <w:spacing w:before="0" w:after="0"/>
              <w:ind w:left="40" w:firstLine="0"/>
              <w:rPr>
                <w:sz w:val="22"/>
                <w:szCs w:val="22"/>
                <w:lang w:val="en-US"/>
              </w:rPr>
            </w:pPr>
            <w:r w:rsidRPr="001C492E">
              <w:rPr>
                <w:sz w:val="22"/>
                <w:szCs w:val="22"/>
                <w:lang w:val="en-US"/>
              </w:rPr>
              <w:t>USB-</w:t>
            </w:r>
            <w:r w:rsidRPr="001C492E">
              <w:rPr>
                <w:sz w:val="22"/>
                <w:szCs w:val="22"/>
              </w:rPr>
              <w:t xml:space="preserve">ключи </w:t>
            </w:r>
            <w:r w:rsidRPr="001C492E">
              <w:rPr>
                <w:sz w:val="22"/>
                <w:szCs w:val="22"/>
                <w:lang w:val="en-US"/>
              </w:rPr>
              <w:t>Guardant ID</w:t>
            </w:r>
            <w:r w:rsidRPr="001C492E">
              <w:rPr>
                <w:sz w:val="22"/>
                <w:szCs w:val="22"/>
              </w:rPr>
              <w:t xml:space="preserve"> 2.0.</w:t>
            </w:r>
          </w:p>
          <w:bookmarkEnd w:id="24"/>
          <w:p w14:paraId="03E3D7BF"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должно разрабатываться и производиться на основании лицензии федеральных органов, имеющих полномочия в указанной сфере.</w:t>
            </w:r>
          </w:p>
          <w:p w14:paraId="56D85C8E"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должно быть сертифицировано на соответствие:</w:t>
            </w:r>
          </w:p>
          <w:p w14:paraId="456386D5" w14:textId="77777777" w:rsidR="001C492E" w:rsidRPr="001C492E" w:rsidRDefault="001C492E" w:rsidP="00EF044C">
            <w:pPr>
              <w:pStyle w:val="affff4"/>
              <w:numPr>
                <w:ilvl w:val="1"/>
                <w:numId w:val="58"/>
              </w:numPr>
              <w:spacing w:before="0" w:beforeAutospacing="0" w:after="0" w:afterAutospacing="0"/>
              <w:ind w:left="40" w:firstLine="0"/>
              <w:jc w:val="both"/>
              <w:rPr>
                <w:sz w:val="22"/>
                <w:szCs w:val="22"/>
              </w:rPr>
            </w:pPr>
            <w:r w:rsidRPr="001C492E">
              <w:rPr>
                <w:sz w:val="22"/>
                <w:szCs w:val="22"/>
              </w:rPr>
              <w:t>требованиям документа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г.) по 2 уровню доверия;</w:t>
            </w:r>
          </w:p>
          <w:p w14:paraId="16386BA7" w14:textId="77777777" w:rsidR="001C492E" w:rsidRPr="001C492E" w:rsidRDefault="001C492E" w:rsidP="00EF044C">
            <w:pPr>
              <w:pStyle w:val="afffff2"/>
              <w:numPr>
                <w:ilvl w:val="1"/>
                <w:numId w:val="58"/>
              </w:numPr>
              <w:suppressAutoHyphens/>
              <w:spacing w:before="0" w:after="0"/>
              <w:ind w:left="40" w:firstLine="0"/>
              <w:rPr>
                <w:sz w:val="22"/>
                <w:szCs w:val="22"/>
              </w:rPr>
            </w:pPr>
            <w:r w:rsidRPr="001C492E">
              <w:rPr>
                <w:sz w:val="22"/>
                <w:szCs w:val="22"/>
              </w:rPr>
              <w:t>требованиям документов «Требования к средствам доверенной загрузки» (ФСТЭК России, 2013 г.) и «Профиль защиты средства доверенной загрузки уровня базовой системы ввода-вывода второго класса защиты» ИТ.СДЗ.УБ2.ПЗ (ФСТЭК России, 2013 г.).</w:t>
            </w:r>
          </w:p>
          <w:p w14:paraId="0D86AA15" w14:textId="77777777" w:rsidR="001C492E" w:rsidRPr="001C492E" w:rsidRDefault="001C492E" w:rsidP="00EF044C">
            <w:pPr>
              <w:pStyle w:val="afffff2"/>
              <w:keepNext/>
              <w:numPr>
                <w:ilvl w:val="0"/>
                <w:numId w:val="58"/>
              </w:numPr>
              <w:tabs>
                <w:tab w:val="clear" w:pos="420"/>
              </w:tabs>
              <w:suppressAutoHyphens/>
              <w:spacing w:before="0" w:after="0"/>
              <w:ind w:left="40" w:firstLine="0"/>
              <w:rPr>
                <w:sz w:val="22"/>
                <w:szCs w:val="22"/>
              </w:rPr>
            </w:pPr>
            <w:r w:rsidRPr="001C492E">
              <w:rPr>
                <w:sz w:val="22"/>
                <w:szCs w:val="22"/>
              </w:rPr>
              <w:t>СДЗ УБ может быть использовано при создании:</w:t>
            </w:r>
          </w:p>
          <w:p w14:paraId="023794E4" w14:textId="77777777" w:rsidR="001C492E" w:rsidRPr="001C492E" w:rsidRDefault="001C492E" w:rsidP="00EF044C">
            <w:pPr>
              <w:pStyle w:val="afffff2"/>
              <w:numPr>
                <w:ilvl w:val="0"/>
                <w:numId w:val="60"/>
              </w:numPr>
              <w:suppressAutoHyphens/>
              <w:spacing w:before="0" w:after="0"/>
              <w:ind w:left="40" w:firstLine="0"/>
              <w:rPr>
                <w:sz w:val="22"/>
                <w:szCs w:val="22"/>
              </w:rPr>
            </w:pPr>
            <w:r w:rsidRPr="001C492E">
              <w:rPr>
                <w:sz w:val="22"/>
                <w:szCs w:val="22"/>
              </w:rPr>
              <w:t>защищенных автоматизированных систем до класса защищенности 2А включительно (1Б включительно);</w:t>
            </w:r>
          </w:p>
          <w:p w14:paraId="29579737" w14:textId="77777777" w:rsidR="001C492E" w:rsidRPr="001C492E" w:rsidRDefault="001C492E" w:rsidP="00EF044C">
            <w:pPr>
              <w:pStyle w:val="afffff2"/>
              <w:numPr>
                <w:ilvl w:val="0"/>
                <w:numId w:val="60"/>
              </w:numPr>
              <w:suppressAutoHyphens/>
              <w:spacing w:before="0" w:after="0"/>
              <w:ind w:left="40" w:firstLine="0"/>
              <w:rPr>
                <w:sz w:val="22"/>
                <w:szCs w:val="22"/>
              </w:rPr>
            </w:pPr>
            <w:r w:rsidRPr="001C492E">
              <w:rPr>
                <w:sz w:val="22"/>
                <w:szCs w:val="22"/>
              </w:rPr>
              <w:t>защищенных государственных информационных систем до 1 класса защищенности включительно;</w:t>
            </w:r>
          </w:p>
          <w:p w14:paraId="2050EF27" w14:textId="77777777" w:rsidR="001C492E" w:rsidRPr="001C492E" w:rsidRDefault="001C492E" w:rsidP="00EF044C">
            <w:pPr>
              <w:pStyle w:val="afffff2"/>
              <w:numPr>
                <w:ilvl w:val="0"/>
                <w:numId w:val="60"/>
              </w:numPr>
              <w:suppressAutoHyphens/>
              <w:spacing w:before="0" w:after="0"/>
              <w:ind w:left="40" w:firstLine="0"/>
              <w:rPr>
                <w:sz w:val="22"/>
                <w:szCs w:val="22"/>
              </w:rPr>
            </w:pPr>
            <w:r w:rsidRPr="001C492E">
              <w:rPr>
                <w:sz w:val="22"/>
                <w:szCs w:val="22"/>
              </w:rPr>
              <w:t>защищенных автоматизированных систем управления производственными и технологическими процессами до 1 класса защищенности включительно;</w:t>
            </w:r>
          </w:p>
          <w:p w14:paraId="5BF3714D" w14:textId="77777777" w:rsidR="001C492E" w:rsidRPr="001C492E" w:rsidRDefault="001C492E" w:rsidP="00EF044C">
            <w:pPr>
              <w:pStyle w:val="afffff2"/>
              <w:numPr>
                <w:ilvl w:val="0"/>
                <w:numId w:val="60"/>
              </w:numPr>
              <w:suppressAutoHyphens/>
              <w:spacing w:before="0" w:after="0"/>
              <w:ind w:left="40" w:firstLine="0"/>
              <w:rPr>
                <w:sz w:val="22"/>
                <w:szCs w:val="22"/>
              </w:rPr>
            </w:pPr>
            <w:r w:rsidRPr="001C492E">
              <w:rPr>
                <w:sz w:val="22"/>
                <w:szCs w:val="22"/>
              </w:rPr>
              <w:t>защищенных информационных систем персональных данных до 1 уровня защищенности включительно;</w:t>
            </w:r>
          </w:p>
          <w:p w14:paraId="254E716A" w14:textId="77777777" w:rsidR="001C492E" w:rsidRPr="001C492E" w:rsidRDefault="001C492E" w:rsidP="00EF044C">
            <w:pPr>
              <w:pStyle w:val="afffff2"/>
              <w:numPr>
                <w:ilvl w:val="0"/>
                <w:numId w:val="60"/>
              </w:numPr>
              <w:suppressAutoHyphens/>
              <w:spacing w:before="0" w:after="0"/>
              <w:ind w:left="40" w:firstLine="0"/>
              <w:rPr>
                <w:sz w:val="22"/>
                <w:szCs w:val="22"/>
              </w:rPr>
            </w:pPr>
            <w:r w:rsidRPr="001C492E">
              <w:rPr>
                <w:sz w:val="22"/>
                <w:szCs w:val="22"/>
              </w:rPr>
              <w:t>защищенных значимых объектов критической информационной инфраструктуры до 1 категории значимости включительно.</w:t>
            </w:r>
          </w:p>
          <w:p w14:paraId="4D61AC33" w14:textId="77777777" w:rsidR="001C492E" w:rsidRPr="001C492E" w:rsidRDefault="001C492E" w:rsidP="00EF044C">
            <w:pPr>
              <w:pStyle w:val="affff4"/>
              <w:numPr>
                <w:ilvl w:val="0"/>
                <w:numId w:val="58"/>
              </w:numPr>
              <w:tabs>
                <w:tab w:val="clear" w:pos="420"/>
              </w:tabs>
              <w:spacing w:before="0" w:beforeAutospacing="0" w:after="0" w:afterAutospacing="0"/>
              <w:ind w:left="40" w:firstLine="0"/>
              <w:jc w:val="both"/>
              <w:rPr>
                <w:sz w:val="22"/>
                <w:szCs w:val="22"/>
              </w:rPr>
            </w:pPr>
            <w:r w:rsidRPr="001C492E">
              <w:rPr>
                <w:sz w:val="22"/>
                <w:szCs w:val="22"/>
              </w:rPr>
              <w:t xml:space="preserve">В СДЗ УБ должна быть обеспечена автоматическая проверка целостности контролируемых объектов, осуществляемая после авторизации пользователя в изделии и по </w:t>
            </w:r>
            <w:r w:rsidRPr="001C492E">
              <w:rPr>
                <w:sz w:val="22"/>
                <w:szCs w:val="22"/>
              </w:rPr>
              <w:lastRenderedPageBreak/>
              <w:t>запросу уполномоченного пользователя. Должен быть реализован вывод результатов контроля загрузчика ШОС в окно проверок после авторизации пользователя.</w:t>
            </w:r>
          </w:p>
          <w:p w14:paraId="3717FF50" w14:textId="77777777" w:rsidR="001C492E" w:rsidRPr="001C492E" w:rsidRDefault="001C492E" w:rsidP="00EF044C">
            <w:pPr>
              <w:pStyle w:val="affff4"/>
              <w:numPr>
                <w:ilvl w:val="0"/>
                <w:numId w:val="58"/>
              </w:numPr>
              <w:tabs>
                <w:tab w:val="clear" w:pos="420"/>
              </w:tabs>
              <w:spacing w:before="0" w:beforeAutospacing="0" w:after="0" w:afterAutospacing="0"/>
              <w:ind w:left="40" w:firstLine="0"/>
              <w:jc w:val="both"/>
              <w:rPr>
                <w:sz w:val="22"/>
                <w:szCs w:val="22"/>
              </w:rPr>
            </w:pPr>
            <w:r w:rsidRPr="001C492E">
              <w:rPr>
                <w:sz w:val="22"/>
                <w:szCs w:val="22"/>
              </w:rPr>
              <w:t>СДЗ УБ должно иметь механизм тестирования (самотестирования) критичных функций безопасности.</w:t>
            </w:r>
          </w:p>
          <w:p w14:paraId="2EAA7149"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В СДЗ УБ должен быть реализован программный «сторожевой таймер».</w:t>
            </w:r>
          </w:p>
          <w:p w14:paraId="5BC8D376"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Управление СДЗ УБ должно осуществляться через удобную графическую оболочку.</w:t>
            </w:r>
          </w:p>
          <w:p w14:paraId="42653CD2"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должен поддерживать возможность установки средствами программатора на технические средства, на которых невозможна программная установка.</w:t>
            </w:r>
          </w:p>
          <w:p w14:paraId="40DB0DCB"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должен включать утилиту для автоматизированного создания раздела, предназначенного для ее работы, с поддержкой как физических, так и логических разделов (LVM).</w:t>
            </w:r>
          </w:p>
          <w:p w14:paraId="2EAD05DB"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В комплект СДЗ УБ должна входить UEFI-утилита, выполняющая тестирование и оценку совместимости с ТС перед установкой.</w:t>
            </w:r>
          </w:p>
          <w:p w14:paraId="3EC6659F"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СДЗ УБ должно обеспечивать:</w:t>
            </w:r>
          </w:p>
          <w:p w14:paraId="5C354E0A" w14:textId="77777777" w:rsidR="001C492E" w:rsidRPr="001C492E" w:rsidRDefault="001C492E" w:rsidP="00EF044C">
            <w:pPr>
              <w:pStyle w:val="afffff2"/>
              <w:numPr>
                <w:ilvl w:val="1"/>
                <w:numId w:val="58"/>
              </w:numPr>
              <w:tabs>
                <w:tab w:val="num" w:pos="1418"/>
                <w:tab w:val="left" w:pos="1560"/>
              </w:tabs>
              <w:suppressAutoHyphens/>
              <w:spacing w:before="0" w:after="0"/>
              <w:ind w:left="40" w:firstLine="0"/>
              <w:rPr>
                <w:sz w:val="22"/>
                <w:szCs w:val="22"/>
              </w:rPr>
            </w:pPr>
            <w:r w:rsidRPr="001C492E">
              <w:rPr>
                <w:sz w:val="22"/>
                <w:szCs w:val="22"/>
              </w:rPr>
              <w:t>блокирование загрузки ОС при выявлении попыток загрузки нештатной ОС;</w:t>
            </w:r>
          </w:p>
          <w:p w14:paraId="03FFC834" w14:textId="77777777" w:rsidR="001C492E" w:rsidRPr="001C492E" w:rsidRDefault="001C492E" w:rsidP="00EF044C">
            <w:pPr>
              <w:pStyle w:val="afffff2"/>
              <w:numPr>
                <w:ilvl w:val="1"/>
                <w:numId w:val="58"/>
              </w:numPr>
              <w:tabs>
                <w:tab w:val="clear" w:pos="1130"/>
                <w:tab w:val="num" w:pos="1418"/>
                <w:tab w:val="left" w:pos="1560"/>
              </w:tabs>
              <w:suppressAutoHyphens/>
              <w:spacing w:before="0" w:after="0"/>
              <w:ind w:left="40" w:firstLine="0"/>
              <w:rPr>
                <w:sz w:val="22"/>
                <w:szCs w:val="22"/>
              </w:rPr>
            </w:pPr>
            <w:r w:rsidRPr="001C492E">
              <w:rPr>
                <w:sz w:val="22"/>
                <w:szCs w:val="22"/>
              </w:rPr>
              <w:t>блокирование загрузки ОС при превышении числа неудачных попыток аутентификации пользователя;</w:t>
            </w:r>
          </w:p>
          <w:p w14:paraId="06B01BF5" w14:textId="77777777" w:rsidR="001C492E" w:rsidRPr="001C492E" w:rsidRDefault="001C492E" w:rsidP="00EF044C">
            <w:pPr>
              <w:pStyle w:val="afffff2"/>
              <w:numPr>
                <w:ilvl w:val="1"/>
                <w:numId w:val="58"/>
              </w:numPr>
              <w:tabs>
                <w:tab w:val="clear" w:pos="1130"/>
                <w:tab w:val="num" w:pos="1418"/>
                <w:tab w:val="left" w:pos="1560"/>
              </w:tabs>
              <w:suppressAutoHyphens/>
              <w:spacing w:before="0" w:after="0"/>
              <w:ind w:left="40" w:firstLine="0"/>
              <w:rPr>
                <w:sz w:val="22"/>
                <w:szCs w:val="22"/>
              </w:rPr>
            </w:pPr>
            <w:r w:rsidRPr="001C492E">
              <w:rPr>
                <w:sz w:val="22"/>
                <w:szCs w:val="22"/>
              </w:rPr>
              <w:t>блокирование загрузки ОС при нарушении целостности изделия, загружаемой программной среды, состава аппаратных компонентов;</w:t>
            </w:r>
          </w:p>
          <w:p w14:paraId="2D2D27CC" w14:textId="77777777" w:rsidR="001C492E" w:rsidRPr="001C492E" w:rsidRDefault="001C492E" w:rsidP="00EF044C">
            <w:pPr>
              <w:pStyle w:val="afffff2"/>
              <w:numPr>
                <w:ilvl w:val="1"/>
                <w:numId w:val="58"/>
              </w:numPr>
              <w:tabs>
                <w:tab w:val="clear" w:pos="1130"/>
                <w:tab w:val="num" w:pos="1418"/>
                <w:tab w:val="left" w:pos="1560"/>
              </w:tabs>
              <w:suppressAutoHyphens/>
              <w:spacing w:before="0" w:after="0"/>
              <w:ind w:left="40" w:firstLine="0"/>
              <w:rPr>
                <w:sz w:val="22"/>
                <w:szCs w:val="22"/>
              </w:rPr>
            </w:pPr>
            <w:r w:rsidRPr="001C492E">
              <w:rPr>
                <w:sz w:val="22"/>
                <w:szCs w:val="22"/>
              </w:rPr>
              <w:t>блокирование загрузки ОС при критичных типах сбоев и ошибок, для которых требуется аварийная поддержка и восстановление;</w:t>
            </w:r>
          </w:p>
          <w:p w14:paraId="385C93E1" w14:textId="77777777" w:rsidR="001C492E" w:rsidRPr="001C492E" w:rsidRDefault="001C492E" w:rsidP="00EF044C">
            <w:pPr>
              <w:pStyle w:val="affff4"/>
              <w:numPr>
                <w:ilvl w:val="1"/>
                <w:numId w:val="58"/>
              </w:numPr>
              <w:tabs>
                <w:tab w:val="clear" w:pos="1130"/>
                <w:tab w:val="num" w:pos="1418"/>
              </w:tabs>
              <w:spacing w:before="0" w:beforeAutospacing="0" w:after="0" w:afterAutospacing="0"/>
              <w:ind w:left="40" w:firstLine="0"/>
              <w:jc w:val="both"/>
              <w:rPr>
                <w:sz w:val="22"/>
                <w:szCs w:val="22"/>
              </w:rPr>
            </w:pPr>
            <w:r w:rsidRPr="001C492E">
              <w:rPr>
                <w:sz w:val="22"/>
                <w:szCs w:val="22"/>
              </w:rPr>
              <w:t>возможность сохранения в файл (на носитель информации) и последующего восстановления из файла конфигурации СДЗ УБ (выбор параметров сохранения конфигурации);</w:t>
            </w:r>
          </w:p>
          <w:p w14:paraId="52A1DF40" w14:textId="77777777" w:rsidR="001C492E" w:rsidRPr="001C492E" w:rsidRDefault="001C492E" w:rsidP="00EF044C">
            <w:pPr>
              <w:pStyle w:val="affff4"/>
              <w:numPr>
                <w:ilvl w:val="1"/>
                <w:numId w:val="58"/>
              </w:numPr>
              <w:tabs>
                <w:tab w:val="clear" w:pos="1130"/>
                <w:tab w:val="num" w:pos="1418"/>
              </w:tabs>
              <w:spacing w:before="0" w:beforeAutospacing="0" w:after="0" w:afterAutospacing="0"/>
              <w:ind w:left="40" w:firstLine="0"/>
              <w:jc w:val="both"/>
              <w:rPr>
                <w:sz w:val="22"/>
                <w:szCs w:val="22"/>
              </w:rPr>
            </w:pPr>
            <w:r w:rsidRPr="001C492E">
              <w:rPr>
                <w:sz w:val="22"/>
                <w:szCs w:val="22"/>
              </w:rPr>
              <w:t>выбор алгоритма расчета контрольной суммы из CRC32, ГОСТ Р 34.11-94, MD5 для объектов ФС, реестра, областей жесткого диска, программного обеспечения СДЗ УБ.</w:t>
            </w:r>
          </w:p>
          <w:p w14:paraId="26FE8327" w14:textId="77777777" w:rsidR="001C492E" w:rsidRPr="001C492E" w:rsidRDefault="001C492E" w:rsidP="00EF044C">
            <w:pPr>
              <w:pStyle w:val="affff4"/>
              <w:numPr>
                <w:ilvl w:val="1"/>
                <w:numId w:val="58"/>
              </w:numPr>
              <w:tabs>
                <w:tab w:val="clear" w:pos="1130"/>
                <w:tab w:val="num" w:pos="1418"/>
                <w:tab w:val="left" w:pos="1560"/>
              </w:tabs>
              <w:suppressAutoHyphens/>
              <w:spacing w:before="0" w:beforeAutospacing="0" w:after="0" w:afterAutospacing="0"/>
              <w:ind w:left="40" w:firstLine="0"/>
              <w:jc w:val="both"/>
              <w:rPr>
                <w:sz w:val="22"/>
                <w:szCs w:val="22"/>
              </w:rPr>
            </w:pPr>
            <w:r w:rsidRPr="001C492E">
              <w:rPr>
                <w:sz w:val="22"/>
                <w:szCs w:val="22"/>
              </w:rPr>
              <w:t>очистка оперативной памяти ТС при перезагрузке с целью исключения возможности доступа к ресурсам изделия и памяти ТС после завершения работы изделия;</w:t>
            </w:r>
          </w:p>
          <w:p w14:paraId="0CFA2E09" w14:textId="77777777" w:rsidR="001C492E" w:rsidRPr="001C492E" w:rsidRDefault="001C492E" w:rsidP="00EF044C">
            <w:pPr>
              <w:pStyle w:val="afffff2"/>
              <w:numPr>
                <w:ilvl w:val="1"/>
                <w:numId w:val="58"/>
              </w:numPr>
              <w:tabs>
                <w:tab w:val="num" w:pos="1418"/>
                <w:tab w:val="left" w:pos="1560"/>
              </w:tabs>
              <w:suppressAutoHyphens/>
              <w:spacing w:before="0" w:after="0"/>
              <w:ind w:left="40" w:firstLine="0"/>
              <w:rPr>
                <w:sz w:val="22"/>
                <w:szCs w:val="22"/>
              </w:rPr>
            </w:pPr>
            <w:r w:rsidRPr="001C492E">
              <w:rPr>
                <w:sz w:val="22"/>
                <w:szCs w:val="22"/>
              </w:rPr>
              <w:t>идентификацию и аутентификацию пользователя до выполнения действий по загрузке ОС или администратора до выполнения действий по управлению СДЗ УБ;</w:t>
            </w:r>
          </w:p>
          <w:p w14:paraId="74C4D1F4" w14:textId="77777777" w:rsidR="001C492E" w:rsidRPr="001C492E" w:rsidRDefault="001C492E" w:rsidP="00EF044C">
            <w:pPr>
              <w:pStyle w:val="afffff2"/>
              <w:numPr>
                <w:ilvl w:val="1"/>
                <w:numId w:val="58"/>
              </w:numPr>
              <w:tabs>
                <w:tab w:val="num" w:pos="1418"/>
                <w:tab w:val="left" w:pos="1560"/>
              </w:tabs>
              <w:suppressAutoHyphens/>
              <w:spacing w:before="0" w:after="0"/>
              <w:ind w:left="40" w:firstLine="0"/>
              <w:rPr>
                <w:sz w:val="22"/>
                <w:szCs w:val="22"/>
              </w:rPr>
            </w:pPr>
            <w:r w:rsidRPr="001C492E">
              <w:rPr>
                <w:sz w:val="22"/>
                <w:szCs w:val="22"/>
              </w:rPr>
              <w:t>возможность регистрации (заведения) пользователей различных ролей (категорий учетных записей пользователей — «Администратор», «Аудитор», «Пользователь»);</w:t>
            </w:r>
          </w:p>
          <w:p w14:paraId="3DB770CE" w14:textId="77777777" w:rsidR="001C492E" w:rsidRPr="001C492E" w:rsidRDefault="001C492E" w:rsidP="00EF044C">
            <w:pPr>
              <w:pStyle w:val="afffff2"/>
              <w:numPr>
                <w:ilvl w:val="1"/>
                <w:numId w:val="58"/>
              </w:numPr>
              <w:tabs>
                <w:tab w:val="num" w:pos="1418"/>
                <w:tab w:val="left" w:pos="1560"/>
              </w:tabs>
              <w:suppressAutoHyphens/>
              <w:spacing w:before="0" w:after="0"/>
              <w:ind w:left="40" w:firstLine="0"/>
              <w:rPr>
                <w:sz w:val="22"/>
                <w:szCs w:val="22"/>
              </w:rPr>
            </w:pPr>
            <w:r w:rsidRPr="001C492E">
              <w:rPr>
                <w:sz w:val="22"/>
                <w:szCs w:val="22"/>
              </w:rPr>
              <w:t xml:space="preserve">возможность авторизации в СДЗ УБ с использованием доменных учетных записей: </w:t>
            </w:r>
            <w:proofErr w:type="spellStart"/>
            <w:r w:rsidRPr="001C492E">
              <w:rPr>
                <w:sz w:val="22"/>
                <w:szCs w:val="22"/>
              </w:rPr>
              <w:t>Microsoft</w:t>
            </w:r>
            <w:proofErr w:type="spellEnd"/>
            <w:r w:rsidRPr="001C492E">
              <w:rPr>
                <w:sz w:val="22"/>
                <w:szCs w:val="22"/>
              </w:rPr>
              <w:t xml:space="preserve"> </w:t>
            </w:r>
            <w:proofErr w:type="spellStart"/>
            <w:r w:rsidRPr="001C492E">
              <w:rPr>
                <w:sz w:val="22"/>
                <w:szCs w:val="22"/>
              </w:rPr>
              <w:t>Active</w:t>
            </w:r>
            <w:proofErr w:type="spellEnd"/>
            <w:r w:rsidRPr="001C492E">
              <w:rPr>
                <w:sz w:val="22"/>
                <w:szCs w:val="22"/>
              </w:rPr>
              <w:t xml:space="preserve"> </w:t>
            </w:r>
            <w:proofErr w:type="spellStart"/>
            <w:r w:rsidRPr="001C492E">
              <w:rPr>
                <w:sz w:val="22"/>
                <w:szCs w:val="22"/>
              </w:rPr>
              <w:t>Directory</w:t>
            </w:r>
            <w:proofErr w:type="spellEnd"/>
            <w:r w:rsidRPr="001C492E">
              <w:rPr>
                <w:sz w:val="22"/>
                <w:szCs w:val="22"/>
              </w:rPr>
              <w:t xml:space="preserve">, </w:t>
            </w:r>
            <w:proofErr w:type="spellStart"/>
            <w:r w:rsidRPr="001C492E">
              <w:rPr>
                <w:sz w:val="22"/>
                <w:szCs w:val="22"/>
              </w:rPr>
              <w:t>FreeIPA</w:t>
            </w:r>
            <w:proofErr w:type="spellEnd"/>
            <w:r w:rsidRPr="001C492E">
              <w:rPr>
                <w:sz w:val="22"/>
                <w:szCs w:val="22"/>
              </w:rPr>
              <w:t xml:space="preserve">, </w:t>
            </w:r>
            <w:proofErr w:type="spellStart"/>
            <w:r w:rsidRPr="001C492E">
              <w:rPr>
                <w:sz w:val="22"/>
                <w:szCs w:val="22"/>
              </w:rPr>
              <w:t>Samba</w:t>
            </w:r>
            <w:proofErr w:type="spellEnd"/>
            <w:r w:rsidRPr="001C492E">
              <w:rPr>
                <w:sz w:val="22"/>
                <w:szCs w:val="22"/>
              </w:rPr>
              <w:t xml:space="preserve">, РЕД АДМ, ALD </w:t>
            </w:r>
            <w:proofErr w:type="spellStart"/>
            <w:r w:rsidRPr="001C492E">
              <w:rPr>
                <w:sz w:val="22"/>
                <w:szCs w:val="22"/>
              </w:rPr>
              <w:t>Pro</w:t>
            </w:r>
            <w:proofErr w:type="spellEnd"/>
            <w:r w:rsidRPr="001C492E">
              <w:rPr>
                <w:sz w:val="22"/>
                <w:szCs w:val="22"/>
              </w:rPr>
              <w:t>;</w:t>
            </w:r>
          </w:p>
          <w:p w14:paraId="416F6FB8"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определить минимальную длину пароля для учетных записей пользователей не менее 8 символов;</w:t>
            </w:r>
          </w:p>
          <w:p w14:paraId="6B1DBA5C"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настройку сложности паролей: необходимость наличия специальных</w:t>
            </w:r>
            <w:r w:rsidRPr="001C492E">
              <w:rPr>
                <w:sz w:val="22"/>
                <w:szCs w:val="22"/>
                <w:lang w:val="en-US"/>
              </w:rPr>
              <w:t> </w:t>
            </w:r>
            <w:r w:rsidRPr="001C492E">
              <w:rPr>
                <w:sz w:val="22"/>
                <w:szCs w:val="22"/>
              </w:rPr>
              <w:t>символов, наличия строчных и прописных букв в пароле, отсутствия цифр в первом и последнем символах пароля;</w:t>
            </w:r>
          </w:p>
          <w:p w14:paraId="6E83576D"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блокировку учетной записи пользователя при превышении количества попыток авторизации, предусмотренных настройками;</w:t>
            </w:r>
          </w:p>
          <w:p w14:paraId="3FBDE21D"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lastRenderedPageBreak/>
              <w:t>работу со списком заблокированных пользователей (возможность просмотра списка заблокированных пользователей и разблокировка конкретного пользователя или всех пользователей одновременно);</w:t>
            </w:r>
          </w:p>
          <w:p w14:paraId="72985391"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 xml:space="preserve">возможность использования при авторизации пользователя как идентификационной, так и </w:t>
            </w:r>
            <w:proofErr w:type="spellStart"/>
            <w:r w:rsidRPr="001C492E">
              <w:rPr>
                <w:sz w:val="22"/>
                <w:szCs w:val="22"/>
              </w:rPr>
              <w:t>аутентификационной</w:t>
            </w:r>
            <w:proofErr w:type="spellEnd"/>
            <w:r w:rsidRPr="001C492E">
              <w:rPr>
                <w:sz w:val="22"/>
                <w:szCs w:val="22"/>
              </w:rPr>
              <w:t xml:space="preserve"> информации, записанной на аппаратном идентификаторе пользователя;</w:t>
            </w:r>
          </w:p>
          <w:p w14:paraId="58CAC421"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установки принудительной двухфакторной идентификации;</w:t>
            </w:r>
          </w:p>
          <w:p w14:paraId="75D319E6"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управления аппаратными идентификаторами;</w:t>
            </w:r>
          </w:p>
          <w:p w14:paraId="3E958CAF"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 xml:space="preserve">возможность установки ограничений на время действия </w:t>
            </w:r>
            <w:proofErr w:type="spellStart"/>
            <w:r w:rsidRPr="001C492E">
              <w:rPr>
                <w:sz w:val="22"/>
                <w:szCs w:val="22"/>
              </w:rPr>
              <w:t>аутентификационной</w:t>
            </w:r>
            <w:proofErr w:type="spellEnd"/>
            <w:r w:rsidRPr="001C492E">
              <w:rPr>
                <w:sz w:val="22"/>
                <w:szCs w:val="22"/>
              </w:rPr>
              <w:t xml:space="preserve"> информации пользователя. При превышении ограничений авторизация в СДЗ УБ должна быть невозможна;</w:t>
            </w:r>
          </w:p>
          <w:p w14:paraId="0A42E06E"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установления «расписания» работы пользователя;</w:t>
            </w:r>
          </w:p>
          <w:p w14:paraId="42A8A10C"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контроль целостности загружаемой ОС (объектов файловой системы, областей жесткого диска, реестра) и блокировку загрузки ОС при нарушении целостности контролируемых объектов;</w:t>
            </w:r>
          </w:p>
          <w:p w14:paraId="5A370EF7"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контроль состава компонентов аппаратного обеспечения ТС и блокировку загрузки ОС при обнаружении несанкционированного изменения состава аппаратных компонентов ТС;</w:t>
            </w:r>
          </w:p>
          <w:p w14:paraId="0D46101F"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контроль целостности ПО, в том числе BIO</w:t>
            </w:r>
            <w:r w:rsidRPr="001C492E">
              <w:rPr>
                <w:sz w:val="22"/>
                <w:szCs w:val="22"/>
                <w:lang w:val="en-US"/>
              </w:rPr>
              <w:t>S</w:t>
            </w:r>
            <w:r w:rsidRPr="001C492E">
              <w:rPr>
                <w:sz w:val="22"/>
                <w:szCs w:val="22"/>
              </w:rPr>
              <w:t xml:space="preserve"> (</w:t>
            </w:r>
            <w:r w:rsidRPr="001C492E">
              <w:rPr>
                <w:sz w:val="22"/>
                <w:szCs w:val="22"/>
                <w:lang w:val="en-US"/>
              </w:rPr>
              <w:t>CMOS</w:t>
            </w:r>
            <w:r w:rsidRPr="001C492E">
              <w:rPr>
                <w:sz w:val="22"/>
                <w:szCs w:val="22"/>
              </w:rPr>
              <w:t xml:space="preserve">), </w:t>
            </w:r>
            <w:r w:rsidRPr="001C492E">
              <w:rPr>
                <w:sz w:val="22"/>
                <w:szCs w:val="22"/>
                <w:lang w:val="en-US"/>
              </w:rPr>
              <w:t>SMBIOS</w:t>
            </w:r>
            <w:r w:rsidRPr="001C492E">
              <w:rPr>
                <w:sz w:val="22"/>
                <w:szCs w:val="22"/>
              </w:rPr>
              <w:t>, и компонентов ТС;</w:t>
            </w:r>
          </w:p>
          <w:p w14:paraId="53E52870"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контроль целостности ПО СДЗ УБ;</w:t>
            </w:r>
          </w:p>
          <w:p w14:paraId="194D2CDA"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настройки списка контролируемых объектов;</w:t>
            </w:r>
          </w:p>
          <w:p w14:paraId="40BE6AB5"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регистрацию событий доверенной загрузки ТС в журнале событий СДЗ УБ;</w:t>
            </w:r>
          </w:p>
          <w:p w14:paraId="64106E7B"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хранения в журналах аудита до 30 000 записей;</w:t>
            </w:r>
          </w:p>
          <w:p w14:paraId="656B3E85"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 xml:space="preserve">возможность экспорта журналов безопасности в форматы </w:t>
            </w:r>
            <w:r w:rsidRPr="001C492E">
              <w:rPr>
                <w:sz w:val="22"/>
                <w:szCs w:val="22"/>
                <w:lang w:val="en-US"/>
              </w:rPr>
              <w:t>CSV</w:t>
            </w:r>
            <w:r w:rsidRPr="001C492E">
              <w:rPr>
                <w:sz w:val="22"/>
                <w:szCs w:val="22"/>
              </w:rPr>
              <w:t xml:space="preserve">, </w:t>
            </w:r>
            <w:r w:rsidRPr="001C492E">
              <w:rPr>
                <w:sz w:val="22"/>
                <w:szCs w:val="22"/>
                <w:lang w:val="en-US"/>
              </w:rPr>
              <w:t>HTML</w:t>
            </w:r>
            <w:r w:rsidRPr="001C492E">
              <w:rPr>
                <w:sz w:val="22"/>
                <w:szCs w:val="22"/>
              </w:rPr>
              <w:t xml:space="preserve">, </w:t>
            </w:r>
            <w:r w:rsidRPr="001C492E">
              <w:rPr>
                <w:sz w:val="22"/>
                <w:szCs w:val="22"/>
                <w:lang w:val="en-US"/>
              </w:rPr>
              <w:t>XML</w:t>
            </w:r>
            <w:r w:rsidRPr="001C492E">
              <w:rPr>
                <w:sz w:val="22"/>
                <w:szCs w:val="22"/>
              </w:rPr>
              <w:t>;</w:t>
            </w:r>
          </w:p>
          <w:p w14:paraId="5E4A6C5A"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выборочного просмотра данных аудита;</w:t>
            </w:r>
          </w:p>
          <w:p w14:paraId="682B9215"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просмотра записи журнала событий доверенной загрузки в отдельном окне;</w:t>
            </w:r>
          </w:p>
          <w:p w14:paraId="6A902437"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самодиагностику и реакцию на выявление критических сбоев (отображение информационного сообщения и выключение ТС);</w:t>
            </w:r>
          </w:p>
          <w:p w14:paraId="36CA4419" w14:textId="77777777" w:rsidR="001C492E" w:rsidRPr="001C492E" w:rsidRDefault="001C492E" w:rsidP="00EF044C">
            <w:pPr>
              <w:pStyle w:val="afffff2"/>
              <w:numPr>
                <w:ilvl w:val="1"/>
                <w:numId w:val="58"/>
              </w:numPr>
              <w:tabs>
                <w:tab w:val="num" w:pos="714"/>
              </w:tabs>
              <w:suppressAutoHyphens/>
              <w:spacing w:before="0" w:after="0"/>
              <w:ind w:left="40" w:firstLine="0"/>
              <w:rPr>
                <w:sz w:val="22"/>
                <w:szCs w:val="22"/>
              </w:rPr>
            </w:pPr>
            <w:r w:rsidRPr="001C492E">
              <w:rPr>
                <w:sz w:val="22"/>
                <w:szCs w:val="22"/>
              </w:rPr>
              <w:t xml:space="preserve">возможность сформировать отчет о текущей конфигурации в формате </w:t>
            </w:r>
            <w:r w:rsidRPr="001C492E">
              <w:rPr>
                <w:sz w:val="22"/>
                <w:szCs w:val="22"/>
                <w:lang w:val="en-US"/>
              </w:rPr>
              <w:t>txt</w:t>
            </w:r>
            <w:r w:rsidRPr="001C492E">
              <w:rPr>
                <w:sz w:val="22"/>
                <w:szCs w:val="22"/>
              </w:rPr>
              <w:t xml:space="preserve"> или </w:t>
            </w:r>
            <w:proofErr w:type="spellStart"/>
            <w:r w:rsidRPr="001C492E">
              <w:rPr>
                <w:sz w:val="22"/>
                <w:szCs w:val="22"/>
              </w:rPr>
              <w:t>html</w:t>
            </w:r>
            <w:proofErr w:type="spellEnd"/>
            <w:r w:rsidRPr="001C492E">
              <w:rPr>
                <w:sz w:val="22"/>
                <w:szCs w:val="22"/>
              </w:rPr>
              <w:t>;</w:t>
            </w:r>
          </w:p>
          <w:p w14:paraId="08A33F10" w14:textId="77777777" w:rsidR="001C492E" w:rsidRPr="001C492E" w:rsidRDefault="001C492E" w:rsidP="00EF044C">
            <w:pPr>
              <w:pStyle w:val="affff4"/>
              <w:numPr>
                <w:ilvl w:val="1"/>
                <w:numId w:val="58"/>
              </w:numPr>
              <w:tabs>
                <w:tab w:val="clear" w:pos="1130"/>
                <w:tab w:val="num" w:pos="1418"/>
              </w:tabs>
              <w:spacing w:before="0" w:beforeAutospacing="0" w:after="0" w:afterAutospacing="0"/>
              <w:ind w:left="40" w:firstLine="0"/>
              <w:jc w:val="both"/>
              <w:rPr>
                <w:sz w:val="22"/>
                <w:szCs w:val="22"/>
              </w:rPr>
            </w:pPr>
            <w:r w:rsidRPr="001C492E">
              <w:rPr>
                <w:sz w:val="22"/>
                <w:szCs w:val="22"/>
              </w:rPr>
              <w:t>возможность сформировать паспорт аппаратного обеспечения рабочей станции (система, оперативная память, PCI-устройства, накопители, USB-устройства);</w:t>
            </w:r>
          </w:p>
          <w:p w14:paraId="79B70354"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возможность принудительно задать загрузочное устройство;</w:t>
            </w:r>
          </w:p>
          <w:p w14:paraId="7D07A865"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поддержку двух и более сетевых карт с возможностью выбрать ту, через которую должна осуществляться связь с модулем централизованного управления;</w:t>
            </w:r>
          </w:p>
          <w:p w14:paraId="29D426B3" w14:textId="77777777" w:rsidR="001C492E" w:rsidRPr="001C492E" w:rsidRDefault="001C492E" w:rsidP="00EF044C">
            <w:pPr>
              <w:pStyle w:val="afffff2"/>
              <w:numPr>
                <w:ilvl w:val="1"/>
                <w:numId w:val="58"/>
              </w:numPr>
              <w:tabs>
                <w:tab w:val="num" w:pos="1276"/>
              </w:tabs>
              <w:suppressAutoHyphens/>
              <w:spacing w:before="0" w:after="0"/>
              <w:ind w:left="40" w:firstLine="0"/>
              <w:rPr>
                <w:sz w:val="22"/>
                <w:szCs w:val="22"/>
              </w:rPr>
            </w:pPr>
            <w:r w:rsidRPr="001C492E">
              <w:rPr>
                <w:sz w:val="22"/>
                <w:szCs w:val="22"/>
              </w:rPr>
              <w:t xml:space="preserve">возможность централизованного управления СДЗ УБ на ТС с помощью дополнительного программного модуля, установленного на отдельном ТС под управлением ОС семейств </w:t>
            </w:r>
            <w:r w:rsidRPr="001C492E">
              <w:rPr>
                <w:sz w:val="22"/>
                <w:szCs w:val="22"/>
                <w:lang w:val="en-US"/>
              </w:rPr>
              <w:t>Windows</w:t>
            </w:r>
            <w:r w:rsidRPr="001C492E">
              <w:rPr>
                <w:sz w:val="22"/>
                <w:szCs w:val="22"/>
              </w:rPr>
              <w:t xml:space="preserve"> или </w:t>
            </w:r>
            <w:r w:rsidRPr="001C492E">
              <w:rPr>
                <w:sz w:val="22"/>
                <w:szCs w:val="22"/>
                <w:lang w:val="en-US"/>
              </w:rPr>
              <w:t>Linux</w:t>
            </w:r>
            <w:r w:rsidRPr="001C492E">
              <w:rPr>
                <w:sz w:val="22"/>
                <w:szCs w:val="22"/>
              </w:rPr>
              <w:t>, который обеспечивает (в части СДЗ УБ):</w:t>
            </w:r>
          </w:p>
          <w:p w14:paraId="4ADD6C2E" w14:textId="77777777" w:rsidR="001C492E" w:rsidRPr="001C492E" w:rsidRDefault="001C492E" w:rsidP="00EF044C">
            <w:pPr>
              <w:pStyle w:val="afffff2"/>
              <w:numPr>
                <w:ilvl w:val="0"/>
                <w:numId w:val="61"/>
              </w:numPr>
              <w:tabs>
                <w:tab w:val="left" w:pos="1701"/>
              </w:tabs>
              <w:suppressAutoHyphens/>
              <w:spacing w:before="0" w:after="0"/>
              <w:ind w:left="40" w:firstLine="0"/>
              <w:contextualSpacing/>
              <w:rPr>
                <w:sz w:val="22"/>
                <w:szCs w:val="22"/>
              </w:rPr>
            </w:pPr>
            <w:r w:rsidRPr="001C492E">
              <w:rPr>
                <w:sz w:val="22"/>
                <w:szCs w:val="22"/>
              </w:rPr>
              <w:t>возможность ввода/вывода клиента в/из домена безопасности;</w:t>
            </w:r>
          </w:p>
          <w:p w14:paraId="2B8C01AB"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сбор журналов аудита в единую систему хранения программного модуля или базу данных;</w:t>
            </w:r>
          </w:p>
          <w:p w14:paraId="3528D89C"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отображение текущего статуса/состояния клиента СДЗ УБ;</w:t>
            </w:r>
          </w:p>
          <w:p w14:paraId="7B0AAA31"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lastRenderedPageBreak/>
              <w:t>синхронизация политик/учетных записей;</w:t>
            </w:r>
          </w:p>
          <w:p w14:paraId="63300B9D"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выполнение заданий от программного модуля (получение отчетов, сохранение и применение конфигураций на клиенте, тестирование функций СДЗ УБ);</w:t>
            </w:r>
          </w:p>
          <w:p w14:paraId="453A82F1"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включение/выключение/перезагрузка клиента;</w:t>
            </w:r>
          </w:p>
          <w:p w14:paraId="70BE2985"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разблокировка учетных записей;</w:t>
            </w:r>
          </w:p>
          <w:p w14:paraId="4A4BC894"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сигнализация о событиях НСД в реальном времени;</w:t>
            </w:r>
          </w:p>
          <w:p w14:paraId="585AB9F2" w14:textId="77777777" w:rsidR="001C492E" w:rsidRPr="001C492E" w:rsidRDefault="001C492E" w:rsidP="00EF044C">
            <w:pPr>
              <w:pStyle w:val="affff4"/>
              <w:numPr>
                <w:ilvl w:val="0"/>
                <w:numId w:val="61"/>
              </w:numPr>
              <w:spacing w:before="0" w:beforeAutospacing="0" w:after="0" w:afterAutospacing="0"/>
              <w:ind w:left="40" w:firstLine="0"/>
              <w:jc w:val="both"/>
              <w:rPr>
                <w:sz w:val="22"/>
                <w:szCs w:val="22"/>
              </w:rPr>
            </w:pPr>
            <w:r w:rsidRPr="001C492E">
              <w:rPr>
                <w:sz w:val="22"/>
                <w:szCs w:val="22"/>
              </w:rPr>
              <w:t xml:space="preserve">запись в память </w:t>
            </w:r>
            <w:proofErr w:type="spellStart"/>
            <w:r w:rsidRPr="001C492E">
              <w:rPr>
                <w:sz w:val="22"/>
                <w:szCs w:val="22"/>
              </w:rPr>
              <w:t>токенов</w:t>
            </w:r>
            <w:proofErr w:type="spellEnd"/>
            <w:r w:rsidRPr="001C492E">
              <w:rPr>
                <w:sz w:val="22"/>
                <w:szCs w:val="22"/>
              </w:rPr>
              <w:t xml:space="preserve"> информации о пользователе в формате, поддерживаемом СДЗ УБ.</w:t>
            </w:r>
          </w:p>
          <w:p w14:paraId="2B9C4D23" w14:textId="77777777" w:rsidR="001C492E" w:rsidRPr="001C492E" w:rsidRDefault="001C492E" w:rsidP="00EF044C">
            <w:pPr>
              <w:pStyle w:val="afffff2"/>
              <w:numPr>
                <w:ilvl w:val="1"/>
                <w:numId w:val="58"/>
              </w:numPr>
              <w:suppressAutoHyphens/>
              <w:spacing w:before="0" w:after="0"/>
              <w:ind w:left="40" w:firstLine="0"/>
              <w:rPr>
                <w:sz w:val="22"/>
                <w:szCs w:val="22"/>
              </w:rPr>
            </w:pPr>
            <w:r w:rsidRPr="001C492E">
              <w:rPr>
                <w:sz w:val="22"/>
                <w:szCs w:val="22"/>
              </w:rPr>
              <w:t>возможность перезагрузки удаленной рабочей станции с установленным СДЗ УБ посредством программного модуля централизованного управления.</w:t>
            </w:r>
          </w:p>
          <w:p w14:paraId="2647F17D" w14:textId="77777777" w:rsidR="001C492E" w:rsidRPr="001C492E" w:rsidRDefault="001C492E" w:rsidP="00EF044C">
            <w:pPr>
              <w:pStyle w:val="afffff2"/>
              <w:numPr>
                <w:ilvl w:val="0"/>
                <w:numId w:val="58"/>
              </w:numPr>
              <w:tabs>
                <w:tab w:val="clear" w:pos="420"/>
              </w:tabs>
              <w:suppressAutoHyphens/>
              <w:spacing w:before="0" w:after="0"/>
              <w:ind w:left="40" w:firstLine="0"/>
              <w:rPr>
                <w:sz w:val="22"/>
                <w:szCs w:val="22"/>
              </w:rPr>
            </w:pPr>
            <w:r w:rsidRPr="001C492E">
              <w:rPr>
                <w:sz w:val="22"/>
                <w:szCs w:val="22"/>
              </w:rPr>
              <w:t>Поставка СДЗ УБ должна осуществляться в форме передачи неисключительных прав на использование программного обеспечения. Вариант формулировки:</w:t>
            </w:r>
          </w:p>
          <w:p w14:paraId="3107FD9C" w14:textId="77777777" w:rsidR="001C492E" w:rsidRPr="001C492E" w:rsidRDefault="001C492E" w:rsidP="001C492E">
            <w:pPr>
              <w:spacing w:line="240" w:lineRule="auto"/>
              <w:ind w:left="40" w:firstLine="0"/>
              <w:rPr>
                <w:sz w:val="22"/>
                <w:szCs w:val="22"/>
              </w:rPr>
            </w:pPr>
            <w:r w:rsidRPr="001C492E">
              <w:rPr>
                <w:sz w:val="22"/>
                <w:szCs w:val="22"/>
              </w:rPr>
              <w:t>неисключительное право на использование Средства доверенной загрузки уровня базовой системы ввода-вывода (программное обеспечение).</w:t>
            </w:r>
          </w:p>
          <w:p w14:paraId="1A99222A" w14:textId="77777777" w:rsidR="001C492E" w:rsidRPr="001C492E" w:rsidRDefault="001C492E" w:rsidP="001C492E">
            <w:pPr>
              <w:spacing w:line="240" w:lineRule="auto"/>
              <w:ind w:left="40" w:firstLine="0"/>
              <w:rPr>
                <w:b/>
                <w:color w:val="000000"/>
                <w:sz w:val="22"/>
                <w:szCs w:val="22"/>
              </w:rPr>
            </w:pPr>
            <w:r w:rsidRPr="001C492E">
              <w:rPr>
                <w:b/>
                <w:color w:val="000000" w:themeColor="text1"/>
                <w:sz w:val="22"/>
                <w:szCs w:val="22"/>
              </w:rPr>
              <w:t xml:space="preserve">Срок действия лицензии – бессрочно. </w:t>
            </w:r>
            <w:r w:rsidRPr="001C492E">
              <w:rPr>
                <w:b/>
                <w:color w:val="000000"/>
                <w:sz w:val="22"/>
                <w:szCs w:val="22"/>
              </w:rPr>
              <w:t>Электронная версия.</w:t>
            </w:r>
          </w:p>
        </w:tc>
        <w:tc>
          <w:tcPr>
            <w:tcW w:w="660" w:type="dxa"/>
            <w:shd w:val="clear" w:color="auto" w:fill="auto"/>
            <w:vAlign w:val="center"/>
          </w:tcPr>
          <w:p w14:paraId="7FC06C96"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1</w:t>
            </w:r>
          </w:p>
        </w:tc>
      </w:tr>
      <w:tr w:rsidR="001C492E" w:rsidRPr="001C492E" w14:paraId="6C18CC24" w14:textId="77777777" w:rsidTr="001C492E">
        <w:trPr>
          <w:trHeight w:val="275"/>
          <w:jc w:val="center"/>
        </w:trPr>
        <w:tc>
          <w:tcPr>
            <w:tcW w:w="775" w:type="dxa"/>
            <w:shd w:val="clear" w:color="auto" w:fill="auto"/>
            <w:vAlign w:val="center"/>
          </w:tcPr>
          <w:p w14:paraId="2C84A196"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7737BCDF"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Антивирусная защита</w:t>
            </w:r>
          </w:p>
        </w:tc>
        <w:tc>
          <w:tcPr>
            <w:tcW w:w="1134" w:type="dxa"/>
            <w:vAlign w:val="center"/>
          </w:tcPr>
          <w:p w14:paraId="3055BEDC"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6487BD89" w14:textId="77777777" w:rsidR="001C492E" w:rsidRPr="001C492E" w:rsidRDefault="001C492E" w:rsidP="001C492E">
            <w:pPr>
              <w:spacing w:line="240" w:lineRule="auto"/>
              <w:ind w:firstLine="0"/>
              <w:rPr>
                <w:sz w:val="22"/>
                <w:szCs w:val="22"/>
              </w:rPr>
            </w:pPr>
            <w:r w:rsidRPr="001C492E">
              <w:rPr>
                <w:b/>
                <w:bCs/>
                <w:color w:val="000000"/>
                <w:sz w:val="22"/>
                <w:szCs w:val="22"/>
              </w:rPr>
              <w:t xml:space="preserve">Наименование: </w:t>
            </w:r>
            <w:r w:rsidRPr="001C492E">
              <w:rPr>
                <w:bCs/>
                <w:color w:val="000000"/>
                <w:sz w:val="22"/>
                <w:szCs w:val="22"/>
              </w:rPr>
              <w:t>Система антивирусной защиты (далее - Система)</w:t>
            </w:r>
          </w:p>
          <w:p w14:paraId="467F12C7" w14:textId="77777777" w:rsidR="001C492E" w:rsidRPr="001C492E" w:rsidRDefault="001C492E" w:rsidP="00EF044C">
            <w:pPr>
              <w:numPr>
                <w:ilvl w:val="0"/>
                <w:numId w:val="64"/>
              </w:numPr>
              <w:tabs>
                <w:tab w:val="left" w:pos="900"/>
              </w:tabs>
              <w:spacing w:line="240" w:lineRule="auto"/>
              <w:ind w:left="0" w:firstLine="0"/>
              <w:jc w:val="left"/>
              <w:rPr>
                <w:b/>
                <w:bCs/>
                <w:color w:val="000000"/>
                <w:sz w:val="22"/>
                <w:szCs w:val="22"/>
              </w:rPr>
            </w:pPr>
            <w:r w:rsidRPr="001C492E">
              <w:rPr>
                <w:b/>
                <w:bCs/>
                <w:color w:val="000000"/>
                <w:sz w:val="22"/>
                <w:szCs w:val="22"/>
              </w:rPr>
              <w:t>Общие требования</w:t>
            </w:r>
          </w:p>
          <w:p w14:paraId="14002640"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Участники конкурса </w:t>
            </w:r>
            <w:proofErr w:type="spellStart"/>
            <w:r w:rsidRPr="001C492E">
              <w:rPr>
                <w:color w:val="000000"/>
                <w:sz w:val="22"/>
                <w:szCs w:val="22"/>
              </w:rPr>
              <w:t>наиспользование</w:t>
            </w:r>
            <w:proofErr w:type="spellEnd"/>
            <w:r w:rsidRPr="001C492E">
              <w:rPr>
                <w:color w:val="000000"/>
                <w:sz w:val="22"/>
                <w:szCs w:val="22"/>
              </w:rPr>
              <w:t xml:space="preserve"> антивирусного программного продукта должны иметь статус официального партнера компании производителя, что является подтверждением их квалификации и прав на поставку антивирусных продуктов и/или лицензий. При заключении контракта необходимо предоставить копии документов, подтверждающих статус официального партнера компании производителя.</w:t>
            </w:r>
          </w:p>
          <w:p w14:paraId="64C82370"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Участник должен принять во внимание, что ссылка на наименование продукции носит описательный, а не обязательный характер. В случае если Участником предлагаются эквивалент требуемого Заказчиком ПО, то в составе своей конкурсной заявки он должен в обязательном порядке предоставить следующую информацию:</w:t>
            </w:r>
          </w:p>
          <w:p w14:paraId="6D0476BF" w14:textId="77777777" w:rsidR="001C492E" w:rsidRPr="001C492E" w:rsidRDefault="001C492E" w:rsidP="00EF044C">
            <w:pPr>
              <w:numPr>
                <w:ilvl w:val="2"/>
                <w:numId w:val="64"/>
              </w:numPr>
              <w:tabs>
                <w:tab w:val="left" w:pos="540"/>
              </w:tabs>
              <w:spacing w:line="240" w:lineRule="auto"/>
              <w:ind w:left="0" w:firstLine="0"/>
              <w:jc w:val="left"/>
              <w:rPr>
                <w:color w:val="000000"/>
                <w:sz w:val="22"/>
                <w:szCs w:val="22"/>
              </w:rPr>
            </w:pPr>
            <w:r w:rsidRPr="001C492E">
              <w:rPr>
                <w:color w:val="000000"/>
                <w:sz w:val="22"/>
                <w:szCs w:val="22"/>
              </w:rPr>
              <w:t>в Техническом предложении – подробное техническое описание предлагаемого к поставке эквивалента, с указанием полного соответствия (или превосходящего) всем техническим характеристикам, указанным в данной спецификации, заверенное у производителя предлагаемого программного продукта</w:t>
            </w:r>
          </w:p>
          <w:p w14:paraId="5F4C6F47" w14:textId="77777777" w:rsidR="001C492E" w:rsidRPr="001C492E" w:rsidRDefault="001C492E" w:rsidP="001C492E">
            <w:pPr>
              <w:pStyle w:val="affff3"/>
              <w:tabs>
                <w:tab w:val="left" w:pos="540"/>
              </w:tabs>
              <w:ind w:left="0" w:firstLine="0"/>
              <w:jc w:val="left"/>
              <w:rPr>
                <w:color w:val="000000"/>
                <w:sz w:val="22"/>
                <w:szCs w:val="22"/>
              </w:rPr>
            </w:pPr>
            <w:r w:rsidRPr="001C492E">
              <w:rPr>
                <w:color w:val="000000"/>
                <w:sz w:val="22"/>
                <w:szCs w:val="22"/>
              </w:rPr>
              <w:t>Отсутствие в составе конкурсной заявки подробного технического описания аналогов продукции и/или письма о согласовании может являться причиной отклонения конкурсной заявки Участника.</w:t>
            </w:r>
          </w:p>
          <w:p w14:paraId="1255D43B"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Все компоненты Системы должны принадлежать одной торговой марке с единой службой технической поддержки на русском языке. Техническая поддержка должна предоставляться непосредственно производителем поставляемых программных продуктов.</w:t>
            </w:r>
          </w:p>
          <w:p w14:paraId="01BBA252"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В рамках всей организации должны использоваться единые антивирусные средства независимо от степени конфиденциальности обрабатываемой информации. Отдельно стоящие ПК, не подключённые к единой системе антивирусной защиты, в том числе находящиеся на удаленных территориях, должны быть защищены интегрированным программным продуктом, </w:t>
            </w:r>
            <w:r w:rsidRPr="001C492E">
              <w:rPr>
                <w:color w:val="000000"/>
                <w:sz w:val="22"/>
                <w:szCs w:val="22"/>
              </w:rPr>
              <w:lastRenderedPageBreak/>
              <w:t xml:space="preserve">включающим в себя защиту от проникновения и активации всех типов вредоносных программ (антивирус), спама (персональный </w:t>
            </w:r>
            <w:proofErr w:type="spellStart"/>
            <w:r w:rsidRPr="001C492E">
              <w:rPr>
                <w:color w:val="000000"/>
                <w:sz w:val="22"/>
                <w:szCs w:val="22"/>
              </w:rPr>
              <w:t>антиспам</w:t>
            </w:r>
            <w:proofErr w:type="spellEnd"/>
            <w:r w:rsidRPr="001C492E">
              <w:rPr>
                <w:color w:val="000000"/>
                <w:sz w:val="22"/>
                <w:szCs w:val="22"/>
              </w:rPr>
              <w:t>) и обеспечивать возможность их включения в единую систему антивирусной защиты.</w:t>
            </w:r>
          </w:p>
          <w:p w14:paraId="164ED0D3"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Поставляемые средства защиты должны представлять масштабируемое решение, обеспечивающее устойчивое функционирование в локальной сети заказчика. </w:t>
            </w:r>
          </w:p>
          <w:p w14:paraId="68ADE87F"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Программный интерфейс всех антивирусных средств, включая средства управления, должен быть на русском языке.</w:t>
            </w:r>
          </w:p>
          <w:p w14:paraId="72BD49AB"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Все антивирусные средства, функционирующие под операционной системой типа </w:t>
            </w:r>
            <w:proofErr w:type="spellStart"/>
            <w:r w:rsidRPr="001C492E">
              <w:rPr>
                <w:color w:val="000000"/>
                <w:sz w:val="22"/>
                <w:szCs w:val="22"/>
              </w:rPr>
              <w:t>Windows</w:t>
            </w:r>
            <w:proofErr w:type="spellEnd"/>
            <w:r w:rsidRPr="001C492E">
              <w:rPr>
                <w:color w:val="000000"/>
                <w:sz w:val="22"/>
                <w:szCs w:val="22"/>
              </w:rPr>
              <w:t>, включая средства управления, должны обладать контекстной справочной системой на русском языке.</w:t>
            </w:r>
          </w:p>
          <w:p w14:paraId="62C016C9"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Участник конкурса должен предоставить единый серийный номер для всех поставляемых по условиям конкурса продуктов. </w:t>
            </w:r>
          </w:p>
          <w:p w14:paraId="7E370BFC"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Поставляемый серийный номер должен иметь возможность отложенной активации. Срок действия лицензионных ключевых файлов на все поставляемые по условиям конкурса программные продукты должен начинаться с момента активации серийного номера.</w:t>
            </w:r>
          </w:p>
          <w:p w14:paraId="20D3C320"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 xml:space="preserve">Система лицензирования не должна иметь привязку к используемому на защищаемых объектах аппаратному обеспечению. Система должна позволять перенос лицензий с одних защищаемых объектов (в том числе рабочих станций и серверов) на иные без необходимости </w:t>
            </w:r>
            <w:proofErr w:type="spellStart"/>
            <w:r w:rsidRPr="001C492E">
              <w:rPr>
                <w:color w:val="000000"/>
                <w:sz w:val="22"/>
                <w:szCs w:val="22"/>
              </w:rPr>
              <w:t>перепривязки</w:t>
            </w:r>
            <w:proofErr w:type="spellEnd"/>
            <w:r w:rsidRPr="001C492E">
              <w:rPr>
                <w:color w:val="000000"/>
                <w:sz w:val="22"/>
                <w:szCs w:val="22"/>
              </w:rPr>
              <w:t xml:space="preserve"> или получения дополнительных лицензий</w:t>
            </w:r>
          </w:p>
          <w:p w14:paraId="76F170C6" w14:textId="77777777" w:rsidR="001C492E" w:rsidRPr="001C492E" w:rsidRDefault="001C492E" w:rsidP="00EF044C">
            <w:pPr>
              <w:numPr>
                <w:ilvl w:val="1"/>
                <w:numId w:val="64"/>
              </w:numPr>
              <w:spacing w:line="240" w:lineRule="auto"/>
              <w:ind w:left="0" w:firstLine="0"/>
              <w:jc w:val="left"/>
              <w:rPr>
                <w:color w:val="000000"/>
                <w:sz w:val="22"/>
                <w:szCs w:val="22"/>
              </w:rPr>
            </w:pPr>
            <w:r w:rsidRPr="001C492E">
              <w:rPr>
                <w:color w:val="000000"/>
                <w:sz w:val="22"/>
                <w:szCs w:val="22"/>
              </w:rPr>
              <w:t>Антивирусные средства должны включать:</w:t>
            </w:r>
          </w:p>
          <w:p w14:paraId="27804714" w14:textId="77777777" w:rsidR="001C492E" w:rsidRPr="001C492E" w:rsidRDefault="001C492E" w:rsidP="00EF044C">
            <w:pPr>
              <w:numPr>
                <w:ilvl w:val="0"/>
                <w:numId w:val="65"/>
              </w:numPr>
              <w:tabs>
                <w:tab w:val="left" w:pos="1080"/>
              </w:tabs>
              <w:spacing w:line="240" w:lineRule="auto"/>
              <w:ind w:left="0" w:firstLine="0"/>
              <w:rPr>
                <w:color w:val="000000"/>
                <w:sz w:val="22"/>
                <w:szCs w:val="22"/>
              </w:rPr>
            </w:pPr>
            <w:r w:rsidRPr="001C492E">
              <w:rPr>
                <w:color w:val="000000"/>
                <w:sz w:val="22"/>
                <w:szCs w:val="22"/>
              </w:rPr>
              <w:t>программные средства защиты рабочих станций;</w:t>
            </w:r>
          </w:p>
          <w:p w14:paraId="7F339A83" w14:textId="77777777" w:rsidR="001C492E" w:rsidRPr="001C492E" w:rsidRDefault="001C492E" w:rsidP="00EF044C">
            <w:pPr>
              <w:numPr>
                <w:ilvl w:val="0"/>
                <w:numId w:val="66"/>
              </w:numPr>
              <w:tabs>
                <w:tab w:val="left" w:pos="1080"/>
              </w:tabs>
              <w:spacing w:line="240" w:lineRule="auto"/>
              <w:ind w:left="0" w:firstLine="0"/>
              <w:rPr>
                <w:color w:val="000000"/>
                <w:sz w:val="22"/>
                <w:szCs w:val="22"/>
              </w:rPr>
            </w:pPr>
            <w:r w:rsidRPr="001C492E">
              <w:rPr>
                <w:color w:val="000000"/>
                <w:sz w:val="22"/>
                <w:szCs w:val="22"/>
              </w:rPr>
              <w:t>программные средства защиты файловых серверов;</w:t>
            </w:r>
          </w:p>
          <w:p w14:paraId="79BB8208" w14:textId="77777777" w:rsidR="001C492E" w:rsidRPr="001C492E" w:rsidRDefault="001C492E" w:rsidP="00EF044C">
            <w:pPr>
              <w:numPr>
                <w:ilvl w:val="0"/>
                <w:numId w:val="67"/>
              </w:numPr>
              <w:tabs>
                <w:tab w:val="left" w:pos="1080"/>
              </w:tabs>
              <w:spacing w:line="240" w:lineRule="auto"/>
              <w:ind w:left="0" w:firstLine="0"/>
              <w:rPr>
                <w:color w:val="000000"/>
                <w:sz w:val="22"/>
                <w:szCs w:val="22"/>
              </w:rPr>
            </w:pPr>
            <w:r w:rsidRPr="001C492E">
              <w:rPr>
                <w:color w:val="000000"/>
                <w:sz w:val="22"/>
                <w:szCs w:val="22"/>
              </w:rPr>
              <w:t>программные средства защиты почтовых серверов;</w:t>
            </w:r>
          </w:p>
          <w:p w14:paraId="29786338" w14:textId="77777777" w:rsidR="001C492E" w:rsidRPr="001C492E" w:rsidRDefault="001C492E" w:rsidP="00EF044C">
            <w:pPr>
              <w:numPr>
                <w:ilvl w:val="0"/>
                <w:numId w:val="68"/>
              </w:numPr>
              <w:tabs>
                <w:tab w:val="left" w:pos="1080"/>
              </w:tabs>
              <w:spacing w:line="240" w:lineRule="auto"/>
              <w:ind w:left="0" w:firstLine="0"/>
              <w:rPr>
                <w:color w:val="000000"/>
                <w:sz w:val="22"/>
                <w:szCs w:val="22"/>
              </w:rPr>
            </w:pPr>
            <w:r w:rsidRPr="001C492E">
              <w:rPr>
                <w:color w:val="000000"/>
                <w:sz w:val="22"/>
                <w:szCs w:val="22"/>
              </w:rPr>
              <w:t>программные средства защиты почтовых шлюзов;</w:t>
            </w:r>
          </w:p>
          <w:p w14:paraId="0A832DFE" w14:textId="77777777" w:rsidR="001C492E" w:rsidRPr="001C492E" w:rsidRDefault="001C492E" w:rsidP="00EF044C">
            <w:pPr>
              <w:numPr>
                <w:ilvl w:val="0"/>
                <w:numId w:val="69"/>
              </w:numPr>
              <w:tabs>
                <w:tab w:val="left" w:pos="1080"/>
              </w:tabs>
              <w:spacing w:line="240" w:lineRule="auto"/>
              <w:ind w:left="0" w:firstLine="0"/>
              <w:rPr>
                <w:color w:val="000000"/>
                <w:sz w:val="22"/>
                <w:szCs w:val="22"/>
              </w:rPr>
            </w:pPr>
            <w:r w:rsidRPr="001C492E">
              <w:rPr>
                <w:color w:val="000000"/>
                <w:sz w:val="22"/>
                <w:szCs w:val="22"/>
              </w:rPr>
              <w:t>программные средства защиты интернет шлюзов;</w:t>
            </w:r>
          </w:p>
          <w:p w14:paraId="65882A29" w14:textId="77777777" w:rsidR="001C492E" w:rsidRPr="001C492E" w:rsidRDefault="001C492E" w:rsidP="00EF044C">
            <w:pPr>
              <w:numPr>
                <w:ilvl w:val="0"/>
                <w:numId w:val="70"/>
              </w:numPr>
              <w:tabs>
                <w:tab w:val="left" w:pos="1080"/>
              </w:tabs>
              <w:spacing w:line="240" w:lineRule="auto"/>
              <w:ind w:left="0" w:firstLine="0"/>
              <w:rPr>
                <w:color w:val="000000"/>
                <w:sz w:val="22"/>
                <w:szCs w:val="22"/>
              </w:rPr>
            </w:pPr>
            <w:r w:rsidRPr="001C492E">
              <w:rPr>
                <w:color w:val="000000"/>
                <w:sz w:val="22"/>
                <w:szCs w:val="22"/>
              </w:rPr>
              <w:t>программные средства централизованного управления, мониторинга и обновления;</w:t>
            </w:r>
          </w:p>
          <w:p w14:paraId="33C64C46" w14:textId="77777777" w:rsidR="001C492E" w:rsidRPr="001C492E" w:rsidRDefault="001C492E" w:rsidP="00EF044C">
            <w:pPr>
              <w:numPr>
                <w:ilvl w:val="0"/>
                <w:numId w:val="70"/>
              </w:numPr>
              <w:tabs>
                <w:tab w:val="left" w:pos="1080"/>
              </w:tabs>
              <w:spacing w:line="240" w:lineRule="auto"/>
              <w:ind w:left="0" w:firstLine="0"/>
              <w:rPr>
                <w:color w:val="000000"/>
                <w:sz w:val="22"/>
                <w:szCs w:val="22"/>
              </w:rPr>
            </w:pPr>
            <w:r w:rsidRPr="001C492E">
              <w:rPr>
                <w:color w:val="000000"/>
                <w:sz w:val="22"/>
                <w:szCs w:val="22"/>
              </w:rPr>
              <w:t>обновляемые базы данных сигнатур вредоносных программ всех типов и атак;</w:t>
            </w:r>
          </w:p>
          <w:p w14:paraId="5968EA0D" w14:textId="77777777" w:rsidR="001C492E" w:rsidRPr="001C492E" w:rsidRDefault="001C492E" w:rsidP="00EF044C">
            <w:pPr>
              <w:numPr>
                <w:ilvl w:val="0"/>
                <w:numId w:val="70"/>
              </w:numPr>
              <w:tabs>
                <w:tab w:val="left" w:pos="1080"/>
              </w:tabs>
              <w:spacing w:line="240" w:lineRule="auto"/>
              <w:ind w:left="0" w:firstLine="0"/>
              <w:rPr>
                <w:color w:val="000000"/>
                <w:sz w:val="22"/>
                <w:szCs w:val="22"/>
              </w:rPr>
            </w:pPr>
            <w:r w:rsidRPr="001C492E">
              <w:rPr>
                <w:color w:val="000000"/>
                <w:sz w:val="22"/>
                <w:szCs w:val="22"/>
              </w:rPr>
              <w:t>эксплуатационную документацию на русском языке.</w:t>
            </w:r>
          </w:p>
          <w:p w14:paraId="28E7DFA6" w14:textId="77777777" w:rsidR="001C492E" w:rsidRPr="001C492E" w:rsidRDefault="001C492E" w:rsidP="00EF044C">
            <w:pPr>
              <w:numPr>
                <w:ilvl w:val="0"/>
                <w:numId w:val="71"/>
              </w:numPr>
              <w:tabs>
                <w:tab w:val="left" w:pos="900"/>
              </w:tabs>
              <w:spacing w:line="240" w:lineRule="auto"/>
              <w:ind w:left="0" w:firstLine="0"/>
              <w:jc w:val="left"/>
              <w:rPr>
                <w:b/>
                <w:bCs/>
                <w:color w:val="000000"/>
                <w:sz w:val="22"/>
                <w:szCs w:val="22"/>
              </w:rPr>
            </w:pPr>
            <w:r w:rsidRPr="001C492E">
              <w:rPr>
                <w:b/>
                <w:bCs/>
                <w:color w:val="000000"/>
                <w:sz w:val="22"/>
                <w:szCs w:val="22"/>
              </w:rPr>
              <w:t>Требования к программным средствам</w:t>
            </w:r>
          </w:p>
          <w:p w14:paraId="627B9E7F" w14:textId="77777777" w:rsidR="001C492E" w:rsidRPr="001C492E" w:rsidRDefault="001C492E" w:rsidP="00EF044C">
            <w:pPr>
              <w:numPr>
                <w:ilvl w:val="1"/>
                <w:numId w:val="71"/>
              </w:numPr>
              <w:tabs>
                <w:tab w:val="left" w:pos="900"/>
              </w:tabs>
              <w:spacing w:line="240" w:lineRule="auto"/>
              <w:ind w:left="0" w:firstLine="0"/>
              <w:jc w:val="left"/>
              <w:rPr>
                <w:b/>
                <w:bCs/>
                <w:color w:val="000000"/>
                <w:sz w:val="22"/>
                <w:szCs w:val="22"/>
              </w:rPr>
            </w:pPr>
            <w:r w:rsidRPr="001C492E">
              <w:rPr>
                <w:b/>
                <w:bCs/>
                <w:color w:val="000000"/>
                <w:sz w:val="22"/>
                <w:szCs w:val="22"/>
              </w:rPr>
              <w:t>Общие требования к системе антивирусной защиты</w:t>
            </w:r>
          </w:p>
          <w:p w14:paraId="3B7C5B0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Системы должны обеспечивать определение угроз следующих типов:</w:t>
            </w:r>
          </w:p>
          <w:p w14:paraId="2CBC32A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классических вирусов;</w:t>
            </w:r>
          </w:p>
          <w:p w14:paraId="4AEFB26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троянских программ;</w:t>
            </w:r>
          </w:p>
          <w:p w14:paraId="689B86F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proofErr w:type="spellStart"/>
            <w:r w:rsidRPr="001C492E">
              <w:rPr>
                <w:color w:val="000000"/>
                <w:sz w:val="22"/>
                <w:szCs w:val="22"/>
              </w:rPr>
              <w:t>руткитов</w:t>
            </w:r>
            <w:proofErr w:type="spellEnd"/>
            <w:r w:rsidRPr="001C492E">
              <w:rPr>
                <w:color w:val="000000"/>
                <w:sz w:val="22"/>
                <w:szCs w:val="22"/>
              </w:rPr>
              <w:t>;</w:t>
            </w:r>
          </w:p>
          <w:p w14:paraId="31965787"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сетевых червей;</w:t>
            </w:r>
          </w:p>
          <w:p w14:paraId="6FA891A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рекламных программ;</w:t>
            </w:r>
          </w:p>
          <w:p w14:paraId="30E9D6E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программ автодозвона на платные сайты;</w:t>
            </w:r>
          </w:p>
          <w:p w14:paraId="15E5CD7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потенциально опасных приложений</w:t>
            </w:r>
            <w:r w:rsidRPr="001C492E">
              <w:rPr>
                <w:color w:val="000000"/>
                <w:sz w:val="22"/>
                <w:szCs w:val="22"/>
                <w:lang w:val="en-US"/>
              </w:rPr>
              <w:t>;</w:t>
            </w:r>
          </w:p>
          <w:p w14:paraId="2C07D92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прочих вредоносных программ</w:t>
            </w:r>
            <w:r w:rsidRPr="001C492E">
              <w:rPr>
                <w:color w:val="000000"/>
                <w:sz w:val="22"/>
                <w:szCs w:val="22"/>
                <w:lang w:val="en-US"/>
              </w:rPr>
              <w:t>.</w:t>
            </w:r>
          </w:p>
          <w:p w14:paraId="4423346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Антивирусная защита должна обеспечивать:</w:t>
            </w:r>
          </w:p>
          <w:p w14:paraId="159DBE2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обнаружение и удаление вирусов из файлов, упакованных программами типа PKLITE, LZEXE, DIET, COM2EXE и т.п.;</w:t>
            </w:r>
          </w:p>
          <w:p w14:paraId="5F942E7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обнаружение и удаление вирусов, скрытых под неизвестными упаковщиками;</w:t>
            </w:r>
          </w:p>
          <w:p w14:paraId="52C663D7"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обнаружение вирусов внутри контейнеров и архивных файлов формата ACE (до версии 2.0), BGA, 7-ZIP, BZIP2, CAB, GZIP, DZ, HA, HKI, LHA, RAR, TAR, </w:t>
            </w:r>
            <w:proofErr w:type="gramStart"/>
            <w:r w:rsidRPr="001C492E">
              <w:rPr>
                <w:color w:val="000000"/>
                <w:sz w:val="22"/>
                <w:szCs w:val="22"/>
              </w:rPr>
              <w:t>ZIP,ARJ</w:t>
            </w:r>
            <w:proofErr w:type="gramEnd"/>
            <w:r w:rsidRPr="001C492E">
              <w:rPr>
                <w:color w:val="000000"/>
                <w:sz w:val="22"/>
                <w:szCs w:val="22"/>
              </w:rPr>
              <w:t xml:space="preserve">, </w:t>
            </w:r>
            <w:r w:rsidRPr="001C492E">
              <w:rPr>
                <w:color w:val="000000"/>
                <w:sz w:val="22"/>
                <w:szCs w:val="22"/>
                <w:lang w:val="en-US"/>
              </w:rPr>
              <w:t>JAR</w:t>
            </w:r>
            <w:r w:rsidRPr="001C492E">
              <w:rPr>
                <w:color w:val="000000"/>
                <w:sz w:val="22"/>
                <w:szCs w:val="22"/>
              </w:rPr>
              <w:t xml:space="preserve">, </w:t>
            </w:r>
            <w:r w:rsidRPr="001C492E">
              <w:rPr>
                <w:rStyle w:val="fdwlist"/>
                <w:sz w:val="22"/>
                <w:szCs w:val="22"/>
              </w:rPr>
              <w:t xml:space="preserve">ISO (включая NRG, образы с нестандартным форматом сектора и не имеющие сигнатур), ZLIB, VCLZIP, VISE, PST, DMG, </w:t>
            </w:r>
            <w:r w:rsidRPr="001C492E">
              <w:rPr>
                <w:rStyle w:val="fdwlistlast"/>
                <w:sz w:val="22"/>
                <w:szCs w:val="22"/>
              </w:rPr>
              <w:t>PDF</w:t>
            </w:r>
            <w:r w:rsidRPr="001C492E">
              <w:rPr>
                <w:rStyle w:val="fdwlist"/>
                <w:sz w:val="22"/>
                <w:szCs w:val="22"/>
              </w:rPr>
              <w:t>, GHOST INSTALLER с зашифрованными контейнерами и</w:t>
            </w:r>
            <w:r w:rsidRPr="001C492E">
              <w:rPr>
                <w:color w:val="000000"/>
                <w:sz w:val="22"/>
                <w:szCs w:val="22"/>
              </w:rPr>
              <w:t xml:space="preserve"> т.д. без ограничений на уровень вложенности проверяемых объектов;</w:t>
            </w:r>
          </w:p>
          <w:p w14:paraId="1FF11130"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обнаружение вирусов внутри контейнеров</w:t>
            </w:r>
            <w:r w:rsidRPr="001C492E">
              <w:rPr>
                <w:rStyle w:val="fdwlistind"/>
                <w:sz w:val="22"/>
                <w:szCs w:val="22"/>
              </w:rPr>
              <w:t>, не имеющих строгого формата (HTML, MIME);</w:t>
            </w:r>
          </w:p>
          <w:p w14:paraId="7E2D2F5B"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обнаружение вирусов внутри</w:t>
            </w:r>
            <w:r w:rsidRPr="001C492E">
              <w:rPr>
                <w:rStyle w:val="fdwlistind"/>
                <w:sz w:val="22"/>
                <w:szCs w:val="22"/>
              </w:rPr>
              <w:t xml:space="preserve"> контейнеров </w:t>
            </w:r>
            <w:r w:rsidRPr="001C492E">
              <w:rPr>
                <w:rStyle w:val="fdwlisttext"/>
                <w:sz w:val="22"/>
                <w:szCs w:val="22"/>
              </w:rPr>
              <w:t>с нечетким значением размера объекта</w:t>
            </w:r>
            <w:r w:rsidRPr="001C492E">
              <w:rPr>
                <w:rStyle w:val="fdwlistind"/>
                <w:sz w:val="22"/>
                <w:szCs w:val="22"/>
              </w:rPr>
              <w:t xml:space="preserve"> (WISE, ACTIVE MARK, </w:t>
            </w:r>
            <w:r w:rsidRPr="001C492E">
              <w:rPr>
                <w:rStyle w:val="fdwlisttext"/>
                <w:sz w:val="22"/>
                <w:szCs w:val="22"/>
              </w:rPr>
              <w:t>7-ZIP, JAR, ASTRUM WIZARD, CHM, BINARYRES и т.д.);</w:t>
            </w:r>
          </w:p>
          <w:p w14:paraId="267EBCDB"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антивирусную проверку файлов и объектов, имеющих формат </w:t>
            </w:r>
            <w:proofErr w:type="spellStart"/>
            <w:r w:rsidRPr="001C492E">
              <w:rPr>
                <w:rStyle w:val="fdwlist"/>
                <w:sz w:val="22"/>
                <w:szCs w:val="22"/>
                <w:lang w:val="en-US"/>
              </w:rPr>
              <w:t>SmartInstallMaker</w:t>
            </w:r>
            <w:proofErr w:type="spellEnd"/>
            <w:r w:rsidRPr="001C492E">
              <w:rPr>
                <w:rStyle w:val="fdwlist"/>
                <w:sz w:val="22"/>
                <w:szCs w:val="22"/>
              </w:rPr>
              <w:t xml:space="preserve"> (</w:t>
            </w:r>
            <w:r w:rsidRPr="001C492E">
              <w:rPr>
                <w:rStyle w:val="fdwlist"/>
                <w:sz w:val="22"/>
                <w:szCs w:val="22"/>
                <w:lang w:val="en-US"/>
              </w:rPr>
              <w:t>SIM</w:t>
            </w:r>
            <w:r w:rsidRPr="001C492E">
              <w:rPr>
                <w:rStyle w:val="fdwlist"/>
                <w:sz w:val="22"/>
                <w:szCs w:val="22"/>
              </w:rPr>
              <w:t xml:space="preserve">); </w:t>
            </w:r>
            <w:r w:rsidRPr="001C492E">
              <w:rPr>
                <w:rStyle w:val="fdwlist"/>
                <w:sz w:val="22"/>
                <w:szCs w:val="22"/>
                <w:lang w:val="en-US"/>
              </w:rPr>
              <w:t>DMG</w:t>
            </w:r>
            <w:r w:rsidRPr="001C492E">
              <w:rPr>
                <w:rStyle w:val="fdwlist"/>
                <w:sz w:val="22"/>
                <w:szCs w:val="22"/>
              </w:rPr>
              <w:t xml:space="preserve">, </w:t>
            </w:r>
            <w:r w:rsidRPr="001C492E">
              <w:rPr>
                <w:rStyle w:val="fdwlist"/>
                <w:sz w:val="22"/>
                <w:szCs w:val="22"/>
                <w:lang w:val="en-US"/>
              </w:rPr>
              <w:t>HFS</w:t>
            </w:r>
            <w:r w:rsidRPr="001C492E">
              <w:rPr>
                <w:rStyle w:val="fdwlist"/>
                <w:sz w:val="22"/>
                <w:szCs w:val="22"/>
              </w:rPr>
              <w:t xml:space="preserve">, </w:t>
            </w:r>
            <w:r w:rsidRPr="001C492E">
              <w:rPr>
                <w:rStyle w:val="fdwlist"/>
                <w:sz w:val="22"/>
                <w:szCs w:val="22"/>
                <w:lang w:val="en-US"/>
              </w:rPr>
              <w:t>XAR</w:t>
            </w:r>
            <w:r w:rsidRPr="001C492E">
              <w:rPr>
                <w:rStyle w:val="fdwlist"/>
                <w:sz w:val="22"/>
                <w:szCs w:val="22"/>
              </w:rPr>
              <w:t xml:space="preserve">, </w:t>
            </w:r>
            <w:proofErr w:type="spellStart"/>
            <w:r w:rsidRPr="001C492E">
              <w:rPr>
                <w:rStyle w:val="fdwlist"/>
                <w:sz w:val="22"/>
                <w:szCs w:val="22"/>
                <w:lang w:val="en-US"/>
              </w:rPr>
              <w:t>UniversalBinary</w:t>
            </w:r>
            <w:proofErr w:type="spellEnd"/>
            <w:r w:rsidRPr="001C492E">
              <w:rPr>
                <w:rStyle w:val="fdwlist"/>
                <w:sz w:val="22"/>
                <w:szCs w:val="22"/>
              </w:rPr>
              <w:t xml:space="preserve"> (</w:t>
            </w:r>
            <w:proofErr w:type="spellStart"/>
            <w:r w:rsidRPr="001C492E">
              <w:rPr>
                <w:rStyle w:val="fdwlist"/>
                <w:sz w:val="22"/>
                <w:szCs w:val="22"/>
                <w:lang w:val="en-US"/>
              </w:rPr>
              <w:t>MacOS</w:t>
            </w:r>
            <w:proofErr w:type="spellEnd"/>
            <w:r w:rsidRPr="001C492E">
              <w:rPr>
                <w:rStyle w:val="fdwlist"/>
                <w:sz w:val="22"/>
                <w:szCs w:val="22"/>
              </w:rPr>
              <w:t xml:space="preserve">); </w:t>
            </w:r>
            <w:r w:rsidRPr="001C492E">
              <w:rPr>
                <w:rStyle w:val="fdwlist"/>
                <w:sz w:val="22"/>
                <w:szCs w:val="22"/>
                <w:lang w:val="en-US"/>
              </w:rPr>
              <w:t>SIS</w:t>
            </w:r>
            <w:r w:rsidRPr="001C492E">
              <w:rPr>
                <w:rStyle w:val="fdwlist"/>
                <w:sz w:val="22"/>
                <w:szCs w:val="22"/>
              </w:rPr>
              <w:t xml:space="preserve"> (</w:t>
            </w:r>
            <w:r w:rsidRPr="001C492E">
              <w:rPr>
                <w:rStyle w:val="fdwlist"/>
                <w:sz w:val="22"/>
                <w:szCs w:val="22"/>
                <w:lang w:val="en-US"/>
              </w:rPr>
              <w:t>Symbian</w:t>
            </w:r>
            <w:r w:rsidRPr="001C492E">
              <w:rPr>
                <w:rStyle w:val="fdwlist"/>
                <w:sz w:val="22"/>
                <w:szCs w:val="22"/>
              </w:rPr>
              <w:t xml:space="preserve"> 9); </w:t>
            </w:r>
            <w:r w:rsidRPr="001C492E">
              <w:rPr>
                <w:rStyle w:val="fdwlist"/>
                <w:sz w:val="22"/>
                <w:szCs w:val="22"/>
                <w:lang w:val="en-US"/>
              </w:rPr>
              <w:t>INNOSETUP</w:t>
            </w:r>
            <w:r w:rsidRPr="001C492E">
              <w:rPr>
                <w:rStyle w:val="fdwlist"/>
                <w:sz w:val="22"/>
                <w:szCs w:val="22"/>
              </w:rPr>
              <w:t xml:space="preserve"> (5.3.9 и выше); </w:t>
            </w:r>
            <w:r w:rsidRPr="001C492E">
              <w:rPr>
                <w:rStyle w:val="fdwlist"/>
                <w:sz w:val="22"/>
                <w:szCs w:val="22"/>
                <w:lang w:val="en-US"/>
              </w:rPr>
              <w:t>SETUPFACTORY</w:t>
            </w:r>
            <w:r w:rsidRPr="001C492E">
              <w:rPr>
                <w:rStyle w:val="fdwlist"/>
                <w:sz w:val="22"/>
                <w:szCs w:val="22"/>
              </w:rPr>
              <w:t xml:space="preserve"> (линейки 7,8); </w:t>
            </w:r>
            <w:r w:rsidRPr="001C492E">
              <w:rPr>
                <w:rStyle w:val="fdwlist"/>
                <w:sz w:val="22"/>
                <w:szCs w:val="22"/>
                <w:lang w:val="en-US"/>
              </w:rPr>
              <w:t>XENOCODE</w:t>
            </w:r>
            <w:r w:rsidRPr="001C492E">
              <w:rPr>
                <w:rStyle w:val="fdwlist"/>
                <w:sz w:val="22"/>
                <w:szCs w:val="22"/>
              </w:rPr>
              <w:t xml:space="preserve">; </w:t>
            </w:r>
            <w:r w:rsidRPr="001C492E">
              <w:rPr>
                <w:rStyle w:val="fdwlist"/>
                <w:sz w:val="22"/>
                <w:szCs w:val="22"/>
                <w:lang w:val="en-US"/>
              </w:rPr>
              <w:t>TARMAINSTALL</w:t>
            </w:r>
            <w:r w:rsidRPr="001C492E">
              <w:rPr>
                <w:rStyle w:val="fdwlist"/>
                <w:sz w:val="22"/>
                <w:szCs w:val="22"/>
              </w:rPr>
              <w:t xml:space="preserve"> (линейка 3); </w:t>
            </w:r>
            <w:r w:rsidRPr="001C492E">
              <w:rPr>
                <w:rStyle w:val="fdwlist"/>
                <w:sz w:val="22"/>
                <w:szCs w:val="22"/>
                <w:lang w:val="en-US"/>
              </w:rPr>
              <w:t>XZ</w:t>
            </w:r>
            <w:r w:rsidRPr="001C492E">
              <w:rPr>
                <w:rStyle w:val="fdwlist"/>
                <w:sz w:val="22"/>
                <w:szCs w:val="22"/>
              </w:rPr>
              <w:t xml:space="preserve"> (</w:t>
            </w:r>
            <w:r w:rsidRPr="001C492E">
              <w:rPr>
                <w:rStyle w:val="fdwlist"/>
                <w:sz w:val="22"/>
                <w:szCs w:val="22"/>
                <w:lang w:val="en-US"/>
              </w:rPr>
              <w:t>UNIX</w:t>
            </w:r>
            <w:r w:rsidRPr="001C492E">
              <w:rPr>
                <w:rStyle w:val="fdwlist"/>
                <w:sz w:val="22"/>
                <w:szCs w:val="22"/>
              </w:rPr>
              <w:t xml:space="preserve">); </w:t>
            </w:r>
            <w:r w:rsidRPr="001C492E">
              <w:rPr>
                <w:rStyle w:val="fdwlist"/>
                <w:sz w:val="22"/>
                <w:szCs w:val="22"/>
                <w:lang w:val="en-US"/>
              </w:rPr>
              <w:t>COMPRESS</w:t>
            </w:r>
            <w:r w:rsidRPr="001C492E">
              <w:rPr>
                <w:rStyle w:val="fdwlist"/>
                <w:sz w:val="22"/>
                <w:szCs w:val="22"/>
              </w:rPr>
              <w:t xml:space="preserve">; </w:t>
            </w:r>
            <w:r w:rsidRPr="001C492E">
              <w:rPr>
                <w:rStyle w:val="fdwlist"/>
                <w:sz w:val="22"/>
                <w:szCs w:val="22"/>
                <w:lang w:val="en-US"/>
              </w:rPr>
              <w:t>SQUAHFS</w:t>
            </w:r>
            <w:r w:rsidRPr="001C492E">
              <w:rPr>
                <w:rStyle w:val="fdwlist"/>
                <w:sz w:val="22"/>
                <w:szCs w:val="22"/>
              </w:rPr>
              <w:t xml:space="preserve">; </w:t>
            </w:r>
            <w:r w:rsidRPr="001C492E">
              <w:rPr>
                <w:rStyle w:val="fdwlist"/>
                <w:sz w:val="22"/>
                <w:szCs w:val="22"/>
                <w:lang w:val="en-US"/>
              </w:rPr>
              <w:t>CHILKATZIP</w:t>
            </w:r>
            <w:r w:rsidRPr="001C492E">
              <w:rPr>
                <w:rStyle w:val="fdwlist"/>
                <w:sz w:val="22"/>
                <w:szCs w:val="22"/>
              </w:rPr>
              <w:t xml:space="preserve">; пакеты </w:t>
            </w:r>
            <w:r w:rsidRPr="001C492E">
              <w:rPr>
                <w:rStyle w:val="fdwlist"/>
                <w:sz w:val="22"/>
                <w:szCs w:val="22"/>
                <w:lang w:val="en-US"/>
              </w:rPr>
              <w:t>LHA</w:t>
            </w:r>
            <w:r w:rsidRPr="001C492E">
              <w:rPr>
                <w:rStyle w:val="fdwlist"/>
                <w:sz w:val="22"/>
                <w:szCs w:val="22"/>
              </w:rPr>
              <w:t xml:space="preserve"> (</w:t>
            </w:r>
            <w:r w:rsidRPr="001C492E">
              <w:rPr>
                <w:rStyle w:val="fdwlist"/>
                <w:sz w:val="22"/>
                <w:szCs w:val="22"/>
                <w:lang w:val="en-US"/>
              </w:rPr>
              <w:t>AWARDBIOS</w:t>
            </w:r>
            <w:r w:rsidRPr="001C492E">
              <w:rPr>
                <w:rStyle w:val="fdwlist"/>
                <w:sz w:val="22"/>
                <w:szCs w:val="22"/>
              </w:rPr>
              <w:t>);</w:t>
            </w:r>
          </w:p>
          <w:p w14:paraId="671FEEB4"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proofErr w:type="spellStart"/>
            <w:r w:rsidRPr="001C492E">
              <w:rPr>
                <w:color w:val="000000"/>
                <w:sz w:val="22"/>
                <w:szCs w:val="22"/>
              </w:rPr>
              <w:t>антивируснуюпроверкувсамораспаковывающихсяархивах</w:t>
            </w:r>
            <w:proofErr w:type="spellEnd"/>
            <w:r w:rsidRPr="001C492E">
              <w:rPr>
                <w:color w:val="000000"/>
                <w:sz w:val="22"/>
                <w:szCs w:val="22"/>
                <w:lang w:val="en-US"/>
              </w:rPr>
              <w:t xml:space="preserve">: </w:t>
            </w:r>
            <w:proofErr w:type="spellStart"/>
            <w:r w:rsidRPr="001C492E">
              <w:rPr>
                <w:color w:val="000000"/>
                <w:sz w:val="22"/>
                <w:szCs w:val="22"/>
                <w:lang w:val="en-US"/>
              </w:rPr>
              <w:t>AppPackager</w:t>
            </w:r>
            <w:proofErr w:type="spellEnd"/>
            <w:r w:rsidRPr="001C492E">
              <w:rPr>
                <w:color w:val="000000"/>
                <w:sz w:val="22"/>
                <w:szCs w:val="22"/>
                <w:lang w:val="en-US"/>
              </w:rPr>
              <w:t xml:space="preserve">, </w:t>
            </w:r>
            <w:proofErr w:type="spellStart"/>
            <w:r w:rsidRPr="001C492E">
              <w:rPr>
                <w:color w:val="000000"/>
                <w:sz w:val="22"/>
                <w:szCs w:val="22"/>
                <w:lang w:val="en-US"/>
              </w:rPr>
              <w:t>Astrum</w:t>
            </w:r>
            <w:proofErr w:type="spellEnd"/>
            <w:r w:rsidRPr="001C492E">
              <w:rPr>
                <w:color w:val="000000"/>
                <w:sz w:val="22"/>
                <w:szCs w:val="22"/>
                <w:lang w:val="en-US"/>
              </w:rPr>
              <w:t xml:space="preserve"> Install Wizard, Create Install, Fly Studio, GSFX, Hot Soup, </w:t>
            </w:r>
            <w:proofErr w:type="spellStart"/>
            <w:r w:rsidRPr="001C492E">
              <w:rPr>
                <w:color w:val="000000"/>
                <w:sz w:val="22"/>
                <w:szCs w:val="22"/>
                <w:lang w:val="en-US"/>
              </w:rPr>
              <w:t>Inno</w:t>
            </w:r>
            <w:proofErr w:type="spellEnd"/>
            <w:r w:rsidRPr="001C492E">
              <w:rPr>
                <w:color w:val="000000"/>
                <w:sz w:val="22"/>
                <w:szCs w:val="22"/>
                <w:lang w:val="en-US"/>
              </w:rPr>
              <w:t xml:space="preserve"> Setup, Install Essen, Install Factory, Linder Setup, NSIS (</w:t>
            </w:r>
            <w:proofErr w:type="spellStart"/>
            <w:r w:rsidRPr="001C492E">
              <w:rPr>
                <w:color w:val="000000"/>
                <w:sz w:val="22"/>
                <w:szCs w:val="22"/>
                <w:lang w:val="en-US"/>
              </w:rPr>
              <w:t>NullSoft</w:t>
            </w:r>
            <w:proofErr w:type="spellEnd"/>
            <w:r w:rsidRPr="001C492E">
              <w:rPr>
                <w:color w:val="000000"/>
                <w:sz w:val="22"/>
                <w:szCs w:val="22"/>
                <w:lang w:val="en-US"/>
              </w:rPr>
              <w:t xml:space="preserve"> Installation System), RSFX, SEA, Setup Factory, Setup Generator Pro, SXA ZIP, </w:t>
            </w:r>
            <w:proofErr w:type="spellStart"/>
            <w:r w:rsidRPr="001C492E">
              <w:rPr>
                <w:color w:val="000000"/>
                <w:sz w:val="22"/>
                <w:szCs w:val="22"/>
                <w:lang w:val="en-US"/>
              </w:rPr>
              <w:t>Tarma</w:t>
            </w:r>
            <w:proofErr w:type="spellEnd"/>
            <w:r w:rsidRPr="001C492E">
              <w:rPr>
                <w:color w:val="000000"/>
                <w:sz w:val="22"/>
                <w:szCs w:val="22"/>
                <w:lang w:val="en-US"/>
              </w:rPr>
              <w:t xml:space="preserve"> Install, Thunder Setup System, Wise Installation System, Alloy;</w:t>
            </w:r>
          </w:p>
          <w:p w14:paraId="4F1564BA"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proofErr w:type="spellStart"/>
            <w:r w:rsidRPr="001C492E">
              <w:rPr>
                <w:bCs/>
                <w:sz w:val="22"/>
                <w:szCs w:val="22"/>
              </w:rPr>
              <w:t>проверку</w:t>
            </w:r>
            <w:r w:rsidRPr="001C492E">
              <w:rPr>
                <w:sz w:val="22"/>
                <w:szCs w:val="22"/>
              </w:rPr>
              <w:t>исполняемыхфайловупакованныхследующимиупаковщиками</w:t>
            </w:r>
            <w:proofErr w:type="spellEnd"/>
            <w:r w:rsidRPr="001C492E">
              <w:rPr>
                <w:bCs/>
                <w:sz w:val="22"/>
                <w:szCs w:val="22"/>
                <w:lang w:val="en-US"/>
              </w:rPr>
              <w:t xml:space="preserve">: PELOCK, ENIGMA </w:t>
            </w:r>
            <w:r w:rsidRPr="001C492E">
              <w:rPr>
                <w:color w:val="000000"/>
                <w:sz w:val="22"/>
                <w:szCs w:val="22"/>
                <w:lang w:val="en-US"/>
              </w:rPr>
              <w:t>Protector</w:t>
            </w:r>
            <w:r w:rsidRPr="001C492E">
              <w:rPr>
                <w:rStyle w:val="fdwlist"/>
                <w:sz w:val="22"/>
                <w:szCs w:val="22"/>
                <w:lang w:val="en-US"/>
              </w:rPr>
              <w:t xml:space="preserve">, NSPACK, NTKRNL, EXECRYPTOR, PESPIN, EXPRESSOR, ASPROTECT, PECOMPACT, PACKMAN, SEA, ULTRAPROTECT, ASPACK, PETITE, NEOLITE, GENPACKER, BERO, RCRYPTOR, PECRYPT, </w:t>
            </w:r>
            <w:proofErr w:type="spellStart"/>
            <w:r w:rsidRPr="001C492E">
              <w:rPr>
                <w:rStyle w:val="fdwlist"/>
                <w:sz w:val="22"/>
                <w:szCs w:val="22"/>
              </w:rPr>
              <w:t>атакжепочтовыхфайлов</w:t>
            </w:r>
            <w:proofErr w:type="spellEnd"/>
            <w:r w:rsidRPr="001C492E">
              <w:rPr>
                <w:rStyle w:val="fdwlist"/>
                <w:sz w:val="22"/>
                <w:szCs w:val="22"/>
                <w:lang w:val="en-US"/>
              </w:rPr>
              <w:t xml:space="preserve"> Mozilla Thunderbird</w:t>
            </w:r>
            <w:r w:rsidRPr="001C492E">
              <w:rPr>
                <w:bCs/>
                <w:sz w:val="22"/>
                <w:szCs w:val="22"/>
                <w:lang w:val="en-US"/>
              </w:rPr>
              <w:t xml:space="preserve">- </w:t>
            </w:r>
            <w:proofErr w:type="spellStart"/>
            <w:r w:rsidRPr="001C492E">
              <w:rPr>
                <w:bCs/>
                <w:sz w:val="22"/>
                <w:szCs w:val="22"/>
              </w:rPr>
              <w:t>внезависимостиотихразмера</w:t>
            </w:r>
            <w:proofErr w:type="spellEnd"/>
            <w:r w:rsidRPr="001C492E">
              <w:rPr>
                <w:rStyle w:val="fdwlist"/>
                <w:sz w:val="22"/>
                <w:szCs w:val="22"/>
                <w:lang w:val="en-US"/>
              </w:rPr>
              <w:t>;</w:t>
            </w:r>
          </w:p>
          <w:p w14:paraId="02C61EA6"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list"/>
                <w:sz w:val="22"/>
                <w:szCs w:val="22"/>
              </w:rPr>
              <w:t>разбор неформатированных почтовых баз и обработка писем с высокой вложенностью (например, переписки с большим количеством ответов и пересылок RE/FW), поддержка формата TNEF;</w:t>
            </w:r>
          </w:p>
          <w:p w14:paraId="05926913" w14:textId="77777777" w:rsidR="001C492E" w:rsidRPr="001C492E" w:rsidRDefault="001C492E" w:rsidP="00EF044C">
            <w:pPr>
              <w:numPr>
                <w:ilvl w:val="3"/>
                <w:numId w:val="71"/>
              </w:numPr>
              <w:tabs>
                <w:tab w:val="left" w:pos="900"/>
              </w:tabs>
              <w:spacing w:line="240" w:lineRule="auto"/>
              <w:ind w:left="0" w:firstLine="0"/>
              <w:jc w:val="left"/>
              <w:rPr>
                <w:rStyle w:val="fdwlist"/>
                <w:sz w:val="22"/>
                <w:szCs w:val="22"/>
              </w:rPr>
            </w:pPr>
            <w:r w:rsidRPr="001C492E">
              <w:rPr>
                <w:color w:val="000000" w:themeColor="text1"/>
                <w:sz w:val="22"/>
                <w:szCs w:val="22"/>
              </w:rPr>
              <w:t>з</w:t>
            </w:r>
            <w:r w:rsidRPr="001C492E">
              <w:rPr>
                <w:rStyle w:val="fdwlist"/>
                <w:sz w:val="22"/>
                <w:szCs w:val="22"/>
              </w:rPr>
              <w:t xml:space="preserve">ащиту от вредоносных </w:t>
            </w:r>
            <w:proofErr w:type="spellStart"/>
            <w:proofErr w:type="gramStart"/>
            <w:r w:rsidRPr="001C492E">
              <w:rPr>
                <w:rStyle w:val="fdwlist"/>
                <w:sz w:val="22"/>
                <w:szCs w:val="22"/>
              </w:rPr>
              <w:t>программ,принадлежащих</w:t>
            </w:r>
            <w:proofErr w:type="spellEnd"/>
            <w:proofErr w:type="gramEnd"/>
            <w:r w:rsidRPr="001C492E">
              <w:rPr>
                <w:rStyle w:val="fdwlist"/>
                <w:sz w:val="22"/>
                <w:szCs w:val="22"/>
              </w:rPr>
              <w:t xml:space="preserve"> семействам вредоносных программ, информация о которых имеется в антивирусных базах, созданных после занесения соответствующей информации в антивирусные базы и еще не попавших на анализ в антивирусные лаборатории - как на основе эвристического анализа, так и с помощью технологии поиска похожих вирусов, основанной на анализе расположения участков кода в файле;</w:t>
            </w:r>
          </w:p>
          <w:p w14:paraId="5CD5BC2B"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обнаружение вредоносных объектов в HTML- и PDF-документах, включая </w:t>
            </w:r>
            <w:proofErr w:type="spellStart"/>
            <w:r w:rsidRPr="001C492E">
              <w:rPr>
                <w:color w:val="000000"/>
                <w:sz w:val="22"/>
                <w:szCs w:val="22"/>
              </w:rPr>
              <w:t>обфусцированные</w:t>
            </w:r>
            <w:proofErr w:type="spellEnd"/>
            <w:r w:rsidRPr="001C492E">
              <w:rPr>
                <w:color w:val="000000"/>
                <w:sz w:val="22"/>
                <w:szCs w:val="22"/>
              </w:rPr>
              <w:t xml:space="preserve"> </w:t>
            </w:r>
            <w:proofErr w:type="spellStart"/>
            <w:r w:rsidRPr="001C492E">
              <w:rPr>
                <w:color w:val="000000"/>
                <w:sz w:val="22"/>
                <w:szCs w:val="22"/>
              </w:rPr>
              <w:t>эксплойты</w:t>
            </w:r>
            <w:proofErr w:type="spellEnd"/>
            <w:r w:rsidRPr="001C492E">
              <w:rPr>
                <w:color w:val="000000"/>
                <w:sz w:val="22"/>
                <w:szCs w:val="22"/>
              </w:rPr>
              <w:t xml:space="preserve"> в </w:t>
            </w:r>
            <w:proofErr w:type="spellStart"/>
            <w:r w:rsidRPr="001C492E">
              <w:rPr>
                <w:color w:val="000000"/>
                <w:sz w:val="22"/>
                <w:szCs w:val="22"/>
              </w:rPr>
              <w:t>JavaScript</w:t>
            </w:r>
            <w:proofErr w:type="spellEnd"/>
            <w:r w:rsidRPr="001C492E">
              <w:rPr>
                <w:color w:val="000000"/>
                <w:sz w:val="22"/>
                <w:szCs w:val="22"/>
              </w:rPr>
              <w:t xml:space="preserve">, находящиеся в документах данных типов. </w:t>
            </w:r>
            <w:proofErr w:type="spellStart"/>
            <w:r w:rsidRPr="001C492E">
              <w:rPr>
                <w:color w:val="000000"/>
                <w:sz w:val="22"/>
                <w:szCs w:val="22"/>
              </w:rPr>
              <w:t>Возможностьизвлечения</w:t>
            </w:r>
            <w:proofErr w:type="spellEnd"/>
            <w:r w:rsidRPr="001C492E">
              <w:rPr>
                <w:color w:val="000000"/>
                <w:sz w:val="22"/>
                <w:szCs w:val="22"/>
              </w:rPr>
              <w:t xml:space="preserve"> и анализа «невидимых» </w:t>
            </w:r>
            <w:r w:rsidRPr="001C492E">
              <w:rPr>
                <w:color w:val="000000"/>
                <w:sz w:val="22"/>
                <w:szCs w:val="22"/>
                <w:lang w:val="en-US"/>
              </w:rPr>
              <w:t>IFRAME</w:t>
            </w:r>
            <w:r w:rsidRPr="001C492E">
              <w:rPr>
                <w:color w:val="000000"/>
                <w:sz w:val="22"/>
                <w:szCs w:val="22"/>
              </w:rPr>
              <w:t xml:space="preserve">-элементов. </w:t>
            </w:r>
            <w:proofErr w:type="spellStart"/>
            <w:r w:rsidRPr="001C492E">
              <w:rPr>
                <w:color w:val="000000"/>
                <w:sz w:val="22"/>
                <w:szCs w:val="22"/>
              </w:rPr>
              <w:t>Возможность</w:t>
            </w:r>
            <w:r w:rsidRPr="001C492E">
              <w:rPr>
                <w:rStyle w:val="fdwlist"/>
                <w:sz w:val="22"/>
                <w:szCs w:val="22"/>
              </w:rPr>
              <w:t>извлечения</w:t>
            </w:r>
            <w:proofErr w:type="spellEnd"/>
            <w:r w:rsidRPr="001C492E">
              <w:rPr>
                <w:rStyle w:val="fdwlist"/>
                <w:sz w:val="22"/>
                <w:szCs w:val="22"/>
              </w:rPr>
              <w:t xml:space="preserve"> для проверки скриптов любой сложности и снятие с них защиты;</w:t>
            </w:r>
          </w:p>
          <w:p w14:paraId="0EA0AC49"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listtext"/>
                <w:sz w:val="22"/>
                <w:szCs w:val="22"/>
              </w:rPr>
              <w:t>обнаружение угроз по лицензионным данным (ASPROTECT, PEP и ENIGMA);</w:t>
            </w:r>
          </w:p>
          <w:p w14:paraId="44FE1B9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lastRenderedPageBreak/>
              <w:t xml:space="preserve">обнаружение </w:t>
            </w:r>
            <w:proofErr w:type="gramStart"/>
            <w:r w:rsidRPr="001C492E">
              <w:rPr>
                <w:color w:val="000000"/>
                <w:sz w:val="22"/>
                <w:szCs w:val="22"/>
              </w:rPr>
              <w:t>угроз</w:t>
            </w:r>
            <w:proofErr w:type="gramEnd"/>
            <w:r w:rsidRPr="001C492E">
              <w:rPr>
                <w:color w:val="000000"/>
                <w:sz w:val="22"/>
                <w:szCs w:val="22"/>
              </w:rPr>
              <w:t xml:space="preserve"> направленных на 64-разрядные операционные системы, в том числе с помощью специальной 64-битной версии </w:t>
            </w:r>
            <w:proofErr w:type="spellStart"/>
            <w:r w:rsidRPr="001C492E">
              <w:rPr>
                <w:color w:val="000000"/>
                <w:sz w:val="22"/>
                <w:szCs w:val="22"/>
              </w:rPr>
              <w:t>антируткит</w:t>
            </w:r>
            <w:proofErr w:type="spellEnd"/>
            <w:r w:rsidRPr="001C492E">
              <w:rPr>
                <w:color w:val="000000"/>
                <w:sz w:val="22"/>
                <w:szCs w:val="22"/>
              </w:rPr>
              <w:t xml:space="preserve"> модуля</w:t>
            </w:r>
          </w:p>
          <w:p w14:paraId="6374B2F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обнаружение вредоносных объектов в DEX-файлах (</w:t>
            </w:r>
            <w:proofErr w:type="spellStart"/>
            <w:r w:rsidRPr="001C492E">
              <w:rPr>
                <w:color w:val="000000"/>
                <w:sz w:val="22"/>
                <w:szCs w:val="22"/>
              </w:rPr>
              <w:t>Android</w:t>
            </w:r>
            <w:proofErr w:type="spellEnd"/>
            <w:r w:rsidRPr="001C492E">
              <w:rPr>
                <w:color w:val="000000"/>
                <w:sz w:val="22"/>
                <w:szCs w:val="22"/>
              </w:rPr>
              <w:t>).</w:t>
            </w:r>
          </w:p>
          <w:p w14:paraId="0F01878B"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Используемое антивирусное ядро:</w:t>
            </w:r>
          </w:p>
          <w:p w14:paraId="48B9979E"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не должно допускать снижение скорости проверки при увеличении размера антивирусных баз;</w:t>
            </w:r>
          </w:p>
          <w:p w14:paraId="12FA641D"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в связи с возможностью исчерпания ресурсов ОС (в том числе места на диске, памяти) в ходе обработки специальным образом сформированных архивов автоматически выбирать уровень анализа упакованных объектов, а также механизм уменьшения размера промежуточных файлов. При выборе уровня анализа должен учитываться уровень загрузки системы</w:t>
            </w:r>
          </w:p>
          <w:p w14:paraId="2ADF6C9A"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в целях ускорения проверки архивов и упакованных файлов должно обеспечивать опознание вредоносных программ без запуска распаковщика;</w:t>
            </w:r>
          </w:p>
          <w:p w14:paraId="58560F09"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должно обеспечивать защиту от так наз</w:t>
            </w:r>
            <w:r w:rsidRPr="001C492E">
              <w:rPr>
                <w:rStyle w:val="fdwlistind"/>
                <w:sz w:val="22"/>
                <w:szCs w:val="22"/>
              </w:rPr>
              <w:t>ываемых «почтовых бомб»;</w:t>
            </w:r>
          </w:p>
          <w:p w14:paraId="788BA3DC"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 xml:space="preserve">должно обеспечивать работу с </w:t>
            </w:r>
            <w:r w:rsidRPr="001C492E">
              <w:rPr>
                <w:rStyle w:val="fdwlistind"/>
                <w:sz w:val="22"/>
                <w:szCs w:val="22"/>
              </w:rPr>
              <w:t>файлами размером как менее, так и больше 2 ГБ;</w:t>
            </w:r>
          </w:p>
          <w:p w14:paraId="201A15BA"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 xml:space="preserve">должно поддерживать работу с </w:t>
            </w:r>
            <w:r w:rsidRPr="001C492E">
              <w:rPr>
                <w:rStyle w:val="fdwlistind"/>
                <w:sz w:val="22"/>
                <w:szCs w:val="22"/>
              </w:rPr>
              <w:t>дисками с LBA-адресацией;</w:t>
            </w:r>
          </w:p>
          <w:p w14:paraId="23C03C24" w14:textId="77777777" w:rsidR="001C492E" w:rsidRPr="001C492E" w:rsidRDefault="001C492E" w:rsidP="00EF044C">
            <w:pPr>
              <w:numPr>
                <w:ilvl w:val="3"/>
                <w:numId w:val="71"/>
              </w:numPr>
              <w:spacing w:line="240" w:lineRule="auto"/>
              <w:ind w:left="0" w:firstLine="0"/>
              <w:jc w:val="left"/>
              <w:rPr>
                <w:sz w:val="22"/>
                <w:szCs w:val="22"/>
              </w:rPr>
            </w:pPr>
            <w:r w:rsidRPr="001C492E">
              <w:rPr>
                <w:rStyle w:val="fdwlistind"/>
                <w:sz w:val="22"/>
                <w:szCs w:val="22"/>
              </w:rPr>
              <w:t xml:space="preserve">в целях исключения «утечки» оперативной памяти должно использовать механизм </w:t>
            </w:r>
            <w:proofErr w:type="spellStart"/>
            <w:r w:rsidRPr="001C492E">
              <w:rPr>
                <w:rStyle w:val="fdwlistind"/>
                <w:sz w:val="22"/>
                <w:szCs w:val="22"/>
              </w:rPr>
              <w:t>распределениядинамической</w:t>
            </w:r>
            <w:proofErr w:type="spellEnd"/>
            <w:r w:rsidRPr="001C492E">
              <w:rPr>
                <w:rStyle w:val="fdwlistind"/>
                <w:sz w:val="22"/>
                <w:szCs w:val="22"/>
              </w:rPr>
              <w:t xml:space="preserve"> памяти уровня антивирусного ядра.</w:t>
            </w:r>
          </w:p>
          <w:p w14:paraId="20CFF411" w14:textId="77777777" w:rsidR="001C492E" w:rsidRPr="001C492E" w:rsidRDefault="001C492E" w:rsidP="00EF044C">
            <w:pPr>
              <w:numPr>
                <w:ilvl w:val="1"/>
                <w:numId w:val="71"/>
              </w:numPr>
              <w:tabs>
                <w:tab w:val="left" w:pos="900"/>
              </w:tabs>
              <w:spacing w:line="240" w:lineRule="auto"/>
              <w:ind w:left="0" w:firstLine="0"/>
              <w:jc w:val="left"/>
              <w:rPr>
                <w:b/>
                <w:bCs/>
                <w:color w:val="000000" w:themeColor="text1"/>
                <w:sz w:val="22"/>
                <w:szCs w:val="22"/>
              </w:rPr>
            </w:pPr>
            <w:r w:rsidRPr="001C492E">
              <w:rPr>
                <w:b/>
                <w:bCs/>
                <w:color w:val="000000" w:themeColor="text1"/>
                <w:sz w:val="22"/>
                <w:szCs w:val="22"/>
              </w:rPr>
              <w:t>Требования к системе управления антивирусной защитой (далее - Сервер управления)</w:t>
            </w:r>
          </w:p>
          <w:p w14:paraId="64D2F27C" w14:textId="77777777" w:rsidR="001C492E" w:rsidRPr="001C492E" w:rsidRDefault="001C492E" w:rsidP="00EF044C">
            <w:pPr>
              <w:numPr>
                <w:ilvl w:val="2"/>
                <w:numId w:val="71"/>
              </w:numPr>
              <w:tabs>
                <w:tab w:val="left" w:pos="900"/>
              </w:tabs>
              <w:spacing w:line="240" w:lineRule="auto"/>
              <w:ind w:left="0" w:firstLine="0"/>
              <w:jc w:val="left"/>
              <w:rPr>
                <w:bCs/>
                <w:color w:val="000000" w:themeColor="text1"/>
                <w:sz w:val="22"/>
                <w:szCs w:val="22"/>
              </w:rPr>
            </w:pPr>
            <w:r w:rsidRPr="001C492E">
              <w:rPr>
                <w:bCs/>
                <w:color w:val="000000" w:themeColor="text1"/>
                <w:sz w:val="22"/>
                <w:szCs w:val="22"/>
              </w:rPr>
              <w:t xml:space="preserve">Система управления должна быть построена по клиент-серверной архитектуре с возможностью построения иерархической системы серверов – с возможностью использования в системе антивирусного управления как главных, так подчиненных серверов. </w:t>
            </w:r>
          </w:p>
          <w:p w14:paraId="0BAD75BD" w14:textId="77777777" w:rsidR="001C492E" w:rsidRPr="001C492E" w:rsidRDefault="001C492E" w:rsidP="00EF044C">
            <w:pPr>
              <w:numPr>
                <w:ilvl w:val="2"/>
                <w:numId w:val="71"/>
              </w:numPr>
              <w:tabs>
                <w:tab w:val="left" w:pos="900"/>
              </w:tabs>
              <w:spacing w:line="240" w:lineRule="auto"/>
              <w:ind w:left="0" w:firstLine="0"/>
              <w:jc w:val="left"/>
              <w:rPr>
                <w:color w:val="000000" w:themeColor="text1"/>
                <w:sz w:val="22"/>
                <w:szCs w:val="22"/>
              </w:rPr>
            </w:pPr>
            <w:r w:rsidRPr="001C492E">
              <w:rPr>
                <w:bCs/>
                <w:color w:val="000000" w:themeColor="text1"/>
                <w:sz w:val="22"/>
                <w:szCs w:val="22"/>
              </w:rPr>
              <w:t xml:space="preserve">Система управления должна быть реализована на основе </w:t>
            </w:r>
            <w:proofErr w:type="spellStart"/>
            <w:r w:rsidRPr="001C492E">
              <w:rPr>
                <w:bCs/>
                <w:color w:val="000000" w:themeColor="text1"/>
                <w:sz w:val="22"/>
                <w:szCs w:val="22"/>
              </w:rPr>
              <w:t>Web</w:t>
            </w:r>
            <w:proofErr w:type="spellEnd"/>
            <w:r w:rsidRPr="001C492E">
              <w:rPr>
                <w:bCs/>
                <w:color w:val="000000" w:themeColor="text1"/>
                <w:sz w:val="22"/>
                <w:szCs w:val="22"/>
              </w:rPr>
              <w:t xml:space="preserve">-интерфейса, </w:t>
            </w:r>
            <w:proofErr w:type="spellStart"/>
            <w:r w:rsidRPr="001C492E">
              <w:rPr>
                <w:bCs/>
                <w:color w:val="000000" w:themeColor="text1"/>
                <w:sz w:val="22"/>
                <w:szCs w:val="22"/>
              </w:rPr>
              <w:t>поддерживающегоWeb</w:t>
            </w:r>
            <w:proofErr w:type="spellEnd"/>
            <w:r w:rsidRPr="001C492E">
              <w:rPr>
                <w:bCs/>
                <w:color w:val="000000" w:themeColor="text1"/>
                <w:sz w:val="22"/>
                <w:szCs w:val="22"/>
              </w:rPr>
              <w:t xml:space="preserve">-браузеры, используемые как в корпоративной сети, так и </w:t>
            </w:r>
            <w:proofErr w:type="spellStart"/>
            <w:r w:rsidRPr="001C492E">
              <w:rPr>
                <w:bCs/>
                <w:color w:val="000000" w:themeColor="text1"/>
                <w:sz w:val="22"/>
                <w:szCs w:val="22"/>
              </w:rPr>
              <w:t>Web</w:t>
            </w:r>
            <w:proofErr w:type="spellEnd"/>
            <w:r w:rsidRPr="001C492E">
              <w:rPr>
                <w:bCs/>
                <w:color w:val="000000" w:themeColor="text1"/>
                <w:sz w:val="22"/>
                <w:szCs w:val="22"/>
              </w:rPr>
              <w:t xml:space="preserve">-браузеры, используемые на устройствах и компьютерах, имеющих доступ к сервисам управления антивирусной защитой извне корпоративной сети - в том числе </w:t>
            </w:r>
            <w:proofErr w:type="spellStart"/>
            <w:r w:rsidRPr="001C492E">
              <w:rPr>
                <w:bCs/>
                <w:color w:val="000000" w:themeColor="text1"/>
                <w:sz w:val="22"/>
                <w:szCs w:val="22"/>
              </w:rPr>
              <w:t>Mozilla</w:t>
            </w:r>
            <w:proofErr w:type="spellEnd"/>
            <w:r w:rsidRPr="001C492E">
              <w:rPr>
                <w:bCs/>
                <w:color w:val="000000" w:themeColor="text1"/>
                <w:sz w:val="22"/>
                <w:szCs w:val="22"/>
              </w:rPr>
              <w:t xml:space="preserve"> </w:t>
            </w:r>
            <w:proofErr w:type="spellStart"/>
            <w:r w:rsidRPr="001C492E">
              <w:rPr>
                <w:bCs/>
                <w:color w:val="000000" w:themeColor="text1"/>
                <w:sz w:val="22"/>
                <w:szCs w:val="22"/>
              </w:rPr>
              <w:t>Firefox</w:t>
            </w:r>
            <w:proofErr w:type="spellEnd"/>
            <w:r w:rsidRPr="001C492E">
              <w:rPr>
                <w:bCs/>
                <w:color w:val="000000" w:themeColor="text1"/>
                <w:sz w:val="22"/>
                <w:szCs w:val="22"/>
              </w:rPr>
              <w:t xml:space="preserve"> или </w:t>
            </w:r>
            <w:proofErr w:type="spellStart"/>
            <w:r w:rsidRPr="001C492E">
              <w:rPr>
                <w:bCs/>
                <w:color w:val="000000" w:themeColor="text1"/>
                <w:sz w:val="22"/>
                <w:szCs w:val="22"/>
              </w:rPr>
              <w:t>Internet</w:t>
            </w:r>
            <w:proofErr w:type="spellEnd"/>
            <w:r w:rsidRPr="001C492E">
              <w:rPr>
                <w:bCs/>
                <w:color w:val="000000" w:themeColor="text1"/>
                <w:sz w:val="22"/>
                <w:szCs w:val="22"/>
              </w:rPr>
              <w:t xml:space="preserve"> </w:t>
            </w:r>
            <w:proofErr w:type="spellStart"/>
            <w:r w:rsidRPr="001C492E">
              <w:rPr>
                <w:bCs/>
                <w:color w:val="000000" w:themeColor="text1"/>
                <w:sz w:val="22"/>
                <w:szCs w:val="22"/>
              </w:rPr>
              <w:t>Explorer</w:t>
            </w:r>
            <w:proofErr w:type="spellEnd"/>
            <w:r w:rsidRPr="001C492E">
              <w:rPr>
                <w:bCs/>
                <w:color w:val="000000" w:themeColor="text1"/>
                <w:sz w:val="22"/>
                <w:szCs w:val="22"/>
              </w:rPr>
              <w:t>. Управление через данные браузеры должно быть доступно с любых ОС, имеющих возможность их установки и запуска</w:t>
            </w:r>
            <w:r w:rsidRPr="001C492E">
              <w:rPr>
                <w:color w:val="000000" w:themeColor="text1"/>
                <w:sz w:val="22"/>
                <w:szCs w:val="22"/>
              </w:rPr>
              <w:t>.</w:t>
            </w:r>
          </w:p>
          <w:p w14:paraId="188A7C59" w14:textId="77777777" w:rsidR="001C492E" w:rsidRPr="001C492E" w:rsidRDefault="001C492E" w:rsidP="00EF044C">
            <w:pPr>
              <w:numPr>
                <w:ilvl w:val="2"/>
                <w:numId w:val="71"/>
              </w:numPr>
              <w:tabs>
                <w:tab w:val="left" w:pos="900"/>
              </w:tabs>
              <w:spacing w:line="240" w:lineRule="auto"/>
              <w:ind w:left="0" w:firstLine="0"/>
              <w:jc w:val="left"/>
              <w:rPr>
                <w:bCs/>
                <w:color w:val="000000" w:themeColor="text1"/>
                <w:sz w:val="22"/>
                <w:szCs w:val="22"/>
              </w:rPr>
            </w:pPr>
            <w:r w:rsidRPr="001C492E">
              <w:rPr>
                <w:bCs/>
                <w:color w:val="000000" w:themeColor="text1"/>
                <w:sz w:val="22"/>
                <w:szCs w:val="22"/>
              </w:rPr>
              <w:t>Система должна включать поддержку кластерного протокола, с помощью которого координируются действия над агентами защиты с разных антивирусных серверов</w:t>
            </w:r>
          </w:p>
          <w:p w14:paraId="13D12E03" w14:textId="77777777" w:rsidR="001C492E" w:rsidRPr="001C492E" w:rsidRDefault="001C492E" w:rsidP="00EF044C">
            <w:pPr>
              <w:numPr>
                <w:ilvl w:val="2"/>
                <w:numId w:val="71"/>
              </w:numPr>
              <w:tabs>
                <w:tab w:val="left" w:pos="900"/>
              </w:tabs>
              <w:spacing w:line="240" w:lineRule="auto"/>
              <w:ind w:left="0" w:firstLine="0"/>
              <w:jc w:val="left"/>
              <w:rPr>
                <w:bCs/>
                <w:color w:val="000000" w:themeColor="text1"/>
                <w:sz w:val="22"/>
                <w:szCs w:val="22"/>
              </w:rPr>
            </w:pPr>
            <w:r w:rsidRPr="001C492E">
              <w:rPr>
                <w:bCs/>
                <w:color w:val="000000" w:themeColor="text1"/>
                <w:sz w:val="22"/>
                <w:szCs w:val="22"/>
              </w:rPr>
              <w:t xml:space="preserve">Система управления должна быть доступной с любой операционной системы, поддерживающей браузеры </w:t>
            </w:r>
            <w:proofErr w:type="spellStart"/>
            <w:r w:rsidRPr="001C492E">
              <w:rPr>
                <w:bCs/>
                <w:color w:val="000000" w:themeColor="text1"/>
                <w:sz w:val="22"/>
                <w:szCs w:val="22"/>
              </w:rPr>
              <w:t>Mozilla</w:t>
            </w:r>
            <w:proofErr w:type="spellEnd"/>
            <w:r w:rsidRPr="001C492E">
              <w:rPr>
                <w:bCs/>
                <w:color w:val="000000" w:themeColor="text1"/>
                <w:sz w:val="22"/>
                <w:szCs w:val="22"/>
              </w:rPr>
              <w:t xml:space="preserve"> </w:t>
            </w:r>
            <w:proofErr w:type="spellStart"/>
            <w:r w:rsidRPr="001C492E">
              <w:rPr>
                <w:bCs/>
                <w:color w:val="000000" w:themeColor="text1"/>
                <w:sz w:val="22"/>
                <w:szCs w:val="22"/>
              </w:rPr>
              <w:t>Firefox</w:t>
            </w:r>
            <w:proofErr w:type="spellEnd"/>
            <w:r w:rsidRPr="001C492E">
              <w:rPr>
                <w:bCs/>
                <w:color w:val="000000" w:themeColor="text1"/>
                <w:sz w:val="22"/>
                <w:szCs w:val="22"/>
              </w:rPr>
              <w:t xml:space="preserve"> или </w:t>
            </w:r>
            <w:proofErr w:type="spellStart"/>
            <w:r w:rsidRPr="001C492E">
              <w:rPr>
                <w:bCs/>
                <w:color w:val="000000" w:themeColor="text1"/>
                <w:sz w:val="22"/>
                <w:szCs w:val="22"/>
              </w:rPr>
              <w:t>Internet</w:t>
            </w:r>
            <w:proofErr w:type="spellEnd"/>
            <w:r w:rsidRPr="001C492E">
              <w:rPr>
                <w:bCs/>
                <w:color w:val="000000" w:themeColor="text1"/>
                <w:sz w:val="22"/>
                <w:szCs w:val="22"/>
              </w:rPr>
              <w:t xml:space="preserve"> </w:t>
            </w:r>
            <w:proofErr w:type="spellStart"/>
            <w:r w:rsidRPr="001C492E">
              <w:rPr>
                <w:bCs/>
                <w:color w:val="000000" w:themeColor="text1"/>
                <w:sz w:val="22"/>
                <w:szCs w:val="22"/>
              </w:rPr>
              <w:t>Explorer</w:t>
            </w:r>
            <w:proofErr w:type="spellEnd"/>
            <w:r w:rsidRPr="001C492E">
              <w:rPr>
                <w:bCs/>
                <w:color w:val="000000" w:themeColor="text1"/>
                <w:sz w:val="22"/>
                <w:szCs w:val="22"/>
              </w:rPr>
              <w:t xml:space="preserve"> (в том числе с ОС </w:t>
            </w:r>
            <w:proofErr w:type="spellStart"/>
            <w:r w:rsidRPr="001C492E">
              <w:rPr>
                <w:bCs/>
                <w:color w:val="000000" w:themeColor="text1"/>
                <w:sz w:val="22"/>
                <w:szCs w:val="22"/>
              </w:rPr>
              <w:t>Microsoft</w:t>
            </w:r>
            <w:proofErr w:type="spellEnd"/>
            <w:r w:rsidRPr="001C492E">
              <w:rPr>
                <w:bCs/>
                <w:color w:val="000000" w:themeColor="text1"/>
                <w:sz w:val="22"/>
                <w:szCs w:val="22"/>
              </w:rPr>
              <w:t xml:space="preserve"> </w:t>
            </w:r>
            <w:proofErr w:type="spellStart"/>
            <w:r w:rsidRPr="001C492E">
              <w:rPr>
                <w:bCs/>
                <w:color w:val="000000" w:themeColor="text1"/>
                <w:sz w:val="22"/>
                <w:szCs w:val="22"/>
              </w:rPr>
              <w:t>Windows</w:t>
            </w:r>
            <w:proofErr w:type="spellEnd"/>
            <w:r w:rsidRPr="001C492E">
              <w:rPr>
                <w:bCs/>
                <w:color w:val="000000" w:themeColor="text1"/>
                <w:sz w:val="22"/>
                <w:szCs w:val="22"/>
              </w:rPr>
              <w:t xml:space="preserve"> и ОС типа UNIX (</w:t>
            </w:r>
            <w:proofErr w:type="spellStart"/>
            <w:r w:rsidRPr="001C492E">
              <w:rPr>
                <w:bCs/>
                <w:color w:val="000000" w:themeColor="text1"/>
                <w:sz w:val="22"/>
                <w:szCs w:val="22"/>
              </w:rPr>
              <w:t>Linux</w:t>
            </w:r>
            <w:proofErr w:type="spellEnd"/>
            <w:r w:rsidRPr="001C492E">
              <w:rPr>
                <w:bCs/>
                <w:color w:val="000000" w:themeColor="text1"/>
                <w:sz w:val="22"/>
                <w:szCs w:val="22"/>
              </w:rPr>
              <w:t xml:space="preserve">, </w:t>
            </w:r>
            <w:proofErr w:type="spellStart"/>
            <w:r w:rsidRPr="001C492E">
              <w:rPr>
                <w:bCs/>
                <w:color w:val="000000" w:themeColor="text1"/>
                <w:sz w:val="22"/>
                <w:szCs w:val="22"/>
              </w:rPr>
              <w:t>FreeBSD</w:t>
            </w:r>
            <w:proofErr w:type="spellEnd"/>
            <w:r w:rsidRPr="001C492E">
              <w:rPr>
                <w:bCs/>
                <w:color w:val="000000" w:themeColor="text1"/>
                <w:sz w:val="22"/>
                <w:szCs w:val="22"/>
              </w:rPr>
              <w:t xml:space="preserve">, </w:t>
            </w:r>
            <w:proofErr w:type="spellStart"/>
            <w:r w:rsidRPr="001C492E">
              <w:rPr>
                <w:bCs/>
                <w:color w:val="000000" w:themeColor="text1"/>
                <w:sz w:val="22"/>
                <w:szCs w:val="22"/>
              </w:rPr>
              <w:t>Solaris</w:t>
            </w:r>
            <w:proofErr w:type="spellEnd"/>
            <w:r w:rsidRPr="001C492E">
              <w:rPr>
                <w:bCs/>
                <w:color w:val="000000" w:themeColor="text1"/>
                <w:sz w:val="22"/>
                <w:szCs w:val="22"/>
              </w:rPr>
              <w:t xml:space="preserve">)), без ограничений на использование последних версий браузеров и без </w:t>
            </w:r>
            <w:proofErr w:type="spellStart"/>
            <w:r w:rsidRPr="001C492E">
              <w:rPr>
                <w:bCs/>
                <w:color w:val="000000" w:themeColor="text1"/>
                <w:sz w:val="22"/>
                <w:szCs w:val="22"/>
              </w:rPr>
              <w:t>доустановки</w:t>
            </w:r>
            <w:proofErr w:type="spellEnd"/>
            <w:r w:rsidRPr="001C492E">
              <w:rPr>
                <w:bCs/>
                <w:color w:val="000000" w:themeColor="text1"/>
                <w:sz w:val="22"/>
                <w:szCs w:val="22"/>
              </w:rPr>
              <w:t xml:space="preserve"> какого-либо программного обеспечения как на стороне сервера управления, так и на стороне администратора Системы. Контроль работы Системы должен быть также возможен консоли управления, функционирующей на мобильных устройствах </w:t>
            </w:r>
            <w:proofErr w:type="spellStart"/>
            <w:r w:rsidRPr="001C492E">
              <w:rPr>
                <w:bCs/>
                <w:color w:val="000000" w:themeColor="text1"/>
                <w:sz w:val="22"/>
                <w:szCs w:val="22"/>
              </w:rPr>
              <w:t>iPhone</w:t>
            </w:r>
            <w:proofErr w:type="spellEnd"/>
          </w:p>
          <w:p w14:paraId="5ADEEE19" w14:textId="77777777" w:rsidR="001C492E" w:rsidRPr="001C492E" w:rsidRDefault="001C492E" w:rsidP="00EF044C">
            <w:pPr>
              <w:numPr>
                <w:ilvl w:val="2"/>
                <w:numId w:val="71"/>
              </w:numPr>
              <w:tabs>
                <w:tab w:val="left" w:pos="900"/>
              </w:tabs>
              <w:spacing w:line="240" w:lineRule="auto"/>
              <w:ind w:left="0" w:firstLine="0"/>
              <w:jc w:val="left"/>
              <w:rPr>
                <w:bCs/>
                <w:color w:val="000000" w:themeColor="text1"/>
                <w:sz w:val="22"/>
                <w:szCs w:val="22"/>
              </w:rPr>
            </w:pPr>
            <w:r w:rsidRPr="001C492E">
              <w:rPr>
                <w:bCs/>
                <w:color w:val="000000" w:themeColor="text1"/>
                <w:sz w:val="22"/>
                <w:szCs w:val="22"/>
              </w:rPr>
              <w:t>В целях безопасности все ПО, входящее в состав антивирусного сервера (в том числе необходимое для доступа с помощью браузера) должно поставляться в виде единого дистрибутива и принадлежать одной торговой марке.</w:t>
            </w:r>
          </w:p>
          <w:p w14:paraId="35611A16" w14:textId="77777777" w:rsidR="001C492E" w:rsidRPr="001C492E" w:rsidRDefault="001C492E" w:rsidP="00EF044C">
            <w:pPr>
              <w:numPr>
                <w:ilvl w:val="2"/>
                <w:numId w:val="71"/>
              </w:numPr>
              <w:tabs>
                <w:tab w:val="left" w:pos="900"/>
              </w:tabs>
              <w:spacing w:line="240" w:lineRule="auto"/>
              <w:ind w:left="0" w:firstLine="0"/>
              <w:jc w:val="left"/>
              <w:rPr>
                <w:color w:val="000000" w:themeColor="text1"/>
                <w:sz w:val="22"/>
                <w:szCs w:val="22"/>
              </w:rPr>
            </w:pPr>
            <w:r w:rsidRPr="001C492E">
              <w:rPr>
                <w:bCs/>
                <w:color w:val="000000" w:themeColor="text1"/>
                <w:sz w:val="22"/>
                <w:szCs w:val="22"/>
              </w:rPr>
              <w:lastRenderedPageBreak/>
              <w:t>Система управления должна включать систему управления лицензиями, позволяющую распределять между серверами в рамках иерархической сети необходимое количество лицензий</w:t>
            </w:r>
          </w:p>
          <w:p w14:paraId="69329222"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Установка антивирусного сервера Системы, сертифицированного на </w:t>
            </w:r>
            <w:proofErr w:type="spellStart"/>
            <w:r w:rsidRPr="001C492E">
              <w:rPr>
                <w:color w:val="000000"/>
                <w:sz w:val="22"/>
                <w:szCs w:val="22"/>
              </w:rPr>
              <w:t>соответствиетребованиям</w:t>
            </w:r>
            <w:proofErr w:type="spellEnd"/>
            <w:r w:rsidRPr="001C492E">
              <w:rPr>
                <w:color w:val="000000"/>
                <w:sz w:val="22"/>
                <w:szCs w:val="22"/>
              </w:rPr>
              <w:t xml:space="preserve"> к средствам антивирусной защиты </w:t>
            </w:r>
            <w:r w:rsidRPr="001C492E">
              <w:rPr>
                <w:sz w:val="22"/>
                <w:szCs w:val="22"/>
              </w:rPr>
              <w:t>(Приказ ФСТЭК России от 20.03.2012 г. № 28),</w:t>
            </w:r>
            <w:r w:rsidRPr="001C492E">
              <w:rPr>
                <w:color w:val="000000"/>
                <w:sz w:val="22"/>
                <w:szCs w:val="22"/>
              </w:rPr>
              <w:t xml:space="preserve"> должна быть возможна на:</w:t>
            </w:r>
          </w:p>
          <w:p w14:paraId="541D21E1"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lang w:val="en-US"/>
              </w:rPr>
            </w:pPr>
            <w:r w:rsidRPr="001C492E">
              <w:rPr>
                <w:color w:val="000000"/>
                <w:sz w:val="22"/>
                <w:szCs w:val="22"/>
                <w:lang w:val="en-US"/>
              </w:rPr>
              <w:t>Microsoft Windows Server 2003;</w:t>
            </w:r>
          </w:p>
          <w:p w14:paraId="7CA9946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lang w:val="en-US"/>
              </w:rPr>
            </w:pPr>
            <w:r w:rsidRPr="001C492E">
              <w:rPr>
                <w:color w:val="000000"/>
                <w:sz w:val="22"/>
                <w:szCs w:val="22"/>
                <w:lang w:val="en-US"/>
              </w:rPr>
              <w:t>Microsoft Windows Server 2008;</w:t>
            </w:r>
          </w:p>
          <w:p w14:paraId="10AFCB5A"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sz w:val="22"/>
                <w:szCs w:val="22"/>
              </w:rPr>
              <w:t>Windows</w:t>
            </w:r>
            <w:proofErr w:type="spellEnd"/>
            <w:r w:rsidRPr="001C492E">
              <w:rPr>
                <w:sz w:val="22"/>
                <w:szCs w:val="22"/>
              </w:rPr>
              <w:t xml:space="preserve"> </w:t>
            </w:r>
            <w:proofErr w:type="spellStart"/>
            <w:r w:rsidRPr="001C492E">
              <w:rPr>
                <w:sz w:val="22"/>
                <w:szCs w:val="22"/>
              </w:rPr>
              <w:t>Server</w:t>
            </w:r>
            <w:proofErr w:type="spellEnd"/>
            <w:r w:rsidRPr="001C492E">
              <w:rPr>
                <w:sz w:val="22"/>
                <w:szCs w:val="22"/>
              </w:rPr>
              <w:t xml:space="preserve"> 2012</w:t>
            </w:r>
            <w:r w:rsidRPr="001C492E">
              <w:rPr>
                <w:sz w:val="22"/>
                <w:szCs w:val="22"/>
                <w:lang w:val="en-US"/>
              </w:rPr>
              <w:t>;</w:t>
            </w:r>
          </w:p>
          <w:p w14:paraId="4319068C"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Server 2016;</w:t>
            </w:r>
          </w:p>
          <w:p w14:paraId="321D144F"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7;</w:t>
            </w:r>
          </w:p>
          <w:p w14:paraId="20A0E04F"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10;</w:t>
            </w:r>
          </w:p>
          <w:p w14:paraId="56CA06B9" w14:textId="77777777" w:rsidR="001C492E" w:rsidRPr="001C492E" w:rsidRDefault="001C492E" w:rsidP="00EF044C">
            <w:pPr>
              <w:numPr>
                <w:ilvl w:val="3"/>
                <w:numId w:val="71"/>
              </w:numPr>
              <w:tabs>
                <w:tab w:val="left" w:pos="900"/>
              </w:tabs>
              <w:spacing w:line="240" w:lineRule="auto"/>
              <w:ind w:left="0" w:firstLine="0"/>
              <w:jc w:val="left"/>
              <w:rPr>
                <w:sz w:val="22"/>
                <w:szCs w:val="22"/>
              </w:rPr>
            </w:pPr>
            <w:proofErr w:type="spellStart"/>
            <w:r w:rsidRPr="001C492E">
              <w:rPr>
                <w:sz w:val="22"/>
                <w:szCs w:val="22"/>
              </w:rPr>
              <w:t>FreeBSD</w:t>
            </w:r>
            <w:proofErr w:type="spellEnd"/>
            <w:r w:rsidRPr="001C492E">
              <w:rPr>
                <w:sz w:val="22"/>
                <w:szCs w:val="22"/>
              </w:rPr>
              <w:t xml:space="preserve"> 10</w:t>
            </w:r>
            <w:r w:rsidRPr="001C492E">
              <w:rPr>
                <w:sz w:val="22"/>
                <w:szCs w:val="22"/>
                <w:lang w:val="en-US"/>
              </w:rPr>
              <w:t>;</w:t>
            </w:r>
          </w:p>
          <w:p w14:paraId="1F70C0C0"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proofErr w:type="spellStart"/>
            <w:r w:rsidRPr="001C492E">
              <w:rPr>
                <w:sz w:val="22"/>
                <w:szCs w:val="22"/>
                <w:lang w:val="en-US"/>
              </w:rPr>
              <w:t>Debian</w:t>
            </w:r>
            <w:proofErr w:type="spellEnd"/>
            <w:r w:rsidRPr="001C492E">
              <w:rPr>
                <w:sz w:val="22"/>
                <w:szCs w:val="22"/>
                <w:lang w:val="en-US"/>
              </w:rPr>
              <w:t xml:space="preserve"> GNU/Linux 7;</w:t>
            </w:r>
          </w:p>
          <w:p w14:paraId="439F3B8C"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proofErr w:type="spellStart"/>
            <w:r w:rsidRPr="001C492E">
              <w:rPr>
                <w:sz w:val="22"/>
                <w:szCs w:val="22"/>
                <w:lang w:val="en-US"/>
              </w:rPr>
              <w:t>RedHat</w:t>
            </w:r>
            <w:proofErr w:type="spellEnd"/>
            <w:r w:rsidRPr="001C492E">
              <w:rPr>
                <w:sz w:val="22"/>
                <w:szCs w:val="22"/>
                <w:lang w:val="en-US"/>
              </w:rPr>
              <w:t xml:space="preserve"> Enterprise Linux 6;</w:t>
            </w:r>
          </w:p>
          <w:p w14:paraId="4EBC53BC"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r w:rsidRPr="001C492E">
              <w:rPr>
                <w:sz w:val="22"/>
                <w:szCs w:val="22"/>
                <w:lang w:val="en-US"/>
              </w:rPr>
              <w:t>Ubuntu 14;</w:t>
            </w:r>
          </w:p>
          <w:p w14:paraId="29E52006" w14:textId="77777777" w:rsidR="001C492E" w:rsidRPr="001C492E" w:rsidRDefault="001C492E" w:rsidP="00EF044C">
            <w:pPr>
              <w:numPr>
                <w:ilvl w:val="3"/>
                <w:numId w:val="71"/>
              </w:numPr>
              <w:tabs>
                <w:tab w:val="left" w:pos="900"/>
              </w:tabs>
              <w:spacing w:line="240" w:lineRule="auto"/>
              <w:ind w:left="0" w:firstLine="0"/>
              <w:jc w:val="left"/>
              <w:rPr>
                <w:sz w:val="22"/>
                <w:szCs w:val="22"/>
                <w:lang w:val="en-US"/>
              </w:rPr>
            </w:pPr>
            <w:r w:rsidRPr="001C492E">
              <w:rPr>
                <w:sz w:val="22"/>
                <w:szCs w:val="22"/>
                <w:lang w:val="en-US"/>
              </w:rPr>
              <w:t>CentOS 6;</w:t>
            </w:r>
          </w:p>
          <w:p w14:paraId="560A6005"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sz w:val="22"/>
                <w:szCs w:val="22"/>
                <w:lang w:val="en-US"/>
              </w:rPr>
              <w:t>CentOS 7;</w:t>
            </w:r>
          </w:p>
          <w:p w14:paraId="6712717C" w14:textId="77777777" w:rsidR="001C492E" w:rsidRPr="001C492E" w:rsidRDefault="001C492E" w:rsidP="00EF044C">
            <w:pPr>
              <w:numPr>
                <w:ilvl w:val="3"/>
                <w:numId w:val="71"/>
              </w:numPr>
              <w:tabs>
                <w:tab w:val="left" w:pos="900"/>
              </w:tabs>
              <w:spacing w:line="240" w:lineRule="auto"/>
              <w:ind w:left="0" w:firstLine="0"/>
              <w:jc w:val="left"/>
              <w:rPr>
                <w:sz w:val="22"/>
                <w:szCs w:val="22"/>
              </w:rPr>
            </w:pPr>
            <w:proofErr w:type="spellStart"/>
            <w:r w:rsidRPr="001C492E">
              <w:rPr>
                <w:sz w:val="22"/>
                <w:szCs w:val="22"/>
              </w:rPr>
              <w:t>AstraLinux</w:t>
            </w:r>
            <w:proofErr w:type="spellEnd"/>
            <w:r w:rsidRPr="001C492E">
              <w:rPr>
                <w:sz w:val="22"/>
                <w:szCs w:val="22"/>
              </w:rPr>
              <w:t xml:space="preserve"> 1.7, 1.8.</w:t>
            </w:r>
          </w:p>
          <w:p w14:paraId="4998A1CD"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Система управления должна иметь возможность:</w:t>
            </w:r>
          </w:p>
          <w:p w14:paraId="7F8403B2"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просмотра и сравнения состава аппаратно-программного обеспечения на станциях антивирусной сети</w:t>
            </w:r>
          </w:p>
          <w:p w14:paraId="068EB5C9"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контроля неактивных станций антивирусной сети</w:t>
            </w:r>
          </w:p>
          <w:p w14:paraId="2BE085B6"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просмотра сессий пользователей антивирусной сети</w:t>
            </w:r>
          </w:p>
          <w:p w14:paraId="5F76589A"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замены системного DNS</w:t>
            </w:r>
          </w:p>
          <w:p w14:paraId="5A3202B5"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использования как внутренней СУБД (поставляемой в составе дистрибутива антивирусного сервера), так и внешней (устанавливаемой отдельно до или после развертывания антивирусного сервера). При использовании внешней СУБД Система должна иметь возможность работы с ней как без установки дополнительное ПО (с СУБД MS SQL, </w:t>
            </w:r>
            <w:proofErr w:type="spellStart"/>
            <w:r w:rsidRPr="001C492E">
              <w:rPr>
                <w:color w:val="000000"/>
                <w:sz w:val="22"/>
                <w:szCs w:val="22"/>
              </w:rPr>
              <w:t>Oracle</w:t>
            </w:r>
            <w:proofErr w:type="spellEnd"/>
            <w:r w:rsidRPr="001C492E">
              <w:rPr>
                <w:color w:val="000000"/>
                <w:sz w:val="22"/>
                <w:szCs w:val="22"/>
              </w:rPr>
              <w:t xml:space="preserve">), так и с помощью драйверов ODBC для операционных систем </w:t>
            </w:r>
            <w:proofErr w:type="spellStart"/>
            <w:r w:rsidRPr="001C492E">
              <w:rPr>
                <w:color w:val="000000"/>
                <w:sz w:val="22"/>
                <w:szCs w:val="22"/>
              </w:rPr>
              <w:t>Windows</w:t>
            </w:r>
            <w:proofErr w:type="spellEnd"/>
            <w:r w:rsidRPr="001C492E">
              <w:rPr>
                <w:color w:val="000000"/>
                <w:sz w:val="22"/>
                <w:szCs w:val="22"/>
              </w:rPr>
              <w:t xml:space="preserve"> и </w:t>
            </w:r>
            <w:proofErr w:type="spellStart"/>
            <w:r w:rsidRPr="001C492E">
              <w:rPr>
                <w:color w:val="000000"/>
                <w:sz w:val="22"/>
                <w:szCs w:val="22"/>
              </w:rPr>
              <w:t>Linux</w:t>
            </w:r>
            <w:proofErr w:type="spellEnd"/>
            <w:r w:rsidRPr="001C492E">
              <w:rPr>
                <w:color w:val="000000"/>
                <w:sz w:val="22"/>
                <w:szCs w:val="22"/>
              </w:rPr>
              <w:t xml:space="preserve"> (в том числе с СУБД </w:t>
            </w:r>
            <w:proofErr w:type="spellStart"/>
            <w:r w:rsidRPr="001C492E">
              <w:rPr>
                <w:color w:val="000000"/>
                <w:sz w:val="22"/>
                <w:szCs w:val="22"/>
              </w:rPr>
              <w:t>PostgreSQL</w:t>
            </w:r>
            <w:proofErr w:type="spellEnd"/>
            <w:r w:rsidRPr="001C492E">
              <w:rPr>
                <w:color w:val="000000"/>
                <w:sz w:val="22"/>
                <w:szCs w:val="22"/>
              </w:rPr>
              <w:t>). Система должна иметь возможность замены типа используемой СУБД после установки серверной части – без необходимости переустановки серверной части Системы</w:t>
            </w:r>
          </w:p>
          <w:p w14:paraId="4B9EAFC5"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управления базой данных средствами системы управления, в том </w:t>
            </w:r>
            <w:proofErr w:type="spellStart"/>
            <w:r w:rsidRPr="001C492E">
              <w:rPr>
                <w:color w:val="000000"/>
                <w:sz w:val="22"/>
                <w:szCs w:val="22"/>
              </w:rPr>
              <w:t>числевозможности</w:t>
            </w:r>
            <w:proofErr w:type="spellEnd"/>
            <w:r w:rsidRPr="001C492E">
              <w:rPr>
                <w:color w:val="000000"/>
                <w:sz w:val="22"/>
                <w:szCs w:val="22"/>
              </w:rPr>
              <w:t xml:space="preserve"> очистки базы данных, ее анализа, выполнения произвольных SQL-запросов</w:t>
            </w:r>
          </w:p>
          <w:p w14:paraId="21CA067D"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экспорта и импорта базы данных антивирусного сервера в XML-файл.</w:t>
            </w:r>
          </w:p>
          <w:p w14:paraId="5E67AECB"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создания иерархической сети антивирусных </w:t>
            </w:r>
            <w:proofErr w:type="spellStart"/>
            <w:proofErr w:type="gramStart"/>
            <w:r w:rsidRPr="001C492E">
              <w:rPr>
                <w:color w:val="000000"/>
                <w:sz w:val="22"/>
                <w:szCs w:val="22"/>
              </w:rPr>
              <w:t>серверов.В</w:t>
            </w:r>
            <w:proofErr w:type="spellEnd"/>
            <w:proofErr w:type="gramEnd"/>
            <w:r w:rsidRPr="001C492E">
              <w:rPr>
                <w:color w:val="000000"/>
                <w:sz w:val="22"/>
                <w:szCs w:val="22"/>
              </w:rPr>
              <w:t xml:space="preserve"> случае реализации иерархической сети Система должна иметь возможность:</w:t>
            </w:r>
          </w:p>
          <w:p w14:paraId="4AA9833A"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объединения информации от нескольких серверов на одном.</w:t>
            </w:r>
          </w:p>
          <w:p w14:paraId="641C2DF9"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распределения рабочих станций между серверами для получения обновлений в целях снижения общей нагрузки на сеть.</w:t>
            </w:r>
          </w:p>
          <w:p w14:paraId="281C847F"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lastRenderedPageBreak/>
              <w:t>обмена статистикой в рамках одной иерархической сети между антивирусными серверами различных версий</w:t>
            </w:r>
          </w:p>
          <w:p w14:paraId="6913CA36"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контроля отсутствия связанных серверов в расписании антивирусного сервера.</w:t>
            </w:r>
          </w:p>
          <w:p w14:paraId="37415DCC"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построения многоуровневой системы управления с возможностью настройки ролей администраторов и пользователей, а также форм предоставляемой отчетности на каждом уровне;</w:t>
            </w:r>
          </w:p>
          <w:p w14:paraId="61B82F5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установки антивирусных агентов в сети, не использующей единого пароля доступа к рабочим станциям;</w:t>
            </w:r>
          </w:p>
          <w:p w14:paraId="71FC89A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централизованной настройки параметров защиты, уникальных для различных групп, в том числе для рабочих станций, находящихся в режиме </w:t>
            </w:r>
            <w:proofErr w:type="spellStart"/>
            <w:r w:rsidRPr="001C492E">
              <w:rPr>
                <w:color w:val="000000"/>
                <w:sz w:val="22"/>
                <w:szCs w:val="22"/>
              </w:rPr>
              <w:t>off-line</w:t>
            </w:r>
            <w:proofErr w:type="spellEnd"/>
            <w:r w:rsidRPr="001C492E">
              <w:rPr>
                <w:color w:val="000000"/>
                <w:sz w:val="22"/>
                <w:szCs w:val="22"/>
              </w:rPr>
              <w:t>.</w:t>
            </w:r>
          </w:p>
          <w:p w14:paraId="003980DF"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централизованного сбора и просмотра статистической информации и создания отчетов о состоянии антивирусной защиты и их консолидации;</w:t>
            </w:r>
          </w:p>
          <w:p w14:paraId="39119D4A"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интеграции в системы управления и информационные системы с помощью встроенного в систему API</w:t>
            </w:r>
          </w:p>
          <w:p w14:paraId="73CBF52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наличия множественных путей уведомления пользователей и администраторов путем посылки почтового сообщения, звукового оповещения, всплывающего окна, записи в журнал событий, SNMP-</w:t>
            </w:r>
            <w:proofErr w:type="spellStart"/>
            <w:r w:rsidRPr="001C492E">
              <w:rPr>
                <w:color w:val="000000"/>
                <w:sz w:val="22"/>
                <w:szCs w:val="22"/>
              </w:rPr>
              <w:t>trap</w:t>
            </w:r>
            <w:proofErr w:type="spellEnd"/>
            <w:r w:rsidRPr="001C492E">
              <w:rPr>
                <w:color w:val="000000"/>
                <w:sz w:val="22"/>
                <w:szCs w:val="22"/>
              </w:rPr>
              <w:t>;</w:t>
            </w:r>
          </w:p>
          <w:p w14:paraId="7288B627"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оповещения о возникновении эпидемий (множественных инфекций)</w:t>
            </w:r>
          </w:p>
          <w:p w14:paraId="01C0E00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оповещения о наличии обновлений сервера</w:t>
            </w:r>
          </w:p>
          <w:p w14:paraId="5F5FD2C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отправки информационных сообщений пользователям по сети в режиме реального времени через </w:t>
            </w:r>
            <w:proofErr w:type="spellStart"/>
            <w:r w:rsidRPr="001C492E">
              <w:rPr>
                <w:color w:val="000000"/>
                <w:sz w:val="22"/>
                <w:szCs w:val="22"/>
              </w:rPr>
              <w:t>Web</w:t>
            </w:r>
            <w:proofErr w:type="spellEnd"/>
            <w:r w:rsidRPr="001C492E">
              <w:rPr>
                <w:color w:val="000000"/>
                <w:sz w:val="22"/>
                <w:szCs w:val="22"/>
              </w:rPr>
              <w:t>-интерфейс Системы;</w:t>
            </w:r>
          </w:p>
          <w:p w14:paraId="7A26BCE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обеспечения связи антивирусного сервера и клиентских частей через встроенный модуль в случае, когда они расположены в различных сетях, работающих по протоколам </w:t>
            </w:r>
            <w:r w:rsidRPr="001C492E">
              <w:rPr>
                <w:sz w:val="22"/>
                <w:szCs w:val="22"/>
              </w:rPr>
              <w:t xml:space="preserve">TCP/IP (в </w:t>
            </w:r>
            <w:proofErr w:type="spellStart"/>
            <w:r w:rsidRPr="001C492E">
              <w:rPr>
                <w:sz w:val="22"/>
                <w:szCs w:val="22"/>
              </w:rPr>
              <w:t>т.ч</w:t>
            </w:r>
            <w:proofErr w:type="spellEnd"/>
            <w:r w:rsidRPr="001C492E">
              <w:rPr>
                <w:sz w:val="22"/>
                <w:szCs w:val="22"/>
              </w:rPr>
              <w:t xml:space="preserve">. IPv6), </w:t>
            </w:r>
            <w:r w:rsidRPr="001C492E">
              <w:rPr>
                <w:color w:val="000000"/>
                <w:sz w:val="22"/>
                <w:szCs w:val="22"/>
              </w:rPr>
              <w:t>между которыми отсутствует маршрутизация пакетов</w:t>
            </w:r>
          </w:p>
          <w:p w14:paraId="3B2A67ED"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самостоятельного написания обработчиков событий на языке </w:t>
            </w:r>
            <w:proofErr w:type="spellStart"/>
            <w:r w:rsidRPr="001C492E">
              <w:rPr>
                <w:color w:val="000000"/>
                <w:sz w:val="22"/>
                <w:szCs w:val="22"/>
              </w:rPr>
              <w:t>Lua</w:t>
            </w:r>
            <w:proofErr w:type="spellEnd"/>
            <w:r w:rsidRPr="001C492E">
              <w:rPr>
                <w:color w:val="000000"/>
                <w:sz w:val="22"/>
                <w:szCs w:val="22"/>
              </w:rPr>
              <w:t xml:space="preserve">, а также выполнения произвольных </w:t>
            </w:r>
            <w:proofErr w:type="spellStart"/>
            <w:r w:rsidRPr="001C492E">
              <w:rPr>
                <w:color w:val="000000"/>
                <w:sz w:val="22"/>
                <w:szCs w:val="22"/>
              </w:rPr>
              <w:t>Lua</w:t>
            </w:r>
            <w:proofErr w:type="spellEnd"/>
            <w:r w:rsidRPr="001C492E">
              <w:rPr>
                <w:color w:val="000000"/>
                <w:sz w:val="22"/>
                <w:szCs w:val="22"/>
              </w:rPr>
              <w:t>-скриптов с помощью средств системы управления.</w:t>
            </w:r>
          </w:p>
          <w:p w14:paraId="64E1BFF1" w14:textId="77777777" w:rsidR="001C492E" w:rsidRPr="001C492E" w:rsidRDefault="001C492E" w:rsidP="00EF044C">
            <w:pPr>
              <w:numPr>
                <w:ilvl w:val="2"/>
                <w:numId w:val="71"/>
              </w:numPr>
              <w:tabs>
                <w:tab w:val="left" w:pos="864"/>
                <w:tab w:val="left" w:pos="900"/>
              </w:tabs>
              <w:spacing w:line="240" w:lineRule="auto"/>
              <w:ind w:left="0" w:firstLine="0"/>
              <w:jc w:val="left"/>
              <w:rPr>
                <w:color w:val="000000"/>
                <w:sz w:val="22"/>
                <w:szCs w:val="22"/>
              </w:rPr>
            </w:pPr>
            <w:r w:rsidRPr="001C492E">
              <w:rPr>
                <w:color w:val="000000"/>
                <w:sz w:val="22"/>
                <w:szCs w:val="22"/>
              </w:rPr>
              <w:t xml:space="preserve">В случае интеграции с внешними подсистемами с помощью встроенного </w:t>
            </w:r>
            <w:proofErr w:type="spellStart"/>
            <w:r w:rsidRPr="001C492E">
              <w:rPr>
                <w:color w:val="000000"/>
                <w:sz w:val="22"/>
                <w:szCs w:val="22"/>
              </w:rPr>
              <w:t>Web</w:t>
            </w:r>
            <w:proofErr w:type="spellEnd"/>
            <w:r w:rsidRPr="001C492E">
              <w:rPr>
                <w:color w:val="000000"/>
                <w:sz w:val="22"/>
                <w:szCs w:val="22"/>
              </w:rPr>
              <w:t xml:space="preserve"> API, должна иметься возможность аудита действий, произведенных с помощью функций данного </w:t>
            </w:r>
            <w:proofErr w:type="spellStart"/>
            <w:r w:rsidRPr="001C492E">
              <w:rPr>
                <w:color w:val="000000"/>
                <w:sz w:val="22"/>
                <w:szCs w:val="22"/>
              </w:rPr>
              <w:t>Web</w:t>
            </w:r>
            <w:proofErr w:type="spellEnd"/>
            <w:r w:rsidRPr="001C492E">
              <w:rPr>
                <w:color w:val="000000"/>
                <w:sz w:val="22"/>
                <w:szCs w:val="22"/>
              </w:rPr>
              <w:t xml:space="preserve"> API</w:t>
            </w:r>
          </w:p>
          <w:p w14:paraId="438D806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Вне зависимости от типа антивирусного агента и защищаемой системы, Система должна обеспечивать реализацию следующих функциональных возможностей </w:t>
            </w:r>
          </w:p>
          <w:p w14:paraId="2682DE6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экспорта, импорта и распространения конфигураций групп, станций антивирусной сети или компонентов антивирусной защиты на другие группы, станции и компоненты, в том числе в целях изменения политик, применения их к определенным группам</w:t>
            </w:r>
          </w:p>
          <w:p w14:paraId="059C0FF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скачивания конфигурационных файлов с настройками подключения антивирусных агентов для ОС </w:t>
            </w:r>
            <w:proofErr w:type="spellStart"/>
            <w:r w:rsidRPr="001C492E">
              <w:rPr>
                <w:color w:val="000000"/>
                <w:sz w:val="22"/>
                <w:szCs w:val="22"/>
              </w:rPr>
              <w:t>Android</w:t>
            </w:r>
            <w:proofErr w:type="spellEnd"/>
            <w:r w:rsidRPr="001C492E">
              <w:rPr>
                <w:color w:val="000000"/>
                <w:sz w:val="22"/>
                <w:szCs w:val="22"/>
              </w:rPr>
              <w:t xml:space="preserve">, </w:t>
            </w:r>
            <w:proofErr w:type="spellStart"/>
            <w:r w:rsidRPr="001C492E">
              <w:rPr>
                <w:color w:val="000000"/>
                <w:sz w:val="22"/>
                <w:szCs w:val="22"/>
              </w:rPr>
              <w:t>Mac</w:t>
            </w:r>
            <w:proofErr w:type="spellEnd"/>
            <w:r w:rsidRPr="001C492E">
              <w:rPr>
                <w:color w:val="000000"/>
                <w:sz w:val="22"/>
                <w:szCs w:val="22"/>
              </w:rPr>
              <w:t xml:space="preserve"> OS X и ОС семейства UNIX</w:t>
            </w:r>
          </w:p>
          <w:p w14:paraId="4F1CF65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восстановления рабочих станций, случайно удаленных из системы защиты;</w:t>
            </w:r>
          </w:p>
          <w:p w14:paraId="2523DE6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централизованного обновления антивирусных баз на всех защищенных рабочих станциях, в том числе мобильных и находящихся в режиме </w:t>
            </w:r>
            <w:proofErr w:type="spellStart"/>
            <w:r w:rsidRPr="001C492E">
              <w:rPr>
                <w:color w:val="000000"/>
                <w:sz w:val="22"/>
                <w:szCs w:val="22"/>
              </w:rPr>
              <w:t>off-line</w:t>
            </w:r>
            <w:proofErr w:type="spellEnd"/>
            <w:r w:rsidRPr="001C492E">
              <w:rPr>
                <w:color w:val="000000"/>
                <w:sz w:val="22"/>
                <w:szCs w:val="22"/>
              </w:rPr>
              <w:t>. Доставки обновлений на рабочие места пользователей как по расписанию, так сразу после их получения;</w:t>
            </w:r>
          </w:p>
          <w:p w14:paraId="6C18952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обновления программных средств и антивирусных баз из разных источников, доставляемые как автоматически по каналам связи в пределах антивирусной сети, так и на отчуждаемых машинных носителях информации – путем ручной синхронизации информации между серверами и рабочими станциями</w:t>
            </w:r>
          </w:p>
          <w:p w14:paraId="061EAA5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обновления программных средств и антивирусных баз с помощью мобильного сервера обновлений, представляющего собой Сервер управления, развернутый на </w:t>
            </w:r>
            <w:proofErr w:type="spellStart"/>
            <w:r w:rsidRPr="001C492E">
              <w:rPr>
                <w:color w:val="000000"/>
                <w:sz w:val="22"/>
                <w:szCs w:val="22"/>
              </w:rPr>
              <w:t>flash</w:t>
            </w:r>
            <w:proofErr w:type="spellEnd"/>
            <w:r w:rsidRPr="001C492E">
              <w:rPr>
                <w:color w:val="000000"/>
                <w:sz w:val="22"/>
                <w:szCs w:val="22"/>
              </w:rPr>
              <w:t>-диске;</w:t>
            </w:r>
          </w:p>
          <w:p w14:paraId="6178EB9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управления ревизиями обновлений продуктов, находящихся в </w:t>
            </w:r>
            <w:proofErr w:type="spellStart"/>
            <w:r w:rsidRPr="001C492E">
              <w:rPr>
                <w:color w:val="000000"/>
                <w:sz w:val="22"/>
                <w:szCs w:val="22"/>
              </w:rPr>
              <w:t>репозитории</w:t>
            </w:r>
            <w:proofErr w:type="spellEnd"/>
            <w:r w:rsidRPr="001C492E">
              <w:rPr>
                <w:color w:val="000000"/>
                <w:sz w:val="22"/>
                <w:szCs w:val="22"/>
              </w:rPr>
              <w:t xml:space="preserve"> антивирусного сервера, включая откат обновлений</w:t>
            </w:r>
          </w:p>
          <w:p w14:paraId="76F418D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контроля результатов обновления антивирусного ПО на станциях антивирусной сети.</w:t>
            </w:r>
          </w:p>
          <w:p w14:paraId="0D68CC8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организации </w:t>
            </w:r>
            <w:proofErr w:type="spellStart"/>
            <w:r w:rsidRPr="001C492E">
              <w:rPr>
                <w:color w:val="000000"/>
                <w:sz w:val="22"/>
                <w:szCs w:val="22"/>
              </w:rPr>
              <w:t>межсерверного</w:t>
            </w:r>
            <w:proofErr w:type="spellEnd"/>
            <w:r w:rsidRPr="001C492E">
              <w:rPr>
                <w:color w:val="000000"/>
                <w:sz w:val="22"/>
                <w:szCs w:val="22"/>
              </w:rPr>
              <w:t xml:space="preserve"> обмена согласно расписанию</w:t>
            </w:r>
          </w:p>
          <w:p w14:paraId="087B900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ограничения канала связи по группам</w:t>
            </w:r>
          </w:p>
          <w:p w14:paraId="0751BB89"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наличия возможности групповых обновлений</w:t>
            </w:r>
          </w:p>
          <w:p w14:paraId="6594197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обновлений по защищенному каналу с использованием SSL-сертификатов</w:t>
            </w:r>
          </w:p>
          <w:p w14:paraId="7DA1A18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организации отложенного обновления</w:t>
            </w:r>
          </w:p>
          <w:p w14:paraId="3CBE93D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проверки обновлений на выбранных администратором компьютерах/группах перед распространением их на все клиентские компьютеры</w:t>
            </w:r>
          </w:p>
          <w:p w14:paraId="763A197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proofErr w:type="gramStart"/>
            <w:r w:rsidRPr="001C492E">
              <w:rPr>
                <w:color w:val="000000"/>
                <w:sz w:val="22"/>
                <w:szCs w:val="22"/>
              </w:rPr>
              <w:t>автоматического перехода</w:t>
            </w:r>
            <w:proofErr w:type="gramEnd"/>
            <w:r w:rsidRPr="001C492E">
              <w:rPr>
                <w:color w:val="000000"/>
                <w:sz w:val="22"/>
                <w:szCs w:val="22"/>
              </w:rPr>
              <w:t xml:space="preserve"> установленного ПО на более новые версии, в том </w:t>
            </w:r>
            <w:proofErr w:type="spellStart"/>
            <w:r w:rsidRPr="001C492E">
              <w:rPr>
                <w:color w:val="000000"/>
                <w:sz w:val="22"/>
                <w:szCs w:val="22"/>
              </w:rPr>
              <w:t>числес</w:t>
            </w:r>
            <w:proofErr w:type="spellEnd"/>
            <w:r w:rsidRPr="001C492E">
              <w:rPr>
                <w:color w:val="000000"/>
                <w:sz w:val="22"/>
                <w:szCs w:val="22"/>
              </w:rPr>
              <w:t xml:space="preserve"> возможностью выбора обновляемых компонентов;</w:t>
            </w:r>
          </w:p>
          <w:p w14:paraId="2DF0925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Программные средства управления для всех защищаемых ресурсов, реализованных на платформах ОС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Windows</w:t>
            </w:r>
            <w:proofErr w:type="spellEnd"/>
            <w:r w:rsidRPr="001C492E">
              <w:rPr>
                <w:color w:val="000000"/>
                <w:sz w:val="22"/>
                <w:szCs w:val="22"/>
              </w:rPr>
              <w:t xml:space="preserve"> должны обеспечивать реализацию следующих функциональных возможностей:</w:t>
            </w:r>
          </w:p>
          <w:p w14:paraId="012B342E"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централизованной удаленной установки и деинсталляции программных </w:t>
            </w:r>
            <w:proofErr w:type="spellStart"/>
            <w:proofErr w:type="gramStart"/>
            <w:r w:rsidRPr="001C492E">
              <w:rPr>
                <w:color w:val="000000"/>
                <w:sz w:val="22"/>
                <w:szCs w:val="22"/>
              </w:rPr>
              <w:t>средств,антивирусных</w:t>
            </w:r>
            <w:proofErr w:type="spellEnd"/>
            <w:proofErr w:type="gramEnd"/>
            <w:r w:rsidRPr="001C492E">
              <w:rPr>
                <w:color w:val="000000"/>
                <w:sz w:val="22"/>
                <w:szCs w:val="22"/>
              </w:rPr>
              <w:t xml:space="preserve"> баз и антивирусного ядра на защищаемые узлы сети – в том числе на станции, находящиеся в разных доменах.</w:t>
            </w:r>
          </w:p>
          <w:p w14:paraId="717D860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создания инсталляционных пакетов для конкретных защищаемых рабочих станций;</w:t>
            </w:r>
          </w:p>
          <w:p w14:paraId="778A9E2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выбора и настройки устанавливаемых компонентов до начала установки антивирусного пакета на клиентские части;</w:t>
            </w:r>
          </w:p>
          <w:p w14:paraId="1BE2B9DB"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обладать специальной политикой для мобильных пользователей (ноутбуки), при применении которой, мобильные пользователи должны иметь возможность редактирования настроек антивирусного пакета и обновления через Интернет при отсутствии доступа к антивирусному серверу. Применение политики должно происходить через </w:t>
            </w:r>
            <w:proofErr w:type="spellStart"/>
            <w:r w:rsidRPr="001C492E">
              <w:rPr>
                <w:color w:val="000000"/>
                <w:sz w:val="22"/>
                <w:szCs w:val="22"/>
              </w:rPr>
              <w:t>Web</w:t>
            </w:r>
            <w:proofErr w:type="spellEnd"/>
            <w:r w:rsidRPr="001C492E">
              <w:rPr>
                <w:color w:val="000000"/>
                <w:sz w:val="22"/>
                <w:szCs w:val="22"/>
              </w:rPr>
              <w:t>-интерфейс, без необходимости использования файлов конфигурации типа *.</w:t>
            </w:r>
            <w:proofErr w:type="spellStart"/>
            <w:r w:rsidRPr="001C492E">
              <w:rPr>
                <w:color w:val="000000"/>
                <w:sz w:val="22"/>
                <w:szCs w:val="22"/>
              </w:rPr>
              <w:t>xml</w:t>
            </w:r>
            <w:proofErr w:type="spellEnd"/>
            <w:r w:rsidRPr="001C492E">
              <w:rPr>
                <w:color w:val="000000"/>
                <w:sz w:val="22"/>
                <w:szCs w:val="22"/>
              </w:rPr>
              <w:t>.</w:t>
            </w:r>
          </w:p>
          <w:p w14:paraId="6400BF2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управления должна поддерживать возможность:</w:t>
            </w:r>
          </w:p>
          <w:p w14:paraId="0BB13427"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создания точки восстановления перед установкой антивирусного пакета на защищаемые рабочие станции и сервера;</w:t>
            </w:r>
          </w:p>
          <w:p w14:paraId="282A6382"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восстановления удаленных станций.</w:t>
            </w:r>
          </w:p>
          <w:p w14:paraId="7D383390"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поддерживать множественную возможность установки своих компонентов на защищаемые рабочие станции – в том числе с помощью:</w:t>
            </w:r>
          </w:p>
          <w:p w14:paraId="701F0422"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прямого их указания в системе управления в результате сканирования локальной сети,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Active</w:t>
            </w:r>
            <w:proofErr w:type="spellEnd"/>
            <w:r w:rsidRPr="001C492E">
              <w:rPr>
                <w:color w:val="000000"/>
                <w:sz w:val="22"/>
                <w:szCs w:val="22"/>
              </w:rPr>
              <w:t xml:space="preserve"> </w:t>
            </w:r>
            <w:proofErr w:type="spellStart"/>
            <w:r w:rsidRPr="001C492E">
              <w:rPr>
                <w:color w:val="000000"/>
                <w:sz w:val="22"/>
                <w:szCs w:val="22"/>
              </w:rPr>
              <w:t>Directory</w:t>
            </w:r>
            <w:proofErr w:type="spellEnd"/>
            <w:r w:rsidRPr="001C492E">
              <w:rPr>
                <w:color w:val="000000"/>
                <w:sz w:val="22"/>
                <w:szCs w:val="22"/>
              </w:rPr>
              <w:t xml:space="preserve">, </w:t>
            </w:r>
          </w:p>
          <w:p w14:paraId="70EE910C"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lastRenderedPageBreak/>
              <w:t xml:space="preserve">политик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Active</w:t>
            </w:r>
            <w:proofErr w:type="spellEnd"/>
            <w:r w:rsidRPr="001C492E">
              <w:rPr>
                <w:color w:val="000000"/>
                <w:sz w:val="22"/>
                <w:szCs w:val="22"/>
              </w:rPr>
              <w:t xml:space="preserve"> </w:t>
            </w:r>
            <w:proofErr w:type="spellStart"/>
            <w:r w:rsidRPr="001C492E">
              <w:rPr>
                <w:color w:val="000000"/>
                <w:sz w:val="22"/>
                <w:szCs w:val="22"/>
              </w:rPr>
              <w:t>Directory</w:t>
            </w:r>
            <w:proofErr w:type="spellEnd"/>
          </w:p>
          <w:p w14:paraId="0B3F6D94"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установки с помощью дистрибутива, содержащего все компоненты защиты</w:t>
            </w:r>
          </w:p>
          <w:p w14:paraId="1B5B6FC1"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рассылки инсталляционных файлов из системы управления по электронной почте</w:t>
            </w:r>
          </w:p>
          <w:p w14:paraId="1DDB004E"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возможностей службы распределенной файловой системы (DFS).</w:t>
            </w:r>
          </w:p>
          <w:p w14:paraId="75A764D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поддерживать возможность настройки правил автоматического распределения станций по пользовательским группам, а также возможность изменения первичной группы при автоматическом подтверждении доступа станций к антивирусному серверу </w:t>
            </w:r>
          </w:p>
          <w:p w14:paraId="31D5326D"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управления должна обладать возможностью встроенного автоматического резервного копирования критически важных данных и конфигурации антивирусного сервера по заранее заданному расписанию, а также опцию восстановления сервера из резервной копии без использования файлов конфигурации типа *.</w:t>
            </w:r>
            <w:proofErr w:type="spellStart"/>
            <w:r w:rsidRPr="001C492E">
              <w:rPr>
                <w:color w:val="000000"/>
                <w:sz w:val="22"/>
                <w:szCs w:val="22"/>
              </w:rPr>
              <w:t>xml</w:t>
            </w:r>
            <w:proofErr w:type="spellEnd"/>
            <w:r w:rsidRPr="001C492E">
              <w:rPr>
                <w:color w:val="000000"/>
                <w:sz w:val="22"/>
                <w:szCs w:val="22"/>
              </w:rPr>
              <w:t>.</w:t>
            </w:r>
          </w:p>
          <w:p w14:paraId="5AFC45A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минимизации трафика:</w:t>
            </w:r>
          </w:p>
          <w:p w14:paraId="1B091181"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за счет применения специальных алгоритмов сжатия;</w:t>
            </w:r>
          </w:p>
          <w:p w14:paraId="45F142AD"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ограничения трафика по пропускной способности и по времени в определенных IP-подсетях.</w:t>
            </w:r>
          </w:p>
          <w:p w14:paraId="5397C54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иметь возможность интеграции с платформой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Network</w:t>
            </w:r>
            <w:proofErr w:type="spellEnd"/>
            <w:r w:rsidRPr="001C492E">
              <w:rPr>
                <w:color w:val="000000"/>
                <w:sz w:val="22"/>
                <w:szCs w:val="22"/>
              </w:rPr>
              <w:t xml:space="preserve"> </w:t>
            </w:r>
            <w:proofErr w:type="spellStart"/>
            <w:r w:rsidRPr="001C492E">
              <w:rPr>
                <w:color w:val="000000"/>
                <w:sz w:val="22"/>
                <w:szCs w:val="22"/>
              </w:rPr>
              <w:t>Access</w:t>
            </w:r>
            <w:proofErr w:type="spellEnd"/>
            <w:r w:rsidRPr="001C492E">
              <w:rPr>
                <w:color w:val="000000"/>
                <w:sz w:val="22"/>
                <w:szCs w:val="22"/>
              </w:rPr>
              <w:t xml:space="preserve"> </w:t>
            </w:r>
            <w:proofErr w:type="spellStart"/>
            <w:r w:rsidRPr="001C492E">
              <w:rPr>
                <w:color w:val="000000"/>
                <w:sz w:val="22"/>
                <w:szCs w:val="22"/>
              </w:rPr>
              <w:t>Protection</w:t>
            </w:r>
            <w:proofErr w:type="spellEnd"/>
            <w:r w:rsidRPr="001C492E">
              <w:rPr>
                <w:color w:val="000000"/>
                <w:sz w:val="22"/>
                <w:szCs w:val="22"/>
              </w:rPr>
              <w:t xml:space="preserve"> (NAP), обеспечивающей автоматическую систему реагирования на инциденты безопасности.</w:t>
            </w:r>
          </w:p>
          <w:p w14:paraId="007749BA"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иметь возможность выбора уровня подробности протоколирования своих компонентов. </w:t>
            </w:r>
            <w:proofErr w:type="spellStart"/>
            <w:r w:rsidRPr="001C492E">
              <w:rPr>
                <w:color w:val="000000"/>
                <w:sz w:val="22"/>
                <w:szCs w:val="22"/>
              </w:rPr>
              <w:t>cистема</w:t>
            </w:r>
            <w:proofErr w:type="spellEnd"/>
            <w:r w:rsidRPr="001C492E">
              <w:rPr>
                <w:color w:val="000000"/>
                <w:sz w:val="22"/>
                <w:szCs w:val="22"/>
              </w:rPr>
              <w:t xml:space="preserve"> управления должна иметь возможность загрузки архивированных файлов журнала работы всех антивирусных серверов иерархической сети</w:t>
            </w:r>
          </w:p>
          <w:p w14:paraId="7B54026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 целях ограничения использования серверного пространства </w:t>
            </w:r>
            <w:proofErr w:type="spellStart"/>
            <w:r w:rsidRPr="001C492E">
              <w:rPr>
                <w:color w:val="000000"/>
                <w:sz w:val="22"/>
                <w:szCs w:val="22"/>
              </w:rPr>
              <w:t>должнаиметься</w:t>
            </w:r>
            <w:proofErr w:type="spellEnd"/>
            <w:r w:rsidRPr="001C492E">
              <w:rPr>
                <w:color w:val="000000"/>
                <w:sz w:val="22"/>
                <w:szCs w:val="22"/>
              </w:rPr>
              <w:t xml:space="preserve"> возможность ротации файлов журнала антивирусного сервера по времени (час, день, неделя)</w:t>
            </w:r>
          </w:p>
          <w:p w14:paraId="60EC9B68" w14:textId="77777777" w:rsidR="001C492E" w:rsidRPr="001C492E" w:rsidRDefault="001C492E" w:rsidP="00EF044C">
            <w:pPr>
              <w:numPr>
                <w:ilvl w:val="2"/>
                <w:numId w:val="71"/>
              </w:numPr>
              <w:tabs>
                <w:tab w:val="left" w:pos="864"/>
                <w:tab w:val="left" w:pos="900"/>
              </w:tabs>
              <w:spacing w:line="240" w:lineRule="auto"/>
              <w:ind w:left="0" w:firstLine="0"/>
              <w:jc w:val="left"/>
              <w:rPr>
                <w:color w:val="000000"/>
                <w:sz w:val="22"/>
                <w:szCs w:val="22"/>
              </w:rPr>
            </w:pPr>
            <w:r w:rsidRPr="001C492E">
              <w:rPr>
                <w:color w:val="000000"/>
                <w:sz w:val="22"/>
                <w:szCs w:val="22"/>
              </w:rPr>
              <w:t xml:space="preserve">Система управления должна обеспечивать защиту от несанкционированного доступа. Авторизация должна обеспечиваться парой логин/пароль. </w:t>
            </w:r>
          </w:p>
          <w:p w14:paraId="7012CB8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Администраторы Системы должны иметь возможность авторизации с помощью </w:t>
            </w:r>
            <w:proofErr w:type="spellStart"/>
            <w:r w:rsidRPr="001C492E">
              <w:rPr>
                <w:color w:val="000000"/>
                <w:sz w:val="22"/>
                <w:szCs w:val="22"/>
              </w:rPr>
              <w:t>ActiveDirectory</w:t>
            </w:r>
            <w:proofErr w:type="spellEnd"/>
            <w:r w:rsidRPr="001C492E">
              <w:rPr>
                <w:color w:val="000000"/>
                <w:sz w:val="22"/>
                <w:szCs w:val="22"/>
              </w:rPr>
              <w:t xml:space="preserve">, LDAP, RADIUS, PAM. Система управления должна иметь возможность предварительного тестирования настроек авторизации внешних администраторов </w:t>
            </w:r>
            <w:proofErr w:type="spellStart"/>
            <w:r w:rsidRPr="001C492E">
              <w:rPr>
                <w:color w:val="000000"/>
                <w:sz w:val="22"/>
                <w:szCs w:val="22"/>
              </w:rPr>
              <w:t>Active</w:t>
            </w:r>
            <w:proofErr w:type="spellEnd"/>
            <w:r w:rsidRPr="001C492E">
              <w:rPr>
                <w:color w:val="000000"/>
                <w:sz w:val="22"/>
                <w:szCs w:val="22"/>
              </w:rPr>
              <w:t xml:space="preserve"> </w:t>
            </w:r>
            <w:proofErr w:type="spellStart"/>
            <w:r w:rsidRPr="001C492E">
              <w:rPr>
                <w:color w:val="000000"/>
                <w:sz w:val="22"/>
                <w:szCs w:val="22"/>
              </w:rPr>
              <w:t>Directory</w:t>
            </w:r>
            <w:proofErr w:type="spellEnd"/>
            <w:r w:rsidRPr="001C492E">
              <w:rPr>
                <w:color w:val="000000"/>
                <w:sz w:val="22"/>
                <w:szCs w:val="22"/>
              </w:rPr>
              <w:t>, LDAP и RADIUS</w:t>
            </w:r>
          </w:p>
          <w:p w14:paraId="1C16153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журнал аудита действий администраторов Системы, позволяющий просматривать журнал событий и изменений, осуществленных администраторами при помощи системы управления.</w:t>
            </w:r>
          </w:p>
          <w:p w14:paraId="1637C00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w:t>
            </w:r>
          </w:p>
          <w:p w14:paraId="73CFCF5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экспорта выбранных файлов из карантина рабочей станции и/или файлового сервера на антивирусный сервер для дальнейшего анализа;</w:t>
            </w:r>
          </w:p>
          <w:p w14:paraId="06516EC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задания групповых политик в зависимости от группы IP-адресов.</w:t>
            </w:r>
          </w:p>
          <w:p w14:paraId="7D12C697"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просмотра новостей безопасности, в том числе информирующих об актуальных угрозах</w:t>
            </w:r>
          </w:p>
          <w:p w14:paraId="54597EF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В случае включения какого-либо компонента Системы в единую систему управления антивирусной защиты локальной сети:</w:t>
            </w:r>
          </w:p>
          <w:p w14:paraId="0867FFEE"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обновления компонента Системы должны происходить через сервер обновления системы управления антивирусной защиты;</w:t>
            </w:r>
          </w:p>
          <w:p w14:paraId="18D20429"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статистика работы компонентов Системы должна:</w:t>
            </w:r>
          </w:p>
          <w:p w14:paraId="4BF6634C"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собираться на сервере системы управления антивирусной защиты;</w:t>
            </w:r>
          </w:p>
          <w:p w14:paraId="464C429C"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 xml:space="preserve">быть доступной с любой операционной системы, поддерживающей браузеры </w:t>
            </w:r>
            <w:proofErr w:type="spellStart"/>
            <w:r w:rsidRPr="001C492E">
              <w:rPr>
                <w:color w:val="000000"/>
                <w:sz w:val="22"/>
                <w:szCs w:val="22"/>
              </w:rPr>
              <w:t>Mozilla</w:t>
            </w:r>
            <w:proofErr w:type="spellEnd"/>
            <w:r w:rsidRPr="001C492E">
              <w:rPr>
                <w:color w:val="000000"/>
                <w:sz w:val="22"/>
                <w:szCs w:val="22"/>
              </w:rPr>
              <w:t xml:space="preserve"> </w:t>
            </w:r>
            <w:proofErr w:type="spellStart"/>
            <w:r w:rsidRPr="001C492E">
              <w:rPr>
                <w:color w:val="000000"/>
                <w:sz w:val="22"/>
                <w:szCs w:val="22"/>
              </w:rPr>
              <w:t>Firefox</w:t>
            </w:r>
            <w:proofErr w:type="spellEnd"/>
            <w:r w:rsidRPr="001C492E">
              <w:rPr>
                <w:color w:val="000000"/>
                <w:sz w:val="22"/>
                <w:szCs w:val="22"/>
              </w:rPr>
              <w:t xml:space="preserve">, </w:t>
            </w:r>
            <w:proofErr w:type="spellStart"/>
            <w:r w:rsidRPr="001C492E">
              <w:rPr>
                <w:color w:val="000000"/>
                <w:sz w:val="22"/>
                <w:szCs w:val="22"/>
              </w:rPr>
              <w:t>Internet</w:t>
            </w:r>
            <w:proofErr w:type="spellEnd"/>
            <w:r w:rsidRPr="001C492E">
              <w:rPr>
                <w:color w:val="000000"/>
                <w:sz w:val="22"/>
                <w:szCs w:val="22"/>
              </w:rPr>
              <w:t xml:space="preserve"> </w:t>
            </w:r>
            <w:proofErr w:type="spellStart"/>
            <w:r w:rsidRPr="001C492E">
              <w:rPr>
                <w:color w:val="000000"/>
                <w:sz w:val="22"/>
                <w:szCs w:val="22"/>
              </w:rPr>
              <w:t>Explorer</w:t>
            </w:r>
            <w:proofErr w:type="spellEnd"/>
            <w:r w:rsidRPr="001C492E">
              <w:rPr>
                <w:color w:val="000000"/>
                <w:sz w:val="22"/>
                <w:szCs w:val="22"/>
              </w:rPr>
              <w:t xml:space="preserve">, </w:t>
            </w:r>
            <w:proofErr w:type="spellStart"/>
            <w:r w:rsidRPr="001C492E">
              <w:rPr>
                <w:color w:val="000000"/>
                <w:sz w:val="22"/>
                <w:szCs w:val="22"/>
              </w:rPr>
              <w:t>Safari</w:t>
            </w:r>
            <w:proofErr w:type="spellEnd"/>
            <w:r w:rsidRPr="001C492E">
              <w:rPr>
                <w:color w:val="000000"/>
                <w:sz w:val="22"/>
                <w:szCs w:val="22"/>
              </w:rPr>
              <w:t xml:space="preserve">, </w:t>
            </w:r>
            <w:proofErr w:type="spellStart"/>
            <w:r w:rsidRPr="001C492E">
              <w:rPr>
                <w:color w:val="000000"/>
                <w:sz w:val="22"/>
                <w:szCs w:val="22"/>
              </w:rPr>
              <w:t>Opera</w:t>
            </w:r>
            <w:proofErr w:type="spellEnd"/>
            <w:r w:rsidRPr="001C492E">
              <w:rPr>
                <w:color w:val="000000"/>
                <w:sz w:val="22"/>
                <w:szCs w:val="22"/>
              </w:rPr>
              <w:t xml:space="preserve"> без ограничений на использование последних версий браузеров и без </w:t>
            </w:r>
            <w:proofErr w:type="spellStart"/>
            <w:r w:rsidRPr="001C492E">
              <w:rPr>
                <w:color w:val="000000"/>
                <w:sz w:val="22"/>
                <w:szCs w:val="22"/>
              </w:rPr>
              <w:t>доустановки</w:t>
            </w:r>
            <w:proofErr w:type="spellEnd"/>
            <w:r w:rsidRPr="001C492E">
              <w:rPr>
                <w:color w:val="000000"/>
                <w:sz w:val="22"/>
                <w:szCs w:val="22"/>
              </w:rPr>
              <w:t xml:space="preserve"> какого-либо программного обеспечения за исключением устанавливаемого автоматически с антивирусного сервера модуля, необходимого для отображения статистики.</w:t>
            </w:r>
          </w:p>
          <w:p w14:paraId="76A43901"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Иметь возможность экспорта в формат PDF</w:t>
            </w:r>
          </w:p>
          <w:p w14:paraId="152BCF81"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 xml:space="preserve">Иметь возможность отправки по </w:t>
            </w:r>
            <w:proofErr w:type="spellStart"/>
            <w:r w:rsidRPr="001C492E">
              <w:rPr>
                <w:color w:val="000000"/>
                <w:sz w:val="22"/>
                <w:szCs w:val="22"/>
              </w:rPr>
              <w:t>по</w:t>
            </w:r>
            <w:proofErr w:type="spellEnd"/>
            <w:r w:rsidRPr="001C492E">
              <w:rPr>
                <w:color w:val="000000"/>
                <w:sz w:val="22"/>
                <w:szCs w:val="22"/>
              </w:rPr>
              <w:t xml:space="preserve"> электронной почте согласно расписанию работы антивирусного сервера</w:t>
            </w:r>
          </w:p>
          <w:p w14:paraId="4CC4505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 реализацию следующих функциональных возможностей по обновлению:</w:t>
            </w:r>
          </w:p>
          <w:p w14:paraId="224A2611"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получения ежедневных обновлений вирусных баз не менее 10 раз в сутки независимо от того, рабочий, либо выходной день, что должно подтверждаться созданным Системой отчетом (файлом протокола). Система также должна поддерживать возможность получения экстренных обновлений, связанных с выходом новых типов вредоносного ПО, а также возможность мгновенного распространения этих обновлений;</w:t>
            </w:r>
          </w:p>
          <w:p w14:paraId="11A3309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множественности путей обновления, в том числе по каналам связи и на съемных электронных носителях информации;</w:t>
            </w:r>
          </w:p>
          <w:p w14:paraId="3C8B151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возможность обновления через прокси-серверы, в том числе прокси-серверы MS </w:t>
            </w:r>
            <w:r w:rsidRPr="001C492E">
              <w:rPr>
                <w:sz w:val="22"/>
                <w:szCs w:val="22"/>
              </w:rPr>
              <w:t>ISA/TMG.</w:t>
            </w:r>
          </w:p>
          <w:p w14:paraId="3EB4510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проверка целостности и подлинности обновлений средствами электронной цифровой подписи.</w:t>
            </w:r>
          </w:p>
          <w:p w14:paraId="2695F65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обновления компонентов и вирусных баз по защищенному каналу, с </w:t>
            </w:r>
            <w:proofErr w:type="spellStart"/>
            <w:r w:rsidRPr="001C492E">
              <w:rPr>
                <w:color w:val="000000"/>
                <w:sz w:val="22"/>
                <w:szCs w:val="22"/>
              </w:rPr>
              <w:t>использованиемпротокола</w:t>
            </w:r>
            <w:proofErr w:type="spellEnd"/>
            <w:r w:rsidRPr="001C492E">
              <w:rPr>
                <w:color w:val="000000"/>
                <w:sz w:val="22"/>
                <w:szCs w:val="22"/>
              </w:rPr>
              <w:t xml:space="preserve"> HTTPS.</w:t>
            </w:r>
          </w:p>
          <w:p w14:paraId="6218AEFD"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 случае размещения антивирусных серверов во внутренней сети без доступа к сети Интернет получение обновлений должно быть возможно с помощью </w:t>
            </w:r>
            <w:proofErr w:type="spellStart"/>
            <w:r w:rsidRPr="001C492E">
              <w:rPr>
                <w:color w:val="000000"/>
                <w:sz w:val="22"/>
                <w:szCs w:val="22"/>
              </w:rPr>
              <w:t>специальнойутилиты</w:t>
            </w:r>
            <w:proofErr w:type="spellEnd"/>
            <w:r w:rsidRPr="001C492E">
              <w:rPr>
                <w:color w:val="000000"/>
                <w:sz w:val="22"/>
                <w:szCs w:val="22"/>
              </w:rPr>
              <w:t xml:space="preserve"> автономной загрузки </w:t>
            </w:r>
            <w:proofErr w:type="spellStart"/>
            <w:r w:rsidRPr="001C492E">
              <w:rPr>
                <w:color w:val="000000"/>
                <w:sz w:val="22"/>
                <w:szCs w:val="22"/>
              </w:rPr>
              <w:t>репозитория</w:t>
            </w:r>
            <w:proofErr w:type="spellEnd"/>
            <w:r w:rsidRPr="001C492E">
              <w:rPr>
                <w:color w:val="000000"/>
                <w:sz w:val="22"/>
                <w:szCs w:val="22"/>
              </w:rPr>
              <w:t>;</w:t>
            </w:r>
          </w:p>
          <w:p w14:paraId="67FE070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перезагрузки защищаемой станции через систему управления</w:t>
            </w:r>
          </w:p>
          <w:p w14:paraId="175FD58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шифрования трафика между серверами и защищаемыми рабочими станциями в целях предотвращения утечки конфиденциальной информации.</w:t>
            </w:r>
          </w:p>
          <w:p w14:paraId="528F9B45" w14:textId="77777777" w:rsidR="001C492E" w:rsidRPr="001C492E" w:rsidRDefault="001C492E" w:rsidP="00EF044C">
            <w:pPr>
              <w:numPr>
                <w:ilvl w:val="1"/>
                <w:numId w:val="71"/>
              </w:numPr>
              <w:tabs>
                <w:tab w:val="left" w:pos="900"/>
              </w:tabs>
              <w:spacing w:line="240" w:lineRule="auto"/>
              <w:ind w:left="0" w:firstLine="0"/>
              <w:jc w:val="left"/>
              <w:rPr>
                <w:b/>
                <w:bCs/>
                <w:color w:val="000000" w:themeColor="text1"/>
                <w:sz w:val="22"/>
                <w:szCs w:val="22"/>
              </w:rPr>
            </w:pPr>
            <w:r w:rsidRPr="001C492E">
              <w:rPr>
                <w:b/>
                <w:bCs/>
                <w:color w:val="000000" w:themeColor="text1"/>
                <w:sz w:val="22"/>
                <w:szCs w:val="22"/>
              </w:rPr>
              <w:t xml:space="preserve">Требования к программным средствам антивирусной защиты рабочих станций под управлением ОС семейства </w:t>
            </w:r>
            <w:proofErr w:type="spellStart"/>
            <w:r w:rsidRPr="001C492E">
              <w:rPr>
                <w:b/>
                <w:bCs/>
                <w:color w:val="000000" w:themeColor="text1"/>
                <w:sz w:val="22"/>
                <w:szCs w:val="22"/>
              </w:rPr>
              <w:t>Microsoft</w:t>
            </w:r>
            <w:proofErr w:type="spellEnd"/>
            <w:r w:rsidRPr="001C492E">
              <w:rPr>
                <w:b/>
                <w:bCs/>
                <w:color w:val="000000" w:themeColor="text1"/>
                <w:sz w:val="22"/>
                <w:szCs w:val="22"/>
              </w:rPr>
              <w:t xml:space="preserve"> </w:t>
            </w:r>
            <w:proofErr w:type="spellStart"/>
            <w:r w:rsidRPr="001C492E">
              <w:rPr>
                <w:b/>
                <w:bCs/>
                <w:color w:val="000000" w:themeColor="text1"/>
                <w:sz w:val="22"/>
                <w:szCs w:val="22"/>
              </w:rPr>
              <w:t>Windows</w:t>
            </w:r>
            <w:proofErr w:type="spellEnd"/>
          </w:p>
          <w:p w14:paraId="6A44903D" w14:textId="77777777" w:rsidR="001C492E" w:rsidRPr="001C492E" w:rsidRDefault="001C492E" w:rsidP="00EF044C">
            <w:pPr>
              <w:numPr>
                <w:ilvl w:val="2"/>
                <w:numId w:val="71"/>
              </w:numPr>
              <w:tabs>
                <w:tab w:val="left" w:pos="900"/>
              </w:tabs>
              <w:spacing w:line="240" w:lineRule="auto"/>
              <w:ind w:left="0" w:firstLine="0"/>
              <w:jc w:val="left"/>
              <w:rPr>
                <w:color w:val="000000" w:themeColor="text1"/>
                <w:sz w:val="22"/>
                <w:szCs w:val="22"/>
              </w:rPr>
            </w:pPr>
            <w:r w:rsidRPr="001C492E">
              <w:rPr>
                <w:color w:val="000000" w:themeColor="text1"/>
                <w:sz w:val="22"/>
                <w:szCs w:val="22"/>
              </w:rPr>
              <w:lastRenderedPageBreak/>
              <w:t>Программные средства Системы должны обеспечивать реализацию следующих функциональных возможностей:</w:t>
            </w:r>
          </w:p>
          <w:p w14:paraId="635E5CC2" w14:textId="77777777" w:rsidR="001C492E" w:rsidRPr="001C492E" w:rsidRDefault="001C492E" w:rsidP="00EF044C">
            <w:pPr>
              <w:numPr>
                <w:ilvl w:val="3"/>
                <w:numId w:val="71"/>
              </w:numPr>
              <w:spacing w:line="240" w:lineRule="auto"/>
              <w:ind w:left="0" w:firstLine="0"/>
              <w:jc w:val="left"/>
              <w:rPr>
                <w:color w:val="000000" w:themeColor="text1"/>
                <w:sz w:val="22"/>
                <w:szCs w:val="22"/>
              </w:rPr>
            </w:pPr>
            <w:r w:rsidRPr="001C492E">
              <w:rPr>
                <w:color w:val="000000" w:themeColor="text1"/>
                <w:sz w:val="22"/>
                <w:szCs w:val="22"/>
              </w:rPr>
              <w:t xml:space="preserve">осуществление антивирусной (включая постоянную защиту от </w:t>
            </w:r>
            <w:proofErr w:type="spellStart"/>
            <w:r w:rsidRPr="001C492E">
              <w:rPr>
                <w:color w:val="000000" w:themeColor="text1"/>
                <w:sz w:val="22"/>
                <w:szCs w:val="22"/>
              </w:rPr>
              <w:t>руткит</w:t>
            </w:r>
            <w:proofErr w:type="spellEnd"/>
            <w:r w:rsidRPr="001C492E">
              <w:rPr>
                <w:color w:val="000000" w:themeColor="text1"/>
                <w:sz w:val="22"/>
                <w:szCs w:val="22"/>
              </w:rPr>
              <w:t xml:space="preserve">-технологий) и </w:t>
            </w:r>
            <w:proofErr w:type="spellStart"/>
            <w:r w:rsidRPr="001C492E">
              <w:rPr>
                <w:color w:val="000000" w:themeColor="text1"/>
                <w:sz w:val="22"/>
                <w:szCs w:val="22"/>
              </w:rPr>
              <w:t>антиспам</w:t>
            </w:r>
            <w:proofErr w:type="spellEnd"/>
            <w:r w:rsidRPr="001C492E">
              <w:rPr>
                <w:color w:val="000000" w:themeColor="text1"/>
                <w:sz w:val="22"/>
                <w:szCs w:val="22"/>
              </w:rPr>
              <w:t xml:space="preserve"> защиты на рабочих станциях.</w:t>
            </w:r>
          </w:p>
          <w:p w14:paraId="36196E32" w14:textId="77777777" w:rsidR="001C492E" w:rsidRPr="001C492E" w:rsidRDefault="001C492E" w:rsidP="00EF044C">
            <w:pPr>
              <w:numPr>
                <w:ilvl w:val="2"/>
                <w:numId w:val="71"/>
              </w:numPr>
              <w:tabs>
                <w:tab w:val="left" w:pos="900"/>
              </w:tabs>
              <w:spacing w:line="240" w:lineRule="auto"/>
              <w:ind w:left="0" w:firstLine="0"/>
              <w:jc w:val="left"/>
              <w:rPr>
                <w:color w:val="000000" w:themeColor="text1"/>
                <w:sz w:val="22"/>
                <w:szCs w:val="22"/>
              </w:rPr>
            </w:pPr>
            <w:r w:rsidRPr="001C492E">
              <w:rPr>
                <w:color w:val="000000" w:themeColor="text1"/>
                <w:sz w:val="22"/>
                <w:szCs w:val="22"/>
              </w:rPr>
              <w:t>Программные средства Системы должны обеспечивать определение в объектах файловой системы вредоносных программ всех типов:</w:t>
            </w:r>
          </w:p>
          <w:p w14:paraId="08A54757"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Система (в том числе с помощью системы централизованного управления), используя актуальную на момент проведения тендера версию ПО, сертифицированного на </w:t>
            </w:r>
            <w:proofErr w:type="spellStart"/>
            <w:r w:rsidRPr="001C492E">
              <w:rPr>
                <w:color w:val="000000"/>
                <w:sz w:val="22"/>
                <w:szCs w:val="22"/>
              </w:rPr>
              <w:t>соответствиетребованиям</w:t>
            </w:r>
            <w:proofErr w:type="spellEnd"/>
            <w:r w:rsidRPr="001C492E">
              <w:rPr>
                <w:color w:val="000000"/>
                <w:sz w:val="22"/>
                <w:szCs w:val="22"/>
              </w:rPr>
              <w:t xml:space="preserve"> к средствам антивирусной защиты (</w:t>
            </w:r>
            <w:r w:rsidRPr="001C492E">
              <w:rPr>
                <w:sz w:val="22"/>
                <w:szCs w:val="22"/>
              </w:rPr>
              <w:t>Приказ ФСТЭК России от 20.03.2012 г. № 28)</w:t>
            </w:r>
            <w:r w:rsidRPr="001C492E">
              <w:rPr>
                <w:color w:val="000000"/>
                <w:sz w:val="22"/>
                <w:szCs w:val="22"/>
              </w:rPr>
              <w:t>, должна обеспечивать защиту рабочих станций под управлением операционных систем:</w:t>
            </w:r>
          </w:p>
          <w:p w14:paraId="47AE798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lang w:val="en-US"/>
              </w:rPr>
            </w:pPr>
            <w:r w:rsidRPr="001C492E">
              <w:rPr>
                <w:color w:val="000000"/>
                <w:sz w:val="22"/>
                <w:szCs w:val="22"/>
                <w:lang w:val="en-US"/>
              </w:rPr>
              <w:t>Microsoft Windows XP Professional;</w:t>
            </w:r>
          </w:p>
          <w:p w14:paraId="0B79B865"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color w:val="000000"/>
                <w:sz w:val="22"/>
                <w:szCs w:val="22"/>
              </w:rPr>
              <w:t>Windows</w:t>
            </w:r>
            <w:proofErr w:type="spellEnd"/>
            <w:r w:rsidRPr="001C492E">
              <w:rPr>
                <w:color w:val="000000"/>
                <w:sz w:val="22"/>
                <w:szCs w:val="22"/>
              </w:rPr>
              <w:t xml:space="preserve"> 7</w:t>
            </w:r>
            <w:r w:rsidRPr="001C492E">
              <w:rPr>
                <w:color w:val="000000"/>
                <w:sz w:val="22"/>
                <w:szCs w:val="22"/>
                <w:lang w:val="en-US"/>
              </w:rPr>
              <w:t>;</w:t>
            </w:r>
          </w:p>
          <w:p w14:paraId="57A3A793"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sz w:val="22"/>
                <w:szCs w:val="22"/>
              </w:rPr>
              <w:t>Windows</w:t>
            </w:r>
            <w:proofErr w:type="spellEnd"/>
            <w:r w:rsidRPr="001C492E">
              <w:rPr>
                <w:sz w:val="22"/>
                <w:szCs w:val="22"/>
              </w:rPr>
              <w:t xml:space="preserve"> 8.1</w:t>
            </w:r>
            <w:r w:rsidRPr="001C492E">
              <w:rPr>
                <w:sz w:val="22"/>
                <w:szCs w:val="22"/>
                <w:lang w:val="en-US"/>
              </w:rPr>
              <w:t>;</w:t>
            </w:r>
          </w:p>
          <w:p w14:paraId="3C6084AD"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10.</w:t>
            </w:r>
          </w:p>
          <w:p w14:paraId="5DCEA54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Компоненты антивирусной защиты Системы должны устойчиво функционировать на компьютерах класса </w:t>
            </w:r>
            <w:proofErr w:type="spellStart"/>
            <w:r w:rsidRPr="001C492E">
              <w:rPr>
                <w:color w:val="000000"/>
                <w:sz w:val="22"/>
                <w:szCs w:val="22"/>
              </w:rPr>
              <w:t>Pentium</w:t>
            </w:r>
            <w:proofErr w:type="spellEnd"/>
            <w:r w:rsidRPr="001C492E">
              <w:rPr>
                <w:color w:val="000000"/>
                <w:sz w:val="22"/>
                <w:szCs w:val="22"/>
              </w:rPr>
              <w:t> IV с частотой 1.6 ГГц в условиях их минимальной и максимальной загрузки. Компоненты системы должны поддерживать механизм динамического выделения оперативной памяти, учитывающий производительность системы, а также потребности в ресурсах задач, выполняемых пользователем и операционной системой во время проверки.</w:t>
            </w:r>
          </w:p>
          <w:p w14:paraId="5BA6A898"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Компоненты системы должны иметь возможность управления использованием ресурсов ПК для обеспечения комфортной работы пользователей при выполнении сканирования файлового пространства, в том числе за счет возможности отложенной проверки файлов, открываемых «на чтение», а также использования особенностей современных архитектур.</w:t>
            </w:r>
          </w:p>
          <w:p w14:paraId="239EC455"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Система должна поставляться в конфигурации, обеспечивающей антивирусную защиту при работе в локальной сети и в Интернет с </w:t>
            </w:r>
            <w:r w:rsidRPr="001C492E">
              <w:rPr>
                <w:color w:val="000000"/>
                <w:sz w:val="22"/>
                <w:szCs w:val="22"/>
                <w:lang w:val="en-US"/>
              </w:rPr>
              <w:t>Web</w:t>
            </w:r>
            <w:r w:rsidRPr="001C492E">
              <w:rPr>
                <w:color w:val="000000"/>
                <w:sz w:val="22"/>
                <w:szCs w:val="22"/>
              </w:rPr>
              <w:t xml:space="preserve">-страницами, электронной почтой, локальными жесткими дисками и съемными носителями, а также с сетевыми ресурсами. Должна обеспечиваться защита входящей и исходящей электронной корреспонденции, как от вредоносных программ, так и от спама. Должно </w:t>
            </w:r>
            <w:proofErr w:type="spellStart"/>
            <w:r w:rsidRPr="001C492E">
              <w:rPr>
                <w:color w:val="000000"/>
                <w:sz w:val="22"/>
                <w:szCs w:val="22"/>
              </w:rPr>
              <w:t>обеспечиватьсяобнаружение</w:t>
            </w:r>
            <w:proofErr w:type="spellEnd"/>
            <w:r w:rsidRPr="001C492E">
              <w:rPr>
                <w:color w:val="000000"/>
                <w:sz w:val="22"/>
                <w:szCs w:val="22"/>
              </w:rPr>
              <w:t xml:space="preserve"> и удаление вирусов всех типов, как из тела сообщения, так и</w:t>
            </w:r>
            <w:r w:rsidRPr="001C492E">
              <w:rPr>
                <w:sz w:val="22"/>
                <w:szCs w:val="22"/>
              </w:rPr>
              <w:t xml:space="preserve">, если это </w:t>
            </w:r>
            <w:proofErr w:type="spellStart"/>
            <w:proofErr w:type="gramStart"/>
            <w:r w:rsidRPr="001C492E">
              <w:rPr>
                <w:sz w:val="22"/>
                <w:szCs w:val="22"/>
              </w:rPr>
              <w:t>возможно,</w:t>
            </w:r>
            <w:r w:rsidRPr="001C492E">
              <w:rPr>
                <w:color w:val="000000"/>
                <w:sz w:val="22"/>
                <w:szCs w:val="22"/>
              </w:rPr>
              <w:t>из</w:t>
            </w:r>
            <w:proofErr w:type="spellEnd"/>
            <w:proofErr w:type="gramEnd"/>
            <w:r w:rsidRPr="001C492E">
              <w:rPr>
                <w:color w:val="000000"/>
                <w:sz w:val="22"/>
                <w:szCs w:val="22"/>
              </w:rPr>
              <w:t xml:space="preserve"> вложенных файлов.</w:t>
            </w:r>
          </w:p>
          <w:p w14:paraId="1CDEC70D"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В случае наличия системы централизованного </w:t>
            </w:r>
            <w:proofErr w:type="spellStart"/>
            <w:r w:rsidRPr="001C492E">
              <w:rPr>
                <w:color w:val="000000"/>
                <w:sz w:val="22"/>
                <w:szCs w:val="22"/>
              </w:rPr>
              <w:t>управленияправа</w:t>
            </w:r>
            <w:proofErr w:type="spellEnd"/>
            <w:r w:rsidRPr="001C492E">
              <w:rPr>
                <w:color w:val="000000"/>
                <w:sz w:val="22"/>
                <w:szCs w:val="22"/>
              </w:rPr>
              <w:t xml:space="preserve"> доступа к настройкам компонентов антивирусного пакета для пользователей должны определяться администратором </w:t>
            </w:r>
            <w:r w:rsidRPr="001C492E">
              <w:rPr>
                <w:sz w:val="22"/>
                <w:szCs w:val="22"/>
              </w:rPr>
              <w:t>Системы</w:t>
            </w:r>
            <w:r w:rsidRPr="001C492E">
              <w:rPr>
                <w:color w:val="000000"/>
                <w:sz w:val="22"/>
                <w:szCs w:val="22"/>
              </w:rPr>
              <w:t xml:space="preserve"> с возможностью самостоятельной настройки пользователями только в пределах делегированных администратором прав и без применения пароля.</w:t>
            </w:r>
          </w:p>
          <w:p w14:paraId="2986ECDB"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Антивирусное программное обеспечение должно по умолчанию иметь настройки, оптимальные с точки зрения безопасности и производительности работы. При этом, в случае необходимости внесения изменений, Система, используя возможности централизованного управления, должна обеспечивать возможность простого и гибкого изменения настроек пользователями и администраторами Системы </w:t>
            </w:r>
            <w:proofErr w:type="gramStart"/>
            <w:r w:rsidRPr="001C492E">
              <w:rPr>
                <w:color w:val="000000"/>
                <w:sz w:val="22"/>
                <w:szCs w:val="22"/>
              </w:rPr>
              <w:t>в рамках</w:t>
            </w:r>
            <w:proofErr w:type="gramEnd"/>
            <w:r w:rsidRPr="001C492E">
              <w:rPr>
                <w:color w:val="000000"/>
                <w:sz w:val="22"/>
                <w:szCs w:val="22"/>
              </w:rPr>
              <w:t xml:space="preserve"> имеющихся у них прав.</w:t>
            </w:r>
          </w:p>
          <w:p w14:paraId="38394AB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В Системе должна быть реализована возможность выбора приоритета сканирования, а также приостановки выполняющихся заданий (</w:t>
            </w:r>
            <w:proofErr w:type="spellStart"/>
            <w:r w:rsidRPr="001C492E">
              <w:rPr>
                <w:color w:val="000000"/>
                <w:sz w:val="22"/>
                <w:szCs w:val="22"/>
              </w:rPr>
              <w:t>втом</w:t>
            </w:r>
            <w:proofErr w:type="spellEnd"/>
            <w:r w:rsidRPr="001C492E">
              <w:rPr>
                <w:color w:val="000000"/>
                <w:sz w:val="22"/>
                <w:szCs w:val="22"/>
              </w:rPr>
              <w:t xml:space="preserve"> числе антивирусного сканирования) в целях высвобождения системных ресурсов.</w:t>
            </w:r>
          </w:p>
          <w:p w14:paraId="08F3974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поддерживать возможность установки своих компонентов на зараженные вирусами или другими вредоносными программами рабочие станции сети без их предварительного лечения с последующим лечением системы.</w:t>
            </w:r>
          </w:p>
          <w:p w14:paraId="03FE9DD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Дополнительно к вышеперечисленному система должна обеспечивать на рабочих станциях:</w:t>
            </w:r>
          </w:p>
          <w:p w14:paraId="59F9F2EE"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поиск и удаление вирусов всех известных типов в файлах, загрузочных секторах и оперативной памяти компьютера;</w:t>
            </w:r>
          </w:p>
          <w:p w14:paraId="64E98CA5"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sz w:val="22"/>
                <w:szCs w:val="22"/>
              </w:rPr>
              <w:t>непрерывное фоновое сканирование в целях нейтрализации активных угроз</w:t>
            </w:r>
          </w:p>
          <w:p w14:paraId="6EC57D4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проверку любых объектов на защищаемых рабочих станциях, в том числе внутри архивов без ограничений на уровень вложенности проверяемых объектов и тип используемого архиватора;</w:t>
            </w:r>
          </w:p>
          <w:p w14:paraId="2963860D"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iCs/>
                <w:color w:val="000000"/>
                <w:sz w:val="22"/>
                <w:szCs w:val="22"/>
              </w:rPr>
              <w:t xml:space="preserve">проверку </w:t>
            </w:r>
            <w:r w:rsidRPr="001C492E">
              <w:rPr>
                <w:color w:val="000000"/>
                <w:sz w:val="22"/>
                <w:szCs w:val="22"/>
              </w:rPr>
              <w:t xml:space="preserve">всех скриптов, обрабатываемых в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lang w:val="en-US"/>
              </w:rPr>
              <w:t>InternetExplorer</w:t>
            </w:r>
            <w:proofErr w:type="spellEnd"/>
            <w:r w:rsidRPr="001C492E">
              <w:rPr>
                <w:color w:val="000000"/>
                <w:sz w:val="22"/>
                <w:szCs w:val="22"/>
              </w:rPr>
              <w:t xml:space="preserve">, а также любых </w:t>
            </w:r>
            <w:r w:rsidRPr="001C492E">
              <w:rPr>
                <w:color w:val="000000"/>
                <w:sz w:val="22"/>
                <w:szCs w:val="22"/>
                <w:lang w:val="en-US"/>
              </w:rPr>
              <w:t>WSH</w:t>
            </w:r>
            <w:r w:rsidRPr="001C492E">
              <w:rPr>
                <w:color w:val="000000"/>
                <w:sz w:val="22"/>
                <w:szCs w:val="22"/>
              </w:rPr>
              <w:t>-скриптов (</w:t>
            </w:r>
            <w:r w:rsidRPr="001C492E">
              <w:rPr>
                <w:color w:val="000000"/>
                <w:sz w:val="22"/>
                <w:szCs w:val="22"/>
                <w:lang w:val="en-US"/>
              </w:rPr>
              <w:t>JavaScript</w:t>
            </w:r>
            <w:r w:rsidRPr="001C492E">
              <w:rPr>
                <w:color w:val="000000"/>
                <w:sz w:val="22"/>
                <w:szCs w:val="22"/>
              </w:rPr>
              <w:t xml:space="preserve">, </w:t>
            </w:r>
            <w:proofErr w:type="spellStart"/>
            <w:r w:rsidRPr="001C492E">
              <w:rPr>
                <w:color w:val="000000"/>
                <w:sz w:val="22"/>
                <w:szCs w:val="22"/>
              </w:rPr>
              <w:t>Visual</w:t>
            </w:r>
            <w:proofErr w:type="spellEnd"/>
            <w:r w:rsidRPr="001C492E">
              <w:rPr>
                <w:color w:val="000000"/>
                <w:sz w:val="22"/>
                <w:szCs w:val="22"/>
              </w:rPr>
              <w:t xml:space="preserve"> </w:t>
            </w:r>
            <w:proofErr w:type="spellStart"/>
            <w:r w:rsidRPr="001C492E">
              <w:rPr>
                <w:color w:val="000000"/>
                <w:sz w:val="22"/>
                <w:szCs w:val="22"/>
              </w:rPr>
              <w:t>Basic</w:t>
            </w:r>
            <w:proofErr w:type="spellEnd"/>
            <w:r w:rsidRPr="001C492E">
              <w:rPr>
                <w:color w:val="000000"/>
                <w:sz w:val="22"/>
                <w:szCs w:val="22"/>
              </w:rPr>
              <w:t xml:space="preserve"> </w:t>
            </w:r>
            <w:proofErr w:type="spellStart"/>
            <w:r w:rsidRPr="001C492E">
              <w:rPr>
                <w:color w:val="000000"/>
                <w:sz w:val="22"/>
                <w:szCs w:val="22"/>
              </w:rPr>
              <w:t>Script</w:t>
            </w:r>
            <w:proofErr w:type="spellEnd"/>
            <w:r w:rsidRPr="001C492E">
              <w:rPr>
                <w:color w:val="000000"/>
                <w:sz w:val="22"/>
                <w:szCs w:val="22"/>
              </w:rPr>
              <w:t xml:space="preserve"> и др.), запускаемых при работе пользователя на компьютере, в том числе и в Интернете. Учет синтаксиса скриптовых языков при проверке по антивирусным базам;</w:t>
            </w:r>
          </w:p>
          <w:p w14:paraId="6A1A6D5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блокировку опасных макросов VBA в реальном времени;</w:t>
            </w:r>
          </w:p>
          <w:p w14:paraId="12E2CEC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защиту от вредоносных сценариев, загружаемых с </w:t>
            </w:r>
            <w:proofErr w:type="spellStart"/>
            <w:r w:rsidRPr="001C492E">
              <w:rPr>
                <w:color w:val="000000"/>
                <w:sz w:val="22"/>
                <w:szCs w:val="22"/>
              </w:rPr>
              <w:t>Web</w:t>
            </w:r>
            <w:proofErr w:type="spellEnd"/>
            <w:r w:rsidRPr="001C492E">
              <w:rPr>
                <w:color w:val="000000"/>
                <w:sz w:val="22"/>
                <w:szCs w:val="22"/>
              </w:rPr>
              <w:t>-страниц;</w:t>
            </w:r>
          </w:p>
          <w:p w14:paraId="22224B2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защиту от проникновения вредоносных программ и использования уязвимостей за счет использования персонального межсетевого экрана;</w:t>
            </w:r>
          </w:p>
          <w:p w14:paraId="18AAFCB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проверку трафика как до получения его программными клиентами, так и после, с целью исключения использования уязвимостей прикладного ПО;</w:t>
            </w:r>
          </w:p>
          <w:p w14:paraId="72AE3D50"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защиту от намеренных/непреднамеренных действий пользователей посредством блокировки доступа к локальным и сетевым ресурсам. В том числе отдельным типам </w:t>
            </w:r>
            <w:r w:rsidRPr="001C492E">
              <w:rPr>
                <w:bCs/>
                <w:color w:val="000000"/>
                <w:sz w:val="22"/>
                <w:szCs w:val="22"/>
              </w:rPr>
              <w:t>сменных носителей информации</w:t>
            </w:r>
            <w:r w:rsidRPr="001C492E">
              <w:rPr>
                <w:color w:val="000000"/>
                <w:sz w:val="22"/>
                <w:szCs w:val="22"/>
              </w:rPr>
              <w:t>, локальным файлам и каталогам, сайтам в сети Интернет;</w:t>
            </w:r>
          </w:p>
          <w:p w14:paraId="21732CC9"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sz w:val="22"/>
                <w:szCs w:val="22"/>
              </w:rPr>
              <w:t>ограничения доступа к сети Интернет или к компьютеру в определенный момент времени по расписанию</w:t>
            </w:r>
          </w:p>
          <w:p w14:paraId="5A89E54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помещение найденных зараженных файлов в специальное место на жестком диске -«карантин»;</w:t>
            </w:r>
          </w:p>
          <w:p w14:paraId="772D887E"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list"/>
                <w:sz w:val="22"/>
                <w:szCs w:val="22"/>
              </w:rPr>
              <w:t>просмотр местоположения станций и серверов на карте, если заданы географические координаты станции</w:t>
            </w:r>
          </w:p>
          <w:p w14:paraId="28DA305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автоматический запуск антивирусного программного обеспечения и других </w:t>
            </w:r>
            <w:proofErr w:type="spellStart"/>
            <w:r w:rsidRPr="001C492E">
              <w:rPr>
                <w:color w:val="000000"/>
                <w:sz w:val="22"/>
                <w:szCs w:val="22"/>
              </w:rPr>
              <w:t>необходимыхкомпонентов</w:t>
            </w:r>
            <w:proofErr w:type="spellEnd"/>
            <w:r w:rsidRPr="001C492E">
              <w:rPr>
                <w:color w:val="000000"/>
                <w:sz w:val="22"/>
                <w:szCs w:val="22"/>
              </w:rPr>
              <w:t xml:space="preserve"> вместе с загрузкой ОС;</w:t>
            </w:r>
          </w:p>
          <w:p w14:paraId="557DB9C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запуск задач по расписанию и/или сразу после загрузки операционной системы;</w:t>
            </w:r>
          </w:p>
          <w:p w14:paraId="534D9D6D"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запуска проверки при обращении пользователя, операционной системы или какой-либо программы к любому объекту, подлежащему проверке.</w:t>
            </w:r>
          </w:p>
          <w:p w14:paraId="639D420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защиты рабочих станций должна обеспечивать проверку протоколов: </w:t>
            </w:r>
          </w:p>
          <w:p w14:paraId="22FAE1C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HTTP;</w:t>
            </w:r>
          </w:p>
          <w:p w14:paraId="0DB57ED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IMAP, SMTP, POP3 независимо от используемого почтового клиента;</w:t>
            </w:r>
          </w:p>
          <w:p w14:paraId="06CEEFB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NNTP (только проверка на вирусы), независимо от почтового клиента.</w:t>
            </w:r>
          </w:p>
          <w:p w14:paraId="4BD0215E"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обеспечивать проверку файлов и системных областей на предмет наличия вредоносных объектов всех типов (компьютерных вирусов, троянских программ, Интернет-червей, </w:t>
            </w:r>
            <w:proofErr w:type="gramStart"/>
            <w:r w:rsidRPr="001C492E">
              <w:rPr>
                <w:color w:val="000000"/>
                <w:sz w:val="22"/>
                <w:szCs w:val="22"/>
              </w:rPr>
              <w:t>макро-вирусов</w:t>
            </w:r>
            <w:proofErr w:type="gramEnd"/>
            <w:r w:rsidRPr="001C492E">
              <w:rPr>
                <w:color w:val="000000"/>
                <w:sz w:val="22"/>
                <w:szCs w:val="22"/>
              </w:rPr>
              <w:t xml:space="preserve">, опасных </w:t>
            </w:r>
            <w:proofErr w:type="spellStart"/>
            <w:r w:rsidRPr="001C492E">
              <w:rPr>
                <w:color w:val="000000"/>
                <w:sz w:val="22"/>
                <w:szCs w:val="22"/>
              </w:rPr>
              <w:t>Java</w:t>
            </w:r>
            <w:proofErr w:type="spellEnd"/>
            <w:r w:rsidRPr="001C492E">
              <w:rPr>
                <w:color w:val="000000"/>
                <w:sz w:val="22"/>
                <w:szCs w:val="22"/>
              </w:rPr>
              <w:t xml:space="preserve">-апплетов, </w:t>
            </w:r>
            <w:proofErr w:type="spellStart"/>
            <w:r w:rsidRPr="001C492E">
              <w:rPr>
                <w:color w:val="000000"/>
                <w:sz w:val="22"/>
                <w:szCs w:val="22"/>
              </w:rPr>
              <w:t>ActiveX</w:t>
            </w:r>
            <w:proofErr w:type="spellEnd"/>
            <w:r w:rsidRPr="001C492E">
              <w:rPr>
                <w:color w:val="000000"/>
                <w:sz w:val="22"/>
                <w:szCs w:val="22"/>
              </w:rPr>
              <w:t xml:space="preserve"> и др.) посредством:</w:t>
            </w:r>
          </w:p>
          <w:p w14:paraId="0A9CE8B8"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антивирусного сканирования, заключающегося в однократной полной или выборочной проверке на наличие угроз и проводимого как по команде пользователя или администратора, так и по расписанию;</w:t>
            </w:r>
          </w:p>
          <w:p w14:paraId="40989EF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проверки </w:t>
            </w:r>
            <w:proofErr w:type="spellStart"/>
            <w:proofErr w:type="gramStart"/>
            <w:r w:rsidRPr="001C492E">
              <w:rPr>
                <w:color w:val="000000"/>
                <w:sz w:val="22"/>
                <w:szCs w:val="22"/>
              </w:rPr>
              <w:t>объектов«</w:t>
            </w:r>
            <w:proofErr w:type="gramEnd"/>
            <w:r w:rsidRPr="001C492E">
              <w:rPr>
                <w:color w:val="000000"/>
                <w:sz w:val="22"/>
                <w:szCs w:val="22"/>
              </w:rPr>
              <w:t>на</w:t>
            </w:r>
            <w:proofErr w:type="spellEnd"/>
            <w:r w:rsidRPr="001C492E">
              <w:rPr>
                <w:color w:val="000000"/>
                <w:sz w:val="22"/>
                <w:szCs w:val="22"/>
              </w:rPr>
              <w:t xml:space="preserve"> лету», при доступе к ним с помощью антивирусной резидентной программы.</w:t>
            </w:r>
          </w:p>
          <w:p w14:paraId="3A16D4C0"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Системе должна быть реализована самозащита для всех своих объектов, в том числе, критических файлов, процессов, окон, ключей и прочего от несанкционированного доступа пользователей и вредоносного программного обеспечения, которая должна работать на самом низком системном уровне и обеспечивать невозможность выгрузки и остановки драйверов антивирусной Системы.</w:t>
            </w:r>
          </w:p>
          <w:p w14:paraId="18ECA8FD"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Система должна обеспечивать защиту от еще не поступивших на анализ в антивирусную лабораторию вредоносных файлов (</w:t>
            </w:r>
            <w:r w:rsidRPr="001C492E">
              <w:rPr>
                <w:bCs/>
                <w:sz w:val="22"/>
                <w:szCs w:val="22"/>
              </w:rPr>
              <w:t xml:space="preserve">в том числе шифровальщиков, а также </w:t>
            </w:r>
            <w:proofErr w:type="spellStart"/>
            <w:r w:rsidRPr="001C492E">
              <w:rPr>
                <w:bCs/>
                <w:sz w:val="22"/>
                <w:szCs w:val="22"/>
              </w:rPr>
              <w:t>блокировщиков</w:t>
            </w:r>
            <w:proofErr w:type="spellEnd"/>
            <w:r w:rsidRPr="001C492E">
              <w:rPr>
                <w:bCs/>
                <w:sz w:val="22"/>
                <w:szCs w:val="22"/>
              </w:rPr>
              <w:t xml:space="preserve"> экрана</w:t>
            </w:r>
            <w:r w:rsidRPr="001C492E">
              <w:rPr>
                <w:sz w:val="22"/>
                <w:szCs w:val="22"/>
              </w:rPr>
              <w:t xml:space="preserve">) с помощью превентивной защиты, отслеживающей попытки внедрения вредоносных файлов </w:t>
            </w:r>
          </w:p>
          <w:p w14:paraId="4A1BA03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Системе должна быть реализована защита работы собственных модулей от сбоев и случайного изменения.</w:t>
            </w:r>
          </w:p>
          <w:p w14:paraId="20DE4190" w14:textId="77777777" w:rsidR="001C492E" w:rsidRPr="001C492E" w:rsidRDefault="001C492E" w:rsidP="00EF044C">
            <w:pPr>
              <w:numPr>
                <w:ilvl w:val="1"/>
                <w:numId w:val="71"/>
              </w:numPr>
              <w:tabs>
                <w:tab w:val="left" w:pos="900"/>
              </w:tabs>
              <w:spacing w:line="240" w:lineRule="auto"/>
              <w:ind w:left="0" w:firstLine="0"/>
              <w:jc w:val="left"/>
              <w:rPr>
                <w:b/>
                <w:bCs/>
                <w:color w:val="000000"/>
                <w:sz w:val="22"/>
                <w:szCs w:val="22"/>
              </w:rPr>
            </w:pPr>
            <w:r w:rsidRPr="001C492E">
              <w:rPr>
                <w:b/>
                <w:bCs/>
                <w:color w:val="000000"/>
                <w:sz w:val="22"/>
                <w:szCs w:val="22"/>
              </w:rPr>
              <w:t xml:space="preserve">Требования к программным средствам антивирусной защиты рабочих станций и домашних компьютеров под управлением ОС семейства </w:t>
            </w:r>
            <w:proofErr w:type="spellStart"/>
            <w:r w:rsidRPr="001C492E">
              <w:rPr>
                <w:b/>
                <w:bCs/>
                <w:color w:val="000000"/>
                <w:sz w:val="22"/>
                <w:szCs w:val="22"/>
              </w:rPr>
              <w:t>Microsoft</w:t>
            </w:r>
            <w:proofErr w:type="spellEnd"/>
            <w:r w:rsidRPr="001C492E">
              <w:rPr>
                <w:b/>
                <w:bCs/>
                <w:color w:val="000000"/>
                <w:sz w:val="22"/>
                <w:szCs w:val="22"/>
              </w:rPr>
              <w:t xml:space="preserve"> </w:t>
            </w:r>
            <w:proofErr w:type="spellStart"/>
            <w:r w:rsidRPr="001C492E">
              <w:rPr>
                <w:b/>
                <w:bCs/>
                <w:color w:val="000000"/>
                <w:sz w:val="22"/>
                <w:szCs w:val="22"/>
              </w:rPr>
              <w:t>Windows</w:t>
            </w:r>
            <w:proofErr w:type="spellEnd"/>
            <w:r w:rsidRPr="001C492E">
              <w:rPr>
                <w:b/>
                <w:bCs/>
                <w:color w:val="000000"/>
                <w:sz w:val="22"/>
                <w:szCs w:val="22"/>
              </w:rPr>
              <w:t>, не входящих в систему централизованного управления</w:t>
            </w:r>
          </w:p>
          <w:p w14:paraId="0985F427"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Программные средства системы защиты (далее Системы) должны обеспечивать реализацию следующих функциональных возможностей:</w:t>
            </w:r>
          </w:p>
          <w:p w14:paraId="72F4308A"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 xml:space="preserve">осуществление антивирусной (включая постоянную защиту от </w:t>
            </w:r>
            <w:proofErr w:type="spellStart"/>
            <w:r w:rsidRPr="001C492E">
              <w:rPr>
                <w:sz w:val="22"/>
                <w:szCs w:val="22"/>
              </w:rPr>
              <w:t>руткит</w:t>
            </w:r>
            <w:proofErr w:type="spellEnd"/>
            <w:r w:rsidRPr="001C492E">
              <w:rPr>
                <w:sz w:val="22"/>
                <w:szCs w:val="22"/>
              </w:rPr>
              <w:t xml:space="preserve">-технологий) и </w:t>
            </w:r>
            <w:proofErr w:type="spellStart"/>
            <w:r w:rsidRPr="001C492E">
              <w:rPr>
                <w:sz w:val="22"/>
                <w:szCs w:val="22"/>
              </w:rPr>
              <w:t>антиспам</w:t>
            </w:r>
            <w:proofErr w:type="spellEnd"/>
            <w:r w:rsidRPr="001C492E">
              <w:rPr>
                <w:sz w:val="22"/>
                <w:szCs w:val="22"/>
              </w:rPr>
              <w:t xml:space="preserve"> защиты на рабочих станциях;</w:t>
            </w:r>
          </w:p>
          <w:p w14:paraId="1CF71D10"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создание резервных копий папок, указанных пользователем, а также восстановление данных из хранилища - в том числе самим пользователем.</w:t>
            </w:r>
          </w:p>
          <w:p w14:paraId="4F22BD43"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Система, используя актуальную на момент проведения тендера версию ПО, сертифицированного на </w:t>
            </w:r>
            <w:proofErr w:type="spellStart"/>
            <w:r w:rsidRPr="001C492E">
              <w:rPr>
                <w:color w:val="000000"/>
                <w:sz w:val="22"/>
                <w:szCs w:val="22"/>
              </w:rPr>
              <w:t>соответствиетребованиям</w:t>
            </w:r>
            <w:proofErr w:type="spellEnd"/>
            <w:r w:rsidRPr="001C492E">
              <w:rPr>
                <w:color w:val="000000"/>
                <w:sz w:val="22"/>
                <w:szCs w:val="22"/>
              </w:rPr>
              <w:t xml:space="preserve"> к средствам антивирусной защиты (Приказ ФСТЭК России от 20.03.2012 г. № 28), должна обеспечивать защиту рабочих станций под управлением операционных систем:</w:t>
            </w:r>
          </w:p>
          <w:p w14:paraId="02C3940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lang w:val="en-US"/>
              </w:rPr>
            </w:pPr>
            <w:r w:rsidRPr="001C492E">
              <w:rPr>
                <w:color w:val="000000"/>
                <w:sz w:val="22"/>
                <w:szCs w:val="22"/>
                <w:lang w:val="en-US"/>
              </w:rPr>
              <w:t>Microsoft Windows XP;</w:t>
            </w:r>
          </w:p>
          <w:p w14:paraId="2411839E"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color w:val="000000"/>
                <w:sz w:val="22"/>
                <w:szCs w:val="22"/>
              </w:rPr>
              <w:t>Windows</w:t>
            </w:r>
            <w:proofErr w:type="spellEnd"/>
            <w:r w:rsidRPr="001C492E">
              <w:rPr>
                <w:color w:val="000000"/>
                <w:sz w:val="22"/>
                <w:szCs w:val="22"/>
              </w:rPr>
              <w:t xml:space="preserve"> 7</w:t>
            </w:r>
            <w:r w:rsidRPr="001C492E">
              <w:rPr>
                <w:color w:val="000000"/>
                <w:sz w:val="22"/>
                <w:szCs w:val="22"/>
                <w:lang w:val="en-US"/>
              </w:rPr>
              <w:t>;</w:t>
            </w:r>
          </w:p>
          <w:p w14:paraId="4EF3000B"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sz w:val="22"/>
                <w:szCs w:val="22"/>
              </w:rPr>
              <w:t>Windows</w:t>
            </w:r>
            <w:proofErr w:type="spellEnd"/>
            <w:r w:rsidRPr="001C492E">
              <w:rPr>
                <w:sz w:val="22"/>
                <w:szCs w:val="22"/>
              </w:rPr>
              <w:t xml:space="preserve"> 8.1</w:t>
            </w:r>
            <w:r w:rsidRPr="001C492E">
              <w:rPr>
                <w:sz w:val="22"/>
                <w:szCs w:val="22"/>
                <w:lang w:val="en-US"/>
              </w:rPr>
              <w:t>;</w:t>
            </w:r>
          </w:p>
          <w:p w14:paraId="5B5586F4"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10.</w:t>
            </w:r>
          </w:p>
          <w:p w14:paraId="7B271A20"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 целях противодействия </w:t>
            </w:r>
            <w:proofErr w:type="spellStart"/>
            <w:r w:rsidRPr="001C492E">
              <w:rPr>
                <w:color w:val="000000"/>
                <w:sz w:val="22"/>
                <w:szCs w:val="22"/>
              </w:rPr>
              <w:t>вредоноснымпрограммам</w:t>
            </w:r>
            <w:proofErr w:type="spellEnd"/>
            <w:r w:rsidRPr="001C492E">
              <w:rPr>
                <w:color w:val="000000"/>
                <w:sz w:val="22"/>
                <w:szCs w:val="22"/>
              </w:rPr>
              <w:t xml:space="preserve">, блокирующим запуск </w:t>
            </w:r>
            <w:proofErr w:type="spellStart"/>
            <w:r w:rsidRPr="001C492E">
              <w:rPr>
                <w:color w:val="000000"/>
                <w:sz w:val="22"/>
                <w:szCs w:val="22"/>
              </w:rPr>
              <w:t>известногоПО</w:t>
            </w:r>
            <w:proofErr w:type="spellEnd"/>
            <w:r w:rsidRPr="001C492E">
              <w:rPr>
                <w:color w:val="000000"/>
                <w:sz w:val="22"/>
                <w:szCs w:val="22"/>
              </w:rPr>
              <w:t xml:space="preserve"> - для установки системы защиты не </w:t>
            </w:r>
            <w:proofErr w:type="spellStart"/>
            <w:r w:rsidRPr="001C492E">
              <w:rPr>
                <w:color w:val="000000"/>
                <w:sz w:val="22"/>
                <w:szCs w:val="22"/>
              </w:rPr>
              <w:t>должнатребоваться</w:t>
            </w:r>
            <w:proofErr w:type="spellEnd"/>
            <w:r w:rsidRPr="001C492E">
              <w:rPr>
                <w:color w:val="000000"/>
                <w:sz w:val="22"/>
                <w:szCs w:val="22"/>
              </w:rPr>
              <w:t xml:space="preserve"> установка стороннего </w:t>
            </w:r>
            <w:r w:rsidRPr="001C492E">
              <w:rPr>
                <w:color w:val="000000"/>
                <w:sz w:val="22"/>
                <w:szCs w:val="22"/>
              </w:rPr>
              <w:lastRenderedPageBreak/>
              <w:t xml:space="preserve">инсталлятора - включая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Windows</w:t>
            </w:r>
            <w:proofErr w:type="spellEnd"/>
            <w:r w:rsidRPr="001C492E">
              <w:rPr>
                <w:color w:val="000000"/>
                <w:sz w:val="22"/>
                <w:szCs w:val="22"/>
              </w:rPr>
              <w:t xml:space="preserve"> </w:t>
            </w:r>
            <w:proofErr w:type="spellStart"/>
            <w:r w:rsidRPr="001C492E">
              <w:rPr>
                <w:color w:val="000000"/>
                <w:sz w:val="22"/>
                <w:szCs w:val="22"/>
              </w:rPr>
              <w:t>Installer</w:t>
            </w:r>
            <w:proofErr w:type="spellEnd"/>
            <w:r w:rsidRPr="001C492E">
              <w:rPr>
                <w:color w:val="000000"/>
                <w:sz w:val="22"/>
                <w:szCs w:val="22"/>
              </w:rPr>
              <w:t>, либо использование служб, дополнительных к ранее используемым.</w:t>
            </w:r>
          </w:p>
          <w:p w14:paraId="2622358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связи с необходимостью автоматизации развертывания системы защиты установка должна быть возможна в том числе в режиме командной строки - указанием необходимых параметров установки. В том числе установки в фоновом режиме, необходимости перезагрузки и состава устанавливаемых компонент;</w:t>
            </w:r>
          </w:p>
          <w:p w14:paraId="096BAE0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 связи с возможными ограничениями канала </w:t>
            </w:r>
            <w:proofErr w:type="spellStart"/>
            <w:r w:rsidRPr="001C492E">
              <w:rPr>
                <w:color w:val="000000"/>
                <w:sz w:val="22"/>
                <w:szCs w:val="22"/>
              </w:rPr>
              <w:t>доступав</w:t>
            </w:r>
            <w:proofErr w:type="spellEnd"/>
            <w:r w:rsidRPr="001C492E">
              <w:rPr>
                <w:color w:val="000000"/>
                <w:sz w:val="22"/>
                <w:szCs w:val="22"/>
              </w:rPr>
              <w:t xml:space="preserve"> сеть Интернет установка системы защиты должна быть возможной без доступа в сеть Интернет - дистрибутив должен содержать все компоненты системы защиты, а также базы данных признаков вредоносных программ и вредоносных ресурсов сети Интернет, доступ к которым может регулироваться системой защиты.</w:t>
            </w:r>
          </w:p>
          <w:p w14:paraId="0300B278"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Для работы системы защиты не должны использоваться внешние библиотеки, а также среда .</w:t>
            </w:r>
            <w:proofErr w:type="spellStart"/>
            <w:r w:rsidRPr="001C492E">
              <w:rPr>
                <w:color w:val="000000"/>
                <w:sz w:val="22"/>
                <w:szCs w:val="22"/>
              </w:rPr>
              <w:t>Net</w:t>
            </w:r>
            <w:proofErr w:type="spellEnd"/>
            <w:r w:rsidRPr="001C492E">
              <w:rPr>
                <w:color w:val="000000"/>
                <w:sz w:val="22"/>
                <w:szCs w:val="22"/>
              </w:rPr>
              <w:t xml:space="preserve"> </w:t>
            </w:r>
            <w:proofErr w:type="spellStart"/>
            <w:r w:rsidRPr="001C492E">
              <w:rPr>
                <w:color w:val="000000"/>
                <w:sz w:val="22"/>
                <w:szCs w:val="22"/>
              </w:rPr>
              <w:t>Framework</w:t>
            </w:r>
            <w:proofErr w:type="spellEnd"/>
            <w:r w:rsidRPr="001C492E">
              <w:rPr>
                <w:color w:val="000000"/>
                <w:sz w:val="22"/>
                <w:szCs w:val="22"/>
              </w:rPr>
              <w:t>, целостность которых не находится под контролем системы самозащиты и компрометация которых может привести к ошибкам отображения информации системы защиты или иным проблемам, связанным с интерфейсом системы защиты</w:t>
            </w:r>
          </w:p>
          <w:p w14:paraId="4CCB4A3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 целью противодействия вредоносным программам, запущенным на компьютере, система установки должна быть интегрирована с </w:t>
            </w:r>
            <w:proofErr w:type="spellStart"/>
            <w:r w:rsidRPr="001C492E">
              <w:rPr>
                <w:color w:val="000000"/>
                <w:sz w:val="22"/>
                <w:szCs w:val="22"/>
              </w:rPr>
              <w:t>антируткитом</w:t>
            </w:r>
            <w:proofErr w:type="spellEnd"/>
            <w:r w:rsidRPr="001C492E">
              <w:rPr>
                <w:color w:val="000000"/>
                <w:sz w:val="22"/>
                <w:szCs w:val="22"/>
              </w:rPr>
              <w:t xml:space="preserve"> - обнаружение и удаление угроз должно быть доступно во время установки.</w:t>
            </w:r>
          </w:p>
          <w:p w14:paraId="2DEBB2D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установки должна поддерживать импорт настроек, содержания карантина и хранилища резервных копий папок, сохраненных после удаления ранее установленного антивируса - в случае наличия совместимости версий.</w:t>
            </w:r>
          </w:p>
          <w:p w14:paraId="4637F6A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Дистрибутив, использованный для установки, должен после завершения установки использоваться для автоматического восстановления работы сервисов. В целях поддержания дистрибутива в актуальном состоянии должно быть реализовано инкрементированное обновление установочного пакета. В целях </w:t>
            </w:r>
            <w:proofErr w:type="spellStart"/>
            <w:r w:rsidRPr="001C492E">
              <w:rPr>
                <w:color w:val="000000"/>
                <w:sz w:val="22"/>
                <w:szCs w:val="22"/>
              </w:rPr>
              <w:t>исключениянеправомерного</w:t>
            </w:r>
            <w:proofErr w:type="spellEnd"/>
            <w:r w:rsidRPr="001C492E">
              <w:rPr>
                <w:color w:val="000000"/>
                <w:sz w:val="22"/>
                <w:szCs w:val="22"/>
              </w:rPr>
              <w:t xml:space="preserve"> доступа к дистрибутиву в целях удаления или изменения доступ должен контролироваться системой самозащиты антивирусной Системы.</w:t>
            </w:r>
          </w:p>
          <w:p w14:paraId="6BFE791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Компоненты антивирусной защиты Системы должны устойчиво функционировать на компьютерах класса </w:t>
            </w:r>
            <w:proofErr w:type="spellStart"/>
            <w:r w:rsidRPr="001C492E">
              <w:rPr>
                <w:color w:val="000000"/>
                <w:sz w:val="22"/>
                <w:szCs w:val="22"/>
              </w:rPr>
              <w:t>Pentium</w:t>
            </w:r>
            <w:proofErr w:type="spellEnd"/>
            <w:r w:rsidRPr="001C492E">
              <w:rPr>
                <w:color w:val="000000"/>
                <w:sz w:val="22"/>
                <w:szCs w:val="22"/>
              </w:rPr>
              <w:t> IV с частотой 1.6 ГГц в условиях их минимальной и максимальной загрузки. Компоненты системы должны поддерживать механизм динамического выделения оперативной памяти, учитывающий производительность системы, а также потребности в ресурсах задач, выполняемых пользователем и операционной системой во время проверки.</w:t>
            </w:r>
          </w:p>
          <w:p w14:paraId="1C78ADC5"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Компоненты системы должны иметь возможность управления использованием ресурсов ПК для обеспечения комфортной работы пользователей при выполнении сканирования файлового пространства, в том числе за счет возможности отложенной проверки файлов, открываемых «на чтение», а также использования особенностей современных архитектур.</w:t>
            </w:r>
          </w:p>
          <w:p w14:paraId="5CAF1171"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Система должна поставляться в конфигурации, обеспечивающей антивирусную защиту при работе в локальной сети и в Интернет с </w:t>
            </w:r>
            <w:r w:rsidRPr="001C492E">
              <w:rPr>
                <w:color w:val="000000"/>
                <w:sz w:val="22"/>
                <w:szCs w:val="22"/>
                <w:lang w:val="en-US"/>
              </w:rPr>
              <w:t>Web</w:t>
            </w:r>
            <w:r w:rsidRPr="001C492E">
              <w:rPr>
                <w:color w:val="000000"/>
                <w:sz w:val="22"/>
                <w:szCs w:val="22"/>
              </w:rPr>
              <w:t xml:space="preserve">-страницами, электронной почтой, локальными жесткими дисками и съемными носителями, а также с сетевыми ресурсами. Должна обеспечиваться защита входящей и исходящей электронной корреспонденции, как от </w:t>
            </w:r>
            <w:r w:rsidRPr="001C492E">
              <w:rPr>
                <w:color w:val="000000"/>
                <w:sz w:val="22"/>
                <w:szCs w:val="22"/>
              </w:rPr>
              <w:lastRenderedPageBreak/>
              <w:t xml:space="preserve">вредоносных программ, так и от спама. Должно </w:t>
            </w:r>
            <w:proofErr w:type="spellStart"/>
            <w:r w:rsidRPr="001C492E">
              <w:rPr>
                <w:color w:val="000000"/>
                <w:sz w:val="22"/>
                <w:szCs w:val="22"/>
              </w:rPr>
              <w:t>обеспечиватьсяобнаружение</w:t>
            </w:r>
            <w:proofErr w:type="spellEnd"/>
            <w:r w:rsidRPr="001C492E">
              <w:rPr>
                <w:color w:val="000000"/>
                <w:sz w:val="22"/>
                <w:szCs w:val="22"/>
              </w:rPr>
              <w:t xml:space="preserve"> и удаление вирусов всех типов, как из тела сообщения, так и</w:t>
            </w:r>
            <w:r w:rsidRPr="001C492E">
              <w:rPr>
                <w:sz w:val="22"/>
                <w:szCs w:val="22"/>
              </w:rPr>
              <w:t xml:space="preserve">, если это </w:t>
            </w:r>
            <w:proofErr w:type="spellStart"/>
            <w:proofErr w:type="gramStart"/>
            <w:r w:rsidRPr="001C492E">
              <w:rPr>
                <w:sz w:val="22"/>
                <w:szCs w:val="22"/>
              </w:rPr>
              <w:t>возможно,</w:t>
            </w:r>
            <w:r w:rsidRPr="001C492E">
              <w:rPr>
                <w:color w:val="000000"/>
                <w:sz w:val="22"/>
                <w:szCs w:val="22"/>
              </w:rPr>
              <w:t>из</w:t>
            </w:r>
            <w:proofErr w:type="spellEnd"/>
            <w:proofErr w:type="gramEnd"/>
            <w:r w:rsidRPr="001C492E">
              <w:rPr>
                <w:color w:val="000000"/>
                <w:sz w:val="22"/>
                <w:szCs w:val="22"/>
              </w:rPr>
              <w:t xml:space="preserve"> вложенных файлов.</w:t>
            </w:r>
          </w:p>
          <w:p w14:paraId="433D02B4"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В случае наличия системы централизованного </w:t>
            </w:r>
            <w:proofErr w:type="spellStart"/>
            <w:r w:rsidRPr="001C492E">
              <w:rPr>
                <w:color w:val="000000"/>
                <w:sz w:val="22"/>
                <w:szCs w:val="22"/>
              </w:rPr>
              <w:t>управленияправа</w:t>
            </w:r>
            <w:proofErr w:type="spellEnd"/>
            <w:r w:rsidRPr="001C492E">
              <w:rPr>
                <w:color w:val="000000"/>
                <w:sz w:val="22"/>
                <w:szCs w:val="22"/>
              </w:rPr>
              <w:t xml:space="preserve"> доступа к настройкам компонентов антивирусного пакета для пользователей должны определяться администратором </w:t>
            </w:r>
            <w:r w:rsidRPr="001C492E">
              <w:rPr>
                <w:sz w:val="22"/>
                <w:szCs w:val="22"/>
              </w:rPr>
              <w:t>Системы</w:t>
            </w:r>
            <w:r w:rsidRPr="001C492E">
              <w:rPr>
                <w:color w:val="000000"/>
                <w:sz w:val="22"/>
                <w:szCs w:val="22"/>
              </w:rPr>
              <w:t xml:space="preserve"> с возможностью самостоятельной настройки пользователями только в пределах делегированных администратором прав и без применения пароля.</w:t>
            </w:r>
          </w:p>
          <w:p w14:paraId="169D876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Антивирусное программное обеспечение должно по умолчанию иметь настройки, оптимальные с точки зрения безопасности и производительности работы. При этом, в случае необходимости внесения изменений, Система, используя возможности централизованного управления, должна обеспечивать возможность простого и гибкого изменения настроек пользователями и администраторами Системы </w:t>
            </w:r>
            <w:proofErr w:type="gramStart"/>
            <w:r w:rsidRPr="001C492E">
              <w:rPr>
                <w:color w:val="000000"/>
                <w:sz w:val="22"/>
                <w:szCs w:val="22"/>
              </w:rPr>
              <w:t>в рамках</w:t>
            </w:r>
            <w:proofErr w:type="gramEnd"/>
            <w:r w:rsidRPr="001C492E">
              <w:rPr>
                <w:color w:val="000000"/>
                <w:sz w:val="22"/>
                <w:szCs w:val="22"/>
              </w:rPr>
              <w:t xml:space="preserve"> имеющихся у них прав.</w:t>
            </w:r>
          </w:p>
          <w:p w14:paraId="345FAC3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Обновление системы защиты должно быть возможно (по выбору администратора системы защиты) с серверов компании поставщика системы защиты, размещенных в сети Интернет, локальной или сетевой папки, компьютеров локальной сети, </w:t>
            </w:r>
            <w:proofErr w:type="spellStart"/>
            <w:r w:rsidRPr="001C492E">
              <w:rPr>
                <w:color w:val="000000"/>
                <w:sz w:val="22"/>
                <w:szCs w:val="22"/>
              </w:rPr>
              <w:t>накоторых</w:t>
            </w:r>
            <w:proofErr w:type="spellEnd"/>
            <w:r w:rsidRPr="001C492E">
              <w:rPr>
                <w:color w:val="000000"/>
                <w:sz w:val="22"/>
                <w:szCs w:val="22"/>
              </w:rPr>
              <w:t xml:space="preserve"> установлена аналогичная система защиты и создано зеркало обновлений;</w:t>
            </w:r>
          </w:p>
          <w:p w14:paraId="555DBBBA"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Системе должна быть реализована возможность выбора приоритета сканирования, а также приостановки выполняющихся заданий (</w:t>
            </w:r>
            <w:proofErr w:type="spellStart"/>
            <w:r w:rsidRPr="001C492E">
              <w:rPr>
                <w:color w:val="000000"/>
                <w:sz w:val="22"/>
                <w:szCs w:val="22"/>
              </w:rPr>
              <w:t>втом</w:t>
            </w:r>
            <w:proofErr w:type="spellEnd"/>
            <w:r w:rsidRPr="001C492E">
              <w:rPr>
                <w:color w:val="000000"/>
                <w:sz w:val="22"/>
                <w:szCs w:val="22"/>
              </w:rPr>
              <w:t xml:space="preserve"> числе антивирусного сканирования) в целях высвобождения системных ресурсов.</w:t>
            </w:r>
          </w:p>
          <w:p w14:paraId="07F7A5F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поддерживать возможность установки своих компонентов на зараженные вирусами или другими вредоносными программами рабочие станции сети без их предварительного лечения с последующим лечением системы.</w:t>
            </w:r>
          </w:p>
          <w:p w14:paraId="42A5BA16"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По умолчанию система защиты должна работать в так называемом пользовательском (ограниченном) режиме. Пользователю системы, не являющемуся администратором защиты, не должны быть доступны настройки компонентов системы защиты, а также возможность отключения системы защиты. </w:t>
            </w:r>
            <w:proofErr w:type="spellStart"/>
            <w:r w:rsidRPr="001C492E">
              <w:rPr>
                <w:color w:val="000000"/>
                <w:sz w:val="22"/>
                <w:szCs w:val="22"/>
              </w:rPr>
              <w:t>Приработе</w:t>
            </w:r>
            <w:proofErr w:type="spellEnd"/>
            <w:r w:rsidRPr="001C492E">
              <w:rPr>
                <w:color w:val="000000"/>
                <w:sz w:val="22"/>
                <w:szCs w:val="22"/>
              </w:rPr>
              <w:t xml:space="preserve"> в данном режиме в интерфейсе системы защиты не должны показываться пункт меню или иконка, нажатие на которые открывает окно или раздел интерфейса с настройками системы защиты. Администратор должен иметь возможность ограничить доступ к настройкам с помощью пароля;</w:t>
            </w:r>
          </w:p>
          <w:p w14:paraId="6AE0A5E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Дополнительно к вышеперечисленному система должна обеспечивать на рабочих станциях:</w:t>
            </w:r>
          </w:p>
          <w:p w14:paraId="474A36F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поиск и удаление вредоносных программ всех известных типов в файлах, загрузочных секторах и оперативной памяти компьютера;</w:t>
            </w:r>
          </w:p>
          <w:p w14:paraId="052B485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обнаружение вредоносных программ, не обнаруживаемых средствами антивирусного ядра, с помощью превентивной защиты, отслеживающей поведение запущенных процессов, а также вредоносных объектов, внедренных в запущенные процессы;</w:t>
            </w:r>
          </w:p>
          <w:p w14:paraId="68823A2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проверки ссылок на видоизменение, скрипты и фреймы;</w:t>
            </w:r>
          </w:p>
          <w:p w14:paraId="66FE6F4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проверки файлов по ссылкам до скачивания из сети Интернет на локальный компьютер;</w:t>
            </w:r>
          </w:p>
          <w:p w14:paraId="4A006AC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проверку любых объектов на защищаемых рабочих станциях, в том числе внутри архивов без ограничений на уровень вложенности проверяемых объектов и тип используемого архиватора;</w:t>
            </w:r>
          </w:p>
          <w:p w14:paraId="0D0C7E81"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выявления вредоносных объектов в HTML- и PDF-документах;</w:t>
            </w:r>
          </w:p>
          <w:p w14:paraId="335DCF2A"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выявления и анализа «невидимых» </w:t>
            </w:r>
            <w:r w:rsidRPr="001C492E">
              <w:rPr>
                <w:color w:val="000000"/>
                <w:sz w:val="22"/>
                <w:szCs w:val="22"/>
                <w:lang w:val="en-US"/>
              </w:rPr>
              <w:t>IFRAME</w:t>
            </w:r>
            <w:r w:rsidRPr="001C492E">
              <w:rPr>
                <w:color w:val="000000"/>
                <w:sz w:val="22"/>
                <w:szCs w:val="22"/>
              </w:rPr>
              <w:t>-элементов на страницах сайтов и HTML-документах;</w:t>
            </w:r>
          </w:p>
          <w:p w14:paraId="30E14FDB"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iCs/>
                <w:color w:val="000000"/>
                <w:sz w:val="22"/>
                <w:szCs w:val="22"/>
              </w:rPr>
              <w:t xml:space="preserve">проверку </w:t>
            </w:r>
            <w:r w:rsidRPr="001C492E">
              <w:rPr>
                <w:color w:val="000000"/>
                <w:sz w:val="22"/>
                <w:szCs w:val="22"/>
              </w:rPr>
              <w:t xml:space="preserve">всех скриптов, обрабатываемых в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lang w:val="en-US"/>
              </w:rPr>
              <w:t>InternetExplorer</w:t>
            </w:r>
            <w:proofErr w:type="spellEnd"/>
            <w:r w:rsidRPr="001C492E">
              <w:rPr>
                <w:color w:val="000000"/>
                <w:sz w:val="22"/>
                <w:szCs w:val="22"/>
              </w:rPr>
              <w:t xml:space="preserve">, а также любых </w:t>
            </w:r>
            <w:r w:rsidRPr="001C492E">
              <w:rPr>
                <w:color w:val="000000"/>
                <w:sz w:val="22"/>
                <w:szCs w:val="22"/>
                <w:lang w:val="en-US"/>
              </w:rPr>
              <w:t>WSH</w:t>
            </w:r>
            <w:r w:rsidRPr="001C492E">
              <w:rPr>
                <w:color w:val="000000"/>
                <w:sz w:val="22"/>
                <w:szCs w:val="22"/>
              </w:rPr>
              <w:t>-скриптов (</w:t>
            </w:r>
            <w:r w:rsidRPr="001C492E">
              <w:rPr>
                <w:color w:val="000000"/>
                <w:sz w:val="22"/>
                <w:szCs w:val="22"/>
                <w:lang w:val="en-US"/>
              </w:rPr>
              <w:t>JavaScript</w:t>
            </w:r>
            <w:r w:rsidRPr="001C492E">
              <w:rPr>
                <w:color w:val="000000"/>
                <w:sz w:val="22"/>
                <w:szCs w:val="22"/>
              </w:rPr>
              <w:t xml:space="preserve">, </w:t>
            </w:r>
            <w:proofErr w:type="spellStart"/>
            <w:r w:rsidRPr="001C492E">
              <w:rPr>
                <w:color w:val="000000"/>
                <w:sz w:val="22"/>
                <w:szCs w:val="22"/>
              </w:rPr>
              <w:t>Visual</w:t>
            </w:r>
            <w:proofErr w:type="spellEnd"/>
            <w:r w:rsidRPr="001C492E">
              <w:rPr>
                <w:color w:val="000000"/>
                <w:sz w:val="22"/>
                <w:szCs w:val="22"/>
              </w:rPr>
              <w:t xml:space="preserve"> </w:t>
            </w:r>
            <w:proofErr w:type="spellStart"/>
            <w:r w:rsidRPr="001C492E">
              <w:rPr>
                <w:color w:val="000000"/>
                <w:sz w:val="22"/>
                <w:szCs w:val="22"/>
              </w:rPr>
              <w:t>Basic</w:t>
            </w:r>
            <w:proofErr w:type="spellEnd"/>
            <w:r w:rsidRPr="001C492E">
              <w:rPr>
                <w:color w:val="000000"/>
                <w:sz w:val="22"/>
                <w:szCs w:val="22"/>
              </w:rPr>
              <w:t xml:space="preserve"> </w:t>
            </w:r>
            <w:proofErr w:type="spellStart"/>
            <w:r w:rsidRPr="001C492E">
              <w:rPr>
                <w:color w:val="000000"/>
                <w:sz w:val="22"/>
                <w:szCs w:val="22"/>
              </w:rPr>
              <w:t>Script</w:t>
            </w:r>
            <w:proofErr w:type="spellEnd"/>
            <w:r w:rsidRPr="001C492E">
              <w:rPr>
                <w:color w:val="000000"/>
                <w:sz w:val="22"/>
                <w:szCs w:val="22"/>
              </w:rPr>
              <w:t xml:space="preserve"> и др.), запускаемых при работе пользователя на компьютере, в том числе и в Интернете. Учет синтаксиса скриптовых языков при проверке по антивирусным базам;</w:t>
            </w:r>
          </w:p>
          <w:p w14:paraId="4EC156F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блокировку опасных макросов VBA в реальном времени;</w:t>
            </w:r>
          </w:p>
          <w:p w14:paraId="6A32AD87"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блокировку перехода по внешним ссылкам в социальных сетях;</w:t>
            </w:r>
          </w:p>
          <w:p w14:paraId="353805C9"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защиту от вредоносных сценариев, загружаемых с </w:t>
            </w:r>
            <w:proofErr w:type="spellStart"/>
            <w:r w:rsidRPr="001C492E">
              <w:rPr>
                <w:color w:val="000000"/>
                <w:sz w:val="22"/>
                <w:szCs w:val="22"/>
              </w:rPr>
              <w:t>Web</w:t>
            </w:r>
            <w:proofErr w:type="spellEnd"/>
            <w:r w:rsidRPr="001C492E">
              <w:rPr>
                <w:color w:val="000000"/>
                <w:sz w:val="22"/>
                <w:szCs w:val="22"/>
              </w:rPr>
              <w:t>-страниц;</w:t>
            </w:r>
          </w:p>
          <w:p w14:paraId="4142BF8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защиту от проникновения вредоносных программ и использования уязвимостей за счет использования персонального межсетевого экрана;</w:t>
            </w:r>
          </w:p>
          <w:p w14:paraId="38BA2071"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проверку трафика как до получения его программными клиентами, так и после, с целью исключения использования уязвимостей прикладного ПО;</w:t>
            </w:r>
          </w:p>
          <w:p w14:paraId="577B61B2"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защиту от намеренных/непреднамеренных действий пользователей посредством блокировки доступа к локальным и сетевым ресурсам. В том числе отдельным типам </w:t>
            </w:r>
            <w:r w:rsidRPr="001C492E">
              <w:rPr>
                <w:bCs/>
                <w:color w:val="000000"/>
                <w:sz w:val="22"/>
                <w:szCs w:val="22"/>
              </w:rPr>
              <w:t>сменных носителей информации</w:t>
            </w:r>
            <w:r w:rsidRPr="001C492E">
              <w:rPr>
                <w:color w:val="000000"/>
                <w:sz w:val="22"/>
                <w:szCs w:val="22"/>
              </w:rPr>
              <w:t>, локальным файлам и каталогам, сайтам в сети Интернет;</w:t>
            </w:r>
          </w:p>
          <w:p w14:paraId="335FD0E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помещение найденных зараженных файлов, а также резервных копий объектов, к которым были применены действия, отличные от «Поместить в карантин», в специальное место на жестком диске -«карантин»;</w:t>
            </w:r>
          </w:p>
          <w:p w14:paraId="7DDE8662"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list"/>
                <w:sz w:val="22"/>
                <w:szCs w:val="22"/>
              </w:rPr>
              <w:t>просмотр местоположения станций и серверов на карте, если заданы географические координаты станции</w:t>
            </w:r>
            <w:r w:rsidRPr="001C492E">
              <w:rPr>
                <w:color w:val="000000"/>
                <w:sz w:val="22"/>
                <w:szCs w:val="22"/>
              </w:rPr>
              <w:t>;</w:t>
            </w:r>
          </w:p>
          <w:p w14:paraId="5CD6549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автоматический запуск антивирусного программного обеспечения и других </w:t>
            </w:r>
            <w:proofErr w:type="spellStart"/>
            <w:r w:rsidRPr="001C492E">
              <w:rPr>
                <w:color w:val="000000"/>
                <w:sz w:val="22"/>
                <w:szCs w:val="22"/>
              </w:rPr>
              <w:t>необходимыхкомпонентов</w:t>
            </w:r>
            <w:proofErr w:type="spellEnd"/>
            <w:r w:rsidRPr="001C492E">
              <w:rPr>
                <w:color w:val="000000"/>
                <w:sz w:val="22"/>
                <w:szCs w:val="22"/>
              </w:rPr>
              <w:t xml:space="preserve"> вместе с загрузкой ОС;</w:t>
            </w:r>
          </w:p>
          <w:p w14:paraId="2577E96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запуск задач по расписанию и/или сразу после загрузки операционной системы;</w:t>
            </w:r>
          </w:p>
          <w:p w14:paraId="0442691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возможность запуска проверки при обращении пользователя, операционной системы или какой-либо программы к любому объекту, подлежащему проверке</w:t>
            </w:r>
          </w:p>
          <w:p w14:paraId="02C577B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защиту возникновения претензий от правообладателей контента путем использования специальной базы данных признаков ресурсов, доступ к которым ограничен по требованию правообладателей.</w:t>
            </w:r>
          </w:p>
          <w:p w14:paraId="6C8D4B7D"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Администратор системы должен иметь возможность:</w:t>
            </w:r>
          </w:p>
          <w:p w14:paraId="0395EF3B"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настройки правил защиты от намеренных/непреднамеренных действий посредством блокировки доступа к локальным и сетевым ресурсам (локальным файлам и каталогам, сайтам в сети Интернет) для конкретных пользователей;</w:t>
            </w:r>
          </w:p>
          <w:p w14:paraId="2A07555F"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копировать настройки между учетными записями пользователей;</w:t>
            </w:r>
          </w:p>
          <w:p w14:paraId="7662D40E"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запрещать возможность отправки заданий на печать;</w:t>
            </w:r>
          </w:p>
          <w:p w14:paraId="486E2648"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запрещать возможность передачи данных по сети;</w:t>
            </w:r>
          </w:p>
          <w:p w14:paraId="44BF621C"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lastRenderedPageBreak/>
              <w:t xml:space="preserve">запрещать </w:t>
            </w:r>
            <w:proofErr w:type="spellStart"/>
            <w:r w:rsidRPr="001C492E">
              <w:rPr>
                <w:color w:val="000000"/>
                <w:sz w:val="22"/>
                <w:szCs w:val="22"/>
              </w:rPr>
              <w:t>возможность</w:t>
            </w:r>
            <w:r w:rsidRPr="001C492E">
              <w:rPr>
                <w:bCs/>
                <w:color w:val="000000"/>
                <w:sz w:val="22"/>
                <w:szCs w:val="22"/>
              </w:rPr>
              <w:t>изменения</w:t>
            </w:r>
            <w:proofErr w:type="spellEnd"/>
            <w:r w:rsidRPr="001C492E">
              <w:rPr>
                <w:bCs/>
                <w:color w:val="000000"/>
                <w:sz w:val="22"/>
                <w:szCs w:val="22"/>
              </w:rPr>
              <w:t xml:space="preserve"> системного времени и часового пояса</w:t>
            </w:r>
            <w:r w:rsidRPr="001C492E">
              <w:rPr>
                <w:color w:val="000000"/>
                <w:sz w:val="22"/>
                <w:szCs w:val="22"/>
              </w:rPr>
              <w:t>;</w:t>
            </w:r>
          </w:p>
          <w:p w14:paraId="7D23B0B9"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отключать ранее заданные ограничения для конкретной учетной записи;</w:t>
            </w:r>
          </w:p>
          <w:p w14:paraId="5D3FA044"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назначать месторасположения карантина при обнаружении зараженных файлов на съемных носителей;</w:t>
            </w:r>
          </w:p>
          <w:p w14:paraId="6CF442AB"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используя возможности менеджера карантина, осуществлять повторную проверку объектов, помещенных в карантин;</w:t>
            </w:r>
          </w:p>
          <w:p w14:paraId="71AE7E86"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иметь возможность очистки карантина для отдельного диска. </w:t>
            </w:r>
          </w:p>
          <w:p w14:paraId="4E38C3CE"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защиты рабочих станций должна обеспечивать проверку протоколов: </w:t>
            </w:r>
          </w:p>
          <w:p w14:paraId="72BC89AE"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HTTP независимо от используемого браузера или иного приложения, получающего трафик;</w:t>
            </w:r>
          </w:p>
          <w:p w14:paraId="45FABBDE"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IMAP, SMTP, POP3 независимо от используемого почтового клиента;</w:t>
            </w:r>
          </w:p>
          <w:p w14:paraId="3F05FD9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NNTP (только проверка на вирусы), независимо от почтового клиента.</w:t>
            </w:r>
          </w:p>
          <w:p w14:paraId="63DEE17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защиты рабочих станций должна обеспечивать проверку почтовых сообщений, передаваемых по протоколу MAPI для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Outlook</w:t>
            </w:r>
            <w:proofErr w:type="spellEnd"/>
            <w:r w:rsidRPr="001C492E">
              <w:rPr>
                <w:color w:val="000000"/>
                <w:sz w:val="22"/>
                <w:szCs w:val="22"/>
              </w:rPr>
              <w:t xml:space="preserve"> 2000 (</w:t>
            </w:r>
            <w:proofErr w:type="spellStart"/>
            <w:r w:rsidRPr="001C492E">
              <w:rPr>
                <w:color w:val="000000"/>
                <w:sz w:val="22"/>
                <w:szCs w:val="22"/>
              </w:rPr>
              <w:t>Outlook</w:t>
            </w:r>
            <w:proofErr w:type="spellEnd"/>
            <w:r w:rsidRPr="001C492E">
              <w:rPr>
                <w:color w:val="000000"/>
                <w:sz w:val="22"/>
                <w:szCs w:val="22"/>
              </w:rPr>
              <w:t xml:space="preserve"> 9)/2002 (</w:t>
            </w:r>
            <w:proofErr w:type="spellStart"/>
            <w:r w:rsidRPr="001C492E">
              <w:rPr>
                <w:color w:val="000000"/>
                <w:sz w:val="22"/>
                <w:szCs w:val="22"/>
              </w:rPr>
              <w:t>Outlook</w:t>
            </w:r>
            <w:proofErr w:type="spellEnd"/>
            <w:r w:rsidRPr="001C492E">
              <w:rPr>
                <w:color w:val="000000"/>
                <w:sz w:val="22"/>
                <w:szCs w:val="22"/>
              </w:rPr>
              <w:t xml:space="preserve"> 10 или </w:t>
            </w:r>
            <w:proofErr w:type="spellStart"/>
            <w:r w:rsidRPr="001C492E">
              <w:rPr>
                <w:color w:val="000000"/>
                <w:sz w:val="22"/>
                <w:szCs w:val="22"/>
              </w:rPr>
              <w:t>Outlook</w:t>
            </w:r>
            <w:proofErr w:type="spellEnd"/>
            <w:r w:rsidRPr="001C492E">
              <w:rPr>
                <w:color w:val="000000"/>
                <w:sz w:val="22"/>
                <w:szCs w:val="22"/>
              </w:rPr>
              <w:t xml:space="preserve"> XP)/2003 (</w:t>
            </w:r>
            <w:proofErr w:type="spellStart"/>
            <w:r w:rsidRPr="001C492E">
              <w:rPr>
                <w:color w:val="000000"/>
                <w:sz w:val="22"/>
                <w:szCs w:val="22"/>
              </w:rPr>
              <w:t>Outlook</w:t>
            </w:r>
            <w:proofErr w:type="spellEnd"/>
            <w:r w:rsidRPr="001C492E">
              <w:rPr>
                <w:color w:val="000000"/>
                <w:sz w:val="22"/>
                <w:szCs w:val="22"/>
              </w:rPr>
              <w:t xml:space="preserve"> 11)/2007/2010/2013. </w:t>
            </w:r>
          </w:p>
          <w:p w14:paraId="787DBC3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защиты рабочих станций должна автоматически обеспечивать проверку </w:t>
            </w:r>
            <w:proofErr w:type="gramStart"/>
            <w:r w:rsidRPr="001C492E">
              <w:rPr>
                <w:color w:val="000000"/>
                <w:sz w:val="22"/>
                <w:szCs w:val="22"/>
              </w:rPr>
              <w:t>трафика</w:t>
            </w:r>
            <w:proofErr w:type="gramEnd"/>
            <w:r w:rsidRPr="001C492E">
              <w:rPr>
                <w:color w:val="000000"/>
                <w:sz w:val="22"/>
                <w:szCs w:val="22"/>
              </w:rPr>
              <w:t xml:space="preserve"> передаваемого по поддерживаемым системой защиты протоколам:</w:t>
            </w:r>
          </w:p>
          <w:p w14:paraId="0AA9BC0F"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вне зависимости от порта, через который передается трафик - без необходимости указания списка проверяемых портов для конкретных протоколов;</w:t>
            </w:r>
          </w:p>
          <w:p w14:paraId="2CA04286"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включая проверку трафика, передаваемого по зашифрованному соединению SSL.</w:t>
            </w:r>
          </w:p>
          <w:p w14:paraId="1B24D590"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 xml:space="preserve">Система защиты рабочих станций должна обеспечивать фильтрацию трафика в мгновенных сообщениях </w:t>
            </w:r>
            <w:proofErr w:type="spellStart"/>
            <w:r w:rsidRPr="001C492E">
              <w:rPr>
                <w:sz w:val="22"/>
                <w:szCs w:val="22"/>
              </w:rPr>
              <w:t>Mail.Ru</w:t>
            </w:r>
            <w:proofErr w:type="spellEnd"/>
            <w:r w:rsidRPr="001C492E">
              <w:rPr>
                <w:sz w:val="22"/>
                <w:szCs w:val="22"/>
              </w:rPr>
              <w:t xml:space="preserve"> </w:t>
            </w:r>
            <w:proofErr w:type="spellStart"/>
            <w:r w:rsidRPr="001C492E">
              <w:rPr>
                <w:sz w:val="22"/>
                <w:szCs w:val="22"/>
              </w:rPr>
              <w:t>Agent</w:t>
            </w:r>
            <w:proofErr w:type="spellEnd"/>
            <w:r w:rsidRPr="001C492E">
              <w:rPr>
                <w:sz w:val="22"/>
                <w:szCs w:val="22"/>
              </w:rPr>
              <w:t xml:space="preserve">, ICQ, </w:t>
            </w:r>
            <w:proofErr w:type="spellStart"/>
            <w:r w:rsidRPr="001C492E">
              <w:rPr>
                <w:sz w:val="22"/>
                <w:szCs w:val="22"/>
              </w:rPr>
              <w:t>Jabber</w:t>
            </w:r>
            <w:proofErr w:type="spellEnd"/>
            <w:r w:rsidRPr="001C492E">
              <w:rPr>
                <w:sz w:val="22"/>
                <w:szCs w:val="22"/>
              </w:rPr>
              <w:t xml:space="preserve">, QIP, </w:t>
            </w:r>
            <w:proofErr w:type="spellStart"/>
            <w:r w:rsidRPr="001C492E">
              <w:rPr>
                <w:sz w:val="22"/>
                <w:szCs w:val="22"/>
              </w:rPr>
              <w:t>Pidgin</w:t>
            </w:r>
            <w:proofErr w:type="spellEnd"/>
            <w:r w:rsidRPr="001C492E">
              <w:rPr>
                <w:sz w:val="22"/>
                <w:szCs w:val="22"/>
              </w:rPr>
              <w:t xml:space="preserve"> и другие, включая </w:t>
            </w:r>
            <w:proofErr w:type="spellStart"/>
            <w:r w:rsidRPr="001C492E">
              <w:rPr>
                <w:sz w:val="22"/>
                <w:szCs w:val="22"/>
              </w:rPr>
              <w:t>антивируснуюпроверку</w:t>
            </w:r>
            <w:proofErr w:type="spellEnd"/>
            <w:r w:rsidRPr="001C492E">
              <w:rPr>
                <w:sz w:val="22"/>
                <w:szCs w:val="22"/>
              </w:rPr>
              <w:t xml:space="preserve"> пересылаемых вложений, а также автоматическое удаление из сообщений ссылок, ведущих на вредоносные и </w:t>
            </w:r>
            <w:proofErr w:type="spellStart"/>
            <w:r w:rsidRPr="001C492E">
              <w:rPr>
                <w:sz w:val="22"/>
                <w:szCs w:val="22"/>
              </w:rPr>
              <w:t>фишинговые</w:t>
            </w:r>
            <w:proofErr w:type="spellEnd"/>
            <w:r w:rsidRPr="001C492E">
              <w:rPr>
                <w:sz w:val="22"/>
                <w:szCs w:val="22"/>
              </w:rPr>
              <w:t xml:space="preserve"> сайты.</w:t>
            </w:r>
          </w:p>
          <w:p w14:paraId="6F21C8B5"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 xml:space="preserve">Система защиты рабочих станций должна обеспечивать фильтрацию выдачи результатов поисковых систем </w:t>
            </w:r>
            <w:proofErr w:type="spellStart"/>
            <w:r w:rsidRPr="001C492E">
              <w:rPr>
                <w:sz w:val="22"/>
                <w:szCs w:val="22"/>
              </w:rPr>
              <w:t>Google</w:t>
            </w:r>
            <w:proofErr w:type="spellEnd"/>
            <w:r w:rsidRPr="001C492E">
              <w:rPr>
                <w:sz w:val="22"/>
                <w:szCs w:val="22"/>
              </w:rPr>
              <w:t xml:space="preserve">, </w:t>
            </w:r>
            <w:proofErr w:type="spellStart"/>
            <w:r w:rsidRPr="001C492E">
              <w:rPr>
                <w:sz w:val="22"/>
                <w:szCs w:val="22"/>
              </w:rPr>
              <w:t>Yandex</w:t>
            </w:r>
            <w:proofErr w:type="spellEnd"/>
            <w:r w:rsidRPr="001C492E">
              <w:rPr>
                <w:sz w:val="22"/>
                <w:szCs w:val="22"/>
              </w:rPr>
              <w:t xml:space="preserve">, </w:t>
            </w:r>
            <w:proofErr w:type="spellStart"/>
            <w:r w:rsidRPr="001C492E">
              <w:rPr>
                <w:sz w:val="22"/>
                <w:szCs w:val="22"/>
              </w:rPr>
              <w:t>Yahoo</w:t>
            </w:r>
            <w:proofErr w:type="spellEnd"/>
            <w:r w:rsidRPr="001C492E">
              <w:rPr>
                <w:sz w:val="22"/>
                <w:szCs w:val="22"/>
              </w:rPr>
              <w:t xml:space="preserve">!, </w:t>
            </w:r>
            <w:proofErr w:type="spellStart"/>
            <w:r w:rsidRPr="001C492E">
              <w:rPr>
                <w:sz w:val="22"/>
                <w:szCs w:val="22"/>
              </w:rPr>
              <w:t>Bing</w:t>
            </w:r>
            <w:proofErr w:type="spellEnd"/>
            <w:r w:rsidRPr="001C492E">
              <w:rPr>
                <w:sz w:val="22"/>
                <w:szCs w:val="22"/>
              </w:rPr>
              <w:t xml:space="preserve">, </w:t>
            </w:r>
            <w:proofErr w:type="spellStart"/>
            <w:r w:rsidRPr="001C492E">
              <w:rPr>
                <w:sz w:val="22"/>
                <w:szCs w:val="22"/>
              </w:rPr>
              <w:t>Rambler</w:t>
            </w:r>
            <w:proofErr w:type="spellEnd"/>
            <w:r w:rsidRPr="001C492E">
              <w:rPr>
                <w:sz w:val="22"/>
                <w:szCs w:val="22"/>
              </w:rPr>
              <w:t xml:space="preserve"> с показом только безопасных с точки зрения поисковых систем и системы защиты ресурсов.</w:t>
            </w:r>
          </w:p>
          <w:p w14:paraId="7E1DA7F5"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должна обеспечивать проверку файлов и системных областей на предмет наличия вредоносных объектов всех типов (компьютерных вирусов, троянских программ, Интернет-червей, </w:t>
            </w:r>
            <w:proofErr w:type="gramStart"/>
            <w:r w:rsidRPr="001C492E">
              <w:rPr>
                <w:color w:val="000000"/>
                <w:sz w:val="22"/>
                <w:szCs w:val="22"/>
              </w:rPr>
              <w:t>макро-вирусов</w:t>
            </w:r>
            <w:proofErr w:type="gramEnd"/>
            <w:r w:rsidRPr="001C492E">
              <w:rPr>
                <w:color w:val="000000"/>
                <w:sz w:val="22"/>
                <w:szCs w:val="22"/>
              </w:rPr>
              <w:t xml:space="preserve">, опасных </w:t>
            </w:r>
            <w:proofErr w:type="spellStart"/>
            <w:r w:rsidRPr="001C492E">
              <w:rPr>
                <w:color w:val="000000"/>
                <w:sz w:val="22"/>
                <w:szCs w:val="22"/>
              </w:rPr>
              <w:t>Java</w:t>
            </w:r>
            <w:proofErr w:type="spellEnd"/>
            <w:r w:rsidRPr="001C492E">
              <w:rPr>
                <w:color w:val="000000"/>
                <w:sz w:val="22"/>
                <w:szCs w:val="22"/>
              </w:rPr>
              <w:t xml:space="preserve">-апплетов, </w:t>
            </w:r>
            <w:proofErr w:type="spellStart"/>
            <w:r w:rsidRPr="001C492E">
              <w:rPr>
                <w:color w:val="000000"/>
                <w:sz w:val="22"/>
                <w:szCs w:val="22"/>
              </w:rPr>
              <w:t>ActiveX</w:t>
            </w:r>
            <w:proofErr w:type="spellEnd"/>
            <w:r w:rsidRPr="001C492E">
              <w:rPr>
                <w:color w:val="000000"/>
                <w:sz w:val="22"/>
                <w:szCs w:val="22"/>
              </w:rPr>
              <w:t xml:space="preserve"> и др.) посредством:</w:t>
            </w:r>
          </w:p>
          <w:p w14:paraId="52C16AE6"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антивирусного сканирования, заключающегося в однократной полной или выборочной проверке на наличие угроз и проводимого как по команде пользователя или администратора, так и по расписанию;</w:t>
            </w:r>
          </w:p>
          <w:p w14:paraId="612ECDF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проверки </w:t>
            </w:r>
            <w:proofErr w:type="spellStart"/>
            <w:proofErr w:type="gramStart"/>
            <w:r w:rsidRPr="001C492E">
              <w:rPr>
                <w:color w:val="000000"/>
                <w:sz w:val="22"/>
                <w:szCs w:val="22"/>
              </w:rPr>
              <w:t>объектов«</w:t>
            </w:r>
            <w:proofErr w:type="gramEnd"/>
            <w:r w:rsidRPr="001C492E">
              <w:rPr>
                <w:color w:val="000000"/>
                <w:sz w:val="22"/>
                <w:szCs w:val="22"/>
              </w:rPr>
              <w:t>на</w:t>
            </w:r>
            <w:proofErr w:type="spellEnd"/>
            <w:r w:rsidRPr="001C492E">
              <w:rPr>
                <w:color w:val="000000"/>
                <w:sz w:val="22"/>
                <w:szCs w:val="22"/>
              </w:rPr>
              <w:t xml:space="preserve"> лету», при доступе к ним с помощью антивирусной резидентной программы;</w:t>
            </w:r>
          </w:p>
          <w:p w14:paraId="5BA1A4A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непрерывного фонового сканирования и нейтрализации активных угроз. В том числе в критических областях </w:t>
            </w:r>
            <w:proofErr w:type="spellStart"/>
            <w:r w:rsidRPr="001C492E">
              <w:rPr>
                <w:color w:val="000000"/>
                <w:sz w:val="22"/>
                <w:szCs w:val="22"/>
              </w:rPr>
              <w:t>Windows</w:t>
            </w:r>
            <w:proofErr w:type="spellEnd"/>
            <w:r w:rsidRPr="001C492E">
              <w:rPr>
                <w:color w:val="000000"/>
                <w:sz w:val="22"/>
                <w:szCs w:val="22"/>
              </w:rPr>
              <w:t>, оперативной памяти, запущенных процессах, MBR/VBR дисков, BIOS;</w:t>
            </w:r>
          </w:p>
          <w:p w14:paraId="6337500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проверки ссылок и файлов с помощью </w:t>
            </w:r>
            <w:proofErr w:type="spellStart"/>
            <w:r w:rsidRPr="001C492E">
              <w:rPr>
                <w:color w:val="000000"/>
                <w:sz w:val="22"/>
                <w:szCs w:val="22"/>
              </w:rPr>
              <w:t>репутационного</w:t>
            </w:r>
            <w:proofErr w:type="spellEnd"/>
            <w:r w:rsidRPr="001C492E">
              <w:rPr>
                <w:color w:val="000000"/>
                <w:sz w:val="22"/>
                <w:szCs w:val="22"/>
              </w:rPr>
              <w:t xml:space="preserve"> сервиса облачной защиты - в том числе с помощью базы данных алгоритмов работы </w:t>
            </w:r>
            <w:proofErr w:type="spellStart"/>
            <w:r w:rsidRPr="001C492E">
              <w:rPr>
                <w:color w:val="000000"/>
                <w:sz w:val="22"/>
                <w:szCs w:val="22"/>
              </w:rPr>
              <w:t>вредоносныхпрограмм</w:t>
            </w:r>
            <w:proofErr w:type="spellEnd"/>
            <w:r w:rsidRPr="001C492E">
              <w:rPr>
                <w:color w:val="000000"/>
                <w:sz w:val="22"/>
                <w:szCs w:val="22"/>
              </w:rPr>
              <w:t>.</w:t>
            </w:r>
          </w:p>
          <w:p w14:paraId="5C06B5F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В Системе должна быть реализована самозащита для всех своих объектов, в том числе, критических файлов, процессов, окон, ключей и прочего от несанкционированного доступа пользователей и вредоносного программного обеспечения, которая должна работать на самом низком системном уровне и обеспечивать невозможность выгрузки и остановки драйверов антивирусной Системы.</w:t>
            </w:r>
          </w:p>
          <w:p w14:paraId="087FF497"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С целью защиты от еще не поступивших на анализ в антивирусную лабораторию</w:t>
            </w:r>
            <w:r w:rsidRPr="001C492E">
              <w:rPr>
                <w:sz w:val="22"/>
                <w:szCs w:val="22"/>
              </w:rPr>
              <w:t xml:space="preserve"> вредоносных файлов (</w:t>
            </w:r>
            <w:r w:rsidRPr="001C492E">
              <w:rPr>
                <w:bCs/>
                <w:sz w:val="22"/>
                <w:szCs w:val="22"/>
              </w:rPr>
              <w:t xml:space="preserve">в том числе шифровальщиков, а также </w:t>
            </w:r>
            <w:proofErr w:type="spellStart"/>
            <w:r w:rsidRPr="001C492E">
              <w:rPr>
                <w:bCs/>
                <w:sz w:val="22"/>
                <w:szCs w:val="22"/>
              </w:rPr>
              <w:t>блокировщиков</w:t>
            </w:r>
            <w:proofErr w:type="spellEnd"/>
            <w:r w:rsidRPr="001C492E">
              <w:rPr>
                <w:bCs/>
                <w:sz w:val="22"/>
                <w:szCs w:val="22"/>
              </w:rPr>
              <w:t xml:space="preserve"> экрана</w:t>
            </w:r>
            <w:r w:rsidRPr="001C492E">
              <w:rPr>
                <w:sz w:val="22"/>
                <w:szCs w:val="22"/>
              </w:rPr>
              <w:t>) Система должна:</w:t>
            </w:r>
          </w:p>
          <w:p w14:paraId="2FD7043F"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обеспечивать защиту</w:t>
            </w:r>
            <w:r w:rsidRPr="001C492E">
              <w:rPr>
                <w:color w:val="000000"/>
                <w:sz w:val="22"/>
                <w:szCs w:val="22"/>
              </w:rPr>
              <w:t xml:space="preserve"> критически важных частей системы (в том числе папок и ветвей реестра) от модификаций вредоносными программами, в том числе блокировать попытки:</w:t>
            </w:r>
          </w:p>
          <w:p w14:paraId="66CAB1FC"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изменения вредоносными программами загрузочных областей диска;</w:t>
            </w:r>
          </w:p>
          <w:p w14:paraId="091B0D3B"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изменения нежелательным образом пользовательских файлов (в том числе действия троянцев-шифровальщиков</w:t>
            </w:r>
            <w:proofErr w:type="gramStart"/>
            <w:r w:rsidRPr="001C492E">
              <w:rPr>
                <w:color w:val="000000"/>
                <w:sz w:val="22"/>
                <w:szCs w:val="22"/>
              </w:rPr>
              <w:t>) ;</w:t>
            </w:r>
            <w:proofErr w:type="gramEnd"/>
          </w:p>
          <w:p w14:paraId="6DD74D7F"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изменения файла HOSTS;</w:t>
            </w:r>
          </w:p>
          <w:p w14:paraId="77C502C2"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добавления новых задач в логику работы операционной системы;</w:t>
            </w:r>
          </w:p>
          <w:p w14:paraId="5C07D5F8"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изменения правил запуска ранее установленных программ;</w:t>
            </w:r>
          </w:p>
          <w:p w14:paraId="33A870EC" w14:textId="77777777" w:rsidR="001C492E" w:rsidRPr="001C492E" w:rsidRDefault="001C492E" w:rsidP="00EF044C">
            <w:pPr>
              <w:numPr>
                <w:ilvl w:val="4"/>
                <w:numId w:val="71"/>
              </w:numPr>
              <w:tabs>
                <w:tab w:val="left" w:pos="1260"/>
              </w:tabs>
              <w:spacing w:line="240" w:lineRule="auto"/>
              <w:ind w:left="0" w:firstLine="0"/>
              <w:jc w:val="left"/>
              <w:rPr>
                <w:sz w:val="22"/>
                <w:szCs w:val="22"/>
              </w:rPr>
            </w:pPr>
            <w:proofErr w:type="spellStart"/>
            <w:r w:rsidRPr="001C492E">
              <w:rPr>
                <w:color w:val="000000"/>
                <w:sz w:val="22"/>
                <w:szCs w:val="22"/>
                <w:lang w:val="uk-UA"/>
              </w:rPr>
              <w:t>измения</w:t>
            </w:r>
            <w:proofErr w:type="spellEnd"/>
            <w:r w:rsidRPr="001C492E">
              <w:rPr>
                <w:color w:val="000000"/>
                <w:sz w:val="22"/>
                <w:szCs w:val="22"/>
                <w:lang w:val="uk-UA"/>
              </w:rPr>
              <w:t xml:space="preserve"> </w:t>
            </w:r>
            <w:proofErr w:type="spellStart"/>
            <w:r w:rsidRPr="001C492E">
              <w:rPr>
                <w:color w:val="000000"/>
                <w:sz w:val="22"/>
                <w:szCs w:val="22"/>
                <w:lang w:val="uk-UA"/>
              </w:rPr>
              <w:t>параметров</w:t>
            </w:r>
            <w:proofErr w:type="spellEnd"/>
            <w:r w:rsidRPr="001C492E">
              <w:rPr>
                <w:color w:val="000000"/>
                <w:sz w:val="22"/>
                <w:szCs w:val="22"/>
                <w:lang w:val="uk-UA"/>
              </w:rPr>
              <w:t xml:space="preserve"> </w:t>
            </w:r>
            <w:proofErr w:type="spellStart"/>
            <w:r w:rsidRPr="001C492E">
              <w:rPr>
                <w:color w:val="000000"/>
                <w:sz w:val="22"/>
                <w:szCs w:val="22"/>
                <w:lang w:val="uk-UA"/>
              </w:rPr>
              <w:t>работы</w:t>
            </w:r>
            <w:proofErr w:type="spellEnd"/>
            <w:r w:rsidRPr="001C492E">
              <w:rPr>
                <w:color w:val="000000"/>
                <w:sz w:val="22"/>
                <w:szCs w:val="22"/>
                <w:lang w:val="uk-UA"/>
              </w:rPr>
              <w:t xml:space="preserve"> </w:t>
            </w:r>
            <w:proofErr w:type="spellStart"/>
            <w:r w:rsidRPr="001C492E">
              <w:rPr>
                <w:color w:val="000000"/>
                <w:sz w:val="22"/>
                <w:szCs w:val="22"/>
                <w:lang w:val="uk-UA"/>
              </w:rPr>
              <w:t>системных</w:t>
            </w:r>
            <w:proofErr w:type="spellEnd"/>
            <w:r w:rsidRPr="001C492E">
              <w:rPr>
                <w:color w:val="000000"/>
                <w:sz w:val="22"/>
                <w:szCs w:val="22"/>
                <w:lang w:val="uk-UA"/>
              </w:rPr>
              <w:t xml:space="preserve"> служб, в том </w:t>
            </w:r>
            <w:proofErr w:type="spellStart"/>
            <w:r w:rsidRPr="001C492E">
              <w:rPr>
                <w:color w:val="000000"/>
                <w:sz w:val="22"/>
                <w:szCs w:val="22"/>
                <w:lang w:val="uk-UA"/>
              </w:rPr>
              <w:t>числе</w:t>
            </w:r>
            <w:proofErr w:type="spellEnd"/>
            <w:r w:rsidRPr="001C492E">
              <w:rPr>
                <w:color w:val="000000"/>
                <w:sz w:val="22"/>
                <w:szCs w:val="22"/>
                <w:lang w:val="uk-UA"/>
              </w:rPr>
              <w:t xml:space="preserve"> </w:t>
            </w:r>
            <w:proofErr w:type="spellStart"/>
            <w:r w:rsidRPr="001C492E">
              <w:rPr>
                <w:color w:val="000000"/>
                <w:sz w:val="22"/>
                <w:szCs w:val="22"/>
                <w:lang w:val="uk-UA"/>
              </w:rPr>
              <w:t>процесса</w:t>
            </w:r>
            <w:proofErr w:type="spellEnd"/>
            <w:r w:rsidRPr="001C492E">
              <w:rPr>
                <w:color w:val="000000"/>
                <w:sz w:val="22"/>
                <w:szCs w:val="22"/>
                <w:lang w:val="uk-UA"/>
              </w:rPr>
              <w:t xml:space="preserve"> </w:t>
            </w:r>
            <w:proofErr w:type="spellStart"/>
            <w:r w:rsidRPr="001C492E">
              <w:rPr>
                <w:color w:val="000000"/>
                <w:sz w:val="22"/>
                <w:szCs w:val="22"/>
                <w:lang w:val="uk-UA"/>
              </w:rPr>
              <w:t>создания</w:t>
            </w:r>
            <w:proofErr w:type="spellEnd"/>
            <w:r w:rsidRPr="001C492E">
              <w:rPr>
                <w:color w:val="000000"/>
                <w:sz w:val="22"/>
                <w:szCs w:val="22"/>
                <w:lang w:val="uk-UA"/>
              </w:rPr>
              <w:t xml:space="preserve"> </w:t>
            </w:r>
            <w:proofErr w:type="spellStart"/>
            <w:r w:rsidRPr="001C492E">
              <w:rPr>
                <w:color w:val="000000"/>
                <w:sz w:val="22"/>
                <w:szCs w:val="22"/>
                <w:lang w:val="uk-UA"/>
              </w:rPr>
              <w:t>резервных</w:t>
            </w:r>
            <w:proofErr w:type="spellEnd"/>
            <w:r w:rsidRPr="001C492E">
              <w:rPr>
                <w:color w:val="000000"/>
                <w:sz w:val="22"/>
                <w:szCs w:val="22"/>
                <w:lang w:val="uk-UA"/>
              </w:rPr>
              <w:t xml:space="preserve"> </w:t>
            </w:r>
            <w:proofErr w:type="spellStart"/>
            <w:r w:rsidRPr="001C492E">
              <w:rPr>
                <w:color w:val="000000"/>
                <w:sz w:val="22"/>
                <w:szCs w:val="22"/>
                <w:lang w:val="uk-UA"/>
              </w:rPr>
              <w:t>копий</w:t>
            </w:r>
            <w:proofErr w:type="spellEnd"/>
            <w:r w:rsidRPr="001C492E">
              <w:rPr>
                <w:color w:val="000000"/>
                <w:sz w:val="22"/>
                <w:szCs w:val="22"/>
                <w:lang w:val="uk-UA"/>
              </w:rPr>
              <w:t xml:space="preserve"> </w:t>
            </w:r>
            <w:proofErr w:type="spellStart"/>
            <w:r w:rsidRPr="001C492E">
              <w:rPr>
                <w:color w:val="000000"/>
                <w:sz w:val="22"/>
                <w:szCs w:val="22"/>
                <w:lang w:val="uk-UA"/>
              </w:rPr>
              <w:t>файлов</w:t>
            </w:r>
            <w:proofErr w:type="spellEnd"/>
            <w:r w:rsidRPr="001C492E">
              <w:rPr>
                <w:color w:val="000000"/>
                <w:sz w:val="22"/>
                <w:szCs w:val="22"/>
              </w:rPr>
              <w:t>;</w:t>
            </w:r>
          </w:p>
          <w:p w14:paraId="6000E1CD" w14:textId="77777777" w:rsidR="001C492E" w:rsidRPr="001C492E" w:rsidRDefault="001C492E" w:rsidP="00EF044C">
            <w:pPr>
              <w:numPr>
                <w:ilvl w:val="4"/>
                <w:numId w:val="71"/>
              </w:numPr>
              <w:tabs>
                <w:tab w:val="left" w:pos="1260"/>
              </w:tabs>
              <w:spacing w:line="240" w:lineRule="auto"/>
              <w:ind w:left="0" w:firstLine="0"/>
              <w:jc w:val="left"/>
              <w:rPr>
                <w:sz w:val="22"/>
                <w:szCs w:val="22"/>
              </w:rPr>
            </w:pPr>
            <w:r w:rsidRPr="001C492E">
              <w:rPr>
                <w:color w:val="000000"/>
                <w:sz w:val="22"/>
                <w:szCs w:val="22"/>
              </w:rPr>
              <w:t xml:space="preserve">загрузки новых или неизвестных драйверов без ведома пользователя, установки новых виртуальных устройств, загрузки в браузер </w:t>
            </w:r>
            <w:proofErr w:type="spellStart"/>
            <w:r w:rsidRPr="001C492E">
              <w:rPr>
                <w:color w:val="000000"/>
                <w:sz w:val="22"/>
                <w:szCs w:val="22"/>
                <w:lang w:val="uk-UA"/>
              </w:rPr>
              <w:t>вредоносных</w:t>
            </w:r>
            <w:proofErr w:type="spellEnd"/>
            <w:r w:rsidRPr="001C492E">
              <w:rPr>
                <w:color w:val="000000"/>
                <w:sz w:val="22"/>
                <w:szCs w:val="22"/>
                <w:lang w:val="uk-UA"/>
              </w:rPr>
              <w:t xml:space="preserve"> </w:t>
            </w:r>
            <w:proofErr w:type="spellStart"/>
            <w:r w:rsidRPr="001C492E">
              <w:rPr>
                <w:color w:val="000000"/>
                <w:sz w:val="22"/>
                <w:szCs w:val="22"/>
                <w:lang w:val="uk-UA"/>
              </w:rPr>
              <w:t>плагинов</w:t>
            </w:r>
            <w:proofErr w:type="spellEnd"/>
            <w:r w:rsidRPr="001C492E">
              <w:rPr>
                <w:color w:val="000000"/>
                <w:sz w:val="22"/>
                <w:szCs w:val="22"/>
                <w:lang w:val="uk-UA"/>
              </w:rPr>
              <w:t xml:space="preserve">, в том </w:t>
            </w:r>
            <w:proofErr w:type="spellStart"/>
            <w:r w:rsidRPr="001C492E">
              <w:rPr>
                <w:color w:val="000000"/>
                <w:sz w:val="22"/>
                <w:szCs w:val="22"/>
                <w:lang w:val="uk-UA"/>
              </w:rPr>
              <w:t>числе</w:t>
            </w:r>
            <w:proofErr w:type="spellEnd"/>
            <w:r w:rsidRPr="001C492E">
              <w:rPr>
                <w:color w:val="000000"/>
                <w:sz w:val="22"/>
                <w:szCs w:val="22"/>
                <w:lang w:val="uk-UA"/>
              </w:rPr>
              <w:t xml:space="preserve"> </w:t>
            </w:r>
            <w:proofErr w:type="spellStart"/>
            <w:r w:rsidRPr="001C492E">
              <w:rPr>
                <w:color w:val="000000"/>
                <w:sz w:val="22"/>
                <w:szCs w:val="22"/>
                <w:lang w:val="uk-UA"/>
              </w:rPr>
              <w:t>блокировщиков</w:t>
            </w:r>
            <w:proofErr w:type="spellEnd"/>
            <w:r w:rsidRPr="001C492E">
              <w:rPr>
                <w:color w:val="000000"/>
                <w:sz w:val="22"/>
                <w:szCs w:val="22"/>
                <w:lang w:val="uk-UA"/>
              </w:rPr>
              <w:t xml:space="preserve"> браузера</w:t>
            </w:r>
            <w:r w:rsidRPr="001C492E">
              <w:rPr>
                <w:color w:val="000000"/>
                <w:sz w:val="22"/>
                <w:szCs w:val="22"/>
              </w:rPr>
              <w:t>;</w:t>
            </w:r>
          </w:p>
          <w:p w14:paraId="1CE36E09" w14:textId="77777777" w:rsidR="001C492E" w:rsidRPr="001C492E" w:rsidRDefault="001C492E" w:rsidP="00EF044C">
            <w:pPr>
              <w:numPr>
                <w:ilvl w:val="4"/>
                <w:numId w:val="71"/>
              </w:numPr>
              <w:tabs>
                <w:tab w:val="left" w:pos="1260"/>
              </w:tabs>
              <w:spacing w:line="240" w:lineRule="auto"/>
              <w:ind w:left="0" w:firstLine="0"/>
              <w:jc w:val="left"/>
              <w:rPr>
                <w:sz w:val="22"/>
                <w:szCs w:val="22"/>
              </w:rPr>
            </w:pPr>
            <w:r w:rsidRPr="001C492E">
              <w:rPr>
                <w:color w:val="000000"/>
                <w:sz w:val="22"/>
                <w:szCs w:val="22"/>
                <w:lang w:val="uk-UA"/>
              </w:rPr>
              <w:t>автозапуск</w:t>
            </w:r>
            <w:r w:rsidRPr="001C492E">
              <w:rPr>
                <w:color w:val="000000"/>
                <w:sz w:val="22"/>
                <w:szCs w:val="22"/>
              </w:rPr>
              <w:t>а</w:t>
            </w:r>
            <w:r w:rsidRPr="001C492E">
              <w:rPr>
                <w:color w:val="000000"/>
                <w:sz w:val="22"/>
                <w:szCs w:val="22"/>
                <w:lang w:val="uk-UA"/>
              </w:rPr>
              <w:t xml:space="preserve"> </w:t>
            </w:r>
            <w:proofErr w:type="spellStart"/>
            <w:r w:rsidRPr="001C492E">
              <w:rPr>
                <w:color w:val="000000"/>
                <w:sz w:val="22"/>
                <w:szCs w:val="22"/>
                <w:lang w:val="uk-UA"/>
              </w:rPr>
              <w:t>вредоносных</w:t>
            </w:r>
            <w:proofErr w:type="spellEnd"/>
            <w:r w:rsidRPr="001C492E">
              <w:rPr>
                <w:color w:val="000000"/>
                <w:sz w:val="22"/>
                <w:szCs w:val="22"/>
                <w:lang w:val="uk-UA"/>
              </w:rPr>
              <w:t xml:space="preserve"> </w:t>
            </w:r>
            <w:proofErr w:type="spellStart"/>
            <w:r w:rsidRPr="001C492E">
              <w:rPr>
                <w:color w:val="000000"/>
                <w:sz w:val="22"/>
                <w:szCs w:val="22"/>
                <w:lang w:val="uk-UA"/>
              </w:rPr>
              <w:t>программ</w:t>
            </w:r>
            <w:proofErr w:type="spellEnd"/>
            <w:r w:rsidRPr="001C492E">
              <w:rPr>
                <w:color w:val="000000"/>
                <w:sz w:val="22"/>
                <w:szCs w:val="22"/>
              </w:rPr>
              <w:t>;</w:t>
            </w:r>
          </w:p>
          <w:p w14:paraId="5C010CB6" w14:textId="77777777" w:rsidR="001C492E" w:rsidRPr="001C492E" w:rsidRDefault="001C492E" w:rsidP="00EF044C">
            <w:pPr>
              <w:numPr>
                <w:ilvl w:val="4"/>
                <w:numId w:val="71"/>
              </w:numPr>
              <w:tabs>
                <w:tab w:val="left" w:pos="1260"/>
              </w:tabs>
              <w:spacing w:line="240" w:lineRule="auto"/>
              <w:ind w:left="0" w:firstLine="0"/>
              <w:jc w:val="left"/>
              <w:rPr>
                <w:color w:val="000000"/>
                <w:sz w:val="22"/>
                <w:szCs w:val="22"/>
              </w:rPr>
            </w:pPr>
            <w:r w:rsidRPr="001C492E">
              <w:rPr>
                <w:color w:val="000000"/>
                <w:sz w:val="22"/>
                <w:szCs w:val="22"/>
              </w:rPr>
              <w:t>получения низкоуровневого доступа к диску;</w:t>
            </w:r>
          </w:p>
          <w:p w14:paraId="2F5179DC" w14:textId="77777777" w:rsidR="001C492E" w:rsidRPr="001C492E" w:rsidRDefault="001C492E" w:rsidP="00EF044C">
            <w:pPr>
              <w:numPr>
                <w:ilvl w:val="4"/>
                <w:numId w:val="71"/>
              </w:numPr>
              <w:tabs>
                <w:tab w:val="left" w:pos="1260"/>
              </w:tabs>
              <w:spacing w:line="240" w:lineRule="auto"/>
              <w:ind w:left="0" w:firstLine="0"/>
              <w:jc w:val="left"/>
              <w:rPr>
                <w:sz w:val="22"/>
                <w:szCs w:val="22"/>
              </w:rPr>
            </w:pPr>
            <w:proofErr w:type="spellStart"/>
            <w:r w:rsidRPr="001C492E">
              <w:rPr>
                <w:color w:val="000000"/>
                <w:sz w:val="22"/>
                <w:szCs w:val="22"/>
                <w:lang w:val="uk-UA"/>
              </w:rPr>
              <w:t>регистрации</w:t>
            </w:r>
            <w:proofErr w:type="spellEnd"/>
            <w:r w:rsidRPr="001C492E">
              <w:rPr>
                <w:color w:val="000000"/>
                <w:sz w:val="22"/>
                <w:szCs w:val="22"/>
                <w:lang w:val="uk-UA"/>
              </w:rPr>
              <w:t xml:space="preserve"> </w:t>
            </w:r>
            <w:proofErr w:type="spellStart"/>
            <w:r w:rsidRPr="001C492E">
              <w:rPr>
                <w:color w:val="000000"/>
                <w:sz w:val="22"/>
                <w:szCs w:val="22"/>
                <w:lang w:val="uk-UA"/>
              </w:rPr>
              <w:t>вредоносных</w:t>
            </w:r>
            <w:proofErr w:type="spellEnd"/>
            <w:r w:rsidRPr="001C492E">
              <w:rPr>
                <w:color w:val="000000"/>
                <w:sz w:val="22"/>
                <w:szCs w:val="22"/>
                <w:lang w:val="uk-UA"/>
              </w:rPr>
              <w:t xml:space="preserve"> </w:t>
            </w:r>
            <w:proofErr w:type="spellStart"/>
            <w:r w:rsidRPr="001C492E">
              <w:rPr>
                <w:color w:val="000000"/>
                <w:sz w:val="22"/>
                <w:szCs w:val="22"/>
                <w:lang w:val="uk-UA"/>
              </w:rPr>
              <w:t>программ</w:t>
            </w:r>
            <w:proofErr w:type="spellEnd"/>
            <w:r w:rsidRPr="001C492E">
              <w:rPr>
                <w:color w:val="000000"/>
                <w:sz w:val="22"/>
                <w:szCs w:val="22"/>
                <w:lang w:val="uk-UA"/>
              </w:rPr>
              <w:t xml:space="preserve"> в </w:t>
            </w:r>
            <w:proofErr w:type="spellStart"/>
            <w:r w:rsidRPr="001C492E">
              <w:rPr>
                <w:color w:val="000000"/>
                <w:sz w:val="22"/>
                <w:szCs w:val="22"/>
                <w:lang w:val="uk-UA"/>
              </w:rPr>
              <w:t>реестре</w:t>
            </w:r>
            <w:proofErr w:type="spellEnd"/>
            <w:r w:rsidRPr="001C492E">
              <w:rPr>
                <w:color w:val="000000"/>
                <w:sz w:val="22"/>
                <w:szCs w:val="22"/>
                <w:lang w:val="uk-UA"/>
              </w:rPr>
              <w:t xml:space="preserve"> для </w:t>
            </w:r>
            <w:proofErr w:type="spellStart"/>
            <w:r w:rsidRPr="001C492E">
              <w:rPr>
                <w:color w:val="000000"/>
                <w:sz w:val="22"/>
                <w:szCs w:val="22"/>
                <w:lang w:val="uk-UA"/>
              </w:rPr>
              <w:t>последующего</w:t>
            </w:r>
            <w:proofErr w:type="spellEnd"/>
            <w:r w:rsidRPr="001C492E">
              <w:rPr>
                <w:color w:val="000000"/>
                <w:sz w:val="22"/>
                <w:szCs w:val="22"/>
                <w:lang w:val="uk-UA"/>
              </w:rPr>
              <w:t xml:space="preserve"> запуска</w:t>
            </w:r>
            <w:r w:rsidRPr="001C492E">
              <w:rPr>
                <w:color w:val="000000"/>
                <w:sz w:val="22"/>
                <w:szCs w:val="22"/>
              </w:rPr>
              <w:t>;</w:t>
            </w:r>
          </w:p>
          <w:p w14:paraId="63BCBB4C" w14:textId="77777777" w:rsidR="001C492E" w:rsidRPr="001C492E" w:rsidRDefault="001C492E" w:rsidP="00EF044C">
            <w:pPr>
              <w:numPr>
                <w:ilvl w:val="4"/>
                <w:numId w:val="71"/>
              </w:numPr>
              <w:tabs>
                <w:tab w:val="left" w:pos="1260"/>
              </w:tabs>
              <w:spacing w:line="240" w:lineRule="auto"/>
              <w:ind w:left="0" w:firstLine="0"/>
              <w:jc w:val="left"/>
              <w:rPr>
                <w:sz w:val="22"/>
                <w:szCs w:val="22"/>
              </w:rPr>
            </w:pPr>
            <w:proofErr w:type="spellStart"/>
            <w:r w:rsidRPr="001C492E">
              <w:rPr>
                <w:color w:val="000000"/>
                <w:sz w:val="22"/>
                <w:szCs w:val="22"/>
                <w:lang w:val="uk-UA"/>
              </w:rPr>
              <w:t>отключения</w:t>
            </w:r>
            <w:proofErr w:type="spellEnd"/>
            <w:r w:rsidRPr="001C492E">
              <w:rPr>
                <w:color w:val="000000"/>
                <w:sz w:val="22"/>
                <w:szCs w:val="22"/>
                <w:lang w:val="uk-UA"/>
              </w:rPr>
              <w:t xml:space="preserve"> </w:t>
            </w:r>
            <w:proofErr w:type="spellStart"/>
            <w:r w:rsidRPr="001C492E">
              <w:rPr>
                <w:color w:val="000000"/>
                <w:sz w:val="22"/>
                <w:szCs w:val="22"/>
                <w:lang w:val="uk-UA"/>
              </w:rPr>
              <w:t>безопасного</w:t>
            </w:r>
            <w:proofErr w:type="spellEnd"/>
            <w:r w:rsidRPr="001C492E">
              <w:rPr>
                <w:color w:val="000000"/>
                <w:sz w:val="22"/>
                <w:szCs w:val="22"/>
                <w:lang w:val="uk-UA"/>
              </w:rPr>
              <w:t xml:space="preserve"> </w:t>
            </w:r>
            <w:proofErr w:type="spellStart"/>
            <w:r w:rsidRPr="001C492E">
              <w:rPr>
                <w:color w:val="000000"/>
                <w:sz w:val="22"/>
                <w:szCs w:val="22"/>
                <w:lang w:val="uk-UA"/>
              </w:rPr>
              <w:t>режима</w:t>
            </w:r>
            <w:proofErr w:type="spellEnd"/>
            <w:r w:rsidRPr="001C492E">
              <w:rPr>
                <w:color w:val="000000"/>
                <w:sz w:val="22"/>
                <w:szCs w:val="22"/>
                <w:lang w:val="uk-UA"/>
              </w:rPr>
              <w:t xml:space="preserve"> </w:t>
            </w:r>
            <w:r w:rsidRPr="001C492E">
              <w:rPr>
                <w:color w:val="000000"/>
                <w:sz w:val="22"/>
                <w:szCs w:val="22"/>
                <w:lang w:val="en-US"/>
              </w:rPr>
              <w:t>Windows</w:t>
            </w:r>
            <w:proofErr w:type="spellStart"/>
            <w:r w:rsidRPr="001C492E">
              <w:rPr>
                <w:color w:val="000000"/>
                <w:sz w:val="22"/>
                <w:szCs w:val="22"/>
                <w:lang w:val="uk-UA"/>
              </w:rPr>
              <w:t>путем</w:t>
            </w:r>
            <w:proofErr w:type="spellEnd"/>
            <w:r w:rsidRPr="001C492E">
              <w:rPr>
                <w:color w:val="000000"/>
                <w:sz w:val="22"/>
                <w:szCs w:val="22"/>
                <w:lang w:val="uk-UA"/>
              </w:rPr>
              <w:t xml:space="preserve"> </w:t>
            </w:r>
            <w:proofErr w:type="spellStart"/>
            <w:r w:rsidRPr="001C492E">
              <w:rPr>
                <w:color w:val="000000"/>
                <w:sz w:val="22"/>
                <w:szCs w:val="22"/>
                <w:lang w:val="uk-UA"/>
              </w:rPr>
              <w:t>блокировки</w:t>
            </w:r>
            <w:proofErr w:type="spellEnd"/>
            <w:r w:rsidRPr="001C492E">
              <w:rPr>
                <w:color w:val="000000"/>
                <w:sz w:val="22"/>
                <w:szCs w:val="22"/>
                <w:lang w:val="uk-UA"/>
              </w:rPr>
              <w:t xml:space="preserve"> </w:t>
            </w:r>
            <w:proofErr w:type="spellStart"/>
            <w:r w:rsidRPr="001C492E">
              <w:rPr>
                <w:color w:val="000000"/>
                <w:sz w:val="22"/>
                <w:szCs w:val="22"/>
                <w:lang w:val="uk-UA"/>
              </w:rPr>
              <w:t>изменения</w:t>
            </w:r>
            <w:proofErr w:type="spellEnd"/>
            <w:r w:rsidRPr="001C492E">
              <w:rPr>
                <w:color w:val="000000"/>
                <w:sz w:val="22"/>
                <w:szCs w:val="22"/>
                <w:lang w:val="uk-UA"/>
              </w:rPr>
              <w:t xml:space="preserve"> </w:t>
            </w:r>
            <w:proofErr w:type="spellStart"/>
            <w:r w:rsidRPr="001C492E">
              <w:rPr>
                <w:color w:val="000000"/>
                <w:sz w:val="22"/>
                <w:szCs w:val="22"/>
                <w:lang w:val="uk-UA"/>
              </w:rPr>
              <w:t>реестра</w:t>
            </w:r>
            <w:proofErr w:type="spellEnd"/>
            <w:r w:rsidRPr="001C492E">
              <w:rPr>
                <w:color w:val="000000"/>
                <w:sz w:val="22"/>
                <w:szCs w:val="22"/>
              </w:rPr>
              <w:t>;</w:t>
            </w:r>
          </w:p>
          <w:p w14:paraId="5A6A2C4C" w14:textId="77777777" w:rsidR="001C492E" w:rsidRPr="001C492E" w:rsidRDefault="001C492E" w:rsidP="00EF044C">
            <w:pPr>
              <w:numPr>
                <w:ilvl w:val="4"/>
                <w:numId w:val="71"/>
              </w:numPr>
              <w:tabs>
                <w:tab w:val="left" w:pos="1260"/>
              </w:tabs>
              <w:spacing w:line="240" w:lineRule="auto"/>
              <w:ind w:left="0" w:firstLine="0"/>
              <w:jc w:val="left"/>
              <w:rPr>
                <w:sz w:val="22"/>
                <w:szCs w:val="22"/>
              </w:rPr>
            </w:pPr>
            <w:proofErr w:type="spellStart"/>
            <w:r w:rsidRPr="001C492E">
              <w:rPr>
                <w:color w:val="000000"/>
                <w:sz w:val="22"/>
                <w:szCs w:val="22"/>
                <w:lang w:val="uk-UA"/>
              </w:rPr>
              <w:t>сокрытия</w:t>
            </w:r>
            <w:proofErr w:type="spellEnd"/>
            <w:r w:rsidRPr="001C492E">
              <w:rPr>
                <w:color w:val="000000"/>
                <w:sz w:val="22"/>
                <w:szCs w:val="22"/>
                <w:lang w:val="uk-UA"/>
              </w:rPr>
              <w:t xml:space="preserve"> </w:t>
            </w:r>
            <w:r w:rsidRPr="001C492E">
              <w:rPr>
                <w:color w:val="000000"/>
                <w:sz w:val="22"/>
                <w:szCs w:val="22"/>
              </w:rPr>
              <w:t xml:space="preserve">присутствия троянской программы в контролируемой системе в виде </w:t>
            </w:r>
            <w:proofErr w:type="spellStart"/>
            <w:r w:rsidRPr="001C492E">
              <w:rPr>
                <w:color w:val="000000"/>
                <w:sz w:val="22"/>
                <w:szCs w:val="22"/>
              </w:rPr>
              <w:t>руткита</w:t>
            </w:r>
            <w:proofErr w:type="spellEnd"/>
            <w:r w:rsidRPr="001C492E">
              <w:rPr>
                <w:color w:val="000000"/>
                <w:sz w:val="22"/>
                <w:szCs w:val="22"/>
              </w:rPr>
              <w:t>.</w:t>
            </w:r>
          </w:p>
          <w:p w14:paraId="363249B5"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блокировать попытки установления каналов связи между вредоносным ПО, ранее установленным на компьютер и удаленными серверами злоумышленников;</w:t>
            </w:r>
          </w:p>
          <w:p w14:paraId="42428663"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 xml:space="preserve">с помощью превентивной защиты, отслеживающей </w:t>
            </w:r>
            <w:r w:rsidRPr="001C492E">
              <w:rPr>
                <w:color w:val="000000"/>
                <w:sz w:val="22"/>
                <w:szCs w:val="22"/>
              </w:rPr>
              <w:t xml:space="preserve">работу всех процессов системы в поисках действий, характерных для процессов вредоносных </w:t>
            </w:r>
            <w:proofErr w:type="spellStart"/>
            <w:r w:rsidRPr="001C492E">
              <w:rPr>
                <w:color w:val="000000"/>
                <w:sz w:val="22"/>
                <w:szCs w:val="22"/>
              </w:rPr>
              <w:t>программ</w:t>
            </w:r>
            <w:r w:rsidRPr="001C492E">
              <w:rPr>
                <w:sz w:val="22"/>
                <w:szCs w:val="22"/>
              </w:rPr>
              <w:t>и</w:t>
            </w:r>
            <w:proofErr w:type="spellEnd"/>
            <w:r w:rsidRPr="001C492E">
              <w:rPr>
                <w:sz w:val="22"/>
                <w:szCs w:val="22"/>
              </w:rPr>
              <w:t xml:space="preserve"> не </w:t>
            </w:r>
            <w:r w:rsidRPr="001C492E">
              <w:rPr>
                <w:color w:val="000000"/>
                <w:sz w:val="22"/>
                <w:szCs w:val="22"/>
              </w:rPr>
              <w:t xml:space="preserve">позволяющей вредоносным объектам внедриться в процессы других программ или каким-либо способом разместить </w:t>
            </w:r>
            <w:r w:rsidRPr="001C492E">
              <w:rPr>
                <w:sz w:val="22"/>
                <w:szCs w:val="22"/>
              </w:rPr>
              <w:t xml:space="preserve">вредоносные файлы в защищаемой системе, </w:t>
            </w:r>
            <w:r w:rsidRPr="001C492E">
              <w:rPr>
                <w:color w:val="000000"/>
                <w:sz w:val="22"/>
                <w:szCs w:val="22"/>
              </w:rPr>
              <w:t>выявлять и прекращать работу вредоносных, подозрительных или ненадежных сценариев и процессов;</w:t>
            </w:r>
          </w:p>
          <w:p w14:paraId="0D2A5172"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обеспечивать защиту от </w:t>
            </w:r>
            <w:proofErr w:type="spellStart"/>
            <w:r w:rsidRPr="001C492E">
              <w:rPr>
                <w:color w:val="000000"/>
                <w:sz w:val="22"/>
                <w:szCs w:val="22"/>
              </w:rPr>
              <w:t>эксплойтов</w:t>
            </w:r>
            <w:proofErr w:type="spellEnd"/>
            <w:r w:rsidRPr="001C492E">
              <w:rPr>
                <w:color w:val="000000"/>
                <w:sz w:val="22"/>
                <w:szCs w:val="22"/>
              </w:rPr>
              <w:t xml:space="preserve"> (программ, эксплуатирующих как уже известные, так и еще неизвестные уязвимости) путем внедрения специального модуля защиты в контролируемые процессы;</w:t>
            </w:r>
          </w:p>
          <w:p w14:paraId="2B832ED9"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lastRenderedPageBreak/>
              <w:t xml:space="preserve">ограничивать время работы конкретного сотрудника на защищаемом компьютере - с целью исключения доступа </w:t>
            </w:r>
            <w:proofErr w:type="gramStart"/>
            <w:r w:rsidRPr="001C492E">
              <w:rPr>
                <w:color w:val="000000"/>
                <w:sz w:val="22"/>
                <w:szCs w:val="22"/>
              </w:rPr>
              <w:t>у компьютеру</w:t>
            </w:r>
            <w:proofErr w:type="gramEnd"/>
            <w:r w:rsidRPr="001C492E">
              <w:rPr>
                <w:color w:val="000000"/>
                <w:sz w:val="22"/>
                <w:szCs w:val="22"/>
              </w:rPr>
              <w:t xml:space="preserve"> в остальное время неопределенного круга лиц. Система ограничения доступа должна позволять</w:t>
            </w:r>
            <w:r w:rsidRPr="001C492E">
              <w:rPr>
                <w:color w:val="000000"/>
                <w:sz w:val="22"/>
                <w:szCs w:val="22"/>
                <w:lang w:val="en-US"/>
              </w:rPr>
              <w:t>:</w:t>
            </w:r>
          </w:p>
          <w:p w14:paraId="62A909A8" w14:textId="77777777" w:rsidR="001C492E" w:rsidRPr="001C492E" w:rsidRDefault="001C492E" w:rsidP="00EF044C">
            <w:pPr>
              <w:numPr>
                <w:ilvl w:val="4"/>
                <w:numId w:val="71"/>
              </w:numPr>
              <w:tabs>
                <w:tab w:val="left" w:pos="1080"/>
              </w:tabs>
              <w:spacing w:line="240" w:lineRule="auto"/>
              <w:ind w:left="0" w:firstLine="0"/>
              <w:jc w:val="left"/>
              <w:rPr>
                <w:color w:val="000000"/>
                <w:sz w:val="22"/>
                <w:szCs w:val="22"/>
              </w:rPr>
            </w:pPr>
            <w:r w:rsidRPr="001C492E">
              <w:rPr>
                <w:color w:val="000000"/>
                <w:sz w:val="22"/>
                <w:szCs w:val="22"/>
              </w:rPr>
              <w:t xml:space="preserve">задавать время работы на компьютере для выходных и будних дней для </w:t>
            </w:r>
            <w:proofErr w:type="spellStart"/>
            <w:r w:rsidRPr="001C492E">
              <w:rPr>
                <w:color w:val="000000"/>
                <w:sz w:val="22"/>
                <w:szCs w:val="22"/>
              </w:rPr>
              <w:t>каждогосотрудника</w:t>
            </w:r>
            <w:proofErr w:type="spellEnd"/>
            <w:r w:rsidRPr="001C492E">
              <w:rPr>
                <w:color w:val="000000"/>
                <w:sz w:val="22"/>
                <w:szCs w:val="22"/>
              </w:rPr>
              <w:t>, а также ограничения по доступу в сеть Интернет;</w:t>
            </w:r>
          </w:p>
          <w:p w14:paraId="09E44F2C" w14:textId="77777777" w:rsidR="001C492E" w:rsidRPr="001C492E" w:rsidRDefault="001C492E" w:rsidP="00EF044C">
            <w:pPr>
              <w:numPr>
                <w:ilvl w:val="4"/>
                <w:numId w:val="71"/>
              </w:numPr>
              <w:tabs>
                <w:tab w:val="left" w:pos="1080"/>
              </w:tabs>
              <w:spacing w:line="240" w:lineRule="auto"/>
              <w:ind w:left="0" w:firstLine="0"/>
              <w:jc w:val="left"/>
              <w:rPr>
                <w:color w:val="000000"/>
                <w:sz w:val="22"/>
                <w:szCs w:val="22"/>
              </w:rPr>
            </w:pPr>
            <w:r w:rsidRPr="001C492E">
              <w:rPr>
                <w:color w:val="000000"/>
                <w:sz w:val="22"/>
                <w:szCs w:val="22"/>
              </w:rPr>
              <w:t>задавать суммарное время работы на компьютере для конкретного сотрудника;</w:t>
            </w:r>
          </w:p>
          <w:p w14:paraId="16BDF5FF" w14:textId="77777777" w:rsidR="001C492E" w:rsidRPr="001C492E" w:rsidRDefault="001C492E" w:rsidP="00EF044C">
            <w:pPr>
              <w:numPr>
                <w:ilvl w:val="4"/>
                <w:numId w:val="71"/>
              </w:numPr>
              <w:tabs>
                <w:tab w:val="left" w:pos="1080"/>
              </w:tabs>
              <w:spacing w:line="240" w:lineRule="auto"/>
              <w:ind w:left="0" w:firstLine="0"/>
              <w:jc w:val="left"/>
              <w:rPr>
                <w:color w:val="000000"/>
                <w:sz w:val="22"/>
                <w:szCs w:val="22"/>
              </w:rPr>
            </w:pPr>
            <w:r w:rsidRPr="001C492E">
              <w:rPr>
                <w:color w:val="000000"/>
                <w:sz w:val="22"/>
                <w:szCs w:val="22"/>
              </w:rPr>
              <w:t>автоматически блокировать доступ к защищаемому компьютеру в ночное время.</w:t>
            </w:r>
          </w:p>
          <w:p w14:paraId="1092F528"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ограничивать доступ к определенным ресурсам сети Интернет - согласно белым и черным спискам ресурсов сети, предопределенным группам ресурсов;</w:t>
            </w:r>
          </w:p>
          <w:p w14:paraId="70D3B7E0"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ограничивать доступ к определенным файлам и папкам - с указанием типа доступа объектам (блокировать доступ или разрешать только чтение);</w:t>
            </w:r>
          </w:p>
          <w:p w14:paraId="0541FCFF"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обеспечивать возможность использования на защищаемом компьютере только устройств, входящих список разрешенных. Администратор Системы должен иметь возможность:</w:t>
            </w:r>
          </w:p>
          <w:p w14:paraId="4F937669" w14:textId="77777777" w:rsidR="001C492E" w:rsidRPr="001C492E" w:rsidRDefault="001C492E" w:rsidP="00EF044C">
            <w:pPr>
              <w:numPr>
                <w:ilvl w:val="4"/>
                <w:numId w:val="71"/>
              </w:numPr>
              <w:spacing w:line="240" w:lineRule="auto"/>
              <w:ind w:left="0" w:firstLine="0"/>
              <w:jc w:val="left"/>
              <w:rPr>
                <w:sz w:val="22"/>
                <w:szCs w:val="22"/>
              </w:rPr>
            </w:pPr>
            <w:r w:rsidRPr="001C492E">
              <w:rPr>
                <w:color w:val="000000"/>
                <w:sz w:val="22"/>
                <w:szCs w:val="22"/>
              </w:rPr>
              <w:t xml:space="preserve">контроля доступа к таким типам устройств, как дисковые накопители, приводы </w:t>
            </w:r>
            <w:r w:rsidRPr="001C492E">
              <w:rPr>
                <w:color w:val="000000"/>
                <w:sz w:val="22"/>
                <w:szCs w:val="22"/>
                <w:lang w:val="en-US"/>
              </w:rPr>
              <w:t>DVD</w:t>
            </w:r>
            <w:r w:rsidRPr="001C492E">
              <w:rPr>
                <w:color w:val="000000"/>
                <w:sz w:val="22"/>
                <w:szCs w:val="22"/>
              </w:rPr>
              <w:t>/</w:t>
            </w:r>
            <w:r w:rsidRPr="001C492E">
              <w:rPr>
                <w:color w:val="000000"/>
                <w:sz w:val="22"/>
                <w:szCs w:val="22"/>
                <w:lang w:val="en-US"/>
              </w:rPr>
              <w:t>CD</w:t>
            </w:r>
            <w:r w:rsidRPr="001C492E">
              <w:rPr>
                <w:color w:val="000000"/>
                <w:sz w:val="22"/>
                <w:szCs w:val="22"/>
              </w:rPr>
              <w:t>-</w:t>
            </w:r>
            <w:r w:rsidRPr="001C492E">
              <w:rPr>
                <w:color w:val="000000"/>
                <w:sz w:val="22"/>
                <w:szCs w:val="22"/>
                <w:lang w:val="en-US"/>
              </w:rPr>
              <w:t>ROM</w:t>
            </w:r>
            <w:r w:rsidRPr="001C492E">
              <w:rPr>
                <w:color w:val="000000"/>
                <w:sz w:val="22"/>
                <w:szCs w:val="22"/>
              </w:rPr>
              <w:t>, клавиатуры, компьютерные мыши, сетевые карты, игровые устройства, USB-устройства;</w:t>
            </w:r>
          </w:p>
          <w:p w14:paraId="673287B0"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 xml:space="preserve">импорта и экспорта правил использования устройств (в том числе с помощью функционала управления удаленными компьютерами антивирусной сети), а также формирования правил блокировки шин и классов устройств, создания списка разрешенных устройств для заблокированных шин и классов устройств; </w:t>
            </w:r>
          </w:p>
          <w:p w14:paraId="188C5A35"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задать уровень доступа к устройству осуществляется в форме полного запрета доступа всем процессам операционной системы или в форме интерактивного режима, в котором пользователю выводится оповещение о попытке доступа к устройству. Для устройств. с файловой системой администратор Системы должен иметь возможность задать тип доступа - разрешать полный доступ к устройству или доступ только на чтение.</w:t>
            </w:r>
          </w:p>
          <w:p w14:paraId="5B6D72FA"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 xml:space="preserve">обеспечивать возможность полного запрета использования </w:t>
            </w:r>
            <w:r w:rsidRPr="001C492E">
              <w:rPr>
                <w:color w:val="000000"/>
                <w:sz w:val="22"/>
                <w:szCs w:val="22"/>
                <w:lang w:val="en-US"/>
              </w:rPr>
              <w:t>USB</w:t>
            </w:r>
            <w:r w:rsidRPr="001C492E">
              <w:rPr>
                <w:color w:val="000000"/>
                <w:sz w:val="22"/>
                <w:szCs w:val="22"/>
              </w:rPr>
              <w:t xml:space="preserve">-устройств и </w:t>
            </w:r>
            <w:r w:rsidRPr="001C492E">
              <w:rPr>
                <w:color w:val="000000"/>
                <w:sz w:val="22"/>
                <w:szCs w:val="22"/>
                <w:lang w:val="en-US"/>
              </w:rPr>
              <w:t>CD</w:t>
            </w:r>
            <w:r w:rsidRPr="001C492E">
              <w:rPr>
                <w:color w:val="000000"/>
                <w:sz w:val="22"/>
                <w:szCs w:val="22"/>
              </w:rPr>
              <w:t>/</w:t>
            </w:r>
            <w:r w:rsidRPr="001C492E">
              <w:rPr>
                <w:color w:val="000000"/>
                <w:sz w:val="22"/>
                <w:szCs w:val="22"/>
                <w:lang w:val="en-US"/>
              </w:rPr>
              <w:t>DVD</w:t>
            </w:r>
            <w:r w:rsidRPr="001C492E">
              <w:rPr>
                <w:color w:val="000000"/>
                <w:sz w:val="22"/>
                <w:szCs w:val="22"/>
              </w:rPr>
              <w:t>-приводов;</w:t>
            </w:r>
          </w:p>
          <w:p w14:paraId="10E0C4DA"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 xml:space="preserve">обеспечивать создание резервных копий папок, указанных пользователем, а также восстановление данных из хранилища как системой защиты, так и самим пользователем </w:t>
            </w:r>
            <w:r w:rsidRPr="001C492E">
              <w:rPr>
                <w:sz w:val="22"/>
                <w:szCs w:val="22"/>
              </w:rPr>
              <w:t>в любой момент времени.</w:t>
            </w:r>
          </w:p>
          <w:p w14:paraId="19ECA57B"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модуль превентивной защиты должен</w:t>
            </w:r>
            <w:r w:rsidRPr="001C492E">
              <w:rPr>
                <w:color w:val="000000"/>
                <w:sz w:val="22"/>
                <w:szCs w:val="22"/>
                <w:lang w:val="en-US"/>
              </w:rPr>
              <w:t>:</w:t>
            </w:r>
          </w:p>
          <w:p w14:paraId="269521B3" w14:textId="77777777" w:rsidR="001C492E" w:rsidRPr="001C492E" w:rsidRDefault="001C492E" w:rsidP="00EF044C">
            <w:pPr>
              <w:numPr>
                <w:ilvl w:val="3"/>
                <w:numId w:val="71"/>
              </w:numPr>
              <w:spacing w:line="240" w:lineRule="auto"/>
              <w:ind w:left="0" w:firstLine="0"/>
              <w:jc w:val="left"/>
              <w:rPr>
                <w:color w:val="000000"/>
                <w:sz w:val="22"/>
                <w:szCs w:val="22"/>
              </w:rPr>
            </w:pPr>
            <w:proofErr w:type="spellStart"/>
            <w:r w:rsidRPr="001C492E">
              <w:rPr>
                <w:color w:val="000000"/>
                <w:sz w:val="22"/>
                <w:szCs w:val="22"/>
              </w:rPr>
              <w:t>поддерживатьвозможность</w:t>
            </w:r>
            <w:proofErr w:type="spellEnd"/>
            <w:r w:rsidRPr="001C492E">
              <w:rPr>
                <w:color w:val="000000"/>
                <w:sz w:val="22"/>
                <w:szCs w:val="22"/>
              </w:rPr>
              <w:t xml:space="preserve"> создания профилей - групп настроек, применяемых пользователем или администратором защищаемой системы - как для системы превентивной защиты в целом, так и для конкретных приложений с целью исключения потенциальных конфликтов при их работе.</w:t>
            </w:r>
          </w:p>
          <w:p w14:paraId="423A847A"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создания резервных копий папок должна поддерживать возможность:</w:t>
            </w:r>
          </w:p>
          <w:p w14:paraId="59F91BDA"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 xml:space="preserve">выбора </w:t>
            </w:r>
            <w:proofErr w:type="spellStart"/>
            <w:r w:rsidRPr="001C492E">
              <w:rPr>
                <w:sz w:val="22"/>
                <w:szCs w:val="22"/>
              </w:rPr>
              <w:t>защищаемыхкаталогов</w:t>
            </w:r>
            <w:proofErr w:type="spellEnd"/>
            <w:r w:rsidRPr="001C492E">
              <w:rPr>
                <w:color w:val="000000"/>
                <w:sz w:val="22"/>
                <w:szCs w:val="22"/>
              </w:rPr>
              <w:t>;</w:t>
            </w:r>
          </w:p>
          <w:p w14:paraId="44AE6ABD"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выбора диска для хранения защищаемых копий</w:t>
            </w:r>
            <w:r w:rsidRPr="001C492E">
              <w:rPr>
                <w:color w:val="000000"/>
                <w:sz w:val="22"/>
                <w:szCs w:val="22"/>
              </w:rPr>
              <w:t>;</w:t>
            </w:r>
          </w:p>
          <w:p w14:paraId="7241A7C1"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t>настройки расписаний копирования</w:t>
            </w:r>
            <w:r w:rsidRPr="001C492E">
              <w:rPr>
                <w:color w:val="000000"/>
                <w:sz w:val="22"/>
                <w:szCs w:val="22"/>
              </w:rPr>
              <w:t>;</w:t>
            </w:r>
          </w:p>
          <w:p w14:paraId="5BCD81CF"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rPr>
              <w:lastRenderedPageBreak/>
              <w:t>создания защищенных копий по требованию.</w:t>
            </w:r>
          </w:p>
          <w:p w14:paraId="75F9D536"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С целью ускорения проверки Система должна поддерживать возможность исключения из проверки различными компонентами системы защиты:</w:t>
            </w:r>
          </w:p>
          <w:p w14:paraId="0C7571DB"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данных, передаваемых по защищенным протоколам (в том числе HTTPS), а также трафика доверенных приложений (имеющих валидную цифровую подпись</w:t>
            </w:r>
            <w:proofErr w:type="gramStart"/>
            <w:r w:rsidRPr="001C492E">
              <w:rPr>
                <w:color w:val="000000"/>
                <w:sz w:val="22"/>
                <w:szCs w:val="22"/>
              </w:rPr>
              <w:t>) ;</w:t>
            </w:r>
            <w:proofErr w:type="gramEnd"/>
          </w:p>
          <w:p w14:paraId="109D8E24"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файлов и папок;</w:t>
            </w:r>
          </w:p>
          <w:p w14:paraId="0762BBAC"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ресурсов сети Интернет;</w:t>
            </w:r>
          </w:p>
          <w:p w14:paraId="71C6589F"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почтовых адресов;</w:t>
            </w:r>
          </w:p>
          <w:p w14:paraId="6142D33B"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доверенных программ;</w:t>
            </w:r>
          </w:p>
          <w:p w14:paraId="5BAE67DB"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С целью ускорения проверки Брандмауэр (</w:t>
            </w:r>
            <w:proofErr w:type="spellStart"/>
            <w:r w:rsidRPr="001C492E">
              <w:rPr>
                <w:sz w:val="22"/>
                <w:szCs w:val="22"/>
              </w:rPr>
              <w:t>файрвол</w:t>
            </w:r>
            <w:proofErr w:type="spellEnd"/>
            <w:r w:rsidRPr="001C492E">
              <w:rPr>
                <w:sz w:val="22"/>
                <w:szCs w:val="22"/>
              </w:rPr>
              <w:t xml:space="preserve">) должен поддерживать </w:t>
            </w:r>
            <w:r w:rsidRPr="001C492E">
              <w:rPr>
                <w:rStyle w:val="afffff4"/>
                <w:sz w:val="22"/>
                <w:szCs w:val="22"/>
              </w:rPr>
              <w:t>базу</w:t>
            </w:r>
            <w:r w:rsidRPr="001C492E">
              <w:rPr>
                <w:sz w:val="22"/>
                <w:szCs w:val="22"/>
              </w:rPr>
              <w:t xml:space="preserve"> доверенных приложений, а также позволять создавать правила работы для приложений.</w:t>
            </w:r>
          </w:p>
          <w:p w14:paraId="4CD32C3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случае отсутствия централизованного управления системой защиты Система защиты рабочей станции должна поддерживать возможность удаленного управления Системами защиты, установленными на компьютерах в пределах одной локальной сети.</w:t>
            </w:r>
          </w:p>
          <w:p w14:paraId="5C53931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Подсистема показа статистики Системы защиты должна:</w:t>
            </w:r>
          </w:p>
          <w:p w14:paraId="0D3ECF25"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rPr>
              <w:t xml:space="preserve">отображать время возникновения </w:t>
            </w:r>
            <w:r w:rsidRPr="001C492E">
              <w:rPr>
                <w:color w:val="000000"/>
                <w:sz w:val="22"/>
                <w:szCs w:val="22"/>
                <w:lang w:val="uk-UA"/>
              </w:rPr>
              <w:t>(</w:t>
            </w:r>
            <w:r w:rsidRPr="001C492E">
              <w:rPr>
                <w:color w:val="000000"/>
                <w:sz w:val="22"/>
                <w:szCs w:val="22"/>
              </w:rPr>
              <w:t xml:space="preserve">детектирования) </w:t>
            </w:r>
            <w:proofErr w:type="spellStart"/>
            <w:r w:rsidRPr="001C492E">
              <w:rPr>
                <w:color w:val="000000"/>
                <w:sz w:val="22"/>
                <w:szCs w:val="22"/>
                <w:lang w:val="uk-UA"/>
              </w:rPr>
              <w:t>угроз</w:t>
            </w:r>
            <w:proofErr w:type="spellEnd"/>
            <w:r w:rsidRPr="001C492E">
              <w:rPr>
                <w:color w:val="000000"/>
                <w:sz w:val="22"/>
                <w:szCs w:val="22"/>
              </w:rPr>
              <w:t>;</w:t>
            </w:r>
          </w:p>
          <w:p w14:paraId="3D9D8699"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списки запрещенных сайтов, доступ к которым был запрошен с защищаемого компьютера.</w:t>
            </w:r>
          </w:p>
          <w:p w14:paraId="5F41725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Подсистема статистики должна иметь возможность отображения только необходимых для анализа сообщений - в том числе создания выборки сообщений отдельных компонентов системы защиты, сообщений с определенными кодами </w:t>
            </w:r>
          </w:p>
          <w:p w14:paraId="6CCCA735"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Системе должна быть реализована защита работы собственных модулей от сбоев и случайного изменения.</w:t>
            </w:r>
          </w:p>
          <w:p w14:paraId="02378528" w14:textId="77777777" w:rsidR="001C492E" w:rsidRPr="001C492E" w:rsidRDefault="001C492E" w:rsidP="00EF044C">
            <w:pPr>
              <w:numPr>
                <w:ilvl w:val="1"/>
                <w:numId w:val="71"/>
              </w:numPr>
              <w:tabs>
                <w:tab w:val="left" w:pos="0"/>
                <w:tab w:val="left" w:pos="900"/>
              </w:tabs>
              <w:spacing w:line="240" w:lineRule="auto"/>
              <w:ind w:left="0" w:firstLine="0"/>
              <w:rPr>
                <w:b/>
                <w:bCs/>
                <w:color w:val="000000"/>
                <w:sz w:val="22"/>
                <w:szCs w:val="22"/>
              </w:rPr>
            </w:pPr>
            <w:r w:rsidRPr="001C492E">
              <w:rPr>
                <w:b/>
                <w:bCs/>
                <w:color w:val="000000"/>
                <w:sz w:val="22"/>
                <w:szCs w:val="22"/>
              </w:rPr>
              <w:t xml:space="preserve">Требования к программным средствам антивирусной защиты серверов под управлением ОС семейства </w:t>
            </w:r>
            <w:proofErr w:type="spellStart"/>
            <w:r w:rsidRPr="001C492E">
              <w:rPr>
                <w:b/>
                <w:bCs/>
                <w:color w:val="000000"/>
                <w:sz w:val="22"/>
                <w:szCs w:val="22"/>
              </w:rPr>
              <w:t>Microsoft</w:t>
            </w:r>
            <w:proofErr w:type="spellEnd"/>
            <w:r w:rsidRPr="001C492E">
              <w:rPr>
                <w:b/>
                <w:bCs/>
                <w:color w:val="000000"/>
                <w:sz w:val="22"/>
                <w:szCs w:val="22"/>
              </w:rPr>
              <w:t xml:space="preserve"> </w:t>
            </w:r>
            <w:proofErr w:type="spellStart"/>
            <w:r w:rsidRPr="001C492E">
              <w:rPr>
                <w:b/>
                <w:bCs/>
                <w:color w:val="000000"/>
                <w:sz w:val="22"/>
                <w:szCs w:val="22"/>
              </w:rPr>
              <w:t>Windows</w:t>
            </w:r>
            <w:proofErr w:type="spellEnd"/>
          </w:p>
          <w:p w14:paraId="26FC0E66"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Системы должны обеспечивать реализацию следующих функциональных возможностей:</w:t>
            </w:r>
          </w:p>
          <w:p w14:paraId="2EC121BF"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 xml:space="preserve">Осуществление антивирусной защиты на серверах, включая защиту от </w:t>
            </w:r>
            <w:proofErr w:type="spellStart"/>
            <w:r w:rsidRPr="001C492E">
              <w:rPr>
                <w:color w:val="000000"/>
                <w:sz w:val="22"/>
                <w:szCs w:val="22"/>
              </w:rPr>
              <w:t>руткит</w:t>
            </w:r>
            <w:proofErr w:type="spellEnd"/>
            <w:r w:rsidRPr="001C492E">
              <w:rPr>
                <w:color w:val="000000"/>
                <w:sz w:val="22"/>
                <w:szCs w:val="22"/>
              </w:rPr>
              <w:t>-технологий.</w:t>
            </w:r>
          </w:p>
          <w:p w14:paraId="423859D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Системы должны обеспечивать определение в объектах файловой системы вредоносных программ всех типов.</w:t>
            </w:r>
          </w:p>
          <w:p w14:paraId="06DAF1C3" w14:textId="77777777" w:rsidR="001C492E" w:rsidRPr="001C492E" w:rsidRDefault="001C492E" w:rsidP="00EF044C">
            <w:pPr>
              <w:numPr>
                <w:ilvl w:val="2"/>
                <w:numId w:val="71"/>
              </w:numPr>
              <w:tabs>
                <w:tab w:val="left" w:pos="900"/>
              </w:tabs>
              <w:spacing w:line="240" w:lineRule="auto"/>
              <w:ind w:left="0" w:firstLine="0"/>
              <w:jc w:val="left"/>
              <w:rPr>
                <w:rStyle w:val="1a"/>
                <w:sz w:val="22"/>
                <w:szCs w:val="22"/>
              </w:rPr>
            </w:pPr>
            <w:r w:rsidRPr="001C492E">
              <w:rPr>
                <w:color w:val="000000"/>
                <w:sz w:val="22"/>
                <w:szCs w:val="22"/>
              </w:rPr>
              <w:t xml:space="preserve">Система (в том числе с помощью системы централизованного управления), используя актуальную на момент проведения тендера версию ПО, сертифицированного на </w:t>
            </w:r>
            <w:proofErr w:type="spellStart"/>
            <w:r w:rsidRPr="001C492E">
              <w:rPr>
                <w:color w:val="000000"/>
                <w:sz w:val="22"/>
                <w:szCs w:val="22"/>
              </w:rPr>
              <w:t>соответствиетребованиям</w:t>
            </w:r>
            <w:proofErr w:type="spellEnd"/>
            <w:r w:rsidRPr="001C492E">
              <w:rPr>
                <w:color w:val="000000"/>
                <w:sz w:val="22"/>
                <w:szCs w:val="22"/>
              </w:rPr>
              <w:t xml:space="preserve"> к средствам антивирусной </w:t>
            </w:r>
            <w:proofErr w:type="gramStart"/>
            <w:r w:rsidRPr="001C492E">
              <w:rPr>
                <w:color w:val="000000"/>
                <w:sz w:val="22"/>
                <w:szCs w:val="22"/>
              </w:rPr>
              <w:t>защиты</w:t>
            </w:r>
            <w:r w:rsidRPr="001C492E">
              <w:rPr>
                <w:sz w:val="22"/>
                <w:szCs w:val="22"/>
              </w:rPr>
              <w:t>(</w:t>
            </w:r>
            <w:proofErr w:type="gramEnd"/>
            <w:r w:rsidRPr="001C492E">
              <w:rPr>
                <w:sz w:val="22"/>
                <w:szCs w:val="22"/>
              </w:rPr>
              <w:t>Приказ ФСТЭК России от 20.03.2012 г. № 28),</w:t>
            </w:r>
            <w:r w:rsidRPr="001C492E">
              <w:rPr>
                <w:color w:val="000000"/>
                <w:sz w:val="22"/>
                <w:szCs w:val="22"/>
              </w:rPr>
              <w:t xml:space="preserve"> должна обеспечивать защиту серверов под управлением операционных систем:</w:t>
            </w:r>
          </w:p>
          <w:p w14:paraId="18796DD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lang w:val="en-US"/>
              </w:rPr>
            </w:pPr>
            <w:r w:rsidRPr="001C492E">
              <w:rPr>
                <w:color w:val="000000"/>
                <w:sz w:val="22"/>
                <w:szCs w:val="22"/>
                <w:lang w:val="en-US"/>
              </w:rPr>
              <w:t>Microsoft Windows Server 2003;</w:t>
            </w:r>
          </w:p>
          <w:p w14:paraId="05781DE3"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color w:val="000000"/>
                <w:sz w:val="22"/>
                <w:szCs w:val="22"/>
              </w:rPr>
              <w:t>Windows</w:t>
            </w:r>
            <w:proofErr w:type="spellEnd"/>
            <w:r w:rsidRPr="001C492E">
              <w:rPr>
                <w:color w:val="000000"/>
                <w:sz w:val="22"/>
                <w:szCs w:val="22"/>
              </w:rPr>
              <w:t xml:space="preserve"> </w:t>
            </w:r>
            <w:r w:rsidRPr="001C492E">
              <w:rPr>
                <w:color w:val="000000"/>
                <w:sz w:val="22"/>
                <w:szCs w:val="22"/>
                <w:lang w:val="en-US"/>
              </w:rPr>
              <w:t>Server 2008</w:t>
            </w:r>
            <w:r w:rsidRPr="001C492E">
              <w:rPr>
                <w:color w:val="000000"/>
                <w:sz w:val="22"/>
                <w:szCs w:val="22"/>
              </w:rPr>
              <w:t>;</w:t>
            </w:r>
          </w:p>
          <w:p w14:paraId="6C1F5133" w14:textId="77777777" w:rsidR="001C492E" w:rsidRPr="001C492E" w:rsidRDefault="001C492E" w:rsidP="00EF044C">
            <w:pPr>
              <w:numPr>
                <w:ilvl w:val="3"/>
                <w:numId w:val="71"/>
              </w:numPr>
              <w:spacing w:line="240" w:lineRule="auto"/>
              <w:ind w:left="0" w:firstLine="0"/>
              <w:jc w:val="left"/>
              <w:rPr>
                <w:sz w:val="22"/>
                <w:szCs w:val="22"/>
              </w:rPr>
            </w:pPr>
            <w:r w:rsidRPr="001C492E">
              <w:rPr>
                <w:color w:val="000000"/>
                <w:sz w:val="22"/>
                <w:szCs w:val="22"/>
                <w:lang w:val="en-US"/>
              </w:rPr>
              <w:t xml:space="preserve">Microsoft </w:t>
            </w:r>
            <w:proofErr w:type="spellStart"/>
            <w:r w:rsidRPr="001C492E">
              <w:rPr>
                <w:sz w:val="22"/>
                <w:szCs w:val="22"/>
              </w:rPr>
              <w:t>Windows</w:t>
            </w:r>
            <w:proofErr w:type="spellEnd"/>
            <w:r w:rsidRPr="001C492E">
              <w:rPr>
                <w:sz w:val="22"/>
                <w:szCs w:val="22"/>
              </w:rPr>
              <w:t xml:space="preserve"> </w:t>
            </w:r>
            <w:proofErr w:type="spellStart"/>
            <w:r w:rsidRPr="001C492E">
              <w:rPr>
                <w:sz w:val="22"/>
                <w:szCs w:val="22"/>
              </w:rPr>
              <w:t>Server</w:t>
            </w:r>
            <w:proofErr w:type="spellEnd"/>
            <w:r w:rsidRPr="001C492E">
              <w:rPr>
                <w:sz w:val="22"/>
                <w:szCs w:val="22"/>
              </w:rPr>
              <w:t xml:space="preserve"> 2012;</w:t>
            </w:r>
          </w:p>
          <w:p w14:paraId="087AF32A" w14:textId="77777777" w:rsidR="001C492E" w:rsidRPr="001C492E" w:rsidRDefault="001C492E" w:rsidP="00EF044C">
            <w:pPr>
              <w:numPr>
                <w:ilvl w:val="3"/>
                <w:numId w:val="71"/>
              </w:numPr>
              <w:spacing w:line="240" w:lineRule="auto"/>
              <w:ind w:left="0" w:firstLine="0"/>
              <w:jc w:val="left"/>
              <w:rPr>
                <w:sz w:val="22"/>
                <w:szCs w:val="22"/>
              </w:rPr>
            </w:pPr>
            <w:r w:rsidRPr="001C492E">
              <w:rPr>
                <w:sz w:val="22"/>
                <w:szCs w:val="22"/>
                <w:lang w:val="en-US"/>
              </w:rPr>
              <w:t>Microsoft Windows Server 2016.</w:t>
            </w:r>
          </w:p>
          <w:p w14:paraId="6FCF397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Компоненты системы должны иметь возможность управления использованием ресурсов ПК для обеспечения комфортной работы пользователей при выполнении сканирования файлового пространства.</w:t>
            </w:r>
          </w:p>
          <w:p w14:paraId="7BDBA42D"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Антивирусное программное обеспечение должно по умолчанию иметь оптимальные настройки с точки зрения безопасности и производительности работы. При этом, в случае необходимости внесения изменений, Система, используя возможности централизованного </w:t>
            </w:r>
            <w:proofErr w:type="spellStart"/>
            <w:proofErr w:type="gramStart"/>
            <w:r w:rsidRPr="001C492E">
              <w:rPr>
                <w:color w:val="000000"/>
                <w:sz w:val="22"/>
                <w:szCs w:val="22"/>
              </w:rPr>
              <w:t>управления,должна</w:t>
            </w:r>
            <w:proofErr w:type="spellEnd"/>
            <w:proofErr w:type="gramEnd"/>
            <w:r w:rsidRPr="001C492E">
              <w:rPr>
                <w:color w:val="000000"/>
                <w:sz w:val="22"/>
                <w:szCs w:val="22"/>
              </w:rPr>
              <w:t xml:space="preserve"> обеспечивать возможность простого и гибкого изменения настроек администраторами Системы и пользователями в рамках имеющихся у них прав.</w:t>
            </w:r>
          </w:p>
          <w:p w14:paraId="3436439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поддерживать возможность установки своих компонентов на зараженные вирусами или другими вредоносными программами серверы без их предварительного лечения с последующим лечением системы.</w:t>
            </w:r>
          </w:p>
          <w:p w14:paraId="20CAD6D6"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Системе должна быть реализована возможность выбора приоритета сканирования, а также остановки выполняющихся заданий (в том числе антивирусного сканирования) в целях высвобождения системных ресурсов.</w:t>
            </w:r>
          </w:p>
          <w:p w14:paraId="20A09C52"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 проверку любых объектов на защищаемых серверах, в том числе внутри архивов, без ограничений на уровень вложенности проверяемых объектов и тип используемого архиватора.</w:t>
            </w:r>
          </w:p>
          <w:p w14:paraId="4C99C1B1"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w:t>
            </w:r>
          </w:p>
          <w:p w14:paraId="41A87D37"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поиск и удаление вирусов всех известных типов в файлах, загрузочных секторах и оперативной памяти компьютера;</w:t>
            </w:r>
          </w:p>
          <w:p w14:paraId="77D87F9E"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iCs/>
                <w:color w:val="000000"/>
                <w:sz w:val="22"/>
                <w:szCs w:val="22"/>
              </w:rPr>
              <w:t xml:space="preserve">проверку </w:t>
            </w:r>
            <w:r w:rsidRPr="001C492E">
              <w:rPr>
                <w:color w:val="000000"/>
                <w:sz w:val="22"/>
                <w:szCs w:val="22"/>
              </w:rPr>
              <w:t xml:space="preserve">всех скриптов, обрабатываемых в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lang w:val="en-US"/>
              </w:rPr>
              <w:t>InternetExplorer</w:t>
            </w:r>
            <w:proofErr w:type="spellEnd"/>
            <w:r w:rsidRPr="001C492E">
              <w:rPr>
                <w:color w:val="000000"/>
                <w:sz w:val="22"/>
                <w:szCs w:val="22"/>
              </w:rPr>
              <w:t xml:space="preserve">, а также любых </w:t>
            </w:r>
            <w:r w:rsidRPr="001C492E">
              <w:rPr>
                <w:color w:val="000000"/>
                <w:sz w:val="22"/>
                <w:szCs w:val="22"/>
                <w:lang w:val="en-US"/>
              </w:rPr>
              <w:t>WSH</w:t>
            </w:r>
            <w:r w:rsidRPr="001C492E">
              <w:rPr>
                <w:color w:val="000000"/>
                <w:sz w:val="22"/>
                <w:szCs w:val="22"/>
              </w:rPr>
              <w:t>-скриптов (</w:t>
            </w:r>
            <w:r w:rsidRPr="001C492E">
              <w:rPr>
                <w:color w:val="000000"/>
                <w:sz w:val="22"/>
                <w:szCs w:val="22"/>
                <w:lang w:val="en-US"/>
              </w:rPr>
              <w:t>JavaScript</w:t>
            </w:r>
            <w:r w:rsidRPr="001C492E">
              <w:rPr>
                <w:color w:val="000000"/>
                <w:sz w:val="22"/>
                <w:szCs w:val="22"/>
              </w:rPr>
              <w:t xml:space="preserve">, </w:t>
            </w:r>
            <w:proofErr w:type="spellStart"/>
            <w:r w:rsidRPr="001C492E">
              <w:rPr>
                <w:color w:val="000000"/>
                <w:sz w:val="22"/>
                <w:szCs w:val="22"/>
              </w:rPr>
              <w:t>Visual</w:t>
            </w:r>
            <w:proofErr w:type="spellEnd"/>
            <w:r w:rsidRPr="001C492E">
              <w:rPr>
                <w:color w:val="000000"/>
                <w:sz w:val="22"/>
                <w:szCs w:val="22"/>
              </w:rPr>
              <w:t xml:space="preserve"> </w:t>
            </w:r>
            <w:proofErr w:type="spellStart"/>
            <w:r w:rsidRPr="001C492E">
              <w:rPr>
                <w:color w:val="000000"/>
                <w:sz w:val="22"/>
                <w:szCs w:val="22"/>
              </w:rPr>
              <w:t>Basic</w:t>
            </w:r>
            <w:proofErr w:type="spellEnd"/>
            <w:r w:rsidRPr="001C492E">
              <w:rPr>
                <w:color w:val="000000"/>
                <w:sz w:val="22"/>
                <w:szCs w:val="22"/>
              </w:rPr>
              <w:t xml:space="preserve"> </w:t>
            </w:r>
            <w:proofErr w:type="spellStart"/>
            <w:r w:rsidRPr="001C492E">
              <w:rPr>
                <w:color w:val="000000"/>
                <w:sz w:val="22"/>
                <w:szCs w:val="22"/>
              </w:rPr>
              <w:t>Script</w:t>
            </w:r>
            <w:proofErr w:type="spellEnd"/>
            <w:r w:rsidRPr="001C492E">
              <w:rPr>
                <w:color w:val="000000"/>
                <w:sz w:val="22"/>
                <w:szCs w:val="22"/>
              </w:rPr>
              <w:t xml:space="preserve"> и др.), запускаемых при работе пользователя на компьютере, в том числе и в Интернете. Учет синтаксиса скриптовых языков при проверке по антивирусным базам;</w:t>
            </w:r>
          </w:p>
          <w:p w14:paraId="47A4CC08"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блокировку опасных макросов VBA в реальном времени;</w:t>
            </w:r>
          </w:p>
          <w:p w14:paraId="18341DA9"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защиту от вредоносных сценариев, загружаемых с веб-страниц;</w:t>
            </w:r>
          </w:p>
          <w:p w14:paraId="22628C3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 помещение найденных зараженных файлов в специальное место на жестком диске —«карантин»;</w:t>
            </w:r>
          </w:p>
          <w:p w14:paraId="39A9560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 автоматический запуск антивирусного программного обеспечения и других необходимых компонентов вместе с загрузкой ОС;</w:t>
            </w:r>
          </w:p>
          <w:p w14:paraId="3055E15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 запуск задач по расписанию и/или сразу после загрузки операционной системы.</w:t>
            </w:r>
          </w:p>
          <w:p w14:paraId="69B1E905"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защиты серверов под управлением семейства ОС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rPr>
              <w:t>Windows</w:t>
            </w:r>
            <w:proofErr w:type="spellEnd"/>
            <w:r w:rsidRPr="001C492E">
              <w:rPr>
                <w:color w:val="000000"/>
                <w:sz w:val="22"/>
                <w:szCs w:val="22"/>
              </w:rPr>
              <w:t xml:space="preserve"> должна обеспечивать реализацию следующих функциональных возможностей:</w:t>
            </w:r>
          </w:p>
          <w:p w14:paraId="694543AC" w14:textId="77777777" w:rsidR="001C492E" w:rsidRPr="001C492E" w:rsidRDefault="001C492E" w:rsidP="00EF044C">
            <w:pPr>
              <w:numPr>
                <w:ilvl w:val="3"/>
                <w:numId w:val="71"/>
              </w:numPr>
              <w:spacing w:line="240" w:lineRule="auto"/>
              <w:ind w:left="0" w:firstLine="0"/>
              <w:jc w:val="left"/>
              <w:rPr>
                <w:color w:val="000000"/>
                <w:sz w:val="22"/>
                <w:szCs w:val="22"/>
              </w:rPr>
            </w:pPr>
            <w:r w:rsidRPr="001C492E">
              <w:rPr>
                <w:color w:val="000000"/>
                <w:sz w:val="22"/>
                <w:szCs w:val="22"/>
              </w:rPr>
              <w:t>проверку файлов и системных областей на предмет наличия вредоносных объектов всех типов посредством:</w:t>
            </w:r>
          </w:p>
          <w:p w14:paraId="21421C0A"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антивирусного сканирования, заключающегося в однократной полной или выборочной проверке на наличие угроз и проводимого как по команде пользователя или администратора, так и по расписанию;</w:t>
            </w:r>
          </w:p>
          <w:p w14:paraId="003A7D75" w14:textId="77777777" w:rsidR="001C492E" w:rsidRPr="001C492E" w:rsidRDefault="001C492E" w:rsidP="00EF044C">
            <w:pPr>
              <w:numPr>
                <w:ilvl w:val="4"/>
                <w:numId w:val="71"/>
              </w:numPr>
              <w:spacing w:line="240" w:lineRule="auto"/>
              <w:ind w:left="0" w:firstLine="0"/>
              <w:jc w:val="left"/>
              <w:rPr>
                <w:color w:val="000000"/>
                <w:sz w:val="22"/>
                <w:szCs w:val="22"/>
              </w:rPr>
            </w:pPr>
            <w:r w:rsidRPr="001C492E">
              <w:rPr>
                <w:color w:val="000000"/>
                <w:sz w:val="22"/>
                <w:szCs w:val="22"/>
              </w:rPr>
              <w:t xml:space="preserve">проверки </w:t>
            </w:r>
            <w:proofErr w:type="spellStart"/>
            <w:proofErr w:type="gramStart"/>
            <w:r w:rsidRPr="001C492E">
              <w:rPr>
                <w:color w:val="000000"/>
                <w:sz w:val="22"/>
                <w:szCs w:val="22"/>
              </w:rPr>
              <w:t>объектов«</w:t>
            </w:r>
            <w:proofErr w:type="gramEnd"/>
            <w:r w:rsidRPr="001C492E">
              <w:rPr>
                <w:color w:val="000000"/>
                <w:sz w:val="22"/>
                <w:szCs w:val="22"/>
              </w:rPr>
              <w:t>на</w:t>
            </w:r>
            <w:proofErr w:type="spellEnd"/>
            <w:r w:rsidRPr="001C492E">
              <w:rPr>
                <w:color w:val="000000"/>
                <w:sz w:val="22"/>
                <w:szCs w:val="22"/>
              </w:rPr>
              <w:t xml:space="preserve"> лету», при доступе к ним с помощью антивирусной резидентной программы.</w:t>
            </w:r>
          </w:p>
          <w:p w14:paraId="5EEBB27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lastRenderedPageBreak/>
              <w:t>В Системе должна быть реализована самозащита для всех ее объектов, в том числе критических файлов, процессов, окон, ключей и прочего, от несанкционированного доступа пользователей и вредоносного программного обеспечения, которая должна работать на самом низком системном уровне и обеспечивать невозможность выгрузки и остановки драйверов антивирусной Системы.</w:t>
            </w:r>
          </w:p>
          <w:p w14:paraId="132A6B95" w14:textId="77777777" w:rsidR="001C492E" w:rsidRPr="001C492E" w:rsidRDefault="001C492E" w:rsidP="00EF044C">
            <w:pPr>
              <w:numPr>
                <w:ilvl w:val="1"/>
                <w:numId w:val="71"/>
              </w:numPr>
              <w:tabs>
                <w:tab w:val="left" w:pos="900"/>
              </w:tabs>
              <w:spacing w:line="240" w:lineRule="auto"/>
              <w:ind w:left="0" w:firstLine="0"/>
              <w:rPr>
                <w:b/>
                <w:bCs/>
                <w:color w:val="000000"/>
                <w:sz w:val="22"/>
                <w:szCs w:val="22"/>
              </w:rPr>
            </w:pPr>
            <w:r w:rsidRPr="001C492E">
              <w:rPr>
                <w:b/>
                <w:bCs/>
                <w:color w:val="000000"/>
                <w:sz w:val="22"/>
                <w:szCs w:val="22"/>
              </w:rPr>
              <w:t xml:space="preserve">Требования к программным средствам антивирусной защиты почтовых систем на платформе </w:t>
            </w:r>
            <w:proofErr w:type="spellStart"/>
            <w:r w:rsidRPr="001C492E">
              <w:rPr>
                <w:b/>
                <w:bCs/>
                <w:color w:val="000000"/>
                <w:sz w:val="22"/>
                <w:szCs w:val="22"/>
              </w:rPr>
              <w:t>Microsoft</w:t>
            </w:r>
            <w:proofErr w:type="spellEnd"/>
            <w:r w:rsidRPr="001C492E">
              <w:rPr>
                <w:b/>
                <w:bCs/>
                <w:color w:val="000000"/>
                <w:sz w:val="22"/>
                <w:szCs w:val="22"/>
              </w:rPr>
              <w:t xml:space="preserve"> </w:t>
            </w:r>
            <w:proofErr w:type="spellStart"/>
            <w:r w:rsidRPr="001C492E">
              <w:rPr>
                <w:b/>
                <w:bCs/>
                <w:color w:val="000000"/>
                <w:sz w:val="22"/>
                <w:szCs w:val="22"/>
              </w:rPr>
              <w:t>Exchange</w:t>
            </w:r>
            <w:proofErr w:type="spellEnd"/>
          </w:p>
          <w:p w14:paraId="5D6DE7A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Системы должны обеспечивать защиту всей входящей и исходящей электронной корреспонденции, поступающей для обработки на почтовый сервер, как от вредоносных программ, так и от спама. Должно обеспечиваться обнаружение и удаление вирусов всех типов из следующих элементов электронных писем:</w:t>
            </w:r>
          </w:p>
          <w:p w14:paraId="5C5CD82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тело письма;</w:t>
            </w:r>
          </w:p>
          <w:p w14:paraId="70DDD60A"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прикрепленные файлы (включая архивированные и упакованные);</w:t>
            </w:r>
          </w:p>
          <w:p w14:paraId="09693778"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вложенные OLE-объекты.</w:t>
            </w:r>
          </w:p>
          <w:p w14:paraId="2481B78F"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 xml:space="preserve">В случае интеграции с почтовым сервером </w:t>
            </w:r>
            <w:proofErr w:type="spellStart"/>
            <w:r w:rsidRPr="001C492E">
              <w:rPr>
                <w:bCs/>
                <w:color w:val="000000"/>
                <w:sz w:val="22"/>
                <w:szCs w:val="22"/>
              </w:rPr>
              <w:t>Microsoft</w:t>
            </w:r>
            <w:proofErr w:type="spellEnd"/>
            <w:r w:rsidRPr="001C492E">
              <w:rPr>
                <w:bCs/>
                <w:color w:val="000000"/>
                <w:sz w:val="22"/>
                <w:szCs w:val="22"/>
              </w:rPr>
              <w:t xml:space="preserve"> </w:t>
            </w:r>
            <w:proofErr w:type="spellStart"/>
            <w:r w:rsidRPr="001C492E">
              <w:rPr>
                <w:bCs/>
                <w:color w:val="000000"/>
                <w:sz w:val="22"/>
                <w:szCs w:val="22"/>
              </w:rPr>
              <w:t>Exchange</w:t>
            </w:r>
            <w:proofErr w:type="spellEnd"/>
            <w:r w:rsidRPr="001C492E">
              <w:rPr>
                <w:bCs/>
                <w:color w:val="000000"/>
                <w:sz w:val="22"/>
                <w:szCs w:val="22"/>
              </w:rPr>
              <w:t xml:space="preserve"> с помощью интерфейса </w:t>
            </w:r>
            <w:proofErr w:type="spellStart"/>
            <w:r w:rsidRPr="001C492E">
              <w:rPr>
                <w:sz w:val="22"/>
                <w:szCs w:val="22"/>
              </w:rPr>
              <w:t>Microsoft</w:t>
            </w:r>
            <w:proofErr w:type="spellEnd"/>
            <w:r w:rsidRPr="001C492E">
              <w:rPr>
                <w:sz w:val="22"/>
                <w:szCs w:val="22"/>
              </w:rPr>
              <w:t xml:space="preserve"> </w:t>
            </w:r>
            <w:proofErr w:type="spellStart"/>
            <w:r w:rsidRPr="001C492E">
              <w:rPr>
                <w:sz w:val="22"/>
                <w:szCs w:val="22"/>
              </w:rPr>
              <w:t>Virus</w:t>
            </w:r>
            <w:proofErr w:type="spellEnd"/>
            <w:r w:rsidRPr="001C492E">
              <w:rPr>
                <w:sz w:val="22"/>
                <w:szCs w:val="22"/>
              </w:rPr>
              <w:t xml:space="preserve"> </w:t>
            </w:r>
            <w:proofErr w:type="spellStart"/>
            <w:r w:rsidRPr="001C492E">
              <w:rPr>
                <w:sz w:val="22"/>
                <w:szCs w:val="22"/>
              </w:rPr>
              <w:t>Scanning</w:t>
            </w:r>
            <w:proofErr w:type="spellEnd"/>
            <w:r w:rsidRPr="001C492E">
              <w:rPr>
                <w:sz w:val="22"/>
                <w:szCs w:val="22"/>
              </w:rPr>
              <w:t xml:space="preserve"> </w:t>
            </w:r>
            <w:proofErr w:type="spellStart"/>
            <w:r w:rsidRPr="001C492E">
              <w:rPr>
                <w:sz w:val="22"/>
                <w:szCs w:val="22"/>
              </w:rPr>
              <w:t>Application</w:t>
            </w:r>
            <w:proofErr w:type="spellEnd"/>
            <w:r w:rsidRPr="001C492E">
              <w:rPr>
                <w:sz w:val="22"/>
                <w:szCs w:val="22"/>
              </w:rPr>
              <w:t xml:space="preserve"> </w:t>
            </w:r>
            <w:proofErr w:type="spellStart"/>
            <w:r w:rsidRPr="001C492E">
              <w:rPr>
                <w:sz w:val="22"/>
                <w:szCs w:val="22"/>
              </w:rPr>
              <w:t>Interface</w:t>
            </w:r>
            <w:proofErr w:type="spellEnd"/>
            <w:r w:rsidRPr="001C492E">
              <w:rPr>
                <w:sz w:val="22"/>
                <w:szCs w:val="22"/>
              </w:rPr>
              <w:t xml:space="preserve"> (VSAPI)</w:t>
            </w:r>
            <w:r w:rsidRPr="001C492E">
              <w:rPr>
                <w:color w:val="000000"/>
                <w:sz w:val="22"/>
                <w:szCs w:val="22"/>
              </w:rPr>
              <w:t xml:space="preserve"> программные средства Системы должны обеспечивать возможность проверки документов, хранящихся в базе данных, а также проверки при доступе к письму.</w:t>
            </w:r>
          </w:p>
          <w:p w14:paraId="1F6BAEE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w:t>
            </w:r>
          </w:p>
          <w:p w14:paraId="0122D355"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iCs/>
                <w:color w:val="000000"/>
                <w:sz w:val="22"/>
                <w:szCs w:val="22"/>
              </w:rPr>
              <w:t xml:space="preserve">проверку </w:t>
            </w:r>
            <w:r w:rsidRPr="001C492E">
              <w:rPr>
                <w:color w:val="000000"/>
                <w:sz w:val="22"/>
                <w:szCs w:val="22"/>
              </w:rPr>
              <w:t xml:space="preserve">всех скриптов, обрабатываемых в </w:t>
            </w:r>
            <w:proofErr w:type="spellStart"/>
            <w:r w:rsidRPr="001C492E">
              <w:rPr>
                <w:color w:val="000000"/>
                <w:sz w:val="22"/>
                <w:szCs w:val="22"/>
              </w:rPr>
              <w:t>Microsoft</w:t>
            </w:r>
            <w:proofErr w:type="spellEnd"/>
            <w:r w:rsidRPr="001C492E">
              <w:rPr>
                <w:color w:val="000000"/>
                <w:sz w:val="22"/>
                <w:szCs w:val="22"/>
              </w:rPr>
              <w:t xml:space="preserve"> </w:t>
            </w:r>
            <w:proofErr w:type="spellStart"/>
            <w:r w:rsidRPr="001C492E">
              <w:rPr>
                <w:color w:val="000000"/>
                <w:sz w:val="22"/>
                <w:szCs w:val="22"/>
                <w:lang w:val="en-US"/>
              </w:rPr>
              <w:t>InternetExplorer</w:t>
            </w:r>
            <w:proofErr w:type="spellEnd"/>
            <w:r w:rsidRPr="001C492E">
              <w:rPr>
                <w:color w:val="000000"/>
                <w:sz w:val="22"/>
                <w:szCs w:val="22"/>
              </w:rPr>
              <w:t xml:space="preserve">, а также любых </w:t>
            </w:r>
            <w:r w:rsidRPr="001C492E">
              <w:rPr>
                <w:color w:val="000000"/>
                <w:sz w:val="22"/>
                <w:szCs w:val="22"/>
                <w:lang w:val="en-US"/>
              </w:rPr>
              <w:t>WSH</w:t>
            </w:r>
            <w:r w:rsidRPr="001C492E">
              <w:rPr>
                <w:color w:val="000000"/>
                <w:sz w:val="22"/>
                <w:szCs w:val="22"/>
              </w:rPr>
              <w:t>-скриптов (</w:t>
            </w:r>
            <w:r w:rsidRPr="001C492E">
              <w:rPr>
                <w:color w:val="000000"/>
                <w:sz w:val="22"/>
                <w:szCs w:val="22"/>
                <w:lang w:val="en-US"/>
              </w:rPr>
              <w:t>JavaScript</w:t>
            </w:r>
            <w:r w:rsidRPr="001C492E">
              <w:rPr>
                <w:color w:val="000000"/>
                <w:sz w:val="22"/>
                <w:szCs w:val="22"/>
              </w:rPr>
              <w:t xml:space="preserve">, </w:t>
            </w:r>
            <w:proofErr w:type="spellStart"/>
            <w:r w:rsidRPr="001C492E">
              <w:rPr>
                <w:color w:val="000000"/>
                <w:sz w:val="22"/>
                <w:szCs w:val="22"/>
              </w:rPr>
              <w:t>Visual</w:t>
            </w:r>
            <w:proofErr w:type="spellEnd"/>
            <w:r w:rsidRPr="001C492E">
              <w:rPr>
                <w:color w:val="000000"/>
                <w:sz w:val="22"/>
                <w:szCs w:val="22"/>
              </w:rPr>
              <w:t xml:space="preserve"> </w:t>
            </w:r>
            <w:proofErr w:type="spellStart"/>
            <w:r w:rsidRPr="001C492E">
              <w:rPr>
                <w:color w:val="000000"/>
                <w:sz w:val="22"/>
                <w:szCs w:val="22"/>
              </w:rPr>
              <w:t>Basic</w:t>
            </w:r>
            <w:proofErr w:type="spellEnd"/>
            <w:r w:rsidRPr="001C492E">
              <w:rPr>
                <w:color w:val="000000"/>
                <w:sz w:val="22"/>
                <w:szCs w:val="22"/>
              </w:rPr>
              <w:t xml:space="preserve"> </w:t>
            </w:r>
            <w:proofErr w:type="spellStart"/>
            <w:r w:rsidRPr="001C492E">
              <w:rPr>
                <w:color w:val="000000"/>
                <w:sz w:val="22"/>
                <w:szCs w:val="22"/>
              </w:rPr>
              <w:t>Script</w:t>
            </w:r>
            <w:proofErr w:type="spellEnd"/>
            <w:r w:rsidRPr="001C492E">
              <w:rPr>
                <w:color w:val="000000"/>
                <w:sz w:val="22"/>
                <w:szCs w:val="22"/>
              </w:rPr>
              <w:t xml:space="preserve"> и др.), запускаемых при работе пользователя на компьютере, в том числе из сети Интернет;</w:t>
            </w:r>
          </w:p>
          <w:p w14:paraId="3012027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 исключение из проверки отдельных типов объектов, в том числе потенциально опасных.</w:t>
            </w:r>
          </w:p>
          <w:p w14:paraId="3DF4D3D0"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 возможность выбора желаемых действия для неизлечимых и подозрительных объектов. В качестве таких действий должны быть доступны удаление объекта или перемещение прикрепленных файлов в карантин. Для подозрительных объектов также должна быть доступна возможность пропуска.</w:t>
            </w:r>
          </w:p>
          <w:p w14:paraId="746EB65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добавления к зараженному или отфильтрованному письму файла до того, как программа совершит над ним выбранное действие. Администратор системы должен иметь возможность редактирования содержания этого файла и использования в нем предопределенных макросов.</w:t>
            </w:r>
          </w:p>
          <w:p w14:paraId="56559BEA"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обеспечивать возможность выбора желаемых действий для отфильтрованных спам-сообщений. В качестве таких действий должны быть доступны блокировка, пропуск или перемещение в специальную папку. Система должна иметь возможность модификации заголовка проверенных сообщений и добавления префикса к теме спам-сообщения.</w:t>
            </w:r>
          </w:p>
          <w:p w14:paraId="2D4B5353"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Система, используя актуальную на момент проведения тендера версию ПО, сертифицированного на </w:t>
            </w:r>
            <w:proofErr w:type="spellStart"/>
            <w:r w:rsidRPr="001C492E">
              <w:rPr>
                <w:color w:val="000000"/>
                <w:sz w:val="22"/>
                <w:szCs w:val="22"/>
              </w:rPr>
              <w:t>соответствиетребованиям</w:t>
            </w:r>
            <w:proofErr w:type="spellEnd"/>
            <w:r w:rsidRPr="001C492E">
              <w:rPr>
                <w:color w:val="000000"/>
                <w:sz w:val="22"/>
                <w:szCs w:val="22"/>
              </w:rPr>
              <w:t xml:space="preserve"> к средствам антивирусной защиты (Приказ ФСТЭК России от 20.03.2012 г. № 28), должна функционировать на почтовых серверах:</w:t>
            </w:r>
          </w:p>
          <w:p w14:paraId="3DC85F89" w14:textId="77777777" w:rsidR="001C492E" w:rsidRPr="001C492E" w:rsidRDefault="001C492E" w:rsidP="00EF044C">
            <w:pPr>
              <w:numPr>
                <w:ilvl w:val="3"/>
                <w:numId w:val="71"/>
              </w:numPr>
              <w:spacing w:line="240" w:lineRule="auto"/>
              <w:ind w:left="0" w:firstLine="0"/>
              <w:jc w:val="left"/>
              <w:rPr>
                <w:color w:val="000000"/>
                <w:sz w:val="22"/>
                <w:szCs w:val="22"/>
                <w:lang w:val="en-US"/>
              </w:rPr>
            </w:pPr>
            <w:r w:rsidRPr="001C492E">
              <w:rPr>
                <w:color w:val="000000"/>
                <w:sz w:val="22"/>
                <w:szCs w:val="22"/>
                <w:lang w:val="en-US"/>
              </w:rPr>
              <w:lastRenderedPageBreak/>
              <w:t>Microsoft Exchange Server 2007 SP1 x64;</w:t>
            </w:r>
          </w:p>
          <w:p w14:paraId="4B05D014" w14:textId="77777777" w:rsidR="001C492E" w:rsidRPr="001C492E" w:rsidRDefault="001C492E" w:rsidP="00EF044C">
            <w:pPr>
              <w:numPr>
                <w:ilvl w:val="3"/>
                <w:numId w:val="71"/>
              </w:numPr>
              <w:spacing w:line="240" w:lineRule="auto"/>
              <w:ind w:left="0" w:firstLine="0"/>
              <w:jc w:val="left"/>
              <w:rPr>
                <w:sz w:val="22"/>
                <w:szCs w:val="22"/>
              </w:rPr>
            </w:pPr>
            <w:proofErr w:type="spellStart"/>
            <w:r w:rsidRPr="001C492E">
              <w:rPr>
                <w:color w:val="000000"/>
                <w:sz w:val="22"/>
                <w:szCs w:val="22"/>
                <w:lang w:val="en-US"/>
              </w:rPr>
              <w:t>MicrosoftExchangeServer</w:t>
            </w:r>
            <w:proofErr w:type="spellEnd"/>
            <w:r w:rsidRPr="001C492E">
              <w:rPr>
                <w:color w:val="000000"/>
                <w:sz w:val="22"/>
                <w:szCs w:val="22"/>
              </w:rPr>
              <w:t xml:space="preserve"> 2010 </w:t>
            </w:r>
            <w:r w:rsidRPr="001C492E">
              <w:rPr>
                <w:color w:val="000000"/>
                <w:sz w:val="22"/>
                <w:szCs w:val="22"/>
                <w:lang w:val="en-US"/>
              </w:rPr>
              <w:t>x</w:t>
            </w:r>
            <w:r w:rsidRPr="001C492E">
              <w:rPr>
                <w:color w:val="000000"/>
                <w:sz w:val="22"/>
                <w:szCs w:val="22"/>
              </w:rPr>
              <w:t>64, включая</w:t>
            </w:r>
            <w:proofErr w:type="spellStart"/>
            <w:r w:rsidRPr="001C492E">
              <w:rPr>
                <w:color w:val="000000"/>
                <w:sz w:val="22"/>
                <w:szCs w:val="22"/>
                <w:lang w:val="en-US"/>
              </w:rPr>
              <w:t>MicrosoftExchange</w:t>
            </w:r>
            <w:proofErr w:type="spellEnd"/>
            <w:r w:rsidRPr="001C492E">
              <w:rPr>
                <w:color w:val="000000"/>
                <w:sz w:val="22"/>
                <w:szCs w:val="22"/>
              </w:rPr>
              <w:t xml:space="preserve"> 2010 использующий унифицированную инфраструктуру отказоустойчивости на основе групп доступности баз данных;</w:t>
            </w:r>
          </w:p>
          <w:p w14:paraId="390C69C8" w14:textId="77777777" w:rsidR="001C492E" w:rsidRPr="001C492E" w:rsidRDefault="001C492E" w:rsidP="00EF044C">
            <w:pPr>
              <w:numPr>
                <w:ilvl w:val="3"/>
                <w:numId w:val="71"/>
              </w:numPr>
              <w:spacing w:line="240" w:lineRule="auto"/>
              <w:ind w:left="0" w:firstLine="0"/>
              <w:jc w:val="left"/>
              <w:rPr>
                <w:sz w:val="22"/>
                <w:szCs w:val="22"/>
                <w:lang w:val="en-US"/>
              </w:rPr>
            </w:pPr>
            <w:r w:rsidRPr="001C492E">
              <w:rPr>
                <w:sz w:val="22"/>
                <w:szCs w:val="22"/>
                <w:lang w:val="fr-FR"/>
              </w:rPr>
              <w:t>MicrosoftExchangeServer</w:t>
            </w:r>
            <w:r w:rsidRPr="001C492E">
              <w:rPr>
                <w:sz w:val="22"/>
                <w:szCs w:val="22"/>
                <w:lang w:val="en-US"/>
              </w:rPr>
              <w:t xml:space="preserve"> 2013 </w:t>
            </w:r>
            <w:proofErr w:type="spellStart"/>
            <w:r w:rsidRPr="001C492E">
              <w:rPr>
                <w:sz w:val="22"/>
                <w:szCs w:val="22"/>
              </w:rPr>
              <w:t>сустановленным</w:t>
            </w:r>
            <w:proofErr w:type="spellEnd"/>
            <w:r w:rsidRPr="001C492E">
              <w:rPr>
                <w:sz w:val="22"/>
                <w:szCs w:val="22"/>
                <w:lang w:val="fr-FR"/>
              </w:rPr>
              <w:t>SP</w:t>
            </w:r>
            <w:r w:rsidRPr="001C492E">
              <w:rPr>
                <w:sz w:val="22"/>
                <w:szCs w:val="22"/>
                <w:lang w:val="en-US"/>
              </w:rPr>
              <w:t>1.</w:t>
            </w:r>
          </w:p>
          <w:p w14:paraId="2C42E151"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color w:val="000000"/>
                <w:sz w:val="22"/>
                <w:szCs w:val="22"/>
              </w:rPr>
              <w:t>Компоненты Системы должны устойчиво функционировать на серверах класса Pentium</w:t>
            </w:r>
            <w:r w:rsidRPr="001C492E">
              <w:rPr>
                <w:color w:val="333333"/>
                <w:sz w:val="22"/>
                <w:szCs w:val="22"/>
              </w:rPr>
              <w:t>133 МГц</w:t>
            </w:r>
            <w:r w:rsidRPr="001C492E">
              <w:rPr>
                <w:color w:val="000000"/>
                <w:sz w:val="22"/>
                <w:szCs w:val="22"/>
              </w:rPr>
              <w:t xml:space="preserve"> в условиях их минимальной и максимальной загрузки без существенного снижения производительности серверов, в том числе за счет проведения проверки непосредственно в буферах памяти, а также за счет управления приоритетами обработки сообщений.</w:t>
            </w:r>
          </w:p>
          <w:p w14:paraId="1CCABB17" w14:textId="77777777" w:rsidR="001C492E" w:rsidRPr="001C492E" w:rsidRDefault="001C492E" w:rsidP="00EF044C">
            <w:pPr>
              <w:numPr>
                <w:ilvl w:val="2"/>
                <w:numId w:val="71"/>
              </w:numPr>
              <w:tabs>
                <w:tab w:val="left" w:pos="900"/>
              </w:tabs>
              <w:spacing w:line="240" w:lineRule="auto"/>
              <w:ind w:left="0" w:firstLine="0"/>
              <w:jc w:val="left"/>
              <w:rPr>
                <w:sz w:val="22"/>
                <w:szCs w:val="22"/>
              </w:rPr>
            </w:pPr>
            <w:r w:rsidRPr="001C492E">
              <w:rPr>
                <w:sz w:val="22"/>
                <w:szCs w:val="22"/>
              </w:rPr>
              <w:t xml:space="preserve">Система должна поддерживать возможность ускорения процесса сканирования почтовых сообщений за счет пропуска объектов, </w:t>
            </w:r>
            <w:proofErr w:type="spellStart"/>
            <w:r w:rsidRPr="001C492E">
              <w:rPr>
                <w:sz w:val="22"/>
                <w:szCs w:val="22"/>
              </w:rPr>
              <w:t>проверенныхранее</w:t>
            </w:r>
            <w:proofErr w:type="spellEnd"/>
            <w:r w:rsidRPr="001C492E">
              <w:rPr>
                <w:sz w:val="22"/>
                <w:szCs w:val="22"/>
              </w:rPr>
              <w:t xml:space="preserve"> в транспортной системе организации через другие почтовые серверы </w:t>
            </w:r>
            <w:r w:rsidRPr="001C492E">
              <w:rPr>
                <w:sz w:val="22"/>
                <w:szCs w:val="22"/>
                <w:lang w:val="en-US"/>
              </w:rPr>
              <w:t>MSE</w:t>
            </w:r>
            <w:proofErr w:type="spellStart"/>
            <w:r w:rsidRPr="001C492E">
              <w:rPr>
                <w:sz w:val="22"/>
                <w:szCs w:val="22"/>
              </w:rPr>
              <w:t>xchange</w:t>
            </w:r>
            <w:proofErr w:type="spellEnd"/>
            <w:r w:rsidRPr="001C492E">
              <w:rPr>
                <w:sz w:val="22"/>
                <w:szCs w:val="22"/>
              </w:rPr>
              <w:t>.</w:t>
            </w:r>
          </w:p>
          <w:p w14:paraId="287832F4"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администрирования с помощью консоли управления.</w:t>
            </w:r>
          </w:p>
          <w:p w14:paraId="26478D10"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Антивирусное программное обеспечение должно по умолчанию иметь настройки, оптимальные с точки зрения безопасности и производительности работы. Система должна обеспечивать возможность автоматического определения параметров производительности – без необходимости тонкой настройки их администраторами Системы через интерфейс управления.</w:t>
            </w:r>
          </w:p>
          <w:p w14:paraId="21FB712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Системы должны обеспечивать реализацию следующих функциональных возможностей:</w:t>
            </w:r>
          </w:p>
          <w:p w14:paraId="4630FD46"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В случае интеграции с почтовым сервером </w:t>
            </w:r>
            <w:proofErr w:type="spellStart"/>
            <w:r w:rsidRPr="001C492E">
              <w:rPr>
                <w:bCs/>
                <w:color w:val="000000"/>
                <w:sz w:val="22"/>
                <w:szCs w:val="22"/>
              </w:rPr>
              <w:t>Microsoft</w:t>
            </w:r>
            <w:proofErr w:type="spellEnd"/>
            <w:r w:rsidRPr="001C492E">
              <w:rPr>
                <w:bCs/>
                <w:color w:val="000000"/>
                <w:sz w:val="22"/>
                <w:szCs w:val="22"/>
              </w:rPr>
              <w:t xml:space="preserve"> </w:t>
            </w:r>
            <w:proofErr w:type="spellStart"/>
            <w:r w:rsidRPr="001C492E">
              <w:rPr>
                <w:bCs/>
                <w:color w:val="000000"/>
                <w:sz w:val="22"/>
                <w:szCs w:val="22"/>
              </w:rPr>
              <w:t>Exchange</w:t>
            </w:r>
            <w:proofErr w:type="spellEnd"/>
            <w:r w:rsidRPr="001C492E">
              <w:rPr>
                <w:bCs/>
                <w:color w:val="000000"/>
                <w:sz w:val="22"/>
                <w:szCs w:val="22"/>
              </w:rPr>
              <w:t xml:space="preserve"> с помощью интерфейса </w:t>
            </w:r>
            <w:proofErr w:type="spellStart"/>
            <w:r w:rsidRPr="001C492E">
              <w:rPr>
                <w:sz w:val="22"/>
                <w:szCs w:val="22"/>
              </w:rPr>
              <w:t>Microsoft</w:t>
            </w:r>
            <w:proofErr w:type="spellEnd"/>
            <w:r w:rsidRPr="001C492E">
              <w:rPr>
                <w:sz w:val="22"/>
                <w:szCs w:val="22"/>
              </w:rPr>
              <w:t xml:space="preserve"> </w:t>
            </w:r>
            <w:proofErr w:type="spellStart"/>
            <w:r w:rsidRPr="001C492E">
              <w:rPr>
                <w:sz w:val="22"/>
                <w:szCs w:val="22"/>
              </w:rPr>
              <w:t>Virus</w:t>
            </w:r>
            <w:proofErr w:type="spellEnd"/>
            <w:r w:rsidRPr="001C492E">
              <w:rPr>
                <w:sz w:val="22"/>
                <w:szCs w:val="22"/>
              </w:rPr>
              <w:t xml:space="preserve"> </w:t>
            </w:r>
            <w:proofErr w:type="spellStart"/>
            <w:r w:rsidRPr="001C492E">
              <w:rPr>
                <w:sz w:val="22"/>
                <w:szCs w:val="22"/>
              </w:rPr>
              <w:t>Scanning</w:t>
            </w:r>
            <w:proofErr w:type="spellEnd"/>
            <w:r w:rsidRPr="001C492E">
              <w:rPr>
                <w:sz w:val="22"/>
                <w:szCs w:val="22"/>
              </w:rPr>
              <w:t xml:space="preserve"> </w:t>
            </w:r>
            <w:proofErr w:type="spellStart"/>
            <w:r w:rsidRPr="001C492E">
              <w:rPr>
                <w:sz w:val="22"/>
                <w:szCs w:val="22"/>
              </w:rPr>
              <w:t>Application</w:t>
            </w:r>
            <w:proofErr w:type="spellEnd"/>
            <w:r w:rsidRPr="001C492E">
              <w:rPr>
                <w:sz w:val="22"/>
                <w:szCs w:val="22"/>
              </w:rPr>
              <w:t xml:space="preserve"> </w:t>
            </w:r>
            <w:proofErr w:type="spellStart"/>
            <w:r w:rsidRPr="001C492E">
              <w:rPr>
                <w:sz w:val="22"/>
                <w:szCs w:val="22"/>
              </w:rPr>
              <w:t>Interface</w:t>
            </w:r>
            <w:proofErr w:type="spellEnd"/>
            <w:r w:rsidRPr="001C492E">
              <w:rPr>
                <w:sz w:val="22"/>
                <w:szCs w:val="22"/>
              </w:rPr>
              <w:t xml:space="preserve"> (VSAPI)</w:t>
            </w:r>
            <w:r w:rsidRPr="001C492E">
              <w:rPr>
                <w:color w:val="000000"/>
                <w:sz w:val="22"/>
                <w:szCs w:val="22"/>
              </w:rPr>
              <w:t xml:space="preserve">- </w:t>
            </w:r>
            <w:r w:rsidRPr="001C492E">
              <w:rPr>
                <w:sz w:val="22"/>
                <w:szCs w:val="22"/>
              </w:rPr>
              <w:t xml:space="preserve">проверку всех почтовых ящиков, включая служебные почтовые ящики </w:t>
            </w:r>
            <w:proofErr w:type="spellStart"/>
            <w:r w:rsidRPr="001C492E">
              <w:rPr>
                <w:sz w:val="22"/>
                <w:szCs w:val="22"/>
              </w:rPr>
              <w:t>SystemMailbox</w:t>
            </w:r>
            <w:proofErr w:type="spellEnd"/>
            <w:r w:rsidRPr="001C492E">
              <w:rPr>
                <w:sz w:val="22"/>
                <w:szCs w:val="22"/>
              </w:rPr>
              <w:t xml:space="preserve">, </w:t>
            </w:r>
            <w:proofErr w:type="spellStart"/>
            <w:r w:rsidRPr="001C492E">
              <w:rPr>
                <w:sz w:val="22"/>
                <w:szCs w:val="22"/>
              </w:rPr>
              <w:t>System</w:t>
            </w:r>
            <w:proofErr w:type="spellEnd"/>
            <w:r w:rsidRPr="001C492E">
              <w:rPr>
                <w:sz w:val="22"/>
                <w:szCs w:val="22"/>
              </w:rPr>
              <w:t xml:space="preserve"> </w:t>
            </w:r>
            <w:proofErr w:type="spellStart"/>
            <w:r w:rsidRPr="001C492E">
              <w:rPr>
                <w:sz w:val="22"/>
                <w:szCs w:val="22"/>
              </w:rPr>
              <w:t>Attendant</w:t>
            </w:r>
            <w:proofErr w:type="spellEnd"/>
            <w:r w:rsidRPr="001C492E">
              <w:rPr>
                <w:sz w:val="22"/>
                <w:szCs w:val="22"/>
              </w:rPr>
              <w:t>;</w:t>
            </w:r>
          </w:p>
          <w:p w14:paraId="607135ED"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фильтрацию и блокировку сообщений в зависимости от вероятности принадлежности их к спаму – по категориям </w:t>
            </w:r>
            <w:proofErr w:type="spellStart"/>
            <w:proofErr w:type="gramStart"/>
            <w:r w:rsidRPr="001C492E">
              <w:rPr>
                <w:i/>
                <w:color w:val="000000"/>
                <w:sz w:val="22"/>
                <w:szCs w:val="22"/>
              </w:rPr>
              <w:t>спам,вероятно</w:t>
            </w:r>
            <w:proofErr w:type="spellEnd"/>
            <w:proofErr w:type="gramEnd"/>
            <w:r w:rsidRPr="001C492E">
              <w:rPr>
                <w:i/>
                <w:color w:val="000000"/>
                <w:sz w:val="22"/>
                <w:szCs w:val="22"/>
              </w:rPr>
              <w:t>, спам и маловероятно спам</w:t>
            </w:r>
            <w:r w:rsidRPr="001C492E">
              <w:rPr>
                <w:iCs/>
                <w:color w:val="000000"/>
                <w:sz w:val="22"/>
                <w:szCs w:val="22"/>
              </w:rPr>
              <w:t>;</w:t>
            </w:r>
          </w:p>
          <w:p w14:paraId="722EBA95"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обеспечение фильтрации почтового трафика на спам исключительно с </w:t>
            </w:r>
            <w:proofErr w:type="spellStart"/>
            <w:r w:rsidRPr="001C492E">
              <w:rPr>
                <w:color w:val="000000"/>
                <w:sz w:val="22"/>
                <w:szCs w:val="22"/>
              </w:rPr>
              <w:t>использованиемсистемы</w:t>
            </w:r>
            <w:proofErr w:type="spellEnd"/>
            <w:r w:rsidRPr="001C492E">
              <w:rPr>
                <w:color w:val="000000"/>
                <w:sz w:val="22"/>
                <w:szCs w:val="22"/>
              </w:rPr>
              <w:t xml:space="preserve"> анализа на основе правил, не требующей постоянного обучения системы </w:t>
            </w:r>
            <w:proofErr w:type="spellStart"/>
            <w:r w:rsidRPr="001C492E">
              <w:rPr>
                <w:color w:val="000000"/>
                <w:sz w:val="22"/>
                <w:szCs w:val="22"/>
              </w:rPr>
              <w:t>антиспама</w:t>
            </w:r>
            <w:proofErr w:type="spellEnd"/>
            <w:r w:rsidRPr="001C492E">
              <w:rPr>
                <w:color w:val="000000"/>
                <w:sz w:val="22"/>
                <w:szCs w:val="22"/>
              </w:rPr>
              <w:t>;</w:t>
            </w:r>
          </w:p>
          <w:p w14:paraId="05B8DF2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фильтрацию по определенным типам сообщений и предотвращение массовых рассылок. Система должна поддерживать возможность создания правил фильтрации, в том числе фильтрацию по расширению, маске, размеру файла, максимальному количеству получателей писем.</w:t>
            </w:r>
          </w:p>
          <w:p w14:paraId="2055290B"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создание белых и черных списков адресов;</w:t>
            </w:r>
          </w:p>
          <w:p w14:paraId="7E1450FA"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text"/>
                <w:sz w:val="22"/>
                <w:szCs w:val="22"/>
              </w:rPr>
              <w:t>исключения сообщений от доверенных отправителей из проверки на спам и вирусы</w:t>
            </w:r>
          </w:p>
          <w:p w14:paraId="6C7379AF"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запуск задания </w:t>
            </w:r>
            <w:r w:rsidRPr="001C492E">
              <w:rPr>
                <w:rStyle w:val="fdwlist"/>
                <w:sz w:val="22"/>
                <w:szCs w:val="22"/>
              </w:rPr>
              <w:t>на фоновую проверку в целях обнаружения ранее неизвестных вредоносных программ;</w:t>
            </w:r>
          </w:p>
          <w:p w14:paraId="251019F3"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изоляцию инфицированных и подозрительных объектов в специальное место на жестком диске —«карантин»;</w:t>
            </w:r>
          </w:p>
          <w:p w14:paraId="75C03DFD"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lastRenderedPageBreak/>
              <w:t>разбиение клиентов на группы для упрощения администрирования и задание с помощью профилей защиты, реализующих применение различных правил для групп, включая приоритет обработки;</w:t>
            </w:r>
          </w:p>
          <w:p w14:paraId="6B171462"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rStyle w:val="fdwlist"/>
                <w:sz w:val="22"/>
                <w:szCs w:val="22"/>
              </w:rPr>
              <w:t>обеспечение возможности управления работой Системы с разными уровнями доступа;</w:t>
            </w:r>
          </w:p>
          <w:p w14:paraId="6F75EF02"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уведомление о вирусных событиях;</w:t>
            </w:r>
          </w:p>
          <w:p w14:paraId="1A5EFFDD"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регистрацию </w:t>
            </w:r>
            <w:r w:rsidRPr="001C492E">
              <w:rPr>
                <w:sz w:val="22"/>
                <w:szCs w:val="22"/>
              </w:rPr>
              <w:t>ошибок и происходящих событий как в журнале регистрации событий операционной системы (</w:t>
            </w:r>
            <w:proofErr w:type="spellStart"/>
            <w:r w:rsidRPr="001C492E">
              <w:rPr>
                <w:sz w:val="22"/>
                <w:szCs w:val="22"/>
              </w:rPr>
              <w:t>Event</w:t>
            </w:r>
            <w:proofErr w:type="spellEnd"/>
            <w:r w:rsidRPr="001C492E">
              <w:rPr>
                <w:sz w:val="22"/>
                <w:szCs w:val="22"/>
              </w:rPr>
              <w:t xml:space="preserve"> </w:t>
            </w:r>
            <w:proofErr w:type="spellStart"/>
            <w:r w:rsidRPr="001C492E">
              <w:rPr>
                <w:sz w:val="22"/>
                <w:szCs w:val="22"/>
              </w:rPr>
              <w:t>Log</w:t>
            </w:r>
            <w:proofErr w:type="spellEnd"/>
            <w:r w:rsidRPr="001C492E">
              <w:rPr>
                <w:sz w:val="22"/>
                <w:szCs w:val="22"/>
              </w:rPr>
              <w:t>), так и в текстовом журнале регистрации событий программы установки;</w:t>
            </w:r>
          </w:p>
          <w:p w14:paraId="498A768F"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ведение журнала событий, в том числе с указанием необходимой степени </w:t>
            </w:r>
            <w:proofErr w:type="spellStart"/>
            <w:r w:rsidRPr="001C492E">
              <w:rPr>
                <w:color w:val="000000"/>
                <w:sz w:val="22"/>
                <w:szCs w:val="22"/>
              </w:rPr>
              <w:t>детализациидля</w:t>
            </w:r>
            <w:proofErr w:type="spellEnd"/>
            <w:r w:rsidRPr="001C492E">
              <w:rPr>
                <w:color w:val="000000"/>
                <w:sz w:val="22"/>
                <w:szCs w:val="22"/>
              </w:rPr>
              <w:t xml:space="preserve"> определенного типа событий;</w:t>
            </w:r>
          </w:p>
          <w:p w14:paraId="5FF32B68"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сбор статистики;</w:t>
            </w:r>
          </w:p>
          <w:p w14:paraId="0ED51E5C"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автоматическое обновление вирусных баз.</w:t>
            </w:r>
          </w:p>
          <w:p w14:paraId="20FA604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Система должна иметь возможность управления карантином, в том числе восстановления сохраненных объектов.</w:t>
            </w:r>
          </w:p>
          <w:p w14:paraId="404C47C1" w14:textId="77777777" w:rsidR="001C492E" w:rsidRPr="001C492E" w:rsidRDefault="001C492E" w:rsidP="00EF044C">
            <w:pPr>
              <w:numPr>
                <w:ilvl w:val="1"/>
                <w:numId w:val="71"/>
              </w:numPr>
              <w:tabs>
                <w:tab w:val="left" w:pos="900"/>
              </w:tabs>
              <w:spacing w:line="240" w:lineRule="auto"/>
              <w:ind w:left="0" w:firstLine="0"/>
              <w:jc w:val="left"/>
              <w:rPr>
                <w:color w:val="000000"/>
                <w:sz w:val="22"/>
                <w:szCs w:val="22"/>
              </w:rPr>
            </w:pPr>
            <w:r w:rsidRPr="001C492E">
              <w:rPr>
                <w:b/>
                <w:bCs/>
                <w:color w:val="000000"/>
                <w:sz w:val="22"/>
                <w:szCs w:val="22"/>
              </w:rPr>
              <w:t xml:space="preserve">Требования </w:t>
            </w:r>
            <w:r w:rsidRPr="001C492E">
              <w:rPr>
                <w:b/>
                <w:color w:val="000000"/>
                <w:sz w:val="22"/>
                <w:szCs w:val="22"/>
              </w:rPr>
              <w:t>по комплектности поставки</w:t>
            </w:r>
          </w:p>
          <w:p w14:paraId="4969874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В состав Системы должны входить:</w:t>
            </w:r>
          </w:p>
          <w:p w14:paraId="7077E2FE"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программные средства антивирусной защиты, необходимые для выполнения требований данного технического задания;</w:t>
            </w:r>
          </w:p>
          <w:p w14:paraId="424C248E"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программные средства защиты пользователей от нежелательных массовых почтовых рассылок – спама;</w:t>
            </w:r>
          </w:p>
          <w:p w14:paraId="7E234635" w14:textId="77777777" w:rsidR="001C492E" w:rsidRPr="001C492E" w:rsidRDefault="001C492E" w:rsidP="00EF044C">
            <w:pPr>
              <w:numPr>
                <w:ilvl w:val="3"/>
                <w:numId w:val="71"/>
              </w:numPr>
              <w:tabs>
                <w:tab w:val="left" w:pos="900"/>
              </w:tabs>
              <w:spacing w:line="240" w:lineRule="auto"/>
              <w:ind w:left="0" w:firstLine="0"/>
              <w:jc w:val="left"/>
              <w:rPr>
                <w:rStyle w:val="1a"/>
                <w:color w:val="000000"/>
                <w:sz w:val="22"/>
                <w:szCs w:val="22"/>
              </w:rPr>
            </w:pPr>
            <w:r w:rsidRPr="001C492E">
              <w:rPr>
                <w:color w:val="000000"/>
                <w:sz w:val="22"/>
                <w:szCs w:val="22"/>
              </w:rPr>
              <w:t>программные средства централизованного управления, мониторинга и обновления;</w:t>
            </w:r>
          </w:p>
          <w:p w14:paraId="2A494B4D"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обновляемые базы данных сигнатур всевозможных вредоносных программ.</w:t>
            </w:r>
          </w:p>
          <w:p w14:paraId="58DAA01D"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Комплект поставки должен содержать:</w:t>
            </w:r>
          </w:p>
          <w:p w14:paraId="563D5BE4"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необходимый набор серийных номеров либо ключевых файлов;</w:t>
            </w:r>
          </w:p>
          <w:p w14:paraId="0AFB0E20"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дистрибутив Системы;</w:t>
            </w:r>
          </w:p>
          <w:p w14:paraId="5C59A25D" w14:textId="77777777" w:rsidR="001C492E" w:rsidRPr="001C492E" w:rsidRDefault="001C492E" w:rsidP="00EF044C">
            <w:pPr>
              <w:numPr>
                <w:ilvl w:val="3"/>
                <w:numId w:val="71"/>
              </w:numPr>
              <w:tabs>
                <w:tab w:val="left" w:pos="900"/>
              </w:tabs>
              <w:spacing w:line="240" w:lineRule="auto"/>
              <w:ind w:left="0" w:firstLine="0"/>
              <w:jc w:val="left"/>
              <w:rPr>
                <w:sz w:val="22"/>
                <w:szCs w:val="22"/>
              </w:rPr>
            </w:pPr>
            <w:r w:rsidRPr="001C492E">
              <w:rPr>
                <w:color w:val="000000"/>
                <w:sz w:val="22"/>
                <w:szCs w:val="22"/>
              </w:rPr>
              <w:t xml:space="preserve">файлы эксплуатационной документации в формате </w:t>
            </w:r>
            <w:r w:rsidRPr="001C492E">
              <w:rPr>
                <w:color w:val="000000"/>
                <w:sz w:val="22"/>
                <w:szCs w:val="22"/>
                <w:lang w:val="en-US"/>
              </w:rPr>
              <w:t>pdf</w:t>
            </w:r>
            <w:r w:rsidRPr="001C492E">
              <w:rPr>
                <w:color w:val="000000"/>
                <w:sz w:val="22"/>
                <w:szCs w:val="22"/>
              </w:rPr>
              <w:t xml:space="preserve"> (</w:t>
            </w:r>
            <w:proofErr w:type="spellStart"/>
            <w:r w:rsidRPr="001C492E">
              <w:rPr>
                <w:color w:val="000000"/>
                <w:sz w:val="22"/>
                <w:szCs w:val="22"/>
              </w:rPr>
              <w:t>Adobe</w:t>
            </w:r>
            <w:proofErr w:type="spellEnd"/>
            <w:r w:rsidRPr="001C492E">
              <w:rPr>
                <w:color w:val="000000"/>
                <w:sz w:val="22"/>
                <w:szCs w:val="22"/>
              </w:rPr>
              <w:t xml:space="preserve"> </w:t>
            </w:r>
            <w:proofErr w:type="spellStart"/>
            <w:r w:rsidRPr="001C492E">
              <w:rPr>
                <w:color w:val="000000"/>
                <w:sz w:val="22"/>
                <w:szCs w:val="22"/>
              </w:rPr>
              <w:t>Acrobat</w:t>
            </w:r>
            <w:proofErr w:type="spellEnd"/>
            <w:r w:rsidRPr="001C492E">
              <w:rPr>
                <w:color w:val="000000"/>
                <w:sz w:val="22"/>
                <w:szCs w:val="22"/>
              </w:rPr>
              <w:t xml:space="preserve"> </w:t>
            </w:r>
            <w:proofErr w:type="spellStart"/>
            <w:r w:rsidRPr="001C492E">
              <w:rPr>
                <w:color w:val="000000"/>
                <w:sz w:val="22"/>
                <w:szCs w:val="22"/>
              </w:rPr>
              <w:t>Reader</w:t>
            </w:r>
            <w:proofErr w:type="spellEnd"/>
            <w:r w:rsidRPr="001C492E">
              <w:rPr>
                <w:color w:val="000000"/>
                <w:sz w:val="22"/>
                <w:szCs w:val="22"/>
              </w:rPr>
              <w:t>), в том числе руководство пользователя (администратора). Поставляемая документация должна детально описывать процесс установки, настройки и эксплуатации соответствующего средства антивирусной защиты.</w:t>
            </w:r>
          </w:p>
          <w:p w14:paraId="75B6A139"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 xml:space="preserve">В соответствии с требованиями заказчика комплект поставки ПО должен содержать дистрибутивы продуктов, сертифицированные ФСТЭК России на соответствие требованиям к средствам антивирусной защиты (Приказ ФСТЭК России от 20.03.2012 г. № 28) по Профилю защиты средств антивирусной защиты типа «А» второго класса защиты, Профилю защиты средств антивирусной защиты типа «Б» второго класса защиты, Профилю защиты средств антивирусной защиты типа «В» второго класса защиты», Профилю защиты средств антивирусной защиты типа «Г» второго класса защиты. </w:t>
            </w:r>
            <w:r w:rsidRPr="001C492E">
              <w:rPr>
                <w:rStyle w:val="1a"/>
                <w:color w:val="000000"/>
                <w:sz w:val="22"/>
                <w:szCs w:val="22"/>
              </w:rPr>
              <w:br/>
            </w:r>
            <w:r w:rsidRPr="001C492E">
              <w:rPr>
                <w:bCs/>
                <w:color w:val="000000"/>
                <w:sz w:val="22"/>
                <w:szCs w:val="22"/>
              </w:rPr>
              <w:t>Комплект поставки, сертифицированный ФСТЭК России, должен содержать:</w:t>
            </w:r>
            <w:r w:rsidRPr="001C492E">
              <w:rPr>
                <w:color w:val="000000"/>
                <w:sz w:val="22"/>
                <w:szCs w:val="22"/>
              </w:rPr>
              <w:br/>
              <w:t>DVD-диск в фирменном конверте, содержащий верифицированные дистрибутивы сертифицированных продуктов</w:t>
            </w:r>
            <w:r w:rsidRPr="001C492E">
              <w:rPr>
                <w:color w:val="000000"/>
                <w:sz w:val="22"/>
                <w:szCs w:val="22"/>
              </w:rPr>
              <w:br/>
              <w:t xml:space="preserve">документацию и материалы в формате PDF для настройки поставляемого программного </w:t>
            </w:r>
            <w:r w:rsidRPr="001C492E">
              <w:rPr>
                <w:color w:val="000000"/>
                <w:sz w:val="22"/>
                <w:szCs w:val="22"/>
              </w:rPr>
              <w:lastRenderedPageBreak/>
              <w:t>обеспечения в соответствии с сертифицированными параметрами, приведенными в технической документации;</w:t>
            </w:r>
            <w:r w:rsidRPr="001C492E">
              <w:rPr>
                <w:color w:val="000000"/>
                <w:sz w:val="22"/>
                <w:szCs w:val="22"/>
              </w:rPr>
              <w:br/>
              <w:t>формуляр с голографической наклейкой, содержащий эталонные значения контрольных сумм сертифицированных продуктов;</w:t>
            </w:r>
            <w:r w:rsidRPr="001C492E">
              <w:rPr>
                <w:color w:val="000000"/>
                <w:sz w:val="22"/>
                <w:szCs w:val="22"/>
              </w:rPr>
              <w:br/>
              <w:t>лицензионный сертификат, удостоверяющий законное приобретение программного изделия;</w:t>
            </w:r>
            <w:r w:rsidRPr="001C492E">
              <w:rPr>
                <w:color w:val="000000"/>
                <w:sz w:val="22"/>
                <w:szCs w:val="22"/>
              </w:rPr>
              <w:br/>
              <w:t>заверенную копию сертификата соответствия ФСТЭК России.</w:t>
            </w:r>
          </w:p>
          <w:p w14:paraId="7A5406EF" w14:textId="77777777" w:rsidR="001C492E" w:rsidRPr="001C492E" w:rsidRDefault="001C492E" w:rsidP="00EF044C">
            <w:pPr>
              <w:numPr>
                <w:ilvl w:val="1"/>
                <w:numId w:val="71"/>
              </w:numPr>
              <w:tabs>
                <w:tab w:val="left" w:pos="900"/>
              </w:tabs>
              <w:spacing w:line="240" w:lineRule="auto"/>
              <w:ind w:left="0" w:firstLine="0"/>
              <w:jc w:val="left"/>
              <w:rPr>
                <w:color w:val="000000"/>
                <w:sz w:val="22"/>
                <w:szCs w:val="22"/>
              </w:rPr>
            </w:pPr>
            <w:r w:rsidRPr="001C492E">
              <w:rPr>
                <w:b/>
                <w:bCs/>
                <w:color w:val="000000"/>
                <w:sz w:val="22"/>
                <w:szCs w:val="22"/>
              </w:rPr>
              <w:t>Требования по т</w:t>
            </w:r>
            <w:r w:rsidRPr="001C492E">
              <w:rPr>
                <w:b/>
                <w:color w:val="000000"/>
                <w:sz w:val="22"/>
                <w:szCs w:val="22"/>
              </w:rPr>
              <w:t>ехнической поддержке Системы</w:t>
            </w:r>
          </w:p>
          <w:p w14:paraId="049AE927"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Техническая поддержка должна предоставляться на русском языке сертифицированными специалистами производителя средств антивирусной защиты на всей территории Российской Федерации круглосуточно без праздников и выходных по телефону, электронной почте и через Интернет.</w:t>
            </w:r>
          </w:p>
          <w:p w14:paraId="45EF270E"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Техническая поддержка должна включать возможность предоставления выделенного специалиста, доступного в режиме 5/8</w:t>
            </w:r>
          </w:p>
          <w:p w14:paraId="02BA0C2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Техническая поддержка должна включать возможность проведения расследования компьютерных инцидентов</w:t>
            </w:r>
          </w:p>
          <w:p w14:paraId="36719D6C"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Техническая поддержка должна включать возможность написания специального ПО, предназначенного для устранения последствий воздействия вредоносного ПО на зараженную систему. В том числе утилит расшифровки файлов, если данная операция является возможной</w:t>
            </w:r>
          </w:p>
          <w:p w14:paraId="3FB0FCDF"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rPr>
              <w:t>Техническая поддержка должна обеспечивать возможность получения специалистами и пользователями Заказчика информационной помощи по установке Системы и ее компонентов, в том числе:</w:t>
            </w:r>
          </w:p>
          <w:p w14:paraId="03E1D02E"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ответов на вопросы, а также получение инструкций относительно процесса установки и применения программного обеспечения;</w:t>
            </w:r>
          </w:p>
          <w:p w14:paraId="08FC2E09" w14:textId="77777777" w:rsidR="001C492E" w:rsidRPr="001C492E" w:rsidRDefault="001C492E" w:rsidP="00EF044C">
            <w:pPr>
              <w:numPr>
                <w:ilvl w:val="3"/>
                <w:numId w:val="71"/>
              </w:numPr>
              <w:tabs>
                <w:tab w:val="left" w:pos="900"/>
              </w:tabs>
              <w:spacing w:line="240" w:lineRule="auto"/>
              <w:ind w:left="0" w:firstLine="0"/>
              <w:jc w:val="left"/>
              <w:rPr>
                <w:color w:val="000000"/>
                <w:sz w:val="22"/>
                <w:szCs w:val="22"/>
              </w:rPr>
            </w:pPr>
            <w:r w:rsidRPr="001C492E">
              <w:rPr>
                <w:color w:val="000000"/>
                <w:sz w:val="22"/>
                <w:szCs w:val="22"/>
              </w:rPr>
              <w:t xml:space="preserve">ответов на вопросы о наличии проблем в работе программного обеспечения, а также помощи в определение того, является ли данная проблема результатом </w:t>
            </w:r>
            <w:proofErr w:type="spellStart"/>
            <w:r w:rsidRPr="001C492E">
              <w:rPr>
                <w:color w:val="000000"/>
                <w:sz w:val="22"/>
                <w:szCs w:val="22"/>
              </w:rPr>
              <w:t>сбояпрограммного</w:t>
            </w:r>
            <w:proofErr w:type="spellEnd"/>
            <w:r w:rsidRPr="001C492E">
              <w:rPr>
                <w:color w:val="000000"/>
                <w:sz w:val="22"/>
                <w:szCs w:val="22"/>
              </w:rPr>
              <w:t xml:space="preserve"> обеспечения, ошибок </w:t>
            </w:r>
            <w:proofErr w:type="spellStart"/>
            <w:r w:rsidRPr="001C492E">
              <w:rPr>
                <w:color w:val="000000"/>
                <w:sz w:val="22"/>
                <w:szCs w:val="22"/>
              </w:rPr>
              <w:t>настройкиили</w:t>
            </w:r>
            <w:proofErr w:type="spellEnd"/>
            <w:r w:rsidRPr="001C492E">
              <w:rPr>
                <w:color w:val="000000"/>
                <w:sz w:val="22"/>
                <w:szCs w:val="22"/>
              </w:rPr>
              <w:t xml:space="preserve"> же она вызвана проблемами, связанными с внешними условиями существования или установкой программного обеспечения.</w:t>
            </w:r>
          </w:p>
          <w:p w14:paraId="4D7EC105" w14:textId="77777777" w:rsidR="001C492E" w:rsidRPr="001C492E" w:rsidRDefault="001C492E" w:rsidP="00EF044C">
            <w:pPr>
              <w:numPr>
                <w:ilvl w:val="2"/>
                <w:numId w:val="71"/>
              </w:numPr>
              <w:tabs>
                <w:tab w:val="left" w:pos="900"/>
              </w:tabs>
              <w:spacing w:line="240" w:lineRule="auto"/>
              <w:ind w:left="0" w:firstLine="0"/>
              <w:jc w:val="left"/>
              <w:rPr>
                <w:color w:val="000000"/>
                <w:sz w:val="22"/>
                <w:szCs w:val="22"/>
              </w:rPr>
            </w:pPr>
            <w:r w:rsidRPr="001C492E">
              <w:rPr>
                <w:color w:val="000000"/>
                <w:sz w:val="22"/>
                <w:szCs w:val="22"/>
                <w:lang w:val="en-US"/>
              </w:rPr>
              <w:t>Web</w:t>
            </w:r>
            <w:r w:rsidRPr="001C492E">
              <w:rPr>
                <w:color w:val="000000"/>
                <w:sz w:val="22"/>
                <w:szCs w:val="22"/>
              </w:rPr>
              <w:t>-сайт производителя Системы должен быть на русском языке, иметь специальный раздел, посвящённый технической поддержке АПО, пополняемую базу знаний, а также форум пользователей программных продуктов производителя.</w:t>
            </w:r>
          </w:p>
          <w:p w14:paraId="12BFCE09" w14:textId="77777777" w:rsidR="001C492E" w:rsidRPr="001C492E" w:rsidRDefault="001C492E" w:rsidP="001C492E">
            <w:pPr>
              <w:pStyle w:val="PlainText1"/>
              <w:widowControl/>
              <w:tabs>
                <w:tab w:val="left" w:pos="1134"/>
              </w:tabs>
              <w:overflowPunct/>
              <w:autoSpaceDE/>
              <w:autoSpaceDN/>
              <w:adjustRightInd/>
              <w:ind w:firstLine="0"/>
              <w:textAlignment w:val="auto"/>
              <w:rPr>
                <w:rFonts w:ascii="Times New Roman" w:hAnsi="Times New Roman"/>
                <w:b/>
                <w:caps w:val="0"/>
                <w:color w:val="000000" w:themeColor="text1"/>
                <w:sz w:val="22"/>
                <w:szCs w:val="22"/>
              </w:rPr>
            </w:pPr>
            <w:r w:rsidRPr="001C492E">
              <w:rPr>
                <w:rFonts w:ascii="Times New Roman" w:hAnsi="Times New Roman"/>
                <w:b/>
                <w:caps w:val="0"/>
                <w:color w:val="000000" w:themeColor="text1"/>
                <w:sz w:val="22"/>
                <w:szCs w:val="22"/>
              </w:rPr>
              <w:t>Срок использования лицензии - 1 (Один) год;</w:t>
            </w:r>
          </w:p>
          <w:p w14:paraId="634FF45A" w14:textId="77777777" w:rsidR="001C492E" w:rsidRPr="001C492E" w:rsidRDefault="001C492E" w:rsidP="001C492E">
            <w:pPr>
              <w:spacing w:line="240" w:lineRule="auto"/>
              <w:ind w:firstLine="0"/>
              <w:rPr>
                <w:b/>
                <w:color w:val="000000" w:themeColor="text1"/>
                <w:sz w:val="22"/>
                <w:szCs w:val="22"/>
              </w:rPr>
            </w:pPr>
            <w:r w:rsidRPr="001C492E">
              <w:rPr>
                <w:b/>
                <w:color w:val="000000" w:themeColor="text1"/>
                <w:sz w:val="22"/>
                <w:szCs w:val="22"/>
              </w:rPr>
              <w:t>Лицензии на 1 установку, для 1 (Одного) АРМ.</w:t>
            </w:r>
          </w:p>
        </w:tc>
        <w:tc>
          <w:tcPr>
            <w:tcW w:w="660" w:type="dxa"/>
            <w:shd w:val="clear" w:color="auto" w:fill="auto"/>
            <w:vAlign w:val="center"/>
          </w:tcPr>
          <w:p w14:paraId="0D5E0CAC"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5</w:t>
            </w:r>
          </w:p>
        </w:tc>
      </w:tr>
      <w:tr w:rsidR="001C492E" w:rsidRPr="001C492E" w14:paraId="16F0E871" w14:textId="77777777" w:rsidTr="001C492E">
        <w:trPr>
          <w:trHeight w:val="275"/>
          <w:jc w:val="center"/>
        </w:trPr>
        <w:tc>
          <w:tcPr>
            <w:tcW w:w="775" w:type="dxa"/>
            <w:shd w:val="clear" w:color="auto" w:fill="auto"/>
            <w:vAlign w:val="center"/>
          </w:tcPr>
          <w:p w14:paraId="0E5C80FC"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0DCCF96C"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Установочный комплект ПО реализующего функции АЗ</w:t>
            </w:r>
          </w:p>
        </w:tc>
        <w:tc>
          <w:tcPr>
            <w:tcW w:w="1134" w:type="dxa"/>
            <w:vAlign w:val="center"/>
          </w:tcPr>
          <w:p w14:paraId="0B896EB7"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Товар, с НДС</w:t>
            </w:r>
          </w:p>
        </w:tc>
        <w:tc>
          <w:tcPr>
            <w:tcW w:w="9365" w:type="dxa"/>
            <w:shd w:val="clear" w:color="auto" w:fill="auto"/>
            <w:vAlign w:val="center"/>
          </w:tcPr>
          <w:p w14:paraId="32692B16" w14:textId="77777777" w:rsidR="001C492E" w:rsidRPr="001C492E" w:rsidRDefault="001C492E" w:rsidP="001C492E">
            <w:pPr>
              <w:spacing w:line="240" w:lineRule="auto"/>
              <w:ind w:firstLine="0"/>
              <w:rPr>
                <w:b/>
                <w:color w:val="000000" w:themeColor="text1"/>
                <w:sz w:val="22"/>
                <w:szCs w:val="22"/>
              </w:rPr>
            </w:pPr>
            <w:r w:rsidRPr="001C492E">
              <w:rPr>
                <w:b/>
                <w:color w:val="000000" w:themeColor="text1"/>
                <w:sz w:val="22"/>
                <w:szCs w:val="22"/>
              </w:rPr>
              <w:t>Установочный комплект АЗ должен состоять из:</w:t>
            </w:r>
          </w:p>
          <w:p w14:paraId="07A6C536"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компакт-диска с дистрибутивом ПО;</w:t>
            </w:r>
          </w:p>
          <w:p w14:paraId="23E85068"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копии сертификата ФСТЭК России на ПО;</w:t>
            </w:r>
          </w:p>
          <w:p w14:paraId="22616A91" w14:textId="77777777" w:rsidR="001C492E" w:rsidRPr="001C492E" w:rsidRDefault="001C492E" w:rsidP="00EF044C">
            <w:pPr>
              <w:pStyle w:val="affff4"/>
              <w:numPr>
                <w:ilvl w:val="0"/>
                <w:numId w:val="20"/>
              </w:numPr>
              <w:spacing w:before="0" w:beforeAutospacing="0" w:after="0" w:afterAutospacing="0"/>
              <w:ind w:left="0" w:firstLine="0"/>
              <w:jc w:val="both"/>
              <w:rPr>
                <w:color w:val="000000" w:themeColor="text1"/>
                <w:sz w:val="22"/>
                <w:szCs w:val="22"/>
              </w:rPr>
            </w:pPr>
            <w:r w:rsidRPr="001C492E">
              <w:rPr>
                <w:color w:val="000000" w:themeColor="text1"/>
                <w:sz w:val="22"/>
                <w:szCs w:val="22"/>
              </w:rPr>
              <w:t>формуляра на ПО.</w:t>
            </w:r>
          </w:p>
        </w:tc>
        <w:tc>
          <w:tcPr>
            <w:tcW w:w="660" w:type="dxa"/>
            <w:shd w:val="clear" w:color="auto" w:fill="auto"/>
            <w:vAlign w:val="center"/>
          </w:tcPr>
          <w:p w14:paraId="0E420CC7"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t>1</w:t>
            </w:r>
          </w:p>
        </w:tc>
      </w:tr>
      <w:tr w:rsidR="001C492E" w:rsidRPr="001C492E" w14:paraId="594A308A" w14:textId="77777777" w:rsidTr="001C492E">
        <w:trPr>
          <w:trHeight w:val="275"/>
          <w:jc w:val="center"/>
        </w:trPr>
        <w:tc>
          <w:tcPr>
            <w:tcW w:w="775" w:type="dxa"/>
            <w:shd w:val="clear" w:color="auto" w:fill="auto"/>
            <w:vAlign w:val="center"/>
          </w:tcPr>
          <w:p w14:paraId="3311E8BB"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511A11D1"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w:t>
            </w:r>
          </w:p>
        </w:tc>
        <w:tc>
          <w:tcPr>
            <w:tcW w:w="1134" w:type="dxa"/>
            <w:vAlign w:val="center"/>
          </w:tcPr>
          <w:p w14:paraId="702A6E7E"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26DDC35F" w14:textId="77777777" w:rsidR="001C492E" w:rsidRPr="001C492E" w:rsidRDefault="001C492E" w:rsidP="001C492E">
            <w:pPr>
              <w:pStyle w:val="11"/>
              <w:keepNext w:val="0"/>
              <w:spacing w:before="0" w:after="0" w:line="240" w:lineRule="auto"/>
              <w:ind w:left="40" w:firstLine="0"/>
              <w:rPr>
                <w:rFonts w:ascii="Times New Roman" w:hAnsi="Times New Roman" w:cs="Times New Roman"/>
                <w:snapToGrid w:val="0"/>
                <w:color w:val="000000" w:themeColor="text1"/>
                <w:sz w:val="22"/>
                <w:szCs w:val="22"/>
              </w:rPr>
            </w:pPr>
            <w:bookmarkStart w:id="25" w:name="_Toc175465898"/>
            <w:r w:rsidRPr="001C492E">
              <w:rPr>
                <w:rFonts w:ascii="Times New Roman" w:hAnsi="Times New Roman" w:cs="Times New Roman"/>
                <w:snapToGrid w:val="0"/>
                <w:color w:val="000000" w:themeColor="text1"/>
                <w:sz w:val="22"/>
                <w:szCs w:val="22"/>
              </w:rPr>
              <w:t>Требования к реализации криптографических стандартов</w:t>
            </w:r>
            <w:bookmarkEnd w:id="25"/>
            <w:r w:rsidRPr="001C492E">
              <w:rPr>
                <w:rFonts w:ascii="Times New Roman" w:hAnsi="Times New Roman" w:cs="Times New Roman"/>
                <w:snapToGrid w:val="0"/>
                <w:color w:val="000000" w:themeColor="text1"/>
                <w:sz w:val="22"/>
                <w:szCs w:val="22"/>
              </w:rPr>
              <w:t>:</w:t>
            </w:r>
          </w:p>
          <w:p w14:paraId="249CE70F" w14:textId="77777777" w:rsidR="001C492E" w:rsidRPr="001C492E" w:rsidRDefault="001C492E" w:rsidP="001C492E">
            <w:pPr>
              <w:spacing w:line="240" w:lineRule="auto"/>
              <w:ind w:left="40" w:firstLine="0"/>
              <w:rPr>
                <w:snapToGrid w:val="0"/>
                <w:color w:val="000000" w:themeColor="text1"/>
                <w:sz w:val="22"/>
                <w:szCs w:val="22"/>
              </w:rPr>
            </w:pPr>
            <w:r w:rsidRPr="001C492E">
              <w:rPr>
                <w:snapToGrid w:val="0"/>
                <w:color w:val="000000" w:themeColor="text1"/>
                <w:sz w:val="22"/>
                <w:szCs w:val="22"/>
              </w:rPr>
              <w:t xml:space="preserve">Применяемое средство криптографической защиты информации (средство электронной подписи) должно обеспечивать применение электронной подписи (ЭП) и шифрования в </w:t>
            </w:r>
            <w:r w:rsidRPr="001C492E">
              <w:rPr>
                <w:snapToGrid w:val="0"/>
                <w:color w:val="000000" w:themeColor="text1"/>
                <w:sz w:val="22"/>
                <w:szCs w:val="22"/>
              </w:rPr>
              <w:lastRenderedPageBreak/>
              <w:t xml:space="preserve">соответствии с </w:t>
            </w:r>
            <w:r w:rsidRPr="001C492E">
              <w:rPr>
                <w:color w:val="000000" w:themeColor="text1"/>
                <w:sz w:val="22"/>
                <w:szCs w:val="22"/>
              </w:rPr>
              <w:t xml:space="preserve">нормами действующего законодательства Российской Федерации и </w:t>
            </w:r>
            <w:r w:rsidRPr="001C492E">
              <w:rPr>
                <w:snapToGrid w:val="0"/>
                <w:color w:val="000000" w:themeColor="text1"/>
                <w:sz w:val="22"/>
                <w:szCs w:val="22"/>
              </w:rPr>
              <w:t xml:space="preserve">осуществлять </w:t>
            </w:r>
            <w:r w:rsidRPr="001C492E">
              <w:rPr>
                <w:color w:val="000000" w:themeColor="text1"/>
                <w:sz w:val="22"/>
                <w:szCs w:val="22"/>
              </w:rPr>
              <w:t>выполнение следующих основных функций:</w:t>
            </w:r>
          </w:p>
          <w:p w14:paraId="3258F23B"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генерацию и управление ключевой информацией;</w:t>
            </w:r>
          </w:p>
          <w:p w14:paraId="19519BBA"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формирование электронной подписи в соответствии с ГОСТ Р 34.10-2012 (ГОСТ 34.10-2018);</w:t>
            </w:r>
          </w:p>
          <w:p w14:paraId="6ACFDD53"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подтверждение подлинности электронной подписи электронного документа в соответствии с ГОСТ Р 34.10-2012 (ГОСТ 34.10-2018);</w:t>
            </w:r>
          </w:p>
          <w:p w14:paraId="436AA02E"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подсчет значения хэш-функции в соответствии с ГОСТ Р 34.11-2012 (ГОСТ 34.11-2018);</w:t>
            </w:r>
          </w:p>
          <w:p w14:paraId="6C8FD542"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 xml:space="preserve">шифрование и </w:t>
            </w:r>
            <w:proofErr w:type="spellStart"/>
            <w:r w:rsidRPr="001C492E">
              <w:rPr>
                <w:color w:val="000000" w:themeColor="text1"/>
                <w:sz w:val="22"/>
                <w:szCs w:val="22"/>
              </w:rPr>
              <w:t>расшифрование</w:t>
            </w:r>
            <w:proofErr w:type="spellEnd"/>
            <w:r w:rsidRPr="001C492E">
              <w:rPr>
                <w:color w:val="000000" w:themeColor="text1"/>
                <w:sz w:val="22"/>
                <w:szCs w:val="22"/>
              </w:rPr>
              <w:t xml:space="preserve"> данных в соответствии с ГОСТ Р 34.12-2015 (ГОСТ 34.12-2018), ГОСТ Р 34.13-2015 (ГОСТ 34.13-2018), ГОСТ 28147-89;</w:t>
            </w:r>
          </w:p>
          <w:p w14:paraId="64F528EE"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формирование ключей электронной подписи и ключей проверки электронной подписи, а также ключей шифрования;</w:t>
            </w:r>
          </w:p>
          <w:p w14:paraId="2C30184A"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 xml:space="preserve">идентификацию, аутентификацию, шифрование, </w:t>
            </w:r>
            <w:proofErr w:type="spellStart"/>
            <w:r w:rsidRPr="001C492E">
              <w:rPr>
                <w:color w:val="000000" w:themeColor="text1"/>
                <w:sz w:val="22"/>
                <w:szCs w:val="22"/>
              </w:rPr>
              <w:t>имитозащиту</w:t>
            </w:r>
            <w:proofErr w:type="spellEnd"/>
            <w:r w:rsidRPr="001C492E">
              <w:rPr>
                <w:color w:val="000000" w:themeColor="text1"/>
                <w:sz w:val="22"/>
                <w:szCs w:val="22"/>
              </w:rPr>
              <w:t xml:space="preserve"> TLS соединений в соответствии с МР 26.2.001-2013, Р 1323565.1.020-2020 (TLS 1.2) и Р 1323565.1.030-2020 (TLS 1.3);</w:t>
            </w:r>
          </w:p>
          <w:p w14:paraId="4C20A2F4" w14:textId="77777777" w:rsidR="001C492E" w:rsidRPr="001C492E" w:rsidRDefault="001C492E" w:rsidP="00EF044C">
            <w:pPr>
              <w:numPr>
                <w:ilvl w:val="0"/>
                <w:numId w:val="46"/>
              </w:numPr>
              <w:tabs>
                <w:tab w:val="clear" w:pos="1875"/>
                <w:tab w:val="num" w:pos="1985"/>
              </w:tabs>
              <w:spacing w:line="240" w:lineRule="auto"/>
              <w:ind w:left="40" w:firstLine="0"/>
              <w:rPr>
                <w:color w:val="000000" w:themeColor="text1"/>
                <w:sz w:val="22"/>
                <w:szCs w:val="22"/>
              </w:rPr>
            </w:pPr>
            <w:r w:rsidRPr="001C492E">
              <w:rPr>
                <w:color w:val="000000" w:themeColor="text1"/>
                <w:sz w:val="22"/>
                <w:szCs w:val="22"/>
              </w:rPr>
              <w:t xml:space="preserve">реализацию набора протоколов </w:t>
            </w:r>
            <w:proofErr w:type="spellStart"/>
            <w:r w:rsidRPr="001C492E">
              <w:rPr>
                <w:color w:val="000000" w:themeColor="text1"/>
                <w:sz w:val="22"/>
                <w:szCs w:val="22"/>
              </w:rPr>
              <w:t>IPsec</w:t>
            </w:r>
            <w:proofErr w:type="spellEnd"/>
            <w:r w:rsidRPr="001C492E">
              <w:rPr>
                <w:color w:val="000000" w:themeColor="text1"/>
                <w:sz w:val="22"/>
                <w:szCs w:val="22"/>
              </w:rPr>
              <w:t xml:space="preserve"> в соответствии с особенностями использования отечественных криптографических алгоритмов.</w:t>
            </w:r>
          </w:p>
          <w:p w14:paraId="1B183CD7"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26" w:name="_Toc175465900"/>
            <w:r w:rsidRPr="001C492E">
              <w:rPr>
                <w:rFonts w:ascii="Times New Roman" w:hAnsi="Times New Roman" w:cs="Times New Roman"/>
                <w:snapToGrid w:val="0"/>
                <w:color w:val="000000" w:themeColor="text1"/>
                <w:sz w:val="22"/>
                <w:szCs w:val="22"/>
              </w:rPr>
              <w:t>Требования</w:t>
            </w:r>
            <w:r w:rsidRPr="001C492E">
              <w:rPr>
                <w:rFonts w:ascii="Times New Roman" w:hAnsi="Times New Roman" w:cs="Times New Roman"/>
                <w:color w:val="000000" w:themeColor="text1"/>
                <w:sz w:val="22"/>
                <w:szCs w:val="22"/>
              </w:rPr>
              <w:t xml:space="preserve"> к реализации программного интерфейса встраивания</w:t>
            </w:r>
            <w:bookmarkEnd w:id="26"/>
          </w:p>
          <w:p w14:paraId="0BE2C18D"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 xml:space="preserve">Средство криптографической защиты информации (средство электронной подписи) должно соответствовать криптографическому интерфейсу компании </w:t>
            </w:r>
            <w:proofErr w:type="spellStart"/>
            <w:r w:rsidRPr="001C492E">
              <w:rPr>
                <w:color w:val="000000" w:themeColor="text1"/>
                <w:sz w:val="22"/>
                <w:szCs w:val="22"/>
              </w:rPr>
              <w:t>Microsoft</w:t>
            </w:r>
            <w:proofErr w:type="spellEnd"/>
            <w:r w:rsidRPr="001C492E">
              <w:rPr>
                <w:color w:val="000000" w:themeColor="text1"/>
                <w:sz w:val="22"/>
                <w:szCs w:val="22"/>
              </w:rPr>
              <w:t xml:space="preserve"> - </w:t>
            </w:r>
            <w:proofErr w:type="spellStart"/>
            <w:r w:rsidRPr="001C492E">
              <w:rPr>
                <w:color w:val="000000" w:themeColor="text1"/>
                <w:sz w:val="22"/>
                <w:szCs w:val="22"/>
              </w:rPr>
              <w:t>Cryptographic</w:t>
            </w:r>
            <w:proofErr w:type="spellEnd"/>
            <w:r w:rsidRPr="001C492E">
              <w:rPr>
                <w:color w:val="000000" w:themeColor="text1"/>
                <w:sz w:val="22"/>
                <w:szCs w:val="22"/>
              </w:rPr>
              <w:t xml:space="preserve"> </w:t>
            </w:r>
            <w:proofErr w:type="spellStart"/>
            <w:r w:rsidRPr="001C492E">
              <w:rPr>
                <w:color w:val="000000" w:themeColor="text1"/>
                <w:sz w:val="22"/>
                <w:szCs w:val="22"/>
              </w:rPr>
              <w:t>Service</w:t>
            </w:r>
            <w:proofErr w:type="spellEnd"/>
            <w:r w:rsidRPr="001C492E">
              <w:rPr>
                <w:color w:val="000000" w:themeColor="text1"/>
                <w:sz w:val="22"/>
                <w:szCs w:val="22"/>
              </w:rPr>
              <w:t xml:space="preserve"> </w:t>
            </w:r>
            <w:proofErr w:type="spellStart"/>
            <w:r w:rsidRPr="001C492E">
              <w:rPr>
                <w:color w:val="000000" w:themeColor="text1"/>
                <w:sz w:val="22"/>
                <w:szCs w:val="22"/>
              </w:rPr>
              <w:t>Provider</w:t>
            </w:r>
            <w:proofErr w:type="spellEnd"/>
            <w:r w:rsidRPr="001C492E">
              <w:rPr>
                <w:color w:val="000000" w:themeColor="text1"/>
                <w:sz w:val="22"/>
                <w:szCs w:val="22"/>
              </w:rPr>
              <w:t xml:space="preserve"> (CSP).</w:t>
            </w:r>
          </w:p>
          <w:p w14:paraId="1527EF9A"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Встраивание средства криптографической защиты информации (средства электронной подписи) в прикладную информационную систему должно предусматривать возможность:</w:t>
            </w:r>
          </w:p>
          <w:p w14:paraId="381FB552" w14:textId="77777777" w:rsidR="001C492E" w:rsidRPr="001C492E" w:rsidRDefault="001C492E" w:rsidP="00EF044C">
            <w:pPr>
              <w:numPr>
                <w:ilvl w:val="0"/>
                <w:numId w:val="48"/>
              </w:numPr>
              <w:spacing w:line="240" w:lineRule="auto"/>
              <w:ind w:left="40" w:firstLine="0"/>
              <w:rPr>
                <w:color w:val="000000" w:themeColor="text1"/>
                <w:sz w:val="22"/>
                <w:szCs w:val="22"/>
              </w:rPr>
            </w:pPr>
            <w:r w:rsidRPr="001C492E">
              <w:rPr>
                <w:color w:val="000000" w:themeColor="text1"/>
                <w:sz w:val="22"/>
                <w:szCs w:val="22"/>
              </w:rPr>
              <w:t xml:space="preserve">Применения в операционных системах семейства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интерфейса функций:</w:t>
            </w:r>
          </w:p>
          <w:p w14:paraId="337BE47B" w14:textId="77777777" w:rsidR="001C492E" w:rsidRPr="001C492E" w:rsidRDefault="001C492E" w:rsidP="00EF044C">
            <w:pPr>
              <w:numPr>
                <w:ilvl w:val="0"/>
                <w:numId w:val="52"/>
              </w:numPr>
              <w:spacing w:line="240" w:lineRule="auto"/>
              <w:ind w:left="40" w:firstLine="0"/>
              <w:rPr>
                <w:color w:val="000000" w:themeColor="text1"/>
                <w:sz w:val="22"/>
                <w:szCs w:val="22"/>
              </w:rPr>
            </w:pPr>
            <w:r w:rsidRPr="001C492E">
              <w:rPr>
                <w:color w:val="000000" w:themeColor="text1"/>
                <w:sz w:val="22"/>
                <w:szCs w:val="22"/>
              </w:rPr>
              <w:t>CAPICOM;</w:t>
            </w:r>
          </w:p>
          <w:p w14:paraId="32F9066B" w14:textId="77777777" w:rsidR="001C492E" w:rsidRPr="001C492E" w:rsidRDefault="001C492E" w:rsidP="00EF044C">
            <w:pPr>
              <w:numPr>
                <w:ilvl w:val="0"/>
                <w:numId w:val="52"/>
              </w:numPr>
              <w:spacing w:line="240" w:lineRule="auto"/>
              <w:ind w:left="40" w:firstLine="0"/>
              <w:rPr>
                <w:color w:val="000000" w:themeColor="text1"/>
                <w:sz w:val="22"/>
                <w:szCs w:val="22"/>
              </w:rPr>
            </w:pPr>
            <w:proofErr w:type="spellStart"/>
            <w:r w:rsidRPr="001C492E">
              <w:rPr>
                <w:color w:val="000000" w:themeColor="text1"/>
                <w:sz w:val="22"/>
                <w:szCs w:val="22"/>
              </w:rPr>
              <w:t>Certificate</w:t>
            </w:r>
            <w:proofErr w:type="spellEnd"/>
            <w:r w:rsidRPr="001C492E">
              <w:rPr>
                <w:color w:val="000000" w:themeColor="text1"/>
                <w:sz w:val="22"/>
                <w:szCs w:val="22"/>
              </w:rPr>
              <w:t xml:space="preserve"> </w:t>
            </w:r>
            <w:proofErr w:type="spellStart"/>
            <w:r w:rsidRPr="001C492E">
              <w:rPr>
                <w:color w:val="000000" w:themeColor="text1"/>
                <w:sz w:val="22"/>
                <w:szCs w:val="22"/>
              </w:rPr>
              <w:t>Enrollment</w:t>
            </w:r>
            <w:proofErr w:type="spellEnd"/>
            <w:r w:rsidRPr="001C492E">
              <w:rPr>
                <w:color w:val="000000" w:themeColor="text1"/>
                <w:sz w:val="22"/>
                <w:szCs w:val="22"/>
              </w:rPr>
              <w:t xml:space="preserve"> </w:t>
            </w:r>
            <w:proofErr w:type="spellStart"/>
            <w:r w:rsidRPr="001C492E">
              <w:rPr>
                <w:color w:val="000000" w:themeColor="text1"/>
                <w:sz w:val="22"/>
                <w:szCs w:val="22"/>
              </w:rPr>
              <w:t>Control</w:t>
            </w:r>
            <w:proofErr w:type="spellEnd"/>
            <w:r w:rsidRPr="001C492E">
              <w:rPr>
                <w:color w:val="000000" w:themeColor="text1"/>
                <w:sz w:val="22"/>
                <w:szCs w:val="22"/>
              </w:rPr>
              <w:t>;</w:t>
            </w:r>
          </w:p>
          <w:p w14:paraId="16781881" w14:textId="77777777" w:rsidR="001C492E" w:rsidRPr="001C492E" w:rsidRDefault="001C492E" w:rsidP="00EF044C">
            <w:pPr>
              <w:numPr>
                <w:ilvl w:val="0"/>
                <w:numId w:val="52"/>
              </w:numPr>
              <w:spacing w:line="240" w:lineRule="auto"/>
              <w:ind w:left="40" w:firstLine="0"/>
              <w:rPr>
                <w:color w:val="000000" w:themeColor="text1"/>
                <w:sz w:val="22"/>
                <w:szCs w:val="22"/>
              </w:rPr>
            </w:pPr>
            <w:proofErr w:type="spellStart"/>
            <w:r w:rsidRPr="001C492E">
              <w:rPr>
                <w:color w:val="000000" w:themeColor="text1"/>
                <w:sz w:val="22"/>
                <w:szCs w:val="22"/>
              </w:rPr>
              <w:t>Certificate</w:t>
            </w:r>
            <w:proofErr w:type="spellEnd"/>
            <w:r w:rsidRPr="001C492E">
              <w:rPr>
                <w:color w:val="000000" w:themeColor="text1"/>
                <w:sz w:val="22"/>
                <w:szCs w:val="22"/>
              </w:rPr>
              <w:t xml:space="preserve"> </w:t>
            </w:r>
            <w:proofErr w:type="spellStart"/>
            <w:r w:rsidRPr="001C492E">
              <w:rPr>
                <w:color w:val="000000" w:themeColor="text1"/>
                <w:sz w:val="22"/>
                <w:szCs w:val="22"/>
              </w:rPr>
              <w:t>Enrollment</w:t>
            </w:r>
            <w:proofErr w:type="spellEnd"/>
            <w:r w:rsidRPr="001C492E">
              <w:rPr>
                <w:color w:val="000000" w:themeColor="text1"/>
                <w:sz w:val="22"/>
                <w:szCs w:val="22"/>
              </w:rPr>
              <w:t xml:space="preserve"> API;</w:t>
            </w:r>
          </w:p>
          <w:p w14:paraId="1850DA58" w14:textId="77777777" w:rsidR="001C492E" w:rsidRPr="001C492E" w:rsidRDefault="001C492E" w:rsidP="00EF044C">
            <w:pPr>
              <w:numPr>
                <w:ilvl w:val="0"/>
                <w:numId w:val="52"/>
              </w:numPr>
              <w:spacing w:line="240" w:lineRule="auto"/>
              <w:ind w:left="40" w:firstLine="0"/>
              <w:rPr>
                <w:color w:val="000000" w:themeColor="text1"/>
                <w:sz w:val="22"/>
                <w:szCs w:val="22"/>
              </w:rPr>
            </w:pPr>
            <w:proofErr w:type="spellStart"/>
            <w:r w:rsidRPr="001C492E">
              <w:rPr>
                <w:color w:val="000000" w:themeColor="text1"/>
                <w:sz w:val="22"/>
                <w:szCs w:val="22"/>
              </w:rPr>
              <w:t>Certificate</w:t>
            </w:r>
            <w:proofErr w:type="spellEnd"/>
            <w:r w:rsidRPr="001C492E">
              <w:rPr>
                <w:color w:val="000000" w:themeColor="text1"/>
                <w:sz w:val="22"/>
                <w:szCs w:val="22"/>
              </w:rPr>
              <w:t xml:space="preserve"> </w:t>
            </w:r>
            <w:proofErr w:type="spellStart"/>
            <w:r w:rsidRPr="001C492E">
              <w:rPr>
                <w:color w:val="000000" w:themeColor="text1"/>
                <w:sz w:val="22"/>
                <w:szCs w:val="22"/>
              </w:rPr>
              <w:t>Services</w:t>
            </w:r>
            <w:proofErr w:type="spellEnd"/>
            <w:r w:rsidRPr="001C492E">
              <w:rPr>
                <w:color w:val="000000" w:themeColor="text1"/>
                <w:sz w:val="22"/>
                <w:szCs w:val="22"/>
              </w:rPr>
              <w:t>.</w:t>
            </w:r>
          </w:p>
          <w:p w14:paraId="70D50E66" w14:textId="77777777" w:rsidR="001C492E" w:rsidRPr="001C492E" w:rsidRDefault="001C492E" w:rsidP="00EF044C">
            <w:pPr>
              <w:numPr>
                <w:ilvl w:val="0"/>
                <w:numId w:val="48"/>
              </w:numPr>
              <w:spacing w:line="240" w:lineRule="auto"/>
              <w:ind w:left="40" w:firstLine="0"/>
              <w:rPr>
                <w:color w:val="000000" w:themeColor="text1"/>
                <w:sz w:val="22"/>
                <w:szCs w:val="22"/>
              </w:rPr>
            </w:pPr>
            <w:r w:rsidRPr="001C492E">
              <w:rPr>
                <w:color w:val="000000" w:themeColor="text1"/>
                <w:sz w:val="22"/>
                <w:szCs w:val="22"/>
              </w:rPr>
              <w:t>вызова функций средства криптографической защиты информации (средства электронной подписи);</w:t>
            </w:r>
          </w:p>
          <w:p w14:paraId="3896543E" w14:textId="77777777" w:rsidR="001C492E" w:rsidRPr="001C492E" w:rsidRDefault="001C492E" w:rsidP="00EF044C">
            <w:pPr>
              <w:numPr>
                <w:ilvl w:val="0"/>
                <w:numId w:val="48"/>
              </w:numPr>
              <w:spacing w:line="240" w:lineRule="auto"/>
              <w:ind w:left="40" w:firstLine="0"/>
              <w:rPr>
                <w:color w:val="000000" w:themeColor="text1"/>
                <w:sz w:val="22"/>
                <w:szCs w:val="22"/>
              </w:rPr>
            </w:pPr>
            <w:r w:rsidRPr="001C492E">
              <w:rPr>
                <w:color w:val="000000" w:themeColor="text1"/>
                <w:sz w:val="22"/>
                <w:szCs w:val="22"/>
              </w:rPr>
              <w:t xml:space="preserve">применения в стандартном прикладном программном обеспечении операционных систем семейства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MS </w:t>
            </w:r>
            <w:proofErr w:type="spellStart"/>
            <w:r w:rsidRPr="001C492E">
              <w:rPr>
                <w:color w:val="000000" w:themeColor="text1"/>
                <w:sz w:val="22"/>
                <w:szCs w:val="22"/>
              </w:rPr>
              <w:t>Outlook</w:t>
            </w:r>
            <w:proofErr w:type="spellEnd"/>
            <w:r w:rsidRPr="001C492E">
              <w:rPr>
                <w:color w:val="000000" w:themeColor="text1"/>
                <w:sz w:val="22"/>
                <w:szCs w:val="22"/>
              </w:rPr>
              <w:t xml:space="preserve"> </w:t>
            </w:r>
            <w:proofErr w:type="spellStart"/>
            <w:r w:rsidRPr="001C492E">
              <w:rPr>
                <w:color w:val="000000" w:themeColor="text1"/>
                <w:sz w:val="22"/>
                <w:szCs w:val="22"/>
              </w:rPr>
              <w:t>Express</w:t>
            </w:r>
            <w:proofErr w:type="spellEnd"/>
            <w:r w:rsidRPr="001C492E">
              <w:rPr>
                <w:color w:val="000000" w:themeColor="text1"/>
                <w:sz w:val="22"/>
                <w:szCs w:val="22"/>
              </w:rPr>
              <w:t xml:space="preserve">; MS IE; MS IIS; </w:t>
            </w:r>
            <w:proofErr w:type="spellStart"/>
            <w:r w:rsidRPr="001C492E">
              <w:rPr>
                <w:color w:val="000000" w:themeColor="text1"/>
                <w:sz w:val="22"/>
                <w:szCs w:val="22"/>
              </w:rPr>
              <w:t>Outlook</w:t>
            </w:r>
            <w:proofErr w:type="spellEnd"/>
            <w:r w:rsidRPr="001C492E">
              <w:rPr>
                <w:color w:val="000000" w:themeColor="text1"/>
                <w:sz w:val="22"/>
                <w:szCs w:val="22"/>
              </w:rPr>
              <w:t xml:space="preserve">, и т.д. (для поддержки MS </w:t>
            </w:r>
            <w:proofErr w:type="spellStart"/>
            <w:r w:rsidRPr="001C492E">
              <w:rPr>
                <w:color w:val="000000" w:themeColor="text1"/>
                <w:sz w:val="22"/>
                <w:szCs w:val="22"/>
              </w:rPr>
              <w:t>Office</w:t>
            </w:r>
            <w:proofErr w:type="spellEnd"/>
            <w:r w:rsidRPr="001C492E">
              <w:rPr>
                <w:color w:val="000000" w:themeColor="text1"/>
                <w:sz w:val="22"/>
                <w:szCs w:val="22"/>
              </w:rPr>
              <w:t xml:space="preserve"> </w:t>
            </w:r>
            <w:proofErr w:type="spellStart"/>
            <w:r w:rsidRPr="001C492E">
              <w:rPr>
                <w:color w:val="000000" w:themeColor="text1"/>
                <w:sz w:val="22"/>
                <w:szCs w:val="22"/>
              </w:rPr>
              <w:t>Word</w:t>
            </w:r>
            <w:proofErr w:type="spellEnd"/>
            <w:r w:rsidRPr="001C492E">
              <w:rPr>
                <w:color w:val="000000" w:themeColor="text1"/>
                <w:sz w:val="22"/>
                <w:szCs w:val="22"/>
              </w:rPr>
              <w:t xml:space="preserve">, </w:t>
            </w:r>
            <w:proofErr w:type="spellStart"/>
            <w:r w:rsidRPr="001C492E">
              <w:rPr>
                <w:color w:val="000000" w:themeColor="text1"/>
                <w:sz w:val="22"/>
                <w:szCs w:val="22"/>
              </w:rPr>
              <w:t>Excel</w:t>
            </w:r>
            <w:proofErr w:type="spellEnd"/>
            <w:r w:rsidRPr="001C492E">
              <w:rPr>
                <w:color w:val="000000" w:themeColor="text1"/>
                <w:sz w:val="22"/>
                <w:szCs w:val="22"/>
              </w:rPr>
              <w:t xml:space="preserve"> может требоваться дополнительное ПО от разработчика средства криптографической защиты информации (средства электронной подписи)).</w:t>
            </w:r>
          </w:p>
          <w:p w14:paraId="7A2AABA8"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27" w:name="_Toc175465901"/>
            <w:r w:rsidRPr="001C492E">
              <w:rPr>
                <w:rFonts w:ascii="Times New Roman" w:hAnsi="Times New Roman" w:cs="Times New Roman"/>
                <w:color w:val="000000" w:themeColor="text1"/>
                <w:sz w:val="22"/>
                <w:szCs w:val="22"/>
              </w:rPr>
              <w:t>Требования к алгоритмам, сертификатам открытых ключей и поддерживаемым форматам криптографических сообщений</w:t>
            </w:r>
            <w:bookmarkEnd w:id="27"/>
          </w:p>
          <w:p w14:paraId="520843C4"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lastRenderedPageBreak/>
              <w:t>Применяемое средство криптографической защиты информации (средство электронной подписи) должно реализовывать ГОСТ 28147-89 «Системы обработки информации. Защита криптографическая. Алгоритм криптографического преобразования», ГОСТ Р 34.12-2015 (ГОСТ 34.12-2018) «Информационная технология. Криптографическая защита информации. Блочные шифры», ГОСТ Р 34.13-2015 (ГОСТ 34.13-2018) «Информационная технология. Криптографическая защита информации. Режимы работы блочных шифров».</w:t>
            </w:r>
          </w:p>
          <w:p w14:paraId="221C9A3C"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Применяемое средство криптографической защиты информации (средство электронной подписи) должно реализовывать ГОСТ Р 34.10-2012 (ГОСТ 34.10-2018), ГОСТ Р 34.11-2012 (ГОСТ 34.11</w:t>
            </w:r>
            <w:r w:rsidRPr="001C492E">
              <w:rPr>
                <w:color w:val="000000" w:themeColor="text1"/>
                <w:sz w:val="22"/>
                <w:szCs w:val="22"/>
              </w:rPr>
              <w:noBreakHyphen/>
              <w:t>2018).</w:t>
            </w:r>
          </w:p>
          <w:p w14:paraId="3E55B614"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Применяемое средство криптографической защиты информации (средство электронной подписи) должно поддерживать сертификаты открытых ключей стандарта X.509v3 согласно рекомендаций по стандартизации Технического комитета по стандартизации «Криптографическая защита информации» (ТК 26) «Использование алгоритмов ГОСТ Р 34.10–2012, ГОСТ Р 34.11–2012 в сертификате, списке аннулированных сертификатов (CRL) и запросе на сертификат PKCS #10 инфраструктуры открытых ключей X.509».</w:t>
            </w:r>
          </w:p>
          <w:p w14:paraId="793705A3"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Применяемое средство криптографической защиты информации (средство электронной подписи) должно поддерживать формат защищенных сообщений в формате CMS с использованием алгоритмов ГОСТ 28147-89, ГОСТ Р 34.12-2015 (ГОСТ 34.12-2018), ГОСТ Р 34.13-2015 (ГОСТ 34.13-2018), ГОСТ Р 34.10-2012 (ГОСТ 34.10-2018) и ГОСТ Р 34.11-2012 (ГОСТ 34.11</w:t>
            </w:r>
            <w:r w:rsidRPr="001C492E">
              <w:rPr>
                <w:color w:val="000000" w:themeColor="text1"/>
                <w:sz w:val="22"/>
                <w:szCs w:val="22"/>
              </w:rPr>
              <w:noBreakHyphen/>
              <w:t>2018), реализованного в соответствии с методическими рекомендациями МР 26.2.002-2013. «Информационная технология. Криптографическая защита информации. Использование алгоритмов ГОСТ 28147-89, ГОСТ Р 34.10 и ГОСТ Р 34.11 в криптографических сообщениях формата CMS» и рекомендациями по стандартизации Р 1323565.1.025–2019 «Информационная технология. Криптографическая защита информации. Форматы сообщений, защищенных криптографическими методами».</w:t>
            </w:r>
          </w:p>
          <w:p w14:paraId="4EE03F64"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 xml:space="preserve">Применяемое средство криптографической защиты информации (средство электронной подписи) должно поддерживать возможность создания форматов криптографических сообщений типа </w:t>
            </w:r>
            <w:proofErr w:type="spellStart"/>
            <w:r w:rsidRPr="001C492E">
              <w:rPr>
                <w:color w:val="000000" w:themeColor="text1"/>
                <w:sz w:val="22"/>
                <w:szCs w:val="22"/>
              </w:rPr>
              <w:t>CAdES</w:t>
            </w:r>
            <w:proofErr w:type="spellEnd"/>
            <w:r w:rsidRPr="001C492E">
              <w:rPr>
                <w:color w:val="000000" w:themeColor="text1"/>
                <w:sz w:val="22"/>
                <w:szCs w:val="22"/>
              </w:rPr>
              <w:t xml:space="preserve"> в соответствии с ETSI TS 101 733 (</w:t>
            </w:r>
            <w:proofErr w:type="spellStart"/>
            <w:r w:rsidRPr="001C492E">
              <w:rPr>
                <w:color w:val="000000" w:themeColor="text1"/>
                <w:sz w:val="22"/>
                <w:szCs w:val="22"/>
              </w:rPr>
              <w:t>Electronic</w:t>
            </w:r>
            <w:proofErr w:type="spellEnd"/>
            <w:r w:rsidRPr="001C492E">
              <w:rPr>
                <w:color w:val="000000" w:themeColor="text1"/>
                <w:sz w:val="22"/>
                <w:szCs w:val="22"/>
              </w:rPr>
              <w:t xml:space="preserve"> </w:t>
            </w:r>
            <w:proofErr w:type="spellStart"/>
            <w:r w:rsidRPr="001C492E">
              <w:rPr>
                <w:color w:val="000000" w:themeColor="text1"/>
                <w:sz w:val="22"/>
                <w:szCs w:val="22"/>
              </w:rPr>
              <w:t>Signatures</w:t>
            </w:r>
            <w:proofErr w:type="spellEnd"/>
            <w:r w:rsidRPr="001C492E">
              <w:rPr>
                <w:color w:val="000000" w:themeColor="text1"/>
                <w:sz w:val="22"/>
                <w:szCs w:val="22"/>
              </w:rPr>
              <w:t xml:space="preserve"> </w:t>
            </w:r>
            <w:proofErr w:type="spellStart"/>
            <w:r w:rsidRPr="001C492E">
              <w:rPr>
                <w:color w:val="000000" w:themeColor="text1"/>
                <w:sz w:val="22"/>
                <w:szCs w:val="22"/>
              </w:rPr>
              <w:t>and</w:t>
            </w:r>
            <w:proofErr w:type="spellEnd"/>
            <w:r w:rsidRPr="001C492E">
              <w:rPr>
                <w:color w:val="000000" w:themeColor="text1"/>
                <w:sz w:val="22"/>
                <w:szCs w:val="22"/>
              </w:rPr>
              <w:t xml:space="preserve"> </w:t>
            </w:r>
            <w:proofErr w:type="spellStart"/>
            <w:r w:rsidRPr="001C492E">
              <w:rPr>
                <w:color w:val="000000" w:themeColor="text1"/>
                <w:sz w:val="22"/>
                <w:szCs w:val="22"/>
              </w:rPr>
              <w:t>Infrastructures</w:t>
            </w:r>
            <w:proofErr w:type="spellEnd"/>
            <w:r w:rsidRPr="001C492E">
              <w:rPr>
                <w:color w:val="000000" w:themeColor="text1"/>
                <w:sz w:val="22"/>
                <w:szCs w:val="22"/>
              </w:rPr>
              <w:t xml:space="preserve"> (ESI); CMS </w:t>
            </w:r>
            <w:proofErr w:type="spellStart"/>
            <w:r w:rsidRPr="001C492E">
              <w:rPr>
                <w:color w:val="000000" w:themeColor="text1"/>
                <w:sz w:val="22"/>
                <w:szCs w:val="22"/>
              </w:rPr>
              <w:t>Advanced</w:t>
            </w:r>
            <w:proofErr w:type="spellEnd"/>
            <w:r w:rsidRPr="001C492E">
              <w:rPr>
                <w:color w:val="000000" w:themeColor="text1"/>
                <w:sz w:val="22"/>
                <w:szCs w:val="22"/>
              </w:rPr>
              <w:t xml:space="preserve"> </w:t>
            </w:r>
            <w:proofErr w:type="spellStart"/>
            <w:r w:rsidRPr="001C492E">
              <w:rPr>
                <w:color w:val="000000" w:themeColor="text1"/>
                <w:sz w:val="22"/>
                <w:szCs w:val="22"/>
              </w:rPr>
              <w:t>Electronic</w:t>
            </w:r>
            <w:proofErr w:type="spellEnd"/>
            <w:r w:rsidRPr="001C492E">
              <w:rPr>
                <w:color w:val="000000" w:themeColor="text1"/>
                <w:sz w:val="22"/>
                <w:szCs w:val="22"/>
              </w:rPr>
              <w:t xml:space="preserve"> </w:t>
            </w:r>
            <w:proofErr w:type="spellStart"/>
            <w:r w:rsidRPr="001C492E">
              <w:rPr>
                <w:color w:val="000000" w:themeColor="text1"/>
                <w:sz w:val="22"/>
                <w:szCs w:val="22"/>
              </w:rPr>
              <w:t>Signatures</w:t>
            </w:r>
            <w:proofErr w:type="spellEnd"/>
            <w:r w:rsidRPr="001C492E">
              <w:rPr>
                <w:color w:val="000000" w:themeColor="text1"/>
                <w:sz w:val="22"/>
                <w:szCs w:val="22"/>
              </w:rPr>
              <w:t xml:space="preserve"> (</w:t>
            </w:r>
            <w:proofErr w:type="spellStart"/>
            <w:r w:rsidRPr="001C492E">
              <w:rPr>
                <w:color w:val="000000" w:themeColor="text1"/>
                <w:sz w:val="22"/>
                <w:szCs w:val="22"/>
              </w:rPr>
              <w:t>CAdES</w:t>
            </w:r>
            <w:proofErr w:type="spellEnd"/>
            <w:r w:rsidRPr="001C492E">
              <w:rPr>
                <w:color w:val="000000" w:themeColor="text1"/>
                <w:sz w:val="22"/>
                <w:szCs w:val="22"/>
              </w:rPr>
              <w:t>)):</w:t>
            </w:r>
          </w:p>
          <w:p w14:paraId="0BECBEDD" w14:textId="77777777" w:rsidR="001C492E" w:rsidRPr="001C492E" w:rsidRDefault="001C492E" w:rsidP="00EF044C">
            <w:pPr>
              <w:numPr>
                <w:ilvl w:val="0"/>
                <w:numId w:val="46"/>
              </w:numPr>
              <w:spacing w:line="240" w:lineRule="auto"/>
              <w:ind w:left="40" w:firstLine="0"/>
              <w:rPr>
                <w:color w:val="000000" w:themeColor="text1"/>
                <w:sz w:val="22"/>
                <w:szCs w:val="22"/>
              </w:rPr>
            </w:pPr>
            <w:r w:rsidRPr="001C492E">
              <w:rPr>
                <w:color w:val="000000" w:themeColor="text1"/>
                <w:sz w:val="22"/>
                <w:szCs w:val="22"/>
              </w:rPr>
              <w:t xml:space="preserve">формата </w:t>
            </w:r>
            <w:proofErr w:type="spellStart"/>
            <w:r w:rsidRPr="001C492E">
              <w:rPr>
                <w:color w:val="000000" w:themeColor="text1"/>
                <w:sz w:val="22"/>
                <w:szCs w:val="22"/>
              </w:rPr>
              <w:t>CAdES</w:t>
            </w:r>
            <w:proofErr w:type="spellEnd"/>
            <w:r w:rsidRPr="001C492E">
              <w:rPr>
                <w:color w:val="000000" w:themeColor="text1"/>
                <w:sz w:val="22"/>
                <w:szCs w:val="22"/>
              </w:rPr>
              <w:t>-BES;</w:t>
            </w:r>
          </w:p>
          <w:p w14:paraId="1462EE78" w14:textId="77777777" w:rsidR="001C492E" w:rsidRPr="001C492E" w:rsidRDefault="001C492E" w:rsidP="00EF044C">
            <w:pPr>
              <w:numPr>
                <w:ilvl w:val="0"/>
                <w:numId w:val="46"/>
              </w:numPr>
              <w:spacing w:line="240" w:lineRule="auto"/>
              <w:ind w:left="40" w:firstLine="0"/>
              <w:rPr>
                <w:color w:val="000000" w:themeColor="text1"/>
                <w:sz w:val="22"/>
                <w:szCs w:val="22"/>
              </w:rPr>
            </w:pPr>
            <w:r w:rsidRPr="001C492E">
              <w:rPr>
                <w:color w:val="000000" w:themeColor="text1"/>
                <w:sz w:val="22"/>
                <w:szCs w:val="22"/>
              </w:rPr>
              <w:t xml:space="preserve">формата </w:t>
            </w:r>
            <w:proofErr w:type="spellStart"/>
            <w:r w:rsidRPr="001C492E">
              <w:rPr>
                <w:color w:val="000000" w:themeColor="text1"/>
                <w:sz w:val="22"/>
                <w:szCs w:val="22"/>
              </w:rPr>
              <w:t>CAdES</w:t>
            </w:r>
            <w:proofErr w:type="spellEnd"/>
            <w:r w:rsidRPr="001C492E">
              <w:rPr>
                <w:color w:val="000000" w:themeColor="text1"/>
                <w:sz w:val="22"/>
                <w:szCs w:val="22"/>
              </w:rPr>
              <w:t>–T;</w:t>
            </w:r>
          </w:p>
          <w:p w14:paraId="32631E54" w14:textId="77777777" w:rsidR="001C492E" w:rsidRPr="001C492E" w:rsidRDefault="001C492E" w:rsidP="00EF044C">
            <w:pPr>
              <w:numPr>
                <w:ilvl w:val="0"/>
                <w:numId w:val="46"/>
              </w:numPr>
              <w:spacing w:line="240" w:lineRule="auto"/>
              <w:ind w:left="40" w:firstLine="0"/>
              <w:rPr>
                <w:color w:val="000000" w:themeColor="text1"/>
                <w:sz w:val="22"/>
                <w:szCs w:val="22"/>
                <w:lang w:val="en-US"/>
              </w:rPr>
            </w:pPr>
            <w:r w:rsidRPr="001C492E">
              <w:rPr>
                <w:color w:val="000000" w:themeColor="text1"/>
                <w:sz w:val="22"/>
                <w:szCs w:val="22"/>
              </w:rPr>
              <w:t>формата</w:t>
            </w:r>
            <w:r w:rsidRPr="001C492E">
              <w:rPr>
                <w:color w:val="000000" w:themeColor="text1"/>
                <w:sz w:val="22"/>
                <w:szCs w:val="22"/>
                <w:lang w:val="en-US"/>
              </w:rPr>
              <w:t xml:space="preserve"> </w:t>
            </w:r>
            <w:r w:rsidRPr="001C492E">
              <w:rPr>
                <w:color w:val="000000" w:themeColor="text1"/>
                <w:sz w:val="22"/>
                <w:szCs w:val="22"/>
              </w:rPr>
              <w:t>С</w:t>
            </w:r>
            <w:proofErr w:type="spellStart"/>
            <w:r w:rsidRPr="001C492E">
              <w:rPr>
                <w:color w:val="000000" w:themeColor="text1"/>
                <w:sz w:val="22"/>
                <w:szCs w:val="22"/>
                <w:lang w:val="en-US"/>
              </w:rPr>
              <w:t>AdES</w:t>
            </w:r>
            <w:proofErr w:type="spellEnd"/>
            <w:r w:rsidRPr="001C492E">
              <w:rPr>
                <w:color w:val="000000" w:themeColor="text1"/>
                <w:sz w:val="22"/>
                <w:szCs w:val="22"/>
                <w:lang w:val="en-US"/>
              </w:rPr>
              <w:t>-X Long Type 1;</w:t>
            </w:r>
          </w:p>
          <w:p w14:paraId="1F8F40DA" w14:textId="77777777" w:rsidR="001C492E" w:rsidRPr="001C492E" w:rsidRDefault="001C492E" w:rsidP="00EF044C">
            <w:pPr>
              <w:numPr>
                <w:ilvl w:val="0"/>
                <w:numId w:val="46"/>
              </w:numPr>
              <w:spacing w:line="240" w:lineRule="auto"/>
              <w:ind w:left="40" w:firstLine="0"/>
              <w:rPr>
                <w:color w:val="000000" w:themeColor="text1"/>
                <w:sz w:val="22"/>
                <w:szCs w:val="22"/>
              </w:rPr>
            </w:pPr>
            <w:r w:rsidRPr="001C492E">
              <w:rPr>
                <w:color w:val="000000" w:themeColor="text1"/>
                <w:sz w:val="22"/>
                <w:szCs w:val="22"/>
              </w:rPr>
              <w:t xml:space="preserve">формата </w:t>
            </w:r>
            <w:proofErr w:type="spellStart"/>
            <w:r w:rsidRPr="001C492E">
              <w:rPr>
                <w:color w:val="000000" w:themeColor="text1"/>
                <w:sz w:val="22"/>
                <w:szCs w:val="22"/>
              </w:rPr>
              <w:t>CAdES</w:t>
            </w:r>
            <w:proofErr w:type="spellEnd"/>
            <w:r w:rsidRPr="001C492E">
              <w:rPr>
                <w:color w:val="000000" w:themeColor="text1"/>
                <w:sz w:val="22"/>
                <w:szCs w:val="22"/>
              </w:rPr>
              <w:t>-A,</w:t>
            </w:r>
          </w:p>
          <w:p w14:paraId="55B7B7D9"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 xml:space="preserve">а также формата </w:t>
            </w:r>
            <w:proofErr w:type="spellStart"/>
            <w:r w:rsidRPr="001C492E">
              <w:rPr>
                <w:color w:val="000000" w:themeColor="text1"/>
                <w:sz w:val="22"/>
                <w:szCs w:val="22"/>
              </w:rPr>
              <w:t>XMLDSig</w:t>
            </w:r>
            <w:proofErr w:type="spellEnd"/>
            <w:r w:rsidRPr="001C492E">
              <w:rPr>
                <w:color w:val="000000" w:themeColor="text1"/>
                <w:sz w:val="22"/>
                <w:szCs w:val="22"/>
              </w:rPr>
              <w:t xml:space="preserve"> согласно RFC 3075 «XML-</w:t>
            </w:r>
            <w:proofErr w:type="spellStart"/>
            <w:r w:rsidRPr="001C492E">
              <w:rPr>
                <w:color w:val="000000" w:themeColor="text1"/>
                <w:sz w:val="22"/>
                <w:szCs w:val="22"/>
              </w:rPr>
              <w:t>Signature</w:t>
            </w:r>
            <w:proofErr w:type="spellEnd"/>
            <w:r w:rsidRPr="001C492E">
              <w:rPr>
                <w:color w:val="000000" w:themeColor="text1"/>
                <w:sz w:val="22"/>
                <w:szCs w:val="22"/>
              </w:rPr>
              <w:t xml:space="preserve"> </w:t>
            </w:r>
            <w:proofErr w:type="spellStart"/>
            <w:r w:rsidRPr="001C492E">
              <w:rPr>
                <w:color w:val="000000" w:themeColor="text1"/>
                <w:sz w:val="22"/>
                <w:szCs w:val="22"/>
              </w:rPr>
              <w:t>Syntax</w:t>
            </w:r>
            <w:proofErr w:type="spellEnd"/>
            <w:r w:rsidRPr="001C492E">
              <w:rPr>
                <w:color w:val="000000" w:themeColor="text1"/>
                <w:sz w:val="22"/>
                <w:szCs w:val="22"/>
              </w:rPr>
              <w:t xml:space="preserve"> </w:t>
            </w:r>
            <w:proofErr w:type="spellStart"/>
            <w:r w:rsidRPr="001C492E">
              <w:rPr>
                <w:color w:val="000000" w:themeColor="text1"/>
                <w:sz w:val="22"/>
                <w:szCs w:val="22"/>
              </w:rPr>
              <w:t>and</w:t>
            </w:r>
            <w:proofErr w:type="spellEnd"/>
            <w:r w:rsidRPr="001C492E">
              <w:rPr>
                <w:color w:val="000000" w:themeColor="text1"/>
                <w:sz w:val="22"/>
                <w:szCs w:val="22"/>
              </w:rPr>
              <w:t xml:space="preserve"> </w:t>
            </w:r>
            <w:proofErr w:type="spellStart"/>
            <w:r w:rsidRPr="001C492E">
              <w:rPr>
                <w:color w:val="000000" w:themeColor="text1"/>
                <w:sz w:val="22"/>
                <w:szCs w:val="22"/>
              </w:rPr>
              <w:t>Processing</w:t>
            </w:r>
            <w:proofErr w:type="spellEnd"/>
            <w:r w:rsidRPr="001C492E">
              <w:rPr>
                <w:color w:val="000000" w:themeColor="text1"/>
                <w:sz w:val="22"/>
                <w:szCs w:val="22"/>
              </w:rPr>
              <w:t>» с учетом документа Технического комитета по стандартизации «Криптографическая защита информации» (ТК 26) «</w:t>
            </w:r>
            <w:r w:rsidRPr="001C492E">
              <w:rPr>
                <w:sz w:val="22"/>
                <w:szCs w:val="22"/>
              </w:rPr>
              <w:t>Информационная технология. Криптографическая защита информации. Использование российских алгоритмов электронной подписи в протоколах и форматах сообщений на основе XML</w:t>
            </w:r>
            <w:r w:rsidRPr="001C492E">
              <w:rPr>
                <w:color w:val="000000" w:themeColor="text1"/>
                <w:sz w:val="22"/>
                <w:szCs w:val="22"/>
              </w:rPr>
              <w:t xml:space="preserve">» для формирования электронной подписи в XML при встраивании в прикладные информационные системы с использованием программных библиотек (SDK) от разработчика </w:t>
            </w:r>
            <w:r w:rsidRPr="001C492E">
              <w:rPr>
                <w:color w:val="000000" w:themeColor="text1"/>
                <w:sz w:val="22"/>
                <w:szCs w:val="22"/>
              </w:rPr>
              <w:lastRenderedPageBreak/>
              <w:t>средства криптографической защиты информации (средства электронной подписи). Отдельные компоненты таких программных библиотек могут лицензироваться дополнительно.</w:t>
            </w:r>
          </w:p>
          <w:p w14:paraId="0414D2B5"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28" w:name="_Toc175465902"/>
            <w:r w:rsidRPr="001C492E">
              <w:rPr>
                <w:rFonts w:ascii="Times New Roman" w:hAnsi="Times New Roman" w:cs="Times New Roman"/>
                <w:color w:val="000000" w:themeColor="text1"/>
                <w:sz w:val="22"/>
                <w:szCs w:val="22"/>
              </w:rPr>
              <w:t>Требования к составу</w:t>
            </w:r>
            <w:bookmarkEnd w:id="28"/>
          </w:p>
          <w:p w14:paraId="2DE4192F"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Комплектация исполнения средства криптографической защиты информации (средства электронной подписи) должна включать:</w:t>
            </w:r>
          </w:p>
          <w:p w14:paraId="22A6F917"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модуль сетевой аутентификации TLS, обеспечивающий реализацию сетевого протокола TLS с использованием российских криптографических стандартов (возможности модуля TLS определяются типом лицензии на средство криптографической защиты информации (средство электронной подписи));</w:t>
            </w:r>
          </w:p>
          <w:p w14:paraId="7AAEB919"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модуль реализации набора протоколов </w:t>
            </w:r>
            <w:proofErr w:type="spellStart"/>
            <w:r w:rsidRPr="001C492E">
              <w:rPr>
                <w:color w:val="000000" w:themeColor="text1"/>
                <w:sz w:val="22"/>
                <w:szCs w:val="22"/>
              </w:rPr>
              <w:t>IPsec</w:t>
            </w:r>
            <w:proofErr w:type="spellEnd"/>
            <w:r w:rsidRPr="001C492E">
              <w:rPr>
                <w:color w:val="000000" w:themeColor="text1"/>
                <w:sz w:val="22"/>
                <w:szCs w:val="22"/>
              </w:rPr>
              <w:t xml:space="preserve"> с использованием отечественных криптографических алгоритмов, включая библиотеки IKE, ESP, AH (лицензируется отдельно);</w:t>
            </w:r>
          </w:p>
          <w:p w14:paraId="1BFFFACE"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модуль </w:t>
            </w:r>
            <w:proofErr w:type="spellStart"/>
            <w:r w:rsidRPr="001C492E">
              <w:rPr>
                <w:color w:val="000000" w:themeColor="text1"/>
                <w:sz w:val="22"/>
                <w:szCs w:val="22"/>
              </w:rPr>
              <w:t>Winlogon</w:t>
            </w:r>
            <w:proofErr w:type="spellEnd"/>
            <w:r w:rsidRPr="001C492E">
              <w:rPr>
                <w:color w:val="000000" w:themeColor="text1"/>
                <w:sz w:val="22"/>
                <w:szCs w:val="22"/>
              </w:rPr>
              <w:t xml:space="preserve"> для аутентификации пользователей в домене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(лицензируется дополнительно);</w:t>
            </w:r>
          </w:p>
          <w:p w14:paraId="46457B17"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модуль, обеспечивающий реализацию криптографических операций в </w:t>
            </w:r>
            <w:proofErr w:type="spellStart"/>
            <w:r w:rsidRPr="001C492E">
              <w:rPr>
                <w:color w:val="000000" w:themeColor="text1"/>
                <w:sz w:val="22"/>
                <w:szCs w:val="22"/>
              </w:rPr>
              <w:t>Java</w:t>
            </w:r>
            <w:proofErr w:type="spellEnd"/>
            <w:r w:rsidRPr="001C492E">
              <w:rPr>
                <w:color w:val="000000" w:themeColor="text1"/>
                <w:sz w:val="22"/>
                <w:szCs w:val="22"/>
              </w:rPr>
              <w:t>-приложениях, посредством использования средства криптографической защиты информации (средства электронной подписи) (лицензируется дополнительно);</w:t>
            </w:r>
          </w:p>
          <w:p w14:paraId="728FFB6B"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модуль клиентского компонента службы актуальных статусов сертификатов, обеспечивающий работу по протоколу OCSP с использованием российских криптографических алгоритмов (лицензируется дополнительно);</w:t>
            </w:r>
          </w:p>
          <w:p w14:paraId="18AD1E73"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модуль клиентского компонента службы штампов времени, обеспечивающий работу по протоколу TSP с использованием российских криптографических алгоритмов (лицензируется дополнительно);</w:t>
            </w:r>
          </w:p>
          <w:p w14:paraId="4475EEE1"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модуль создания и проверки электронной подписи файлов в формате криптографических сообщений типа </w:t>
            </w:r>
            <w:proofErr w:type="spellStart"/>
            <w:r w:rsidRPr="001C492E">
              <w:rPr>
                <w:color w:val="000000" w:themeColor="text1"/>
                <w:sz w:val="22"/>
                <w:szCs w:val="22"/>
              </w:rPr>
              <w:t>CAdES</w:t>
            </w:r>
            <w:proofErr w:type="spellEnd"/>
            <w:r w:rsidRPr="001C492E">
              <w:rPr>
                <w:color w:val="000000" w:themeColor="text1"/>
                <w:sz w:val="22"/>
                <w:szCs w:val="22"/>
              </w:rPr>
              <w:t xml:space="preserve">, </w:t>
            </w:r>
            <w:proofErr w:type="spellStart"/>
            <w:r w:rsidRPr="001C492E">
              <w:rPr>
                <w:color w:val="000000" w:themeColor="text1"/>
                <w:sz w:val="22"/>
                <w:szCs w:val="22"/>
              </w:rPr>
              <w:t>XMLDsig</w:t>
            </w:r>
            <w:proofErr w:type="spellEnd"/>
            <w:r w:rsidRPr="001C492E">
              <w:rPr>
                <w:color w:val="000000" w:themeColor="text1"/>
                <w:sz w:val="22"/>
                <w:szCs w:val="22"/>
              </w:rPr>
              <w:t xml:space="preserve"> и </w:t>
            </w:r>
            <w:proofErr w:type="spellStart"/>
            <w:r w:rsidRPr="001C492E">
              <w:rPr>
                <w:color w:val="000000" w:themeColor="text1"/>
                <w:sz w:val="22"/>
                <w:szCs w:val="22"/>
              </w:rPr>
              <w:t>XAdES</w:t>
            </w:r>
            <w:proofErr w:type="spellEnd"/>
            <w:r w:rsidRPr="001C492E">
              <w:rPr>
                <w:color w:val="000000" w:themeColor="text1"/>
                <w:sz w:val="22"/>
                <w:szCs w:val="22"/>
              </w:rPr>
              <w:t xml:space="preserve"> с использованием отечественных криптографических алгоритмов;</w:t>
            </w:r>
          </w:p>
          <w:p w14:paraId="7B5A040D"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приложение командной строки, обеспечивающее формирование запросов на создание сертификатов, </w:t>
            </w:r>
            <w:proofErr w:type="spellStart"/>
            <w:r w:rsidRPr="001C492E">
              <w:rPr>
                <w:color w:val="000000" w:themeColor="text1"/>
                <w:sz w:val="22"/>
                <w:szCs w:val="22"/>
              </w:rPr>
              <w:t>хэширование</w:t>
            </w:r>
            <w:proofErr w:type="spellEnd"/>
            <w:r w:rsidRPr="001C492E">
              <w:rPr>
                <w:color w:val="000000" w:themeColor="text1"/>
                <w:sz w:val="22"/>
                <w:szCs w:val="22"/>
              </w:rPr>
              <w:t xml:space="preserve">, шифрование и </w:t>
            </w:r>
            <w:proofErr w:type="spellStart"/>
            <w:r w:rsidRPr="001C492E">
              <w:rPr>
                <w:color w:val="000000" w:themeColor="text1"/>
                <w:sz w:val="22"/>
                <w:szCs w:val="22"/>
              </w:rPr>
              <w:t>расшифрование</w:t>
            </w:r>
            <w:proofErr w:type="spellEnd"/>
            <w:r w:rsidRPr="001C492E">
              <w:rPr>
                <w:color w:val="000000" w:themeColor="text1"/>
                <w:sz w:val="22"/>
                <w:szCs w:val="22"/>
              </w:rPr>
              <w:t xml:space="preserve"> файлов, создание и проверку электронной подписи файлов, в том числе в формате криптографических сообщений типа </w:t>
            </w:r>
            <w:proofErr w:type="spellStart"/>
            <w:r w:rsidRPr="001C492E">
              <w:rPr>
                <w:color w:val="000000" w:themeColor="text1"/>
                <w:sz w:val="22"/>
                <w:szCs w:val="22"/>
              </w:rPr>
              <w:t>CAdES</w:t>
            </w:r>
            <w:proofErr w:type="spellEnd"/>
            <w:r w:rsidRPr="001C492E">
              <w:rPr>
                <w:color w:val="000000" w:themeColor="text1"/>
                <w:sz w:val="22"/>
                <w:szCs w:val="22"/>
              </w:rPr>
              <w:t xml:space="preserve"> (лицензируется дополнительно);</w:t>
            </w:r>
          </w:p>
          <w:p w14:paraId="475A7084"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модуль построения защищенного TLS-канала между произвольными серверами и рабочими местами пользователей с установленным средством криптографической защиты информации (средством электронной подписи), реализует прием (инкапсуляцию) незащищенного трафика от произвольного приложения или службы на клиентском компьютере (рабочем месте или сервере), его шифрование и дальнейшую передачу по протоколу TLS с последующем расшифровыванием на удаленном компьютере (сервере);</w:t>
            </w:r>
          </w:p>
          <w:p w14:paraId="739B534A"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модуль работы с криптографическими функциями без инсталляции средства криптографической защиты информации (средства электронной подписи) в ОС семейства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w:t>
            </w:r>
          </w:p>
          <w:p w14:paraId="28D727D5"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lastRenderedPageBreak/>
              <w:t>модуль управления установкой средства криптографической защиты информации (средства электронной подписи);</w:t>
            </w:r>
          </w:p>
          <w:p w14:paraId="611FEA39"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инструментарий разработчика, обеспечивающий встраивание средства криптографической информации (средства электронной подписи) в прикладные информационные системы, в том числе включающий модуль встраивания в различные веб-браузеры в среде различных операционных систем.</w:t>
            </w:r>
          </w:p>
          <w:p w14:paraId="2069705D"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29" w:name="_Toc175465903"/>
            <w:r w:rsidRPr="001C492E">
              <w:rPr>
                <w:rFonts w:ascii="Times New Roman" w:hAnsi="Times New Roman" w:cs="Times New Roman"/>
                <w:color w:val="000000" w:themeColor="text1"/>
                <w:sz w:val="22"/>
                <w:szCs w:val="22"/>
              </w:rPr>
              <w:t>Функциональные требования</w:t>
            </w:r>
            <w:bookmarkEnd w:id="29"/>
          </w:p>
          <w:p w14:paraId="08086998"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предоставлять программный интерфейс для выполнения следующих основных функций:</w:t>
            </w:r>
          </w:p>
          <w:p w14:paraId="45C79C79"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формирование электронной подписи на рабочем месте пользователя и (или) сервере (в зависимости от типа лицензии);</w:t>
            </w:r>
          </w:p>
          <w:p w14:paraId="15CAA6E6"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подтверждение подлинности электронной подписи на серверах и рабочих местах пользователей;</w:t>
            </w:r>
          </w:p>
          <w:p w14:paraId="1A719056"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подсчет значения хэш-функции данных на серверах и рабочих местах пользователей;</w:t>
            </w:r>
          </w:p>
          <w:p w14:paraId="11BAF15C"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шифрование и </w:t>
            </w:r>
            <w:proofErr w:type="spellStart"/>
            <w:r w:rsidRPr="001C492E">
              <w:rPr>
                <w:color w:val="000000" w:themeColor="text1"/>
                <w:sz w:val="22"/>
                <w:szCs w:val="22"/>
              </w:rPr>
              <w:t>расшифрование</w:t>
            </w:r>
            <w:proofErr w:type="spellEnd"/>
            <w:r w:rsidRPr="001C492E">
              <w:rPr>
                <w:color w:val="000000" w:themeColor="text1"/>
                <w:sz w:val="22"/>
                <w:szCs w:val="22"/>
              </w:rPr>
              <w:t xml:space="preserve"> данных на рабочем месте пользователя и (или) сервере (в зависимости от типа лицензии);</w:t>
            </w:r>
          </w:p>
          <w:p w14:paraId="4BCA2027"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формирование ключей электронной подписи и ключей проверки электронной подписи на рабочем месте пользователя и (или) сервере (в зависимости от типа лицензии);</w:t>
            </w:r>
          </w:p>
          <w:p w14:paraId="244047D2"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реализация функций по созданию и проверке электронной подписи, шифрованию/</w:t>
            </w:r>
            <w:proofErr w:type="spellStart"/>
            <w:r w:rsidRPr="001C492E">
              <w:rPr>
                <w:color w:val="000000" w:themeColor="text1"/>
                <w:sz w:val="22"/>
                <w:szCs w:val="22"/>
              </w:rPr>
              <w:t>расшифрованию</w:t>
            </w:r>
            <w:proofErr w:type="spellEnd"/>
            <w:r w:rsidRPr="001C492E">
              <w:rPr>
                <w:color w:val="000000" w:themeColor="text1"/>
                <w:sz w:val="22"/>
                <w:szCs w:val="22"/>
              </w:rPr>
              <w:t xml:space="preserve"> данных в режиме клиентского компонента программно-аппаратных комплексов централизованного создания и хранения </w:t>
            </w:r>
            <w:proofErr w:type="spellStart"/>
            <w:r w:rsidRPr="001C492E">
              <w:rPr>
                <w:color w:val="000000" w:themeColor="text1"/>
                <w:sz w:val="22"/>
                <w:szCs w:val="22"/>
              </w:rPr>
              <w:t>неизвлекаемых</w:t>
            </w:r>
            <w:proofErr w:type="spellEnd"/>
            <w:r w:rsidRPr="001C492E">
              <w:rPr>
                <w:color w:val="000000" w:themeColor="text1"/>
                <w:sz w:val="22"/>
                <w:szCs w:val="22"/>
              </w:rPr>
              <w:t xml:space="preserve"> ключей электронной подписи (типа ПАКМ «</w:t>
            </w:r>
            <w:proofErr w:type="spellStart"/>
            <w:r w:rsidRPr="001C492E">
              <w:rPr>
                <w:color w:val="000000" w:themeColor="text1"/>
                <w:sz w:val="22"/>
                <w:szCs w:val="22"/>
              </w:rPr>
              <w:t>КриптоПро</w:t>
            </w:r>
            <w:proofErr w:type="spellEnd"/>
            <w:r w:rsidRPr="001C492E">
              <w:rPr>
                <w:color w:val="000000" w:themeColor="text1"/>
                <w:sz w:val="22"/>
                <w:szCs w:val="22"/>
              </w:rPr>
              <w:t xml:space="preserve"> HSM» версии 2.0 R3).</w:t>
            </w:r>
          </w:p>
          <w:p w14:paraId="510FF9FC"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обеспечивать выполнение следующих сервисных функций:</w:t>
            </w:r>
          </w:p>
          <w:p w14:paraId="6CF62950"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возможность построения защищенного TLS-соединения на сервере под управлением ОС семейства </w:t>
            </w:r>
            <w:proofErr w:type="spellStart"/>
            <w:r w:rsidRPr="001C492E">
              <w:rPr>
                <w:color w:val="000000" w:themeColor="text1"/>
                <w:sz w:val="22"/>
                <w:szCs w:val="22"/>
              </w:rPr>
              <w:t>Linux</w:t>
            </w:r>
            <w:proofErr w:type="spellEnd"/>
            <w:r w:rsidRPr="001C492E">
              <w:rPr>
                <w:color w:val="000000" w:themeColor="text1"/>
                <w:sz w:val="22"/>
                <w:szCs w:val="22"/>
              </w:rPr>
              <w:t xml:space="preserve"> с использованием ГОСТ-алгоритмов с помощью вызова функций СКЗИ на </w:t>
            </w:r>
            <w:proofErr w:type="spellStart"/>
            <w:r w:rsidRPr="001C492E">
              <w:rPr>
                <w:color w:val="000000" w:themeColor="text1"/>
                <w:sz w:val="22"/>
                <w:szCs w:val="22"/>
              </w:rPr>
              <w:t>nginx</w:t>
            </w:r>
            <w:proofErr w:type="spellEnd"/>
            <w:r w:rsidRPr="001C492E">
              <w:rPr>
                <w:color w:val="000000" w:themeColor="text1"/>
                <w:sz w:val="22"/>
                <w:szCs w:val="22"/>
              </w:rPr>
              <w:t xml:space="preserve"> сервере, на </w:t>
            </w:r>
            <w:proofErr w:type="spellStart"/>
            <w:r w:rsidRPr="001C492E">
              <w:rPr>
                <w:color w:val="000000" w:themeColor="text1"/>
                <w:sz w:val="22"/>
                <w:szCs w:val="22"/>
              </w:rPr>
              <w:t>Apache</w:t>
            </w:r>
            <w:proofErr w:type="spellEnd"/>
            <w:r w:rsidRPr="001C492E">
              <w:rPr>
                <w:color w:val="000000" w:themeColor="text1"/>
                <w:sz w:val="22"/>
                <w:szCs w:val="22"/>
              </w:rPr>
              <w:t xml:space="preserve"> сервере, </w:t>
            </w:r>
            <w:proofErr w:type="spellStart"/>
            <w:r w:rsidRPr="001C492E">
              <w:rPr>
                <w:color w:val="000000" w:themeColor="text1"/>
                <w:sz w:val="22"/>
                <w:szCs w:val="22"/>
              </w:rPr>
              <w:t>Apache</w:t>
            </w:r>
            <w:proofErr w:type="spellEnd"/>
            <w:r w:rsidRPr="001C492E">
              <w:rPr>
                <w:color w:val="000000" w:themeColor="text1"/>
                <w:sz w:val="22"/>
                <w:szCs w:val="22"/>
              </w:rPr>
              <w:t xml:space="preserve"> </w:t>
            </w:r>
            <w:proofErr w:type="spellStart"/>
            <w:r w:rsidRPr="001C492E">
              <w:rPr>
                <w:color w:val="000000" w:themeColor="text1"/>
                <w:sz w:val="22"/>
                <w:szCs w:val="22"/>
              </w:rPr>
              <w:t>Tomcat</w:t>
            </w:r>
            <w:proofErr w:type="spellEnd"/>
            <w:r w:rsidRPr="001C492E">
              <w:rPr>
                <w:color w:val="000000" w:themeColor="text1"/>
                <w:sz w:val="22"/>
                <w:szCs w:val="22"/>
              </w:rPr>
              <w:t xml:space="preserve"> и </w:t>
            </w:r>
            <w:proofErr w:type="spellStart"/>
            <w:r w:rsidRPr="001C492E">
              <w:rPr>
                <w:color w:val="000000" w:themeColor="text1"/>
                <w:sz w:val="22"/>
                <w:szCs w:val="22"/>
              </w:rPr>
              <w:t>Bellsoft</w:t>
            </w:r>
            <w:proofErr w:type="spellEnd"/>
            <w:r w:rsidRPr="001C492E">
              <w:rPr>
                <w:color w:val="000000" w:themeColor="text1"/>
                <w:sz w:val="22"/>
                <w:szCs w:val="22"/>
              </w:rPr>
              <w:t xml:space="preserve"> </w:t>
            </w:r>
            <w:proofErr w:type="spellStart"/>
            <w:r w:rsidRPr="001C492E">
              <w:rPr>
                <w:color w:val="000000" w:themeColor="text1"/>
                <w:sz w:val="22"/>
                <w:szCs w:val="22"/>
              </w:rPr>
              <w:t>Libercat</w:t>
            </w:r>
            <w:proofErr w:type="spellEnd"/>
            <w:r w:rsidRPr="001C492E">
              <w:rPr>
                <w:color w:val="000000" w:themeColor="text1"/>
                <w:sz w:val="22"/>
                <w:szCs w:val="22"/>
              </w:rPr>
              <w:t xml:space="preserve"> без проведения исследований по оценке влияния указанных серверов на СКЗИ (лицензируется дополнительно);</w:t>
            </w:r>
          </w:p>
          <w:p w14:paraId="3A9BCA10"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встраивание средства криптографической защиты информации в прикладную информационную систему должно предусматривать возможность использования программного интерфейса СКЗИ в мобильных приложениях (в том числе для построения защищенного TLS-соединения) без проведения дополнительных тематических исследований этих приложений;</w:t>
            </w:r>
          </w:p>
          <w:p w14:paraId="05A3A627"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установка личных сертификатов и ключей проверки электронной подписи на рабочем месте/сервере с обеспечением связи сертификата открытого ключа с соответствующим указанному сертификату закрытым ключом;</w:t>
            </w:r>
          </w:p>
          <w:p w14:paraId="7229CD94"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копирование и удаление ключей электронной подписи;</w:t>
            </w:r>
          </w:p>
          <w:p w14:paraId="48C0956F"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установка, изменение и удаление пароля на доступ к закрытому ключу.</w:t>
            </w:r>
          </w:p>
          <w:p w14:paraId="1F31A81B"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lastRenderedPageBreak/>
              <w:t>создание и проверка электронной подписи в формате CMS (присоединенной и отсоединенной) с использованием графического интерфейса пользователя;</w:t>
            </w:r>
          </w:p>
          <w:p w14:paraId="4F0AD30C" w14:textId="77777777" w:rsidR="001C492E" w:rsidRPr="001C492E" w:rsidRDefault="001C492E" w:rsidP="00EF044C">
            <w:pPr>
              <w:numPr>
                <w:ilvl w:val="0"/>
                <w:numId w:val="47"/>
              </w:numPr>
              <w:spacing w:line="240" w:lineRule="auto"/>
              <w:ind w:left="40" w:firstLine="0"/>
              <w:rPr>
                <w:color w:val="000000" w:themeColor="text1"/>
                <w:sz w:val="22"/>
                <w:szCs w:val="22"/>
              </w:rPr>
            </w:pPr>
            <w:r w:rsidRPr="001C492E">
              <w:rPr>
                <w:color w:val="000000" w:themeColor="text1"/>
                <w:sz w:val="22"/>
                <w:szCs w:val="22"/>
              </w:rPr>
              <w:t xml:space="preserve">установка параметров работы в режиме клиентского компонента программно-аппаратных комплексов централизованного создания и хранения </w:t>
            </w:r>
            <w:proofErr w:type="spellStart"/>
            <w:r w:rsidRPr="001C492E">
              <w:rPr>
                <w:color w:val="000000" w:themeColor="text1"/>
                <w:sz w:val="22"/>
                <w:szCs w:val="22"/>
              </w:rPr>
              <w:t>неизвлекаемых</w:t>
            </w:r>
            <w:proofErr w:type="spellEnd"/>
            <w:r w:rsidRPr="001C492E">
              <w:rPr>
                <w:color w:val="000000" w:themeColor="text1"/>
                <w:sz w:val="22"/>
                <w:szCs w:val="22"/>
              </w:rPr>
              <w:t xml:space="preserve"> ключей электронной подписи, включая определение сетевых адресов подключения, установку сертификатов ключей проверки электронной подписи, хранящихся в «облачном </w:t>
            </w:r>
            <w:proofErr w:type="spellStart"/>
            <w:r w:rsidRPr="001C492E">
              <w:rPr>
                <w:color w:val="000000" w:themeColor="text1"/>
                <w:sz w:val="22"/>
                <w:szCs w:val="22"/>
              </w:rPr>
              <w:t>токене</w:t>
            </w:r>
            <w:proofErr w:type="spellEnd"/>
            <w:r w:rsidRPr="001C492E">
              <w:rPr>
                <w:color w:val="000000" w:themeColor="text1"/>
                <w:sz w:val="22"/>
                <w:szCs w:val="22"/>
              </w:rPr>
              <w:t>».</w:t>
            </w:r>
          </w:p>
          <w:p w14:paraId="6D4F58E3"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обеспечивать эксплуатацию на следующих операционных системах (иметь клиентскую лицензию):</w:t>
            </w:r>
          </w:p>
          <w:p w14:paraId="1811DB07" w14:textId="77777777" w:rsidR="001C492E" w:rsidRPr="001C492E" w:rsidRDefault="001C492E" w:rsidP="00EF044C">
            <w:pPr>
              <w:numPr>
                <w:ilvl w:val="0"/>
                <w:numId w:val="50"/>
              </w:numPr>
              <w:spacing w:line="240" w:lineRule="auto"/>
              <w:ind w:left="40" w:firstLine="0"/>
              <w:rPr>
                <w:color w:val="000000" w:themeColor="text1"/>
                <w:sz w:val="22"/>
                <w:szCs w:val="22"/>
              </w:rPr>
            </w:pPr>
            <w:proofErr w:type="spellStart"/>
            <w:r w:rsidRPr="001C492E">
              <w:rPr>
                <w:color w:val="000000" w:themeColor="text1"/>
                <w:sz w:val="22"/>
                <w:szCs w:val="22"/>
              </w:rPr>
              <w:t>Windows</w:t>
            </w:r>
            <w:proofErr w:type="spellEnd"/>
            <w:r w:rsidRPr="001C492E">
              <w:rPr>
                <w:color w:val="000000" w:themeColor="text1"/>
                <w:sz w:val="22"/>
                <w:szCs w:val="22"/>
              </w:rPr>
              <w:t xml:space="preserve"> 7/8/8.1/10 (x86/x64);</w:t>
            </w:r>
          </w:p>
          <w:p w14:paraId="000C5804" w14:textId="77777777" w:rsidR="001C492E" w:rsidRPr="001C492E" w:rsidRDefault="001C492E" w:rsidP="00EF044C">
            <w:pPr>
              <w:numPr>
                <w:ilvl w:val="0"/>
                <w:numId w:val="50"/>
              </w:numPr>
              <w:spacing w:line="240" w:lineRule="auto"/>
              <w:ind w:left="40" w:firstLine="0"/>
              <w:rPr>
                <w:color w:val="000000" w:themeColor="text1"/>
                <w:sz w:val="22"/>
                <w:szCs w:val="22"/>
              </w:rPr>
            </w:pPr>
            <w:proofErr w:type="spellStart"/>
            <w:r w:rsidRPr="001C492E">
              <w:rPr>
                <w:color w:val="000000" w:themeColor="text1"/>
                <w:sz w:val="22"/>
                <w:szCs w:val="22"/>
              </w:rPr>
              <w:t>Windows</w:t>
            </w:r>
            <w:proofErr w:type="spellEnd"/>
            <w:r w:rsidRPr="001C492E">
              <w:rPr>
                <w:color w:val="000000" w:themeColor="text1"/>
                <w:sz w:val="22"/>
                <w:szCs w:val="22"/>
              </w:rPr>
              <w:t xml:space="preserve"> 11 (x64).</w:t>
            </w:r>
          </w:p>
          <w:p w14:paraId="749934F7"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30" w:name="_Toc175465904"/>
            <w:r w:rsidRPr="001C492E">
              <w:rPr>
                <w:rFonts w:ascii="Times New Roman" w:hAnsi="Times New Roman" w:cs="Times New Roman"/>
                <w:color w:val="000000" w:themeColor="text1"/>
                <w:sz w:val="22"/>
                <w:szCs w:val="22"/>
              </w:rPr>
              <w:t>Требования к общесистемному программному обеспечению</w:t>
            </w:r>
            <w:bookmarkEnd w:id="30"/>
          </w:p>
          <w:p w14:paraId="3491EBAE"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включать варианты исполнений, функционирующих в среде следующих операционных систем:</w:t>
            </w:r>
          </w:p>
          <w:p w14:paraId="5D0B54BD" w14:textId="77777777" w:rsidR="001C492E" w:rsidRPr="001C492E" w:rsidRDefault="001C492E" w:rsidP="001C492E">
            <w:pPr>
              <w:pStyle w:val="a9"/>
              <w:ind w:left="40" w:firstLine="0"/>
              <w:rPr>
                <w:color w:val="000000" w:themeColor="text1"/>
                <w:sz w:val="22"/>
                <w:szCs w:val="22"/>
                <w:u w:val="single"/>
                <w:lang w:val="en-US"/>
              </w:rPr>
            </w:pPr>
            <w:bookmarkStart w:id="31" w:name="_Toc175465905"/>
            <w:r w:rsidRPr="001C492E">
              <w:rPr>
                <w:color w:val="000000" w:themeColor="text1"/>
                <w:sz w:val="22"/>
                <w:szCs w:val="22"/>
                <w:u w:val="single"/>
                <w:lang w:val="en-US"/>
              </w:rPr>
              <w:t>Windows</w:t>
            </w:r>
          </w:p>
          <w:p w14:paraId="16BED165"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Windows</w:t>
            </w:r>
            <w:proofErr w:type="spellEnd"/>
            <w:r w:rsidRPr="001C492E">
              <w:rPr>
                <w:color w:val="000000" w:themeColor="text1"/>
                <w:sz w:val="22"/>
                <w:szCs w:val="22"/>
              </w:rPr>
              <w:t xml:space="preserve"> 7/8/8.1/10/</w:t>
            </w:r>
            <w:proofErr w:type="spellStart"/>
            <w:r w:rsidRPr="001C492E">
              <w:rPr>
                <w:color w:val="000000" w:themeColor="text1"/>
                <w:sz w:val="22"/>
                <w:szCs w:val="22"/>
              </w:rPr>
              <w:t>Server</w:t>
            </w:r>
            <w:proofErr w:type="spellEnd"/>
            <w:r w:rsidRPr="001C492E">
              <w:rPr>
                <w:color w:val="000000" w:themeColor="text1"/>
                <w:sz w:val="22"/>
                <w:szCs w:val="22"/>
              </w:rPr>
              <w:t xml:space="preserve"> 2008 (x86, x64);</w:t>
            </w:r>
          </w:p>
          <w:p w14:paraId="3173D766"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Windows Server 11/2008 R2/2012/2012 R2/2016/2019/2022 (x64).</w:t>
            </w:r>
          </w:p>
          <w:p w14:paraId="441B3760" w14:textId="77777777" w:rsidR="001C492E" w:rsidRPr="001C492E" w:rsidRDefault="001C492E" w:rsidP="001C492E">
            <w:pPr>
              <w:pStyle w:val="a9"/>
              <w:ind w:left="40" w:firstLine="0"/>
              <w:rPr>
                <w:color w:val="000000" w:themeColor="text1"/>
                <w:sz w:val="22"/>
                <w:szCs w:val="22"/>
                <w:u w:val="single"/>
                <w:lang w:val="en-US"/>
              </w:rPr>
            </w:pPr>
            <w:r w:rsidRPr="001C492E">
              <w:rPr>
                <w:color w:val="000000" w:themeColor="text1"/>
                <w:sz w:val="22"/>
                <w:szCs w:val="22"/>
                <w:u w:val="single"/>
                <w:lang w:val="en-US"/>
              </w:rPr>
              <w:t xml:space="preserve">LSB Linux </w:t>
            </w:r>
          </w:p>
          <w:p w14:paraId="6328371D" w14:textId="77777777" w:rsidR="001C492E" w:rsidRPr="001C492E" w:rsidRDefault="001C492E" w:rsidP="001C492E">
            <w:pPr>
              <w:spacing w:line="240" w:lineRule="auto"/>
              <w:ind w:left="40" w:firstLine="0"/>
              <w:rPr>
                <w:color w:val="000000" w:themeColor="text1"/>
                <w:sz w:val="22"/>
                <w:szCs w:val="22"/>
                <w:lang w:val="en-US"/>
              </w:rPr>
            </w:pPr>
            <w:r w:rsidRPr="001C492E">
              <w:rPr>
                <w:color w:val="000000" w:themeColor="text1"/>
                <w:sz w:val="22"/>
                <w:szCs w:val="22"/>
              </w:rPr>
              <w:t>Включает</w:t>
            </w:r>
            <w:r w:rsidRPr="001C492E">
              <w:rPr>
                <w:color w:val="000000" w:themeColor="text1"/>
                <w:sz w:val="22"/>
                <w:szCs w:val="22"/>
                <w:lang w:val="en-US"/>
              </w:rPr>
              <w:t xml:space="preserve"> </w:t>
            </w:r>
            <w:r w:rsidRPr="001C492E">
              <w:rPr>
                <w:color w:val="000000" w:themeColor="text1"/>
                <w:sz w:val="22"/>
                <w:szCs w:val="22"/>
              </w:rPr>
              <w:t>дистрибутивы</w:t>
            </w:r>
            <w:r w:rsidRPr="001C492E">
              <w:rPr>
                <w:color w:val="000000" w:themeColor="text1"/>
                <w:sz w:val="22"/>
                <w:szCs w:val="22"/>
                <w:lang w:val="en-US"/>
              </w:rPr>
              <w:t xml:space="preserve"> Linux, </w:t>
            </w:r>
            <w:r w:rsidRPr="001C492E">
              <w:rPr>
                <w:color w:val="000000" w:themeColor="text1"/>
                <w:sz w:val="22"/>
                <w:szCs w:val="22"/>
              </w:rPr>
              <w:t>удовлетворяющие</w:t>
            </w:r>
            <w:r w:rsidRPr="001C492E">
              <w:rPr>
                <w:color w:val="000000" w:themeColor="text1"/>
                <w:sz w:val="22"/>
                <w:szCs w:val="22"/>
                <w:lang w:val="en-US"/>
              </w:rPr>
              <w:t xml:space="preserve"> </w:t>
            </w:r>
            <w:r w:rsidRPr="001C492E">
              <w:rPr>
                <w:color w:val="000000" w:themeColor="text1"/>
                <w:sz w:val="22"/>
                <w:szCs w:val="22"/>
              </w:rPr>
              <w:t>стандарту</w:t>
            </w:r>
            <w:r w:rsidRPr="001C492E">
              <w:rPr>
                <w:color w:val="000000" w:themeColor="text1"/>
                <w:sz w:val="22"/>
                <w:szCs w:val="22"/>
                <w:lang w:val="en-US"/>
              </w:rPr>
              <w:t xml:space="preserve"> Linux Standard Base ISO/IEC 23360 </w:t>
            </w:r>
            <w:r w:rsidRPr="001C492E">
              <w:rPr>
                <w:color w:val="000000" w:themeColor="text1"/>
                <w:sz w:val="22"/>
                <w:szCs w:val="22"/>
              </w:rPr>
              <w:t>версии</w:t>
            </w:r>
            <w:r w:rsidRPr="001C492E">
              <w:rPr>
                <w:color w:val="000000" w:themeColor="text1"/>
                <w:sz w:val="22"/>
                <w:szCs w:val="22"/>
                <w:lang w:val="en-US"/>
              </w:rPr>
              <w:t xml:space="preserve"> LSB 4.</w:t>
            </w:r>
            <w:r w:rsidRPr="001C492E">
              <w:rPr>
                <w:color w:val="000000" w:themeColor="text1"/>
                <w:sz w:val="22"/>
                <w:szCs w:val="22"/>
              </w:rPr>
              <w:t>х</w:t>
            </w:r>
            <w:r w:rsidRPr="001C492E">
              <w:rPr>
                <w:color w:val="000000" w:themeColor="text1"/>
                <w:sz w:val="22"/>
                <w:szCs w:val="22"/>
                <w:lang w:val="en-US"/>
              </w:rPr>
              <w:t>:</w:t>
            </w:r>
          </w:p>
          <w:p w14:paraId="18D73A3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CentOS</w:t>
            </w:r>
            <w:proofErr w:type="spellEnd"/>
            <w:r w:rsidRPr="001C492E">
              <w:rPr>
                <w:color w:val="000000" w:themeColor="text1"/>
                <w:sz w:val="22"/>
                <w:szCs w:val="22"/>
              </w:rPr>
              <w:t xml:space="preserve"> 6 (x86, x64);</w:t>
            </w:r>
          </w:p>
          <w:p w14:paraId="13E0176F"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CentOS 7 (x86, x64, POWER, ARM, ARM64);</w:t>
            </w:r>
          </w:p>
          <w:p w14:paraId="16EFC88E"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CentOS</w:t>
            </w:r>
            <w:proofErr w:type="spellEnd"/>
            <w:r w:rsidRPr="001C492E">
              <w:rPr>
                <w:color w:val="000000" w:themeColor="text1"/>
                <w:sz w:val="22"/>
                <w:szCs w:val="22"/>
              </w:rPr>
              <w:t xml:space="preserve"> 8 (x64, POWER, ARM64);</w:t>
            </w:r>
          </w:p>
          <w:p w14:paraId="07EDB127"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ОСь</w:t>
            </w:r>
            <w:proofErr w:type="spellEnd"/>
            <w:r w:rsidRPr="001C492E">
              <w:rPr>
                <w:color w:val="000000" w:themeColor="text1"/>
                <w:sz w:val="22"/>
                <w:szCs w:val="22"/>
              </w:rPr>
              <w:t xml:space="preserve"> (OS-RT) (x64);</w:t>
            </w:r>
          </w:p>
          <w:p w14:paraId="44B1D62C"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ТД ОС АИС ФССП России (</w:t>
            </w:r>
            <w:proofErr w:type="spellStart"/>
            <w:r w:rsidRPr="001C492E">
              <w:rPr>
                <w:color w:val="000000" w:themeColor="text1"/>
                <w:sz w:val="22"/>
                <w:szCs w:val="22"/>
              </w:rPr>
              <w:t>GosLinux</w:t>
            </w:r>
            <w:proofErr w:type="spellEnd"/>
            <w:r w:rsidRPr="001C492E">
              <w:rPr>
                <w:color w:val="000000" w:themeColor="text1"/>
                <w:sz w:val="22"/>
                <w:szCs w:val="22"/>
              </w:rPr>
              <w:t>) (x86, x64);</w:t>
            </w:r>
          </w:p>
          <w:p w14:paraId="757227E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РЕД ОС 7.1/7.2/7.3/8 (</w:t>
            </w:r>
            <w:r w:rsidRPr="001C492E">
              <w:rPr>
                <w:color w:val="000000" w:themeColor="text1"/>
                <w:sz w:val="22"/>
                <w:szCs w:val="22"/>
                <w:lang w:val="en-US"/>
              </w:rPr>
              <w:t>x</w:t>
            </w:r>
            <w:r w:rsidRPr="001C492E">
              <w:rPr>
                <w:color w:val="000000" w:themeColor="text1"/>
                <w:sz w:val="22"/>
                <w:szCs w:val="22"/>
              </w:rPr>
              <w:t xml:space="preserve">86, </w:t>
            </w:r>
            <w:r w:rsidRPr="001C492E">
              <w:rPr>
                <w:color w:val="000000" w:themeColor="text1"/>
                <w:sz w:val="22"/>
                <w:szCs w:val="22"/>
                <w:lang w:val="en-US"/>
              </w:rPr>
              <w:t>x</w:t>
            </w:r>
            <w:r w:rsidRPr="001C492E">
              <w:rPr>
                <w:color w:val="000000" w:themeColor="text1"/>
                <w:sz w:val="22"/>
                <w:szCs w:val="22"/>
              </w:rPr>
              <w:t xml:space="preserve">64, </w:t>
            </w:r>
            <w:r w:rsidRPr="001C492E">
              <w:rPr>
                <w:color w:val="000000" w:themeColor="text1"/>
                <w:sz w:val="22"/>
                <w:szCs w:val="22"/>
                <w:lang w:val="en-US"/>
              </w:rPr>
              <w:t>ARM</w:t>
            </w:r>
            <w:r w:rsidRPr="001C492E">
              <w:rPr>
                <w:color w:val="000000" w:themeColor="text1"/>
                <w:sz w:val="22"/>
                <w:szCs w:val="22"/>
              </w:rPr>
              <w:t>64);</w:t>
            </w:r>
          </w:p>
          <w:p w14:paraId="3770D109"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Oracle Linux 6 (x86, x64);</w:t>
            </w:r>
          </w:p>
          <w:p w14:paraId="7E10082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Oracle Linux 7 (x64);</w:t>
            </w:r>
          </w:p>
          <w:p w14:paraId="4814CD3A"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Oracle Linux 8/9 (x64, ARM64);</w:t>
            </w:r>
          </w:p>
          <w:p w14:paraId="611211FF"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rPr>
              <w:t>О</w:t>
            </w:r>
            <w:proofErr w:type="spellStart"/>
            <w:r w:rsidRPr="001C492E">
              <w:rPr>
                <w:color w:val="000000" w:themeColor="text1"/>
                <w:sz w:val="22"/>
                <w:szCs w:val="22"/>
                <w:lang w:val="en-US"/>
              </w:rPr>
              <w:t>penSUSE</w:t>
            </w:r>
            <w:proofErr w:type="spellEnd"/>
            <w:r w:rsidRPr="001C492E">
              <w:rPr>
                <w:color w:val="000000" w:themeColor="text1"/>
                <w:sz w:val="22"/>
                <w:szCs w:val="22"/>
                <w:lang w:val="en-US"/>
              </w:rPr>
              <w:t xml:space="preserve"> Leap 42, 15 (x86, x64, ARM, ARM64);</w:t>
            </w:r>
          </w:p>
          <w:p w14:paraId="0D493B02"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AlterOS</w:t>
            </w:r>
            <w:proofErr w:type="spellEnd"/>
            <w:r w:rsidRPr="001C492E">
              <w:rPr>
                <w:color w:val="000000" w:themeColor="text1"/>
                <w:sz w:val="22"/>
                <w:szCs w:val="22"/>
              </w:rPr>
              <w:t xml:space="preserve"> (x64);</w:t>
            </w:r>
          </w:p>
          <w:p w14:paraId="4D696742"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SUSE Linux Enterprise Server 11SP4 (x86, x64);</w:t>
            </w:r>
          </w:p>
          <w:p w14:paraId="5FAB3D45"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SUSE Linux Enterprise Server 12/15, Desktop 12/15 (x64, POWER, ARM64);</w:t>
            </w:r>
          </w:p>
          <w:p w14:paraId="475A684B"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Red Hat Enterprise Linux 6 (x86, x64);</w:t>
            </w:r>
          </w:p>
          <w:p w14:paraId="725FD21F"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Red Hat Enterprise Linux 7/8/9 (x64, POWER, ARM64);</w:t>
            </w:r>
          </w:p>
          <w:p w14:paraId="610CD709"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 xml:space="preserve">Check Point </w:t>
            </w:r>
            <w:proofErr w:type="spellStart"/>
            <w:r w:rsidRPr="001C492E">
              <w:rPr>
                <w:color w:val="000000" w:themeColor="text1"/>
                <w:sz w:val="22"/>
                <w:szCs w:val="22"/>
                <w:lang w:val="en-US"/>
              </w:rPr>
              <w:t>GAiA</w:t>
            </w:r>
            <w:proofErr w:type="spellEnd"/>
            <w:r w:rsidRPr="001C492E">
              <w:rPr>
                <w:color w:val="000000" w:themeColor="text1"/>
                <w:sz w:val="22"/>
                <w:szCs w:val="22"/>
                <w:lang w:val="en-US"/>
              </w:rPr>
              <w:t xml:space="preserve"> (x86, x64);</w:t>
            </w:r>
          </w:p>
          <w:p w14:paraId="44A26423"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Синтез-ОС.PC (x86, x64);</w:t>
            </w:r>
          </w:p>
          <w:p w14:paraId="24E873D3"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ПК «</w:t>
            </w:r>
            <w:proofErr w:type="spellStart"/>
            <w:r w:rsidRPr="001C492E">
              <w:rPr>
                <w:color w:val="000000" w:themeColor="text1"/>
                <w:sz w:val="22"/>
                <w:szCs w:val="22"/>
              </w:rPr>
              <w:t>СинтезМ</w:t>
            </w:r>
            <w:proofErr w:type="spellEnd"/>
            <w:r w:rsidRPr="001C492E">
              <w:rPr>
                <w:color w:val="000000" w:themeColor="text1"/>
                <w:sz w:val="22"/>
                <w:szCs w:val="22"/>
              </w:rPr>
              <w:t>-Клиент» в составе КП «ЗОС «</w:t>
            </w:r>
            <w:proofErr w:type="spellStart"/>
            <w:r w:rsidRPr="001C492E">
              <w:rPr>
                <w:color w:val="000000" w:themeColor="text1"/>
                <w:sz w:val="22"/>
                <w:szCs w:val="22"/>
              </w:rPr>
              <w:t>СинтезМ</w:t>
            </w:r>
            <w:proofErr w:type="spellEnd"/>
            <w:r w:rsidRPr="001C492E">
              <w:rPr>
                <w:color w:val="000000" w:themeColor="text1"/>
                <w:sz w:val="22"/>
                <w:szCs w:val="22"/>
              </w:rPr>
              <w:t>» (x64);</w:t>
            </w:r>
          </w:p>
          <w:p w14:paraId="04B028B8"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lastRenderedPageBreak/>
              <w:t>ПК «</w:t>
            </w:r>
            <w:proofErr w:type="spellStart"/>
            <w:r w:rsidRPr="001C492E">
              <w:rPr>
                <w:color w:val="000000" w:themeColor="text1"/>
                <w:sz w:val="22"/>
                <w:szCs w:val="22"/>
              </w:rPr>
              <w:t>СинтезМ</w:t>
            </w:r>
            <w:proofErr w:type="spellEnd"/>
            <w:r w:rsidRPr="001C492E">
              <w:rPr>
                <w:color w:val="000000" w:themeColor="text1"/>
                <w:sz w:val="22"/>
                <w:szCs w:val="22"/>
              </w:rPr>
              <w:t>-Сервер» в составе КП «ЗОС «</w:t>
            </w:r>
            <w:proofErr w:type="spellStart"/>
            <w:r w:rsidRPr="001C492E">
              <w:rPr>
                <w:color w:val="000000" w:themeColor="text1"/>
                <w:sz w:val="22"/>
                <w:szCs w:val="22"/>
              </w:rPr>
              <w:t>СинтезМ</w:t>
            </w:r>
            <w:proofErr w:type="spellEnd"/>
            <w:r w:rsidRPr="001C492E">
              <w:rPr>
                <w:color w:val="000000" w:themeColor="text1"/>
                <w:sz w:val="22"/>
                <w:szCs w:val="22"/>
              </w:rPr>
              <w:t>» (x64);</w:t>
            </w:r>
          </w:p>
          <w:p w14:paraId="7516BDC2"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КП «ОС «</w:t>
            </w:r>
            <w:proofErr w:type="spellStart"/>
            <w:r w:rsidRPr="001C492E">
              <w:rPr>
                <w:color w:val="000000" w:themeColor="text1"/>
                <w:sz w:val="22"/>
                <w:szCs w:val="22"/>
              </w:rPr>
              <w:t>СинтезМ</w:t>
            </w:r>
            <w:proofErr w:type="spellEnd"/>
            <w:r w:rsidRPr="001C492E">
              <w:rPr>
                <w:color w:val="000000" w:themeColor="text1"/>
                <w:sz w:val="22"/>
                <w:szCs w:val="22"/>
              </w:rPr>
              <w:t>-К» (x64);</w:t>
            </w:r>
          </w:p>
          <w:p w14:paraId="047AAE0C"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Ubuntu 14.04/16.04 (x86, x64, ARM, ARM64);</w:t>
            </w:r>
          </w:p>
          <w:p w14:paraId="7173AB7E"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Ubuntu 18.04/20.04/22.04 (x64, ARM, ARM64);</w:t>
            </w:r>
          </w:p>
          <w:p w14:paraId="7D86F642"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Halo OS (x64);</w:t>
            </w:r>
          </w:p>
          <w:p w14:paraId="3DA23AFC"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Linux Mint 18/19/20/21 (x86, x64);</w:t>
            </w:r>
          </w:p>
          <w:p w14:paraId="13BDBCE0"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proofErr w:type="spellStart"/>
            <w:r w:rsidRPr="001C492E">
              <w:rPr>
                <w:color w:val="000000" w:themeColor="text1"/>
                <w:sz w:val="22"/>
                <w:szCs w:val="22"/>
                <w:lang w:val="en-US"/>
              </w:rPr>
              <w:t>Debian</w:t>
            </w:r>
            <w:proofErr w:type="spellEnd"/>
            <w:r w:rsidRPr="001C492E">
              <w:rPr>
                <w:color w:val="000000" w:themeColor="text1"/>
                <w:sz w:val="22"/>
                <w:szCs w:val="22"/>
                <w:lang w:val="en-US"/>
              </w:rPr>
              <w:t xml:space="preserve"> 8/9/10/11/12 (x86, </w:t>
            </w:r>
            <w:r w:rsidRPr="001C492E">
              <w:rPr>
                <w:color w:val="000000" w:themeColor="text1"/>
                <w:sz w:val="22"/>
                <w:szCs w:val="22"/>
              </w:rPr>
              <w:t>х</w:t>
            </w:r>
            <w:r w:rsidRPr="001C492E">
              <w:rPr>
                <w:color w:val="000000" w:themeColor="text1"/>
                <w:sz w:val="22"/>
                <w:szCs w:val="22"/>
                <w:lang w:val="en-US"/>
              </w:rPr>
              <w:t>64, ARM, ARM64, MIPS);</w:t>
            </w:r>
          </w:p>
          <w:p w14:paraId="7103A35B"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rPr>
              <w:t>Лотос</w:t>
            </w:r>
            <w:r w:rsidRPr="001C492E">
              <w:rPr>
                <w:color w:val="000000" w:themeColor="text1"/>
                <w:sz w:val="22"/>
                <w:szCs w:val="22"/>
                <w:lang w:val="en-US"/>
              </w:rPr>
              <w:t xml:space="preserve"> (x86, </w:t>
            </w:r>
            <w:r w:rsidRPr="001C492E">
              <w:rPr>
                <w:color w:val="000000" w:themeColor="text1"/>
                <w:sz w:val="22"/>
                <w:szCs w:val="22"/>
              </w:rPr>
              <w:t>х</w:t>
            </w:r>
            <w:r w:rsidRPr="001C492E">
              <w:rPr>
                <w:color w:val="000000" w:themeColor="text1"/>
                <w:sz w:val="22"/>
                <w:szCs w:val="22"/>
                <w:lang w:val="en-US"/>
              </w:rPr>
              <w:t>64);</w:t>
            </w:r>
          </w:p>
          <w:p w14:paraId="339ECCED"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Astra Linux Special Edition, Common Edition (</w:t>
            </w:r>
            <w:r w:rsidRPr="001C492E">
              <w:rPr>
                <w:color w:val="000000" w:themeColor="text1"/>
                <w:sz w:val="22"/>
                <w:szCs w:val="22"/>
              </w:rPr>
              <w:t>х</w:t>
            </w:r>
            <w:r w:rsidRPr="001C492E">
              <w:rPr>
                <w:color w:val="000000" w:themeColor="text1"/>
                <w:sz w:val="22"/>
                <w:szCs w:val="22"/>
                <w:lang w:val="en-US"/>
              </w:rPr>
              <w:t xml:space="preserve">86, </w:t>
            </w:r>
            <w:r w:rsidRPr="001C492E">
              <w:rPr>
                <w:color w:val="000000" w:themeColor="text1"/>
                <w:sz w:val="22"/>
                <w:szCs w:val="22"/>
              </w:rPr>
              <w:t>х</w:t>
            </w:r>
            <w:r w:rsidRPr="001C492E">
              <w:rPr>
                <w:color w:val="000000" w:themeColor="text1"/>
                <w:sz w:val="22"/>
                <w:szCs w:val="22"/>
                <w:lang w:val="en-US"/>
              </w:rPr>
              <w:t xml:space="preserve">64, ARM, ARM64, MIPS, </w:t>
            </w:r>
            <w:r w:rsidRPr="001C492E">
              <w:rPr>
                <w:color w:val="000000" w:themeColor="text1"/>
                <w:sz w:val="22"/>
                <w:szCs w:val="22"/>
              </w:rPr>
              <w:t>Эльбрус</w:t>
            </w:r>
            <w:r w:rsidRPr="001C492E">
              <w:rPr>
                <w:color w:val="000000" w:themeColor="text1"/>
                <w:sz w:val="22"/>
                <w:szCs w:val="22"/>
                <w:lang w:val="en-US"/>
              </w:rPr>
              <w:t>);</w:t>
            </w:r>
          </w:p>
          <w:p w14:paraId="6E28651B"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МСВСфера</w:t>
            </w:r>
            <w:proofErr w:type="spellEnd"/>
            <w:r w:rsidRPr="001C492E">
              <w:rPr>
                <w:color w:val="000000" w:themeColor="text1"/>
                <w:sz w:val="22"/>
                <w:szCs w:val="22"/>
              </w:rPr>
              <w:t xml:space="preserve"> 6.3 Сервер (x64, ARM64);</w:t>
            </w:r>
          </w:p>
          <w:p w14:paraId="1EBBA1D0"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ThinLinux</w:t>
            </w:r>
            <w:proofErr w:type="spellEnd"/>
            <w:r w:rsidRPr="001C492E">
              <w:rPr>
                <w:color w:val="000000" w:themeColor="text1"/>
                <w:sz w:val="22"/>
                <w:szCs w:val="22"/>
              </w:rPr>
              <w:t xml:space="preserve"> 2 (x64);</w:t>
            </w:r>
          </w:p>
          <w:p w14:paraId="1F3B7CB6"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ЕМИАС 1.0 (x64);</w:t>
            </w:r>
          </w:p>
          <w:p w14:paraId="482C04EB"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Мурена 1.4 (ARM9)</w:t>
            </w:r>
            <w:r w:rsidRPr="001C492E">
              <w:rPr>
                <w:color w:val="000000" w:themeColor="text1"/>
                <w:sz w:val="22"/>
                <w:szCs w:val="22"/>
                <w:lang w:val="en-US"/>
              </w:rPr>
              <w:t>;</w:t>
            </w:r>
          </w:p>
          <w:p w14:paraId="5BC58B0E"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ОС ОН «Стрелец» (x64);</w:t>
            </w:r>
          </w:p>
          <w:p w14:paraId="44747034"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ОС «Атлант» (x64);</w:t>
            </w:r>
          </w:p>
          <w:p w14:paraId="420145BF"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ОС ОН «</w:t>
            </w:r>
            <w:proofErr w:type="spellStart"/>
            <w:r w:rsidRPr="001C492E">
              <w:rPr>
                <w:color w:val="000000" w:themeColor="text1"/>
                <w:sz w:val="22"/>
                <w:szCs w:val="22"/>
              </w:rPr>
              <w:t>ОСнова</w:t>
            </w:r>
            <w:proofErr w:type="spellEnd"/>
            <w:r w:rsidRPr="001C492E">
              <w:rPr>
                <w:color w:val="000000" w:themeColor="text1"/>
                <w:sz w:val="22"/>
                <w:szCs w:val="22"/>
              </w:rPr>
              <w:t>» 2.0 (x64).</w:t>
            </w:r>
          </w:p>
          <w:p w14:paraId="45DD7578"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lang w:val="en-US"/>
              </w:rPr>
              <w:t>Unix</w:t>
            </w:r>
            <w:r w:rsidRPr="001C492E">
              <w:rPr>
                <w:color w:val="000000" w:themeColor="text1"/>
                <w:sz w:val="22"/>
                <w:szCs w:val="22"/>
                <w:u w:val="single"/>
              </w:rPr>
              <w:t>:</w:t>
            </w:r>
          </w:p>
          <w:p w14:paraId="5BF06890"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ОС Эльбрус версия 3 (Эльбрус);</w:t>
            </w:r>
          </w:p>
          <w:p w14:paraId="30E852B3"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ALT Linux 7 (x86, x64, ARM);</w:t>
            </w:r>
          </w:p>
          <w:p w14:paraId="5BB9769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Альт 8 СП Сервер, Альт 8 СП Рабочая станция (x86, x64, Эльбрус);</w:t>
            </w:r>
          </w:p>
          <w:p w14:paraId="750674D6"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Альт Сервер 8, Альт Рабочая станция 8, Альт Образование 8 (x86, x64);</w:t>
            </w:r>
          </w:p>
          <w:p w14:paraId="13BD1F9E"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Альт Сервер 9, Альт Рабочая станция 9, Альт Образование 9 (x86, x64, ARM64, MIPS, Эльбрус);</w:t>
            </w:r>
          </w:p>
          <w:p w14:paraId="5972BD33"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ROSA Enterprise Desktop (RED X4) (x86, x64);</w:t>
            </w:r>
          </w:p>
          <w:p w14:paraId="21D12E56"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ROSA Enterprise Linux Desktop, Enterprise Linux Server (x64);</w:t>
            </w:r>
          </w:p>
          <w:p w14:paraId="70EB66CA"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РОСА «КОБАЛЬТ», РОСА «НИКЕЛЬ» (x64);</w:t>
            </w:r>
          </w:p>
          <w:p w14:paraId="11D35383"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lang w:val="en-US"/>
              </w:rPr>
            </w:pPr>
            <w:r w:rsidRPr="001C492E">
              <w:rPr>
                <w:color w:val="000000" w:themeColor="text1"/>
                <w:sz w:val="22"/>
                <w:szCs w:val="22"/>
                <w:lang w:val="en-US"/>
              </w:rPr>
              <w:t xml:space="preserve">FreeBSD 11/12/13, </w:t>
            </w:r>
            <w:proofErr w:type="spellStart"/>
            <w:r w:rsidRPr="001C492E">
              <w:rPr>
                <w:color w:val="000000" w:themeColor="text1"/>
                <w:sz w:val="22"/>
                <w:szCs w:val="22"/>
                <w:lang w:val="en-US"/>
              </w:rPr>
              <w:t>pfSense</w:t>
            </w:r>
            <w:proofErr w:type="spellEnd"/>
            <w:r w:rsidRPr="001C492E">
              <w:rPr>
                <w:color w:val="000000" w:themeColor="text1"/>
                <w:sz w:val="22"/>
                <w:szCs w:val="22"/>
                <w:lang w:val="en-US"/>
              </w:rPr>
              <w:t xml:space="preserve"> 2.x (x86, x64);</w:t>
            </w:r>
          </w:p>
          <w:p w14:paraId="7337937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AIX 6/7 (POWER);</w:t>
            </w:r>
          </w:p>
          <w:p w14:paraId="36204180"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Mac</w:t>
            </w:r>
            <w:proofErr w:type="spellEnd"/>
            <w:r w:rsidRPr="001C492E">
              <w:rPr>
                <w:color w:val="000000" w:themeColor="text1"/>
                <w:sz w:val="22"/>
                <w:szCs w:val="22"/>
              </w:rPr>
              <w:t xml:space="preserve"> OS X 10.9/10.10/10.11/10.12/10.13/10.14/10.15/11/12/13 (x64, ARM64) (только для класса КС1).</w:t>
            </w:r>
          </w:p>
          <w:p w14:paraId="0E7D9143" w14:textId="77777777" w:rsidR="001C492E" w:rsidRPr="001C492E" w:rsidRDefault="001C492E" w:rsidP="001C492E">
            <w:pPr>
              <w:pStyle w:val="a9"/>
              <w:ind w:left="40" w:firstLine="0"/>
              <w:rPr>
                <w:color w:val="000000" w:themeColor="text1"/>
                <w:sz w:val="22"/>
                <w:szCs w:val="22"/>
                <w:u w:val="single"/>
                <w:lang w:val="en-US"/>
              </w:rPr>
            </w:pPr>
            <w:r w:rsidRPr="001C492E">
              <w:rPr>
                <w:color w:val="000000" w:themeColor="text1"/>
                <w:sz w:val="22"/>
                <w:szCs w:val="22"/>
                <w:u w:val="single"/>
                <w:lang w:val="en-US"/>
              </w:rPr>
              <w:t>Solaris:</w:t>
            </w:r>
          </w:p>
          <w:p w14:paraId="023A6EF1"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Solaris</w:t>
            </w:r>
            <w:proofErr w:type="spellEnd"/>
            <w:r w:rsidRPr="001C492E">
              <w:rPr>
                <w:color w:val="000000" w:themeColor="text1"/>
                <w:sz w:val="22"/>
                <w:szCs w:val="22"/>
              </w:rPr>
              <w:t xml:space="preserve"> 10 (SPARC, x86, x64);</w:t>
            </w:r>
          </w:p>
          <w:p w14:paraId="16BEBE7D"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proofErr w:type="spellStart"/>
            <w:r w:rsidRPr="001C492E">
              <w:rPr>
                <w:color w:val="000000" w:themeColor="text1"/>
                <w:sz w:val="22"/>
                <w:szCs w:val="22"/>
              </w:rPr>
              <w:t>Solaris</w:t>
            </w:r>
            <w:proofErr w:type="spellEnd"/>
            <w:r w:rsidRPr="001C492E">
              <w:rPr>
                <w:color w:val="000000" w:themeColor="text1"/>
                <w:sz w:val="22"/>
                <w:szCs w:val="22"/>
              </w:rPr>
              <w:t xml:space="preserve"> 11 (SPARC, x64);</w:t>
            </w:r>
          </w:p>
          <w:p w14:paraId="2E9E77F6"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rPr>
              <w:t>Аврора:</w:t>
            </w:r>
          </w:p>
          <w:p w14:paraId="106CEBD7" w14:textId="77777777" w:rsidR="001C492E" w:rsidRPr="001C492E" w:rsidRDefault="001C492E" w:rsidP="00EF044C">
            <w:pPr>
              <w:pStyle w:val="affff4"/>
              <w:numPr>
                <w:ilvl w:val="0"/>
                <w:numId w:val="55"/>
              </w:numPr>
              <w:spacing w:before="0" w:beforeAutospacing="0" w:after="0" w:afterAutospacing="0"/>
              <w:ind w:left="40" w:firstLine="0"/>
              <w:rPr>
                <w:color w:val="000000" w:themeColor="text1"/>
                <w:sz w:val="22"/>
                <w:szCs w:val="22"/>
              </w:rPr>
            </w:pPr>
            <w:r w:rsidRPr="001C492E">
              <w:rPr>
                <w:color w:val="000000" w:themeColor="text1"/>
                <w:sz w:val="22"/>
                <w:szCs w:val="22"/>
              </w:rPr>
              <w:t>ОС «Аврора» 4.0/4.1 (ARMv7).</w:t>
            </w:r>
          </w:p>
          <w:p w14:paraId="3DA057EB"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lang w:val="en-US"/>
              </w:rPr>
              <w:t>iOS</w:t>
            </w:r>
            <w:r w:rsidRPr="001C492E">
              <w:rPr>
                <w:color w:val="000000" w:themeColor="text1"/>
                <w:sz w:val="22"/>
                <w:szCs w:val="22"/>
                <w:u w:val="single"/>
              </w:rPr>
              <w:t xml:space="preserve"> (только для класса КС1):</w:t>
            </w:r>
          </w:p>
          <w:p w14:paraId="4B59B0C8"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Apple iOS (</w:t>
            </w:r>
            <w:r w:rsidRPr="001C492E">
              <w:rPr>
                <w:color w:val="000000" w:themeColor="text1"/>
                <w:sz w:val="22"/>
                <w:szCs w:val="22"/>
              </w:rPr>
              <w:t>включая</w:t>
            </w:r>
            <w:r w:rsidRPr="001C492E">
              <w:rPr>
                <w:color w:val="000000" w:themeColor="text1"/>
                <w:sz w:val="22"/>
                <w:szCs w:val="22"/>
                <w:lang w:val="en-US"/>
              </w:rPr>
              <w:t xml:space="preserve"> </w:t>
            </w:r>
            <w:proofErr w:type="spellStart"/>
            <w:r w:rsidRPr="001C492E">
              <w:rPr>
                <w:color w:val="000000" w:themeColor="text1"/>
                <w:sz w:val="22"/>
                <w:szCs w:val="22"/>
                <w:lang w:val="en-US"/>
              </w:rPr>
              <w:t>iPadOS</w:t>
            </w:r>
            <w:proofErr w:type="spellEnd"/>
            <w:r w:rsidRPr="001C492E">
              <w:rPr>
                <w:color w:val="000000" w:themeColor="text1"/>
                <w:sz w:val="22"/>
                <w:szCs w:val="22"/>
                <w:lang w:val="en-US"/>
              </w:rPr>
              <w:t>) 8/9/10/11/12/13/14/15/16 (ARMv7, ARM64).</w:t>
            </w:r>
          </w:p>
          <w:p w14:paraId="4ADFBD66"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lang w:val="en-US"/>
              </w:rPr>
              <w:t>Android</w:t>
            </w:r>
            <w:r w:rsidRPr="001C492E">
              <w:rPr>
                <w:color w:val="000000" w:themeColor="text1"/>
                <w:sz w:val="22"/>
                <w:szCs w:val="22"/>
                <w:u w:val="single"/>
              </w:rPr>
              <w:t xml:space="preserve"> (только для класса КС1):</w:t>
            </w:r>
          </w:p>
          <w:p w14:paraId="0471DC9B" w14:textId="77777777" w:rsidR="001C492E" w:rsidRPr="001C492E" w:rsidRDefault="001C492E" w:rsidP="00EF044C">
            <w:pPr>
              <w:pStyle w:val="a9"/>
              <w:numPr>
                <w:ilvl w:val="0"/>
                <w:numId w:val="54"/>
              </w:numPr>
              <w:ind w:left="40" w:firstLine="0"/>
              <w:rPr>
                <w:color w:val="000000" w:themeColor="text1"/>
                <w:sz w:val="22"/>
                <w:szCs w:val="22"/>
                <w:u w:val="single"/>
                <w:lang w:val="en-US"/>
              </w:rPr>
            </w:pPr>
            <w:r w:rsidRPr="001C492E">
              <w:rPr>
                <w:color w:val="000000" w:themeColor="text1"/>
                <w:sz w:val="22"/>
                <w:szCs w:val="22"/>
                <w:lang w:val="en-US"/>
              </w:rPr>
              <w:lastRenderedPageBreak/>
              <w:t>Android 8/9/10/11/12/13 (ARMv7, ARM64, x86, x86_64).</w:t>
            </w:r>
          </w:p>
          <w:p w14:paraId="1F28E507"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rPr>
              <w:t>Программно-аппаратные виртуальные среды (только для класса КС1):</w:t>
            </w:r>
          </w:p>
          <w:p w14:paraId="7EE6F24A"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Microsoft Hyper-V Server 2008/2008R2/2012/2012R2/2016/2019 (x64);</w:t>
            </w:r>
          </w:p>
          <w:p w14:paraId="7CE9FC49"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Microsoft Hyper-V 8/8.1/10 (x64)</w:t>
            </w:r>
            <w:r w:rsidRPr="001C492E">
              <w:rPr>
                <w:color w:val="000000" w:themeColor="text1"/>
                <w:sz w:val="22"/>
                <w:szCs w:val="22"/>
              </w:rPr>
              <w:t>;</w:t>
            </w:r>
          </w:p>
          <w:p w14:paraId="37808304"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 xml:space="preserve">Citrix </w:t>
            </w:r>
            <w:proofErr w:type="spellStart"/>
            <w:r w:rsidRPr="001C492E">
              <w:rPr>
                <w:color w:val="000000" w:themeColor="text1"/>
                <w:sz w:val="22"/>
                <w:szCs w:val="22"/>
                <w:lang w:val="en-US"/>
              </w:rPr>
              <w:t>XenServer</w:t>
            </w:r>
            <w:proofErr w:type="spellEnd"/>
            <w:r w:rsidRPr="001C492E">
              <w:rPr>
                <w:color w:val="000000" w:themeColor="text1"/>
                <w:sz w:val="22"/>
                <w:szCs w:val="22"/>
                <w:lang w:val="en-US"/>
              </w:rPr>
              <w:t xml:space="preserve"> 7 (x64)</w:t>
            </w:r>
            <w:r w:rsidRPr="001C492E">
              <w:rPr>
                <w:color w:val="000000" w:themeColor="text1"/>
                <w:sz w:val="22"/>
                <w:szCs w:val="22"/>
              </w:rPr>
              <w:t>;</w:t>
            </w:r>
          </w:p>
          <w:p w14:paraId="582F0C17"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VMWare WorkStation 11/12/14/15</w:t>
            </w:r>
            <w:r w:rsidRPr="001C492E">
              <w:rPr>
                <w:color w:val="000000" w:themeColor="text1"/>
                <w:sz w:val="22"/>
                <w:szCs w:val="22"/>
              </w:rPr>
              <w:t>/16</w:t>
            </w:r>
            <w:r w:rsidRPr="001C492E">
              <w:rPr>
                <w:color w:val="000000" w:themeColor="text1"/>
                <w:sz w:val="22"/>
                <w:szCs w:val="22"/>
                <w:lang w:val="en-US"/>
              </w:rPr>
              <w:t xml:space="preserve"> (x86, x64)</w:t>
            </w:r>
            <w:r w:rsidRPr="001C492E">
              <w:rPr>
                <w:color w:val="000000" w:themeColor="text1"/>
                <w:sz w:val="22"/>
                <w:szCs w:val="22"/>
              </w:rPr>
              <w:t>;</w:t>
            </w:r>
          </w:p>
          <w:p w14:paraId="1FEFADD1"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VMWare WorkStation Player 12/14/15 (x86, x64);</w:t>
            </w:r>
          </w:p>
          <w:p w14:paraId="48EBEE23"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 xml:space="preserve">VMWare vSphere </w:t>
            </w:r>
            <w:proofErr w:type="spellStart"/>
            <w:r w:rsidRPr="001C492E">
              <w:rPr>
                <w:color w:val="000000" w:themeColor="text1"/>
                <w:sz w:val="22"/>
                <w:szCs w:val="22"/>
                <w:lang w:val="en-US"/>
              </w:rPr>
              <w:t>ESXi</w:t>
            </w:r>
            <w:proofErr w:type="spellEnd"/>
            <w:r w:rsidRPr="001C492E">
              <w:rPr>
                <w:color w:val="000000" w:themeColor="text1"/>
                <w:sz w:val="22"/>
                <w:szCs w:val="22"/>
                <w:lang w:val="en-US"/>
              </w:rPr>
              <w:t>/Hypervisor 5.5/6.0/6.5/6.7/7.0 (x64);</w:t>
            </w:r>
          </w:p>
          <w:p w14:paraId="1E1B8BEF"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 xml:space="preserve">Oracle </w:t>
            </w:r>
            <w:proofErr w:type="spellStart"/>
            <w:r w:rsidRPr="001C492E">
              <w:rPr>
                <w:color w:val="000000" w:themeColor="text1"/>
                <w:sz w:val="22"/>
                <w:szCs w:val="22"/>
                <w:lang w:val="en-US"/>
              </w:rPr>
              <w:t>VirtualBox</w:t>
            </w:r>
            <w:proofErr w:type="spellEnd"/>
            <w:r w:rsidRPr="001C492E">
              <w:rPr>
                <w:color w:val="000000" w:themeColor="text1"/>
                <w:sz w:val="22"/>
                <w:szCs w:val="22"/>
                <w:lang w:val="en-US"/>
              </w:rPr>
              <w:t xml:space="preserve"> 5.2 (x86, x64);</w:t>
            </w:r>
          </w:p>
          <w:p w14:paraId="21D413C9"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RHEV 4 (x64);</w:t>
            </w:r>
          </w:p>
          <w:p w14:paraId="6007D631"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ROSA Virtualization (x64);</w:t>
            </w:r>
          </w:p>
          <w:p w14:paraId="27B0FD47" w14:textId="77777777" w:rsidR="001C492E" w:rsidRPr="001C492E" w:rsidRDefault="001C492E" w:rsidP="00EF044C">
            <w:pPr>
              <w:pStyle w:val="a9"/>
              <w:numPr>
                <w:ilvl w:val="0"/>
                <w:numId w:val="54"/>
              </w:numPr>
              <w:ind w:left="40" w:firstLine="0"/>
              <w:rPr>
                <w:color w:val="000000" w:themeColor="text1"/>
                <w:sz w:val="22"/>
                <w:szCs w:val="22"/>
              </w:rPr>
            </w:pPr>
            <w:r w:rsidRPr="001C492E">
              <w:rPr>
                <w:color w:val="000000" w:themeColor="text1"/>
                <w:sz w:val="22"/>
                <w:szCs w:val="22"/>
              </w:rPr>
              <w:t>Альт Сервер Виртуализации 9 (</w:t>
            </w:r>
            <w:r w:rsidRPr="001C492E">
              <w:rPr>
                <w:color w:val="000000" w:themeColor="text1"/>
                <w:sz w:val="22"/>
                <w:szCs w:val="22"/>
                <w:lang w:val="en-US"/>
              </w:rPr>
              <w:t>x</w:t>
            </w:r>
            <w:r w:rsidRPr="001C492E">
              <w:rPr>
                <w:color w:val="000000" w:themeColor="text1"/>
                <w:sz w:val="22"/>
                <w:szCs w:val="22"/>
              </w:rPr>
              <w:t xml:space="preserve">64, </w:t>
            </w:r>
            <w:r w:rsidRPr="001C492E">
              <w:rPr>
                <w:color w:val="000000" w:themeColor="text1"/>
                <w:sz w:val="22"/>
                <w:szCs w:val="22"/>
                <w:lang w:val="en-US"/>
              </w:rPr>
              <w:t>ARM</w:t>
            </w:r>
            <w:r w:rsidRPr="001C492E">
              <w:rPr>
                <w:color w:val="000000" w:themeColor="text1"/>
                <w:sz w:val="22"/>
                <w:szCs w:val="22"/>
              </w:rPr>
              <w:t>64);</w:t>
            </w:r>
          </w:p>
          <w:p w14:paraId="4BF160B6" w14:textId="77777777" w:rsidR="001C492E" w:rsidRPr="001C492E" w:rsidRDefault="001C492E" w:rsidP="00EF044C">
            <w:pPr>
              <w:pStyle w:val="a9"/>
              <w:numPr>
                <w:ilvl w:val="0"/>
                <w:numId w:val="54"/>
              </w:numPr>
              <w:ind w:left="40" w:firstLine="0"/>
              <w:rPr>
                <w:color w:val="000000" w:themeColor="text1"/>
                <w:sz w:val="22"/>
                <w:szCs w:val="22"/>
              </w:rPr>
            </w:pPr>
            <w:r w:rsidRPr="001C492E">
              <w:rPr>
                <w:color w:val="000000" w:themeColor="text1"/>
                <w:sz w:val="22"/>
                <w:szCs w:val="22"/>
              </w:rPr>
              <w:t>ПК «Средства виртуализации «БРЕСТ» в составе ОС «</w:t>
            </w:r>
            <w:proofErr w:type="spellStart"/>
            <w:r w:rsidRPr="001C492E">
              <w:rPr>
                <w:color w:val="000000" w:themeColor="text1"/>
                <w:sz w:val="22"/>
                <w:szCs w:val="22"/>
              </w:rPr>
              <w:t>Astra</w:t>
            </w:r>
            <w:proofErr w:type="spellEnd"/>
            <w:r w:rsidRPr="001C492E">
              <w:rPr>
                <w:color w:val="000000" w:themeColor="text1"/>
                <w:sz w:val="22"/>
                <w:szCs w:val="22"/>
              </w:rPr>
              <w:t xml:space="preserve"> </w:t>
            </w:r>
            <w:proofErr w:type="spellStart"/>
            <w:r w:rsidRPr="001C492E">
              <w:rPr>
                <w:color w:val="000000" w:themeColor="text1"/>
                <w:sz w:val="22"/>
                <w:szCs w:val="22"/>
              </w:rPr>
              <w:t>Linux</w:t>
            </w:r>
            <w:proofErr w:type="spellEnd"/>
            <w:r w:rsidRPr="001C492E">
              <w:rPr>
                <w:color w:val="000000" w:themeColor="text1"/>
                <w:sz w:val="22"/>
                <w:szCs w:val="22"/>
              </w:rPr>
              <w:t xml:space="preserve"> </w:t>
            </w:r>
            <w:proofErr w:type="spellStart"/>
            <w:r w:rsidRPr="001C492E">
              <w:rPr>
                <w:color w:val="000000" w:themeColor="text1"/>
                <w:sz w:val="22"/>
                <w:szCs w:val="22"/>
              </w:rPr>
              <w:t>Special</w:t>
            </w:r>
            <w:proofErr w:type="spellEnd"/>
            <w:r w:rsidRPr="001C492E">
              <w:rPr>
                <w:color w:val="000000" w:themeColor="text1"/>
                <w:sz w:val="22"/>
                <w:szCs w:val="22"/>
              </w:rPr>
              <w:t xml:space="preserve"> </w:t>
            </w:r>
            <w:proofErr w:type="spellStart"/>
            <w:r w:rsidRPr="001C492E">
              <w:rPr>
                <w:color w:val="000000" w:themeColor="text1"/>
                <w:sz w:val="22"/>
                <w:szCs w:val="22"/>
              </w:rPr>
              <w:t>Edition</w:t>
            </w:r>
            <w:proofErr w:type="spellEnd"/>
            <w:r w:rsidRPr="001C492E">
              <w:rPr>
                <w:color w:val="000000" w:themeColor="text1"/>
                <w:sz w:val="22"/>
                <w:szCs w:val="22"/>
              </w:rPr>
              <w:t>»;</w:t>
            </w:r>
          </w:p>
          <w:p w14:paraId="061810BE" w14:textId="77777777" w:rsidR="001C492E" w:rsidRPr="001C492E" w:rsidRDefault="001C492E" w:rsidP="00EF044C">
            <w:pPr>
              <w:pStyle w:val="a9"/>
              <w:numPr>
                <w:ilvl w:val="0"/>
                <w:numId w:val="54"/>
              </w:numPr>
              <w:ind w:left="40" w:firstLine="0"/>
              <w:rPr>
                <w:color w:val="000000" w:themeColor="text1"/>
                <w:sz w:val="22"/>
                <w:szCs w:val="22"/>
              </w:rPr>
            </w:pPr>
            <w:r w:rsidRPr="001C492E">
              <w:rPr>
                <w:color w:val="000000" w:themeColor="text1"/>
                <w:sz w:val="22"/>
                <w:szCs w:val="22"/>
              </w:rPr>
              <w:t xml:space="preserve">KVM из состава поддерживаемых ОС (x64), в </w:t>
            </w:r>
            <w:proofErr w:type="spellStart"/>
            <w:r w:rsidRPr="001C492E">
              <w:rPr>
                <w:color w:val="000000" w:themeColor="text1"/>
                <w:sz w:val="22"/>
                <w:szCs w:val="22"/>
              </w:rPr>
              <w:t>т.ч</w:t>
            </w:r>
            <w:proofErr w:type="spellEnd"/>
            <w:r w:rsidRPr="001C492E">
              <w:rPr>
                <w:color w:val="000000" w:themeColor="text1"/>
                <w:sz w:val="22"/>
                <w:szCs w:val="22"/>
              </w:rPr>
              <w:t xml:space="preserve">. совместно с </w:t>
            </w:r>
            <w:proofErr w:type="spellStart"/>
            <w:r w:rsidRPr="001C492E">
              <w:rPr>
                <w:color w:val="000000" w:themeColor="text1"/>
                <w:sz w:val="22"/>
                <w:szCs w:val="22"/>
              </w:rPr>
              <w:t>Libvirt</w:t>
            </w:r>
            <w:proofErr w:type="spellEnd"/>
            <w:r w:rsidRPr="001C492E">
              <w:rPr>
                <w:color w:val="000000" w:themeColor="text1"/>
                <w:sz w:val="22"/>
                <w:szCs w:val="22"/>
              </w:rPr>
              <w:t xml:space="preserve"> 6/7/8 (x64);</w:t>
            </w:r>
          </w:p>
          <w:p w14:paraId="64470EB4" w14:textId="77777777" w:rsidR="001C492E" w:rsidRPr="001C492E" w:rsidRDefault="001C492E" w:rsidP="00EF044C">
            <w:pPr>
              <w:pStyle w:val="a9"/>
              <w:numPr>
                <w:ilvl w:val="0"/>
                <w:numId w:val="54"/>
              </w:numPr>
              <w:ind w:left="40" w:firstLine="0"/>
              <w:rPr>
                <w:color w:val="000000" w:themeColor="text1"/>
                <w:sz w:val="22"/>
                <w:szCs w:val="22"/>
              </w:rPr>
            </w:pPr>
            <w:r w:rsidRPr="001C492E">
              <w:rPr>
                <w:color w:val="000000" w:themeColor="text1"/>
                <w:sz w:val="22"/>
                <w:szCs w:val="22"/>
              </w:rPr>
              <w:t>QEMU 4.2/5.2/6.2/7 (x64);</w:t>
            </w:r>
          </w:p>
          <w:p w14:paraId="150C0CC0" w14:textId="77777777" w:rsidR="001C492E" w:rsidRPr="001C492E" w:rsidRDefault="001C492E" w:rsidP="00EF044C">
            <w:pPr>
              <w:pStyle w:val="a9"/>
              <w:numPr>
                <w:ilvl w:val="0"/>
                <w:numId w:val="54"/>
              </w:numPr>
              <w:ind w:left="40" w:firstLine="0"/>
              <w:rPr>
                <w:color w:val="000000" w:themeColor="text1"/>
                <w:sz w:val="22"/>
                <w:szCs w:val="22"/>
              </w:rPr>
            </w:pPr>
            <w:proofErr w:type="spellStart"/>
            <w:r w:rsidRPr="001C492E">
              <w:rPr>
                <w:color w:val="000000" w:themeColor="text1"/>
                <w:sz w:val="22"/>
                <w:szCs w:val="22"/>
              </w:rPr>
              <w:t>Yandex</w:t>
            </w:r>
            <w:proofErr w:type="spellEnd"/>
            <w:r w:rsidRPr="001C492E">
              <w:rPr>
                <w:color w:val="000000" w:themeColor="text1"/>
                <w:sz w:val="22"/>
                <w:szCs w:val="22"/>
              </w:rPr>
              <w:t xml:space="preserve"> KVM YC 5.10 (x64);</w:t>
            </w:r>
          </w:p>
          <w:p w14:paraId="0A51D0CF" w14:textId="77777777" w:rsidR="001C492E" w:rsidRPr="001C492E" w:rsidRDefault="001C492E" w:rsidP="00EF044C">
            <w:pPr>
              <w:pStyle w:val="a9"/>
              <w:numPr>
                <w:ilvl w:val="0"/>
                <w:numId w:val="54"/>
              </w:numPr>
              <w:ind w:left="40" w:firstLine="0"/>
              <w:rPr>
                <w:color w:val="000000" w:themeColor="text1"/>
                <w:sz w:val="22"/>
                <w:szCs w:val="22"/>
              </w:rPr>
            </w:pPr>
            <w:proofErr w:type="spellStart"/>
            <w:r w:rsidRPr="001C492E">
              <w:rPr>
                <w:color w:val="000000" w:themeColor="text1"/>
                <w:sz w:val="22"/>
                <w:szCs w:val="22"/>
              </w:rPr>
              <w:t>Yandex</w:t>
            </w:r>
            <w:proofErr w:type="spellEnd"/>
            <w:r w:rsidRPr="001C492E">
              <w:rPr>
                <w:color w:val="000000" w:themeColor="text1"/>
                <w:sz w:val="22"/>
                <w:szCs w:val="22"/>
              </w:rPr>
              <w:t xml:space="preserve"> QEMU YC 5.0.1 (x64);</w:t>
            </w:r>
          </w:p>
          <w:p w14:paraId="7FC44B5E" w14:textId="77777777" w:rsidR="001C492E" w:rsidRPr="001C492E" w:rsidRDefault="001C492E" w:rsidP="00EF044C">
            <w:pPr>
              <w:pStyle w:val="a9"/>
              <w:numPr>
                <w:ilvl w:val="0"/>
                <w:numId w:val="54"/>
              </w:numPr>
              <w:ind w:left="40" w:firstLine="0"/>
              <w:rPr>
                <w:color w:val="000000" w:themeColor="text1"/>
                <w:sz w:val="22"/>
                <w:szCs w:val="22"/>
              </w:rPr>
            </w:pPr>
            <w:proofErr w:type="spellStart"/>
            <w:r w:rsidRPr="001C492E">
              <w:rPr>
                <w:color w:val="000000" w:themeColor="text1"/>
                <w:sz w:val="22"/>
                <w:szCs w:val="22"/>
              </w:rPr>
              <w:t>Proxmox</w:t>
            </w:r>
            <w:proofErr w:type="spellEnd"/>
            <w:r w:rsidRPr="001C492E">
              <w:rPr>
                <w:color w:val="000000" w:themeColor="text1"/>
                <w:sz w:val="22"/>
                <w:szCs w:val="22"/>
              </w:rPr>
              <w:t xml:space="preserve"> VE 7 (x64) в режиме администрирования ВМ.</w:t>
            </w:r>
          </w:p>
          <w:p w14:paraId="288C61DE" w14:textId="77777777" w:rsidR="001C492E" w:rsidRPr="001C492E" w:rsidRDefault="001C492E" w:rsidP="001C492E">
            <w:pPr>
              <w:pStyle w:val="a9"/>
              <w:ind w:left="40" w:firstLine="0"/>
              <w:rPr>
                <w:color w:val="000000" w:themeColor="text1"/>
                <w:sz w:val="22"/>
                <w:szCs w:val="22"/>
                <w:u w:val="single"/>
              </w:rPr>
            </w:pPr>
            <w:r w:rsidRPr="001C492E">
              <w:rPr>
                <w:color w:val="000000" w:themeColor="text1"/>
                <w:sz w:val="22"/>
                <w:szCs w:val="22"/>
                <w:u w:val="single"/>
              </w:rPr>
              <w:t>Программные виртуальные среды (только для класса КС1):</w:t>
            </w:r>
          </w:p>
          <w:p w14:paraId="2C9339EC"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Docker Engine 20.10 (x64, ARM);</w:t>
            </w:r>
          </w:p>
          <w:p w14:paraId="2721D606" w14:textId="77777777" w:rsidR="001C492E" w:rsidRPr="001C492E" w:rsidRDefault="001C492E" w:rsidP="00EF044C">
            <w:pPr>
              <w:pStyle w:val="a9"/>
              <w:numPr>
                <w:ilvl w:val="0"/>
                <w:numId w:val="54"/>
              </w:numPr>
              <w:ind w:left="40" w:firstLine="0"/>
              <w:rPr>
                <w:color w:val="000000" w:themeColor="text1"/>
                <w:sz w:val="22"/>
                <w:szCs w:val="22"/>
                <w:lang w:val="en-US"/>
              </w:rPr>
            </w:pPr>
            <w:r w:rsidRPr="001C492E">
              <w:rPr>
                <w:color w:val="000000" w:themeColor="text1"/>
                <w:sz w:val="22"/>
                <w:szCs w:val="22"/>
                <w:lang w:val="en-US"/>
              </w:rPr>
              <w:t>Kubernetes 1.24, 1.25 (x64);</w:t>
            </w:r>
          </w:p>
          <w:p w14:paraId="581C5C00" w14:textId="77777777" w:rsidR="001C492E" w:rsidRPr="001C492E" w:rsidRDefault="001C492E" w:rsidP="00EF044C">
            <w:pPr>
              <w:pStyle w:val="a9"/>
              <w:numPr>
                <w:ilvl w:val="0"/>
                <w:numId w:val="54"/>
              </w:numPr>
              <w:ind w:left="40" w:firstLine="0"/>
              <w:rPr>
                <w:color w:val="000000" w:themeColor="text1"/>
                <w:sz w:val="22"/>
                <w:szCs w:val="22"/>
                <w:lang w:val="en-US"/>
              </w:rPr>
            </w:pPr>
            <w:proofErr w:type="spellStart"/>
            <w:r w:rsidRPr="001C492E">
              <w:rPr>
                <w:color w:val="000000" w:themeColor="text1"/>
                <w:sz w:val="22"/>
                <w:szCs w:val="22"/>
                <w:lang w:val="en-US"/>
              </w:rPr>
              <w:t>OpenShift</w:t>
            </w:r>
            <w:proofErr w:type="spellEnd"/>
            <w:r w:rsidRPr="001C492E">
              <w:rPr>
                <w:color w:val="000000" w:themeColor="text1"/>
                <w:sz w:val="22"/>
                <w:szCs w:val="22"/>
                <w:lang w:val="en-US"/>
              </w:rPr>
              <w:t xml:space="preserve"> Container Platform 4.10, 4.11 (x64)</w:t>
            </w:r>
            <w:r w:rsidRPr="001C492E">
              <w:rPr>
                <w:color w:val="000000" w:themeColor="text1"/>
                <w:sz w:val="22"/>
                <w:szCs w:val="22"/>
              </w:rPr>
              <w:t>.</w:t>
            </w:r>
          </w:p>
          <w:p w14:paraId="53025234"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r w:rsidRPr="001C492E">
              <w:rPr>
                <w:rFonts w:ascii="Times New Roman" w:hAnsi="Times New Roman" w:cs="Times New Roman"/>
                <w:color w:val="000000" w:themeColor="text1"/>
                <w:sz w:val="22"/>
                <w:szCs w:val="22"/>
              </w:rPr>
              <w:t>Требования к поддерживаемым ключевым носителям</w:t>
            </w:r>
            <w:bookmarkEnd w:id="31"/>
          </w:p>
          <w:p w14:paraId="1B186571"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поддерживать следующие носители:</w:t>
            </w:r>
          </w:p>
          <w:p w14:paraId="11F85DA5" w14:textId="77777777" w:rsidR="001C492E" w:rsidRPr="001C492E" w:rsidRDefault="001C492E" w:rsidP="00EF044C">
            <w:pPr>
              <w:numPr>
                <w:ilvl w:val="0"/>
                <w:numId w:val="53"/>
              </w:numPr>
              <w:spacing w:line="240" w:lineRule="auto"/>
              <w:ind w:left="40" w:firstLine="0"/>
              <w:rPr>
                <w:color w:val="000000" w:themeColor="text1"/>
                <w:sz w:val="22"/>
                <w:szCs w:val="22"/>
              </w:rPr>
            </w:pPr>
            <w:r w:rsidRPr="001C492E">
              <w:rPr>
                <w:color w:val="000000" w:themeColor="text1"/>
                <w:sz w:val="22"/>
                <w:szCs w:val="22"/>
              </w:rPr>
              <w:t>Пассивные носители, предназначенные для хранения ключей электронной подписи и их передачи в операционную систему с установленным средством криптографической защиты информации (средством электронной подписи) для создания электронной подписи и выполнения прочих операций (типа USB-</w:t>
            </w:r>
            <w:proofErr w:type="spellStart"/>
            <w:r w:rsidRPr="001C492E">
              <w:rPr>
                <w:color w:val="000000" w:themeColor="text1"/>
                <w:sz w:val="22"/>
                <w:szCs w:val="22"/>
              </w:rPr>
              <w:t>токены</w:t>
            </w:r>
            <w:proofErr w:type="spellEnd"/>
            <w:r w:rsidRPr="001C492E">
              <w:rPr>
                <w:color w:val="000000" w:themeColor="text1"/>
                <w:sz w:val="22"/>
                <w:szCs w:val="22"/>
              </w:rPr>
              <w:t xml:space="preserve"> и смарт карты </w:t>
            </w:r>
            <w:proofErr w:type="spellStart"/>
            <w:r w:rsidRPr="001C492E">
              <w:rPr>
                <w:color w:val="000000" w:themeColor="text1"/>
                <w:sz w:val="22"/>
                <w:szCs w:val="22"/>
              </w:rPr>
              <w:t>Рутокен</w:t>
            </w:r>
            <w:proofErr w:type="spellEnd"/>
            <w:r w:rsidRPr="001C492E">
              <w:rPr>
                <w:color w:val="000000" w:themeColor="text1"/>
                <w:sz w:val="22"/>
                <w:szCs w:val="22"/>
              </w:rPr>
              <w:t xml:space="preserve"> </w:t>
            </w:r>
            <w:proofErr w:type="spellStart"/>
            <w:r w:rsidRPr="001C492E">
              <w:rPr>
                <w:color w:val="000000" w:themeColor="text1"/>
                <w:sz w:val="22"/>
                <w:szCs w:val="22"/>
              </w:rPr>
              <w:t>Lite</w:t>
            </w:r>
            <w:proofErr w:type="spellEnd"/>
            <w:r w:rsidRPr="001C492E">
              <w:rPr>
                <w:color w:val="000000" w:themeColor="text1"/>
                <w:sz w:val="22"/>
                <w:szCs w:val="22"/>
              </w:rPr>
              <w:t>).</w:t>
            </w:r>
          </w:p>
          <w:p w14:paraId="002D4243" w14:textId="77777777" w:rsidR="001C492E" w:rsidRPr="001C492E" w:rsidRDefault="001C492E" w:rsidP="00EF044C">
            <w:pPr>
              <w:numPr>
                <w:ilvl w:val="0"/>
                <w:numId w:val="53"/>
              </w:numPr>
              <w:spacing w:line="240" w:lineRule="auto"/>
              <w:ind w:left="40" w:firstLine="0"/>
              <w:rPr>
                <w:color w:val="000000" w:themeColor="text1"/>
                <w:sz w:val="22"/>
                <w:szCs w:val="22"/>
              </w:rPr>
            </w:pPr>
            <w:r w:rsidRPr="001C492E">
              <w:rPr>
                <w:color w:val="000000" w:themeColor="text1"/>
                <w:sz w:val="22"/>
                <w:szCs w:val="22"/>
              </w:rPr>
              <w:t xml:space="preserve">Активные носители, предназначенные для хранения </w:t>
            </w:r>
            <w:proofErr w:type="spellStart"/>
            <w:r w:rsidRPr="001C492E">
              <w:rPr>
                <w:color w:val="000000" w:themeColor="text1"/>
                <w:sz w:val="22"/>
                <w:szCs w:val="22"/>
              </w:rPr>
              <w:t>неизвлекаемых</w:t>
            </w:r>
            <w:proofErr w:type="spellEnd"/>
            <w:r w:rsidRPr="001C492E">
              <w:rPr>
                <w:color w:val="000000" w:themeColor="text1"/>
                <w:sz w:val="22"/>
                <w:szCs w:val="22"/>
              </w:rPr>
              <w:t xml:space="preserve"> ключей электронной подписи без возможности их передачи в операционную систему с установленным средством криптографической защиты информации (средством электронной подписи) (типа </w:t>
            </w:r>
            <w:proofErr w:type="spellStart"/>
            <w:r w:rsidRPr="001C492E">
              <w:rPr>
                <w:color w:val="000000" w:themeColor="text1"/>
                <w:sz w:val="22"/>
                <w:szCs w:val="22"/>
              </w:rPr>
              <w:t>Рутокен</w:t>
            </w:r>
            <w:proofErr w:type="spellEnd"/>
            <w:r w:rsidRPr="001C492E">
              <w:rPr>
                <w:color w:val="000000" w:themeColor="text1"/>
                <w:sz w:val="22"/>
                <w:szCs w:val="22"/>
              </w:rPr>
              <w:t xml:space="preserve"> ЭЦП 2.0);</w:t>
            </w:r>
          </w:p>
          <w:p w14:paraId="6353A41C" w14:textId="77777777" w:rsidR="001C492E" w:rsidRPr="001C492E" w:rsidRDefault="001C492E" w:rsidP="00EF044C">
            <w:pPr>
              <w:numPr>
                <w:ilvl w:val="0"/>
                <w:numId w:val="53"/>
              </w:numPr>
              <w:spacing w:line="240" w:lineRule="auto"/>
              <w:ind w:left="40" w:firstLine="0"/>
              <w:rPr>
                <w:color w:val="000000" w:themeColor="text1"/>
                <w:sz w:val="22"/>
                <w:szCs w:val="22"/>
              </w:rPr>
            </w:pPr>
            <w:r w:rsidRPr="001C492E">
              <w:rPr>
                <w:color w:val="000000" w:themeColor="text1"/>
                <w:sz w:val="22"/>
                <w:szCs w:val="22"/>
              </w:rPr>
              <w:t xml:space="preserve">Функциональные ключевые носители, предназначенные для хранения </w:t>
            </w:r>
            <w:proofErr w:type="spellStart"/>
            <w:r w:rsidRPr="001C492E">
              <w:rPr>
                <w:color w:val="000000" w:themeColor="text1"/>
                <w:sz w:val="22"/>
                <w:szCs w:val="22"/>
              </w:rPr>
              <w:t>неизвлекаемых</w:t>
            </w:r>
            <w:proofErr w:type="spellEnd"/>
            <w:r w:rsidRPr="001C492E">
              <w:rPr>
                <w:color w:val="000000" w:themeColor="text1"/>
                <w:sz w:val="22"/>
                <w:szCs w:val="22"/>
              </w:rPr>
              <w:t xml:space="preserve"> ключей электронной подписи с защитой канала связи с ключевым носителем с помощью протокола выработки общего ключа с аутентификацией на основе пароля – протокола SESPAKE (типа </w:t>
            </w:r>
            <w:proofErr w:type="spellStart"/>
            <w:r w:rsidRPr="001C492E">
              <w:rPr>
                <w:color w:val="000000" w:themeColor="text1"/>
                <w:sz w:val="22"/>
                <w:szCs w:val="22"/>
              </w:rPr>
              <w:t>Рутокен</w:t>
            </w:r>
            <w:proofErr w:type="spellEnd"/>
            <w:r w:rsidRPr="001C492E">
              <w:rPr>
                <w:color w:val="000000" w:themeColor="text1"/>
                <w:sz w:val="22"/>
                <w:szCs w:val="22"/>
              </w:rPr>
              <w:t xml:space="preserve"> ЭЦП 2.0 3000);</w:t>
            </w:r>
          </w:p>
          <w:p w14:paraId="1ACBA09D" w14:textId="77777777" w:rsidR="001C492E" w:rsidRPr="001C492E" w:rsidRDefault="001C492E" w:rsidP="00EF044C">
            <w:pPr>
              <w:numPr>
                <w:ilvl w:val="0"/>
                <w:numId w:val="53"/>
              </w:numPr>
              <w:spacing w:line="240" w:lineRule="auto"/>
              <w:ind w:left="40" w:firstLine="0"/>
              <w:rPr>
                <w:color w:val="000000" w:themeColor="text1"/>
                <w:sz w:val="22"/>
                <w:szCs w:val="22"/>
              </w:rPr>
            </w:pPr>
            <w:r w:rsidRPr="001C492E">
              <w:rPr>
                <w:color w:val="000000" w:themeColor="text1"/>
                <w:sz w:val="22"/>
                <w:szCs w:val="22"/>
              </w:rPr>
              <w:lastRenderedPageBreak/>
              <w:t xml:space="preserve">Сетевые программно-аппаратные комплексы для централизованного хранения </w:t>
            </w:r>
            <w:proofErr w:type="spellStart"/>
            <w:r w:rsidRPr="001C492E">
              <w:rPr>
                <w:color w:val="000000" w:themeColor="text1"/>
                <w:sz w:val="22"/>
                <w:szCs w:val="22"/>
              </w:rPr>
              <w:t>неизвлекаемых</w:t>
            </w:r>
            <w:proofErr w:type="spellEnd"/>
            <w:r w:rsidRPr="001C492E">
              <w:rPr>
                <w:color w:val="000000" w:themeColor="text1"/>
                <w:sz w:val="22"/>
                <w:szCs w:val="22"/>
              </w:rPr>
              <w:t xml:space="preserve"> ключей и создания электронной подписи, типа ПАКМ «</w:t>
            </w:r>
            <w:proofErr w:type="spellStart"/>
            <w:r w:rsidRPr="001C492E">
              <w:rPr>
                <w:color w:val="000000" w:themeColor="text1"/>
                <w:sz w:val="22"/>
                <w:szCs w:val="22"/>
              </w:rPr>
              <w:t>КриптоПро</w:t>
            </w:r>
            <w:proofErr w:type="spellEnd"/>
            <w:r w:rsidRPr="001C492E">
              <w:rPr>
                <w:color w:val="000000" w:themeColor="text1"/>
                <w:sz w:val="22"/>
                <w:szCs w:val="22"/>
              </w:rPr>
              <w:t xml:space="preserve"> HSM» версии 2.0 R3.</w:t>
            </w:r>
          </w:p>
          <w:p w14:paraId="10DD721E"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u w:val="single"/>
              </w:rPr>
              <w:t>Примечание:</w:t>
            </w:r>
            <w:r w:rsidRPr="001C492E">
              <w:rPr>
                <w:color w:val="000000" w:themeColor="text1"/>
                <w:sz w:val="22"/>
                <w:szCs w:val="22"/>
              </w:rPr>
              <w:t xml:space="preserve"> Для ключевых носителей с </w:t>
            </w:r>
            <w:proofErr w:type="spellStart"/>
            <w:r w:rsidRPr="001C492E">
              <w:rPr>
                <w:color w:val="000000" w:themeColor="text1"/>
                <w:sz w:val="22"/>
                <w:szCs w:val="22"/>
              </w:rPr>
              <w:t>неизвлекаемыми</w:t>
            </w:r>
            <w:proofErr w:type="spellEnd"/>
            <w:r w:rsidRPr="001C492E">
              <w:rPr>
                <w:color w:val="000000" w:themeColor="text1"/>
                <w:sz w:val="22"/>
                <w:szCs w:val="22"/>
              </w:rPr>
              <w:t xml:space="preserve"> ключами и защитой канала связи необходимо положительное заключение ФСБ России.</w:t>
            </w:r>
          </w:p>
          <w:p w14:paraId="1A6F9C87"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r w:rsidRPr="001C492E">
              <w:rPr>
                <w:rFonts w:ascii="Times New Roman" w:hAnsi="Times New Roman" w:cs="Times New Roman"/>
                <w:color w:val="000000" w:themeColor="text1"/>
                <w:sz w:val="22"/>
                <w:szCs w:val="22"/>
              </w:rPr>
              <w:t>Требования к поддерживаемым стандартным приложениям и службам операционных систем</w:t>
            </w:r>
          </w:p>
          <w:p w14:paraId="46D4A04A"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криптографической защиты информации (средство электронной подписи) должно поддерживаться следующими стандартными приложениями и службами операционных систем:</w:t>
            </w:r>
          </w:p>
          <w:p w14:paraId="66160807" w14:textId="77777777" w:rsidR="001C492E" w:rsidRPr="001C492E" w:rsidRDefault="001C492E" w:rsidP="00EF044C">
            <w:pPr>
              <w:pStyle w:val="Default"/>
              <w:numPr>
                <w:ilvl w:val="0"/>
                <w:numId w:val="49"/>
              </w:numPr>
              <w:ind w:left="40" w:firstLine="0"/>
              <w:rPr>
                <w:color w:val="000000" w:themeColor="text1"/>
                <w:sz w:val="22"/>
                <w:szCs w:val="22"/>
                <w:lang w:val="en-US"/>
              </w:rPr>
            </w:pPr>
            <w:proofErr w:type="spellStart"/>
            <w:r w:rsidRPr="001C492E">
              <w:rPr>
                <w:color w:val="000000" w:themeColor="text1"/>
                <w:sz w:val="22"/>
                <w:szCs w:val="22"/>
                <w:lang w:val="en-US"/>
              </w:rPr>
              <w:t>Центр</w:t>
            </w:r>
            <w:proofErr w:type="spellEnd"/>
            <w:r w:rsidRPr="001C492E">
              <w:rPr>
                <w:color w:val="000000" w:themeColor="text1"/>
                <w:sz w:val="22"/>
                <w:szCs w:val="22"/>
                <w:lang w:val="en-US"/>
              </w:rPr>
              <w:t xml:space="preserve"> </w:t>
            </w:r>
            <w:proofErr w:type="spellStart"/>
            <w:r w:rsidRPr="001C492E">
              <w:rPr>
                <w:color w:val="000000" w:themeColor="text1"/>
                <w:sz w:val="22"/>
                <w:szCs w:val="22"/>
                <w:lang w:val="en-US"/>
              </w:rPr>
              <w:t>Сертификации</w:t>
            </w:r>
            <w:proofErr w:type="spellEnd"/>
            <w:r w:rsidRPr="001C492E">
              <w:rPr>
                <w:color w:val="000000" w:themeColor="text1"/>
                <w:sz w:val="22"/>
                <w:szCs w:val="22"/>
                <w:lang w:val="en-US"/>
              </w:rPr>
              <w:t xml:space="preserve"> - Microsoft Certification Authority, </w:t>
            </w:r>
            <w:proofErr w:type="spellStart"/>
            <w:r w:rsidRPr="001C492E">
              <w:rPr>
                <w:color w:val="000000" w:themeColor="text1"/>
                <w:sz w:val="22"/>
                <w:szCs w:val="22"/>
                <w:lang w:val="en-US"/>
              </w:rPr>
              <w:t>входящий</w:t>
            </w:r>
            <w:proofErr w:type="spellEnd"/>
            <w:r w:rsidRPr="001C492E">
              <w:rPr>
                <w:color w:val="000000" w:themeColor="text1"/>
                <w:sz w:val="22"/>
                <w:szCs w:val="22"/>
                <w:lang w:val="en-US"/>
              </w:rPr>
              <w:t xml:space="preserve"> в </w:t>
            </w:r>
            <w:proofErr w:type="spellStart"/>
            <w:r w:rsidRPr="001C492E">
              <w:rPr>
                <w:color w:val="000000" w:themeColor="text1"/>
                <w:sz w:val="22"/>
                <w:szCs w:val="22"/>
                <w:lang w:val="en-US"/>
              </w:rPr>
              <w:t>состав</w:t>
            </w:r>
            <w:proofErr w:type="spellEnd"/>
            <w:r w:rsidRPr="001C492E">
              <w:rPr>
                <w:color w:val="000000" w:themeColor="text1"/>
                <w:sz w:val="22"/>
                <w:szCs w:val="22"/>
                <w:lang w:val="en-US"/>
              </w:rPr>
              <w:t xml:space="preserve"> Windows Server 2008 R2/2012/2012 R2/2016/2019/2022.</w:t>
            </w:r>
          </w:p>
          <w:p w14:paraId="763EE9E1" w14:textId="77777777" w:rsidR="001C492E" w:rsidRPr="001C492E" w:rsidRDefault="001C492E" w:rsidP="00EF044C">
            <w:pPr>
              <w:pStyle w:val="Default"/>
              <w:numPr>
                <w:ilvl w:val="0"/>
                <w:numId w:val="49"/>
              </w:numPr>
              <w:ind w:left="40" w:firstLine="0"/>
              <w:rPr>
                <w:color w:val="000000" w:themeColor="text1"/>
                <w:sz w:val="22"/>
                <w:szCs w:val="22"/>
              </w:rPr>
            </w:pPr>
            <w:r w:rsidRPr="001C492E">
              <w:rPr>
                <w:color w:val="000000" w:themeColor="text1"/>
                <w:sz w:val="22"/>
                <w:szCs w:val="22"/>
              </w:rPr>
              <w:t xml:space="preserve">Клиент электронной почты -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Outlook</w:t>
            </w:r>
            <w:r w:rsidRPr="001C492E">
              <w:rPr>
                <w:color w:val="000000" w:themeColor="text1"/>
                <w:sz w:val="22"/>
                <w:szCs w:val="22"/>
              </w:rPr>
              <w:t xml:space="preserve"> (из состава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Office</w:t>
            </w:r>
            <w:r w:rsidRPr="001C492E">
              <w:rPr>
                <w:color w:val="000000" w:themeColor="text1"/>
                <w:sz w:val="22"/>
                <w:szCs w:val="22"/>
              </w:rPr>
              <w:t xml:space="preserve"> 2007/2010/2013/2016/2019/2021).</w:t>
            </w:r>
          </w:p>
          <w:p w14:paraId="669F47CF" w14:textId="77777777" w:rsidR="001C492E" w:rsidRPr="001C492E" w:rsidRDefault="001C492E" w:rsidP="00EF044C">
            <w:pPr>
              <w:pStyle w:val="Default"/>
              <w:numPr>
                <w:ilvl w:val="0"/>
                <w:numId w:val="49"/>
              </w:numPr>
              <w:ind w:left="40" w:firstLine="0"/>
              <w:rPr>
                <w:color w:val="000000" w:themeColor="text1"/>
                <w:sz w:val="22"/>
                <w:szCs w:val="22"/>
                <w:lang w:val="en-US"/>
              </w:rPr>
            </w:pPr>
            <w:r w:rsidRPr="001C492E">
              <w:rPr>
                <w:color w:val="000000" w:themeColor="text1"/>
                <w:sz w:val="22"/>
                <w:szCs w:val="22"/>
              </w:rPr>
              <w:t>Клиент</w:t>
            </w:r>
            <w:r w:rsidRPr="001C492E">
              <w:rPr>
                <w:color w:val="000000" w:themeColor="text1"/>
                <w:sz w:val="22"/>
                <w:szCs w:val="22"/>
                <w:lang w:val="en-US"/>
              </w:rPr>
              <w:t xml:space="preserve"> </w:t>
            </w:r>
            <w:r w:rsidRPr="001C492E">
              <w:rPr>
                <w:color w:val="000000" w:themeColor="text1"/>
                <w:sz w:val="22"/>
                <w:szCs w:val="22"/>
              </w:rPr>
              <w:t>электронной</w:t>
            </w:r>
            <w:r w:rsidRPr="001C492E">
              <w:rPr>
                <w:color w:val="000000" w:themeColor="text1"/>
                <w:sz w:val="22"/>
                <w:szCs w:val="22"/>
                <w:lang w:val="en-US"/>
              </w:rPr>
              <w:t xml:space="preserve"> </w:t>
            </w:r>
            <w:r w:rsidRPr="001C492E">
              <w:rPr>
                <w:color w:val="000000" w:themeColor="text1"/>
                <w:sz w:val="22"/>
                <w:szCs w:val="22"/>
              </w:rPr>
              <w:t>почты</w:t>
            </w:r>
            <w:r w:rsidRPr="001C492E">
              <w:rPr>
                <w:color w:val="000000" w:themeColor="text1"/>
                <w:sz w:val="22"/>
                <w:szCs w:val="22"/>
                <w:lang w:val="en-US"/>
              </w:rPr>
              <w:t xml:space="preserve"> - Microsoft Outlook Express в </w:t>
            </w:r>
            <w:proofErr w:type="spellStart"/>
            <w:r w:rsidRPr="001C492E">
              <w:rPr>
                <w:color w:val="000000" w:themeColor="text1"/>
                <w:sz w:val="22"/>
                <w:szCs w:val="22"/>
                <w:lang w:val="en-US"/>
              </w:rPr>
              <w:t>составе</w:t>
            </w:r>
            <w:proofErr w:type="spellEnd"/>
            <w:r w:rsidRPr="001C492E">
              <w:rPr>
                <w:color w:val="000000" w:themeColor="text1"/>
                <w:sz w:val="22"/>
                <w:szCs w:val="22"/>
                <w:lang w:val="en-US"/>
              </w:rPr>
              <w:t xml:space="preserve"> Internet Explorer/Microsoft Edge, </w:t>
            </w:r>
            <w:proofErr w:type="spellStart"/>
            <w:r w:rsidRPr="001C492E">
              <w:rPr>
                <w:color w:val="000000" w:themeColor="text1"/>
                <w:sz w:val="22"/>
                <w:szCs w:val="22"/>
                <w:lang w:val="en-US"/>
              </w:rPr>
              <w:t>Почта</w:t>
            </w:r>
            <w:proofErr w:type="spellEnd"/>
            <w:r w:rsidRPr="001C492E">
              <w:rPr>
                <w:color w:val="000000" w:themeColor="text1"/>
                <w:sz w:val="22"/>
                <w:szCs w:val="22"/>
                <w:lang w:val="en-US"/>
              </w:rPr>
              <w:t xml:space="preserve"> Windows Mail, Live Mail.</w:t>
            </w:r>
          </w:p>
          <w:p w14:paraId="0792BFC5" w14:textId="77777777" w:rsidR="001C492E" w:rsidRPr="001C492E" w:rsidRDefault="001C492E" w:rsidP="00EF044C">
            <w:pPr>
              <w:pStyle w:val="Default"/>
              <w:numPr>
                <w:ilvl w:val="0"/>
                <w:numId w:val="49"/>
              </w:numPr>
              <w:ind w:left="40" w:firstLine="0"/>
              <w:rPr>
                <w:color w:val="000000" w:themeColor="text1"/>
                <w:sz w:val="22"/>
                <w:szCs w:val="22"/>
              </w:rPr>
            </w:pP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Word</w:t>
            </w:r>
            <w:r w:rsidRPr="001C492E">
              <w:rPr>
                <w:color w:val="000000" w:themeColor="text1"/>
                <w:sz w:val="22"/>
                <w:szCs w:val="22"/>
              </w:rPr>
              <w:t xml:space="preserve">, </w:t>
            </w:r>
            <w:r w:rsidRPr="001C492E">
              <w:rPr>
                <w:color w:val="000000" w:themeColor="text1"/>
                <w:sz w:val="22"/>
                <w:szCs w:val="22"/>
                <w:lang w:val="en-US"/>
              </w:rPr>
              <w:t>Excel</w:t>
            </w:r>
            <w:r w:rsidRPr="001C492E">
              <w:rPr>
                <w:color w:val="000000" w:themeColor="text1"/>
                <w:sz w:val="22"/>
                <w:szCs w:val="22"/>
              </w:rPr>
              <w:t xml:space="preserve"> из состава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Office</w:t>
            </w:r>
            <w:r w:rsidRPr="001C492E">
              <w:rPr>
                <w:color w:val="000000" w:themeColor="text1"/>
                <w:sz w:val="22"/>
                <w:szCs w:val="22"/>
              </w:rPr>
              <w:t xml:space="preserve"> 2003/2007/2010/2013/2016/2019/2021 (</w:t>
            </w:r>
            <w:r w:rsidRPr="001C492E">
              <w:rPr>
                <w:color w:val="000000" w:themeColor="text1"/>
                <w:sz w:val="22"/>
                <w:szCs w:val="22"/>
                <w:lang w:val="en-US"/>
              </w:rPr>
              <w:t>c</w:t>
            </w:r>
            <w:r w:rsidRPr="001C492E">
              <w:rPr>
                <w:color w:val="000000" w:themeColor="text1"/>
                <w:sz w:val="22"/>
                <w:szCs w:val="22"/>
              </w:rPr>
              <w:t xml:space="preserve"> помощью специализированного плагина от производителя средства криптографической защиты информации (средства электронной подписи) для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Office</w:t>
            </w:r>
            <w:r w:rsidRPr="001C492E">
              <w:rPr>
                <w:color w:val="000000" w:themeColor="text1"/>
                <w:sz w:val="22"/>
                <w:szCs w:val="22"/>
              </w:rPr>
              <w:t xml:space="preserve"> – лицензируется дополнительно).</w:t>
            </w:r>
          </w:p>
          <w:p w14:paraId="23D3ADCD" w14:textId="77777777" w:rsidR="001C492E" w:rsidRPr="001C492E" w:rsidRDefault="001C492E" w:rsidP="00EF044C">
            <w:pPr>
              <w:pStyle w:val="Default"/>
              <w:numPr>
                <w:ilvl w:val="0"/>
                <w:numId w:val="49"/>
              </w:numPr>
              <w:ind w:left="40" w:firstLine="0"/>
              <w:rPr>
                <w:color w:val="000000" w:themeColor="text1"/>
                <w:sz w:val="22"/>
                <w:szCs w:val="22"/>
                <w:lang w:val="en-US"/>
              </w:rPr>
            </w:pPr>
            <w:r w:rsidRPr="001C492E">
              <w:rPr>
                <w:color w:val="000000" w:themeColor="text1"/>
                <w:sz w:val="22"/>
                <w:szCs w:val="22"/>
                <w:lang w:val="en-US"/>
              </w:rPr>
              <w:t>Microsoft Exchange Server 2010</w:t>
            </w:r>
            <w:r w:rsidRPr="001C492E">
              <w:rPr>
                <w:color w:val="000000" w:themeColor="text1"/>
                <w:sz w:val="22"/>
                <w:szCs w:val="22"/>
              </w:rPr>
              <w:t>/</w:t>
            </w:r>
            <w:r w:rsidRPr="001C492E">
              <w:rPr>
                <w:color w:val="000000" w:themeColor="text1"/>
                <w:sz w:val="22"/>
                <w:szCs w:val="22"/>
                <w:lang w:val="en-US"/>
              </w:rPr>
              <w:t>2013</w:t>
            </w:r>
            <w:r w:rsidRPr="001C492E">
              <w:rPr>
                <w:color w:val="000000" w:themeColor="text1"/>
                <w:sz w:val="22"/>
                <w:szCs w:val="22"/>
              </w:rPr>
              <w:t>/2016</w:t>
            </w:r>
            <w:r w:rsidRPr="001C492E">
              <w:rPr>
                <w:color w:val="000000" w:themeColor="text1"/>
                <w:sz w:val="22"/>
                <w:szCs w:val="22"/>
                <w:lang w:val="en-US"/>
              </w:rPr>
              <w:t>/2019.</w:t>
            </w:r>
          </w:p>
          <w:p w14:paraId="0ABF6505" w14:textId="77777777" w:rsidR="001C492E" w:rsidRPr="001C492E" w:rsidRDefault="001C492E" w:rsidP="00EF044C">
            <w:pPr>
              <w:pStyle w:val="Default"/>
              <w:numPr>
                <w:ilvl w:val="0"/>
                <w:numId w:val="49"/>
              </w:numPr>
              <w:ind w:left="40" w:firstLine="0"/>
              <w:rPr>
                <w:color w:val="000000" w:themeColor="text1"/>
                <w:sz w:val="22"/>
                <w:szCs w:val="22"/>
              </w:rPr>
            </w:pPr>
            <w:r w:rsidRPr="001C492E">
              <w:rPr>
                <w:color w:val="000000" w:themeColor="text1"/>
                <w:sz w:val="22"/>
                <w:szCs w:val="22"/>
              </w:rPr>
              <w:t xml:space="preserve">Средства контроля целостности ПО, распространяемого по сети -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Authenticode</w:t>
            </w:r>
            <w:r w:rsidRPr="001C492E">
              <w:rPr>
                <w:color w:val="000000" w:themeColor="text1"/>
                <w:sz w:val="22"/>
                <w:szCs w:val="22"/>
              </w:rPr>
              <w:t>.</w:t>
            </w:r>
          </w:p>
          <w:p w14:paraId="6B933898" w14:textId="77777777" w:rsidR="001C492E" w:rsidRPr="001C492E" w:rsidRDefault="001C492E" w:rsidP="00EF044C">
            <w:pPr>
              <w:pStyle w:val="Default"/>
              <w:numPr>
                <w:ilvl w:val="0"/>
                <w:numId w:val="49"/>
              </w:numPr>
              <w:ind w:left="40" w:firstLine="0"/>
              <w:rPr>
                <w:color w:val="000000" w:themeColor="text1"/>
                <w:sz w:val="22"/>
                <w:szCs w:val="22"/>
              </w:rPr>
            </w:pPr>
            <w:r w:rsidRPr="001C492E">
              <w:rPr>
                <w:color w:val="000000" w:themeColor="text1"/>
                <w:sz w:val="22"/>
                <w:szCs w:val="22"/>
              </w:rPr>
              <w:t xml:space="preserve">Службы терминалов для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Windows</w:t>
            </w:r>
            <w:r w:rsidRPr="001C492E">
              <w:rPr>
                <w:color w:val="000000" w:themeColor="text1"/>
                <w:sz w:val="22"/>
                <w:szCs w:val="22"/>
              </w:rPr>
              <w:t xml:space="preserve"> </w:t>
            </w:r>
            <w:r w:rsidRPr="001C492E">
              <w:rPr>
                <w:color w:val="000000" w:themeColor="text1"/>
                <w:sz w:val="22"/>
                <w:szCs w:val="22"/>
                <w:lang w:val="en-US"/>
              </w:rPr>
              <w:t>Server</w:t>
            </w:r>
            <w:r w:rsidRPr="001C492E">
              <w:rPr>
                <w:color w:val="000000" w:themeColor="text1"/>
                <w:sz w:val="22"/>
                <w:szCs w:val="22"/>
              </w:rPr>
              <w:t xml:space="preserve"> 2008 </w:t>
            </w:r>
            <w:r w:rsidRPr="001C492E">
              <w:rPr>
                <w:color w:val="000000" w:themeColor="text1"/>
                <w:sz w:val="22"/>
                <w:szCs w:val="22"/>
                <w:lang w:val="en-US"/>
              </w:rPr>
              <w:t>R</w:t>
            </w:r>
            <w:r w:rsidRPr="001C492E">
              <w:rPr>
                <w:color w:val="000000" w:themeColor="text1"/>
                <w:sz w:val="22"/>
                <w:szCs w:val="22"/>
              </w:rPr>
              <w:t xml:space="preserve">2/2012/2012 </w:t>
            </w:r>
            <w:r w:rsidRPr="001C492E">
              <w:rPr>
                <w:color w:val="000000" w:themeColor="text1"/>
                <w:sz w:val="22"/>
                <w:szCs w:val="22"/>
                <w:lang w:val="en-US"/>
              </w:rPr>
              <w:t>R</w:t>
            </w:r>
            <w:r w:rsidRPr="001C492E">
              <w:rPr>
                <w:color w:val="000000" w:themeColor="text1"/>
                <w:sz w:val="22"/>
                <w:szCs w:val="22"/>
              </w:rPr>
              <w:t>2/2016/2019/2022 (включая шлюз служб терминалов) и клиент (</w:t>
            </w:r>
            <w:r w:rsidRPr="001C492E">
              <w:rPr>
                <w:color w:val="000000" w:themeColor="text1"/>
                <w:sz w:val="22"/>
                <w:szCs w:val="22"/>
                <w:lang w:val="en-US"/>
              </w:rPr>
              <w:t>RDP</w:t>
            </w:r>
            <w:r w:rsidRPr="001C492E">
              <w:rPr>
                <w:color w:val="000000" w:themeColor="text1"/>
                <w:sz w:val="22"/>
                <w:szCs w:val="22"/>
              </w:rPr>
              <w:t>).</w:t>
            </w:r>
          </w:p>
          <w:p w14:paraId="09EF1FE0" w14:textId="77777777" w:rsidR="001C492E" w:rsidRPr="001C492E" w:rsidRDefault="001C492E" w:rsidP="00EF044C">
            <w:pPr>
              <w:pStyle w:val="Default"/>
              <w:numPr>
                <w:ilvl w:val="0"/>
                <w:numId w:val="49"/>
              </w:numPr>
              <w:ind w:left="40" w:firstLine="0"/>
              <w:rPr>
                <w:color w:val="000000" w:themeColor="text1"/>
                <w:sz w:val="22"/>
                <w:szCs w:val="22"/>
              </w:rPr>
            </w:pPr>
            <w:r w:rsidRPr="001C492E">
              <w:rPr>
                <w:color w:val="000000" w:themeColor="text1"/>
                <w:sz w:val="22"/>
                <w:szCs w:val="22"/>
              </w:rPr>
              <w:t xml:space="preserve">Защита </w:t>
            </w:r>
            <w:r w:rsidRPr="001C492E">
              <w:rPr>
                <w:color w:val="000000" w:themeColor="text1"/>
                <w:sz w:val="22"/>
                <w:szCs w:val="22"/>
                <w:lang w:val="en-US"/>
              </w:rPr>
              <w:t>TCP</w:t>
            </w:r>
            <w:r w:rsidRPr="001C492E">
              <w:rPr>
                <w:color w:val="000000" w:themeColor="text1"/>
                <w:sz w:val="22"/>
                <w:szCs w:val="22"/>
              </w:rPr>
              <w:t>/</w:t>
            </w:r>
            <w:r w:rsidRPr="001C492E">
              <w:rPr>
                <w:color w:val="000000" w:themeColor="text1"/>
                <w:sz w:val="22"/>
                <w:szCs w:val="22"/>
                <w:lang w:val="en-US"/>
              </w:rPr>
              <w:t>IP</w:t>
            </w:r>
            <w:r w:rsidRPr="001C492E">
              <w:rPr>
                <w:color w:val="000000" w:themeColor="text1"/>
                <w:sz w:val="22"/>
                <w:szCs w:val="22"/>
              </w:rPr>
              <w:t xml:space="preserve"> соединений в сети Интернет - протокол </w:t>
            </w:r>
            <w:r w:rsidRPr="001C492E">
              <w:rPr>
                <w:color w:val="000000" w:themeColor="text1"/>
                <w:sz w:val="22"/>
                <w:szCs w:val="22"/>
                <w:lang w:val="en-US"/>
              </w:rPr>
              <w:t>TLS</w:t>
            </w:r>
            <w:r w:rsidRPr="001C492E">
              <w:rPr>
                <w:color w:val="000000" w:themeColor="text1"/>
                <w:sz w:val="22"/>
                <w:szCs w:val="22"/>
              </w:rPr>
              <w:t>/</w:t>
            </w:r>
            <w:r w:rsidRPr="001C492E">
              <w:rPr>
                <w:color w:val="000000" w:themeColor="text1"/>
                <w:sz w:val="22"/>
                <w:szCs w:val="22"/>
                <w:lang w:val="en-US"/>
              </w:rPr>
              <w:t>SSL</w:t>
            </w:r>
            <w:r w:rsidRPr="001C492E">
              <w:rPr>
                <w:color w:val="000000" w:themeColor="text1"/>
                <w:sz w:val="22"/>
                <w:szCs w:val="22"/>
              </w:rPr>
              <w:t xml:space="preserve"> при взаимодействии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Internet</w:t>
            </w:r>
            <w:r w:rsidRPr="001C492E">
              <w:rPr>
                <w:color w:val="000000" w:themeColor="text1"/>
                <w:sz w:val="22"/>
                <w:szCs w:val="22"/>
              </w:rPr>
              <w:t xml:space="preserve"> </w:t>
            </w:r>
            <w:r w:rsidRPr="001C492E">
              <w:rPr>
                <w:color w:val="000000" w:themeColor="text1"/>
                <w:sz w:val="22"/>
                <w:szCs w:val="22"/>
                <w:lang w:val="en-US"/>
              </w:rPr>
              <w:t>Explorer</w:t>
            </w:r>
            <w:r w:rsidRPr="001C492E">
              <w:rPr>
                <w:color w:val="000000" w:themeColor="text1"/>
                <w:sz w:val="22"/>
                <w:szCs w:val="22"/>
              </w:rPr>
              <w:t>/</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Edge</w:t>
            </w:r>
            <w:r w:rsidRPr="001C492E">
              <w:rPr>
                <w:color w:val="000000" w:themeColor="text1"/>
                <w:sz w:val="22"/>
                <w:szCs w:val="22"/>
              </w:rPr>
              <w:t xml:space="preserve"> – </w:t>
            </w:r>
            <w:r w:rsidRPr="001C492E">
              <w:rPr>
                <w:color w:val="000000" w:themeColor="text1"/>
                <w:sz w:val="22"/>
                <w:szCs w:val="22"/>
                <w:lang w:val="en-US"/>
              </w:rPr>
              <w:t>web</w:t>
            </w:r>
            <w:r w:rsidRPr="001C492E">
              <w:rPr>
                <w:color w:val="000000" w:themeColor="text1"/>
                <w:sz w:val="22"/>
                <w:szCs w:val="22"/>
              </w:rPr>
              <w:t xml:space="preserve">-сервер </w:t>
            </w:r>
            <w:r w:rsidRPr="001C492E">
              <w:rPr>
                <w:color w:val="000000" w:themeColor="text1"/>
                <w:sz w:val="22"/>
                <w:szCs w:val="22"/>
                <w:lang w:val="en-US"/>
              </w:rPr>
              <w:t>IIS</w:t>
            </w:r>
            <w:r w:rsidRPr="001C492E">
              <w:rPr>
                <w:color w:val="000000" w:themeColor="text1"/>
                <w:sz w:val="22"/>
                <w:szCs w:val="22"/>
              </w:rPr>
              <w:t xml:space="preserve">, </w:t>
            </w:r>
            <w:r w:rsidRPr="001C492E">
              <w:rPr>
                <w:color w:val="000000" w:themeColor="text1"/>
                <w:sz w:val="22"/>
                <w:szCs w:val="22"/>
                <w:lang w:val="en-US"/>
              </w:rPr>
              <w:t>TLS</w:t>
            </w:r>
            <w:r w:rsidRPr="001C492E">
              <w:rPr>
                <w:color w:val="000000" w:themeColor="text1"/>
                <w:sz w:val="22"/>
                <w:szCs w:val="22"/>
              </w:rPr>
              <w:t xml:space="preserve">-сервер, </w:t>
            </w:r>
            <w:r w:rsidRPr="001C492E">
              <w:rPr>
                <w:color w:val="000000" w:themeColor="text1"/>
                <w:sz w:val="22"/>
                <w:szCs w:val="22"/>
                <w:lang w:val="en-US"/>
              </w:rPr>
              <w:t>TLS</w:t>
            </w:r>
            <w:r w:rsidRPr="001C492E">
              <w:rPr>
                <w:color w:val="000000" w:themeColor="text1"/>
                <w:sz w:val="22"/>
                <w:szCs w:val="22"/>
              </w:rPr>
              <w:t>-клиент (</w:t>
            </w:r>
            <w:r w:rsidRPr="001C492E">
              <w:rPr>
                <w:color w:val="000000" w:themeColor="text1"/>
                <w:sz w:val="22"/>
                <w:szCs w:val="22"/>
                <w:lang w:val="en-US"/>
              </w:rPr>
              <w:t>IE</w:t>
            </w:r>
            <w:r w:rsidRPr="001C492E">
              <w:rPr>
                <w:color w:val="000000" w:themeColor="text1"/>
                <w:sz w:val="22"/>
                <w:szCs w:val="22"/>
              </w:rPr>
              <w:t>).</w:t>
            </w:r>
          </w:p>
          <w:p w14:paraId="35A68335" w14:textId="77777777" w:rsidR="001C492E" w:rsidRPr="001C492E" w:rsidRDefault="001C492E" w:rsidP="00EF044C">
            <w:pPr>
              <w:pStyle w:val="Default"/>
              <w:numPr>
                <w:ilvl w:val="0"/>
                <w:numId w:val="49"/>
              </w:numPr>
              <w:ind w:left="40" w:firstLine="0"/>
              <w:jc w:val="both"/>
              <w:rPr>
                <w:color w:val="000000" w:themeColor="text1"/>
                <w:sz w:val="22"/>
                <w:szCs w:val="22"/>
              </w:rPr>
            </w:pPr>
            <w:r w:rsidRPr="001C492E">
              <w:rPr>
                <w:color w:val="000000" w:themeColor="text1"/>
                <w:sz w:val="22"/>
                <w:szCs w:val="22"/>
              </w:rPr>
              <w:t xml:space="preserve">Служба доменной аутентификации </w:t>
            </w:r>
            <w:proofErr w:type="spellStart"/>
            <w:r w:rsidRPr="001C492E">
              <w:rPr>
                <w:color w:val="000000" w:themeColor="text1"/>
                <w:sz w:val="22"/>
                <w:szCs w:val="22"/>
              </w:rPr>
              <w:t>Winlogon</w:t>
            </w:r>
            <w:proofErr w:type="spellEnd"/>
            <w:r w:rsidRPr="001C492E">
              <w:rPr>
                <w:color w:val="000000" w:themeColor="text1"/>
                <w:sz w:val="22"/>
                <w:szCs w:val="22"/>
              </w:rPr>
              <w:t xml:space="preserve"> в составе </w:t>
            </w:r>
            <w:r w:rsidRPr="001C492E">
              <w:rPr>
                <w:color w:val="000000" w:themeColor="text1"/>
                <w:sz w:val="22"/>
                <w:szCs w:val="22"/>
                <w:lang w:val="en-US"/>
              </w:rPr>
              <w:t>Microsoft</w:t>
            </w:r>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(с помощью специализированного модуля в составе средства криптографической защиты информации (средства электронной подписи) – лицензируется дополнительно).</w:t>
            </w:r>
          </w:p>
          <w:p w14:paraId="50044FE2" w14:textId="77777777" w:rsidR="001C492E" w:rsidRPr="001C492E" w:rsidRDefault="001C492E" w:rsidP="00EF044C">
            <w:pPr>
              <w:pStyle w:val="Default"/>
              <w:numPr>
                <w:ilvl w:val="0"/>
                <w:numId w:val="49"/>
              </w:numPr>
              <w:ind w:left="40" w:firstLine="0"/>
              <w:rPr>
                <w:color w:val="000000" w:themeColor="text1"/>
                <w:sz w:val="22"/>
                <w:szCs w:val="22"/>
                <w:lang w:val="en-US"/>
              </w:rPr>
            </w:pP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 xml:space="preserve">ISA </w:t>
            </w:r>
            <w:proofErr w:type="spellStart"/>
            <w:r w:rsidRPr="001C492E">
              <w:rPr>
                <w:color w:val="000000" w:themeColor="text1"/>
                <w:sz w:val="22"/>
                <w:szCs w:val="22"/>
                <w:lang w:val="en-US"/>
              </w:rPr>
              <w:t>сервер</w:t>
            </w:r>
            <w:proofErr w:type="spellEnd"/>
            <w:r w:rsidRPr="001C492E">
              <w:rPr>
                <w:color w:val="000000" w:themeColor="text1"/>
                <w:sz w:val="22"/>
                <w:szCs w:val="22"/>
                <w:lang w:val="en-US"/>
              </w:rPr>
              <w:t>.</w:t>
            </w:r>
          </w:p>
          <w:p w14:paraId="507983D1" w14:textId="77777777" w:rsidR="001C492E" w:rsidRPr="001C492E" w:rsidRDefault="001C492E" w:rsidP="00EF044C">
            <w:pPr>
              <w:pStyle w:val="Default"/>
              <w:numPr>
                <w:ilvl w:val="0"/>
                <w:numId w:val="49"/>
              </w:numPr>
              <w:ind w:left="40" w:firstLine="0"/>
              <w:rPr>
                <w:color w:val="000000" w:themeColor="text1"/>
                <w:sz w:val="22"/>
                <w:szCs w:val="22"/>
                <w:lang w:val="en-US"/>
              </w:rPr>
            </w:pPr>
            <w:proofErr w:type="spellStart"/>
            <w:r w:rsidRPr="001C492E">
              <w:rPr>
                <w:color w:val="000000" w:themeColor="text1"/>
                <w:sz w:val="22"/>
                <w:szCs w:val="22"/>
                <w:lang w:val="en-US"/>
              </w:rPr>
              <w:t>Сервер</w:t>
            </w:r>
            <w:proofErr w:type="spellEnd"/>
            <w:r w:rsidRPr="001C492E">
              <w:rPr>
                <w:color w:val="000000" w:themeColor="text1"/>
                <w:sz w:val="22"/>
                <w:szCs w:val="22"/>
                <w:lang w:val="en-US"/>
              </w:rPr>
              <w:t xml:space="preserve"> Microsoft TMG</w:t>
            </w:r>
            <w:r w:rsidRPr="001C492E">
              <w:rPr>
                <w:color w:val="000000" w:themeColor="text1"/>
                <w:sz w:val="22"/>
                <w:szCs w:val="22"/>
              </w:rPr>
              <w:t>.</w:t>
            </w:r>
          </w:p>
          <w:p w14:paraId="60C2C649" w14:textId="77777777" w:rsidR="001C492E" w:rsidRPr="001C492E" w:rsidRDefault="001C492E" w:rsidP="00EF044C">
            <w:pPr>
              <w:pStyle w:val="Default"/>
              <w:numPr>
                <w:ilvl w:val="0"/>
                <w:numId w:val="49"/>
              </w:numPr>
              <w:ind w:left="40" w:firstLine="0"/>
              <w:rPr>
                <w:color w:val="000000" w:themeColor="text1"/>
                <w:sz w:val="22"/>
                <w:szCs w:val="22"/>
                <w:lang w:val="en-US"/>
              </w:rPr>
            </w:pPr>
            <w:proofErr w:type="spellStart"/>
            <w:r w:rsidRPr="001C492E">
              <w:rPr>
                <w:color w:val="000000" w:themeColor="text1"/>
                <w:sz w:val="22"/>
                <w:szCs w:val="22"/>
                <w:lang w:val="en-US"/>
              </w:rPr>
              <w:t>Сервер</w:t>
            </w:r>
            <w:proofErr w:type="spellEnd"/>
            <w:r w:rsidRPr="001C492E">
              <w:rPr>
                <w:color w:val="000000" w:themeColor="text1"/>
                <w:sz w:val="22"/>
                <w:szCs w:val="22"/>
                <w:lang w:val="en-US"/>
              </w:rPr>
              <w:t xml:space="preserve"> Microsoft UAG.</w:t>
            </w:r>
          </w:p>
          <w:p w14:paraId="2B3DC4CC" w14:textId="77777777" w:rsidR="001C492E" w:rsidRPr="001C492E" w:rsidRDefault="001C492E" w:rsidP="00EF044C">
            <w:pPr>
              <w:pStyle w:val="Default"/>
              <w:numPr>
                <w:ilvl w:val="0"/>
                <w:numId w:val="49"/>
              </w:numPr>
              <w:ind w:left="40" w:firstLine="0"/>
              <w:jc w:val="both"/>
              <w:rPr>
                <w:color w:val="000000" w:themeColor="text1"/>
                <w:sz w:val="22"/>
                <w:szCs w:val="22"/>
              </w:rPr>
            </w:pPr>
            <w:r w:rsidRPr="001C492E">
              <w:rPr>
                <w:color w:val="000000" w:themeColor="text1"/>
                <w:sz w:val="22"/>
                <w:szCs w:val="22"/>
              </w:rPr>
              <w:t xml:space="preserve">Стандартная служба шифрования данных на жестком диске компьютера (рабочего места или сервера)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Encrypt</w:t>
            </w:r>
            <w:r w:rsidRPr="001C492E">
              <w:rPr>
                <w:color w:val="000000" w:themeColor="text1"/>
                <w:sz w:val="22"/>
                <w:szCs w:val="22"/>
              </w:rPr>
              <w:t xml:space="preserve"> </w:t>
            </w:r>
            <w:r w:rsidRPr="001C492E">
              <w:rPr>
                <w:color w:val="000000" w:themeColor="text1"/>
                <w:sz w:val="22"/>
                <w:szCs w:val="22"/>
                <w:lang w:val="en-US"/>
              </w:rPr>
              <w:t>File</w:t>
            </w:r>
            <w:r w:rsidRPr="001C492E">
              <w:rPr>
                <w:color w:val="000000" w:themeColor="text1"/>
                <w:sz w:val="22"/>
                <w:szCs w:val="22"/>
              </w:rPr>
              <w:t xml:space="preserve"> </w:t>
            </w:r>
            <w:r w:rsidRPr="001C492E">
              <w:rPr>
                <w:color w:val="000000" w:themeColor="text1"/>
                <w:sz w:val="22"/>
                <w:szCs w:val="22"/>
                <w:lang w:val="en-US"/>
              </w:rPr>
              <w:t>System</w:t>
            </w:r>
            <w:r w:rsidRPr="001C492E">
              <w:rPr>
                <w:color w:val="000000" w:themeColor="text1"/>
                <w:sz w:val="22"/>
                <w:szCs w:val="22"/>
              </w:rPr>
              <w:t xml:space="preserve">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EFS</w:t>
            </w:r>
            <w:r w:rsidRPr="001C492E">
              <w:rPr>
                <w:color w:val="000000" w:themeColor="text1"/>
                <w:sz w:val="22"/>
                <w:szCs w:val="22"/>
              </w:rPr>
              <w:t>) (</w:t>
            </w:r>
            <w:r w:rsidRPr="001C492E">
              <w:rPr>
                <w:color w:val="000000" w:themeColor="text1"/>
                <w:sz w:val="22"/>
                <w:szCs w:val="22"/>
                <w:lang w:val="en-US"/>
              </w:rPr>
              <w:t>c</w:t>
            </w:r>
            <w:r w:rsidRPr="001C492E">
              <w:rPr>
                <w:color w:val="000000" w:themeColor="text1"/>
                <w:sz w:val="22"/>
                <w:szCs w:val="22"/>
              </w:rPr>
              <w:t xml:space="preserve"> помощью специализированного ПО от производителя средства криптографической защиты информации (средства электронной подписи) для </w:t>
            </w:r>
            <w:r w:rsidRPr="001C492E">
              <w:rPr>
                <w:color w:val="000000" w:themeColor="text1"/>
                <w:sz w:val="22"/>
                <w:szCs w:val="22"/>
                <w:lang w:val="en-US"/>
              </w:rPr>
              <w:t>Microsoft</w:t>
            </w:r>
            <w:r w:rsidRPr="001C492E">
              <w:rPr>
                <w:color w:val="000000" w:themeColor="text1"/>
                <w:sz w:val="22"/>
                <w:szCs w:val="22"/>
              </w:rPr>
              <w:t xml:space="preserve"> </w:t>
            </w:r>
            <w:r w:rsidRPr="001C492E">
              <w:rPr>
                <w:color w:val="000000" w:themeColor="text1"/>
                <w:sz w:val="22"/>
                <w:szCs w:val="22"/>
                <w:lang w:val="en-US"/>
              </w:rPr>
              <w:t>Windows</w:t>
            </w:r>
            <w:r w:rsidRPr="001C492E">
              <w:rPr>
                <w:color w:val="000000" w:themeColor="text1"/>
                <w:sz w:val="22"/>
                <w:szCs w:val="22"/>
              </w:rPr>
              <w:t xml:space="preserve"> – лицензируется дополнительно).</w:t>
            </w:r>
          </w:p>
          <w:p w14:paraId="7BB39D9F" w14:textId="77777777" w:rsidR="001C492E" w:rsidRPr="001C492E" w:rsidRDefault="001C492E" w:rsidP="001C492E">
            <w:pPr>
              <w:pStyle w:val="11"/>
              <w:keepNext w:val="0"/>
              <w:spacing w:before="0" w:after="0" w:line="240" w:lineRule="auto"/>
              <w:ind w:left="40" w:firstLine="0"/>
              <w:rPr>
                <w:rFonts w:ascii="Times New Roman" w:hAnsi="Times New Roman" w:cs="Times New Roman"/>
                <w:color w:val="000000" w:themeColor="text1"/>
                <w:sz w:val="22"/>
                <w:szCs w:val="22"/>
              </w:rPr>
            </w:pPr>
            <w:bookmarkStart w:id="32" w:name="_Toc175465899"/>
            <w:r w:rsidRPr="001C492E">
              <w:rPr>
                <w:rFonts w:ascii="Times New Roman" w:hAnsi="Times New Roman" w:cs="Times New Roman"/>
                <w:color w:val="000000" w:themeColor="text1"/>
                <w:sz w:val="22"/>
                <w:szCs w:val="22"/>
              </w:rPr>
              <w:t>Требования к сертификации</w:t>
            </w:r>
            <w:bookmarkEnd w:id="32"/>
          </w:p>
          <w:p w14:paraId="34B2E2F6"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Средство электронной подписи (средство криптографической защиты информации) должно быть сертифицировано или иметь положительное Заключение ФСБ России по требованиям:</w:t>
            </w:r>
          </w:p>
          <w:p w14:paraId="4DB9B721" w14:textId="77777777" w:rsidR="001C492E" w:rsidRPr="001C492E" w:rsidRDefault="001C492E" w:rsidP="00EF044C">
            <w:pPr>
              <w:numPr>
                <w:ilvl w:val="0"/>
                <w:numId w:val="51"/>
              </w:numPr>
              <w:spacing w:line="240" w:lineRule="auto"/>
              <w:ind w:left="40" w:firstLine="0"/>
              <w:rPr>
                <w:color w:val="000000" w:themeColor="text1"/>
                <w:sz w:val="22"/>
                <w:szCs w:val="22"/>
              </w:rPr>
            </w:pPr>
            <w:r w:rsidRPr="001C492E">
              <w:rPr>
                <w:color w:val="000000" w:themeColor="text1"/>
                <w:sz w:val="22"/>
                <w:szCs w:val="22"/>
              </w:rPr>
              <w:t>к средствам электронной подписи;</w:t>
            </w:r>
          </w:p>
          <w:p w14:paraId="68B35CEE" w14:textId="77777777" w:rsidR="001C492E" w:rsidRPr="001C492E" w:rsidRDefault="001C492E" w:rsidP="00EF044C">
            <w:pPr>
              <w:numPr>
                <w:ilvl w:val="0"/>
                <w:numId w:val="51"/>
              </w:numPr>
              <w:spacing w:line="240" w:lineRule="auto"/>
              <w:ind w:left="40" w:firstLine="0"/>
              <w:rPr>
                <w:color w:val="000000" w:themeColor="text1"/>
                <w:sz w:val="22"/>
                <w:szCs w:val="22"/>
              </w:rPr>
            </w:pPr>
            <w:r w:rsidRPr="001C492E">
              <w:rPr>
                <w:color w:val="000000" w:themeColor="text1"/>
                <w:sz w:val="22"/>
                <w:szCs w:val="22"/>
              </w:rPr>
              <w:lastRenderedPageBreak/>
              <w:t>к средствам криптографической защиты информации, предназначенным для защиты информации, не содержащей сведений, составляющих государственную тайну,</w:t>
            </w:r>
          </w:p>
          <w:p w14:paraId="4400FE89" w14:textId="77777777" w:rsidR="001C492E" w:rsidRPr="001C492E" w:rsidRDefault="001C492E" w:rsidP="001C492E">
            <w:pPr>
              <w:spacing w:line="240" w:lineRule="auto"/>
              <w:ind w:left="40" w:firstLine="0"/>
              <w:rPr>
                <w:color w:val="000000" w:themeColor="text1"/>
                <w:sz w:val="22"/>
                <w:szCs w:val="22"/>
              </w:rPr>
            </w:pPr>
            <w:r w:rsidRPr="001C492E">
              <w:rPr>
                <w:color w:val="000000" w:themeColor="text1"/>
                <w:sz w:val="22"/>
                <w:szCs w:val="22"/>
              </w:rPr>
              <w:t>по классам КС1, КС2.</w:t>
            </w:r>
          </w:p>
          <w:p w14:paraId="7531B312" w14:textId="77777777" w:rsidR="001C492E" w:rsidRPr="001C492E" w:rsidRDefault="001C492E" w:rsidP="001C492E">
            <w:pPr>
              <w:spacing w:line="240" w:lineRule="auto"/>
              <w:ind w:left="40" w:firstLine="0"/>
              <w:rPr>
                <w:b/>
                <w:color w:val="000000" w:themeColor="text1"/>
                <w:sz w:val="22"/>
                <w:szCs w:val="22"/>
              </w:rPr>
            </w:pPr>
            <w:r w:rsidRPr="001C492E">
              <w:rPr>
                <w:b/>
                <w:color w:val="000000" w:themeColor="text1"/>
                <w:sz w:val="22"/>
                <w:szCs w:val="22"/>
              </w:rPr>
              <w:t>Версия 5.0 на одном рабочем месте.</w:t>
            </w:r>
          </w:p>
          <w:p w14:paraId="0EAFA98F" w14:textId="77777777" w:rsidR="001C492E" w:rsidRPr="001C492E" w:rsidRDefault="001C492E" w:rsidP="001C492E">
            <w:pPr>
              <w:spacing w:line="240" w:lineRule="auto"/>
              <w:ind w:left="40" w:firstLine="0"/>
              <w:rPr>
                <w:color w:val="000000" w:themeColor="text1"/>
                <w:sz w:val="22"/>
                <w:szCs w:val="22"/>
              </w:rPr>
            </w:pPr>
            <w:r w:rsidRPr="001C492E">
              <w:rPr>
                <w:b/>
                <w:color w:val="000000" w:themeColor="text1"/>
                <w:sz w:val="22"/>
                <w:szCs w:val="22"/>
              </w:rPr>
              <w:t>Срок действия лицензии – бессрочно.</w:t>
            </w:r>
          </w:p>
        </w:tc>
        <w:tc>
          <w:tcPr>
            <w:tcW w:w="660" w:type="dxa"/>
            <w:shd w:val="clear" w:color="auto" w:fill="auto"/>
            <w:vAlign w:val="center"/>
          </w:tcPr>
          <w:p w14:paraId="04089BB5"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1</w:t>
            </w:r>
          </w:p>
        </w:tc>
      </w:tr>
      <w:tr w:rsidR="001C492E" w:rsidRPr="001C492E" w14:paraId="61AC5106" w14:textId="77777777" w:rsidTr="001C492E">
        <w:trPr>
          <w:trHeight w:val="275"/>
          <w:jc w:val="center"/>
        </w:trPr>
        <w:tc>
          <w:tcPr>
            <w:tcW w:w="775" w:type="dxa"/>
            <w:shd w:val="clear" w:color="auto" w:fill="auto"/>
            <w:vAlign w:val="center"/>
          </w:tcPr>
          <w:p w14:paraId="0E350A68"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23DCFD51"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Установочный комплект ПО реализующего функции СКЗИ (средство электронной подписи)</w:t>
            </w:r>
          </w:p>
        </w:tc>
        <w:tc>
          <w:tcPr>
            <w:tcW w:w="1134" w:type="dxa"/>
            <w:vAlign w:val="center"/>
          </w:tcPr>
          <w:p w14:paraId="6FEED57A"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Товар, с НДС</w:t>
            </w:r>
          </w:p>
        </w:tc>
        <w:tc>
          <w:tcPr>
            <w:tcW w:w="9365" w:type="dxa"/>
            <w:shd w:val="clear" w:color="auto" w:fill="auto"/>
            <w:vAlign w:val="center"/>
          </w:tcPr>
          <w:p w14:paraId="3880AD58" w14:textId="77777777" w:rsidR="001C492E" w:rsidRPr="001C492E" w:rsidRDefault="001C492E" w:rsidP="001C492E">
            <w:pPr>
              <w:spacing w:line="240" w:lineRule="auto"/>
              <w:ind w:firstLine="0"/>
              <w:rPr>
                <w:b/>
                <w:color w:val="000000" w:themeColor="text1"/>
                <w:sz w:val="22"/>
                <w:szCs w:val="22"/>
              </w:rPr>
            </w:pPr>
            <w:r w:rsidRPr="001C492E">
              <w:rPr>
                <w:b/>
                <w:color w:val="000000" w:themeColor="text1"/>
                <w:sz w:val="22"/>
                <w:szCs w:val="22"/>
              </w:rPr>
              <w:t>Установочный комплект должен состоять из:</w:t>
            </w:r>
          </w:p>
          <w:p w14:paraId="3B86E4E8"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компакт-диска с дистрибутивом ПО;</w:t>
            </w:r>
          </w:p>
          <w:p w14:paraId="41086D40" w14:textId="77777777" w:rsidR="001C492E" w:rsidRPr="001C492E" w:rsidRDefault="001C492E" w:rsidP="00EF044C">
            <w:pPr>
              <w:pStyle w:val="affff4"/>
              <w:numPr>
                <w:ilvl w:val="0"/>
                <w:numId w:val="20"/>
              </w:numPr>
              <w:spacing w:before="0" w:beforeAutospacing="0" w:after="0" w:afterAutospacing="0"/>
              <w:ind w:left="0" w:firstLine="0"/>
              <w:jc w:val="both"/>
              <w:rPr>
                <w:b/>
                <w:color w:val="000000" w:themeColor="text1"/>
                <w:sz w:val="22"/>
                <w:szCs w:val="22"/>
              </w:rPr>
            </w:pPr>
            <w:r w:rsidRPr="001C492E">
              <w:rPr>
                <w:color w:val="000000" w:themeColor="text1"/>
                <w:sz w:val="22"/>
                <w:szCs w:val="22"/>
              </w:rPr>
              <w:t>копии сертификата ФСТЭК России на ПО;</w:t>
            </w:r>
          </w:p>
          <w:p w14:paraId="7B540956" w14:textId="77777777" w:rsidR="001C492E" w:rsidRPr="001C492E" w:rsidRDefault="001C492E" w:rsidP="00EF044C">
            <w:pPr>
              <w:pStyle w:val="affff4"/>
              <w:numPr>
                <w:ilvl w:val="0"/>
                <w:numId w:val="20"/>
              </w:numPr>
              <w:spacing w:before="0" w:beforeAutospacing="0" w:after="0" w:afterAutospacing="0"/>
              <w:ind w:left="0" w:firstLine="0"/>
              <w:jc w:val="both"/>
              <w:rPr>
                <w:color w:val="000000" w:themeColor="text1"/>
                <w:sz w:val="22"/>
                <w:szCs w:val="22"/>
              </w:rPr>
            </w:pPr>
            <w:r w:rsidRPr="001C492E">
              <w:rPr>
                <w:color w:val="000000" w:themeColor="text1"/>
                <w:sz w:val="22"/>
                <w:szCs w:val="22"/>
              </w:rPr>
              <w:t>формуляра на ПО.</w:t>
            </w:r>
          </w:p>
        </w:tc>
        <w:tc>
          <w:tcPr>
            <w:tcW w:w="660" w:type="dxa"/>
            <w:shd w:val="clear" w:color="auto" w:fill="auto"/>
            <w:vAlign w:val="center"/>
          </w:tcPr>
          <w:p w14:paraId="61F72752"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t>1</w:t>
            </w:r>
          </w:p>
        </w:tc>
      </w:tr>
      <w:tr w:rsidR="001C492E" w:rsidRPr="001C492E" w14:paraId="76EA6DF4" w14:textId="77777777" w:rsidTr="001C492E">
        <w:trPr>
          <w:trHeight w:val="275"/>
          <w:jc w:val="center"/>
        </w:trPr>
        <w:tc>
          <w:tcPr>
            <w:tcW w:w="775" w:type="dxa"/>
            <w:shd w:val="clear" w:color="auto" w:fill="auto"/>
            <w:vAlign w:val="center"/>
          </w:tcPr>
          <w:p w14:paraId="2AAD4406" w14:textId="77777777" w:rsidR="001C492E" w:rsidRPr="001C492E" w:rsidRDefault="001C492E" w:rsidP="00EF044C">
            <w:pPr>
              <w:pStyle w:val="affff4"/>
              <w:numPr>
                <w:ilvl w:val="0"/>
                <w:numId w:val="19"/>
              </w:numPr>
              <w:spacing w:before="0" w:beforeAutospacing="0" w:after="0" w:afterAutospacing="0"/>
              <w:ind w:left="0" w:firstLine="0"/>
              <w:contextualSpacing/>
              <w:jc w:val="center"/>
              <w:rPr>
                <w:color w:val="000000" w:themeColor="text1"/>
                <w:sz w:val="22"/>
                <w:szCs w:val="22"/>
              </w:rPr>
            </w:pPr>
          </w:p>
        </w:tc>
        <w:tc>
          <w:tcPr>
            <w:tcW w:w="3463" w:type="dxa"/>
            <w:shd w:val="clear" w:color="auto" w:fill="auto"/>
            <w:vAlign w:val="center"/>
          </w:tcPr>
          <w:p w14:paraId="541762C9" w14:textId="77777777" w:rsidR="001C492E" w:rsidRPr="001C492E" w:rsidRDefault="001C492E" w:rsidP="001C492E">
            <w:pPr>
              <w:spacing w:line="240" w:lineRule="auto"/>
              <w:ind w:firstLine="0"/>
              <w:jc w:val="center"/>
              <w:rPr>
                <w:color w:val="000000" w:themeColor="text1"/>
                <w:sz w:val="22"/>
                <w:szCs w:val="22"/>
              </w:rPr>
            </w:pPr>
            <w:r w:rsidRPr="001C492E">
              <w:rPr>
                <w:color w:val="000000" w:themeColor="text1"/>
                <w:sz w:val="22"/>
                <w:szCs w:val="22"/>
              </w:rPr>
              <w:t>Средство анализа защищенности сети</w:t>
            </w:r>
          </w:p>
        </w:tc>
        <w:tc>
          <w:tcPr>
            <w:tcW w:w="1134" w:type="dxa"/>
            <w:vAlign w:val="center"/>
          </w:tcPr>
          <w:p w14:paraId="2035933C" w14:textId="77777777" w:rsidR="001C492E" w:rsidRPr="001C492E" w:rsidRDefault="001C492E" w:rsidP="001C492E">
            <w:pPr>
              <w:spacing w:line="240" w:lineRule="auto"/>
              <w:ind w:firstLine="0"/>
              <w:contextualSpacing/>
              <w:jc w:val="center"/>
              <w:rPr>
                <w:color w:val="000000" w:themeColor="text1"/>
                <w:sz w:val="22"/>
                <w:szCs w:val="22"/>
              </w:rPr>
            </w:pPr>
            <w:r w:rsidRPr="001C492E">
              <w:rPr>
                <w:color w:val="000000" w:themeColor="text1"/>
                <w:sz w:val="22"/>
                <w:szCs w:val="22"/>
              </w:rPr>
              <w:t>Лицензия, без НДС</w:t>
            </w:r>
          </w:p>
        </w:tc>
        <w:tc>
          <w:tcPr>
            <w:tcW w:w="9365" w:type="dxa"/>
            <w:shd w:val="clear" w:color="auto" w:fill="auto"/>
            <w:vAlign w:val="center"/>
          </w:tcPr>
          <w:p w14:paraId="425E32F3" w14:textId="77777777" w:rsidR="001C492E" w:rsidRPr="001C492E" w:rsidRDefault="001C492E" w:rsidP="001C492E">
            <w:pPr>
              <w:pStyle w:val="23"/>
              <w:spacing w:after="0"/>
              <w:jc w:val="left"/>
              <w:rPr>
                <w:color w:val="000000" w:themeColor="text1"/>
                <w:sz w:val="22"/>
                <w:szCs w:val="22"/>
              </w:rPr>
            </w:pPr>
            <w:r w:rsidRPr="001C492E">
              <w:rPr>
                <w:color w:val="000000" w:themeColor="text1"/>
                <w:sz w:val="22"/>
                <w:szCs w:val="22"/>
              </w:rPr>
              <w:t>Требования к средствам анализа защищенности (САЗ):</w:t>
            </w:r>
          </w:p>
          <w:p w14:paraId="32D55910" w14:textId="77777777" w:rsidR="001C492E" w:rsidRPr="001C492E" w:rsidRDefault="001C492E" w:rsidP="001C492E">
            <w:pPr>
              <w:pStyle w:val="41"/>
              <w:numPr>
                <w:ilvl w:val="0"/>
                <w:numId w:val="0"/>
              </w:numPr>
              <w:spacing w:before="0" w:after="0" w:line="240" w:lineRule="auto"/>
              <w:rPr>
                <w:color w:val="000000" w:themeColor="text1"/>
                <w:sz w:val="22"/>
                <w:szCs w:val="22"/>
              </w:rPr>
            </w:pPr>
            <w:bookmarkStart w:id="33" w:name="h.j0c0oc3fjdsz" w:colFirst="0" w:colLast="0"/>
            <w:bookmarkEnd w:id="33"/>
            <w:r w:rsidRPr="001C492E">
              <w:rPr>
                <w:color w:val="000000" w:themeColor="text1"/>
                <w:sz w:val="22"/>
                <w:szCs w:val="22"/>
              </w:rPr>
              <w:t>1 Требования к механизмам сетевого аудита САЗ</w:t>
            </w:r>
          </w:p>
          <w:p w14:paraId="3DC68AE9" w14:textId="77777777" w:rsidR="001C492E" w:rsidRPr="001C492E" w:rsidRDefault="001C492E" w:rsidP="00EF044C">
            <w:pPr>
              <w:widowControl w:val="0"/>
              <w:numPr>
                <w:ilvl w:val="0"/>
                <w:numId w:val="56"/>
              </w:numPr>
              <w:spacing w:line="240" w:lineRule="auto"/>
              <w:ind w:left="0" w:firstLine="0"/>
              <w:contextualSpacing/>
              <w:jc w:val="left"/>
              <w:rPr>
                <w:color w:val="000000" w:themeColor="text1"/>
                <w:sz w:val="22"/>
                <w:szCs w:val="22"/>
              </w:rPr>
            </w:pPr>
            <w:r w:rsidRPr="001C492E">
              <w:rPr>
                <w:color w:val="000000" w:themeColor="text1"/>
                <w:sz w:val="22"/>
                <w:szCs w:val="22"/>
              </w:rPr>
              <w:t xml:space="preserve">САЗ должно обеспечивать сканирование TCP и UDP портов в диапазоне 1…65535, а также определение состояния сетевых портов. </w:t>
            </w:r>
          </w:p>
          <w:p w14:paraId="04CBED28"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t>САЗ должно обеспечивать инвентаризацию ресурсов вычислительной сети, включая идентификацию узлов вычислительной сети, определение сервисов, запущенных на узле, идентификацию ОС и приложений.</w:t>
            </w:r>
          </w:p>
          <w:p w14:paraId="1E55C936"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t>САЗ должно обнаруживать уязвимости кода и конфигурации программного обеспечения. Для выявления (поиска) уязвимостей САЗ должно использовать встроенную базу данных уязвимостей кода и уязвимостей конфигурации программного обеспечения. База данных уязвимостей САЗ должна содержать унифицированные описания уязвимостей, аналогичные содержащимся в следующих общедоступных источниках: банк данных угроз безопасности информации ФСТЭК России (http://www.bdu.fstec.ru), база данных «</w:t>
            </w:r>
            <w:proofErr w:type="spellStart"/>
            <w:r w:rsidRPr="001C492E">
              <w:rPr>
                <w:color w:val="000000" w:themeColor="text1"/>
                <w:sz w:val="22"/>
                <w:szCs w:val="22"/>
              </w:rPr>
              <w:t>Common</w:t>
            </w:r>
            <w:proofErr w:type="spellEnd"/>
            <w:r w:rsidRPr="001C492E">
              <w:rPr>
                <w:color w:val="000000" w:themeColor="text1"/>
                <w:sz w:val="22"/>
                <w:szCs w:val="22"/>
              </w:rPr>
              <w:t xml:space="preserve"> </w:t>
            </w:r>
            <w:proofErr w:type="spellStart"/>
            <w:r w:rsidRPr="001C492E">
              <w:rPr>
                <w:color w:val="000000" w:themeColor="text1"/>
                <w:sz w:val="22"/>
                <w:szCs w:val="22"/>
              </w:rPr>
              <w:t>Vulnerabilities</w:t>
            </w:r>
            <w:proofErr w:type="spellEnd"/>
            <w:r w:rsidRPr="001C492E">
              <w:rPr>
                <w:color w:val="000000" w:themeColor="text1"/>
                <w:sz w:val="22"/>
                <w:szCs w:val="22"/>
              </w:rPr>
              <w:t xml:space="preserve"> </w:t>
            </w:r>
            <w:proofErr w:type="spellStart"/>
            <w:r w:rsidRPr="001C492E">
              <w:rPr>
                <w:color w:val="000000" w:themeColor="text1"/>
                <w:sz w:val="22"/>
                <w:szCs w:val="22"/>
              </w:rPr>
              <w:t>and</w:t>
            </w:r>
            <w:proofErr w:type="spellEnd"/>
            <w:r w:rsidRPr="001C492E">
              <w:rPr>
                <w:color w:val="000000" w:themeColor="text1"/>
                <w:sz w:val="22"/>
                <w:szCs w:val="22"/>
              </w:rPr>
              <w:t xml:space="preserve"> </w:t>
            </w:r>
            <w:proofErr w:type="spellStart"/>
            <w:r w:rsidRPr="001C492E">
              <w:rPr>
                <w:color w:val="000000" w:themeColor="text1"/>
                <w:sz w:val="22"/>
                <w:szCs w:val="22"/>
              </w:rPr>
              <w:t>Exposures</w:t>
            </w:r>
            <w:proofErr w:type="spellEnd"/>
            <w:r w:rsidRPr="001C492E">
              <w:rPr>
                <w:color w:val="000000" w:themeColor="text1"/>
                <w:sz w:val="22"/>
                <w:szCs w:val="22"/>
              </w:rPr>
              <w:t xml:space="preserve"> (https://cve.mitre.org). САЗ должно осуществлять тестирование на проникновение путем эксплуатации уязвимостей, выявленных и содержащихся в базе данных уязвимостей.</w:t>
            </w:r>
          </w:p>
          <w:p w14:paraId="5C14E080" w14:textId="77777777" w:rsidR="001C492E" w:rsidRPr="001C492E" w:rsidRDefault="001C492E" w:rsidP="00EF044C">
            <w:pPr>
              <w:widowControl w:val="0"/>
              <w:numPr>
                <w:ilvl w:val="0"/>
                <w:numId w:val="56"/>
              </w:numPr>
              <w:spacing w:line="240" w:lineRule="auto"/>
              <w:ind w:left="0" w:firstLine="0"/>
              <w:contextualSpacing/>
              <w:jc w:val="left"/>
              <w:rPr>
                <w:color w:val="000000" w:themeColor="text1"/>
                <w:sz w:val="22"/>
                <w:szCs w:val="22"/>
              </w:rPr>
            </w:pPr>
            <w:r w:rsidRPr="001C492E">
              <w:rPr>
                <w:color w:val="000000" w:themeColor="text1"/>
                <w:sz w:val="22"/>
                <w:szCs w:val="22"/>
              </w:rPr>
              <w:t>САЗ должно осуществлять обновление базы данных уязвимостей через сервис обновлений САЗ.</w:t>
            </w:r>
          </w:p>
          <w:p w14:paraId="27F57E12" w14:textId="77777777" w:rsidR="001C492E" w:rsidRPr="001C492E" w:rsidRDefault="001C492E" w:rsidP="00EF044C">
            <w:pPr>
              <w:widowControl w:val="0"/>
              <w:numPr>
                <w:ilvl w:val="0"/>
                <w:numId w:val="56"/>
              </w:numPr>
              <w:spacing w:line="240" w:lineRule="auto"/>
              <w:ind w:left="0" w:firstLine="0"/>
              <w:contextualSpacing/>
              <w:jc w:val="left"/>
              <w:rPr>
                <w:color w:val="000000" w:themeColor="text1"/>
                <w:sz w:val="22"/>
                <w:szCs w:val="22"/>
              </w:rPr>
            </w:pPr>
            <w:r w:rsidRPr="001C492E">
              <w:rPr>
                <w:color w:val="000000" w:themeColor="text1"/>
                <w:sz w:val="22"/>
                <w:szCs w:val="22"/>
              </w:rPr>
              <w:t xml:space="preserve">САЗ должно обеспечивать идентификацию UDP-сервисов: </w:t>
            </w:r>
            <w:proofErr w:type="spellStart"/>
            <w:r w:rsidRPr="001C492E">
              <w:rPr>
                <w:color w:val="000000" w:themeColor="text1"/>
                <w:sz w:val="22"/>
                <w:szCs w:val="22"/>
              </w:rPr>
              <w:t>exosee</w:t>
            </w:r>
            <w:proofErr w:type="spellEnd"/>
            <w:r w:rsidRPr="001C492E">
              <w:rPr>
                <w:color w:val="000000" w:themeColor="text1"/>
                <w:sz w:val="22"/>
                <w:szCs w:val="22"/>
              </w:rPr>
              <w:t xml:space="preserve"> (1027/</w:t>
            </w:r>
            <w:proofErr w:type="spellStart"/>
            <w:r w:rsidRPr="001C492E">
              <w:rPr>
                <w:color w:val="000000" w:themeColor="text1"/>
                <w:sz w:val="22"/>
                <w:szCs w:val="22"/>
              </w:rPr>
              <w:t>udp</w:t>
            </w:r>
            <w:proofErr w:type="spellEnd"/>
            <w:r w:rsidRPr="001C492E">
              <w:rPr>
                <w:color w:val="000000" w:themeColor="text1"/>
                <w:sz w:val="22"/>
                <w:szCs w:val="22"/>
              </w:rPr>
              <w:t xml:space="preserve">), </w:t>
            </w:r>
            <w:proofErr w:type="spellStart"/>
            <w:r w:rsidRPr="001C492E">
              <w:rPr>
                <w:color w:val="000000" w:themeColor="text1"/>
                <w:sz w:val="22"/>
                <w:szCs w:val="22"/>
              </w:rPr>
              <w:t>netbios-ns</w:t>
            </w:r>
            <w:proofErr w:type="spellEnd"/>
            <w:r w:rsidRPr="001C492E">
              <w:rPr>
                <w:color w:val="000000" w:themeColor="text1"/>
                <w:sz w:val="22"/>
                <w:szCs w:val="22"/>
              </w:rPr>
              <w:t xml:space="preserve"> (137/</w:t>
            </w:r>
            <w:proofErr w:type="spellStart"/>
            <w:r w:rsidRPr="001C492E">
              <w:rPr>
                <w:color w:val="000000" w:themeColor="text1"/>
                <w:sz w:val="22"/>
                <w:szCs w:val="22"/>
              </w:rPr>
              <w:t>udp</w:t>
            </w:r>
            <w:proofErr w:type="spellEnd"/>
            <w:r w:rsidRPr="001C492E">
              <w:rPr>
                <w:color w:val="000000" w:themeColor="text1"/>
                <w:sz w:val="22"/>
                <w:szCs w:val="22"/>
              </w:rPr>
              <w:t xml:space="preserve">), </w:t>
            </w:r>
            <w:proofErr w:type="spellStart"/>
            <w:r w:rsidRPr="001C492E">
              <w:rPr>
                <w:color w:val="000000" w:themeColor="text1"/>
                <w:sz w:val="22"/>
                <w:szCs w:val="22"/>
              </w:rPr>
              <w:t>ntp</w:t>
            </w:r>
            <w:proofErr w:type="spellEnd"/>
            <w:r w:rsidRPr="001C492E">
              <w:rPr>
                <w:color w:val="000000" w:themeColor="text1"/>
                <w:sz w:val="22"/>
                <w:szCs w:val="22"/>
              </w:rPr>
              <w:t xml:space="preserve"> (123/</w:t>
            </w:r>
            <w:proofErr w:type="spellStart"/>
            <w:r w:rsidRPr="001C492E">
              <w:rPr>
                <w:color w:val="000000" w:themeColor="text1"/>
                <w:sz w:val="22"/>
                <w:szCs w:val="22"/>
              </w:rPr>
              <w:t>udp</w:t>
            </w:r>
            <w:proofErr w:type="spellEnd"/>
            <w:r w:rsidRPr="001C492E">
              <w:rPr>
                <w:color w:val="000000" w:themeColor="text1"/>
                <w:sz w:val="22"/>
                <w:szCs w:val="22"/>
              </w:rPr>
              <w:t>).</w:t>
            </w:r>
          </w:p>
          <w:p w14:paraId="0FF23DC7" w14:textId="77777777" w:rsidR="001C492E" w:rsidRPr="001C492E" w:rsidRDefault="001C492E" w:rsidP="00EF044C">
            <w:pPr>
              <w:widowControl w:val="0"/>
              <w:numPr>
                <w:ilvl w:val="0"/>
                <w:numId w:val="56"/>
              </w:numPr>
              <w:spacing w:line="240" w:lineRule="auto"/>
              <w:ind w:left="0" w:firstLine="0"/>
              <w:contextualSpacing/>
              <w:jc w:val="left"/>
              <w:rPr>
                <w:color w:val="000000" w:themeColor="text1"/>
                <w:sz w:val="22"/>
                <w:szCs w:val="22"/>
              </w:rPr>
            </w:pPr>
            <w:r w:rsidRPr="001C492E">
              <w:rPr>
                <w:color w:val="000000" w:themeColor="text1"/>
                <w:sz w:val="22"/>
                <w:szCs w:val="22"/>
              </w:rPr>
              <w:t xml:space="preserve">САЗ должно обеспечивать идентификацию TCP-сервисов: </w:t>
            </w:r>
            <w:proofErr w:type="spellStart"/>
            <w:r w:rsidRPr="001C492E">
              <w:rPr>
                <w:color w:val="000000" w:themeColor="text1"/>
                <w:sz w:val="22"/>
                <w:szCs w:val="22"/>
              </w:rPr>
              <w:t>imap</w:t>
            </w:r>
            <w:proofErr w:type="spellEnd"/>
            <w:r w:rsidRPr="001C492E">
              <w:rPr>
                <w:color w:val="000000" w:themeColor="text1"/>
                <w:sz w:val="22"/>
                <w:szCs w:val="22"/>
              </w:rPr>
              <w:t xml:space="preserve"> (143/</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http</w:t>
            </w:r>
            <w:proofErr w:type="spellEnd"/>
            <w:r w:rsidRPr="001C492E">
              <w:rPr>
                <w:color w:val="000000" w:themeColor="text1"/>
                <w:sz w:val="22"/>
                <w:szCs w:val="22"/>
              </w:rPr>
              <w:t xml:space="preserve"> (80/</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http-alt</w:t>
            </w:r>
            <w:proofErr w:type="spellEnd"/>
            <w:r w:rsidRPr="001C492E">
              <w:rPr>
                <w:color w:val="000000" w:themeColor="text1"/>
                <w:sz w:val="22"/>
                <w:szCs w:val="22"/>
              </w:rPr>
              <w:t xml:space="preserve"> (8080/</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smtp</w:t>
            </w:r>
            <w:proofErr w:type="spellEnd"/>
            <w:r w:rsidRPr="001C492E">
              <w:rPr>
                <w:color w:val="000000" w:themeColor="text1"/>
                <w:sz w:val="22"/>
                <w:szCs w:val="22"/>
              </w:rPr>
              <w:t xml:space="preserve"> (25/</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epmap</w:t>
            </w:r>
            <w:proofErr w:type="spellEnd"/>
            <w:r w:rsidRPr="001C492E">
              <w:rPr>
                <w:color w:val="000000" w:themeColor="text1"/>
                <w:sz w:val="22"/>
                <w:szCs w:val="22"/>
              </w:rPr>
              <w:t xml:space="preserve"> (135/</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blackjack</w:t>
            </w:r>
            <w:proofErr w:type="spellEnd"/>
            <w:r w:rsidRPr="001C492E">
              <w:rPr>
                <w:color w:val="000000" w:themeColor="text1"/>
                <w:sz w:val="22"/>
                <w:szCs w:val="22"/>
              </w:rPr>
              <w:t xml:space="preserve"> (1025/</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ssh</w:t>
            </w:r>
            <w:proofErr w:type="spellEnd"/>
            <w:r w:rsidRPr="001C492E">
              <w:rPr>
                <w:color w:val="000000" w:themeColor="text1"/>
                <w:sz w:val="22"/>
                <w:szCs w:val="22"/>
              </w:rPr>
              <w:t xml:space="preserve"> (22/</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microsoft-ds</w:t>
            </w:r>
            <w:proofErr w:type="spellEnd"/>
            <w:r w:rsidRPr="001C492E">
              <w:rPr>
                <w:color w:val="000000" w:themeColor="text1"/>
                <w:sz w:val="22"/>
                <w:szCs w:val="22"/>
              </w:rPr>
              <w:t xml:space="preserve"> (445/</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netbios-ssn</w:t>
            </w:r>
            <w:proofErr w:type="spellEnd"/>
            <w:r w:rsidRPr="001C492E">
              <w:rPr>
                <w:color w:val="000000" w:themeColor="text1"/>
                <w:sz w:val="22"/>
                <w:szCs w:val="22"/>
              </w:rPr>
              <w:t xml:space="preserve"> (139/</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ldaps</w:t>
            </w:r>
            <w:proofErr w:type="spellEnd"/>
            <w:r w:rsidRPr="001C492E">
              <w:rPr>
                <w:color w:val="000000" w:themeColor="text1"/>
                <w:sz w:val="22"/>
                <w:szCs w:val="22"/>
              </w:rPr>
              <w:t xml:space="preserve"> (636/</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msft-gc-ssl</w:t>
            </w:r>
            <w:proofErr w:type="spellEnd"/>
            <w:r w:rsidRPr="001C492E">
              <w:rPr>
                <w:color w:val="000000" w:themeColor="text1"/>
                <w:sz w:val="22"/>
                <w:szCs w:val="22"/>
              </w:rPr>
              <w:t xml:space="preserve"> (3269/</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cap</w:t>
            </w:r>
            <w:proofErr w:type="spellEnd"/>
            <w:r w:rsidRPr="001C492E">
              <w:rPr>
                <w:color w:val="000000" w:themeColor="text1"/>
                <w:sz w:val="22"/>
                <w:szCs w:val="22"/>
              </w:rPr>
              <w:t xml:space="preserve"> (1026/</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activesync</w:t>
            </w:r>
            <w:proofErr w:type="spellEnd"/>
            <w:r w:rsidRPr="001C492E">
              <w:rPr>
                <w:color w:val="000000" w:themeColor="text1"/>
                <w:sz w:val="22"/>
                <w:szCs w:val="22"/>
              </w:rPr>
              <w:t xml:space="preserve"> (1034/</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ldap</w:t>
            </w:r>
            <w:proofErr w:type="spellEnd"/>
            <w:r w:rsidRPr="001C492E">
              <w:rPr>
                <w:color w:val="000000" w:themeColor="text1"/>
                <w:sz w:val="22"/>
                <w:szCs w:val="22"/>
              </w:rPr>
              <w:t xml:space="preserve"> (389/</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ftp</w:t>
            </w:r>
            <w:proofErr w:type="spellEnd"/>
            <w:r w:rsidRPr="001C492E">
              <w:rPr>
                <w:color w:val="000000" w:themeColor="text1"/>
                <w:sz w:val="22"/>
                <w:szCs w:val="22"/>
              </w:rPr>
              <w:t xml:space="preserve"> (21/</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https</w:t>
            </w:r>
            <w:proofErr w:type="spellEnd"/>
            <w:r w:rsidRPr="001C492E">
              <w:rPr>
                <w:color w:val="000000" w:themeColor="text1"/>
                <w:sz w:val="22"/>
                <w:szCs w:val="22"/>
              </w:rPr>
              <w:t xml:space="preserve"> (443/</w:t>
            </w:r>
            <w:proofErr w:type="spellStart"/>
            <w:r w:rsidRPr="001C492E">
              <w:rPr>
                <w:color w:val="000000" w:themeColor="text1"/>
                <w:sz w:val="22"/>
                <w:szCs w:val="22"/>
              </w:rPr>
              <w:t>tcp</w:t>
            </w:r>
            <w:proofErr w:type="spellEnd"/>
            <w:r w:rsidRPr="001C492E">
              <w:rPr>
                <w:color w:val="000000" w:themeColor="text1"/>
                <w:sz w:val="22"/>
                <w:szCs w:val="22"/>
              </w:rPr>
              <w:t xml:space="preserve">), </w:t>
            </w:r>
            <w:proofErr w:type="spellStart"/>
            <w:r w:rsidRPr="001C492E">
              <w:rPr>
                <w:color w:val="000000" w:themeColor="text1"/>
                <w:sz w:val="22"/>
                <w:szCs w:val="22"/>
              </w:rPr>
              <w:t>mysql</w:t>
            </w:r>
            <w:proofErr w:type="spellEnd"/>
            <w:r w:rsidRPr="001C492E">
              <w:rPr>
                <w:color w:val="000000" w:themeColor="text1"/>
                <w:sz w:val="22"/>
                <w:szCs w:val="22"/>
              </w:rPr>
              <w:t xml:space="preserve"> (3306/</w:t>
            </w:r>
            <w:proofErr w:type="spellStart"/>
            <w:r w:rsidRPr="001C492E">
              <w:rPr>
                <w:color w:val="000000" w:themeColor="text1"/>
                <w:sz w:val="22"/>
                <w:szCs w:val="22"/>
              </w:rPr>
              <w:t>tcp</w:t>
            </w:r>
            <w:proofErr w:type="spellEnd"/>
            <w:r w:rsidRPr="001C492E">
              <w:rPr>
                <w:color w:val="000000" w:themeColor="text1"/>
                <w:sz w:val="22"/>
                <w:szCs w:val="22"/>
              </w:rPr>
              <w:t>).</w:t>
            </w:r>
          </w:p>
          <w:p w14:paraId="5B38A879" w14:textId="77777777" w:rsidR="001C492E" w:rsidRPr="001C492E" w:rsidRDefault="001C492E" w:rsidP="00EF044C">
            <w:pPr>
              <w:widowControl w:val="0"/>
              <w:numPr>
                <w:ilvl w:val="0"/>
                <w:numId w:val="56"/>
              </w:numPr>
              <w:spacing w:line="240" w:lineRule="auto"/>
              <w:ind w:left="0" w:firstLine="0"/>
              <w:contextualSpacing/>
              <w:jc w:val="left"/>
              <w:rPr>
                <w:color w:val="000000" w:themeColor="text1"/>
                <w:sz w:val="22"/>
                <w:szCs w:val="22"/>
              </w:rPr>
            </w:pPr>
            <w:r w:rsidRPr="001C492E">
              <w:rPr>
                <w:color w:val="000000" w:themeColor="text1"/>
                <w:sz w:val="22"/>
                <w:szCs w:val="22"/>
              </w:rPr>
              <w:t>САЗ должно осуществлять аудит безопасности беспроводных сетей и имитацию атак на них.</w:t>
            </w:r>
          </w:p>
          <w:p w14:paraId="27A4181A"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t xml:space="preserve">САЗ должно осуществлять перехват, анализ и фильтрацию сетевых пакетов локальной и внешней сетей информационной системы и извлечение из сетевого трафика парольной информации (для протоколов </w:t>
            </w:r>
            <w:proofErr w:type="spellStart"/>
            <w:r w:rsidRPr="001C492E">
              <w:rPr>
                <w:color w:val="000000" w:themeColor="text1"/>
                <w:sz w:val="22"/>
                <w:szCs w:val="22"/>
              </w:rPr>
              <w:t>ftp</w:t>
            </w:r>
            <w:proofErr w:type="spellEnd"/>
            <w:r w:rsidRPr="001C492E">
              <w:rPr>
                <w:color w:val="000000" w:themeColor="text1"/>
                <w:sz w:val="22"/>
                <w:szCs w:val="22"/>
              </w:rPr>
              <w:t xml:space="preserve">, pop3, </w:t>
            </w:r>
            <w:proofErr w:type="spellStart"/>
            <w:r w:rsidRPr="001C492E">
              <w:rPr>
                <w:color w:val="000000" w:themeColor="text1"/>
                <w:sz w:val="22"/>
                <w:szCs w:val="22"/>
              </w:rPr>
              <w:t>http</w:t>
            </w:r>
            <w:proofErr w:type="spellEnd"/>
            <w:r w:rsidRPr="001C492E">
              <w:rPr>
                <w:color w:val="000000" w:themeColor="text1"/>
                <w:sz w:val="22"/>
                <w:szCs w:val="22"/>
              </w:rPr>
              <w:t xml:space="preserve">, </w:t>
            </w:r>
            <w:proofErr w:type="spellStart"/>
            <w:r w:rsidRPr="001C492E">
              <w:rPr>
                <w:color w:val="000000" w:themeColor="text1"/>
                <w:sz w:val="22"/>
                <w:szCs w:val="22"/>
              </w:rPr>
              <w:t>https</w:t>
            </w:r>
            <w:proofErr w:type="spellEnd"/>
            <w:r w:rsidRPr="001C492E">
              <w:rPr>
                <w:color w:val="000000" w:themeColor="text1"/>
                <w:sz w:val="22"/>
                <w:szCs w:val="22"/>
              </w:rPr>
              <w:t xml:space="preserve">, </w:t>
            </w:r>
            <w:proofErr w:type="spellStart"/>
            <w:r w:rsidRPr="001C492E">
              <w:rPr>
                <w:color w:val="000000" w:themeColor="text1"/>
                <w:sz w:val="22"/>
                <w:szCs w:val="22"/>
              </w:rPr>
              <w:t>telnet</w:t>
            </w:r>
            <w:proofErr w:type="spellEnd"/>
            <w:r w:rsidRPr="001C492E">
              <w:rPr>
                <w:color w:val="000000" w:themeColor="text1"/>
                <w:sz w:val="22"/>
                <w:szCs w:val="22"/>
              </w:rPr>
              <w:t xml:space="preserve">), а также, проверку возможности атак подмены MAC-адресов. </w:t>
            </w:r>
          </w:p>
          <w:p w14:paraId="5D3D77BC"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t xml:space="preserve">САЗ должно обеспечивать контроль за установкой обновлений ОС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w:t>
            </w:r>
            <w:proofErr w:type="spellStart"/>
            <w:r w:rsidRPr="001C492E">
              <w:rPr>
                <w:color w:val="000000" w:themeColor="text1"/>
                <w:sz w:val="22"/>
                <w:szCs w:val="22"/>
              </w:rPr>
              <w:t>Vista</w:t>
            </w:r>
            <w:proofErr w:type="spellEnd"/>
            <w:r w:rsidRPr="001C492E">
              <w:rPr>
                <w:color w:val="000000" w:themeColor="text1"/>
                <w:sz w:val="22"/>
                <w:szCs w:val="22"/>
              </w:rPr>
              <w:t>, 7, 8, 10.</w:t>
            </w:r>
          </w:p>
          <w:p w14:paraId="1A273C6B"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lastRenderedPageBreak/>
              <w:t>САЗ должно обеспечивать контроль за настройками комплекса средств защиты ОС специального назначения «</w:t>
            </w:r>
            <w:proofErr w:type="spellStart"/>
            <w:r w:rsidRPr="001C492E">
              <w:rPr>
                <w:color w:val="000000" w:themeColor="text1"/>
                <w:sz w:val="22"/>
                <w:szCs w:val="22"/>
              </w:rPr>
              <w:t>Astra</w:t>
            </w:r>
            <w:proofErr w:type="spellEnd"/>
            <w:r w:rsidRPr="001C492E">
              <w:rPr>
                <w:color w:val="000000" w:themeColor="text1"/>
                <w:sz w:val="22"/>
                <w:szCs w:val="22"/>
              </w:rPr>
              <w:t xml:space="preserve"> </w:t>
            </w:r>
            <w:proofErr w:type="spellStart"/>
            <w:r w:rsidRPr="001C492E">
              <w:rPr>
                <w:color w:val="000000" w:themeColor="text1"/>
                <w:sz w:val="22"/>
                <w:szCs w:val="22"/>
              </w:rPr>
              <w:t>Linux</w:t>
            </w:r>
            <w:proofErr w:type="spellEnd"/>
            <w:r w:rsidRPr="001C492E">
              <w:rPr>
                <w:color w:val="000000" w:themeColor="text1"/>
                <w:sz w:val="22"/>
                <w:szCs w:val="22"/>
              </w:rPr>
              <w:t xml:space="preserve"> </w:t>
            </w:r>
            <w:proofErr w:type="spellStart"/>
            <w:r w:rsidRPr="001C492E">
              <w:rPr>
                <w:color w:val="000000" w:themeColor="text1"/>
                <w:sz w:val="22"/>
                <w:szCs w:val="22"/>
              </w:rPr>
              <w:t>Special</w:t>
            </w:r>
            <w:proofErr w:type="spellEnd"/>
            <w:r w:rsidRPr="001C492E">
              <w:rPr>
                <w:color w:val="000000" w:themeColor="text1"/>
                <w:sz w:val="22"/>
                <w:szCs w:val="22"/>
              </w:rPr>
              <w:t xml:space="preserve"> </w:t>
            </w:r>
            <w:proofErr w:type="spellStart"/>
            <w:r w:rsidRPr="001C492E">
              <w:rPr>
                <w:color w:val="000000" w:themeColor="text1"/>
                <w:sz w:val="22"/>
                <w:szCs w:val="22"/>
              </w:rPr>
              <w:t>Edition</w:t>
            </w:r>
            <w:proofErr w:type="spellEnd"/>
            <w:r w:rsidRPr="001C492E">
              <w:rPr>
                <w:color w:val="000000" w:themeColor="text1"/>
                <w:sz w:val="22"/>
                <w:szCs w:val="22"/>
              </w:rPr>
              <w:t>».</w:t>
            </w:r>
          </w:p>
          <w:p w14:paraId="6E459588" w14:textId="77777777" w:rsidR="001C492E" w:rsidRPr="001C492E" w:rsidRDefault="001C492E" w:rsidP="00EF044C">
            <w:pPr>
              <w:pStyle w:val="affff4"/>
              <w:widowControl w:val="0"/>
              <w:numPr>
                <w:ilvl w:val="0"/>
                <w:numId w:val="56"/>
              </w:numPr>
              <w:spacing w:before="0" w:beforeAutospacing="0" w:after="0" w:afterAutospacing="0"/>
              <w:ind w:left="0" w:firstLine="0"/>
              <w:contextualSpacing/>
              <w:rPr>
                <w:color w:val="000000" w:themeColor="text1"/>
                <w:sz w:val="22"/>
                <w:szCs w:val="22"/>
              </w:rPr>
            </w:pPr>
            <w:r w:rsidRPr="001C492E">
              <w:rPr>
                <w:color w:val="000000" w:themeColor="text1"/>
                <w:sz w:val="22"/>
                <w:szCs w:val="22"/>
              </w:rPr>
              <w:t>САЗ должно обеспечивать формирование отчетов по результатам проверок.</w:t>
            </w:r>
          </w:p>
          <w:p w14:paraId="7E86793D" w14:textId="77777777" w:rsidR="001C492E" w:rsidRPr="001C492E" w:rsidRDefault="001C492E" w:rsidP="001C492E">
            <w:pPr>
              <w:pStyle w:val="41"/>
              <w:numPr>
                <w:ilvl w:val="0"/>
                <w:numId w:val="0"/>
              </w:numPr>
              <w:spacing w:before="0" w:after="0" w:line="240" w:lineRule="auto"/>
              <w:rPr>
                <w:color w:val="000000" w:themeColor="text1"/>
                <w:sz w:val="22"/>
                <w:szCs w:val="22"/>
              </w:rPr>
            </w:pPr>
            <w:bookmarkStart w:id="34" w:name="h.qqq85vbu7py5" w:colFirst="0" w:colLast="0"/>
            <w:bookmarkEnd w:id="34"/>
            <w:r w:rsidRPr="001C492E">
              <w:rPr>
                <w:color w:val="000000" w:themeColor="text1"/>
                <w:sz w:val="22"/>
                <w:szCs w:val="22"/>
              </w:rPr>
              <w:t>2 Требования к механизмам локального аудита САЗ</w:t>
            </w:r>
          </w:p>
          <w:p w14:paraId="07E61CAA" w14:textId="77777777" w:rsidR="001C492E" w:rsidRPr="001C492E" w:rsidRDefault="001C492E" w:rsidP="00EF044C">
            <w:pPr>
              <w:widowControl w:val="0"/>
              <w:numPr>
                <w:ilvl w:val="0"/>
                <w:numId w:val="57"/>
              </w:numPr>
              <w:spacing w:line="240" w:lineRule="auto"/>
              <w:ind w:left="0" w:firstLine="0"/>
              <w:contextualSpacing/>
              <w:jc w:val="left"/>
              <w:rPr>
                <w:color w:val="000000" w:themeColor="text1"/>
                <w:sz w:val="22"/>
                <w:szCs w:val="22"/>
              </w:rPr>
            </w:pPr>
            <w:r w:rsidRPr="001C492E">
              <w:rPr>
                <w:color w:val="000000" w:themeColor="text1"/>
                <w:sz w:val="22"/>
                <w:szCs w:val="22"/>
              </w:rPr>
              <w:t>САЗ должно осуществлять поиск остаточной информации на различных носителях информации и гарантированное уничтожение информации путем записи случайной последовательности символов поверх стираемой информации, а также записи случайной последовательности символов в освободившееся пространство накопителей на жестких магнитных дисках, накопителей на основе флэш-памяти и съемных носителей информации.</w:t>
            </w:r>
          </w:p>
          <w:p w14:paraId="21E650D8" w14:textId="77777777" w:rsidR="001C492E" w:rsidRPr="001C492E" w:rsidRDefault="001C492E" w:rsidP="00EF044C">
            <w:pPr>
              <w:widowControl w:val="0"/>
              <w:numPr>
                <w:ilvl w:val="0"/>
                <w:numId w:val="57"/>
              </w:numPr>
              <w:spacing w:line="240" w:lineRule="auto"/>
              <w:ind w:left="0" w:firstLine="0"/>
              <w:contextualSpacing/>
              <w:jc w:val="left"/>
              <w:rPr>
                <w:color w:val="000000" w:themeColor="text1"/>
                <w:sz w:val="22"/>
                <w:szCs w:val="22"/>
              </w:rPr>
            </w:pPr>
            <w:r w:rsidRPr="001C492E">
              <w:rPr>
                <w:color w:val="000000" w:themeColor="text1"/>
                <w:sz w:val="22"/>
                <w:szCs w:val="22"/>
              </w:rPr>
              <w:t xml:space="preserve">САЗ должно осуществлять локальный подбор паролей по словарю для учетных записей пользователей ОС </w:t>
            </w:r>
            <w:proofErr w:type="spellStart"/>
            <w:r w:rsidRPr="001C492E">
              <w:rPr>
                <w:color w:val="000000" w:themeColor="text1"/>
                <w:sz w:val="22"/>
                <w:szCs w:val="22"/>
              </w:rPr>
              <w:t>Microsoft</w:t>
            </w:r>
            <w:proofErr w:type="spellEnd"/>
            <w:r w:rsidRPr="001C492E">
              <w:rPr>
                <w:color w:val="000000" w:themeColor="text1"/>
                <w:sz w:val="22"/>
                <w:szCs w:val="22"/>
              </w:rPr>
              <w:t xml:space="preserve"> </w:t>
            </w:r>
            <w:proofErr w:type="spellStart"/>
            <w:r w:rsidRPr="001C492E">
              <w:rPr>
                <w:color w:val="000000" w:themeColor="text1"/>
                <w:sz w:val="22"/>
                <w:szCs w:val="22"/>
              </w:rPr>
              <w:t>Windows</w:t>
            </w:r>
            <w:proofErr w:type="spellEnd"/>
            <w:r w:rsidRPr="001C492E">
              <w:rPr>
                <w:color w:val="000000" w:themeColor="text1"/>
                <w:sz w:val="22"/>
                <w:szCs w:val="22"/>
              </w:rPr>
              <w:t xml:space="preserve">: </w:t>
            </w:r>
            <w:proofErr w:type="spellStart"/>
            <w:r w:rsidRPr="001C492E">
              <w:rPr>
                <w:color w:val="000000" w:themeColor="text1"/>
                <w:sz w:val="22"/>
                <w:szCs w:val="22"/>
              </w:rPr>
              <w:t>Vista</w:t>
            </w:r>
            <w:proofErr w:type="spellEnd"/>
            <w:r w:rsidRPr="001C492E">
              <w:rPr>
                <w:color w:val="000000" w:themeColor="text1"/>
                <w:sz w:val="22"/>
                <w:szCs w:val="22"/>
              </w:rPr>
              <w:t>, 7, 8, 10.</w:t>
            </w:r>
          </w:p>
          <w:p w14:paraId="1BB832F5" w14:textId="77777777" w:rsidR="001C492E" w:rsidRPr="001C492E" w:rsidRDefault="001C492E" w:rsidP="00EF044C">
            <w:pPr>
              <w:widowControl w:val="0"/>
              <w:numPr>
                <w:ilvl w:val="0"/>
                <w:numId w:val="57"/>
              </w:numPr>
              <w:spacing w:line="240" w:lineRule="auto"/>
              <w:ind w:left="0" w:firstLine="0"/>
              <w:contextualSpacing/>
              <w:jc w:val="left"/>
              <w:rPr>
                <w:color w:val="000000" w:themeColor="text1"/>
                <w:sz w:val="22"/>
                <w:szCs w:val="22"/>
              </w:rPr>
            </w:pPr>
            <w:r w:rsidRPr="001C492E">
              <w:rPr>
                <w:color w:val="000000" w:themeColor="text1"/>
                <w:sz w:val="22"/>
                <w:szCs w:val="22"/>
              </w:rPr>
              <w:t>САЗ должно обеспечивать контрольное суммирование заданных файлов, папок, подпапок, съемных носителей и НЖМД.</w:t>
            </w:r>
          </w:p>
          <w:p w14:paraId="0487953C" w14:textId="77777777" w:rsidR="001C492E" w:rsidRPr="001C492E" w:rsidRDefault="001C492E" w:rsidP="001C492E">
            <w:pPr>
              <w:pStyle w:val="PlainText1"/>
              <w:widowControl/>
              <w:tabs>
                <w:tab w:val="left" w:pos="1134"/>
              </w:tabs>
              <w:overflowPunct/>
              <w:autoSpaceDE/>
              <w:autoSpaceDN/>
              <w:adjustRightInd/>
              <w:ind w:firstLine="0"/>
              <w:textAlignment w:val="auto"/>
              <w:rPr>
                <w:rFonts w:ascii="Times New Roman" w:hAnsi="Times New Roman"/>
                <w:b/>
                <w:caps w:val="0"/>
                <w:color w:val="000000" w:themeColor="text1"/>
                <w:sz w:val="22"/>
                <w:szCs w:val="22"/>
              </w:rPr>
            </w:pPr>
            <w:r w:rsidRPr="001C492E">
              <w:rPr>
                <w:rFonts w:ascii="Times New Roman" w:hAnsi="Times New Roman"/>
                <w:b/>
                <w:caps w:val="0"/>
                <w:color w:val="000000" w:themeColor="text1"/>
                <w:sz w:val="22"/>
                <w:szCs w:val="22"/>
              </w:rPr>
              <w:t>Срок использования лицензии - 1 (Один) год;</w:t>
            </w:r>
          </w:p>
          <w:p w14:paraId="6074C30F" w14:textId="77777777" w:rsidR="001C492E" w:rsidRPr="001C492E" w:rsidRDefault="001C492E" w:rsidP="001C492E">
            <w:pPr>
              <w:pStyle w:val="PlainText1"/>
              <w:widowControl/>
              <w:tabs>
                <w:tab w:val="left" w:pos="1134"/>
              </w:tabs>
              <w:overflowPunct/>
              <w:autoSpaceDE/>
              <w:autoSpaceDN/>
              <w:adjustRightInd/>
              <w:ind w:firstLine="0"/>
              <w:textAlignment w:val="auto"/>
              <w:rPr>
                <w:rFonts w:ascii="Times New Roman" w:hAnsi="Times New Roman"/>
                <w:b/>
                <w:caps w:val="0"/>
                <w:color w:val="000000" w:themeColor="text1"/>
                <w:sz w:val="22"/>
                <w:szCs w:val="22"/>
              </w:rPr>
            </w:pPr>
            <w:r w:rsidRPr="001C492E">
              <w:rPr>
                <w:rFonts w:ascii="Times New Roman" w:hAnsi="Times New Roman"/>
                <w:b/>
                <w:caps w:val="0"/>
                <w:color w:val="000000" w:themeColor="text1"/>
                <w:sz w:val="22"/>
                <w:szCs w:val="22"/>
              </w:rPr>
              <w:t>Лицензия на 1 IP адрес, для 1 (Одного) АРМ;</w:t>
            </w:r>
          </w:p>
          <w:p w14:paraId="7A6C135A" w14:textId="77777777" w:rsidR="001C492E" w:rsidRPr="001C492E" w:rsidRDefault="001C492E" w:rsidP="001C492E">
            <w:pPr>
              <w:pStyle w:val="PlainText1"/>
              <w:widowControl/>
              <w:tabs>
                <w:tab w:val="left" w:pos="1134"/>
              </w:tabs>
              <w:overflowPunct/>
              <w:autoSpaceDE/>
              <w:autoSpaceDN/>
              <w:adjustRightInd/>
              <w:ind w:firstLine="0"/>
              <w:textAlignment w:val="auto"/>
              <w:rPr>
                <w:rFonts w:ascii="Times New Roman" w:hAnsi="Times New Roman"/>
                <w:caps w:val="0"/>
                <w:color w:val="000000" w:themeColor="text1"/>
                <w:sz w:val="22"/>
                <w:szCs w:val="22"/>
              </w:rPr>
            </w:pPr>
            <w:r w:rsidRPr="001C492E">
              <w:rPr>
                <w:rFonts w:ascii="Times New Roman" w:hAnsi="Times New Roman"/>
                <w:b/>
                <w:caps w:val="0"/>
                <w:color w:val="000000" w:themeColor="text1"/>
                <w:sz w:val="22"/>
                <w:szCs w:val="22"/>
              </w:rPr>
              <w:t>Электронная поставка.</w:t>
            </w:r>
          </w:p>
        </w:tc>
        <w:tc>
          <w:tcPr>
            <w:tcW w:w="660" w:type="dxa"/>
            <w:shd w:val="clear" w:color="auto" w:fill="auto"/>
            <w:vAlign w:val="center"/>
          </w:tcPr>
          <w:p w14:paraId="1F2F5C08" w14:textId="77777777" w:rsidR="001C492E" w:rsidRPr="001C492E" w:rsidRDefault="001C492E" w:rsidP="001C492E">
            <w:pPr>
              <w:spacing w:line="240" w:lineRule="auto"/>
              <w:ind w:firstLine="0"/>
              <w:contextualSpacing/>
              <w:jc w:val="center"/>
              <w:rPr>
                <w:b/>
                <w:color w:val="000000" w:themeColor="text1"/>
                <w:sz w:val="22"/>
                <w:szCs w:val="22"/>
              </w:rPr>
            </w:pPr>
            <w:r w:rsidRPr="001C492E">
              <w:rPr>
                <w:b/>
                <w:color w:val="000000" w:themeColor="text1"/>
                <w:sz w:val="22"/>
                <w:szCs w:val="22"/>
              </w:rPr>
              <w:lastRenderedPageBreak/>
              <w:t>1</w:t>
            </w:r>
          </w:p>
        </w:tc>
      </w:tr>
    </w:tbl>
    <w:p w14:paraId="1A891BAF" w14:textId="77777777" w:rsidR="001C492E" w:rsidRPr="001C492E" w:rsidRDefault="001C492E" w:rsidP="001C492E">
      <w:pPr>
        <w:spacing w:line="240" w:lineRule="auto"/>
        <w:ind w:firstLine="0"/>
        <w:jc w:val="right"/>
        <w:rPr>
          <w:bCs/>
          <w:sz w:val="22"/>
          <w:szCs w:val="22"/>
        </w:rPr>
      </w:pPr>
    </w:p>
    <w:p w14:paraId="18F7CDBC" w14:textId="77777777" w:rsidR="001C492E" w:rsidRPr="001C492E" w:rsidRDefault="001C492E" w:rsidP="001C492E">
      <w:pPr>
        <w:spacing w:line="240" w:lineRule="auto"/>
        <w:ind w:firstLine="0"/>
        <w:jc w:val="right"/>
        <w:rPr>
          <w:bCs/>
          <w:sz w:val="22"/>
          <w:szCs w:val="22"/>
        </w:rPr>
        <w:sectPr w:rsidR="001C492E" w:rsidRPr="001C492E" w:rsidSect="004E0E27">
          <w:pgSz w:w="16838" w:h="11906" w:orient="landscape"/>
          <w:pgMar w:top="720" w:right="720" w:bottom="720" w:left="720" w:header="284" w:footer="709" w:gutter="0"/>
          <w:cols w:space="708"/>
          <w:docGrid w:linePitch="360"/>
        </w:sectPr>
      </w:pPr>
    </w:p>
    <w:p w14:paraId="61B4D109" w14:textId="77777777" w:rsidR="001C492E" w:rsidRPr="001C492E" w:rsidRDefault="001C492E" w:rsidP="001C492E">
      <w:pPr>
        <w:spacing w:line="240" w:lineRule="auto"/>
        <w:ind w:firstLine="0"/>
        <w:rPr>
          <w:b/>
          <w:caps/>
          <w:sz w:val="22"/>
          <w:szCs w:val="22"/>
          <w:lang w:eastAsia="ar-SA"/>
        </w:rPr>
      </w:pPr>
    </w:p>
    <w:p w14:paraId="3B03DE4E" w14:textId="77777777" w:rsidR="001C492E" w:rsidRPr="001C492E" w:rsidRDefault="001C492E" w:rsidP="001C492E">
      <w:pPr>
        <w:pStyle w:val="ConsPlusNormal"/>
        <w:widowControl/>
        <w:ind w:firstLine="0"/>
        <w:jc w:val="right"/>
        <w:rPr>
          <w:rFonts w:ascii="Times New Roman" w:hAnsi="Times New Roman" w:cs="Times New Roman"/>
          <w:sz w:val="22"/>
          <w:szCs w:val="22"/>
        </w:rPr>
      </w:pPr>
    </w:p>
    <w:sectPr w:rsidR="001C492E" w:rsidRPr="001C492E" w:rsidSect="00D37957">
      <w:pgSz w:w="11906" w:h="16838"/>
      <w:pgMar w:top="720" w:right="720" w:bottom="720" w:left="85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5E928" w14:textId="77777777" w:rsidR="00247513" w:rsidRDefault="00247513" w:rsidP="004D2292">
      <w:pPr>
        <w:spacing w:line="240" w:lineRule="auto"/>
      </w:pPr>
      <w:r>
        <w:separator/>
      </w:r>
    </w:p>
  </w:endnote>
  <w:endnote w:type="continuationSeparator" w:id="0">
    <w:p w14:paraId="06160528" w14:textId="77777777" w:rsidR="00247513" w:rsidRDefault="00247513" w:rsidP="004D22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Symbol;Arial Unicode M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661CC" w14:textId="77777777" w:rsidR="001C492E" w:rsidRDefault="001C492E">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0A33E" w14:textId="77777777" w:rsidR="001C492E" w:rsidRPr="00736A1D" w:rsidRDefault="001C492E" w:rsidP="00736A1D">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FCA7" w14:textId="77777777" w:rsidR="001C492E" w:rsidRDefault="001C492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3951B" w14:textId="77777777" w:rsidR="00247513" w:rsidRDefault="00247513" w:rsidP="004D2292">
      <w:pPr>
        <w:spacing w:line="240" w:lineRule="auto"/>
      </w:pPr>
      <w:r>
        <w:separator/>
      </w:r>
    </w:p>
  </w:footnote>
  <w:footnote w:type="continuationSeparator" w:id="0">
    <w:p w14:paraId="439DF6BD" w14:textId="77777777" w:rsidR="00247513" w:rsidRDefault="00247513" w:rsidP="004D22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3FA7" w14:textId="77777777" w:rsidR="001C492E" w:rsidRDefault="001C492E">
    <w:pPr>
      <w:pStyle w:val="af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92E8" w14:textId="77777777" w:rsidR="001C492E" w:rsidRPr="0097015B" w:rsidRDefault="001C492E" w:rsidP="0097015B">
    <w:pPr>
      <w:pStyle w:val="aff2"/>
      <w:jc w:val="right"/>
      <w:rPr>
        <w:b/>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D8F59" w14:textId="77777777" w:rsidR="001C492E" w:rsidRDefault="001C492E">
    <w:pPr>
      <w:pStyle w:val="af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01"/>
    <w:multiLevelType w:val="hybridMultilevel"/>
    <w:tmpl w:val="00000001"/>
    <w:lvl w:ilvl="0" w:tplc="A3242BB8">
      <w:start w:val="1"/>
      <w:numFmt w:val="bullet"/>
      <w:lvlText w:val=""/>
      <w:lvlJc w:val="left"/>
      <w:pPr>
        <w:tabs>
          <w:tab w:val="num" w:pos="720"/>
        </w:tabs>
        <w:ind w:left="720" w:hanging="360"/>
      </w:pPr>
      <w:rPr>
        <w:rFonts w:ascii="Symbol" w:hAnsi="Symbol"/>
      </w:rPr>
    </w:lvl>
    <w:lvl w:ilvl="1" w:tplc="AAD67176">
      <w:start w:val="1"/>
      <w:numFmt w:val="bullet"/>
      <w:lvlText w:val="o"/>
      <w:lvlJc w:val="left"/>
      <w:pPr>
        <w:tabs>
          <w:tab w:val="num" w:pos="1440"/>
        </w:tabs>
        <w:ind w:left="1440" w:hanging="360"/>
      </w:pPr>
      <w:rPr>
        <w:rFonts w:ascii="Courier New" w:hAnsi="Courier New"/>
      </w:rPr>
    </w:lvl>
    <w:lvl w:ilvl="2" w:tplc="56767774">
      <w:start w:val="1"/>
      <w:numFmt w:val="bullet"/>
      <w:lvlText w:val=""/>
      <w:lvlJc w:val="left"/>
      <w:pPr>
        <w:tabs>
          <w:tab w:val="num" w:pos="2160"/>
        </w:tabs>
        <w:ind w:left="2160" w:hanging="360"/>
      </w:pPr>
      <w:rPr>
        <w:rFonts w:ascii="Wingdings" w:hAnsi="Wingdings"/>
      </w:rPr>
    </w:lvl>
    <w:lvl w:ilvl="3" w:tplc="1EC6E4D2">
      <w:start w:val="1"/>
      <w:numFmt w:val="bullet"/>
      <w:lvlText w:val=""/>
      <w:lvlJc w:val="left"/>
      <w:pPr>
        <w:tabs>
          <w:tab w:val="num" w:pos="2880"/>
        </w:tabs>
        <w:ind w:left="2880" w:hanging="360"/>
      </w:pPr>
      <w:rPr>
        <w:rFonts w:ascii="Symbol" w:hAnsi="Symbol"/>
      </w:rPr>
    </w:lvl>
    <w:lvl w:ilvl="4" w:tplc="F8B61D08">
      <w:start w:val="1"/>
      <w:numFmt w:val="bullet"/>
      <w:lvlText w:val="o"/>
      <w:lvlJc w:val="left"/>
      <w:pPr>
        <w:tabs>
          <w:tab w:val="num" w:pos="3600"/>
        </w:tabs>
        <w:ind w:left="3600" w:hanging="360"/>
      </w:pPr>
      <w:rPr>
        <w:rFonts w:ascii="Courier New" w:hAnsi="Courier New"/>
      </w:rPr>
    </w:lvl>
    <w:lvl w:ilvl="5" w:tplc="1EFE63B2">
      <w:start w:val="1"/>
      <w:numFmt w:val="bullet"/>
      <w:lvlText w:val=""/>
      <w:lvlJc w:val="left"/>
      <w:pPr>
        <w:tabs>
          <w:tab w:val="num" w:pos="4320"/>
        </w:tabs>
        <w:ind w:left="4320" w:hanging="360"/>
      </w:pPr>
      <w:rPr>
        <w:rFonts w:ascii="Wingdings" w:hAnsi="Wingdings"/>
      </w:rPr>
    </w:lvl>
    <w:lvl w:ilvl="6" w:tplc="405C5EC0">
      <w:start w:val="1"/>
      <w:numFmt w:val="bullet"/>
      <w:lvlText w:val=""/>
      <w:lvlJc w:val="left"/>
      <w:pPr>
        <w:tabs>
          <w:tab w:val="num" w:pos="5040"/>
        </w:tabs>
        <w:ind w:left="5040" w:hanging="360"/>
      </w:pPr>
      <w:rPr>
        <w:rFonts w:ascii="Symbol" w:hAnsi="Symbol"/>
      </w:rPr>
    </w:lvl>
    <w:lvl w:ilvl="7" w:tplc="794AB290">
      <w:start w:val="1"/>
      <w:numFmt w:val="bullet"/>
      <w:lvlText w:val="o"/>
      <w:lvlJc w:val="left"/>
      <w:pPr>
        <w:tabs>
          <w:tab w:val="num" w:pos="5760"/>
        </w:tabs>
        <w:ind w:left="5760" w:hanging="360"/>
      </w:pPr>
      <w:rPr>
        <w:rFonts w:ascii="Courier New" w:hAnsi="Courier New"/>
      </w:rPr>
    </w:lvl>
    <w:lvl w:ilvl="8" w:tplc="E6C4AF2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2"/>
    <w:multiLevelType w:val="hybridMultilevel"/>
    <w:tmpl w:val="00000002"/>
    <w:lvl w:ilvl="0" w:tplc="F412191A">
      <w:start w:val="1"/>
      <w:numFmt w:val="bullet"/>
      <w:lvlText w:val=""/>
      <w:lvlJc w:val="left"/>
      <w:pPr>
        <w:tabs>
          <w:tab w:val="num" w:pos="720"/>
        </w:tabs>
        <w:ind w:left="720" w:hanging="360"/>
      </w:pPr>
      <w:rPr>
        <w:rFonts w:ascii="Symbol" w:hAnsi="Symbol"/>
      </w:rPr>
    </w:lvl>
    <w:lvl w:ilvl="1" w:tplc="57AA6C76">
      <w:start w:val="1"/>
      <w:numFmt w:val="bullet"/>
      <w:lvlText w:val="o"/>
      <w:lvlJc w:val="left"/>
      <w:pPr>
        <w:tabs>
          <w:tab w:val="num" w:pos="1440"/>
        </w:tabs>
        <w:ind w:left="1440" w:hanging="360"/>
      </w:pPr>
      <w:rPr>
        <w:rFonts w:ascii="Courier New" w:hAnsi="Courier New"/>
      </w:rPr>
    </w:lvl>
    <w:lvl w:ilvl="2" w:tplc="84925732">
      <w:start w:val="1"/>
      <w:numFmt w:val="bullet"/>
      <w:lvlText w:val=""/>
      <w:lvlJc w:val="left"/>
      <w:pPr>
        <w:tabs>
          <w:tab w:val="num" w:pos="2160"/>
        </w:tabs>
        <w:ind w:left="2160" w:hanging="360"/>
      </w:pPr>
      <w:rPr>
        <w:rFonts w:ascii="Wingdings" w:hAnsi="Wingdings"/>
      </w:rPr>
    </w:lvl>
    <w:lvl w:ilvl="3" w:tplc="70D65176">
      <w:start w:val="1"/>
      <w:numFmt w:val="bullet"/>
      <w:lvlText w:val=""/>
      <w:lvlJc w:val="left"/>
      <w:pPr>
        <w:tabs>
          <w:tab w:val="num" w:pos="2880"/>
        </w:tabs>
        <w:ind w:left="2880" w:hanging="360"/>
      </w:pPr>
      <w:rPr>
        <w:rFonts w:ascii="Symbol" w:hAnsi="Symbol"/>
      </w:rPr>
    </w:lvl>
    <w:lvl w:ilvl="4" w:tplc="9E4C2FEE">
      <w:start w:val="1"/>
      <w:numFmt w:val="bullet"/>
      <w:lvlText w:val="o"/>
      <w:lvlJc w:val="left"/>
      <w:pPr>
        <w:tabs>
          <w:tab w:val="num" w:pos="3600"/>
        </w:tabs>
        <w:ind w:left="3600" w:hanging="360"/>
      </w:pPr>
      <w:rPr>
        <w:rFonts w:ascii="Courier New" w:hAnsi="Courier New"/>
      </w:rPr>
    </w:lvl>
    <w:lvl w:ilvl="5" w:tplc="0AE09910">
      <w:start w:val="1"/>
      <w:numFmt w:val="bullet"/>
      <w:lvlText w:val=""/>
      <w:lvlJc w:val="left"/>
      <w:pPr>
        <w:tabs>
          <w:tab w:val="num" w:pos="4320"/>
        </w:tabs>
        <w:ind w:left="4320" w:hanging="360"/>
      </w:pPr>
      <w:rPr>
        <w:rFonts w:ascii="Wingdings" w:hAnsi="Wingdings"/>
      </w:rPr>
    </w:lvl>
    <w:lvl w:ilvl="6" w:tplc="647E954E">
      <w:start w:val="1"/>
      <w:numFmt w:val="bullet"/>
      <w:lvlText w:val=""/>
      <w:lvlJc w:val="left"/>
      <w:pPr>
        <w:tabs>
          <w:tab w:val="num" w:pos="5040"/>
        </w:tabs>
        <w:ind w:left="5040" w:hanging="360"/>
      </w:pPr>
      <w:rPr>
        <w:rFonts w:ascii="Symbol" w:hAnsi="Symbol"/>
      </w:rPr>
    </w:lvl>
    <w:lvl w:ilvl="7" w:tplc="4D3A2A2E">
      <w:start w:val="1"/>
      <w:numFmt w:val="bullet"/>
      <w:lvlText w:val="o"/>
      <w:lvlJc w:val="left"/>
      <w:pPr>
        <w:tabs>
          <w:tab w:val="num" w:pos="5760"/>
        </w:tabs>
        <w:ind w:left="5760" w:hanging="360"/>
      </w:pPr>
      <w:rPr>
        <w:rFonts w:ascii="Courier New" w:hAnsi="Courier New"/>
      </w:rPr>
    </w:lvl>
    <w:lvl w:ilvl="8" w:tplc="8D48762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3"/>
    <w:multiLevelType w:val="hybridMultilevel"/>
    <w:tmpl w:val="00000003"/>
    <w:lvl w:ilvl="0" w:tplc="475E5210">
      <w:start w:val="1"/>
      <w:numFmt w:val="bullet"/>
      <w:lvlText w:val=""/>
      <w:lvlJc w:val="left"/>
      <w:pPr>
        <w:tabs>
          <w:tab w:val="num" w:pos="720"/>
        </w:tabs>
        <w:ind w:left="720" w:hanging="360"/>
      </w:pPr>
      <w:rPr>
        <w:rFonts w:ascii="Symbol" w:hAnsi="Symbol"/>
      </w:rPr>
    </w:lvl>
    <w:lvl w:ilvl="1" w:tplc="8B304E9C">
      <w:start w:val="1"/>
      <w:numFmt w:val="bullet"/>
      <w:lvlText w:val="o"/>
      <w:lvlJc w:val="left"/>
      <w:pPr>
        <w:tabs>
          <w:tab w:val="num" w:pos="1440"/>
        </w:tabs>
        <w:ind w:left="1440" w:hanging="360"/>
      </w:pPr>
      <w:rPr>
        <w:rFonts w:ascii="Courier New" w:hAnsi="Courier New"/>
      </w:rPr>
    </w:lvl>
    <w:lvl w:ilvl="2" w:tplc="16D2C40A">
      <w:start w:val="1"/>
      <w:numFmt w:val="bullet"/>
      <w:lvlText w:val=""/>
      <w:lvlJc w:val="left"/>
      <w:pPr>
        <w:tabs>
          <w:tab w:val="num" w:pos="2160"/>
        </w:tabs>
        <w:ind w:left="2160" w:hanging="360"/>
      </w:pPr>
      <w:rPr>
        <w:rFonts w:ascii="Wingdings" w:hAnsi="Wingdings"/>
      </w:rPr>
    </w:lvl>
    <w:lvl w:ilvl="3" w:tplc="5EA67778">
      <w:start w:val="1"/>
      <w:numFmt w:val="bullet"/>
      <w:lvlText w:val=""/>
      <w:lvlJc w:val="left"/>
      <w:pPr>
        <w:tabs>
          <w:tab w:val="num" w:pos="2880"/>
        </w:tabs>
        <w:ind w:left="2880" w:hanging="360"/>
      </w:pPr>
      <w:rPr>
        <w:rFonts w:ascii="Symbol" w:hAnsi="Symbol"/>
      </w:rPr>
    </w:lvl>
    <w:lvl w:ilvl="4" w:tplc="CDAE1172">
      <w:start w:val="1"/>
      <w:numFmt w:val="bullet"/>
      <w:lvlText w:val="o"/>
      <w:lvlJc w:val="left"/>
      <w:pPr>
        <w:tabs>
          <w:tab w:val="num" w:pos="3600"/>
        </w:tabs>
        <w:ind w:left="3600" w:hanging="360"/>
      </w:pPr>
      <w:rPr>
        <w:rFonts w:ascii="Courier New" w:hAnsi="Courier New"/>
      </w:rPr>
    </w:lvl>
    <w:lvl w:ilvl="5" w:tplc="A4C46D42">
      <w:start w:val="1"/>
      <w:numFmt w:val="bullet"/>
      <w:lvlText w:val=""/>
      <w:lvlJc w:val="left"/>
      <w:pPr>
        <w:tabs>
          <w:tab w:val="num" w:pos="4320"/>
        </w:tabs>
        <w:ind w:left="4320" w:hanging="360"/>
      </w:pPr>
      <w:rPr>
        <w:rFonts w:ascii="Wingdings" w:hAnsi="Wingdings"/>
      </w:rPr>
    </w:lvl>
    <w:lvl w:ilvl="6" w:tplc="0360E788">
      <w:start w:val="1"/>
      <w:numFmt w:val="bullet"/>
      <w:lvlText w:val=""/>
      <w:lvlJc w:val="left"/>
      <w:pPr>
        <w:tabs>
          <w:tab w:val="num" w:pos="5040"/>
        </w:tabs>
        <w:ind w:left="5040" w:hanging="360"/>
      </w:pPr>
      <w:rPr>
        <w:rFonts w:ascii="Symbol" w:hAnsi="Symbol"/>
      </w:rPr>
    </w:lvl>
    <w:lvl w:ilvl="7" w:tplc="E8C8CDC8">
      <w:start w:val="1"/>
      <w:numFmt w:val="bullet"/>
      <w:lvlText w:val="o"/>
      <w:lvlJc w:val="left"/>
      <w:pPr>
        <w:tabs>
          <w:tab w:val="num" w:pos="5760"/>
        </w:tabs>
        <w:ind w:left="5760" w:hanging="360"/>
      </w:pPr>
      <w:rPr>
        <w:rFonts w:ascii="Courier New" w:hAnsi="Courier New"/>
      </w:rPr>
    </w:lvl>
    <w:lvl w:ilvl="8" w:tplc="06EA90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4"/>
    <w:multiLevelType w:val="hybridMultilevel"/>
    <w:tmpl w:val="00000004"/>
    <w:lvl w:ilvl="0" w:tplc="E9BA2D04">
      <w:start w:val="1"/>
      <w:numFmt w:val="bullet"/>
      <w:lvlText w:val=""/>
      <w:lvlJc w:val="left"/>
      <w:pPr>
        <w:tabs>
          <w:tab w:val="num" w:pos="720"/>
        </w:tabs>
        <w:ind w:left="720" w:hanging="360"/>
      </w:pPr>
      <w:rPr>
        <w:rFonts w:ascii="Symbol" w:hAnsi="Symbol"/>
      </w:rPr>
    </w:lvl>
    <w:lvl w:ilvl="1" w:tplc="522A68D8">
      <w:start w:val="1"/>
      <w:numFmt w:val="bullet"/>
      <w:lvlText w:val="o"/>
      <w:lvlJc w:val="left"/>
      <w:pPr>
        <w:tabs>
          <w:tab w:val="num" w:pos="1440"/>
        </w:tabs>
        <w:ind w:left="1440" w:hanging="360"/>
      </w:pPr>
      <w:rPr>
        <w:rFonts w:ascii="Courier New" w:hAnsi="Courier New"/>
      </w:rPr>
    </w:lvl>
    <w:lvl w:ilvl="2" w:tplc="99D2B2E6">
      <w:start w:val="1"/>
      <w:numFmt w:val="bullet"/>
      <w:lvlText w:val=""/>
      <w:lvlJc w:val="left"/>
      <w:pPr>
        <w:tabs>
          <w:tab w:val="num" w:pos="2160"/>
        </w:tabs>
        <w:ind w:left="2160" w:hanging="360"/>
      </w:pPr>
      <w:rPr>
        <w:rFonts w:ascii="Wingdings" w:hAnsi="Wingdings"/>
      </w:rPr>
    </w:lvl>
    <w:lvl w:ilvl="3" w:tplc="CEA42090">
      <w:start w:val="1"/>
      <w:numFmt w:val="bullet"/>
      <w:lvlText w:val=""/>
      <w:lvlJc w:val="left"/>
      <w:pPr>
        <w:tabs>
          <w:tab w:val="num" w:pos="2880"/>
        </w:tabs>
        <w:ind w:left="2880" w:hanging="360"/>
      </w:pPr>
      <w:rPr>
        <w:rFonts w:ascii="Symbol" w:hAnsi="Symbol"/>
      </w:rPr>
    </w:lvl>
    <w:lvl w:ilvl="4" w:tplc="A8289156">
      <w:start w:val="1"/>
      <w:numFmt w:val="bullet"/>
      <w:lvlText w:val="o"/>
      <w:lvlJc w:val="left"/>
      <w:pPr>
        <w:tabs>
          <w:tab w:val="num" w:pos="3600"/>
        </w:tabs>
        <w:ind w:left="3600" w:hanging="360"/>
      </w:pPr>
      <w:rPr>
        <w:rFonts w:ascii="Courier New" w:hAnsi="Courier New"/>
      </w:rPr>
    </w:lvl>
    <w:lvl w:ilvl="5" w:tplc="0CA67F12">
      <w:start w:val="1"/>
      <w:numFmt w:val="bullet"/>
      <w:lvlText w:val=""/>
      <w:lvlJc w:val="left"/>
      <w:pPr>
        <w:tabs>
          <w:tab w:val="num" w:pos="4320"/>
        </w:tabs>
        <w:ind w:left="4320" w:hanging="360"/>
      </w:pPr>
      <w:rPr>
        <w:rFonts w:ascii="Wingdings" w:hAnsi="Wingdings"/>
      </w:rPr>
    </w:lvl>
    <w:lvl w:ilvl="6" w:tplc="395E440C">
      <w:start w:val="1"/>
      <w:numFmt w:val="bullet"/>
      <w:lvlText w:val=""/>
      <w:lvlJc w:val="left"/>
      <w:pPr>
        <w:tabs>
          <w:tab w:val="num" w:pos="5040"/>
        </w:tabs>
        <w:ind w:left="5040" w:hanging="360"/>
      </w:pPr>
      <w:rPr>
        <w:rFonts w:ascii="Symbol" w:hAnsi="Symbol"/>
      </w:rPr>
    </w:lvl>
    <w:lvl w:ilvl="7" w:tplc="0B96C798">
      <w:start w:val="1"/>
      <w:numFmt w:val="bullet"/>
      <w:lvlText w:val="o"/>
      <w:lvlJc w:val="left"/>
      <w:pPr>
        <w:tabs>
          <w:tab w:val="num" w:pos="5760"/>
        </w:tabs>
        <w:ind w:left="5760" w:hanging="360"/>
      </w:pPr>
      <w:rPr>
        <w:rFonts w:ascii="Courier New" w:hAnsi="Courier New"/>
      </w:rPr>
    </w:lvl>
    <w:lvl w:ilvl="8" w:tplc="C534EBD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5"/>
    <w:multiLevelType w:val="hybridMultilevel"/>
    <w:tmpl w:val="00000005"/>
    <w:lvl w:ilvl="0" w:tplc="169CD3FE">
      <w:start w:val="1"/>
      <w:numFmt w:val="bullet"/>
      <w:lvlText w:val=""/>
      <w:lvlJc w:val="left"/>
      <w:pPr>
        <w:tabs>
          <w:tab w:val="num" w:pos="720"/>
        </w:tabs>
        <w:ind w:left="720" w:hanging="360"/>
      </w:pPr>
      <w:rPr>
        <w:rFonts w:ascii="Symbol" w:hAnsi="Symbol"/>
      </w:rPr>
    </w:lvl>
    <w:lvl w:ilvl="1" w:tplc="354ADA00">
      <w:start w:val="1"/>
      <w:numFmt w:val="bullet"/>
      <w:lvlText w:val="o"/>
      <w:lvlJc w:val="left"/>
      <w:pPr>
        <w:tabs>
          <w:tab w:val="num" w:pos="1440"/>
        </w:tabs>
        <w:ind w:left="1440" w:hanging="360"/>
      </w:pPr>
      <w:rPr>
        <w:rFonts w:ascii="Courier New" w:hAnsi="Courier New"/>
      </w:rPr>
    </w:lvl>
    <w:lvl w:ilvl="2" w:tplc="DA78DEDE">
      <w:start w:val="1"/>
      <w:numFmt w:val="bullet"/>
      <w:lvlText w:val=""/>
      <w:lvlJc w:val="left"/>
      <w:pPr>
        <w:tabs>
          <w:tab w:val="num" w:pos="2160"/>
        </w:tabs>
        <w:ind w:left="2160" w:hanging="360"/>
      </w:pPr>
      <w:rPr>
        <w:rFonts w:ascii="Wingdings" w:hAnsi="Wingdings"/>
      </w:rPr>
    </w:lvl>
    <w:lvl w:ilvl="3" w:tplc="76D65682">
      <w:start w:val="1"/>
      <w:numFmt w:val="bullet"/>
      <w:lvlText w:val=""/>
      <w:lvlJc w:val="left"/>
      <w:pPr>
        <w:tabs>
          <w:tab w:val="num" w:pos="2880"/>
        </w:tabs>
        <w:ind w:left="2880" w:hanging="360"/>
      </w:pPr>
      <w:rPr>
        <w:rFonts w:ascii="Symbol" w:hAnsi="Symbol"/>
      </w:rPr>
    </w:lvl>
    <w:lvl w:ilvl="4" w:tplc="513615B6">
      <w:start w:val="1"/>
      <w:numFmt w:val="bullet"/>
      <w:lvlText w:val="o"/>
      <w:lvlJc w:val="left"/>
      <w:pPr>
        <w:tabs>
          <w:tab w:val="num" w:pos="3600"/>
        </w:tabs>
        <w:ind w:left="3600" w:hanging="360"/>
      </w:pPr>
      <w:rPr>
        <w:rFonts w:ascii="Courier New" w:hAnsi="Courier New"/>
      </w:rPr>
    </w:lvl>
    <w:lvl w:ilvl="5" w:tplc="2C3AFE9C">
      <w:start w:val="1"/>
      <w:numFmt w:val="bullet"/>
      <w:lvlText w:val=""/>
      <w:lvlJc w:val="left"/>
      <w:pPr>
        <w:tabs>
          <w:tab w:val="num" w:pos="4320"/>
        </w:tabs>
        <w:ind w:left="4320" w:hanging="360"/>
      </w:pPr>
      <w:rPr>
        <w:rFonts w:ascii="Wingdings" w:hAnsi="Wingdings"/>
      </w:rPr>
    </w:lvl>
    <w:lvl w:ilvl="6" w:tplc="61C4F2F2">
      <w:start w:val="1"/>
      <w:numFmt w:val="bullet"/>
      <w:lvlText w:val=""/>
      <w:lvlJc w:val="left"/>
      <w:pPr>
        <w:tabs>
          <w:tab w:val="num" w:pos="5040"/>
        </w:tabs>
        <w:ind w:left="5040" w:hanging="360"/>
      </w:pPr>
      <w:rPr>
        <w:rFonts w:ascii="Symbol" w:hAnsi="Symbol"/>
      </w:rPr>
    </w:lvl>
    <w:lvl w:ilvl="7" w:tplc="CE54F050">
      <w:start w:val="1"/>
      <w:numFmt w:val="bullet"/>
      <w:lvlText w:val="o"/>
      <w:lvlJc w:val="left"/>
      <w:pPr>
        <w:tabs>
          <w:tab w:val="num" w:pos="5760"/>
        </w:tabs>
        <w:ind w:left="5760" w:hanging="360"/>
      </w:pPr>
      <w:rPr>
        <w:rFonts w:ascii="Courier New" w:hAnsi="Courier New"/>
      </w:rPr>
    </w:lvl>
    <w:lvl w:ilvl="8" w:tplc="BB1A5FC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6"/>
    <w:multiLevelType w:val="hybridMultilevel"/>
    <w:tmpl w:val="00000006"/>
    <w:lvl w:ilvl="0" w:tplc="45D4238E">
      <w:start w:val="1"/>
      <w:numFmt w:val="bullet"/>
      <w:lvlText w:val=""/>
      <w:lvlJc w:val="left"/>
      <w:pPr>
        <w:tabs>
          <w:tab w:val="num" w:pos="720"/>
        </w:tabs>
        <w:ind w:left="720" w:hanging="360"/>
      </w:pPr>
      <w:rPr>
        <w:rFonts w:ascii="Symbol" w:hAnsi="Symbol"/>
      </w:rPr>
    </w:lvl>
    <w:lvl w:ilvl="1" w:tplc="7E483722">
      <w:start w:val="1"/>
      <w:numFmt w:val="bullet"/>
      <w:lvlText w:val="o"/>
      <w:lvlJc w:val="left"/>
      <w:pPr>
        <w:tabs>
          <w:tab w:val="num" w:pos="1440"/>
        </w:tabs>
        <w:ind w:left="1440" w:hanging="360"/>
      </w:pPr>
      <w:rPr>
        <w:rFonts w:ascii="Courier New" w:hAnsi="Courier New"/>
      </w:rPr>
    </w:lvl>
    <w:lvl w:ilvl="2" w:tplc="62363E10">
      <w:start w:val="1"/>
      <w:numFmt w:val="bullet"/>
      <w:lvlText w:val=""/>
      <w:lvlJc w:val="left"/>
      <w:pPr>
        <w:tabs>
          <w:tab w:val="num" w:pos="2160"/>
        </w:tabs>
        <w:ind w:left="2160" w:hanging="360"/>
      </w:pPr>
      <w:rPr>
        <w:rFonts w:ascii="Wingdings" w:hAnsi="Wingdings"/>
      </w:rPr>
    </w:lvl>
    <w:lvl w:ilvl="3" w:tplc="64600D02">
      <w:start w:val="1"/>
      <w:numFmt w:val="bullet"/>
      <w:lvlText w:val=""/>
      <w:lvlJc w:val="left"/>
      <w:pPr>
        <w:tabs>
          <w:tab w:val="num" w:pos="2880"/>
        </w:tabs>
        <w:ind w:left="2880" w:hanging="360"/>
      </w:pPr>
      <w:rPr>
        <w:rFonts w:ascii="Symbol" w:hAnsi="Symbol"/>
      </w:rPr>
    </w:lvl>
    <w:lvl w:ilvl="4" w:tplc="6046DD56">
      <w:start w:val="1"/>
      <w:numFmt w:val="bullet"/>
      <w:lvlText w:val="o"/>
      <w:lvlJc w:val="left"/>
      <w:pPr>
        <w:tabs>
          <w:tab w:val="num" w:pos="3600"/>
        </w:tabs>
        <w:ind w:left="3600" w:hanging="360"/>
      </w:pPr>
      <w:rPr>
        <w:rFonts w:ascii="Courier New" w:hAnsi="Courier New"/>
      </w:rPr>
    </w:lvl>
    <w:lvl w:ilvl="5" w:tplc="D9F87D9E">
      <w:start w:val="1"/>
      <w:numFmt w:val="bullet"/>
      <w:lvlText w:val=""/>
      <w:lvlJc w:val="left"/>
      <w:pPr>
        <w:tabs>
          <w:tab w:val="num" w:pos="4320"/>
        </w:tabs>
        <w:ind w:left="4320" w:hanging="360"/>
      </w:pPr>
      <w:rPr>
        <w:rFonts w:ascii="Wingdings" w:hAnsi="Wingdings"/>
      </w:rPr>
    </w:lvl>
    <w:lvl w:ilvl="6" w:tplc="7FD0F65E">
      <w:start w:val="1"/>
      <w:numFmt w:val="bullet"/>
      <w:lvlText w:val=""/>
      <w:lvlJc w:val="left"/>
      <w:pPr>
        <w:tabs>
          <w:tab w:val="num" w:pos="5040"/>
        </w:tabs>
        <w:ind w:left="5040" w:hanging="360"/>
      </w:pPr>
      <w:rPr>
        <w:rFonts w:ascii="Symbol" w:hAnsi="Symbol"/>
      </w:rPr>
    </w:lvl>
    <w:lvl w:ilvl="7" w:tplc="07ACADF8">
      <w:start w:val="1"/>
      <w:numFmt w:val="bullet"/>
      <w:lvlText w:val="o"/>
      <w:lvlJc w:val="left"/>
      <w:pPr>
        <w:tabs>
          <w:tab w:val="num" w:pos="5760"/>
        </w:tabs>
        <w:ind w:left="5760" w:hanging="360"/>
      </w:pPr>
      <w:rPr>
        <w:rFonts w:ascii="Courier New" w:hAnsi="Courier New"/>
      </w:rPr>
    </w:lvl>
    <w:lvl w:ilvl="8" w:tplc="AFEC6A1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7"/>
    <w:multiLevelType w:val="hybridMultilevel"/>
    <w:tmpl w:val="00000007"/>
    <w:lvl w:ilvl="0" w:tplc="2D7E8820">
      <w:start w:val="1"/>
      <w:numFmt w:val="bullet"/>
      <w:lvlText w:val=""/>
      <w:lvlJc w:val="left"/>
      <w:pPr>
        <w:tabs>
          <w:tab w:val="num" w:pos="720"/>
        </w:tabs>
        <w:ind w:left="720" w:hanging="360"/>
      </w:pPr>
      <w:rPr>
        <w:rFonts w:ascii="Symbol" w:hAnsi="Symbol"/>
      </w:rPr>
    </w:lvl>
    <w:lvl w:ilvl="1" w:tplc="9B2098CC">
      <w:start w:val="1"/>
      <w:numFmt w:val="bullet"/>
      <w:lvlText w:val="o"/>
      <w:lvlJc w:val="left"/>
      <w:pPr>
        <w:tabs>
          <w:tab w:val="num" w:pos="1440"/>
        </w:tabs>
        <w:ind w:left="1440" w:hanging="360"/>
      </w:pPr>
      <w:rPr>
        <w:rFonts w:ascii="Courier New" w:hAnsi="Courier New"/>
      </w:rPr>
    </w:lvl>
    <w:lvl w:ilvl="2" w:tplc="584A976C">
      <w:start w:val="1"/>
      <w:numFmt w:val="bullet"/>
      <w:lvlText w:val=""/>
      <w:lvlJc w:val="left"/>
      <w:pPr>
        <w:tabs>
          <w:tab w:val="num" w:pos="2160"/>
        </w:tabs>
        <w:ind w:left="2160" w:hanging="360"/>
      </w:pPr>
      <w:rPr>
        <w:rFonts w:ascii="Wingdings" w:hAnsi="Wingdings"/>
      </w:rPr>
    </w:lvl>
    <w:lvl w:ilvl="3" w:tplc="A128102A">
      <w:start w:val="1"/>
      <w:numFmt w:val="bullet"/>
      <w:lvlText w:val=""/>
      <w:lvlJc w:val="left"/>
      <w:pPr>
        <w:tabs>
          <w:tab w:val="num" w:pos="2880"/>
        </w:tabs>
        <w:ind w:left="2880" w:hanging="360"/>
      </w:pPr>
      <w:rPr>
        <w:rFonts w:ascii="Symbol" w:hAnsi="Symbol"/>
      </w:rPr>
    </w:lvl>
    <w:lvl w:ilvl="4" w:tplc="6C50A5DE">
      <w:start w:val="1"/>
      <w:numFmt w:val="bullet"/>
      <w:lvlText w:val="o"/>
      <w:lvlJc w:val="left"/>
      <w:pPr>
        <w:tabs>
          <w:tab w:val="num" w:pos="3600"/>
        </w:tabs>
        <w:ind w:left="3600" w:hanging="360"/>
      </w:pPr>
      <w:rPr>
        <w:rFonts w:ascii="Courier New" w:hAnsi="Courier New"/>
      </w:rPr>
    </w:lvl>
    <w:lvl w:ilvl="5" w:tplc="E47290F0">
      <w:start w:val="1"/>
      <w:numFmt w:val="bullet"/>
      <w:lvlText w:val=""/>
      <w:lvlJc w:val="left"/>
      <w:pPr>
        <w:tabs>
          <w:tab w:val="num" w:pos="4320"/>
        </w:tabs>
        <w:ind w:left="4320" w:hanging="360"/>
      </w:pPr>
      <w:rPr>
        <w:rFonts w:ascii="Wingdings" w:hAnsi="Wingdings"/>
      </w:rPr>
    </w:lvl>
    <w:lvl w:ilvl="6" w:tplc="B97C4D8E">
      <w:start w:val="1"/>
      <w:numFmt w:val="bullet"/>
      <w:lvlText w:val=""/>
      <w:lvlJc w:val="left"/>
      <w:pPr>
        <w:tabs>
          <w:tab w:val="num" w:pos="5040"/>
        </w:tabs>
        <w:ind w:left="5040" w:hanging="360"/>
      </w:pPr>
      <w:rPr>
        <w:rFonts w:ascii="Symbol" w:hAnsi="Symbol"/>
      </w:rPr>
    </w:lvl>
    <w:lvl w:ilvl="7" w:tplc="8FD2DBC0">
      <w:start w:val="1"/>
      <w:numFmt w:val="bullet"/>
      <w:lvlText w:val="o"/>
      <w:lvlJc w:val="left"/>
      <w:pPr>
        <w:tabs>
          <w:tab w:val="num" w:pos="5760"/>
        </w:tabs>
        <w:ind w:left="5760" w:hanging="360"/>
      </w:pPr>
      <w:rPr>
        <w:rFonts w:ascii="Courier New" w:hAnsi="Courier New"/>
      </w:rPr>
    </w:lvl>
    <w:lvl w:ilvl="8" w:tplc="12DE50E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08"/>
    <w:multiLevelType w:val="hybridMultilevel"/>
    <w:tmpl w:val="00000008"/>
    <w:lvl w:ilvl="0" w:tplc="A5A88A0C">
      <w:start w:val="1"/>
      <w:numFmt w:val="bullet"/>
      <w:lvlText w:val=""/>
      <w:lvlJc w:val="left"/>
      <w:pPr>
        <w:tabs>
          <w:tab w:val="num" w:pos="720"/>
        </w:tabs>
        <w:ind w:left="720" w:hanging="360"/>
      </w:pPr>
      <w:rPr>
        <w:rFonts w:ascii="Symbol" w:hAnsi="Symbol"/>
      </w:rPr>
    </w:lvl>
    <w:lvl w:ilvl="1" w:tplc="59F0D782">
      <w:start w:val="1"/>
      <w:numFmt w:val="bullet"/>
      <w:lvlText w:val="o"/>
      <w:lvlJc w:val="left"/>
      <w:pPr>
        <w:tabs>
          <w:tab w:val="num" w:pos="1440"/>
        </w:tabs>
        <w:ind w:left="1440" w:hanging="360"/>
      </w:pPr>
      <w:rPr>
        <w:rFonts w:ascii="Courier New" w:hAnsi="Courier New"/>
      </w:rPr>
    </w:lvl>
    <w:lvl w:ilvl="2" w:tplc="4000AE02">
      <w:start w:val="1"/>
      <w:numFmt w:val="bullet"/>
      <w:lvlText w:val=""/>
      <w:lvlJc w:val="left"/>
      <w:pPr>
        <w:tabs>
          <w:tab w:val="num" w:pos="2160"/>
        </w:tabs>
        <w:ind w:left="2160" w:hanging="360"/>
      </w:pPr>
      <w:rPr>
        <w:rFonts w:ascii="Wingdings" w:hAnsi="Wingdings"/>
      </w:rPr>
    </w:lvl>
    <w:lvl w:ilvl="3" w:tplc="1A2A291E">
      <w:start w:val="1"/>
      <w:numFmt w:val="bullet"/>
      <w:lvlText w:val=""/>
      <w:lvlJc w:val="left"/>
      <w:pPr>
        <w:tabs>
          <w:tab w:val="num" w:pos="2880"/>
        </w:tabs>
        <w:ind w:left="2880" w:hanging="360"/>
      </w:pPr>
      <w:rPr>
        <w:rFonts w:ascii="Symbol" w:hAnsi="Symbol"/>
      </w:rPr>
    </w:lvl>
    <w:lvl w:ilvl="4" w:tplc="B510DDCE">
      <w:start w:val="1"/>
      <w:numFmt w:val="bullet"/>
      <w:lvlText w:val="o"/>
      <w:lvlJc w:val="left"/>
      <w:pPr>
        <w:tabs>
          <w:tab w:val="num" w:pos="3600"/>
        </w:tabs>
        <w:ind w:left="3600" w:hanging="360"/>
      </w:pPr>
      <w:rPr>
        <w:rFonts w:ascii="Courier New" w:hAnsi="Courier New"/>
      </w:rPr>
    </w:lvl>
    <w:lvl w:ilvl="5" w:tplc="E376B34C">
      <w:start w:val="1"/>
      <w:numFmt w:val="bullet"/>
      <w:lvlText w:val=""/>
      <w:lvlJc w:val="left"/>
      <w:pPr>
        <w:tabs>
          <w:tab w:val="num" w:pos="4320"/>
        </w:tabs>
        <w:ind w:left="4320" w:hanging="360"/>
      </w:pPr>
      <w:rPr>
        <w:rFonts w:ascii="Wingdings" w:hAnsi="Wingdings"/>
      </w:rPr>
    </w:lvl>
    <w:lvl w:ilvl="6" w:tplc="03844BE4">
      <w:start w:val="1"/>
      <w:numFmt w:val="bullet"/>
      <w:lvlText w:val=""/>
      <w:lvlJc w:val="left"/>
      <w:pPr>
        <w:tabs>
          <w:tab w:val="num" w:pos="5040"/>
        </w:tabs>
        <w:ind w:left="5040" w:hanging="360"/>
      </w:pPr>
      <w:rPr>
        <w:rFonts w:ascii="Symbol" w:hAnsi="Symbol"/>
      </w:rPr>
    </w:lvl>
    <w:lvl w:ilvl="7" w:tplc="D6E47E14">
      <w:start w:val="1"/>
      <w:numFmt w:val="bullet"/>
      <w:lvlText w:val="o"/>
      <w:lvlJc w:val="left"/>
      <w:pPr>
        <w:tabs>
          <w:tab w:val="num" w:pos="5760"/>
        </w:tabs>
        <w:ind w:left="5760" w:hanging="360"/>
      </w:pPr>
      <w:rPr>
        <w:rFonts w:ascii="Courier New" w:hAnsi="Courier New"/>
      </w:rPr>
    </w:lvl>
    <w:lvl w:ilvl="8" w:tplc="431C13D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09"/>
    <w:multiLevelType w:val="hybridMultilevel"/>
    <w:tmpl w:val="00000009"/>
    <w:lvl w:ilvl="0" w:tplc="7460268C">
      <w:start w:val="1"/>
      <w:numFmt w:val="bullet"/>
      <w:lvlText w:val=""/>
      <w:lvlJc w:val="left"/>
      <w:pPr>
        <w:tabs>
          <w:tab w:val="num" w:pos="720"/>
        </w:tabs>
        <w:ind w:left="720" w:hanging="360"/>
      </w:pPr>
      <w:rPr>
        <w:rFonts w:ascii="Symbol" w:hAnsi="Symbol"/>
      </w:rPr>
    </w:lvl>
    <w:lvl w:ilvl="1" w:tplc="138E835C">
      <w:start w:val="1"/>
      <w:numFmt w:val="bullet"/>
      <w:lvlText w:val="o"/>
      <w:lvlJc w:val="left"/>
      <w:pPr>
        <w:tabs>
          <w:tab w:val="num" w:pos="1440"/>
        </w:tabs>
        <w:ind w:left="1440" w:hanging="360"/>
      </w:pPr>
      <w:rPr>
        <w:rFonts w:ascii="Courier New" w:hAnsi="Courier New"/>
      </w:rPr>
    </w:lvl>
    <w:lvl w:ilvl="2" w:tplc="DF567022">
      <w:start w:val="1"/>
      <w:numFmt w:val="bullet"/>
      <w:lvlText w:val=""/>
      <w:lvlJc w:val="left"/>
      <w:pPr>
        <w:tabs>
          <w:tab w:val="num" w:pos="2160"/>
        </w:tabs>
        <w:ind w:left="2160" w:hanging="360"/>
      </w:pPr>
      <w:rPr>
        <w:rFonts w:ascii="Wingdings" w:hAnsi="Wingdings"/>
      </w:rPr>
    </w:lvl>
    <w:lvl w:ilvl="3" w:tplc="4774A056">
      <w:start w:val="1"/>
      <w:numFmt w:val="bullet"/>
      <w:lvlText w:val=""/>
      <w:lvlJc w:val="left"/>
      <w:pPr>
        <w:tabs>
          <w:tab w:val="num" w:pos="2880"/>
        </w:tabs>
        <w:ind w:left="2880" w:hanging="360"/>
      </w:pPr>
      <w:rPr>
        <w:rFonts w:ascii="Symbol" w:hAnsi="Symbol"/>
      </w:rPr>
    </w:lvl>
    <w:lvl w:ilvl="4" w:tplc="AF585CCC">
      <w:start w:val="1"/>
      <w:numFmt w:val="bullet"/>
      <w:lvlText w:val="o"/>
      <w:lvlJc w:val="left"/>
      <w:pPr>
        <w:tabs>
          <w:tab w:val="num" w:pos="3600"/>
        </w:tabs>
        <w:ind w:left="3600" w:hanging="360"/>
      </w:pPr>
      <w:rPr>
        <w:rFonts w:ascii="Courier New" w:hAnsi="Courier New"/>
      </w:rPr>
    </w:lvl>
    <w:lvl w:ilvl="5" w:tplc="68DACD9C">
      <w:start w:val="1"/>
      <w:numFmt w:val="bullet"/>
      <w:lvlText w:val=""/>
      <w:lvlJc w:val="left"/>
      <w:pPr>
        <w:tabs>
          <w:tab w:val="num" w:pos="4320"/>
        </w:tabs>
        <w:ind w:left="4320" w:hanging="360"/>
      </w:pPr>
      <w:rPr>
        <w:rFonts w:ascii="Wingdings" w:hAnsi="Wingdings"/>
      </w:rPr>
    </w:lvl>
    <w:lvl w:ilvl="6" w:tplc="85E04AB6">
      <w:start w:val="1"/>
      <w:numFmt w:val="bullet"/>
      <w:lvlText w:val=""/>
      <w:lvlJc w:val="left"/>
      <w:pPr>
        <w:tabs>
          <w:tab w:val="num" w:pos="5040"/>
        </w:tabs>
        <w:ind w:left="5040" w:hanging="360"/>
      </w:pPr>
      <w:rPr>
        <w:rFonts w:ascii="Symbol" w:hAnsi="Symbol"/>
      </w:rPr>
    </w:lvl>
    <w:lvl w:ilvl="7" w:tplc="A0509474">
      <w:start w:val="1"/>
      <w:numFmt w:val="bullet"/>
      <w:lvlText w:val="o"/>
      <w:lvlJc w:val="left"/>
      <w:pPr>
        <w:tabs>
          <w:tab w:val="num" w:pos="5760"/>
        </w:tabs>
        <w:ind w:left="5760" w:hanging="360"/>
      </w:pPr>
      <w:rPr>
        <w:rFonts w:ascii="Courier New" w:hAnsi="Courier New"/>
      </w:rPr>
    </w:lvl>
    <w:lvl w:ilvl="8" w:tplc="BA1E926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0A"/>
    <w:multiLevelType w:val="hybridMultilevel"/>
    <w:tmpl w:val="0000000A"/>
    <w:lvl w:ilvl="0" w:tplc="D13213A4">
      <w:start w:val="1"/>
      <w:numFmt w:val="bullet"/>
      <w:lvlText w:val=""/>
      <w:lvlJc w:val="left"/>
      <w:pPr>
        <w:tabs>
          <w:tab w:val="num" w:pos="720"/>
        </w:tabs>
        <w:ind w:left="720" w:hanging="360"/>
      </w:pPr>
      <w:rPr>
        <w:rFonts w:ascii="Symbol" w:hAnsi="Symbol"/>
      </w:rPr>
    </w:lvl>
    <w:lvl w:ilvl="1" w:tplc="BEDA5844">
      <w:start w:val="1"/>
      <w:numFmt w:val="bullet"/>
      <w:lvlText w:val="o"/>
      <w:lvlJc w:val="left"/>
      <w:pPr>
        <w:tabs>
          <w:tab w:val="num" w:pos="1440"/>
        </w:tabs>
        <w:ind w:left="1440" w:hanging="360"/>
      </w:pPr>
      <w:rPr>
        <w:rFonts w:ascii="Courier New" w:hAnsi="Courier New"/>
      </w:rPr>
    </w:lvl>
    <w:lvl w:ilvl="2" w:tplc="84788F0A">
      <w:start w:val="1"/>
      <w:numFmt w:val="bullet"/>
      <w:lvlText w:val=""/>
      <w:lvlJc w:val="left"/>
      <w:pPr>
        <w:tabs>
          <w:tab w:val="num" w:pos="2160"/>
        </w:tabs>
        <w:ind w:left="2160" w:hanging="360"/>
      </w:pPr>
      <w:rPr>
        <w:rFonts w:ascii="Wingdings" w:hAnsi="Wingdings"/>
      </w:rPr>
    </w:lvl>
    <w:lvl w:ilvl="3" w:tplc="0FE4E4EA">
      <w:start w:val="1"/>
      <w:numFmt w:val="bullet"/>
      <w:lvlText w:val=""/>
      <w:lvlJc w:val="left"/>
      <w:pPr>
        <w:tabs>
          <w:tab w:val="num" w:pos="2880"/>
        </w:tabs>
        <w:ind w:left="2880" w:hanging="360"/>
      </w:pPr>
      <w:rPr>
        <w:rFonts w:ascii="Symbol" w:hAnsi="Symbol"/>
      </w:rPr>
    </w:lvl>
    <w:lvl w:ilvl="4" w:tplc="6CB48F0C">
      <w:start w:val="1"/>
      <w:numFmt w:val="bullet"/>
      <w:lvlText w:val="o"/>
      <w:lvlJc w:val="left"/>
      <w:pPr>
        <w:tabs>
          <w:tab w:val="num" w:pos="3600"/>
        </w:tabs>
        <w:ind w:left="3600" w:hanging="360"/>
      </w:pPr>
      <w:rPr>
        <w:rFonts w:ascii="Courier New" w:hAnsi="Courier New"/>
      </w:rPr>
    </w:lvl>
    <w:lvl w:ilvl="5" w:tplc="4D2E6ADE">
      <w:start w:val="1"/>
      <w:numFmt w:val="bullet"/>
      <w:lvlText w:val=""/>
      <w:lvlJc w:val="left"/>
      <w:pPr>
        <w:tabs>
          <w:tab w:val="num" w:pos="4320"/>
        </w:tabs>
        <w:ind w:left="4320" w:hanging="360"/>
      </w:pPr>
      <w:rPr>
        <w:rFonts w:ascii="Wingdings" w:hAnsi="Wingdings"/>
      </w:rPr>
    </w:lvl>
    <w:lvl w:ilvl="6" w:tplc="60CA9C6E">
      <w:start w:val="1"/>
      <w:numFmt w:val="bullet"/>
      <w:lvlText w:val=""/>
      <w:lvlJc w:val="left"/>
      <w:pPr>
        <w:tabs>
          <w:tab w:val="num" w:pos="5040"/>
        </w:tabs>
        <w:ind w:left="5040" w:hanging="360"/>
      </w:pPr>
      <w:rPr>
        <w:rFonts w:ascii="Symbol" w:hAnsi="Symbol"/>
      </w:rPr>
    </w:lvl>
    <w:lvl w:ilvl="7" w:tplc="9072FDBC">
      <w:start w:val="1"/>
      <w:numFmt w:val="bullet"/>
      <w:lvlText w:val="o"/>
      <w:lvlJc w:val="left"/>
      <w:pPr>
        <w:tabs>
          <w:tab w:val="num" w:pos="5760"/>
        </w:tabs>
        <w:ind w:left="5760" w:hanging="360"/>
      </w:pPr>
      <w:rPr>
        <w:rFonts w:ascii="Courier New" w:hAnsi="Courier New"/>
      </w:rPr>
    </w:lvl>
    <w:lvl w:ilvl="8" w:tplc="9E98C55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0B"/>
    <w:multiLevelType w:val="hybridMultilevel"/>
    <w:tmpl w:val="0000000B"/>
    <w:lvl w:ilvl="0" w:tplc="F23A298C">
      <w:start w:val="1"/>
      <w:numFmt w:val="bullet"/>
      <w:lvlText w:val=""/>
      <w:lvlJc w:val="left"/>
      <w:pPr>
        <w:tabs>
          <w:tab w:val="num" w:pos="720"/>
        </w:tabs>
        <w:ind w:left="720" w:hanging="360"/>
      </w:pPr>
      <w:rPr>
        <w:rFonts w:ascii="Symbol" w:hAnsi="Symbol"/>
      </w:rPr>
    </w:lvl>
    <w:lvl w:ilvl="1" w:tplc="5E7053D6">
      <w:start w:val="1"/>
      <w:numFmt w:val="bullet"/>
      <w:lvlText w:val="o"/>
      <w:lvlJc w:val="left"/>
      <w:pPr>
        <w:tabs>
          <w:tab w:val="num" w:pos="1440"/>
        </w:tabs>
        <w:ind w:left="1440" w:hanging="360"/>
      </w:pPr>
      <w:rPr>
        <w:rFonts w:ascii="Courier New" w:hAnsi="Courier New"/>
      </w:rPr>
    </w:lvl>
    <w:lvl w:ilvl="2" w:tplc="A8100456">
      <w:start w:val="1"/>
      <w:numFmt w:val="bullet"/>
      <w:lvlText w:val=""/>
      <w:lvlJc w:val="left"/>
      <w:pPr>
        <w:tabs>
          <w:tab w:val="num" w:pos="2160"/>
        </w:tabs>
        <w:ind w:left="2160" w:hanging="360"/>
      </w:pPr>
      <w:rPr>
        <w:rFonts w:ascii="Wingdings" w:hAnsi="Wingdings"/>
      </w:rPr>
    </w:lvl>
    <w:lvl w:ilvl="3" w:tplc="A0D49332">
      <w:start w:val="1"/>
      <w:numFmt w:val="bullet"/>
      <w:lvlText w:val=""/>
      <w:lvlJc w:val="left"/>
      <w:pPr>
        <w:tabs>
          <w:tab w:val="num" w:pos="2880"/>
        </w:tabs>
        <w:ind w:left="2880" w:hanging="360"/>
      </w:pPr>
      <w:rPr>
        <w:rFonts w:ascii="Symbol" w:hAnsi="Symbol"/>
      </w:rPr>
    </w:lvl>
    <w:lvl w:ilvl="4" w:tplc="6A3AA2F8">
      <w:start w:val="1"/>
      <w:numFmt w:val="bullet"/>
      <w:lvlText w:val="o"/>
      <w:lvlJc w:val="left"/>
      <w:pPr>
        <w:tabs>
          <w:tab w:val="num" w:pos="3600"/>
        </w:tabs>
        <w:ind w:left="3600" w:hanging="360"/>
      </w:pPr>
      <w:rPr>
        <w:rFonts w:ascii="Courier New" w:hAnsi="Courier New"/>
      </w:rPr>
    </w:lvl>
    <w:lvl w:ilvl="5" w:tplc="77CC2E74">
      <w:start w:val="1"/>
      <w:numFmt w:val="bullet"/>
      <w:lvlText w:val=""/>
      <w:lvlJc w:val="left"/>
      <w:pPr>
        <w:tabs>
          <w:tab w:val="num" w:pos="4320"/>
        </w:tabs>
        <w:ind w:left="4320" w:hanging="360"/>
      </w:pPr>
      <w:rPr>
        <w:rFonts w:ascii="Wingdings" w:hAnsi="Wingdings"/>
      </w:rPr>
    </w:lvl>
    <w:lvl w:ilvl="6" w:tplc="9E2CA1D6">
      <w:start w:val="1"/>
      <w:numFmt w:val="bullet"/>
      <w:lvlText w:val=""/>
      <w:lvlJc w:val="left"/>
      <w:pPr>
        <w:tabs>
          <w:tab w:val="num" w:pos="5040"/>
        </w:tabs>
        <w:ind w:left="5040" w:hanging="360"/>
      </w:pPr>
      <w:rPr>
        <w:rFonts w:ascii="Symbol" w:hAnsi="Symbol"/>
      </w:rPr>
    </w:lvl>
    <w:lvl w:ilvl="7" w:tplc="1A1040D2">
      <w:start w:val="1"/>
      <w:numFmt w:val="bullet"/>
      <w:lvlText w:val="o"/>
      <w:lvlJc w:val="left"/>
      <w:pPr>
        <w:tabs>
          <w:tab w:val="num" w:pos="5760"/>
        </w:tabs>
        <w:ind w:left="5760" w:hanging="360"/>
      </w:pPr>
      <w:rPr>
        <w:rFonts w:ascii="Courier New" w:hAnsi="Courier New"/>
      </w:rPr>
    </w:lvl>
    <w:lvl w:ilvl="8" w:tplc="2300077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0C"/>
    <w:multiLevelType w:val="hybridMultilevel"/>
    <w:tmpl w:val="0000000C"/>
    <w:lvl w:ilvl="0" w:tplc="84E26120">
      <w:start w:val="1"/>
      <w:numFmt w:val="bullet"/>
      <w:lvlText w:val=""/>
      <w:lvlJc w:val="left"/>
      <w:pPr>
        <w:tabs>
          <w:tab w:val="num" w:pos="720"/>
        </w:tabs>
        <w:ind w:left="720" w:hanging="360"/>
      </w:pPr>
      <w:rPr>
        <w:rFonts w:ascii="Symbol" w:hAnsi="Symbol"/>
      </w:rPr>
    </w:lvl>
    <w:lvl w:ilvl="1" w:tplc="7B584C58">
      <w:start w:val="1"/>
      <w:numFmt w:val="bullet"/>
      <w:lvlText w:val="o"/>
      <w:lvlJc w:val="left"/>
      <w:pPr>
        <w:tabs>
          <w:tab w:val="num" w:pos="1440"/>
        </w:tabs>
        <w:ind w:left="1440" w:hanging="360"/>
      </w:pPr>
      <w:rPr>
        <w:rFonts w:ascii="Courier New" w:hAnsi="Courier New"/>
      </w:rPr>
    </w:lvl>
    <w:lvl w:ilvl="2" w:tplc="3B5C8DC2">
      <w:start w:val="1"/>
      <w:numFmt w:val="bullet"/>
      <w:lvlText w:val=""/>
      <w:lvlJc w:val="left"/>
      <w:pPr>
        <w:tabs>
          <w:tab w:val="num" w:pos="2160"/>
        </w:tabs>
        <w:ind w:left="2160" w:hanging="360"/>
      </w:pPr>
      <w:rPr>
        <w:rFonts w:ascii="Wingdings" w:hAnsi="Wingdings"/>
      </w:rPr>
    </w:lvl>
    <w:lvl w:ilvl="3" w:tplc="E63047A4">
      <w:start w:val="1"/>
      <w:numFmt w:val="bullet"/>
      <w:lvlText w:val=""/>
      <w:lvlJc w:val="left"/>
      <w:pPr>
        <w:tabs>
          <w:tab w:val="num" w:pos="2880"/>
        </w:tabs>
        <w:ind w:left="2880" w:hanging="360"/>
      </w:pPr>
      <w:rPr>
        <w:rFonts w:ascii="Symbol" w:hAnsi="Symbol"/>
      </w:rPr>
    </w:lvl>
    <w:lvl w:ilvl="4" w:tplc="F658583A">
      <w:start w:val="1"/>
      <w:numFmt w:val="bullet"/>
      <w:lvlText w:val="o"/>
      <w:lvlJc w:val="left"/>
      <w:pPr>
        <w:tabs>
          <w:tab w:val="num" w:pos="3600"/>
        </w:tabs>
        <w:ind w:left="3600" w:hanging="360"/>
      </w:pPr>
      <w:rPr>
        <w:rFonts w:ascii="Courier New" w:hAnsi="Courier New"/>
      </w:rPr>
    </w:lvl>
    <w:lvl w:ilvl="5" w:tplc="34843218">
      <w:start w:val="1"/>
      <w:numFmt w:val="bullet"/>
      <w:lvlText w:val=""/>
      <w:lvlJc w:val="left"/>
      <w:pPr>
        <w:tabs>
          <w:tab w:val="num" w:pos="4320"/>
        </w:tabs>
        <w:ind w:left="4320" w:hanging="360"/>
      </w:pPr>
      <w:rPr>
        <w:rFonts w:ascii="Wingdings" w:hAnsi="Wingdings"/>
      </w:rPr>
    </w:lvl>
    <w:lvl w:ilvl="6" w:tplc="48902220">
      <w:start w:val="1"/>
      <w:numFmt w:val="bullet"/>
      <w:lvlText w:val=""/>
      <w:lvlJc w:val="left"/>
      <w:pPr>
        <w:tabs>
          <w:tab w:val="num" w:pos="5040"/>
        </w:tabs>
        <w:ind w:left="5040" w:hanging="360"/>
      </w:pPr>
      <w:rPr>
        <w:rFonts w:ascii="Symbol" w:hAnsi="Symbol"/>
      </w:rPr>
    </w:lvl>
    <w:lvl w:ilvl="7" w:tplc="ACAE3968">
      <w:start w:val="1"/>
      <w:numFmt w:val="bullet"/>
      <w:lvlText w:val="o"/>
      <w:lvlJc w:val="left"/>
      <w:pPr>
        <w:tabs>
          <w:tab w:val="num" w:pos="5760"/>
        </w:tabs>
        <w:ind w:left="5760" w:hanging="360"/>
      </w:pPr>
      <w:rPr>
        <w:rFonts w:ascii="Courier New" w:hAnsi="Courier New"/>
      </w:rPr>
    </w:lvl>
    <w:lvl w:ilvl="8" w:tplc="B97A0D82">
      <w:start w:val="1"/>
      <w:numFmt w:val="bullet"/>
      <w:lvlText w:val=""/>
      <w:lvlJc w:val="left"/>
      <w:pPr>
        <w:tabs>
          <w:tab w:val="num" w:pos="6480"/>
        </w:tabs>
        <w:ind w:left="6480" w:hanging="360"/>
      </w:pPr>
      <w:rPr>
        <w:rFonts w:ascii="Wingdings" w:hAnsi="Wingdings"/>
      </w:rPr>
    </w:lvl>
  </w:abstractNum>
  <w:abstractNum w:abstractNumId="20" w15:restartNumberingAfterBreak="0">
    <w:nsid w:val="0000000D"/>
    <w:multiLevelType w:val="hybridMultilevel"/>
    <w:tmpl w:val="0000000D"/>
    <w:lvl w:ilvl="0" w:tplc="AF9227B4">
      <w:start w:val="1"/>
      <w:numFmt w:val="bullet"/>
      <w:lvlText w:val=""/>
      <w:lvlJc w:val="left"/>
      <w:pPr>
        <w:tabs>
          <w:tab w:val="num" w:pos="720"/>
        </w:tabs>
        <w:ind w:left="720" w:hanging="360"/>
      </w:pPr>
      <w:rPr>
        <w:rFonts w:ascii="Symbol" w:hAnsi="Symbol"/>
      </w:rPr>
    </w:lvl>
    <w:lvl w:ilvl="1" w:tplc="7DDA96AC">
      <w:start w:val="1"/>
      <w:numFmt w:val="bullet"/>
      <w:lvlText w:val="o"/>
      <w:lvlJc w:val="left"/>
      <w:pPr>
        <w:tabs>
          <w:tab w:val="num" w:pos="1440"/>
        </w:tabs>
        <w:ind w:left="1440" w:hanging="360"/>
      </w:pPr>
      <w:rPr>
        <w:rFonts w:ascii="Courier New" w:hAnsi="Courier New"/>
      </w:rPr>
    </w:lvl>
    <w:lvl w:ilvl="2" w:tplc="F0B6327E">
      <w:start w:val="1"/>
      <w:numFmt w:val="bullet"/>
      <w:lvlText w:val=""/>
      <w:lvlJc w:val="left"/>
      <w:pPr>
        <w:tabs>
          <w:tab w:val="num" w:pos="2160"/>
        </w:tabs>
        <w:ind w:left="2160" w:hanging="360"/>
      </w:pPr>
      <w:rPr>
        <w:rFonts w:ascii="Wingdings" w:hAnsi="Wingdings"/>
      </w:rPr>
    </w:lvl>
    <w:lvl w:ilvl="3" w:tplc="7EB6B084">
      <w:start w:val="1"/>
      <w:numFmt w:val="bullet"/>
      <w:lvlText w:val=""/>
      <w:lvlJc w:val="left"/>
      <w:pPr>
        <w:tabs>
          <w:tab w:val="num" w:pos="2880"/>
        </w:tabs>
        <w:ind w:left="2880" w:hanging="360"/>
      </w:pPr>
      <w:rPr>
        <w:rFonts w:ascii="Symbol" w:hAnsi="Symbol"/>
      </w:rPr>
    </w:lvl>
    <w:lvl w:ilvl="4" w:tplc="2BE65F6E">
      <w:start w:val="1"/>
      <w:numFmt w:val="bullet"/>
      <w:lvlText w:val="o"/>
      <w:lvlJc w:val="left"/>
      <w:pPr>
        <w:tabs>
          <w:tab w:val="num" w:pos="3600"/>
        </w:tabs>
        <w:ind w:left="3600" w:hanging="360"/>
      </w:pPr>
      <w:rPr>
        <w:rFonts w:ascii="Courier New" w:hAnsi="Courier New"/>
      </w:rPr>
    </w:lvl>
    <w:lvl w:ilvl="5" w:tplc="7ED4FB8A">
      <w:start w:val="1"/>
      <w:numFmt w:val="bullet"/>
      <w:lvlText w:val=""/>
      <w:lvlJc w:val="left"/>
      <w:pPr>
        <w:tabs>
          <w:tab w:val="num" w:pos="4320"/>
        </w:tabs>
        <w:ind w:left="4320" w:hanging="360"/>
      </w:pPr>
      <w:rPr>
        <w:rFonts w:ascii="Wingdings" w:hAnsi="Wingdings"/>
      </w:rPr>
    </w:lvl>
    <w:lvl w:ilvl="6" w:tplc="A8E285F2">
      <w:start w:val="1"/>
      <w:numFmt w:val="bullet"/>
      <w:lvlText w:val=""/>
      <w:lvlJc w:val="left"/>
      <w:pPr>
        <w:tabs>
          <w:tab w:val="num" w:pos="5040"/>
        </w:tabs>
        <w:ind w:left="5040" w:hanging="360"/>
      </w:pPr>
      <w:rPr>
        <w:rFonts w:ascii="Symbol" w:hAnsi="Symbol"/>
      </w:rPr>
    </w:lvl>
    <w:lvl w:ilvl="7" w:tplc="1B1E9470">
      <w:start w:val="1"/>
      <w:numFmt w:val="bullet"/>
      <w:lvlText w:val="o"/>
      <w:lvlJc w:val="left"/>
      <w:pPr>
        <w:tabs>
          <w:tab w:val="num" w:pos="5760"/>
        </w:tabs>
        <w:ind w:left="5760" w:hanging="360"/>
      </w:pPr>
      <w:rPr>
        <w:rFonts w:ascii="Courier New" w:hAnsi="Courier New"/>
      </w:rPr>
    </w:lvl>
    <w:lvl w:ilvl="8" w:tplc="0E960CA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0E"/>
    <w:multiLevelType w:val="hybridMultilevel"/>
    <w:tmpl w:val="0000000E"/>
    <w:lvl w:ilvl="0" w:tplc="9F980E52">
      <w:start w:val="1"/>
      <w:numFmt w:val="bullet"/>
      <w:lvlText w:val=""/>
      <w:lvlJc w:val="left"/>
      <w:pPr>
        <w:tabs>
          <w:tab w:val="num" w:pos="720"/>
        </w:tabs>
        <w:ind w:left="720" w:hanging="360"/>
      </w:pPr>
      <w:rPr>
        <w:rFonts w:ascii="Symbol" w:hAnsi="Symbol"/>
      </w:rPr>
    </w:lvl>
    <w:lvl w:ilvl="1" w:tplc="BDD4FA94">
      <w:start w:val="1"/>
      <w:numFmt w:val="bullet"/>
      <w:lvlText w:val="o"/>
      <w:lvlJc w:val="left"/>
      <w:pPr>
        <w:tabs>
          <w:tab w:val="num" w:pos="1440"/>
        </w:tabs>
        <w:ind w:left="1440" w:hanging="360"/>
      </w:pPr>
      <w:rPr>
        <w:rFonts w:ascii="Courier New" w:hAnsi="Courier New"/>
      </w:rPr>
    </w:lvl>
    <w:lvl w:ilvl="2" w:tplc="BC7A3D14">
      <w:start w:val="1"/>
      <w:numFmt w:val="bullet"/>
      <w:lvlText w:val=""/>
      <w:lvlJc w:val="left"/>
      <w:pPr>
        <w:tabs>
          <w:tab w:val="num" w:pos="2160"/>
        </w:tabs>
        <w:ind w:left="2160" w:hanging="360"/>
      </w:pPr>
      <w:rPr>
        <w:rFonts w:ascii="Wingdings" w:hAnsi="Wingdings"/>
      </w:rPr>
    </w:lvl>
    <w:lvl w:ilvl="3" w:tplc="724E7380">
      <w:start w:val="1"/>
      <w:numFmt w:val="bullet"/>
      <w:lvlText w:val=""/>
      <w:lvlJc w:val="left"/>
      <w:pPr>
        <w:tabs>
          <w:tab w:val="num" w:pos="2880"/>
        </w:tabs>
        <w:ind w:left="2880" w:hanging="360"/>
      </w:pPr>
      <w:rPr>
        <w:rFonts w:ascii="Symbol" w:hAnsi="Symbol"/>
      </w:rPr>
    </w:lvl>
    <w:lvl w:ilvl="4" w:tplc="61FEC64A">
      <w:start w:val="1"/>
      <w:numFmt w:val="bullet"/>
      <w:lvlText w:val="o"/>
      <w:lvlJc w:val="left"/>
      <w:pPr>
        <w:tabs>
          <w:tab w:val="num" w:pos="3600"/>
        </w:tabs>
        <w:ind w:left="3600" w:hanging="360"/>
      </w:pPr>
      <w:rPr>
        <w:rFonts w:ascii="Courier New" w:hAnsi="Courier New"/>
      </w:rPr>
    </w:lvl>
    <w:lvl w:ilvl="5" w:tplc="8F9CDB08">
      <w:start w:val="1"/>
      <w:numFmt w:val="bullet"/>
      <w:lvlText w:val=""/>
      <w:lvlJc w:val="left"/>
      <w:pPr>
        <w:tabs>
          <w:tab w:val="num" w:pos="4320"/>
        </w:tabs>
        <w:ind w:left="4320" w:hanging="360"/>
      </w:pPr>
      <w:rPr>
        <w:rFonts w:ascii="Wingdings" w:hAnsi="Wingdings"/>
      </w:rPr>
    </w:lvl>
    <w:lvl w:ilvl="6" w:tplc="3F3EBE62">
      <w:start w:val="1"/>
      <w:numFmt w:val="bullet"/>
      <w:lvlText w:val=""/>
      <w:lvlJc w:val="left"/>
      <w:pPr>
        <w:tabs>
          <w:tab w:val="num" w:pos="5040"/>
        </w:tabs>
        <w:ind w:left="5040" w:hanging="360"/>
      </w:pPr>
      <w:rPr>
        <w:rFonts w:ascii="Symbol" w:hAnsi="Symbol"/>
      </w:rPr>
    </w:lvl>
    <w:lvl w:ilvl="7" w:tplc="2AAEA2FA">
      <w:start w:val="1"/>
      <w:numFmt w:val="bullet"/>
      <w:lvlText w:val="o"/>
      <w:lvlJc w:val="left"/>
      <w:pPr>
        <w:tabs>
          <w:tab w:val="num" w:pos="5760"/>
        </w:tabs>
        <w:ind w:left="5760" w:hanging="360"/>
      </w:pPr>
      <w:rPr>
        <w:rFonts w:ascii="Courier New" w:hAnsi="Courier New"/>
      </w:rPr>
    </w:lvl>
    <w:lvl w:ilvl="8" w:tplc="F6B4183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0F"/>
    <w:multiLevelType w:val="hybridMultilevel"/>
    <w:tmpl w:val="0000000F"/>
    <w:lvl w:ilvl="0" w:tplc="1EA625AA">
      <w:start w:val="1"/>
      <w:numFmt w:val="bullet"/>
      <w:lvlText w:val=""/>
      <w:lvlJc w:val="left"/>
      <w:pPr>
        <w:tabs>
          <w:tab w:val="num" w:pos="720"/>
        </w:tabs>
        <w:ind w:left="720" w:hanging="360"/>
      </w:pPr>
      <w:rPr>
        <w:rFonts w:ascii="Symbol" w:hAnsi="Symbol"/>
      </w:rPr>
    </w:lvl>
    <w:lvl w:ilvl="1" w:tplc="74DEF46A">
      <w:start w:val="1"/>
      <w:numFmt w:val="bullet"/>
      <w:lvlText w:val="o"/>
      <w:lvlJc w:val="left"/>
      <w:pPr>
        <w:tabs>
          <w:tab w:val="num" w:pos="1440"/>
        </w:tabs>
        <w:ind w:left="1440" w:hanging="360"/>
      </w:pPr>
      <w:rPr>
        <w:rFonts w:ascii="Courier New" w:hAnsi="Courier New"/>
      </w:rPr>
    </w:lvl>
    <w:lvl w:ilvl="2" w:tplc="3424A652">
      <w:start w:val="1"/>
      <w:numFmt w:val="bullet"/>
      <w:lvlText w:val=""/>
      <w:lvlJc w:val="left"/>
      <w:pPr>
        <w:tabs>
          <w:tab w:val="num" w:pos="2160"/>
        </w:tabs>
        <w:ind w:left="2160" w:hanging="360"/>
      </w:pPr>
      <w:rPr>
        <w:rFonts w:ascii="Wingdings" w:hAnsi="Wingdings"/>
      </w:rPr>
    </w:lvl>
    <w:lvl w:ilvl="3" w:tplc="2E1C680E">
      <w:start w:val="1"/>
      <w:numFmt w:val="bullet"/>
      <w:lvlText w:val=""/>
      <w:lvlJc w:val="left"/>
      <w:pPr>
        <w:tabs>
          <w:tab w:val="num" w:pos="2880"/>
        </w:tabs>
        <w:ind w:left="2880" w:hanging="360"/>
      </w:pPr>
      <w:rPr>
        <w:rFonts w:ascii="Symbol" w:hAnsi="Symbol"/>
      </w:rPr>
    </w:lvl>
    <w:lvl w:ilvl="4" w:tplc="6194F848">
      <w:start w:val="1"/>
      <w:numFmt w:val="bullet"/>
      <w:lvlText w:val="o"/>
      <w:lvlJc w:val="left"/>
      <w:pPr>
        <w:tabs>
          <w:tab w:val="num" w:pos="3600"/>
        </w:tabs>
        <w:ind w:left="3600" w:hanging="360"/>
      </w:pPr>
      <w:rPr>
        <w:rFonts w:ascii="Courier New" w:hAnsi="Courier New"/>
      </w:rPr>
    </w:lvl>
    <w:lvl w:ilvl="5" w:tplc="A5B6E1C2">
      <w:start w:val="1"/>
      <w:numFmt w:val="bullet"/>
      <w:lvlText w:val=""/>
      <w:lvlJc w:val="left"/>
      <w:pPr>
        <w:tabs>
          <w:tab w:val="num" w:pos="4320"/>
        </w:tabs>
        <w:ind w:left="4320" w:hanging="360"/>
      </w:pPr>
      <w:rPr>
        <w:rFonts w:ascii="Wingdings" w:hAnsi="Wingdings"/>
      </w:rPr>
    </w:lvl>
    <w:lvl w:ilvl="6" w:tplc="51E8C540">
      <w:start w:val="1"/>
      <w:numFmt w:val="bullet"/>
      <w:lvlText w:val=""/>
      <w:lvlJc w:val="left"/>
      <w:pPr>
        <w:tabs>
          <w:tab w:val="num" w:pos="5040"/>
        </w:tabs>
        <w:ind w:left="5040" w:hanging="360"/>
      </w:pPr>
      <w:rPr>
        <w:rFonts w:ascii="Symbol" w:hAnsi="Symbol"/>
      </w:rPr>
    </w:lvl>
    <w:lvl w:ilvl="7" w:tplc="B6C41648">
      <w:start w:val="1"/>
      <w:numFmt w:val="bullet"/>
      <w:lvlText w:val="o"/>
      <w:lvlJc w:val="left"/>
      <w:pPr>
        <w:tabs>
          <w:tab w:val="num" w:pos="5760"/>
        </w:tabs>
        <w:ind w:left="5760" w:hanging="360"/>
      </w:pPr>
      <w:rPr>
        <w:rFonts w:ascii="Courier New" w:hAnsi="Courier New"/>
      </w:rPr>
    </w:lvl>
    <w:lvl w:ilvl="8" w:tplc="1EA86F70">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0"/>
    <w:multiLevelType w:val="hybridMultilevel"/>
    <w:tmpl w:val="00000010"/>
    <w:lvl w:ilvl="0" w:tplc="421CB3CC">
      <w:start w:val="1"/>
      <w:numFmt w:val="bullet"/>
      <w:lvlText w:val=""/>
      <w:lvlJc w:val="left"/>
      <w:pPr>
        <w:tabs>
          <w:tab w:val="num" w:pos="720"/>
        </w:tabs>
        <w:ind w:left="720" w:hanging="360"/>
      </w:pPr>
      <w:rPr>
        <w:rFonts w:ascii="Symbol" w:hAnsi="Symbol"/>
      </w:rPr>
    </w:lvl>
    <w:lvl w:ilvl="1" w:tplc="45041662">
      <w:start w:val="1"/>
      <w:numFmt w:val="bullet"/>
      <w:lvlText w:val="o"/>
      <w:lvlJc w:val="left"/>
      <w:pPr>
        <w:tabs>
          <w:tab w:val="num" w:pos="1440"/>
        </w:tabs>
        <w:ind w:left="1440" w:hanging="360"/>
      </w:pPr>
      <w:rPr>
        <w:rFonts w:ascii="Courier New" w:hAnsi="Courier New"/>
      </w:rPr>
    </w:lvl>
    <w:lvl w:ilvl="2" w:tplc="F662AA1A">
      <w:start w:val="1"/>
      <w:numFmt w:val="bullet"/>
      <w:lvlText w:val=""/>
      <w:lvlJc w:val="left"/>
      <w:pPr>
        <w:tabs>
          <w:tab w:val="num" w:pos="2160"/>
        </w:tabs>
        <w:ind w:left="2160" w:hanging="360"/>
      </w:pPr>
      <w:rPr>
        <w:rFonts w:ascii="Wingdings" w:hAnsi="Wingdings"/>
      </w:rPr>
    </w:lvl>
    <w:lvl w:ilvl="3" w:tplc="438A70CA">
      <w:start w:val="1"/>
      <w:numFmt w:val="bullet"/>
      <w:lvlText w:val=""/>
      <w:lvlJc w:val="left"/>
      <w:pPr>
        <w:tabs>
          <w:tab w:val="num" w:pos="2880"/>
        </w:tabs>
        <w:ind w:left="2880" w:hanging="360"/>
      </w:pPr>
      <w:rPr>
        <w:rFonts w:ascii="Symbol" w:hAnsi="Symbol"/>
      </w:rPr>
    </w:lvl>
    <w:lvl w:ilvl="4" w:tplc="7B340FA0">
      <w:start w:val="1"/>
      <w:numFmt w:val="bullet"/>
      <w:lvlText w:val="o"/>
      <w:lvlJc w:val="left"/>
      <w:pPr>
        <w:tabs>
          <w:tab w:val="num" w:pos="3600"/>
        </w:tabs>
        <w:ind w:left="3600" w:hanging="360"/>
      </w:pPr>
      <w:rPr>
        <w:rFonts w:ascii="Courier New" w:hAnsi="Courier New"/>
      </w:rPr>
    </w:lvl>
    <w:lvl w:ilvl="5" w:tplc="D57EE7FC">
      <w:start w:val="1"/>
      <w:numFmt w:val="bullet"/>
      <w:lvlText w:val=""/>
      <w:lvlJc w:val="left"/>
      <w:pPr>
        <w:tabs>
          <w:tab w:val="num" w:pos="4320"/>
        </w:tabs>
        <w:ind w:left="4320" w:hanging="360"/>
      </w:pPr>
      <w:rPr>
        <w:rFonts w:ascii="Wingdings" w:hAnsi="Wingdings"/>
      </w:rPr>
    </w:lvl>
    <w:lvl w:ilvl="6" w:tplc="35EE38E2">
      <w:start w:val="1"/>
      <w:numFmt w:val="bullet"/>
      <w:lvlText w:val=""/>
      <w:lvlJc w:val="left"/>
      <w:pPr>
        <w:tabs>
          <w:tab w:val="num" w:pos="5040"/>
        </w:tabs>
        <w:ind w:left="5040" w:hanging="360"/>
      </w:pPr>
      <w:rPr>
        <w:rFonts w:ascii="Symbol" w:hAnsi="Symbol"/>
      </w:rPr>
    </w:lvl>
    <w:lvl w:ilvl="7" w:tplc="98F2EC56">
      <w:start w:val="1"/>
      <w:numFmt w:val="bullet"/>
      <w:lvlText w:val="o"/>
      <w:lvlJc w:val="left"/>
      <w:pPr>
        <w:tabs>
          <w:tab w:val="num" w:pos="5760"/>
        </w:tabs>
        <w:ind w:left="5760" w:hanging="360"/>
      </w:pPr>
      <w:rPr>
        <w:rFonts w:ascii="Courier New" w:hAnsi="Courier New"/>
      </w:rPr>
    </w:lvl>
    <w:lvl w:ilvl="8" w:tplc="40CC395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1"/>
    <w:multiLevelType w:val="hybridMultilevel"/>
    <w:tmpl w:val="00000011"/>
    <w:lvl w:ilvl="0" w:tplc="98429552">
      <w:start w:val="1"/>
      <w:numFmt w:val="bullet"/>
      <w:lvlText w:val=""/>
      <w:lvlJc w:val="left"/>
      <w:pPr>
        <w:tabs>
          <w:tab w:val="num" w:pos="720"/>
        </w:tabs>
        <w:ind w:left="720" w:hanging="360"/>
      </w:pPr>
      <w:rPr>
        <w:rFonts w:ascii="Symbol" w:hAnsi="Symbol"/>
      </w:rPr>
    </w:lvl>
    <w:lvl w:ilvl="1" w:tplc="FE04A57C">
      <w:start w:val="1"/>
      <w:numFmt w:val="bullet"/>
      <w:lvlText w:val="o"/>
      <w:lvlJc w:val="left"/>
      <w:pPr>
        <w:tabs>
          <w:tab w:val="num" w:pos="1440"/>
        </w:tabs>
        <w:ind w:left="1440" w:hanging="360"/>
      </w:pPr>
      <w:rPr>
        <w:rFonts w:ascii="Courier New" w:hAnsi="Courier New"/>
      </w:rPr>
    </w:lvl>
    <w:lvl w:ilvl="2" w:tplc="134A51FE">
      <w:start w:val="1"/>
      <w:numFmt w:val="bullet"/>
      <w:lvlText w:val=""/>
      <w:lvlJc w:val="left"/>
      <w:pPr>
        <w:tabs>
          <w:tab w:val="num" w:pos="2160"/>
        </w:tabs>
        <w:ind w:left="2160" w:hanging="360"/>
      </w:pPr>
      <w:rPr>
        <w:rFonts w:ascii="Wingdings" w:hAnsi="Wingdings"/>
      </w:rPr>
    </w:lvl>
    <w:lvl w:ilvl="3" w:tplc="D4D20D7C">
      <w:start w:val="1"/>
      <w:numFmt w:val="bullet"/>
      <w:lvlText w:val=""/>
      <w:lvlJc w:val="left"/>
      <w:pPr>
        <w:tabs>
          <w:tab w:val="num" w:pos="2880"/>
        </w:tabs>
        <w:ind w:left="2880" w:hanging="360"/>
      </w:pPr>
      <w:rPr>
        <w:rFonts w:ascii="Symbol" w:hAnsi="Symbol"/>
      </w:rPr>
    </w:lvl>
    <w:lvl w:ilvl="4" w:tplc="B0762C16">
      <w:start w:val="1"/>
      <w:numFmt w:val="bullet"/>
      <w:lvlText w:val="o"/>
      <w:lvlJc w:val="left"/>
      <w:pPr>
        <w:tabs>
          <w:tab w:val="num" w:pos="3600"/>
        </w:tabs>
        <w:ind w:left="3600" w:hanging="360"/>
      </w:pPr>
      <w:rPr>
        <w:rFonts w:ascii="Courier New" w:hAnsi="Courier New"/>
      </w:rPr>
    </w:lvl>
    <w:lvl w:ilvl="5" w:tplc="A8DEF21E">
      <w:start w:val="1"/>
      <w:numFmt w:val="bullet"/>
      <w:lvlText w:val=""/>
      <w:lvlJc w:val="left"/>
      <w:pPr>
        <w:tabs>
          <w:tab w:val="num" w:pos="4320"/>
        </w:tabs>
        <w:ind w:left="4320" w:hanging="360"/>
      </w:pPr>
      <w:rPr>
        <w:rFonts w:ascii="Wingdings" w:hAnsi="Wingdings"/>
      </w:rPr>
    </w:lvl>
    <w:lvl w:ilvl="6" w:tplc="27CC2108">
      <w:start w:val="1"/>
      <w:numFmt w:val="bullet"/>
      <w:lvlText w:val=""/>
      <w:lvlJc w:val="left"/>
      <w:pPr>
        <w:tabs>
          <w:tab w:val="num" w:pos="5040"/>
        </w:tabs>
        <w:ind w:left="5040" w:hanging="360"/>
      </w:pPr>
      <w:rPr>
        <w:rFonts w:ascii="Symbol" w:hAnsi="Symbol"/>
      </w:rPr>
    </w:lvl>
    <w:lvl w:ilvl="7" w:tplc="98349A80">
      <w:start w:val="1"/>
      <w:numFmt w:val="bullet"/>
      <w:lvlText w:val="o"/>
      <w:lvlJc w:val="left"/>
      <w:pPr>
        <w:tabs>
          <w:tab w:val="num" w:pos="5760"/>
        </w:tabs>
        <w:ind w:left="5760" w:hanging="360"/>
      </w:pPr>
      <w:rPr>
        <w:rFonts w:ascii="Courier New" w:hAnsi="Courier New"/>
      </w:rPr>
    </w:lvl>
    <w:lvl w:ilvl="8" w:tplc="B85E5F0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2"/>
    <w:multiLevelType w:val="hybridMultilevel"/>
    <w:tmpl w:val="00000012"/>
    <w:lvl w:ilvl="0" w:tplc="B2A4CC9E">
      <w:start w:val="1"/>
      <w:numFmt w:val="bullet"/>
      <w:lvlText w:val=""/>
      <w:lvlJc w:val="left"/>
      <w:pPr>
        <w:tabs>
          <w:tab w:val="num" w:pos="720"/>
        </w:tabs>
        <w:ind w:left="720" w:hanging="360"/>
      </w:pPr>
      <w:rPr>
        <w:rFonts w:ascii="Symbol" w:hAnsi="Symbol"/>
      </w:rPr>
    </w:lvl>
    <w:lvl w:ilvl="1" w:tplc="5F4E8E06">
      <w:start w:val="1"/>
      <w:numFmt w:val="bullet"/>
      <w:lvlText w:val="o"/>
      <w:lvlJc w:val="left"/>
      <w:pPr>
        <w:tabs>
          <w:tab w:val="num" w:pos="1440"/>
        </w:tabs>
        <w:ind w:left="1440" w:hanging="360"/>
      </w:pPr>
      <w:rPr>
        <w:rFonts w:ascii="Courier New" w:hAnsi="Courier New"/>
      </w:rPr>
    </w:lvl>
    <w:lvl w:ilvl="2" w:tplc="14CC5D92">
      <w:start w:val="1"/>
      <w:numFmt w:val="bullet"/>
      <w:lvlText w:val=""/>
      <w:lvlJc w:val="left"/>
      <w:pPr>
        <w:tabs>
          <w:tab w:val="num" w:pos="2160"/>
        </w:tabs>
        <w:ind w:left="2160" w:hanging="360"/>
      </w:pPr>
      <w:rPr>
        <w:rFonts w:ascii="Wingdings" w:hAnsi="Wingdings"/>
      </w:rPr>
    </w:lvl>
    <w:lvl w:ilvl="3" w:tplc="350A1852">
      <w:start w:val="1"/>
      <w:numFmt w:val="bullet"/>
      <w:lvlText w:val=""/>
      <w:lvlJc w:val="left"/>
      <w:pPr>
        <w:tabs>
          <w:tab w:val="num" w:pos="2880"/>
        </w:tabs>
        <w:ind w:left="2880" w:hanging="360"/>
      </w:pPr>
      <w:rPr>
        <w:rFonts w:ascii="Symbol" w:hAnsi="Symbol"/>
      </w:rPr>
    </w:lvl>
    <w:lvl w:ilvl="4" w:tplc="5210B056">
      <w:start w:val="1"/>
      <w:numFmt w:val="bullet"/>
      <w:lvlText w:val="o"/>
      <w:lvlJc w:val="left"/>
      <w:pPr>
        <w:tabs>
          <w:tab w:val="num" w:pos="3600"/>
        </w:tabs>
        <w:ind w:left="3600" w:hanging="360"/>
      </w:pPr>
      <w:rPr>
        <w:rFonts w:ascii="Courier New" w:hAnsi="Courier New"/>
      </w:rPr>
    </w:lvl>
    <w:lvl w:ilvl="5" w:tplc="7AD4982E">
      <w:start w:val="1"/>
      <w:numFmt w:val="bullet"/>
      <w:lvlText w:val=""/>
      <w:lvlJc w:val="left"/>
      <w:pPr>
        <w:tabs>
          <w:tab w:val="num" w:pos="4320"/>
        </w:tabs>
        <w:ind w:left="4320" w:hanging="360"/>
      </w:pPr>
      <w:rPr>
        <w:rFonts w:ascii="Wingdings" w:hAnsi="Wingdings"/>
      </w:rPr>
    </w:lvl>
    <w:lvl w:ilvl="6" w:tplc="C53638F6">
      <w:start w:val="1"/>
      <w:numFmt w:val="bullet"/>
      <w:lvlText w:val=""/>
      <w:lvlJc w:val="left"/>
      <w:pPr>
        <w:tabs>
          <w:tab w:val="num" w:pos="5040"/>
        </w:tabs>
        <w:ind w:left="5040" w:hanging="360"/>
      </w:pPr>
      <w:rPr>
        <w:rFonts w:ascii="Symbol" w:hAnsi="Symbol"/>
      </w:rPr>
    </w:lvl>
    <w:lvl w:ilvl="7" w:tplc="B4FCBC8E">
      <w:start w:val="1"/>
      <w:numFmt w:val="bullet"/>
      <w:lvlText w:val="o"/>
      <w:lvlJc w:val="left"/>
      <w:pPr>
        <w:tabs>
          <w:tab w:val="num" w:pos="5760"/>
        </w:tabs>
        <w:ind w:left="5760" w:hanging="360"/>
      </w:pPr>
      <w:rPr>
        <w:rFonts w:ascii="Courier New" w:hAnsi="Courier New"/>
      </w:rPr>
    </w:lvl>
    <w:lvl w:ilvl="8" w:tplc="02389D52">
      <w:start w:val="1"/>
      <w:numFmt w:val="bullet"/>
      <w:lvlText w:val=""/>
      <w:lvlJc w:val="left"/>
      <w:pPr>
        <w:tabs>
          <w:tab w:val="num" w:pos="6480"/>
        </w:tabs>
        <w:ind w:left="6480" w:hanging="360"/>
      </w:pPr>
      <w:rPr>
        <w:rFonts w:ascii="Wingdings" w:hAnsi="Wingdings"/>
      </w:rPr>
    </w:lvl>
  </w:abstractNum>
  <w:abstractNum w:abstractNumId="26" w15:restartNumberingAfterBreak="0">
    <w:nsid w:val="00416892"/>
    <w:multiLevelType w:val="hybridMultilevel"/>
    <w:tmpl w:val="EC7CF890"/>
    <w:lvl w:ilvl="0" w:tplc="96547864">
      <w:start w:val="1"/>
      <w:numFmt w:val="bullet"/>
      <w:pStyle w:val="01"/>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014D1C81"/>
    <w:multiLevelType w:val="hybridMultilevel"/>
    <w:tmpl w:val="007039E4"/>
    <w:lvl w:ilvl="0" w:tplc="70AE3A40">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020B7D9A"/>
    <w:multiLevelType w:val="multilevel"/>
    <w:tmpl w:val="CAD4E1F8"/>
    <w:lvl w:ilvl="0">
      <w:start w:val="1"/>
      <w:numFmt w:val="bullet"/>
      <w:lvlText w:val=""/>
      <w:lvlJc w:val="left"/>
      <w:pPr>
        <w:tabs>
          <w:tab w:val="num" w:pos="846"/>
        </w:tabs>
        <w:ind w:left="846" w:hanging="420"/>
      </w:pPr>
      <w:rPr>
        <w:rFonts w:ascii="Symbol" w:hAnsi="Symbol"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0E0F0026"/>
    <w:multiLevelType w:val="multilevel"/>
    <w:tmpl w:val="DC80CF08"/>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6C9446E"/>
    <w:multiLevelType w:val="multilevel"/>
    <w:tmpl w:val="2FDC6F8C"/>
    <w:lvl w:ilvl="0">
      <w:start w:val="1"/>
      <w:numFmt w:val="decimal"/>
      <w:suff w:val="space"/>
      <w:lvlText w:val="%1."/>
      <w:lvlJc w:val="left"/>
      <w:pPr>
        <w:ind w:left="502" w:hanging="360"/>
      </w:pPr>
      <w:rPr>
        <w:rFonts w:hint="default"/>
      </w:rPr>
    </w:lvl>
    <w:lvl w:ilvl="1">
      <w:start w:val="1"/>
      <w:numFmt w:val="decimal"/>
      <w:suff w:val="space"/>
      <w:lvlText w:val="%1.%2."/>
      <w:lvlJc w:val="left"/>
      <w:pPr>
        <w:ind w:left="5111" w:hanging="432"/>
      </w:pPr>
      <w:rPr>
        <w:rFonts w:hint="default"/>
        <w:b w:val="0"/>
        <w:i w:val="0"/>
      </w:rPr>
    </w:lvl>
    <w:lvl w:ilvl="2">
      <w:start w:val="1"/>
      <w:numFmt w:val="decimal"/>
      <w:suff w:val="space"/>
      <w:lvlText w:val="%1.%2.%3."/>
      <w:lvlJc w:val="left"/>
      <w:pPr>
        <w:ind w:left="1779" w:hanging="504"/>
      </w:pPr>
      <w:rPr>
        <w:rFonts w:hint="default"/>
        <w:i w:val="0"/>
        <w:color w:val="000000" w:themeColor="text1"/>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AF55F00"/>
    <w:multiLevelType w:val="multilevel"/>
    <w:tmpl w:val="A898528A"/>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B3211C7"/>
    <w:multiLevelType w:val="hybridMultilevel"/>
    <w:tmpl w:val="7ACA1F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1C855842"/>
    <w:multiLevelType w:val="multilevel"/>
    <w:tmpl w:val="6B5E613C"/>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D3646AC"/>
    <w:multiLevelType w:val="multilevel"/>
    <w:tmpl w:val="0C600ED4"/>
    <w:lvl w:ilvl="0">
      <w:start w:val="2"/>
      <w:numFmt w:val="decimal"/>
      <w:lvlRestart w:val="0"/>
      <w:lvlText w:val="%1."/>
      <w:lvlJc w:val="left"/>
      <w:pPr>
        <w:ind w:left="431" w:hanging="431"/>
      </w:pPr>
      <w:rPr>
        <w:b/>
        <w:color w:val="000000"/>
        <w:sz w:val="21"/>
        <w:szCs w:val="21"/>
        <w:u w:val="none"/>
        <w:effect w:val="none"/>
      </w:rPr>
    </w:lvl>
    <w:lvl w:ilvl="1">
      <w:start w:val="1"/>
      <w:numFmt w:val="decimal"/>
      <w:lvlText w:val="%1.%2."/>
      <w:lvlJc w:val="left"/>
      <w:pPr>
        <w:ind w:left="573" w:hanging="573"/>
      </w:pPr>
      <w:rPr>
        <w:b/>
        <w:color w:val="000000"/>
        <w:sz w:val="21"/>
        <w:szCs w:val="21"/>
        <w:u w:val="none"/>
        <w:effect w:val="none"/>
      </w:rPr>
    </w:lvl>
    <w:lvl w:ilvl="2">
      <w:start w:val="1"/>
      <w:numFmt w:val="decimal"/>
      <w:lvlText w:val="%1.%2.%3."/>
      <w:lvlJc w:val="left"/>
      <w:pPr>
        <w:ind w:left="714" w:hanging="714"/>
      </w:pPr>
      <w:rPr>
        <w:b/>
        <w:color w:val="000000"/>
        <w:sz w:val="21"/>
        <w:szCs w:val="21"/>
        <w:u w:val="none"/>
        <w:effect w:val="none"/>
      </w:rPr>
    </w:lvl>
    <w:lvl w:ilvl="3">
      <w:start w:val="1"/>
      <w:numFmt w:val="decimal"/>
      <w:lvlText w:val="%1.%2.%3.%4."/>
      <w:lvlJc w:val="left"/>
      <w:pPr>
        <w:ind w:left="856" w:hanging="856"/>
      </w:pPr>
      <w:rPr>
        <w:b/>
        <w:color w:val="000000"/>
        <w:sz w:val="21"/>
        <w:szCs w:val="21"/>
        <w:u w:val="none"/>
        <w:effect w:val="none"/>
      </w:rPr>
    </w:lvl>
    <w:lvl w:ilvl="4">
      <w:start w:val="1"/>
      <w:numFmt w:val="decimal"/>
      <w:lvlText w:val="%1.%2.%3.%4.%5."/>
      <w:lvlJc w:val="left"/>
      <w:pPr>
        <w:ind w:left="998" w:hanging="998"/>
      </w:pPr>
      <w:rPr>
        <w:b/>
        <w:color w:val="000000"/>
        <w:sz w:val="21"/>
        <w:szCs w:val="21"/>
        <w:u w:val="none"/>
        <w:effect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1E7E04D5"/>
    <w:multiLevelType w:val="singleLevel"/>
    <w:tmpl w:val="D34A6FD8"/>
    <w:lvl w:ilvl="0">
      <w:start w:val="1"/>
      <w:numFmt w:val="decimal"/>
      <w:pStyle w:val="30"/>
      <w:lvlText w:val="%1."/>
      <w:lvlJc w:val="left"/>
      <w:pPr>
        <w:tabs>
          <w:tab w:val="num" w:pos="360"/>
        </w:tabs>
        <w:ind w:left="360" w:hanging="360"/>
      </w:pPr>
    </w:lvl>
  </w:abstractNum>
  <w:abstractNum w:abstractNumId="37" w15:restartNumberingAfterBreak="0">
    <w:nsid w:val="214E6598"/>
    <w:multiLevelType w:val="multilevel"/>
    <w:tmpl w:val="6ACC9B8E"/>
    <w:lvl w:ilvl="0">
      <w:start w:val="1"/>
      <w:numFmt w:val="decimal"/>
      <w:lvlText w:val="%1)"/>
      <w:lvlJc w:val="left"/>
      <w:pPr>
        <w:ind w:left="720" w:firstLine="360"/>
      </w:pPr>
      <w:rPr>
        <w:rFonts w:ascii="Arial" w:eastAsia="Arial" w:hAnsi="Arial" w:cs="Arial"/>
        <w:b w:val="0"/>
        <w:i w:val="0"/>
        <w:smallCaps w:val="0"/>
        <w:strike w:val="0"/>
        <w:color w:val="000000"/>
        <w:sz w:val="20"/>
        <w:szCs w:val="20"/>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0"/>
        <w:szCs w:val="20"/>
        <w:u w:val="none"/>
        <w:vertAlign w:val="baseline"/>
      </w:rPr>
    </w:lvl>
    <w:lvl w:ilvl="2">
      <w:start w:val="1"/>
      <w:numFmt w:val="lowerRoman"/>
      <w:lvlText w:val="%3)"/>
      <w:lvlJc w:val="right"/>
      <w:pPr>
        <w:ind w:left="2160" w:firstLine="1800"/>
      </w:pPr>
      <w:rPr>
        <w:rFonts w:ascii="Arial" w:eastAsia="Arial" w:hAnsi="Arial" w:cs="Arial"/>
        <w:b w:val="0"/>
        <w:i w:val="0"/>
        <w:smallCaps w:val="0"/>
        <w:strike w:val="0"/>
        <w:color w:val="000000"/>
        <w:sz w:val="20"/>
        <w:szCs w:val="20"/>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0"/>
        <w:szCs w:val="20"/>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0"/>
        <w:szCs w:val="20"/>
        <w:u w:val="none"/>
        <w:vertAlign w:val="baseline"/>
      </w:rPr>
    </w:lvl>
    <w:lvl w:ilvl="5">
      <w:start w:val="1"/>
      <w:numFmt w:val="lowerRoman"/>
      <w:lvlText w:val="%6)"/>
      <w:lvlJc w:val="right"/>
      <w:pPr>
        <w:ind w:left="4320" w:firstLine="3960"/>
      </w:pPr>
      <w:rPr>
        <w:rFonts w:ascii="Arial" w:eastAsia="Arial" w:hAnsi="Arial" w:cs="Arial"/>
        <w:b w:val="0"/>
        <w:i w:val="0"/>
        <w:smallCaps w:val="0"/>
        <w:strike w:val="0"/>
        <w:color w:val="000000"/>
        <w:sz w:val="20"/>
        <w:szCs w:val="20"/>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0"/>
        <w:szCs w:val="20"/>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0"/>
        <w:szCs w:val="20"/>
        <w:u w:val="none"/>
        <w:vertAlign w:val="baseline"/>
      </w:rPr>
    </w:lvl>
    <w:lvl w:ilvl="8">
      <w:start w:val="1"/>
      <w:numFmt w:val="lowerRoman"/>
      <w:lvlText w:val="%9."/>
      <w:lvlJc w:val="right"/>
      <w:pPr>
        <w:ind w:left="6480" w:firstLine="6120"/>
      </w:pPr>
      <w:rPr>
        <w:rFonts w:ascii="Arial" w:eastAsia="Arial" w:hAnsi="Arial" w:cs="Arial"/>
        <w:b w:val="0"/>
        <w:i w:val="0"/>
        <w:smallCaps w:val="0"/>
        <w:strike w:val="0"/>
        <w:color w:val="000000"/>
        <w:sz w:val="20"/>
        <w:szCs w:val="20"/>
        <w:u w:val="none"/>
        <w:vertAlign w:val="baseline"/>
      </w:rPr>
    </w:lvl>
  </w:abstractNum>
  <w:abstractNum w:abstractNumId="38" w15:restartNumberingAfterBreak="0">
    <w:nsid w:val="23467B85"/>
    <w:multiLevelType w:val="hybridMultilevel"/>
    <w:tmpl w:val="14A8DB96"/>
    <w:lvl w:ilvl="0" w:tplc="CB5C18E2">
      <w:numFmt w:val="bullet"/>
      <w:lvlText w:val="—"/>
      <w:lvlJc w:val="left"/>
      <w:pPr>
        <w:ind w:left="780" w:hanging="360"/>
      </w:pPr>
      <w:rPr>
        <w:rFonts w:ascii="Arial" w:eastAsia="Times New Roman" w:hAnsi="Arial" w:cs="Aria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15:restartNumberingAfterBreak="0">
    <w:nsid w:val="2452273B"/>
    <w:multiLevelType w:val="hybridMultilevel"/>
    <w:tmpl w:val="6428DD14"/>
    <w:lvl w:ilvl="0" w:tplc="FFFFFFFF">
      <w:start w:val="1"/>
      <w:numFmt w:val="bullet"/>
      <w:pStyle w:val="010"/>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45B7980"/>
    <w:multiLevelType w:val="hybridMultilevel"/>
    <w:tmpl w:val="0A76A0BE"/>
    <w:lvl w:ilvl="0" w:tplc="04190001">
      <w:start w:val="1"/>
      <w:numFmt w:val="bullet"/>
      <w:lvlText w:val=""/>
      <w:lvlJc w:val="left"/>
      <w:pPr>
        <w:tabs>
          <w:tab w:val="num" w:pos="1875"/>
        </w:tabs>
        <w:ind w:left="1875" w:hanging="360"/>
      </w:pPr>
      <w:rPr>
        <w:rFonts w:ascii="Symbol" w:hAnsi="Symbol" w:hint="default"/>
      </w:rPr>
    </w:lvl>
    <w:lvl w:ilvl="1" w:tplc="04190003" w:tentative="1">
      <w:start w:val="1"/>
      <w:numFmt w:val="bullet"/>
      <w:lvlText w:val="o"/>
      <w:lvlJc w:val="left"/>
      <w:pPr>
        <w:tabs>
          <w:tab w:val="num" w:pos="2595"/>
        </w:tabs>
        <w:ind w:left="2595" w:hanging="360"/>
      </w:pPr>
      <w:rPr>
        <w:rFonts w:ascii="Courier New" w:hAnsi="Courier New" w:cs="Courier New" w:hint="default"/>
      </w:rPr>
    </w:lvl>
    <w:lvl w:ilvl="2" w:tplc="04190005" w:tentative="1">
      <w:start w:val="1"/>
      <w:numFmt w:val="bullet"/>
      <w:lvlText w:val=""/>
      <w:lvlJc w:val="left"/>
      <w:pPr>
        <w:tabs>
          <w:tab w:val="num" w:pos="3315"/>
        </w:tabs>
        <w:ind w:left="3315" w:hanging="360"/>
      </w:pPr>
      <w:rPr>
        <w:rFonts w:ascii="Wingdings" w:hAnsi="Wingdings" w:hint="default"/>
      </w:rPr>
    </w:lvl>
    <w:lvl w:ilvl="3" w:tplc="04190001" w:tentative="1">
      <w:start w:val="1"/>
      <w:numFmt w:val="bullet"/>
      <w:lvlText w:val=""/>
      <w:lvlJc w:val="left"/>
      <w:pPr>
        <w:tabs>
          <w:tab w:val="num" w:pos="4035"/>
        </w:tabs>
        <w:ind w:left="4035" w:hanging="360"/>
      </w:pPr>
      <w:rPr>
        <w:rFonts w:ascii="Symbol" w:hAnsi="Symbol" w:hint="default"/>
      </w:rPr>
    </w:lvl>
    <w:lvl w:ilvl="4" w:tplc="04190003" w:tentative="1">
      <w:start w:val="1"/>
      <w:numFmt w:val="bullet"/>
      <w:lvlText w:val="o"/>
      <w:lvlJc w:val="left"/>
      <w:pPr>
        <w:tabs>
          <w:tab w:val="num" w:pos="4755"/>
        </w:tabs>
        <w:ind w:left="4755" w:hanging="360"/>
      </w:pPr>
      <w:rPr>
        <w:rFonts w:ascii="Courier New" w:hAnsi="Courier New" w:cs="Courier New" w:hint="default"/>
      </w:rPr>
    </w:lvl>
    <w:lvl w:ilvl="5" w:tplc="04190005" w:tentative="1">
      <w:start w:val="1"/>
      <w:numFmt w:val="bullet"/>
      <w:lvlText w:val=""/>
      <w:lvlJc w:val="left"/>
      <w:pPr>
        <w:tabs>
          <w:tab w:val="num" w:pos="5475"/>
        </w:tabs>
        <w:ind w:left="5475" w:hanging="360"/>
      </w:pPr>
      <w:rPr>
        <w:rFonts w:ascii="Wingdings" w:hAnsi="Wingdings" w:hint="default"/>
      </w:rPr>
    </w:lvl>
    <w:lvl w:ilvl="6" w:tplc="04190001" w:tentative="1">
      <w:start w:val="1"/>
      <w:numFmt w:val="bullet"/>
      <w:lvlText w:val=""/>
      <w:lvlJc w:val="left"/>
      <w:pPr>
        <w:tabs>
          <w:tab w:val="num" w:pos="6195"/>
        </w:tabs>
        <w:ind w:left="6195" w:hanging="360"/>
      </w:pPr>
      <w:rPr>
        <w:rFonts w:ascii="Symbol" w:hAnsi="Symbol" w:hint="default"/>
      </w:rPr>
    </w:lvl>
    <w:lvl w:ilvl="7" w:tplc="04190003" w:tentative="1">
      <w:start w:val="1"/>
      <w:numFmt w:val="bullet"/>
      <w:lvlText w:val="o"/>
      <w:lvlJc w:val="left"/>
      <w:pPr>
        <w:tabs>
          <w:tab w:val="num" w:pos="6915"/>
        </w:tabs>
        <w:ind w:left="6915" w:hanging="360"/>
      </w:pPr>
      <w:rPr>
        <w:rFonts w:ascii="Courier New" w:hAnsi="Courier New" w:cs="Courier New" w:hint="default"/>
      </w:rPr>
    </w:lvl>
    <w:lvl w:ilvl="8" w:tplc="04190005" w:tentative="1">
      <w:start w:val="1"/>
      <w:numFmt w:val="bullet"/>
      <w:lvlText w:val=""/>
      <w:lvlJc w:val="left"/>
      <w:pPr>
        <w:tabs>
          <w:tab w:val="num" w:pos="7635"/>
        </w:tabs>
        <w:ind w:left="7635" w:hanging="360"/>
      </w:pPr>
      <w:rPr>
        <w:rFonts w:ascii="Wingdings" w:hAnsi="Wingdings" w:hint="default"/>
      </w:rPr>
    </w:lvl>
  </w:abstractNum>
  <w:abstractNum w:abstractNumId="41" w15:restartNumberingAfterBreak="0">
    <w:nsid w:val="24F210B1"/>
    <w:multiLevelType w:val="hybridMultilevel"/>
    <w:tmpl w:val="E300259E"/>
    <w:lvl w:ilvl="0" w:tplc="04190001">
      <w:start w:val="1"/>
      <w:numFmt w:val="bullet"/>
      <w:lvlText w:val=""/>
      <w:lvlJc w:val="left"/>
      <w:pPr>
        <w:ind w:left="720" w:hanging="360"/>
      </w:pPr>
      <w:rPr>
        <w:rFonts w:ascii="Symbol" w:hAnsi="Symbol" w:hint="default"/>
      </w:rPr>
    </w:lvl>
    <w:lvl w:ilvl="1" w:tplc="6A84CFC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71B6FB0"/>
    <w:multiLevelType w:val="hybridMultilevel"/>
    <w:tmpl w:val="05A4CD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278715FD"/>
    <w:multiLevelType w:val="multilevel"/>
    <w:tmpl w:val="84A65FC6"/>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103A40"/>
    <w:multiLevelType w:val="hybridMultilevel"/>
    <w:tmpl w:val="DF960D28"/>
    <w:lvl w:ilvl="0" w:tplc="3852F4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3D8D00A7"/>
    <w:multiLevelType w:val="multilevel"/>
    <w:tmpl w:val="C4488292"/>
    <w:lvl w:ilvl="0">
      <w:start w:val="4"/>
      <w:numFmt w:val="decimal"/>
      <w:lvlText w:val="%1."/>
      <w:lvlJc w:val="left"/>
      <w:pPr>
        <w:ind w:left="360" w:hanging="360"/>
      </w:pPr>
      <w:rPr>
        <w:rFonts w:hint="default"/>
      </w:rPr>
    </w:lvl>
    <w:lvl w:ilvl="1">
      <w:start w:val="1"/>
      <w:numFmt w:val="decimal"/>
      <w:suff w:val="space"/>
      <w:lvlText w:val="%1.%2."/>
      <w:lvlJc w:val="left"/>
      <w:pPr>
        <w:ind w:left="1425" w:hanging="360"/>
      </w:pPr>
      <w:rPr>
        <w:rFonts w:hint="default"/>
        <w:b w:val="0"/>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6" w15:restartNumberingAfterBreak="0">
    <w:nsid w:val="3F734F21"/>
    <w:multiLevelType w:val="hybridMultilevel"/>
    <w:tmpl w:val="4BD45ED8"/>
    <w:lvl w:ilvl="0" w:tplc="DC02D4FA">
      <w:start w:val="1"/>
      <w:numFmt w:val="bullet"/>
      <w:pStyle w:val="012"/>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1"/>
      <w:lvlText w:val="%1.%2.%3"/>
      <w:lvlJc w:val="left"/>
      <w:pPr>
        <w:tabs>
          <w:tab w:val="num" w:pos="1701"/>
        </w:tabs>
        <w:ind w:left="1701" w:hanging="1134"/>
      </w:pPr>
      <w:rPr>
        <w:rFonts w:hint="default"/>
      </w:rPr>
    </w:lvl>
    <w:lvl w:ilvl="3">
      <w:start w:val="1"/>
      <w:numFmt w:val="decimal"/>
      <w:pStyle w:val="41"/>
      <w:lvlText w:val="%1.%2.%3.%4"/>
      <w:lvlJc w:val="left"/>
      <w:pPr>
        <w:tabs>
          <w:tab w:val="num" w:pos="3834"/>
        </w:tabs>
        <w:ind w:left="3834"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48" w15:restartNumberingAfterBreak="0">
    <w:nsid w:val="51782CF2"/>
    <w:multiLevelType w:val="multilevel"/>
    <w:tmpl w:val="D700DC38"/>
    <w:lvl w:ilvl="0">
      <w:start w:val="1"/>
      <w:numFmt w:val="decimal"/>
      <w:pStyle w:val="NumberedLevel1"/>
      <w:lvlText w:val="%1."/>
      <w:lvlJc w:val="left"/>
      <w:pPr>
        <w:ind w:left="502" w:hanging="360"/>
      </w:pPr>
    </w:lvl>
    <w:lvl w:ilvl="1">
      <w:start w:val="1"/>
      <w:numFmt w:val="bullet"/>
      <w:lvlText w:val=""/>
      <w:lvlJc w:val="left"/>
      <w:pPr>
        <w:ind w:left="522" w:hanging="360"/>
      </w:pPr>
      <w:rPr>
        <w:rFonts w:ascii="Symbol" w:hAnsi="Symbol" w:hint="default"/>
      </w:rPr>
    </w:lvl>
    <w:lvl w:ilvl="2">
      <w:start w:val="1"/>
      <w:numFmt w:val="lowerRoman"/>
      <w:lvlText w:val="%3)"/>
      <w:lvlJc w:val="left"/>
      <w:pPr>
        <w:ind w:left="882" w:hanging="360"/>
      </w:pPr>
    </w:lvl>
    <w:lvl w:ilvl="3">
      <w:start w:val="1"/>
      <w:numFmt w:val="decimal"/>
      <w:lvlText w:val="(%4)"/>
      <w:lvlJc w:val="left"/>
      <w:pPr>
        <w:ind w:left="1242" w:hanging="360"/>
      </w:pPr>
    </w:lvl>
    <w:lvl w:ilvl="4">
      <w:start w:val="1"/>
      <w:numFmt w:val="lowerLetter"/>
      <w:lvlText w:val="(%5)"/>
      <w:lvlJc w:val="left"/>
      <w:pPr>
        <w:ind w:left="1602" w:hanging="360"/>
      </w:pPr>
    </w:lvl>
    <w:lvl w:ilvl="5">
      <w:start w:val="1"/>
      <w:numFmt w:val="lowerRoman"/>
      <w:lvlText w:val="(%6)"/>
      <w:lvlJc w:val="left"/>
      <w:pPr>
        <w:ind w:left="1962" w:hanging="360"/>
      </w:pPr>
    </w:lvl>
    <w:lvl w:ilvl="6">
      <w:start w:val="1"/>
      <w:numFmt w:val="decimal"/>
      <w:lvlText w:val="%7."/>
      <w:lvlJc w:val="left"/>
      <w:pPr>
        <w:ind w:left="2322" w:hanging="360"/>
      </w:pPr>
    </w:lvl>
    <w:lvl w:ilvl="7">
      <w:start w:val="1"/>
      <w:numFmt w:val="lowerLetter"/>
      <w:lvlText w:val="%8."/>
      <w:lvlJc w:val="left"/>
      <w:pPr>
        <w:ind w:left="2682" w:hanging="360"/>
      </w:pPr>
    </w:lvl>
    <w:lvl w:ilvl="8">
      <w:start w:val="1"/>
      <w:numFmt w:val="lowerRoman"/>
      <w:lvlText w:val="%9."/>
      <w:lvlJc w:val="left"/>
      <w:pPr>
        <w:ind w:left="3042" w:hanging="360"/>
      </w:pPr>
    </w:lvl>
  </w:abstractNum>
  <w:abstractNum w:abstractNumId="49" w15:restartNumberingAfterBreak="0">
    <w:nsid w:val="53052ACB"/>
    <w:multiLevelType w:val="multilevel"/>
    <w:tmpl w:val="3982C3F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30"/>
        </w:tabs>
        <w:ind w:left="113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54190961"/>
    <w:multiLevelType w:val="multilevel"/>
    <w:tmpl w:val="FABA44EA"/>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4EA5DD0"/>
    <w:multiLevelType w:val="hybridMultilevel"/>
    <w:tmpl w:val="898C4D42"/>
    <w:lvl w:ilvl="0" w:tplc="FFFFFFFF">
      <w:start w:val="1"/>
      <w:numFmt w:val="bullet"/>
      <w:lvlText w:val="-"/>
      <w:lvlJc w:val="left"/>
      <w:pPr>
        <w:ind w:left="502"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7C747D5"/>
    <w:multiLevelType w:val="multilevel"/>
    <w:tmpl w:val="03286FA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3" w15:restartNumberingAfterBreak="0">
    <w:nsid w:val="57F048B1"/>
    <w:multiLevelType w:val="multilevel"/>
    <w:tmpl w:val="45D8ECEE"/>
    <w:lvl w:ilvl="0">
      <w:start w:val="1"/>
      <w:numFmt w:val="decimal"/>
      <w:pStyle w:val="1"/>
      <w:lvlText w:val="%1"/>
      <w:lvlJc w:val="left"/>
      <w:pPr>
        <w:tabs>
          <w:tab w:val="num" w:pos="-846"/>
        </w:tabs>
        <w:ind w:left="0" w:firstLine="0"/>
      </w:pPr>
      <w:rPr>
        <w:rFonts w:cs="Times New Roman" w:hint="default"/>
        <w:color w:val="auto"/>
      </w:rPr>
    </w:lvl>
    <w:lvl w:ilvl="1">
      <w:start w:val="1"/>
      <w:numFmt w:val="decimal"/>
      <w:pStyle w:val="22"/>
      <w:lvlText w:val="%1.%2"/>
      <w:lvlJc w:val="left"/>
      <w:pPr>
        <w:tabs>
          <w:tab w:val="num" w:pos="-846"/>
        </w:tabs>
        <w:ind w:left="0" w:firstLine="0"/>
      </w:pPr>
      <w:rPr>
        <w:rFonts w:cs="Times New Roman" w:hint="default"/>
      </w:rPr>
    </w:lvl>
    <w:lvl w:ilvl="2">
      <w:start w:val="1"/>
      <w:numFmt w:val="decimal"/>
      <w:pStyle w:val="32"/>
      <w:lvlText w:val="%1.%2.%3"/>
      <w:lvlJc w:val="left"/>
      <w:pPr>
        <w:tabs>
          <w:tab w:val="num" w:pos="964"/>
        </w:tabs>
        <w:ind w:left="1531" w:hanging="1531"/>
      </w:pPr>
      <w:rPr>
        <w:rFonts w:cs="Times New Roman" w:hint="default"/>
        <w:b/>
        <w:i w:val="0"/>
      </w:rPr>
    </w:lvl>
    <w:lvl w:ilvl="3">
      <w:start w:val="1"/>
      <w:numFmt w:val="decimal"/>
      <w:pStyle w:val="42"/>
      <w:lvlText w:val="%1.%2.%3.%4"/>
      <w:lvlJc w:val="left"/>
      <w:pPr>
        <w:tabs>
          <w:tab w:val="num" w:pos="1494"/>
        </w:tabs>
        <w:ind w:left="360" w:firstLine="0"/>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54" w15:restartNumberingAfterBreak="0">
    <w:nsid w:val="5AA47CD8"/>
    <w:multiLevelType w:val="multilevel"/>
    <w:tmpl w:val="6944F596"/>
    <w:lvl w:ilvl="0">
      <w:start w:val="1"/>
      <w:numFmt w:val="bullet"/>
      <w:lvlText w:val=""/>
      <w:lvlJc w:val="left"/>
      <w:pPr>
        <w:tabs>
          <w:tab w:val="num" w:pos="720"/>
        </w:tabs>
        <w:ind w:left="720" w:hanging="360"/>
      </w:pPr>
      <w:rPr>
        <w:rFonts w:ascii="Symbol" w:hAnsi="Symbol" w:cs="Symbol" w:hint="default"/>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B7A30BE"/>
    <w:multiLevelType w:val="hybridMultilevel"/>
    <w:tmpl w:val="3FF2A152"/>
    <w:lvl w:ilvl="0" w:tplc="3852F48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6" w15:restartNumberingAfterBreak="0">
    <w:nsid w:val="5C050124"/>
    <w:multiLevelType w:val="hybridMultilevel"/>
    <w:tmpl w:val="FF68E49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7" w15:restartNumberingAfterBreak="0">
    <w:nsid w:val="5CD93247"/>
    <w:multiLevelType w:val="hybridMultilevel"/>
    <w:tmpl w:val="F978FFA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5E967566"/>
    <w:multiLevelType w:val="hybridMultilevel"/>
    <w:tmpl w:val="38383924"/>
    <w:lvl w:ilvl="0" w:tplc="FFFFFFFF">
      <w:start w:val="1"/>
      <w:numFmt w:val="bullet"/>
      <w:pStyle w:val="a1"/>
      <w:lvlText w:val=""/>
      <w:lvlJc w:val="left"/>
      <w:pPr>
        <w:tabs>
          <w:tab w:val="num" w:pos="0"/>
        </w:tabs>
        <w:ind w:left="0" w:firstLine="0"/>
      </w:pPr>
      <w:rPr>
        <w:rFonts w:ascii="Symbol" w:hAnsi="Symbol" w:hint="default"/>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64FD140A"/>
    <w:multiLevelType w:val="multilevel"/>
    <w:tmpl w:val="CAD4E1F8"/>
    <w:lvl w:ilvl="0">
      <w:start w:val="1"/>
      <w:numFmt w:val="bullet"/>
      <w:lvlText w:val=""/>
      <w:lvlJc w:val="left"/>
      <w:pPr>
        <w:tabs>
          <w:tab w:val="num" w:pos="846"/>
        </w:tabs>
        <w:ind w:left="846" w:hanging="420"/>
      </w:pPr>
      <w:rPr>
        <w:rFonts w:ascii="Symbol" w:hAnsi="Symbol"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66466922"/>
    <w:multiLevelType w:val="multilevel"/>
    <w:tmpl w:val="04522D82"/>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70A64E8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0D572B1"/>
    <w:multiLevelType w:val="hybridMultilevel"/>
    <w:tmpl w:val="44B68D6A"/>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4" w15:restartNumberingAfterBreak="0">
    <w:nsid w:val="711574EE"/>
    <w:multiLevelType w:val="hybridMultilevel"/>
    <w:tmpl w:val="EA7E8FD2"/>
    <w:lvl w:ilvl="0" w:tplc="EB967DDC">
      <w:start w:val="1"/>
      <w:numFmt w:val="decimal"/>
      <w:suff w:val="nothing"/>
      <w:lvlText w:val="%1."/>
      <w:lvlJc w:val="left"/>
      <w:pPr>
        <w:ind w:left="928"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743D26DC"/>
    <w:multiLevelType w:val="hybridMultilevel"/>
    <w:tmpl w:val="22E885DE"/>
    <w:lvl w:ilvl="0" w:tplc="00982A00">
      <w:start w:val="1"/>
      <w:numFmt w:val="bullet"/>
      <w:lvlText w:val=""/>
      <w:lvlJc w:val="left"/>
      <w:pPr>
        <w:ind w:left="2285" w:hanging="360"/>
      </w:pPr>
      <w:rPr>
        <w:rFonts w:ascii="Symbol" w:hAnsi="Symbol" w:hint="default"/>
      </w:rPr>
    </w:lvl>
    <w:lvl w:ilvl="1" w:tplc="04190003" w:tentative="1">
      <w:start w:val="1"/>
      <w:numFmt w:val="bullet"/>
      <w:lvlText w:val="o"/>
      <w:lvlJc w:val="left"/>
      <w:pPr>
        <w:ind w:left="3005" w:hanging="360"/>
      </w:pPr>
      <w:rPr>
        <w:rFonts w:ascii="Courier New" w:hAnsi="Courier New" w:cs="Courier New" w:hint="default"/>
      </w:rPr>
    </w:lvl>
    <w:lvl w:ilvl="2" w:tplc="04190005" w:tentative="1">
      <w:start w:val="1"/>
      <w:numFmt w:val="bullet"/>
      <w:lvlText w:val=""/>
      <w:lvlJc w:val="left"/>
      <w:pPr>
        <w:ind w:left="3725" w:hanging="360"/>
      </w:pPr>
      <w:rPr>
        <w:rFonts w:ascii="Wingdings" w:hAnsi="Wingdings" w:hint="default"/>
      </w:rPr>
    </w:lvl>
    <w:lvl w:ilvl="3" w:tplc="04190001" w:tentative="1">
      <w:start w:val="1"/>
      <w:numFmt w:val="bullet"/>
      <w:lvlText w:val=""/>
      <w:lvlJc w:val="left"/>
      <w:pPr>
        <w:ind w:left="4445" w:hanging="360"/>
      </w:pPr>
      <w:rPr>
        <w:rFonts w:ascii="Symbol" w:hAnsi="Symbol" w:hint="default"/>
      </w:rPr>
    </w:lvl>
    <w:lvl w:ilvl="4" w:tplc="04190003" w:tentative="1">
      <w:start w:val="1"/>
      <w:numFmt w:val="bullet"/>
      <w:lvlText w:val="o"/>
      <w:lvlJc w:val="left"/>
      <w:pPr>
        <w:ind w:left="5165" w:hanging="360"/>
      </w:pPr>
      <w:rPr>
        <w:rFonts w:ascii="Courier New" w:hAnsi="Courier New" w:cs="Courier New" w:hint="default"/>
      </w:rPr>
    </w:lvl>
    <w:lvl w:ilvl="5" w:tplc="04190005" w:tentative="1">
      <w:start w:val="1"/>
      <w:numFmt w:val="bullet"/>
      <w:lvlText w:val=""/>
      <w:lvlJc w:val="left"/>
      <w:pPr>
        <w:ind w:left="5885" w:hanging="360"/>
      </w:pPr>
      <w:rPr>
        <w:rFonts w:ascii="Wingdings" w:hAnsi="Wingdings" w:hint="default"/>
      </w:rPr>
    </w:lvl>
    <w:lvl w:ilvl="6" w:tplc="04190001" w:tentative="1">
      <w:start w:val="1"/>
      <w:numFmt w:val="bullet"/>
      <w:lvlText w:val=""/>
      <w:lvlJc w:val="left"/>
      <w:pPr>
        <w:ind w:left="6605" w:hanging="360"/>
      </w:pPr>
      <w:rPr>
        <w:rFonts w:ascii="Symbol" w:hAnsi="Symbol" w:hint="default"/>
      </w:rPr>
    </w:lvl>
    <w:lvl w:ilvl="7" w:tplc="04190003" w:tentative="1">
      <w:start w:val="1"/>
      <w:numFmt w:val="bullet"/>
      <w:lvlText w:val="o"/>
      <w:lvlJc w:val="left"/>
      <w:pPr>
        <w:ind w:left="7325" w:hanging="360"/>
      </w:pPr>
      <w:rPr>
        <w:rFonts w:ascii="Courier New" w:hAnsi="Courier New" w:cs="Courier New" w:hint="default"/>
      </w:rPr>
    </w:lvl>
    <w:lvl w:ilvl="8" w:tplc="04190005" w:tentative="1">
      <w:start w:val="1"/>
      <w:numFmt w:val="bullet"/>
      <w:lvlText w:val=""/>
      <w:lvlJc w:val="left"/>
      <w:pPr>
        <w:ind w:left="8045" w:hanging="360"/>
      </w:pPr>
      <w:rPr>
        <w:rFonts w:ascii="Wingdings" w:hAnsi="Wingdings" w:hint="default"/>
      </w:rPr>
    </w:lvl>
  </w:abstractNum>
  <w:abstractNum w:abstractNumId="67" w15:restartNumberingAfterBreak="0">
    <w:nsid w:val="755C24AD"/>
    <w:multiLevelType w:val="multilevel"/>
    <w:tmpl w:val="5A8C14A4"/>
    <w:lvl w:ilvl="0">
      <w:start w:val="1"/>
      <w:numFmt w:val="decimal"/>
      <w:lvlText w:val="%1"/>
      <w:lvlJc w:val="left"/>
      <w:pPr>
        <w:tabs>
          <w:tab w:val="num" w:pos="432"/>
        </w:tabs>
        <w:ind w:left="432" w:hanging="432"/>
      </w:pPr>
      <w:rPr>
        <w:b/>
        <w:bCs/>
        <w:sz w:val="21"/>
        <w:szCs w:val="21"/>
        <w:lang w:val="en-US"/>
      </w:rPr>
    </w:lvl>
    <w:lvl w:ilvl="1">
      <w:start w:val="1"/>
      <w:numFmt w:val="decimal"/>
      <w:lvlText w:val="%1.%2"/>
      <w:lvlJc w:val="left"/>
      <w:pPr>
        <w:tabs>
          <w:tab w:val="num" w:pos="170"/>
        </w:tabs>
        <w:ind w:left="576" w:hanging="576"/>
      </w:pPr>
      <w:rPr>
        <w:b/>
        <w:bCs/>
        <w:sz w:val="21"/>
        <w:szCs w:val="21"/>
        <w:lang w:val="en-US"/>
      </w:rPr>
    </w:lvl>
    <w:lvl w:ilvl="2">
      <w:start w:val="1"/>
      <w:numFmt w:val="decimal"/>
      <w:lvlText w:val="%1.%2.%3"/>
      <w:lvlJc w:val="left"/>
      <w:pPr>
        <w:tabs>
          <w:tab w:val="num" w:pos="720"/>
        </w:tabs>
        <w:ind w:left="720" w:hanging="720"/>
      </w:pPr>
      <w:rPr>
        <w:rFonts w:ascii="Times New Roman" w:eastAsia="OpenSymbol;Arial Unicode MS" w:hAnsi="Times New Roman" w:cs="Times New Roman"/>
        <w:b/>
        <w:bCs/>
        <w:iCs/>
        <w:color w:val="000000"/>
        <w:sz w:val="24"/>
        <w:szCs w:val="24"/>
        <w:lang w:val="en-US"/>
      </w:rPr>
    </w:lvl>
    <w:lvl w:ilvl="3">
      <w:start w:val="1"/>
      <w:numFmt w:val="decimal"/>
      <w:lvlText w:val="%1.%2.%3.%4"/>
      <w:lvlJc w:val="left"/>
      <w:pPr>
        <w:tabs>
          <w:tab w:val="num" w:pos="864"/>
        </w:tabs>
        <w:ind w:left="864" w:hanging="864"/>
      </w:pPr>
      <w:rPr>
        <w:rFonts w:ascii="Times New Roman" w:eastAsia="OpenSymbol;Arial Unicode MS" w:hAnsi="Times New Roman" w:cs="Times New Roman"/>
        <w:b/>
        <w:bCs/>
        <w:iCs/>
        <w:color w:val="000000"/>
        <w:sz w:val="24"/>
        <w:szCs w:val="24"/>
        <w:lang w:val="en-US"/>
      </w:rPr>
    </w:lvl>
    <w:lvl w:ilvl="4">
      <w:start w:val="1"/>
      <w:numFmt w:val="decimal"/>
      <w:lvlText w:val="%1.%2.%3.%4.%5"/>
      <w:lvlJc w:val="left"/>
      <w:pPr>
        <w:tabs>
          <w:tab w:val="num" w:pos="1008"/>
        </w:tabs>
        <w:ind w:left="1008" w:hanging="1008"/>
      </w:pPr>
      <w:rPr>
        <w:b/>
        <w:bCs/>
        <w:sz w:val="24"/>
        <w:szCs w:val="24"/>
        <w:lang w:val="en-US"/>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8" w15:restartNumberingAfterBreak="0">
    <w:nsid w:val="7DB71B6E"/>
    <w:multiLevelType w:val="hybridMultilevel"/>
    <w:tmpl w:val="25EAE7D6"/>
    <w:lvl w:ilvl="0" w:tplc="BF662306">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E05584E"/>
    <w:multiLevelType w:val="hybridMultilevel"/>
    <w:tmpl w:val="378A1806"/>
    <w:lvl w:ilvl="0" w:tplc="04190001">
      <w:start w:val="1"/>
      <w:numFmt w:val="bullet"/>
      <w:lvlText w:val=""/>
      <w:lvlJc w:val="left"/>
      <w:pPr>
        <w:ind w:left="1440" w:hanging="72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7"/>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65"/>
  </w:num>
  <w:num w:numId="11">
    <w:abstractNumId w:val="36"/>
  </w:num>
  <w:num w:numId="12">
    <w:abstractNumId w:val="35"/>
  </w:num>
  <w:num w:numId="13">
    <w:abstractNumId w:val="61"/>
  </w:num>
  <w:num w:numId="14">
    <w:abstractNumId w:val="58"/>
  </w:num>
  <w:num w:numId="15">
    <w:abstractNumId w:val="45"/>
  </w:num>
  <w:num w:numId="16">
    <w:abstractNumId w:val="30"/>
  </w:num>
  <w:num w:numId="17">
    <w:abstractNumId w:val="27"/>
  </w:num>
  <w:num w:numId="18">
    <w:abstractNumId w:val="60"/>
  </w:num>
  <w:num w:numId="19">
    <w:abstractNumId w:val="64"/>
  </w:num>
  <w:num w:numId="20">
    <w:abstractNumId w:val="56"/>
  </w:num>
  <w:num w:numId="21">
    <w:abstractNumId w:val="26"/>
  </w:num>
  <w:num w:numId="22">
    <w:abstractNumId w:val="48"/>
  </w:num>
  <w:num w:numId="23">
    <w:abstractNumId w:val="53"/>
  </w:num>
  <w:num w:numId="24">
    <w:abstractNumId w:val="46"/>
  </w:num>
  <w:num w:numId="25">
    <w:abstractNumId w:val="51"/>
  </w:num>
  <w:num w:numId="26">
    <w:abstractNumId w:val="62"/>
  </w:num>
  <w:num w:numId="27">
    <w:abstractNumId w:val="8"/>
  </w:num>
  <w:num w:numId="28">
    <w:abstractNumId w:val="9"/>
  </w:num>
  <w:num w:numId="29">
    <w:abstractNumId w:val="10"/>
  </w:num>
  <w:num w:numId="30">
    <w:abstractNumId w:val="11"/>
  </w:num>
  <w:num w:numId="31">
    <w:abstractNumId w:val="12"/>
  </w:num>
  <w:num w:numId="32">
    <w:abstractNumId w:val="13"/>
  </w:num>
  <w:num w:numId="33">
    <w:abstractNumId w:val="14"/>
  </w:num>
  <w:num w:numId="34">
    <w:abstractNumId w:val="15"/>
  </w:num>
  <w:num w:numId="35">
    <w:abstractNumId w:val="16"/>
  </w:num>
  <w:num w:numId="36">
    <w:abstractNumId w:val="17"/>
  </w:num>
  <w:num w:numId="37">
    <w:abstractNumId w:val="18"/>
  </w:num>
  <w:num w:numId="38">
    <w:abstractNumId w:val="19"/>
  </w:num>
  <w:num w:numId="39">
    <w:abstractNumId w:val="20"/>
  </w:num>
  <w:num w:numId="40">
    <w:abstractNumId w:val="21"/>
  </w:num>
  <w:num w:numId="41">
    <w:abstractNumId w:val="22"/>
  </w:num>
  <w:num w:numId="42">
    <w:abstractNumId w:val="23"/>
  </w:num>
  <w:num w:numId="43">
    <w:abstractNumId w:val="24"/>
  </w:num>
  <w:num w:numId="44">
    <w:abstractNumId w:val="25"/>
  </w:num>
  <w:num w:numId="45">
    <w:abstractNumId w:val="39"/>
  </w:num>
  <w:num w:numId="46">
    <w:abstractNumId w:val="40"/>
  </w:num>
  <w:num w:numId="47">
    <w:abstractNumId w:val="57"/>
  </w:num>
  <w:num w:numId="48">
    <w:abstractNumId w:val="42"/>
  </w:num>
  <w:num w:numId="49">
    <w:abstractNumId w:val="41"/>
  </w:num>
  <w:num w:numId="50">
    <w:abstractNumId w:val="69"/>
  </w:num>
  <w:num w:numId="51">
    <w:abstractNumId w:val="44"/>
  </w:num>
  <w:num w:numId="52">
    <w:abstractNumId w:val="55"/>
  </w:num>
  <w:num w:numId="53">
    <w:abstractNumId w:val="68"/>
  </w:num>
  <w:num w:numId="54">
    <w:abstractNumId w:val="63"/>
  </w:num>
  <w:num w:numId="55">
    <w:abstractNumId w:val="32"/>
  </w:num>
  <w:num w:numId="56">
    <w:abstractNumId w:val="37"/>
  </w:num>
  <w:num w:numId="57">
    <w:abstractNumId w:val="52"/>
  </w:num>
  <w:num w:numId="58">
    <w:abstractNumId w:val="49"/>
  </w:num>
  <w:num w:numId="59">
    <w:abstractNumId w:val="59"/>
  </w:num>
  <w:num w:numId="60">
    <w:abstractNumId w:val="28"/>
  </w:num>
  <w:num w:numId="61">
    <w:abstractNumId w:val="66"/>
  </w:num>
  <w:num w:numId="62">
    <w:abstractNumId w:val="38"/>
  </w:num>
  <w:num w:numId="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7"/>
  </w:num>
  <w:num w:numId="65">
    <w:abstractNumId w:val="43"/>
  </w:num>
  <w:num w:numId="66">
    <w:abstractNumId w:val="33"/>
  </w:num>
  <w:num w:numId="67">
    <w:abstractNumId w:val="31"/>
  </w:num>
  <w:num w:numId="68">
    <w:abstractNumId w:val="29"/>
  </w:num>
  <w:num w:numId="69">
    <w:abstractNumId w:val="50"/>
  </w:num>
  <w:num w:numId="70">
    <w:abstractNumId w:val="54"/>
  </w:num>
  <w:num w:numId="71">
    <w:abstractNumId w:val="3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BA7"/>
    <w:rsid w:val="000002EB"/>
    <w:rsid w:val="00003AAF"/>
    <w:rsid w:val="00003E58"/>
    <w:rsid w:val="00004C1D"/>
    <w:rsid w:val="00007238"/>
    <w:rsid w:val="00011F63"/>
    <w:rsid w:val="00014ABE"/>
    <w:rsid w:val="000156B2"/>
    <w:rsid w:val="000158F3"/>
    <w:rsid w:val="00016815"/>
    <w:rsid w:val="00020E5F"/>
    <w:rsid w:val="000238B7"/>
    <w:rsid w:val="000304E4"/>
    <w:rsid w:val="00031D5D"/>
    <w:rsid w:val="000377F5"/>
    <w:rsid w:val="000430D3"/>
    <w:rsid w:val="00043A65"/>
    <w:rsid w:val="000526AE"/>
    <w:rsid w:val="0005311D"/>
    <w:rsid w:val="00053172"/>
    <w:rsid w:val="000552BF"/>
    <w:rsid w:val="000602AA"/>
    <w:rsid w:val="0006093A"/>
    <w:rsid w:val="0006130D"/>
    <w:rsid w:val="0006354D"/>
    <w:rsid w:val="00064F04"/>
    <w:rsid w:val="00065579"/>
    <w:rsid w:val="00067FA9"/>
    <w:rsid w:val="000735B5"/>
    <w:rsid w:val="00082599"/>
    <w:rsid w:val="000836F4"/>
    <w:rsid w:val="0009029B"/>
    <w:rsid w:val="00090CD6"/>
    <w:rsid w:val="000912CE"/>
    <w:rsid w:val="00092064"/>
    <w:rsid w:val="00093887"/>
    <w:rsid w:val="00094890"/>
    <w:rsid w:val="00094C01"/>
    <w:rsid w:val="000A074B"/>
    <w:rsid w:val="000A559A"/>
    <w:rsid w:val="000B3D19"/>
    <w:rsid w:val="000B4619"/>
    <w:rsid w:val="000B6D76"/>
    <w:rsid w:val="000C138B"/>
    <w:rsid w:val="000C258C"/>
    <w:rsid w:val="000D0435"/>
    <w:rsid w:val="000D04FB"/>
    <w:rsid w:val="000D34CB"/>
    <w:rsid w:val="000D3978"/>
    <w:rsid w:val="000D3F75"/>
    <w:rsid w:val="000D42EC"/>
    <w:rsid w:val="000D5A02"/>
    <w:rsid w:val="000D67CC"/>
    <w:rsid w:val="000D7265"/>
    <w:rsid w:val="000E2F3C"/>
    <w:rsid w:val="000E4A99"/>
    <w:rsid w:val="000E57C8"/>
    <w:rsid w:val="000E6E36"/>
    <w:rsid w:val="000E79B4"/>
    <w:rsid w:val="000F0DC0"/>
    <w:rsid w:val="000F1300"/>
    <w:rsid w:val="000F1876"/>
    <w:rsid w:val="000F2C97"/>
    <w:rsid w:val="000F4DBE"/>
    <w:rsid w:val="000F4DEB"/>
    <w:rsid w:val="000F5FE2"/>
    <w:rsid w:val="000F674B"/>
    <w:rsid w:val="000F6D43"/>
    <w:rsid w:val="000F73BB"/>
    <w:rsid w:val="00100B1F"/>
    <w:rsid w:val="00101206"/>
    <w:rsid w:val="001018BE"/>
    <w:rsid w:val="00104B43"/>
    <w:rsid w:val="00111268"/>
    <w:rsid w:val="001118BC"/>
    <w:rsid w:val="001139B1"/>
    <w:rsid w:val="00114BA4"/>
    <w:rsid w:val="0011673E"/>
    <w:rsid w:val="001175A9"/>
    <w:rsid w:val="00121539"/>
    <w:rsid w:val="00122848"/>
    <w:rsid w:val="001248BE"/>
    <w:rsid w:val="001262FC"/>
    <w:rsid w:val="0012651A"/>
    <w:rsid w:val="00140653"/>
    <w:rsid w:val="00140708"/>
    <w:rsid w:val="0014354D"/>
    <w:rsid w:val="001514A9"/>
    <w:rsid w:val="00152907"/>
    <w:rsid w:val="00155BFC"/>
    <w:rsid w:val="00157034"/>
    <w:rsid w:val="00157AD8"/>
    <w:rsid w:val="00164193"/>
    <w:rsid w:val="00166BEA"/>
    <w:rsid w:val="00166C46"/>
    <w:rsid w:val="0016701C"/>
    <w:rsid w:val="00170ED7"/>
    <w:rsid w:val="00173481"/>
    <w:rsid w:val="0017367F"/>
    <w:rsid w:val="00174CDA"/>
    <w:rsid w:val="001759EC"/>
    <w:rsid w:val="00177D3D"/>
    <w:rsid w:val="00177E9D"/>
    <w:rsid w:val="0018034F"/>
    <w:rsid w:val="00180566"/>
    <w:rsid w:val="00182594"/>
    <w:rsid w:val="00182F7A"/>
    <w:rsid w:val="00191206"/>
    <w:rsid w:val="00192E59"/>
    <w:rsid w:val="00193979"/>
    <w:rsid w:val="0019648D"/>
    <w:rsid w:val="001A262A"/>
    <w:rsid w:val="001A2B7C"/>
    <w:rsid w:val="001A3B64"/>
    <w:rsid w:val="001A635C"/>
    <w:rsid w:val="001B04EF"/>
    <w:rsid w:val="001B3A2E"/>
    <w:rsid w:val="001B42C2"/>
    <w:rsid w:val="001C2151"/>
    <w:rsid w:val="001C2D93"/>
    <w:rsid w:val="001C492E"/>
    <w:rsid w:val="001C6DEF"/>
    <w:rsid w:val="001D6D2B"/>
    <w:rsid w:val="001D6E46"/>
    <w:rsid w:val="001D73F4"/>
    <w:rsid w:val="001E0AF3"/>
    <w:rsid w:val="001E181A"/>
    <w:rsid w:val="001E204E"/>
    <w:rsid w:val="001E3BFC"/>
    <w:rsid w:val="001E465B"/>
    <w:rsid w:val="001E6BE3"/>
    <w:rsid w:val="001F19EB"/>
    <w:rsid w:val="001F1C96"/>
    <w:rsid w:val="001F6B44"/>
    <w:rsid w:val="001F7867"/>
    <w:rsid w:val="002028B5"/>
    <w:rsid w:val="00204C8B"/>
    <w:rsid w:val="00205D4B"/>
    <w:rsid w:val="002141CA"/>
    <w:rsid w:val="00215BEB"/>
    <w:rsid w:val="00217FA3"/>
    <w:rsid w:val="0022140C"/>
    <w:rsid w:val="00222845"/>
    <w:rsid w:val="0022440E"/>
    <w:rsid w:val="00224D58"/>
    <w:rsid w:val="00230942"/>
    <w:rsid w:val="00232729"/>
    <w:rsid w:val="00232C99"/>
    <w:rsid w:val="0023722F"/>
    <w:rsid w:val="002435CD"/>
    <w:rsid w:val="0024671A"/>
    <w:rsid w:val="00247513"/>
    <w:rsid w:val="002500B5"/>
    <w:rsid w:val="002506D6"/>
    <w:rsid w:val="00250977"/>
    <w:rsid w:val="00253828"/>
    <w:rsid w:val="00254722"/>
    <w:rsid w:val="00260E4A"/>
    <w:rsid w:val="0026134B"/>
    <w:rsid w:val="002615AE"/>
    <w:rsid w:val="002629C0"/>
    <w:rsid w:val="0026530E"/>
    <w:rsid w:val="00274B7C"/>
    <w:rsid w:val="00283FD3"/>
    <w:rsid w:val="00285607"/>
    <w:rsid w:val="00294DB6"/>
    <w:rsid w:val="00296C0E"/>
    <w:rsid w:val="002A0771"/>
    <w:rsid w:val="002A1CA5"/>
    <w:rsid w:val="002A57BC"/>
    <w:rsid w:val="002A659A"/>
    <w:rsid w:val="002B180D"/>
    <w:rsid w:val="002B3F26"/>
    <w:rsid w:val="002B4C4A"/>
    <w:rsid w:val="002B6178"/>
    <w:rsid w:val="002B7EEB"/>
    <w:rsid w:val="002C0F16"/>
    <w:rsid w:val="002C20DF"/>
    <w:rsid w:val="002C3D1C"/>
    <w:rsid w:val="002C64AC"/>
    <w:rsid w:val="002C6580"/>
    <w:rsid w:val="002D4F35"/>
    <w:rsid w:val="002D7FE5"/>
    <w:rsid w:val="002E3FFE"/>
    <w:rsid w:val="002E57B3"/>
    <w:rsid w:val="002E5F39"/>
    <w:rsid w:val="002F0C04"/>
    <w:rsid w:val="002F1B65"/>
    <w:rsid w:val="002F291C"/>
    <w:rsid w:val="002F503F"/>
    <w:rsid w:val="002F6ACB"/>
    <w:rsid w:val="003031B9"/>
    <w:rsid w:val="00310A45"/>
    <w:rsid w:val="00313BED"/>
    <w:rsid w:val="00314D67"/>
    <w:rsid w:val="003151DD"/>
    <w:rsid w:val="00315279"/>
    <w:rsid w:val="00316E00"/>
    <w:rsid w:val="00317484"/>
    <w:rsid w:val="003214EE"/>
    <w:rsid w:val="00322B87"/>
    <w:rsid w:val="00323775"/>
    <w:rsid w:val="003240A0"/>
    <w:rsid w:val="00324157"/>
    <w:rsid w:val="003244BC"/>
    <w:rsid w:val="0033014B"/>
    <w:rsid w:val="00334FCE"/>
    <w:rsid w:val="003432A3"/>
    <w:rsid w:val="0034357E"/>
    <w:rsid w:val="00345D11"/>
    <w:rsid w:val="00350F10"/>
    <w:rsid w:val="0035308D"/>
    <w:rsid w:val="003535B9"/>
    <w:rsid w:val="00353839"/>
    <w:rsid w:val="00360C6B"/>
    <w:rsid w:val="00363812"/>
    <w:rsid w:val="003671A3"/>
    <w:rsid w:val="003674C8"/>
    <w:rsid w:val="00370508"/>
    <w:rsid w:val="00375896"/>
    <w:rsid w:val="0037665C"/>
    <w:rsid w:val="003855F3"/>
    <w:rsid w:val="0038692B"/>
    <w:rsid w:val="003A697E"/>
    <w:rsid w:val="003B402C"/>
    <w:rsid w:val="003B5951"/>
    <w:rsid w:val="003B6138"/>
    <w:rsid w:val="003C094B"/>
    <w:rsid w:val="003C27C5"/>
    <w:rsid w:val="003C321F"/>
    <w:rsid w:val="003C59F1"/>
    <w:rsid w:val="003C7CFD"/>
    <w:rsid w:val="003D1F12"/>
    <w:rsid w:val="003D6053"/>
    <w:rsid w:val="003D6384"/>
    <w:rsid w:val="003D71A5"/>
    <w:rsid w:val="003E1C97"/>
    <w:rsid w:val="003E4509"/>
    <w:rsid w:val="003E54B6"/>
    <w:rsid w:val="003E7C46"/>
    <w:rsid w:val="003E7CC3"/>
    <w:rsid w:val="003F14C8"/>
    <w:rsid w:val="003F2576"/>
    <w:rsid w:val="003F41CC"/>
    <w:rsid w:val="003F5004"/>
    <w:rsid w:val="003F5273"/>
    <w:rsid w:val="00403167"/>
    <w:rsid w:val="004047BF"/>
    <w:rsid w:val="0040675B"/>
    <w:rsid w:val="004130C3"/>
    <w:rsid w:val="00413E53"/>
    <w:rsid w:val="00414D0F"/>
    <w:rsid w:val="00415A86"/>
    <w:rsid w:val="0041678B"/>
    <w:rsid w:val="00422383"/>
    <w:rsid w:val="00431CAE"/>
    <w:rsid w:val="0044013C"/>
    <w:rsid w:val="004420C8"/>
    <w:rsid w:val="00452D1B"/>
    <w:rsid w:val="0045750E"/>
    <w:rsid w:val="0046241F"/>
    <w:rsid w:val="004629A0"/>
    <w:rsid w:val="00466A0F"/>
    <w:rsid w:val="00466C26"/>
    <w:rsid w:val="0047039D"/>
    <w:rsid w:val="00470F10"/>
    <w:rsid w:val="00472308"/>
    <w:rsid w:val="004753AE"/>
    <w:rsid w:val="00481165"/>
    <w:rsid w:val="004816D1"/>
    <w:rsid w:val="004846DD"/>
    <w:rsid w:val="00485011"/>
    <w:rsid w:val="00486B94"/>
    <w:rsid w:val="00493C5E"/>
    <w:rsid w:val="00495C23"/>
    <w:rsid w:val="0049638E"/>
    <w:rsid w:val="004A58A0"/>
    <w:rsid w:val="004B0471"/>
    <w:rsid w:val="004B0FEB"/>
    <w:rsid w:val="004B134D"/>
    <w:rsid w:val="004B33C7"/>
    <w:rsid w:val="004B5836"/>
    <w:rsid w:val="004C0327"/>
    <w:rsid w:val="004C1B50"/>
    <w:rsid w:val="004C61C8"/>
    <w:rsid w:val="004C6D32"/>
    <w:rsid w:val="004D1071"/>
    <w:rsid w:val="004D2292"/>
    <w:rsid w:val="004D54EA"/>
    <w:rsid w:val="004D583F"/>
    <w:rsid w:val="004D7C27"/>
    <w:rsid w:val="004E7817"/>
    <w:rsid w:val="00503CB8"/>
    <w:rsid w:val="0050712A"/>
    <w:rsid w:val="00522ED5"/>
    <w:rsid w:val="00527559"/>
    <w:rsid w:val="00543FB8"/>
    <w:rsid w:val="00546B0F"/>
    <w:rsid w:val="0055145F"/>
    <w:rsid w:val="00552434"/>
    <w:rsid w:val="0055302D"/>
    <w:rsid w:val="00553BF7"/>
    <w:rsid w:val="00554302"/>
    <w:rsid w:val="00560F88"/>
    <w:rsid w:val="00566265"/>
    <w:rsid w:val="00567A7E"/>
    <w:rsid w:val="00581BAB"/>
    <w:rsid w:val="00583541"/>
    <w:rsid w:val="00583CF4"/>
    <w:rsid w:val="00586C2B"/>
    <w:rsid w:val="00590C72"/>
    <w:rsid w:val="00592089"/>
    <w:rsid w:val="00592946"/>
    <w:rsid w:val="005A1475"/>
    <w:rsid w:val="005A1AB9"/>
    <w:rsid w:val="005A21A4"/>
    <w:rsid w:val="005A4EB5"/>
    <w:rsid w:val="005A7B00"/>
    <w:rsid w:val="005B0910"/>
    <w:rsid w:val="005B583D"/>
    <w:rsid w:val="005B6CDD"/>
    <w:rsid w:val="005C3A50"/>
    <w:rsid w:val="005D08C7"/>
    <w:rsid w:val="005D4F6F"/>
    <w:rsid w:val="005F37A9"/>
    <w:rsid w:val="00604806"/>
    <w:rsid w:val="00606B49"/>
    <w:rsid w:val="00606C1E"/>
    <w:rsid w:val="00607BF6"/>
    <w:rsid w:val="0062051E"/>
    <w:rsid w:val="006216BA"/>
    <w:rsid w:val="00621B01"/>
    <w:rsid w:val="0062472F"/>
    <w:rsid w:val="006253DE"/>
    <w:rsid w:val="00630BFC"/>
    <w:rsid w:val="006329BB"/>
    <w:rsid w:val="00632A6A"/>
    <w:rsid w:val="00632CCD"/>
    <w:rsid w:val="006360EF"/>
    <w:rsid w:val="006362C6"/>
    <w:rsid w:val="006363B3"/>
    <w:rsid w:val="00640D3B"/>
    <w:rsid w:val="00646AA7"/>
    <w:rsid w:val="00655820"/>
    <w:rsid w:val="006567BB"/>
    <w:rsid w:val="00660B31"/>
    <w:rsid w:val="0066510F"/>
    <w:rsid w:val="00671E05"/>
    <w:rsid w:val="00676906"/>
    <w:rsid w:val="006777C2"/>
    <w:rsid w:val="006811D3"/>
    <w:rsid w:val="00681406"/>
    <w:rsid w:val="00682C62"/>
    <w:rsid w:val="006832B5"/>
    <w:rsid w:val="006841A9"/>
    <w:rsid w:val="00686BE4"/>
    <w:rsid w:val="00687103"/>
    <w:rsid w:val="00691091"/>
    <w:rsid w:val="0069165D"/>
    <w:rsid w:val="00692867"/>
    <w:rsid w:val="00693C6E"/>
    <w:rsid w:val="006A0CB8"/>
    <w:rsid w:val="006A2AF0"/>
    <w:rsid w:val="006A403D"/>
    <w:rsid w:val="006A64D7"/>
    <w:rsid w:val="006A6822"/>
    <w:rsid w:val="006A6CDF"/>
    <w:rsid w:val="006B2AE6"/>
    <w:rsid w:val="006B36AC"/>
    <w:rsid w:val="006B40C1"/>
    <w:rsid w:val="006B6841"/>
    <w:rsid w:val="006C0AC5"/>
    <w:rsid w:val="006C6137"/>
    <w:rsid w:val="006C7278"/>
    <w:rsid w:val="006D02AD"/>
    <w:rsid w:val="006D1EB2"/>
    <w:rsid w:val="006D62EC"/>
    <w:rsid w:val="006D789D"/>
    <w:rsid w:val="006D7EC0"/>
    <w:rsid w:val="006E17EF"/>
    <w:rsid w:val="006E1EA4"/>
    <w:rsid w:val="006E4C89"/>
    <w:rsid w:val="006F1F4E"/>
    <w:rsid w:val="006F30AE"/>
    <w:rsid w:val="006F3901"/>
    <w:rsid w:val="0070645D"/>
    <w:rsid w:val="0070725F"/>
    <w:rsid w:val="00711763"/>
    <w:rsid w:val="007122C9"/>
    <w:rsid w:val="00717717"/>
    <w:rsid w:val="00717FB7"/>
    <w:rsid w:val="007264C3"/>
    <w:rsid w:val="00726B33"/>
    <w:rsid w:val="00733CA8"/>
    <w:rsid w:val="00734E3A"/>
    <w:rsid w:val="00746E43"/>
    <w:rsid w:val="007501A9"/>
    <w:rsid w:val="007522B5"/>
    <w:rsid w:val="007533FA"/>
    <w:rsid w:val="0076176E"/>
    <w:rsid w:val="007659D6"/>
    <w:rsid w:val="007750CB"/>
    <w:rsid w:val="00775F79"/>
    <w:rsid w:val="00775FB4"/>
    <w:rsid w:val="007766A0"/>
    <w:rsid w:val="00776704"/>
    <w:rsid w:val="007771A8"/>
    <w:rsid w:val="00790B48"/>
    <w:rsid w:val="00792C33"/>
    <w:rsid w:val="00793681"/>
    <w:rsid w:val="007956E1"/>
    <w:rsid w:val="00797249"/>
    <w:rsid w:val="007978C1"/>
    <w:rsid w:val="007A312F"/>
    <w:rsid w:val="007A33AE"/>
    <w:rsid w:val="007A54EF"/>
    <w:rsid w:val="007B2D04"/>
    <w:rsid w:val="007B4616"/>
    <w:rsid w:val="007B6F5E"/>
    <w:rsid w:val="007C629D"/>
    <w:rsid w:val="007C7047"/>
    <w:rsid w:val="007D0173"/>
    <w:rsid w:val="007D1CF3"/>
    <w:rsid w:val="007E0EEA"/>
    <w:rsid w:val="007E579B"/>
    <w:rsid w:val="007E5D59"/>
    <w:rsid w:val="007F046D"/>
    <w:rsid w:val="007F68D3"/>
    <w:rsid w:val="00806845"/>
    <w:rsid w:val="00810A61"/>
    <w:rsid w:val="008114DD"/>
    <w:rsid w:val="00813F21"/>
    <w:rsid w:val="00815F77"/>
    <w:rsid w:val="00823F03"/>
    <w:rsid w:val="0082456B"/>
    <w:rsid w:val="00824923"/>
    <w:rsid w:val="00825E53"/>
    <w:rsid w:val="00827FDF"/>
    <w:rsid w:val="00830DF6"/>
    <w:rsid w:val="00833D1C"/>
    <w:rsid w:val="00835DCE"/>
    <w:rsid w:val="00836B70"/>
    <w:rsid w:val="008405D2"/>
    <w:rsid w:val="0084259C"/>
    <w:rsid w:val="008442BD"/>
    <w:rsid w:val="00846240"/>
    <w:rsid w:val="00846D65"/>
    <w:rsid w:val="00847051"/>
    <w:rsid w:val="0085284A"/>
    <w:rsid w:val="00852BBF"/>
    <w:rsid w:val="00855F6C"/>
    <w:rsid w:val="008573E3"/>
    <w:rsid w:val="00861402"/>
    <w:rsid w:val="00861FEE"/>
    <w:rsid w:val="00864A13"/>
    <w:rsid w:val="008663DA"/>
    <w:rsid w:val="0087162A"/>
    <w:rsid w:val="00874EEB"/>
    <w:rsid w:val="008804D5"/>
    <w:rsid w:val="00881499"/>
    <w:rsid w:val="00883282"/>
    <w:rsid w:val="00886EC5"/>
    <w:rsid w:val="00891126"/>
    <w:rsid w:val="00891C72"/>
    <w:rsid w:val="00891F79"/>
    <w:rsid w:val="00891F7B"/>
    <w:rsid w:val="008A3A0A"/>
    <w:rsid w:val="008A70DD"/>
    <w:rsid w:val="008A7614"/>
    <w:rsid w:val="008B1687"/>
    <w:rsid w:val="008B3951"/>
    <w:rsid w:val="008B6A9C"/>
    <w:rsid w:val="008C4B34"/>
    <w:rsid w:val="008C75B1"/>
    <w:rsid w:val="008C7BC6"/>
    <w:rsid w:val="008D0BA7"/>
    <w:rsid w:val="008E7525"/>
    <w:rsid w:val="008F048B"/>
    <w:rsid w:val="008F301E"/>
    <w:rsid w:val="008F40CD"/>
    <w:rsid w:val="00900108"/>
    <w:rsid w:val="00900270"/>
    <w:rsid w:val="0090641E"/>
    <w:rsid w:val="00906B39"/>
    <w:rsid w:val="00912C32"/>
    <w:rsid w:val="009140C2"/>
    <w:rsid w:val="009223A2"/>
    <w:rsid w:val="00925138"/>
    <w:rsid w:val="00925FD8"/>
    <w:rsid w:val="00930349"/>
    <w:rsid w:val="00932D5F"/>
    <w:rsid w:val="00933E81"/>
    <w:rsid w:val="00936533"/>
    <w:rsid w:val="00937C25"/>
    <w:rsid w:val="009412BE"/>
    <w:rsid w:val="0094224E"/>
    <w:rsid w:val="00942EBE"/>
    <w:rsid w:val="00944A5B"/>
    <w:rsid w:val="009512AE"/>
    <w:rsid w:val="009519B6"/>
    <w:rsid w:val="00954903"/>
    <w:rsid w:val="00955273"/>
    <w:rsid w:val="00961EAE"/>
    <w:rsid w:val="009640A2"/>
    <w:rsid w:val="00974871"/>
    <w:rsid w:val="0097488E"/>
    <w:rsid w:val="00977484"/>
    <w:rsid w:val="009779F4"/>
    <w:rsid w:val="00981328"/>
    <w:rsid w:val="0098246D"/>
    <w:rsid w:val="0098367A"/>
    <w:rsid w:val="00984CA5"/>
    <w:rsid w:val="0098524C"/>
    <w:rsid w:val="00985566"/>
    <w:rsid w:val="00985BC1"/>
    <w:rsid w:val="00986517"/>
    <w:rsid w:val="00990F5F"/>
    <w:rsid w:val="00996032"/>
    <w:rsid w:val="009A43AF"/>
    <w:rsid w:val="009A499E"/>
    <w:rsid w:val="009A76C0"/>
    <w:rsid w:val="009A7945"/>
    <w:rsid w:val="009B6931"/>
    <w:rsid w:val="009C2C4A"/>
    <w:rsid w:val="009C6984"/>
    <w:rsid w:val="009D1003"/>
    <w:rsid w:val="009D2C84"/>
    <w:rsid w:val="009D50CE"/>
    <w:rsid w:val="009E0548"/>
    <w:rsid w:val="009E1A8A"/>
    <w:rsid w:val="009E4919"/>
    <w:rsid w:val="009E49B3"/>
    <w:rsid w:val="009E5650"/>
    <w:rsid w:val="009E6FA0"/>
    <w:rsid w:val="009F21ED"/>
    <w:rsid w:val="009F2617"/>
    <w:rsid w:val="009F3BF1"/>
    <w:rsid w:val="00A001DE"/>
    <w:rsid w:val="00A01F20"/>
    <w:rsid w:val="00A02D79"/>
    <w:rsid w:val="00A0762D"/>
    <w:rsid w:val="00A07AC3"/>
    <w:rsid w:val="00A15023"/>
    <w:rsid w:val="00A169D4"/>
    <w:rsid w:val="00A16AFB"/>
    <w:rsid w:val="00A16DED"/>
    <w:rsid w:val="00A20330"/>
    <w:rsid w:val="00A20F52"/>
    <w:rsid w:val="00A21099"/>
    <w:rsid w:val="00A23FBD"/>
    <w:rsid w:val="00A2664A"/>
    <w:rsid w:val="00A306A9"/>
    <w:rsid w:val="00A32DA4"/>
    <w:rsid w:val="00A35973"/>
    <w:rsid w:val="00A36063"/>
    <w:rsid w:val="00A3646E"/>
    <w:rsid w:val="00A366F4"/>
    <w:rsid w:val="00A46726"/>
    <w:rsid w:val="00A477A9"/>
    <w:rsid w:val="00A50821"/>
    <w:rsid w:val="00A5160A"/>
    <w:rsid w:val="00A5337F"/>
    <w:rsid w:val="00A61814"/>
    <w:rsid w:val="00A64E55"/>
    <w:rsid w:val="00A71A9B"/>
    <w:rsid w:val="00A72220"/>
    <w:rsid w:val="00A760CE"/>
    <w:rsid w:val="00A763CF"/>
    <w:rsid w:val="00A82025"/>
    <w:rsid w:val="00A82D5F"/>
    <w:rsid w:val="00A852B2"/>
    <w:rsid w:val="00A93EE4"/>
    <w:rsid w:val="00A94690"/>
    <w:rsid w:val="00A9783F"/>
    <w:rsid w:val="00AA3909"/>
    <w:rsid w:val="00AA3C4E"/>
    <w:rsid w:val="00AA784B"/>
    <w:rsid w:val="00AB3A70"/>
    <w:rsid w:val="00AB7794"/>
    <w:rsid w:val="00AC04BE"/>
    <w:rsid w:val="00AC1CE3"/>
    <w:rsid w:val="00AC601A"/>
    <w:rsid w:val="00AD174D"/>
    <w:rsid w:val="00AE61B6"/>
    <w:rsid w:val="00AE6D69"/>
    <w:rsid w:val="00AF09FC"/>
    <w:rsid w:val="00B03091"/>
    <w:rsid w:val="00B10AF3"/>
    <w:rsid w:val="00B124CC"/>
    <w:rsid w:val="00B1301B"/>
    <w:rsid w:val="00B1360E"/>
    <w:rsid w:val="00B312F4"/>
    <w:rsid w:val="00B374E6"/>
    <w:rsid w:val="00B421F6"/>
    <w:rsid w:val="00B53183"/>
    <w:rsid w:val="00B535DC"/>
    <w:rsid w:val="00B57281"/>
    <w:rsid w:val="00B66551"/>
    <w:rsid w:val="00B73AF1"/>
    <w:rsid w:val="00B84653"/>
    <w:rsid w:val="00BA0C06"/>
    <w:rsid w:val="00BA1A90"/>
    <w:rsid w:val="00BA1E6B"/>
    <w:rsid w:val="00BA5031"/>
    <w:rsid w:val="00BA6CD7"/>
    <w:rsid w:val="00BA6D18"/>
    <w:rsid w:val="00BA7C00"/>
    <w:rsid w:val="00BA7F8F"/>
    <w:rsid w:val="00BB06FE"/>
    <w:rsid w:val="00BB3AD4"/>
    <w:rsid w:val="00BB4501"/>
    <w:rsid w:val="00BB76CC"/>
    <w:rsid w:val="00BC37CF"/>
    <w:rsid w:val="00BC6FC6"/>
    <w:rsid w:val="00BD01C2"/>
    <w:rsid w:val="00BD1648"/>
    <w:rsid w:val="00BD1FD7"/>
    <w:rsid w:val="00BE293C"/>
    <w:rsid w:val="00BE5530"/>
    <w:rsid w:val="00BE63B8"/>
    <w:rsid w:val="00BF0166"/>
    <w:rsid w:val="00BF1E3E"/>
    <w:rsid w:val="00C03A13"/>
    <w:rsid w:val="00C07909"/>
    <w:rsid w:val="00C16E8E"/>
    <w:rsid w:val="00C2040D"/>
    <w:rsid w:val="00C20E30"/>
    <w:rsid w:val="00C26BED"/>
    <w:rsid w:val="00C326F9"/>
    <w:rsid w:val="00C33AD9"/>
    <w:rsid w:val="00C36326"/>
    <w:rsid w:val="00C37772"/>
    <w:rsid w:val="00C50653"/>
    <w:rsid w:val="00C54CCC"/>
    <w:rsid w:val="00C6225C"/>
    <w:rsid w:val="00C6268A"/>
    <w:rsid w:val="00C62846"/>
    <w:rsid w:val="00C64629"/>
    <w:rsid w:val="00C66FC4"/>
    <w:rsid w:val="00C70768"/>
    <w:rsid w:val="00C732D6"/>
    <w:rsid w:val="00C81565"/>
    <w:rsid w:val="00C81658"/>
    <w:rsid w:val="00C81B05"/>
    <w:rsid w:val="00C821E3"/>
    <w:rsid w:val="00C8270F"/>
    <w:rsid w:val="00C86BF4"/>
    <w:rsid w:val="00C913EC"/>
    <w:rsid w:val="00CA0CC3"/>
    <w:rsid w:val="00CA117B"/>
    <w:rsid w:val="00CA4EB2"/>
    <w:rsid w:val="00CA62AB"/>
    <w:rsid w:val="00CA7329"/>
    <w:rsid w:val="00CB0441"/>
    <w:rsid w:val="00CC3385"/>
    <w:rsid w:val="00CC4AE6"/>
    <w:rsid w:val="00CC4C23"/>
    <w:rsid w:val="00CC60DB"/>
    <w:rsid w:val="00CD0FEE"/>
    <w:rsid w:val="00CD291C"/>
    <w:rsid w:val="00CE0B12"/>
    <w:rsid w:val="00CE4335"/>
    <w:rsid w:val="00CE4EFF"/>
    <w:rsid w:val="00CF0436"/>
    <w:rsid w:val="00CF14BD"/>
    <w:rsid w:val="00CF1B20"/>
    <w:rsid w:val="00CF5BD8"/>
    <w:rsid w:val="00CF6055"/>
    <w:rsid w:val="00CF7DA1"/>
    <w:rsid w:val="00D04BFA"/>
    <w:rsid w:val="00D16CA3"/>
    <w:rsid w:val="00D2026B"/>
    <w:rsid w:val="00D256F2"/>
    <w:rsid w:val="00D257E9"/>
    <w:rsid w:val="00D26EB7"/>
    <w:rsid w:val="00D30EEB"/>
    <w:rsid w:val="00D311F1"/>
    <w:rsid w:val="00D34712"/>
    <w:rsid w:val="00D370C3"/>
    <w:rsid w:val="00D37957"/>
    <w:rsid w:val="00D45029"/>
    <w:rsid w:val="00D45C06"/>
    <w:rsid w:val="00D5285B"/>
    <w:rsid w:val="00D5352E"/>
    <w:rsid w:val="00D56C6A"/>
    <w:rsid w:val="00D61584"/>
    <w:rsid w:val="00D6243B"/>
    <w:rsid w:val="00D6738A"/>
    <w:rsid w:val="00D73F2D"/>
    <w:rsid w:val="00D76985"/>
    <w:rsid w:val="00D76A77"/>
    <w:rsid w:val="00D81A3D"/>
    <w:rsid w:val="00D8265B"/>
    <w:rsid w:val="00D836F6"/>
    <w:rsid w:val="00D84523"/>
    <w:rsid w:val="00D85A12"/>
    <w:rsid w:val="00D865DB"/>
    <w:rsid w:val="00D8753C"/>
    <w:rsid w:val="00D90547"/>
    <w:rsid w:val="00D90570"/>
    <w:rsid w:val="00D91606"/>
    <w:rsid w:val="00DA2AEF"/>
    <w:rsid w:val="00DA34FD"/>
    <w:rsid w:val="00DA3C85"/>
    <w:rsid w:val="00DA5BD3"/>
    <w:rsid w:val="00DA60F8"/>
    <w:rsid w:val="00DA7193"/>
    <w:rsid w:val="00DB3C3C"/>
    <w:rsid w:val="00DC16E6"/>
    <w:rsid w:val="00DC2B81"/>
    <w:rsid w:val="00DC5303"/>
    <w:rsid w:val="00DD593C"/>
    <w:rsid w:val="00DD5D07"/>
    <w:rsid w:val="00DE04E6"/>
    <w:rsid w:val="00DE1244"/>
    <w:rsid w:val="00DE2BB7"/>
    <w:rsid w:val="00DE3710"/>
    <w:rsid w:val="00DE4F91"/>
    <w:rsid w:val="00DE6FE9"/>
    <w:rsid w:val="00DF2613"/>
    <w:rsid w:val="00E03AF3"/>
    <w:rsid w:val="00E049B8"/>
    <w:rsid w:val="00E06FF3"/>
    <w:rsid w:val="00E07C18"/>
    <w:rsid w:val="00E17AF8"/>
    <w:rsid w:val="00E2275B"/>
    <w:rsid w:val="00E27400"/>
    <w:rsid w:val="00E3017B"/>
    <w:rsid w:val="00E30220"/>
    <w:rsid w:val="00E31FF0"/>
    <w:rsid w:val="00E34B16"/>
    <w:rsid w:val="00E3553C"/>
    <w:rsid w:val="00E35A9A"/>
    <w:rsid w:val="00E40958"/>
    <w:rsid w:val="00E4306D"/>
    <w:rsid w:val="00E46E35"/>
    <w:rsid w:val="00E513DF"/>
    <w:rsid w:val="00E51602"/>
    <w:rsid w:val="00E524FF"/>
    <w:rsid w:val="00E52D60"/>
    <w:rsid w:val="00E545FD"/>
    <w:rsid w:val="00E55DF2"/>
    <w:rsid w:val="00E56E9B"/>
    <w:rsid w:val="00E61CC9"/>
    <w:rsid w:val="00E6333E"/>
    <w:rsid w:val="00E65436"/>
    <w:rsid w:val="00E73177"/>
    <w:rsid w:val="00E734B3"/>
    <w:rsid w:val="00E73509"/>
    <w:rsid w:val="00E73C59"/>
    <w:rsid w:val="00E765CA"/>
    <w:rsid w:val="00E769ED"/>
    <w:rsid w:val="00E83D56"/>
    <w:rsid w:val="00E84125"/>
    <w:rsid w:val="00E84FF9"/>
    <w:rsid w:val="00E869AA"/>
    <w:rsid w:val="00E8711D"/>
    <w:rsid w:val="00E90B25"/>
    <w:rsid w:val="00E90F1C"/>
    <w:rsid w:val="00E92967"/>
    <w:rsid w:val="00E93AD3"/>
    <w:rsid w:val="00E96FB6"/>
    <w:rsid w:val="00EA55C3"/>
    <w:rsid w:val="00EA7FDB"/>
    <w:rsid w:val="00EB00F3"/>
    <w:rsid w:val="00EB0A92"/>
    <w:rsid w:val="00EB3D55"/>
    <w:rsid w:val="00EB63CD"/>
    <w:rsid w:val="00EB792B"/>
    <w:rsid w:val="00EC2F66"/>
    <w:rsid w:val="00EC72FE"/>
    <w:rsid w:val="00ED782B"/>
    <w:rsid w:val="00EE25BF"/>
    <w:rsid w:val="00EF0330"/>
    <w:rsid w:val="00EF044C"/>
    <w:rsid w:val="00EF3064"/>
    <w:rsid w:val="00EF3DF7"/>
    <w:rsid w:val="00F00086"/>
    <w:rsid w:val="00F068EE"/>
    <w:rsid w:val="00F1181C"/>
    <w:rsid w:val="00F22C38"/>
    <w:rsid w:val="00F23585"/>
    <w:rsid w:val="00F2508F"/>
    <w:rsid w:val="00F27416"/>
    <w:rsid w:val="00F304F9"/>
    <w:rsid w:val="00F31C2F"/>
    <w:rsid w:val="00F31FFD"/>
    <w:rsid w:val="00F37663"/>
    <w:rsid w:val="00F42549"/>
    <w:rsid w:val="00F47847"/>
    <w:rsid w:val="00F51201"/>
    <w:rsid w:val="00F51622"/>
    <w:rsid w:val="00F543D1"/>
    <w:rsid w:val="00F554F7"/>
    <w:rsid w:val="00F62E6B"/>
    <w:rsid w:val="00F72112"/>
    <w:rsid w:val="00F75ACA"/>
    <w:rsid w:val="00F7663E"/>
    <w:rsid w:val="00F80CBA"/>
    <w:rsid w:val="00F811E0"/>
    <w:rsid w:val="00F9048F"/>
    <w:rsid w:val="00F904CB"/>
    <w:rsid w:val="00F90EC4"/>
    <w:rsid w:val="00F9279B"/>
    <w:rsid w:val="00F92F69"/>
    <w:rsid w:val="00F93DA9"/>
    <w:rsid w:val="00F93EAF"/>
    <w:rsid w:val="00FA3F99"/>
    <w:rsid w:val="00FA45B0"/>
    <w:rsid w:val="00FA64E7"/>
    <w:rsid w:val="00FA6560"/>
    <w:rsid w:val="00FA72AF"/>
    <w:rsid w:val="00FB0CBB"/>
    <w:rsid w:val="00FB0F9D"/>
    <w:rsid w:val="00FB20F4"/>
    <w:rsid w:val="00FB27F4"/>
    <w:rsid w:val="00FB3111"/>
    <w:rsid w:val="00FB5E09"/>
    <w:rsid w:val="00FB74D1"/>
    <w:rsid w:val="00FB7652"/>
    <w:rsid w:val="00FC029D"/>
    <w:rsid w:val="00FC0BA8"/>
    <w:rsid w:val="00FC1300"/>
    <w:rsid w:val="00FC1933"/>
    <w:rsid w:val="00FC4486"/>
    <w:rsid w:val="00FC4CB4"/>
    <w:rsid w:val="00FC5C2B"/>
    <w:rsid w:val="00FC6564"/>
    <w:rsid w:val="00FD1857"/>
    <w:rsid w:val="00FD2286"/>
    <w:rsid w:val="00FE1EE1"/>
    <w:rsid w:val="00FE69CE"/>
    <w:rsid w:val="00FF5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3B26E"/>
  <w15:docId w15:val="{00490D94-F27C-4E70-94E4-617C5504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B3111"/>
    <w:pPr>
      <w:spacing w:line="288" w:lineRule="auto"/>
      <w:ind w:firstLine="567"/>
      <w:jc w:val="both"/>
    </w:pPr>
    <w:rPr>
      <w:sz w:val="28"/>
      <w:szCs w:val="28"/>
    </w:rPr>
  </w:style>
  <w:style w:type="paragraph" w:styleId="11">
    <w:name w:val="heading 1"/>
    <w:basedOn w:val="a3"/>
    <w:next w:val="a3"/>
    <w:uiPriority w:val="99"/>
    <w:qFormat/>
    <w:rsid w:val="00FB3111"/>
    <w:pPr>
      <w:keepNext/>
      <w:spacing w:before="240" w:after="60"/>
      <w:outlineLvl w:val="0"/>
    </w:pPr>
    <w:rPr>
      <w:rFonts w:ascii="Arial" w:hAnsi="Arial" w:cs="Arial"/>
      <w:b/>
      <w:bCs/>
      <w:kern w:val="32"/>
      <w:sz w:val="32"/>
      <w:szCs w:val="32"/>
    </w:rPr>
  </w:style>
  <w:style w:type="paragraph" w:styleId="23">
    <w:name w:val="heading 2"/>
    <w:basedOn w:val="a3"/>
    <w:next w:val="a3"/>
    <w:uiPriority w:val="99"/>
    <w:qFormat/>
    <w:rsid w:val="00FB3111"/>
    <w:pPr>
      <w:keepNext/>
      <w:spacing w:after="60" w:line="240" w:lineRule="auto"/>
      <w:ind w:firstLine="0"/>
      <w:jc w:val="center"/>
      <w:outlineLvl w:val="1"/>
    </w:pPr>
    <w:rPr>
      <w:b/>
      <w:sz w:val="30"/>
      <w:szCs w:val="20"/>
    </w:rPr>
  </w:style>
  <w:style w:type="paragraph" w:styleId="31">
    <w:name w:val="heading 3"/>
    <w:aliases w:val="H3"/>
    <w:basedOn w:val="a3"/>
    <w:next w:val="a3"/>
    <w:link w:val="34"/>
    <w:qFormat/>
    <w:rsid w:val="00FB3111"/>
    <w:pPr>
      <w:keepNext/>
      <w:numPr>
        <w:ilvl w:val="2"/>
        <w:numId w:val="1"/>
      </w:numPr>
      <w:suppressAutoHyphens/>
      <w:spacing w:before="120" w:after="120"/>
      <w:outlineLvl w:val="2"/>
    </w:pPr>
    <w:rPr>
      <w:b/>
      <w:bCs/>
    </w:rPr>
  </w:style>
  <w:style w:type="paragraph" w:styleId="41">
    <w:name w:val="heading 4"/>
    <w:aliases w:val="H4"/>
    <w:basedOn w:val="a3"/>
    <w:next w:val="a3"/>
    <w:link w:val="43"/>
    <w:qFormat/>
    <w:rsid w:val="00FB3111"/>
    <w:pPr>
      <w:keepNext/>
      <w:numPr>
        <w:ilvl w:val="3"/>
        <w:numId w:val="1"/>
      </w:numPr>
      <w:suppressAutoHyphens/>
      <w:spacing w:before="240" w:after="60"/>
      <w:outlineLvl w:val="3"/>
    </w:pPr>
    <w:rPr>
      <w:b/>
      <w:bCs/>
      <w:i/>
      <w:iCs/>
    </w:rPr>
  </w:style>
  <w:style w:type="paragraph" w:styleId="51">
    <w:name w:val="heading 5"/>
    <w:basedOn w:val="a3"/>
    <w:next w:val="a3"/>
    <w:qFormat/>
    <w:rsid w:val="00FB3111"/>
    <w:pPr>
      <w:tabs>
        <w:tab w:val="num" w:pos="1008"/>
      </w:tabs>
      <w:spacing w:before="240" w:after="60" w:line="240" w:lineRule="auto"/>
      <w:ind w:left="1008" w:hanging="1008"/>
      <w:outlineLvl w:val="4"/>
    </w:pPr>
    <w:rPr>
      <w:sz w:val="22"/>
      <w:szCs w:val="20"/>
    </w:rPr>
  </w:style>
  <w:style w:type="paragraph" w:styleId="6">
    <w:name w:val="heading 6"/>
    <w:basedOn w:val="a3"/>
    <w:next w:val="a3"/>
    <w:link w:val="60"/>
    <w:uiPriority w:val="99"/>
    <w:qFormat/>
    <w:rsid w:val="00FB3111"/>
    <w:pPr>
      <w:tabs>
        <w:tab w:val="num" w:pos="1152"/>
      </w:tabs>
      <w:spacing w:before="240" w:after="60" w:line="240" w:lineRule="auto"/>
      <w:ind w:left="1152" w:hanging="1152"/>
      <w:outlineLvl w:val="5"/>
    </w:pPr>
    <w:rPr>
      <w:i/>
      <w:sz w:val="22"/>
      <w:szCs w:val="20"/>
    </w:rPr>
  </w:style>
  <w:style w:type="paragraph" w:styleId="7">
    <w:name w:val="heading 7"/>
    <w:basedOn w:val="a3"/>
    <w:next w:val="a3"/>
    <w:link w:val="70"/>
    <w:qFormat/>
    <w:rsid w:val="00FB3111"/>
    <w:pPr>
      <w:tabs>
        <w:tab w:val="num" w:pos="1296"/>
      </w:tabs>
      <w:spacing w:before="240" w:after="60" w:line="240" w:lineRule="auto"/>
      <w:ind w:left="1296" w:hanging="1296"/>
      <w:outlineLvl w:val="6"/>
    </w:pPr>
    <w:rPr>
      <w:rFonts w:ascii="Arial" w:hAnsi="Arial"/>
      <w:sz w:val="20"/>
      <w:szCs w:val="20"/>
    </w:rPr>
  </w:style>
  <w:style w:type="paragraph" w:styleId="8">
    <w:name w:val="heading 8"/>
    <w:basedOn w:val="a3"/>
    <w:next w:val="a3"/>
    <w:qFormat/>
    <w:rsid w:val="00FB3111"/>
    <w:pPr>
      <w:tabs>
        <w:tab w:val="num" w:pos="1440"/>
      </w:tabs>
      <w:spacing w:before="240" w:after="60" w:line="240" w:lineRule="auto"/>
      <w:ind w:left="1440" w:hanging="1440"/>
      <w:outlineLvl w:val="7"/>
    </w:pPr>
    <w:rPr>
      <w:rFonts w:ascii="Arial" w:hAnsi="Arial"/>
      <w:i/>
      <w:sz w:val="20"/>
      <w:szCs w:val="20"/>
    </w:rPr>
  </w:style>
  <w:style w:type="paragraph" w:styleId="9">
    <w:name w:val="heading 9"/>
    <w:basedOn w:val="a3"/>
    <w:next w:val="a3"/>
    <w:qFormat/>
    <w:rsid w:val="00FB3111"/>
    <w:pPr>
      <w:tabs>
        <w:tab w:val="num" w:pos="1584"/>
      </w:tabs>
      <w:spacing w:before="240" w:after="60" w:line="240" w:lineRule="auto"/>
      <w:ind w:left="1584" w:hanging="1584"/>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Гипертекстовая ссылка"/>
    <w:rsid w:val="00FB3111"/>
    <w:rPr>
      <w:b/>
      <w:bCs/>
      <w:color w:val="008000"/>
      <w:sz w:val="20"/>
      <w:szCs w:val="20"/>
      <w:u w:val="single"/>
    </w:rPr>
  </w:style>
  <w:style w:type="paragraph" w:customStyle="1" w:styleId="ConsPlusNormal">
    <w:name w:val="ConsPlusNormal"/>
    <w:rsid w:val="00FB3111"/>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uiPriority w:val="99"/>
    <w:rsid w:val="00FB3111"/>
    <w:rPr>
      <w:rFonts w:cs="Times New Roman"/>
      <w:b/>
      <w:kern w:val="28"/>
      <w:sz w:val="36"/>
      <w:lang w:val="ru-RU" w:eastAsia="ru-RU" w:bidi="ar-SA"/>
    </w:rPr>
  </w:style>
  <w:style w:type="character" w:styleId="a8">
    <w:name w:val="Intense Emphasis"/>
    <w:uiPriority w:val="21"/>
    <w:qFormat/>
    <w:rsid w:val="00FB3111"/>
    <w:rPr>
      <w:b/>
      <w:bCs/>
      <w:i/>
      <w:iCs/>
      <w:color w:val="4F81BD"/>
    </w:rPr>
  </w:style>
  <w:style w:type="paragraph" w:styleId="a9">
    <w:name w:val="Body Text Indent"/>
    <w:basedOn w:val="a3"/>
    <w:link w:val="aa"/>
    <w:uiPriority w:val="99"/>
    <w:rsid w:val="00FB3111"/>
    <w:pPr>
      <w:spacing w:line="240" w:lineRule="auto"/>
    </w:pPr>
  </w:style>
  <w:style w:type="paragraph" w:styleId="24">
    <w:name w:val="Body Text Indent 2"/>
    <w:aliases w:val=" Знак"/>
    <w:basedOn w:val="a3"/>
    <w:rsid w:val="00FB3111"/>
    <w:pPr>
      <w:spacing w:after="120" w:line="480" w:lineRule="auto"/>
      <w:ind w:left="283"/>
    </w:pPr>
  </w:style>
  <w:style w:type="paragraph" w:customStyle="1" w:styleId="210">
    <w:name w:val="Основной текст 21"/>
    <w:basedOn w:val="a3"/>
    <w:uiPriority w:val="99"/>
    <w:rsid w:val="00FB3111"/>
    <w:pPr>
      <w:spacing w:line="240" w:lineRule="auto"/>
    </w:pPr>
    <w:rPr>
      <w:sz w:val="24"/>
      <w:szCs w:val="20"/>
    </w:rPr>
  </w:style>
  <w:style w:type="paragraph" w:styleId="ab">
    <w:name w:val="Body Text"/>
    <w:basedOn w:val="a3"/>
    <w:link w:val="ac"/>
    <w:uiPriority w:val="99"/>
    <w:rsid w:val="00FB3111"/>
    <w:pPr>
      <w:spacing w:after="120"/>
    </w:pPr>
  </w:style>
  <w:style w:type="paragraph" w:styleId="ad">
    <w:name w:val="footer"/>
    <w:basedOn w:val="a3"/>
    <w:link w:val="ae"/>
    <w:uiPriority w:val="99"/>
    <w:rsid w:val="00FB3111"/>
    <w:pPr>
      <w:widowControl w:val="0"/>
      <w:tabs>
        <w:tab w:val="center" w:pos="4153"/>
        <w:tab w:val="right" w:pos="8306"/>
      </w:tabs>
      <w:autoSpaceDE w:val="0"/>
      <w:autoSpaceDN w:val="0"/>
      <w:spacing w:line="240" w:lineRule="auto"/>
      <w:ind w:firstLine="0"/>
      <w:jc w:val="left"/>
    </w:pPr>
    <w:rPr>
      <w:sz w:val="20"/>
      <w:szCs w:val="20"/>
    </w:rPr>
  </w:style>
  <w:style w:type="paragraph" w:customStyle="1" w:styleId="af">
    <w:name w:val="Обычный + по ширине"/>
    <w:basedOn w:val="a3"/>
    <w:uiPriority w:val="99"/>
    <w:rsid w:val="00FB3111"/>
    <w:pPr>
      <w:spacing w:line="240" w:lineRule="auto"/>
      <w:ind w:firstLine="0"/>
    </w:pPr>
    <w:rPr>
      <w:sz w:val="24"/>
      <w:szCs w:val="24"/>
    </w:rPr>
  </w:style>
  <w:style w:type="character" w:styleId="af0">
    <w:name w:val="annotation reference"/>
    <w:rsid w:val="00FB3111"/>
    <w:rPr>
      <w:sz w:val="16"/>
      <w:szCs w:val="16"/>
    </w:rPr>
  </w:style>
  <w:style w:type="paragraph" w:styleId="af1">
    <w:name w:val="annotation text"/>
    <w:basedOn w:val="a3"/>
    <w:link w:val="af2"/>
    <w:rsid w:val="00FB3111"/>
    <w:pPr>
      <w:spacing w:line="240" w:lineRule="auto"/>
      <w:ind w:firstLine="0"/>
      <w:jc w:val="left"/>
    </w:pPr>
    <w:rPr>
      <w:sz w:val="20"/>
      <w:szCs w:val="20"/>
    </w:rPr>
  </w:style>
  <w:style w:type="paragraph" w:styleId="af3">
    <w:name w:val="annotation subject"/>
    <w:basedOn w:val="af1"/>
    <w:next w:val="af1"/>
    <w:link w:val="af4"/>
    <w:uiPriority w:val="99"/>
    <w:semiHidden/>
    <w:rsid w:val="00FB3111"/>
    <w:rPr>
      <w:b/>
      <w:bCs/>
    </w:rPr>
  </w:style>
  <w:style w:type="paragraph" w:styleId="af5">
    <w:name w:val="Balloon Text"/>
    <w:basedOn w:val="a3"/>
    <w:link w:val="af6"/>
    <w:uiPriority w:val="99"/>
    <w:semiHidden/>
    <w:rsid w:val="00FB3111"/>
    <w:pPr>
      <w:spacing w:line="240" w:lineRule="auto"/>
      <w:ind w:firstLine="0"/>
      <w:jc w:val="left"/>
    </w:pPr>
    <w:rPr>
      <w:rFonts w:ascii="Tahoma" w:hAnsi="Tahoma" w:cs="Tahoma"/>
      <w:sz w:val="16"/>
      <w:szCs w:val="16"/>
    </w:rPr>
  </w:style>
  <w:style w:type="paragraph" w:styleId="21">
    <w:name w:val="Body Text 2"/>
    <w:basedOn w:val="a3"/>
    <w:link w:val="25"/>
    <w:uiPriority w:val="99"/>
    <w:rsid w:val="00FB3111"/>
    <w:pPr>
      <w:numPr>
        <w:ilvl w:val="1"/>
        <w:numId w:val="12"/>
      </w:numPr>
      <w:spacing w:after="60" w:line="240" w:lineRule="auto"/>
    </w:pPr>
    <w:rPr>
      <w:sz w:val="24"/>
      <w:szCs w:val="20"/>
    </w:rPr>
  </w:style>
  <w:style w:type="paragraph" w:styleId="af7">
    <w:name w:val="List Bullet"/>
    <w:basedOn w:val="a3"/>
    <w:autoRedefine/>
    <w:uiPriority w:val="99"/>
    <w:rsid w:val="00FB3111"/>
    <w:pPr>
      <w:widowControl w:val="0"/>
      <w:spacing w:after="60" w:line="240" w:lineRule="auto"/>
      <w:ind w:firstLine="0"/>
    </w:pPr>
    <w:rPr>
      <w:sz w:val="24"/>
      <w:szCs w:val="24"/>
    </w:rPr>
  </w:style>
  <w:style w:type="paragraph" w:styleId="20">
    <w:name w:val="List Bullet 2"/>
    <w:basedOn w:val="a3"/>
    <w:autoRedefine/>
    <w:rsid w:val="00FB3111"/>
    <w:pPr>
      <w:numPr>
        <w:numId w:val="2"/>
      </w:numPr>
      <w:spacing w:after="60" w:line="240" w:lineRule="auto"/>
    </w:pPr>
    <w:rPr>
      <w:sz w:val="24"/>
      <w:szCs w:val="20"/>
    </w:rPr>
  </w:style>
  <w:style w:type="paragraph" w:styleId="3">
    <w:name w:val="List Bullet 3"/>
    <w:basedOn w:val="a3"/>
    <w:autoRedefine/>
    <w:rsid w:val="00FB3111"/>
    <w:pPr>
      <w:numPr>
        <w:numId w:val="3"/>
      </w:numPr>
      <w:spacing w:after="60" w:line="240" w:lineRule="auto"/>
    </w:pPr>
    <w:rPr>
      <w:sz w:val="24"/>
      <w:szCs w:val="20"/>
    </w:rPr>
  </w:style>
  <w:style w:type="paragraph" w:styleId="40">
    <w:name w:val="List Bullet 4"/>
    <w:basedOn w:val="a3"/>
    <w:autoRedefine/>
    <w:rsid w:val="00FB3111"/>
    <w:pPr>
      <w:numPr>
        <w:numId w:val="4"/>
      </w:numPr>
      <w:spacing w:after="60" w:line="240" w:lineRule="auto"/>
    </w:pPr>
    <w:rPr>
      <w:sz w:val="24"/>
      <w:szCs w:val="20"/>
    </w:rPr>
  </w:style>
  <w:style w:type="paragraph" w:styleId="50">
    <w:name w:val="List Bullet 5"/>
    <w:basedOn w:val="a3"/>
    <w:autoRedefine/>
    <w:rsid w:val="00FB3111"/>
    <w:pPr>
      <w:numPr>
        <w:numId w:val="5"/>
      </w:numPr>
      <w:spacing w:after="60" w:line="240" w:lineRule="auto"/>
    </w:pPr>
    <w:rPr>
      <w:sz w:val="24"/>
      <w:szCs w:val="20"/>
    </w:rPr>
  </w:style>
  <w:style w:type="paragraph" w:styleId="a">
    <w:name w:val="List Number"/>
    <w:basedOn w:val="a3"/>
    <w:rsid w:val="00FB3111"/>
    <w:pPr>
      <w:numPr>
        <w:numId w:val="6"/>
      </w:numPr>
      <w:spacing w:after="60" w:line="240" w:lineRule="auto"/>
    </w:pPr>
    <w:rPr>
      <w:sz w:val="24"/>
      <w:szCs w:val="20"/>
    </w:rPr>
  </w:style>
  <w:style w:type="paragraph" w:styleId="2">
    <w:name w:val="List Number 2"/>
    <w:basedOn w:val="a3"/>
    <w:rsid w:val="00FB3111"/>
    <w:pPr>
      <w:numPr>
        <w:numId w:val="7"/>
      </w:numPr>
      <w:spacing w:after="60" w:line="240" w:lineRule="auto"/>
    </w:pPr>
    <w:rPr>
      <w:sz w:val="24"/>
      <w:szCs w:val="20"/>
    </w:rPr>
  </w:style>
  <w:style w:type="paragraph" w:styleId="35">
    <w:name w:val="List Number 3"/>
    <w:basedOn w:val="a3"/>
    <w:rsid w:val="00FB3111"/>
    <w:pPr>
      <w:tabs>
        <w:tab w:val="num" w:pos="926"/>
      </w:tabs>
      <w:spacing w:after="60" w:line="240" w:lineRule="auto"/>
      <w:ind w:left="926" w:hanging="360"/>
    </w:pPr>
    <w:rPr>
      <w:sz w:val="24"/>
      <w:szCs w:val="20"/>
    </w:rPr>
  </w:style>
  <w:style w:type="paragraph" w:styleId="4">
    <w:name w:val="List Number 4"/>
    <w:basedOn w:val="a3"/>
    <w:rsid w:val="00FB3111"/>
    <w:pPr>
      <w:numPr>
        <w:numId w:val="8"/>
      </w:numPr>
      <w:spacing w:after="60" w:line="240" w:lineRule="auto"/>
    </w:pPr>
    <w:rPr>
      <w:sz w:val="24"/>
      <w:szCs w:val="20"/>
    </w:rPr>
  </w:style>
  <w:style w:type="paragraph" w:styleId="5">
    <w:name w:val="List Number 5"/>
    <w:basedOn w:val="a3"/>
    <w:rsid w:val="00FB3111"/>
    <w:pPr>
      <w:numPr>
        <w:numId w:val="9"/>
      </w:numPr>
      <w:spacing w:after="60" w:line="240" w:lineRule="auto"/>
    </w:pPr>
    <w:rPr>
      <w:sz w:val="24"/>
      <w:szCs w:val="20"/>
    </w:rPr>
  </w:style>
  <w:style w:type="paragraph" w:customStyle="1" w:styleId="a2">
    <w:name w:val="Раздел"/>
    <w:basedOn w:val="a3"/>
    <w:uiPriority w:val="99"/>
    <w:semiHidden/>
    <w:rsid w:val="00FB3111"/>
    <w:pPr>
      <w:numPr>
        <w:ilvl w:val="1"/>
        <w:numId w:val="10"/>
      </w:numPr>
      <w:spacing w:before="120" w:after="120" w:line="240" w:lineRule="auto"/>
      <w:jc w:val="center"/>
    </w:pPr>
    <w:rPr>
      <w:rFonts w:ascii="Arial Narrow" w:hAnsi="Arial Narrow"/>
      <w:b/>
      <w:szCs w:val="20"/>
    </w:rPr>
  </w:style>
  <w:style w:type="paragraph" w:customStyle="1" w:styleId="af8">
    <w:name w:val="Часть"/>
    <w:basedOn w:val="a3"/>
    <w:semiHidden/>
    <w:rsid w:val="00FB3111"/>
    <w:pPr>
      <w:spacing w:after="60" w:line="240" w:lineRule="auto"/>
      <w:ind w:firstLine="0"/>
      <w:jc w:val="center"/>
    </w:pPr>
    <w:rPr>
      <w:rFonts w:ascii="Arial" w:hAnsi="Arial"/>
      <w:b/>
      <w:caps/>
      <w:sz w:val="32"/>
      <w:szCs w:val="20"/>
    </w:rPr>
  </w:style>
  <w:style w:type="paragraph" w:customStyle="1" w:styleId="30">
    <w:name w:val="Раздел 3"/>
    <w:basedOn w:val="a3"/>
    <w:semiHidden/>
    <w:rsid w:val="00FB3111"/>
    <w:pPr>
      <w:numPr>
        <w:numId w:val="11"/>
      </w:numPr>
      <w:spacing w:before="120" w:after="120" w:line="240" w:lineRule="auto"/>
      <w:jc w:val="center"/>
    </w:pPr>
    <w:rPr>
      <w:b/>
      <w:sz w:val="24"/>
      <w:szCs w:val="20"/>
    </w:rPr>
  </w:style>
  <w:style w:type="paragraph" w:customStyle="1" w:styleId="a0">
    <w:name w:val="Условия контракта"/>
    <w:basedOn w:val="a3"/>
    <w:semiHidden/>
    <w:rsid w:val="00FB3111"/>
    <w:pPr>
      <w:numPr>
        <w:numId w:val="12"/>
      </w:numPr>
      <w:spacing w:before="240" w:after="120" w:line="240" w:lineRule="auto"/>
    </w:pPr>
    <w:rPr>
      <w:b/>
      <w:sz w:val="24"/>
      <w:szCs w:val="20"/>
    </w:rPr>
  </w:style>
  <w:style w:type="paragraph" w:customStyle="1" w:styleId="Instruction">
    <w:name w:val="Instruction"/>
    <w:basedOn w:val="21"/>
    <w:semiHidden/>
    <w:rsid w:val="00FB3111"/>
    <w:pPr>
      <w:numPr>
        <w:ilvl w:val="0"/>
        <w:numId w:val="0"/>
      </w:numPr>
      <w:tabs>
        <w:tab w:val="num" w:pos="360"/>
      </w:tabs>
      <w:spacing w:before="180"/>
      <w:ind w:left="360" w:hanging="360"/>
    </w:pPr>
    <w:rPr>
      <w:b/>
    </w:rPr>
  </w:style>
  <w:style w:type="paragraph" w:styleId="af9">
    <w:name w:val="Title"/>
    <w:basedOn w:val="a3"/>
    <w:link w:val="afa"/>
    <w:uiPriority w:val="99"/>
    <w:qFormat/>
    <w:rsid w:val="00FB3111"/>
    <w:pPr>
      <w:spacing w:before="240" w:after="60" w:line="240" w:lineRule="auto"/>
      <w:ind w:firstLine="0"/>
      <w:jc w:val="center"/>
      <w:outlineLvl w:val="0"/>
    </w:pPr>
    <w:rPr>
      <w:rFonts w:ascii="Arial" w:hAnsi="Arial"/>
      <w:b/>
      <w:kern w:val="28"/>
      <w:sz w:val="32"/>
      <w:szCs w:val="20"/>
    </w:rPr>
  </w:style>
  <w:style w:type="paragraph" w:styleId="afb">
    <w:name w:val="Subtitle"/>
    <w:basedOn w:val="a3"/>
    <w:link w:val="afc"/>
    <w:qFormat/>
    <w:rsid w:val="00FB3111"/>
    <w:pPr>
      <w:spacing w:after="60" w:line="240" w:lineRule="auto"/>
      <w:ind w:firstLine="0"/>
      <w:jc w:val="center"/>
      <w:outlineLvl w:val="1"/>
    </w:pPr>
    <w:rPr>
      <w:rFonts w:ascii="Arial" w:hAnsi="Arial"/>
      <w:sz w:val="24"/>
      <w:szCs w:val="20"/>
    </w:rPr>
  </w:style>
  <w:style w:type="paragraph" w:customStyle="1" w:styleId="afd">
    <w:name w:val="Тендерные данные"/>
    <w:basedOn w:val="a3"/>
    <w:semiHidden/>
    <w:rsid w:val="00FB3111"/>
    <w:pPr>
      <w:tabs>
        <w:tab w:val="left" w:pos="1985"/>
      </w:tabs>
      <w:spacing w:before="120" w:after="60" w:line="240" w:lineRule="auto"/>
      <w:ind w:firstLine="0"/>
    </w:pPr>
    <w:rPr>
      <w:b/>
      <w:sz w:val="24"/>
      <w:szCs w:val="20"/>
    </w:rPr>
  </w:style>
  <w:style w:type="paragraph" w:styleId="36">
    <w:name w:val="toc 3"/>
    <w:basedOn w:val="a3"/>
    <w:next w:val="a3"/>
    <w:autoRedefine/>
    <w:semiHidden/>
    <w:rsid w:val="00FB3111"/>
    <w:pPr>
      <w:tabs>
        <w:tab w:val="left" w:pos="1680"/>
        <w:tab w:val="right" w:leader="dot" w:pos="10148"/>
      </w:tabs>
      <w:spacing w:before="100" w:line="240" w:lineRule="auto"/>
      <w:ind w:left="252" w:hanging="12"/>
      <w:jc w:val="left"/>
    </w:pPr>
    <w:rPr>
      <w:sz w:val="20"/>
      <w:szCs w:val="20"/>
    </w:rPr>
  </w:style>
  <w:style w:type="paragraph" w:styleId="13">
    <w:name w:val="toc 1"/>
    <w:basedOn w:val="a3"/>
    <w:next w:val="a3"/>
    <w:autoRedefine/>
    <w:semiHidden/>
    <w:rsid w:val="00FB3111"/>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6">
    <w:name w:val="toc 2"/>
    <w:basedOn w:val="a3"/>
    <w:next w:val="a3"/>
    <w:autoRedefine/>
    <w:semiHidden/>
    <w:rsid w:val="00FB3111"/>
    <w:pPr>
      <w:tabs>
        <w:tab w:val="left" w:pos="960"/>
        <w:tab w:val="right" w:leader="dot" w:pos="9720"/>
      </w:tabs>
      <w:spacing w:before="20" w:line="240" w:lineRule="auto"/>
      <w:ind w:left="360" w:firstLine="0"/>
      <w:jc w:val="left"/>
    </w:pPr>
    <w:rPr>
      <w:b/>
      <w:bCs/>
      <w:sz w:val="20"/>
      <w:szCs w:val="20"/>
    </w:rPr>
  </w:style>
  <w:style w:type="paragraph" w:styleId="afe">
    <w:name w:val="Date"/>
    <w:basedOn w:val="a3"/>
    <w:next w:val="a3"/>
    <w:rsid w:val="00FB3111"/>
    <w:pPr>
      <w:spacing w:after="60" w:line="240" w:lineRule="auto"/>
      <w:ind w:firstLine="0"/>
    </w:pPr>
    <w:rPr>
      <w:sz w:val="24"/>
      <w:szCs w:val="20"/>
    </w:rPr>
  </w:style>
  <w:style w:type="paragraph" w:customStyle="1" w:styleId="aff">
    <w:name w:val="Îáû÷íûé"/>
    <w:semiHidden/>
    <w:rsid w:val="00FB3111"/>
  </w:style>
  <w:style w:type="paragraph" w:customStyle="1" w:styleId="aff0">
    <w:name w:val="Íîðìàëüíûé"/>
    <w:semiHidden/>
    <w:rsid w:val="00FB3111"/>
    <w:rPr>
      <w:rFonts w:ascii="Courier" w:hAnsi="Courier"/>
      <w:sz w:val="24"/>
      <w:lang w:val="en-GB"/>
    </w:rPr>
  </w:style>
  <w:style w:type="paragraph" w:customStyle="1" w:styleId="aff1">
    <w:name w:val="Подраздел"/>
    <w:basedOn w:val="a3"/>
    <w:semiHidden/>
    <w:rsid w:val="00FB3111"/>
    <w:pPr>
      <w:suppressAutoHyphens/>
      <w:spacing w:before="240" w:after="120" w:line="240" w:lineRule="auto"/>
      <w:ind w:firstLine="0"/>
      <w:jc w:val="center"/>
    </w:pPr>
    <w:rPr>
      <w:rFonts w:ascii="TimesDL" w:hAnsi="TimesDL"/>
      <w:b/>
      <w:smallCaps/>
      <w:spacing w:val="-2"/>
      <w:sz w:val="24"/>
      <w:szCs w:val="20"/>
    </w:rPr>
  </w:style>
  <w:style w:type="paragraph" w:styleId="37">
    <w:name w:val="Body Text Indent 3"/>
    <w:basedOn w:val="a3"/>
    <w:link w:val="38"/>
    <w:uiPriority w:val="99"/>
    <w:rsid w:val="00FB3111"/>
    <w:pPr>
      <w:spacing w:after="120" w:line="240" w:lineRule="auto"/>
      <w:ind w:left="283" w:firstLine="0"/>
    </w:pPr>
    <w:rPr>
      <w:sz w:val="16"/>
      <w:szCs w:val="20"/>
    </w:rPr>
  </w:style>
  <w:style w:type="paragraph" w:styleId="aff2">
    <w:name w:val="header"/>
    <w:basedOn w:val="a3"/>
    <w:link w:val="aff3"/>
    <w:uiPriority w:val="99"/>
    <w:rsid w:val="00FB3111"/>
    <w:pPr>
      <w:tabs>
        <w:tab w:val="center" w:pos="4153"/>
        <w:tab w:val="right" w:pos="8306"/>
      </w:tabs>
      <w:spacing w:before="120" w:after="120" w:line="240" w:lineRule="auto"/>
      <w:ind w:firstLine="0"/>
    </w:pPr>
    <w:rPr>
      <w:rFonts w:ascii="Arial" w:hAnsi="Arial"/>
      <w:noProof/>
      <w:sz w:val="24"/>
      <w:szCs w:val="20"/>
    </w:rPr>
  </w:style>
  <w:style w:type="paragraph" w:styleId="aff4">
    <w:name w:val="Block Text"/>
    <w:basedOn w:val="a3"/>
    <w:rsid w:val="00FB3111"/>
    <w:pPr>
      <w:spacing w:after="120" w:line="240" w:lineRule="auto"/>
      <w:ind w:left="1440" w:right="1440" w:firstLine="0"/>
    </w:pPr>
    <w:rPr>
      <w:sz w:val="24"/>
      <w:szCs w:val="20"/>
    </w:rPr>
  </w:style>
  <w:style w:type="character" w:styleId="aff5">
    <w:name w:val="footnote reference"/>
    <w:rsid w:val="00FB3111"/>
    <w:rPr>
      <w:rFonts w:ascii="Times New Roman" w:hAnsi="Times New Roman"/>
      <w:vertAlign w:val="superscript"/>
    </w:rPr>
  </w:style>
  <w:style w:type="paragraph" w:styleId="aff6">
    <w:name w:val="footnote text"/>
    <w:basedOn w:val="a3"/>
    <w:link w:val="aff7"/>
    <w:rsid w:val="00FB3111"/>
    <w:pPr>
      <w:spacing w:after="60" w:line="240" w:lineRule="auto"/>
      <w:ind w:firstLine="0"/>
    </w:pPr>
    <w:rPr>
      <w:sz w:val="20"/>
      <w:szCs w:val="20"/>
    </w:rPr>
  </w:style>
  <w:style w:type="character" w:styleId="aff8">
    <w:name w:val="page number"/>
    <w:uiPriority w:val="99"/>
    <w:rsid w:val="00FB3111"/>
    <w:rPr>
      <w:rFonts w:ascii="Times New Roman" w:hAnsi="Times New Roman"/>
    </w:rPr>
  </w:style>
  <w:style w:type="paragraph" w:styleId="39">
    <w:name w:val="Body Text 3"/>
    <w:basedOn w:val="a3"/>
    <w:rsid w:val="00FB311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paragraph" w:styleId="aff9">
    <w:name w:val="Plain Text"/>
    <w:basedOn w:val="a3"/>
    <w:rsid w:val="00FB3111"/>
    <w:pPr>
      <w:spacing w:line="240" w:lineRule="auto"/>
      <w:ind w:firstLine="0"/>
      <w:jc w:val="left"/>
    </w:pPr>
    <w:rPr>
      <w:rFonts w:ascii="Courier New" w:hAnsi="Courier New" w:cs="Courier New"/>
      <w:sz w:val="20"/>
      <w:szCs w:val="20"/>
    </w:rPr>
  </w:style>
  <w:style w:type="paragraph" w:customStyle="1" w:styleId="ConsNormal">
    <w:name w:val="ConsNormal"/>
    <w:semiHidden/>
    <w:rsid w:val="00FB3111"/>
    <w:pPr>
      <w:widowControl w:val="0"/>
      <w:autoSpaceDE w:val="0"/>
      <w:autoSpaceDN w:val="0"/>
      <w:adjustRightInd w:val="0"/>
      <w:ind w:right="19772" w:firstLine="720"/>
    </w:pPr>
    <w:rPr>
      <w:rFonts w:ascii="Arial" w:hAnsi="Arial" w:cs="Arial"/>
    </w:rPr>
  </w:style>
  <w:style w:type="character" w:customStyle="1" w:styleId="affa">
    <w:name w:val="Знак Знак"/>
    <w:semiHidden/>
    <w:rsid w:val="00FB3111"/>
    <w:rPr>
      <w:rFonts w:ascii="Arial" w:hAnsi="Arial"/>
      <w:sz w:val="24"/>
      <w:lang w:val="ru-RU" w:eastAsia="ru-RU" w:bidi="ar-SA"/>
    </w:rPr>
  </w:style>
  <w:style w:type="paragraph" w:styleId="affb">
    <w:name w:val="Normal (Web)"/>
    <w:basedOn w:val="a3"/>
    <w:uiPriority w:val="99"/>
    <w:rsid w:val="00FB3111"/>
    <w:pPr>
      <w:spacing w:before="100" w:beforeAutospacing="1" w:after="100" w:afterAutospacing="1" w:line="240" w:lineRule="auto"/>
      <w:ind w:firstLine="0"/>
      <w:jc w:val="left"/>
    </w:pPr>
    <w:rPr>
      <w:sz w:val="24"/>
      <w:szCs w:val="24"/>
    </w:rPr>
  </w:style>
  <w:style w:type="paragraph" w:customStyle="1" w:styleId="ConsNonformat">
    <w:name w:val="ConsNonformat"/>
    <w:uiPriority w:val="99"/>
    <w:rsid w:val="00FB3111"/>
    <w:pPr>
      <w:widowControl w:val="0"/>
      <w:autoSpaceDE w:val="0"/>
      <w:autoSpaceDN w:val="0"/>
      <w:adjustRightInd w:val="0"/>
      <w:ind w:right="19772"/>
    </w:pPr>
    <w:rPr>
      <w:rFonts w:ascii="Courier New" w:hAnsi="Courier New" w:cs="Courier New"/>
    </w:rPr>
  </w:style>
  <w:style w:type="character" w:customStyle="1" w:styleId="affc">
    <w:name w:val="Основной шрифт"/>
    <w:semiHidden/>
    <w:rsid w:val="00FB3111"/>
  </w:style>
  <w:style w:type="paragraph" w:styleId="HTML">
    <w:name w:val="HTML Address"/>
    <w:basedOn w:val="a3"/>
    <w:rsid w:val="00FB3111"/>
    <w:pPr>
      <w:spacing w:after="60" w:line="240" w:lineRule="auto"/>
      <w:ind w:firstLine="0"/>
    </w:pPr>
    <w:rPr>
      <w:i/>
      <w:iCs/>
      <w:sz w:val="24"/>
      <w:szCs w:val="24"/>
    </w:rPr>
  </w:style>
  <w:style w:type="paragraph" w:styleId="affd">
    <w:name w:val="envelope address"/>
    <w:basedOn w:val="a3"/>
    <w:rsid w:val="00FB3111"/>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0">
    <w:name w:val="HTML Acronym"/>
    <w:basedOn w:val="a4"/>
    <w:rsid w:val="00FB3111"/>
  </w:style>
  <w:style w:type="character" w:styleId="affe">
    <w:name w:val="Emphasis"/>
    <w:qFormat/>
    <w:rsid w:val="00FB3111"/>
    <w:rPr>
      <w:i/>
      <w:iCs/>
    </w:rPr>
  </w:style>
  <w:style w:type="character" w:styleId="afff">
    <w:name w:val="Hyperlink"/>
    <w:rsid w:val="00FB3111"/>
    <w:rPr>
      <w:color w:val="0000FF"/>
      <w:u w:val="single"/>
    </w:rPr>
  </w:style>
  <w:style w:type="paragraph" w:styleId="afff0">
    <w:name w:val="Note Heading"/>
    <w:basedOn w:val="a3"/>
    <w:next w:val="a3"/>
    <w:rsid w:val="00FB3111"/>
    <w:pPr>
      <w:spacing w:after="60" w:line="240" w:lineRule="auto"/>
      <w:ind w:firstLine="0"/>
    </w:pPr>
    <w:rPr>
      <w:sz w:val="24"/>
      <w:szCs w:val="24"/>
    </w:rPr>
  </w:style>
  <w:style w:type="character" w:styleId="HTML1">
    <w:name w:val="HTML Keyboard"/>
    <w:rsid w:val="00FB3111"/>
    <w:rPr>
      <w:rFonts w:ascii="Courier New" w:hAnsi="Courier New" w:cs="Courier New"/>
      <w:sz w:val="20"/>
      <w:szCs w:val="20"/>
    </w:rPr>
  </w:style>
  <w:style w:type="character" w:styleId="HTML2">
    <w:name w:val="HTML Code"/>
    <w:rsid w:val="00FB3111"/>
    <w:rPr>
      <w:rFonts w:ascii="Courier New" w:hAnsi="Courier New" w:cs="Courier New"/>
      <w:sz w:val="20"/>
      <w:szCs w:val="20"/>
    </w:rPr>
  </w:style>
  <w:style w:type="paragraph" w:styleId="afff1">
    <w:name w:val="Body Text First Indent"/>
    <w:basedOn w:val="ab"/>
    <w:rsid w:val="00FB3111"/>
    <w:pPr>
      <w:spacing w:line="240" w:lineRule="auto"/>
      <w:ind w:firstLine="210"/>
    </w:pPr>
    <w:rPr>
      <w:sz w:val="24"/>
      <w:szCs w:val="24"/>
    </w:rPr>
  </w:style>
  <w:style w:type="paragraph" w:styleId="27">
    <w:name w:val="Body Text First Indent 2"/>
    <w:basedOn w:val="a9"/>
    <w:rsid w:val="00FB3111"/>
    <w:pPr>
      <w:spacing w:after="120"/>
      <w:ind w:left="283" w:firstLine="210"/>
    </w:pPr>
    <w:rPr>
      <w:sz w:val="24"/>
      <w:szCs w:val="24"/>
    </w:rPr>
  </w:style>
  <w:style w:type="character" w:styleId="afff2">
    <w:name w:val="line number"/>
    <w:basedOn w:val="a4"/>
    <w:rsid w:val="00FB3111"/>
  </w:style>
  <w:style w:type="character" w:styleId="HTML3">
    <w:name w:val="HTML Sample"/>
    <w:rsid w:val="00FB3111"/>
    <w:rPr>
      <w:rFonts w:ascii="Courier New" w:hAnsi="Courier New" w:cs="Courier New"/>
    </w:rPr>
  </w:style>
  <w:style w:type="paragraph" w:styleId="28">
    <w:name w:val="envelope return"/>
    <w:basedOn w:val="a3"/>
    <w:rsid w:val="00FB3111"/>
    <w:pPr>
      <w:spacing w:after="60" w:line="240" w:lineRule="auto"/>
      <w:ind w:firstLine="0"/>
    </w:pPr>
    <w:rPr>
      <w:rFonts w:ascii="Arial" w:hAnsi="Arial" w:cs="Arial"/>
      <w:sz w:val="20"/>
      <w:szCs w:val="20"/>
    </w:rPr>
  </w:style>
  <w:style w:type="paragraph" w:styleId="afff3">
    <w:name w:val="Normal Indent"/>
    <w:basedOn w:val="a3"/>
    <w:rsid w:val="00FB3111"/>
    <w:pPr>
      <w:spacing w:after="60" w:line="240" w:lineRule="auto"/>
      <w:ind w:left="708" w:firstLine="0"/>
    </w:pPr>
    <w:rPr>
      <w:sz w:val="24"/>
      <w:szCs w:val="24"/>
    </w:rPr>
  </w:style>
  <w:style w:type="character" w:styleId="HTML4">
    <w:name w:val="HTML Definition"/>
    <w:rsid w:val="00FB3111"/>
    <w:rPr>
      <w:i/>
      <w:iCs/>
    </w:rPr>
  </w:style>
  <w:style w:type="character" w:styleId="HTML5">
    <w:name w:val="HTML Variable"/>
    <w:rsid w:val="00FB3111"/>
    <w:rPr>
      <w:i/>
      <w:iCs/>
    </w:rPr>
  </w:style>
  <w:style w:type="character" w:styleId="HTML6">
    <w:name w:val="HTML Typewriter"/>
    <w:rsid w:val="00FB3111"/>
    <w:rPr>
      <w:rFonts w:ascii="Courier New" w:hAnsi="Courier New" w:cs="Courier New"/>
      <w:sz w:val="20"/>
      <w:szCs w:val="20"/>
    </w:rPr>
  </w:style>
  <w:style w:type="paragraph" w:styleId="afff4">
    <w:name w:val="Signature"/>
    <w:basedOn w:val="a3"/>
    <w:rsid w:val="00FB3111"/>
    <w:pPr>
      <w:spacing w:after="60" w:line="240" w:lineRule="auto"/>
      <w:ind w:left="4252" w:firstLine="0"/>
    </w:pPr>
    <w:rPr>
      <w:sz w:val="24"/>
      <w:szCs w:val="24"/>
    </w:rPr>
  </w:style>
  <w:style w:type="paragraph" w:styleId="afff5">
    <w:name w:val="Salutation"/>
    <w:basedOn w:val="a3"/>
    <w:next w:val="a3"/>
    <w:rsid w:val="00FB3111"/>
    <w:pPr>
      <w:spacing w:after="60" w:line="240" w:lineRule="auto"/>
      <w:ind w:firstLine="0"/>
    </w:pPr>
    <w:rPr>
      <w:sz w:val="24"/>
      <w:szCs w:val="24"/>
    </w:rPr>
  </w:style>
  <w:style w:type="paragraph" w:styleId="afff6">
    <w:name w:val="List Continue"/>
    <w:basedOn w:val="a3"/>
    <w:rsid w:val="00FB3111"/>
    <w:pPr>
      <w:spacing w:after="120" w:line="240" w:lineRule="auto"/>
      <w:ind w:left="283" w:firstLine="0"/>
    </w:pPr>
    <w:rPr>
      <w:sz w:val="24"/>
      <w:szCs w:val="24"/>
    </w:rPr>
  </w:style>
  <w:style w:type="paragraph" w:styleId="29">
    <w:name w:val="List Continue 2"/>
    <w:basedOn w:val="a3"/>
    <w:rsid w:val="00FB3111"/>
    <w:pPr>
      <w:spacing w:after="120" w:line="240" w:lineRule="auto"/>
      <w:ind w:left="566" w:firstLine="0"/>
    </w:pPr>
    <w:rPr>
      <w:sz w:val="24"/>
      <w:szCs w:val="24"/>
    </w:rPr>
  </w:style>
  <w:style w:type="paragraph" w:styleId="3a">
    <w:name w:val="List Continue 3"/>
    <w:basedOn w:val="a3"/>
    <w:rsid w:val="00FB3111"/>
    <w:pPr>
      <w:spacing w:after="120" w:line="240" w:lineRule="auto"/>
      <w:ind w:left="849" w:firstLine="0"/>
    </w:pPr>
    <w:rPr>
      <w:sz w:val="24"/>
      <w:szCs w:val="24"/>
    </w:rPr>
  </w:style>
  <w:style w:type="paragraph" w:styleId="44">
    <w:name w:val="List Continue 4"/>
    <w:basedOn w:val="a3"/>
    <w:rsid w:val="00FB3111"/>
    <w:pPr>
      <w:spacing w:after="120" w:line="240" w:lineRule="auto"/>
      <w:ind w:left="1132" w:firstLine="0"/>
    </w:pPr>
    <w:rPr>
      <w:sz w:val="24"/>
      <w:szCs w:val="24"/>
    </w:rPr>
  </w:style>
  <w:style w:type="paragraph" w:styleId="52">
    <w:name w:val="List Continue 5"/>
    <w:basedOn w:val="a3"/>
    <w:rsid w:val="00FB3111"/>
    <w:pPr>
      <w:spacing w:after="120" w:line="240" w:lineRule="auto"/>
      <w:ind w:left="1415" w:firstLine="0"/>
    </w:pPr>
    <w:rPr>
      <w:sz w:val="24"/>
      <w:szCs w:val="24"/>
    </w:rPr>
  </w:style>
  <w:style w:type="character" w:styleId="afff7">
    <w:name w:val="FollowedHyperlink"/>
    <w:rsid w:val="00FB3111"/>
    <w:rPr>
      <w:color w:val="800080"/>
      <w:u w:val="single"/>
    </w:rPr>
  </w:style>
  <w:style w:type="paragraph" w:styleId="afff8">
    <w:name w:val="Closing"/>
    <w:basedOn w:val="a3"/>
    <w:rsid w:val="00FB3111"/>
    <w:pPr>
      <w:spacing w:after="60" w:line="240" w:lineRule="auto"/>
      <w:ind w:left="4252" w:firstLine="0"/>
    </w:pPr>
    <w:rPr>
      <w:sz w:val="24"/>
      <w:szCs w:val="24"/>
    </w:rPr>
  </w:style>
  <w:style w:type="paragraph" w:styleId="afff9">
    <w:name w:val="List"/>
    <w:basedOn w:val="a3"/>
    <w:rsid w:val="00FB3111"/>
    <w:pPr>
      <w:spacing w:after="60" w:line="240" w:lineRule="auto"/>
      <w:ind w:left="283" w:hanging="283"/>
    </w:pPr>
    <w:rPr>
      <w:sz w:val="24"/>
      <w:szCs w:val="24"/>
    </w:rPr>
  </w:style>
  <w:style w:type="paragraph" w:styleId="2a">
    <w:name w:val="List 2"/>
    <w:basedOn w:val="a3"/>
    <w:rsid w:val="00FB3111"/>
    <w:pPr>
      <w:spacing w:after="60" w:line="240" w:lineRule="auto"/>
      <w:ind w:left="566" w:hanging="283"/>
    </w:pPr>
    <w:rPr>
      <w:sz w:val="24"/>
      <w:szCs w:val="24"/>
    </w:rPr>
  </w:style>
  <w:style w:type="paragraph" w:styleId="3b">
    <w:name w:val="List 3"/>
    <w:basedOn w:val="a3"/>
    <w:rsid w:val="00FB3111"/>
    <w:pPr>
      <w:spacing w:after="60" w:line="240" w:lineRule="auto"/>
      <w:ind w:left="849" w:hanging="283"/>
    </w:pPr>
    <w:rPr>
      <w:sz w:val="24"/>
      <w:szCs w:val="24"/>
    </w:rPr>
  </w:style>
  <w:style w:type="paragraph" w:styleId="45">
    <w:name w:val="List 4"/>
    <w:basedOn w:val="a3"/>
    <w:rsid w:val="00FB3111"/>
    <w:pPr>
      <w:spacing w:after="60" w:line="240" w:lineRule="auto"/>
      <w:ind w:left="1132" w:hanging="283"/>
    </w:pPr>
    <w:rPr>
      <w:sz w:val="24"/>
      <w:szCs w:val="24"/>
    </w:rPr>
  </w:style>
  <w:style w:type="paragraph" w:styleId="53">
    <w:name w:val="List 5"/>
    <w:basedOn w:val="a3"/>
    <w:rsid w:val="00FB3111"/>
    <w:pPr>
      <w:spacing w:after="60" w:line="240" w:lineRule="auto"/>
      <w:ind w:left="1415" w:hanging="283"/>
    </w:pPr>
    <w:rPr>
      <w:sz w:val="24"/>
      <w:szCs w:val="24"/>
    </w:rPr>
  </w:style>
  <w:style w:type="paragraph" w:styleId="HTML7">
    <w:name w:val="HTML Preformatted"/>
    <w:basedOn w:val="a3"/>
    <w:link w:val="HTML8"/>
    <w:uiPriority w:val="99"/>
    <w:rsid w:val="00FB3111"/>
    <w:pPr>
      <w:spacing w:after="60" w:line="240" w:lineRule="auto"/>
      <w:ind w:firstLine="0"/>
    </w:pPr>
    <w:rPr>
      <w:rFonts w:ascii="Courier New" w:hAnsi="Courier New" w:cs="Courier New"/>
      <w:sz w:val="20"/>
      <w:szCs w:val="20"/>
    </w:rPr>
  </w:style>
  <w:style w:type="character" w:styleId="afffa">
    <w:name w:val="Strong"/>
    <w:qFormat/>
    <w:rsid w:val="00FB3111"/>
    <w:rPr>
      <w:b/>
      <w:bCs/>
    </w:rPr>
  </w:style>
  <w:style w:type="character" w:styleId="HTML9">
    <w:name w:val="HTML Cite"/>
    <w:rsid w:val="00FB3111"/>
    <w:rPr>
      <w:i/>
      <w:iCs/>
    </w:rPr>
  </w:style>
  <w:style w:type="paragraph" w:styleId="afffb">
    <w:name w:val="Message Header"/>
    <w:basedOn w:val="a3"/>
    <w:rsid w:val="00FB3111"/>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paragraph" w:styleId="afffc">
    <w:name w:val="E-mail Signature"/>
    <w:basedOn w:val="a3"/>
    <w:rsid w:val="00FB3111"/>
    <w:pPr>
      <w:spacing w:after="60" w:line="240" w:lineRule="auto"/>
      <w:ind w:firstLine="0"/>
    </w:pPr>
    <w:rPr>
      <w:sz w:val="24"/>
      <w:szCs w:val="24"/>
    </w:rPr>
  </w:style>
  <w:style w:type="paragraph" w:styleId="46">
    <w:name w:val="toc 4"/>
    <w:basedOn w:val="a3"/>
    <w:next w:val="a3"/>
    <w:autoRedefine/>
    <w:semiHidden/>
    <w:rsid w:val="00FB3111"/>
    <w:pPr>
      <w:spacing w:line="240" w:lineRule="auto"/>
      <w:ind w:left="480" w:firstLine="0"/>
      <w:jc w:val="left"/>
    </w:pPr>
    <w:rPr>
      <w:sz w:val="20"/>
      <w:szCs w:val="20"/>
    </w:rPr>
  </w:style>
  <w:style w:type="paragraph" w:styleId="54">
    <w:name w:val="toc 5"/>
    <w:basedOn w:val="a3"/>
    <w:next w:val="a3"/>
    <w:autoRedefine/>
    <w:semiHidden/>
    <w:rsid w:val="00FB3111"/>
    <w:pPr>
      <w:spacing w:line="240" w:lineRule="auto"/>
      <w:ind w:left="720" w:firstLine="0"/>
      <w:jc w:val="left"/>
    </w:pPr>
    <w:rPr>
      <w:sz w:val="20"/>
      <w:szCs w:val="20"/>
    </w:rPr>
  </w:style>
  <w:style w:type="paragraph" w:styleId="61">
    <w:name w:val="toc 6"/>
    <w:basedOn w:val="a3"/>
    <w:next w:val="a3"/>
    <w:autoRedefine/>
    <w:semiHidden/>
    <w:rsid w:val="00FB3111"/>
    <w:pPr>
      <w:spacing w:line="240" w:lineRule="auto"/>
      <w:ind w:left="960" w:firstLine="0"/>
      <w:jc w:val="left"/>
    </w:pPr>
    <w:rPr>
      <w:sz w:val="20"/>
      <w:szCs w:val="20"/>
    </w:rPr>
  </w:style>
  <w:style w:type="paragraph" w:styleId="71">
    <w:name w:val="toc 7"/>
    <w:basedOn w:val="a3"/>
    <w:next w:val="a3"/>
    <w:autoRedefine/>
    <w:semiHidden/>
    <w:rsid w:val="00FB3111"/>
    <w:pPr>
      <w:spacing w:line="240" w:lineRule="auto"/>
      <w:ind w:left="1200" w:firstLine="0"/>
      <w:jc w:val="left"/>
    </w:pPr>
    <w:rPr>
      <w:sz w:val="20"/>
      <w:szCs w:val="20"/>
    </w:rPr>
  </w:style>
  <w:style w:type="paragraph" w:styleId="80">
    <w:name w:val="toc 8"/>
    <w:basedOn w:val="a3"/>
    <w:next w:val="a3"/>
    <w:autoRedefine/>
    <w:semiHidden/>
    <w:rsid w:val="00FB3111"/>
    <w:pPr>
      <w:spacing w:line="240" w:lineRule="auto"/>
      <w:ind w:left="1440" w:firstLine="0"/>
      <w:jc w:val="left"/>
    </w:pPr>
    <w:rPr>
      <w:sz w:val="20"/>
      <w:szCs w:val="20"/>
    </w:rPr>
  </w:style>
  <w:style w:type="paragraph" w:styleId="90">
    <w:name w:val="toc 9"/>
    <w:basedOn w:val="a3"/>
    <w:next w:val="a3"/>
    <w:autoRedefine/>
    <w:semiHidden/>
    <w:rsid w:val="00FB3111"/>
    <w:pPr>
      <w:spacing w:line="240" w:lineRule="auto"/>
      <w:ind w:left="1680" w:firstLine="0"/>
      <w:jc w:val="left"/>
    </w:pPr>
    <w:rPr>
      <w:sz w:val="20"/>
      <w:szCs w:val="20"/>
    </w:rPr>
  </w:style>
  <w:style w:type="paragraph" w:customStyle="1" w:styleId="10">
    <w:name w:val="Стиль1"/>
    <w:basedOn w:val="a3"/>
    <w:rsid w:val="00FB3111"/>
    <w:pPr>
      <w:keepNext/>
      <w:keepLines/>
      <w:widowControl w:val="0"/>
      <w:numPr>
        <w:numId w:val="13"/>
      </w:numPr>
      <w:suppressLineNumbers/>
      <w:suppressAutoHyphens/>
      <w:spacing w:after="60" w:line="240" w:lineRule="auto"/>
      <w:jc w:val="left"/>
    </w:pPr>
    <w:rPr>
      <w:b/>
      <w:szCs w:val="24"/>
    </w:rPr>
  </w:style>
  <w:style w:type="paragraph" w:customStyle="1" w:styleId="2-1">
    <w:name w:val="содержание2-1"/>
    <w:basedOn w:val="31"/>
    <w:next w:val="a3"/>
    <w:rsid w:val="00FB3111"/>
    <w:pPr>
      <w:numPr>
        <w:ilvl w:val="0"/>
        <w:numId w:val="0"/>
      </w:numPr>
      <w:tabs>
        <w:tab w:val="num" w:pos="926"/>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1"/>
    <w:rsid w:val="00FB3111"/>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b">
    <w:name w:val="Стиль2"/>
    <w:basedOn w:val="2"/>
    <w:rsid w:val="00FB3111"/>
    <w:pPr>
      <w:keepNext/>
      <w:keepLines/>
      <w:widowControl w:val="0"/>
      <w:numPr>
        <w:numId w:val="0"/>
      </w:numPr>
      <w:suppressLineNumbers/>
      <w:tabs>
        <w:tab w:val="num" w:pos="576"/>
      </w:tabs>
      <w:suppressAutoHyphens/>
      <w:ind w:left="576" w:hanging="576"/>
    </w:pPr>
    <w:rPr>
      <w:b/>
    </w:rPr>
  </w:style>
  <w:style w:type="paragraph" w:customStyle="1" w:styleId="33">
    <w:name w:val="Стиль3 Знак"/>
    <w:basedOn w:val="24"/>
    <w:rsid w:val="00FB3111"/>
    <w:pPr>
      <w:widowControl w:val="0"/>
      <w:numPr>
        <w:ilvl w:val="2"/>
        <w:numId w:val="13"/>
      </w:numPr>
      <w:adjustRightInd w:val="0"/>
      <w:spacing w:after="0" w:line="240" w:lineRule="auto"/>
      <w:textAlignment w:val="baseline"/>
    </w:pPr>
    <w:rPr>
      <w:sz w:val="24"/>
      <w:szCs w:val="20"/>
    </w:rPr>
  </w:style>
  <w:style w:type="paragraph" w:customStyle="1" w:styleId="2-11">
    <w:name w:val="содержание2-11"/>
    <w:basedOn w:val="a3"/>
    <w:rsid w:val="00FB3111"/>
    <w:pPr>
      <w:spacing w:after="60" w:line="240" w:lineRule="auto"/>
      <w:ind w:firstLine="0"/>
    </w:pPr>
    <w:rPr>
      <w:sz w:val="24"/>
      <w:szCs w:val="24"/>
    </w:rPr>
  </w:style>
  <w:style w:type="character" w:customStyle="1" w:styleId="14">
    <w:name w:val="Знак Знак1"/>
    <w:rsid w:val="00FB3111"/>
    <w:rPr>
      <w:sz w:val="24"/>
      <w:lang w:val="ru-RU" w:eastAsia="ru-RU" w:bidi="ar-SA"/>
    </w:rPr>
  </w:style>
  <w:style w:type="character" w:customStyle="1" w:styleId="3c">
    <w:name w:val="Стиль3 Знак Знак"/>
    <w:basedOn w:val="14"/>
    <w:rsid w:val="00FB3111"/>
    <w:rPr>
      <w:sz w:val="24"/>
      <w:lang w:val="ru-RU" w:eastAsia="ru-RU" w:bidi="ar-SA"/>
    </w:rPr>
  </w:style>
  <w:style w:type="paragraph" w:customStyle="1" w:styleId="47">
    <w:name w:val="Стиль4"/>
    <w:basedOn w:val="23"/>
    <w:next w:val="a3"/>
    <w:rsid w:val="00FB3111"/>
    <w:pPr>
      <w:keepLines/>
      <w:widowControl w:val="0"/>
      <w:suppressLineNumbers/>
      <w:suppressAutoHyphens/>
      <w:ind w:firstLine="567"/>
    </w:pPr>
  </w:style>
  <w:style w:type="paragraph" w:customStyle="1" w:styleId="afffd">
    <w:name w:val="Таблица заголовок"/>
    <w:basedOn w:val="a3"/>
    <w:rsid w:val="00FB3111"/>
    <w:pPr>
      <w:spacing w:before="120" w:after="120" w:line="360" w:lineRule="auto"/>
      <w:ind w:firstLine="0"/>
      <w:jc w:val="right"/>
    </w:pPr>
    <w:rPr>
      <w:b/>
    </w:rPr>
  </w:style>
  <w:style w:type="paragraph" w:customStyle="1" w:styleId="afffe">
    <w:name w:val="текст таблицы"/>
    <w:basedOn w:val="a3"/>
    <w:rsid w:val="00FB3111"/>
    <w:pPr>
      <w:spacing w:before="120" w:line="240" w:lineRule="auto"/>
      <w:ind w:right="-102" w:firstLine="0"/>
      <w:jc w:val="left"/>
    </w:pPr>
    <w:rPr>
      <w:sz w:val="24"/>
      <w:szCs w:val="24"/>
    </w:rPr>
  </w:style>
  <w:style w:type="character" w:customStyle="1" w:styleId="3d">
    <w:name w:val="Стиль3 Знак Знак Знак"/>
    <w:basedOn w:val="14"/>
    <w:rsid w:val="00FB3111"/>
    <w:rPr>
      <w:sz w:val="24"/>
      <w:lang w:val="ru-RU" w:eastAsia="ru-RU" w:bidi="ar-SA"/>
    </w:rPr>
  </w:style>
  <w:style w:type="paragraph" w:customStyle="1" w:styleId="3e">
    <w:name w:val="Стиль3"/>
    <w:basedOn w:val="24"/>
    <w:rsid w:val="00FB3111"/>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FB3111"/>
    <w:rPr>
      <w:sz w:val="24"/>
      <w:lang w:val="ru-RU" w:eastAsia="ru-RU" w:bidi="ar-SA"/>
    </w:rPr>
  </w:style>
  <w:style w:type="character" w:customStyle="1" w:styleId="310">
    <w:name w:val="Стиль3 Знак Знак1"/>
    <w:rsid w:val="00FB3111"/>
    <w:rPr>
      <w:sz w:val="24"/>
      <w:lang w:val="ru-RU" w:eastAsia="ru-RU" w:bidi="ar-SA"/>
    </w:rPr>
  </w:style>
  <w:style w:type="character" w:customStyle="1" w:styleId="2c">
    <w:name w:val="Заголовок 2 Знак"/>
    <w:uiPriority w:val="99"/>
    <w:rsid w:val="00FB3111"/>
    <w:rPr>
      <w:b/>
      <w:sz w:val="30"/>
      <w:lang w:val="ru-RU" w:eastAsia="ru-RU" w:bidi="ar-SA"/>
    </w:rPr>
  </w:style>
  <w:style w:type="paragraph" w:customStyle="1" w:styleId="affff">
    <w:name w:val="Мой"/>
    <w:basedOn w:val="a3"/>
    <w:rsid w:val="00FB3111"/>
    <w:pPr>
      <w:spacing w:line="240" w:lineRule="auto"/>
      <w:ind w:firstLine="708"/>
    </w:pPr>
    <w:rPr>
      <w:color w:val="000000"/>
      <w:sz w:val="24"/>
      <w:szCs w:val="20"/>
    </w:rPr>
  </w:style>
  <w:style w:type="paragraph" w:customStyle="1" w:styleId="ConsPlusCell">
    <w:name w:val="ConsPlusCell"/>
    <w:uiPriority w:val="99"/>
    <w:rsid w:val="00F00086"/>
    <w:pPr>
      <w:autoSpaceDE w:val="0"/>
      <w:autoSpaceDN w:val="0"/>
      <w:adjustRightInd w:val="0"/>
    </w:pPr>
    <w:rPr>
      <w:sz w:val="24"/>
      <w:szCs w:val="24"/>
    </w:rPr>
  </w:style>
  <w:style w:type="paragraph" w:customStyle="1" w:styleId="ConsTitle">
    <w:name w:val="ConsTitle"/>
    <w:rsid w:val="00FB3111"/>
    <w:pPr>
      <w:widowControl w:val="0"/>
      <w:autoSpaceDE w:val="0"/>
      <w:autoSpaceDN w:val="0"/>
      <w:adjustRightInd w:val="0"/>
      <w:ind w:right="19772"/>
    </w:pPr>
    <w:rPr>
      <w:rFonts w:ascii="Arial" w:hAnsi="Arial" w:cs="Arial"/>
      <w:b/>
      <w:bCs/>
      <w:sz w:val="16"/>
      <w:szCs w:val="16"/>
    </w:rPr>
  </w:style>
  <w:style w:type="paragraph" w:customStyle="1" w:styleId="15">
    <w:name w:val="Обычный1"/>
    <w:uiPriority w:val="99"/>
    <w:rsid w:val="00FB3111"/>
  </w:style>
  <w:style w:type="paragraph" w:customStyle="1" w:styleId="110">
    <w:name w:val="11"/>
    <w:basedOn w:val="a3"/>
    <w:rsid w:val="00FB3111"/>
    <w:pPr>
      <w:keepNext/>
      <w:autoSpaceDE w:val="0"/>
      <w:autoSpaceDN w:val="0"/>
      <w:spacing w:line="240" w:lineRule="auto"/>
      <w:ind w:firstLine="0"/>
      <w:jc w:val="center"/>
    </w:pPr>
    <w:rPr>
      <w:sz w:val="24"/>
      <w:szCs w:val="24"/>
    </w:rPr>
  </w:style>
  <w:style w:type="paragraph" w:customStyle="1" w:styleId="xl80">
    <w:name w:val="xl80"/>
    <w:basedOn w:val="a3"/>
    <w:rsid w:val="00FB3111"/>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basedOn w:val="a4"/>
    <w:rsid w:val="00FB3111"/>
  </w:style>
  <w:style w:type="character" w:customStyle="1" w:styleId="affff0">
    <w:name w:val="Василий"/>
    <w:semiHidden/>
    <w:rsid w:val="00FB3111"/>
    <w:rPr>
      <w:rFonts w:ascii="Arial" w:hAnsi="Arial" w:cs="Arial"/>
      <w:color w:val="auto"/>
      <w:sz w:val="20"/>
      <w:szCs w:val="20"/>
    </w:rPr>
  </w:style>
  <w:style w:type="paragraph" w:customStyle="1" w:styleId="111">
    <w:name w:val="заголовок 11"/>
    <w:basedOn w:val="a3"/>
    <w:next w:val="a3"/>
    <w:rsid w:val="00FB3111"/>
    <w:pPr>
      <w:keepNext/>
      <w:autoSpaceDE w:val="0"/>
      <w:autoSpaceDN w:val="0"/>
      <w:spacing w:line="240" w:lineRule="auto"/>
      <w:ind w:firstLine="0"/>
      <w:jc w:val="center"/>
    </w:pPr>
    <w:rPr>
      <w:sz w:val="24"/>
      <w:szCs w:val="20"/>
    </w:rPr>
  </w:style>
  <w:style w:type="paragraph" w:customStyle="1" w:styleId="xl28">
    <w:name w:val="xl28"/>
    <w:basedOn w:val="a3"/>
    <w:rsid w:val="00FB3111"/>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3"/>
    <w:next w:val="a3"/>
    <w:rsid w:val="00FB3111"/>
    <w:pPr>
      <w:keepNext/>
      <w:spacing w:line="240" w:lineRule="auto"/>
      <w:ind w:firstLine="0"/>
      <w:outlineLvl w:val="2"/>
    </w:pPr>
    <w:rPr>
      <w:sz w:val="24"/>
      <w:szCs w:val="20"/>
    </w:rPr>
  </w:style>
  <w:style w:type="paragraph" w:styleId="affff1">
    <w:name w:val="Document Map"/>
    <w:basedOn w:val="a3"/>
    <w:semiHidden/>
    <w:rsid w:val="00FB3111"/>
    <w:pPr>
      <w:shd w:val="clear" w:color="auto" w:fill="000080"/>
      <w:spacing w:after="60" w:line="240" w:lineRule="auto"/>
      <w:ind w:firstLine="0"/>
    </w:pPr>
    <w:rPr>
      <w:rFonts w:ascii="Tahoma" w:hAnsi="Tahoma" w:cs="Tahoma"/>
      <w:sz w:val="24"/>
      <w:szCs w:val="24"/>
    </w:rPr>
  </w:style>
  <w:style w:type="paragraph" w:customStyle="1" w:styleId="Heading">
    <w:name w:val="Heading"/>
    <w:rsid w:val="00FB3111"/>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3"/>
    <w:rsid w:val="00FB3111"/>
    <w:pPr>
      <w:widowControl w:val="0"/>
      <w:shd w:val="clear" w:color="auto" w:fill="FFFFFF"/>
      <w:spacing w:line="240" w:lineRule="auto"/>
      <w:ind w:left="34" w:firstLine="0"/>
      <w:jc w:val="center"/>
    </w:pPr>
    <w:rPr>
      <w:b/>
      <w:snapToGrid w:val="0"/>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b"/>
    <w:rsid w:val="00FB3111"/>
    <w:pPr>
      <w:widowControl w:val="0"/>
      <w:shd w:val="clear" w:color="auto" w:fill="FFFFFF"/>
      <w:spacing w:after="0" w:line="240" w:lineRule="auto"/>
      <w:ind w:right="312" w:firstLine="0"/>
      <w:jc w:val="center"/>
    </w:pPr>
    <w:rPr>
      <w:b/>
      <w:snapToGrid w:val="0"/>
      <w:sz w:val="26"/>
      <w:szCs w:val="26"/>
    </w:rPr>
  </w:style>
  <w:style w:type="paragraph" w:customStyle="1" w:styleId="ListBull1">
    <w:name w:val="ListBull1"/>
    <w:basedOn w:val="a3"/>
    <w:rsid w:val="00FB3111"/>
    <w:pPr>
      <w:tabs>
        <w:tab w:val="num" w:pos="0"/>
        <w:tab w:val="num" w:pos="1985"/>
      </w:tabs>
      <w:spacing w:before="60" w:after="40" w:line="240" w:lineRule="auto"/>
      <w:ind w:left="1984" w:hanging="425"/>
      <w:jc w:val="left"/>
    </w:pPr>
    <w:rPr>
      <w:sz w:val="24"/>
      <w:szCs w:val="24"/>
    </w:rPr>
  </w:style>
  <w:style w:type="paragraph" w:customStyle="1" w:styleId="a1">
    <w:name w:val="Табличный список"/>
    <w:basedOn w:val="a3"/>
    <w:rsid w:val="00FB3111"/>
    <w:pPr>
      <w:numPr>
        <w:numId w:val="14"/>
      </w:numPr>
      <w:spacing w:line="240" w:lineRule="auto"/>
      <w:jc w:val="left"/>
    </w:pPr>
    <w:rPr>
      <w:sz w:val="18"/>
      <w:szCs w:val="24"/>
    </w:rPr>
  </w:style>
  <w:style w:type="paragraph" w:customStyle="1" w:styleId="ConsPlusNonformat">
    <w:name w:val="ConsPlusNonformat"/>
    <w:uiPriority w:val="99"/>
    <w:rsid w:val="00FB3111"/>
    <w:pPr>
      <w:widowControl w:val="0"/>
      <w:autoSpaceDE w:val="0"/>
      <w:autoSpaceDN w:val="0"/>
      <w:adjustRightInd w:val="0"/>
    </w:pPr>
    <w:rPr>
      <w:rFonts w:ascii="Courier New" w:hAnsi="Courier New" w:cs="Courier New"/>
    </w:rPr>
  </w:style>
  <w:style w:type="paragraph" w:customStyle="1" w:styleId="affff2">
    <w:name w:val="Стиль"/>
    <w:rsid w:val="00FB3111"/>
    <w:pPr>
      <w:widowControl w:val="0"/>
      <w:autoSpaceDE w:val="0"/>
      <w:autoSpaceDN w:val="0"/>
      <w:adjustRightInd w:val="0"/>
    </w:pPr>
    <w:rPr>
      <w:rFonts w:ascii="Arial" w:hAnsi="Arial" w:cs="Arial"/>
      <w:sz w:val="24"/>
      <w:szCs w:val="24"/>
    </w:rPr>
  </w:style>
  <w:style w:type="paragraph" w:customStyle="1" w:styleId="affff3">
    <w:name w:val="Пункт"/>
    <w:basedOn w:val="a3"/>
    <w:qFormat/>
    <w:rsid w:val="00AC601A"/>
    <w:pPr>
      <w:tabs>
        <w:tab w:val="num" w:pos="1980"/>
      </w:tabs>
      <w:spacing w:line="240" w:lineRule="auto"/>
      <w:ind w:left="1404" w:hanging="504"/>
    </w:pPr>
    <w:rPr>
      <w:sz w:val="24"/>
    </w:rPr>
  </w:style>
  <w:style w:type="paragraph" w:styleId="affff4">
    <w:name w:val="List Paragraph"/>
    <w:aliases w:val="Bullet List,FooterText,numbered,Bullet_IRAO,Мой Список,ДВУХУРОВНЕВЫЙ МАРКИР,Paragraphe de liste1,lp1,асз.Списка,Абзац основного текста,A_маркированный_список,Table-Normal,RSHB_Table-Normal,ТЗ список,Абзац списка литеральный,Bullet 1"/>
    <w:basedOn w:val="a3"/>
    <w:link w:val="affff5"/>
    <w:uiPriority w:val="34"/>
    <w:qFormat/>
    <w:rsid w:val="009B6931"/>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4"/>
    <w:rsid w:val="009B6931"/>
  </w:style>
  <w:style w:type="paragraph" w:customStyle="1" w:styleId="Default">
    <w:name w:val="Default"/>
    <w:rsid w:val="0098367A"/>
    <w:pPr>
      <w:autoSpaceDE w:val="0"/>
      <w:autoSpaceDN w:val="0"/>
      <w:adjustRightInd w:val="0"/>
    </w:pPr>
    <w:rPr>
      <w:color w:val="000000"/>
      <w:sz w:val="24"/>
      <w:szCs w:val="24"/>
    </w:rPr>
  </w:style>
  <w:style w:type="table" w:styleId="affff6">
    <w:name w:val="Table Grid"/>
    <w:aliases w:val="Сетка таблицы GR"/>
    <w:basedOn w:val="a5"/>
    <w:uiPriority w:val="39"/>
    <w:rsid w:val="004D229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7">
    <w:name w:val="Текст сноски Знак"/>
    <w:basedOn w:val="a4"/>
    <w:link w:val="aff6"/>
    <w:rsid w:val="003D6384"/>
  </w:style>
  <w:style w:type="character" w:customStyle="1" w:styleId="34">
    <w:name w:val="Заголовок 3 Знак"/>
    <w:aliases w:val="H3 Знак"/>
    <w:basedOn w:val="a4"/>
    <w:link w:val="31"/>
    <w:rsid w:val="001C492E"/>
    <w:rPr>
      <w:b/>
      <w:bCs/>
      <w:sz w:val="28"/>
      <w:szCs w:val="28"/>
    </w:rPr>
  </w:style>
  <w:style w:type="character" w:customStyle="1" w:styleId="60">
    <w:name w:val="Заголовок 6 Знак"/>
    <w:basedOn w:val="a4"/>
    <w:link w:val="6"/>
    <w:uiPriority w:val="99"/>
    <w:rsid w:val="001C492E"/>
    <w:rPr>
      <w:i/>
      <w:sz w:val="22"/>
    </w:rPr>
  </w:style>
  <w:style w:type="character" w:customStyle="1" w:styleId="aff3">
    <w:name w:val="Верхний колонтитул Знак"/>
    <w:basedOn w:val="a4"/>
    <w:link w:val="aff2"/>
    <w:uiPriority w:val="99"/>
    <w:locked/>
    <w:rsid w:val="001C492E"/>
    <w:rPr>
      <w:rFonts w:ascii="Arial" w:hAnsi="Arial"/>
      <w:noProof/>
      <w:sz w:val="24"/>
    </w:rPr>
  </w:style>
  <w:style w:type="character" w:customStyle="1" w:styleId="ae">
    <w:name w:val="Нижний колонтитул Знак"/>
    <w:basedOn w:val="a4"/>
    <w:link w:val="ad"/>
    <w:uiPriority w:val="99"/>
    <w:locked/>
    <w:rsid w:val="001C492E"/>
  </w:style>
  <w:style w:type="character" w:customStyle="1" w:styleId="af6">
    <w:name w:val="Текст выноски Знак"/>
    <w:basedOn w:val="a4"/>
    <w:link w:val="af5"/>
    <w:uiPriority w:val="99"/>
    <w:semiHidden/>
    <w:locked/>
    <w:rsid w:val="001C492E"/>
    <w:rPr>
      <w:rFonts w:ascii="Tahoma" w:hAnsi="Tahoma" w:cs="Tahoma"/>
      <w:sz w:val="16"/>
      <w:szCs w:val="16"/>
    </w:rPr>
  </w:style>
  <w:style w:type="character" w:customStyle="1" w:styleId="afa">
    <w:name w:val="Заголовок Знак"/>
    <w:basedOn w:val="a4"/>
    <w:link w:val="af9"/>
    <w:uiPriority w:val="99"/>
    <w:locked/>
    <w:rsid w:val="001C492E"/>
    <w:rPr>
      <w:rFonts w:ascii="Arial" w:hAnsi="Arial"/>
      <w:b/>
      <w:kern w:val="28"/>
      <w:sz w:val="32"/>
    </w:rPr>
  </w:style>
  <w:style w:type="character" w:customStyle="1" w:styleId="ac">
    <w:name w:val="Основной текст Знак"/>
    <w:basedOn w:val="a4"/>
    <w:link w:val="ab"/>
    <w:uiPriority w:val="99"/>
    <w:locked/>
    <w:rsid w:val="001C492E"/>
    <w:rPr>
      <w:sz w:val="28"/>
      <w:szCs w:val="28"/>
    </w:rPr>
  </w:style>
  <w:style w:type="character" w:customStyle="1" w:styleId="25">
    <w:name w:val="Основной текст 2 Знак"/>
    <w:basedOn w:val="a4"/>
    <w:link w:val="21"/>
    <w:uiPriority w:val="99"/>
    <w:locked/>
    <w:rsid w:val="001C492E"/>
    <w:rPr>
      <w:sz w:val="24"/>
    </w:rPr>
  </w:style>
  <w:style w:type="paragraph" w:customStyle="1" w:styleId="affff7">
    <w:name w:val="ìàðê"/>
    <w:basedOn w:val="af7"/>
    <w:uiPriority w:val="99"/>
    <w:rsid w:val="001C492E"/>
    <w:pPr>
      <w:widowControl/>
      <w:tabs>
        <w:tab w:val="left" w:pos="360"/>
        <w:tab w:val="right" w:pos="567"/>
      </w:tabs>
      <w:overflowPunct w:val="0"/>
      <w:autoSpaceDE w:val="0"/>
      <w:autoSpaceDN w:val="0"/>
      <w:adjustRightInd w:val="0"/>
      <w:spacing w:after="0"/>
      <w:ind w:left="720"/>
      <w:textAlignment w:val="baseline"/>
    </w:pPr>
  </w:style>
  <w:style w:type="paragraph" w:styleId="affff8">
    <w:name w:val="No Spacing"/>
    <w:link w:val="affff9"/>
    <w:uiPriority w:val="1"/>
    <w:qFormat/>
    <w:rsid w:val="001C492E"/>
    <w:rPr>
      <w:rFonts w:ascii="Calibri" w:eastAsia="Calibri" w:hAnsi="Calibri" w:cs="Calibri"/>
      <w:sz w:val="22"/>
      <w:szCs w:val="22"/>
      <w:lang w:eastAsia="en-US"/>
    </w:rPr>
  </w:style>
  <w:style w:type="character" w:customStyle="1" w:styleId="affff9">
    <w:name w:val="Без интервала Знак"/>
    <w:basedOn w:val="a4"/>
    <w:link w:val="affff8"/>
    <w:uiPriority w:val="1"/>
    <w:rsid w:val="001C492E"/>
    <w:rPr>
      <w:rFonts w:ascii="Calibri" w:eastAsia="Calibri" w:hAnsi="Calibri" w:cs="Calibri"/>
      <w:sz w:val="22"/>
      <w:szCs w:val="22"/>
      <w:lang w:eastAsia="en-US"/>
    </w:rPr>
  </w:style>
  <w:style w:type="character" w:customStyle="1" w:styleId="FontStyle22">
    <w:name w:val="Font Style22"/>
    <w:basedOn w:val="a4"/>
    <w:uiPriority w:val="99"/>
    <w:rsid w:val="001C492E"/>
    <w:rPr>
      <w:rFonts w:ascii="Times New Roman" w:hAnsi="Times New Roman" w:cs="Times New Roman"/>
      <w:sz w:val="22"/>
      <w:szCs w:val="22"/>
    </w:rPr>
  </w:style>
  <w:style w:type="paragraph" w:customStyle="1" w:styleId="consplusnormal0">
    <w:name w:val="consplusnormal"/>
    <w:basedOn w:val="a3"/>
    <w:rsid w:val="001C492E"/>
    <w:pPr>
      <w:spacing w:before="100" w:beforeAutospacing="1" w:after="100" w:afterAutospacing="1" w:line="240" w:lineRule="auto"/>
      <w:ind w:firstLine="0"/>
      <w:jc w:val="left"/>
    </w:pPr>
    <w:rPr>
      <w:sz w:val="24"/>
      <w:szCs w:val="24"/>
    </w:rPr>
  </w:style>
  <w:style w:type="character" w:customStyle="1" w:styleId="af2">
    <w:name w:val="Текст примечания Знак"/>
    <w:basedOn w:val="a4"/>
    <w:link w:val="af1"/>
    <w:rsid w:val="001C492E"/>
  </w:style>
  <w:style w:type="character" w:customStyle="1" w:styleId="HTML8">
    <w:name w:val="Стандартный HTML Знак"/>
    <w:basedOn w:val="a4"/>
    <w:link w:val="HTML7"/>
    <w:uiPriority w:val="99"/>
    <w:rsid w:val="001C492E"/>
    <w:rPr>
      <w:rFonts w:ascii="Courier New" w:hAnsi="Courier New" w:cs="Courier New"/>
    </w:rPr>
  </w:style>
  <w:style w:type="paragraph" w:customStyle="1" w:styleId="affffa">
    <w:name w:val="Нормальный"/>
    <w:uiPriority w:val="99"/>
    <w:rsid w:val="001C492E"/>
    <w:pPr>
      <w:autoSpaceDE w:val="0"/>
      <w:autoSpaceDN w:val="0"/>
    </w:pPr>
  </w:style>
  <w:style w:type="paragraph" w:customStyle="1" w:styleId="Normal1">
    <w:name w:val="Normal1"/>
    <w:uiPriority w:val="99"/>
    <w:rsid w:val="001C492E"/>
    <w:pPr>
      <w:spacing w:after="120"/>
      <w:ind w:firstLine="567"/>
      <w:jc w:val="both"/>
    </w:pPr>
    <w:rPr>
      <w:sz w:val="22"/>
      <w:szCs w:val="22"/>
    </w:rPr>
  </w:style>
  <w:style w:type="paragraph" w:customStyle="1" w:styleId="16">
    <w:name w:val="çàãîëîâîê 1"/>
    <w:basedOn w:val="a3"/>
    <w:next w:val="a3"/>
    <w:uiPriority w:val="99"/>
    <w:rsid w:val="001C492E"/>
    <w:pPr>
      <w:keepNext/>
      <w:keepLines/>
      <w:spacing w:before="120" w:after="120" w:line="240" w:lineRule="auto"/>
      <w:ind w:firstLine="0"/>
    </w:pPr>
    <w:rPr>
      <w:b/>
      <w:bCs/>
      <w:sz w:val="22"/>
      <w:szCs w:val="22"/>
    </w:rPr>
  </w:style>
  <w:style w:type="character" w:customStyle="1" w:styleId="38">
    <w:name w:val="Основной текст с отступом 3 Знак"/>
    <w:basedOn w:val="a4"/>
    <w:link w:val="37"/>
    <w:uiPriority w:val="99"/>
    <w:rsid w:val="001C492E"/>
    <w:rPr>
      <w:sz w:val="16"/>
    </w:rPr>
  </w:style>
  <w:style w:type="paragraph" w:customStyle="1" w:styleId="17">
    <w:name w:val="Текст1"/>
    <w:basedOn w:val="a3"/>
    <w:uiPriority w:val="99"/>
    <w:rsid w:val="001C492E"/>
    <w:pPr>
      <w:suppressAutoHyphens/>
      <w:spacing w:line="240" w:lineRule="auto"/>
      <w:ind w:firstLine="0"/>
      <w:jc w:val="left"/>
    </w:pPr>
    <w:rPr>
      <w:rFonts w:ascii="Courier New" w:hAnsi="Courier New"/>
      <w:sz w:val="20"/>
      <w:szCs w:val="20"/>
      <w:lang w:eastAsia="ar-SA"/>
    </w:rPr>
  </w:style>
  <w:style w:type="character" w:customStyle="1" w:styleId="aa">
    <w:name w:val="Основной текст с отступом Знак"/>
    <w:basedOn w:val="a4"/>
    <w:link w:val="a9"/>
    <w:uiPriority w:val="99"/>
    <w:rsid w:val="001C492E"/>
    <w:rPr>
      <w:sz w:val="28"/>
      <w:szCs w:val="28"/>
    </w:rPr>
  </w:style>
  <w:style w:type="paragraph" w:customStyle="1" w:styleId="18">
    <w:name w:val="Название1"/>
    <w:basedOn w:val="a3"/>
    <w:uiPriority w:val="99"/>
    <w:rsid w:val="001C492E"/>
    <w:pPr>
      <w:spacing w:line="240" w:lineRule="auto"/>
      <w:ind w:firstLine="0"/>
      <w:jc w:val="center"/>
    </w:pPr>
    <w:rPr>
      <w:b/>
      <w:szCs w:val="20"/>
    </w:rPr>
  </w:style>
  <w:style w:type="character" w:customStyle="1" w:styleId="af4">
    <w:name w:val="Тема примечания Знак"/>
    <w:basedOn w:val="af2"/>
    <w:link w:val="af3"/>
    <w:uiPriority w:val="99"/>
    <w:semiHidden/>
    <w:rsid w:val="001C492E"/>
    <w:rPr>
      <w:b/>
      <w:bCs/>
    </w:rPr>
  </w:style>
  <w:style w:type="character" w:styleId="affffb">
    <w:name w:val="Placeholder Text"/>
    <w:basedOn w:val="a4"/>
    <w:uiPriority w:val="99"/>
    <w:semiHidden/>
    <w:rsid w:val="001C492E"/>
    <w:rPr>
      <w:color w:val="808080"/>
    </w:rPr>
  </w:style>
  <w:style w:type="character" w:customStyle="1" w:styleId="affff5">
    <w:name w:val="Абзац списка Знак"/>
    <w:aliases w:val="Bullet List Знак,FooterText Знак,numbered Знак,Bullet_IRAO Знак,Мой Список Знак,ДВУХУРОВНЕВЫЙ МАРКИР Знак,Paragraphe de liste1 Знак,lp1 Знак,асз.Списка Знак,Абзац основного текста Знак,A_маркированный_список Знак,Table-Normal Знак"/>
    <w:link w:val="affff4"/>
    <w:uiPriority w:val="34"/>
    <w:qFormat/>
    <w:locked/>
    <w:rsid w:val="001C492E"/>
    <w:rPr>
      <w:sz w:val="24"/>
      <w:szCs w:val="24"/>
    </w:rPr>
  </w:style>
  <w:style w:type="paragraph" w:customStyle="1" w:styleId="Standard">
    <w:name w:val="Standard"/>
    <w:rsid w:val="001C492E"/>
    <w:pPr>
      <w:widowControl w:val="0"/>
      <w:suppressAutoHyphens/>
      <w:autoSpaceDN w:val="0"/>
      <w:textAlignment w:val="baseline"/>
    </w:pPr>
    <w:rPr>
      <w:rFonts w:ascii="Arial" w:eastAsia="Calibri" w:hAnsi="Arial" w:cs="Arial"/>
      <w:kern w:val="3"/>
      <w:sz w:val="18"/>
      <w:szCs w:val="18"/>
      <w:lang w:eastAsia="ar-SA"/>
    </w:rPr>
  </w:style>
  <w:style w:type="paragraph" w:customStyle="1" w:styleId="Text">
    <w:name w:val="Text"/>
    <w:basedOn w:val="a3"/>
    <w:rsid w:val="001C492E"/>
    <w:pPr>
      <w:spacing w:after="240" w:line="240" w:lineRule="auto"/>
      <w:ind w:firstLine="0"/>
      <w:jc w:val="left"/>
    </w:pPr>
    <w:rPr>
      <w:sz w:val="24"/>
      <w:szCs w:val="20"/>
      <w:lang w:val="en-US" w:eastAsia="en-US"/>
    </w:rPr>
  </w:style>
  <w:style w:type="character" w:styleId="affffc">
    <w:name w:val="Subtle Emphasis"/>
    <w:basedOn w:val="a4"/>
    <w:uiPriority w:val="19"/>
    <w:qFormat/>
    <w:rsid w:val="001C492E"/>
    <w:rPr>
      <w:i/>
      <w:iCs/>
      <w:color w:val="808080" w:themeColor="text1" w:themeTint="7F"/>
    </w:rPr>
  </w:style>
  <w:style w:type="paragraph" w:styleId="2d">
    <w:name w:val="Quote"/>
    <w:basedOn w:val="a3"/>
    <w:next w:val="a3"/>
    <w:link w:val="2e"/>
    <w:uiPriority w:val="29"/>
    <w:qFormat/>
    <w:rsid w:val="001C492E"/>
    <w:pPr>
      <w:widowControl w:val="0"/>
      <w:overflowPunct w:val="0"/>
      <w:autoSpaceDE w:val="0"/>
      <w:autoSpaceDN w:val="0"/>
      <w:adjustRightInd w:val="0"/>
      <w:spacing w:line="240" w:lineRule="auto"/>
      <w:ind w:firstLine="0"/>
      <w:jc w:val="left"/>
      <w:textAlignment w:val="baseline"/>
    </w:pPr>
    <w:rPr>
      <w:i/>
      <w:iCs/>
      <w:color w:val="000000" w:themeColor="text1"/>
      <w:sz w:val="20"/>
      <w:szCs w:val="20"/>
      <w:lang w:eastAsia="zh-CN"/>
    </w:rPr>
  </w:style>
  <w:style w:type="character" w:customStyle="1" w:styleId="2e">
    <w:name w:val="Цитата 2 Знак"/>
    <w:basedOn w:val="a4"/>
    <w:link w:val="2d"/>
    <w:uiPriority w:val="29"/>
    <w:rsid w:val="001C492E"/>
    <w:rPr>
      <w:i/>
      <w:iCs/>
      <w:color w:val="000000" w:themeColor="text1"/>
      <w:lang w:eastAsia="zh-CN"/>
    </w:rPr>
  </w:style>
  <w:style w:type="paragraph" w:styleId="affffd">
    <w:name w:val="Intense Quote"/>
    <w:basedOn w:val="a3"/>
    <w:next w:val="a3"/>
    <w:link w:val="affffe"/>
    <w:uiPriority w:val="30"/>
    <w:qFormat/>
    <w:rsid w:val="001C492E"/>
    <w:pPr>
      <w:widowControl w:val="0"/>
      <w:pBdr>
        <w:bottom w:val="single" w:sz="4" w:space="4" w:color="4F81BD" w:themeColor="accent1"/>
      </w:pBdr>
      <w:overflowPunct w:val="0"/>
      <w:autoSpaceDE w:val="0"/>
      <w:autoSpaceDN w:val="0"/>
      <w:adjustRightInd w:val="0"/>
      <w:spacing w:before="200" w:after="280" w:line="240" w:lineRule="auto"/>
      <w:ind w:left="936" w:right="936" w:firstLine="0"/>
      <w:jc w:val="left"/>
      <w:textAlignment w:val="baseline"/>
    </w:pPr>
    <w:rPr>
      <w:b/>
      <w:bCs/>
      <w:i/>
      <w:iCs/>
      <w:color w:val="4F81BD" w:themeColor="accent1"/>
      <w:sz w:val="20"/>
      <w:szCs w:val="20"/>
      <w:lang w:eastAsia="zh-CN"/>
    </w:rPr>
  </w:style>
  <w:style w:type="character" w:customStyle="1" w:styleId="affffe">
    <w:name w:val="Выделенная цитата Знак"/>
    <w:basedOn w:val="a4"/>
    <w:link w:val="affffd"/>
    <w:uiPriority w:val="30"/>
    <w:rsid w:val="001C492E"/>
    <w:rPr>
      <w:b/>
      <w:bCs/>
      <w:i/>
      <w:iCs/>
      <w:color w:val="4F81BD" w:themeColor="accent1"/>
      <w:lang w:eastAsia="zh-CN"/>
    </w:rPr>
  </w:style>
  <w:style w:type="character" w:customStyle="1" w:styleId="afc">
    <w:name w:val="Подзаголовок Знак"/>
    <w:basedOn w:val="a4"/>
    <w:link w:val="afb"/>
    <w:rsid w:val="001C492E"/>
    <w:rPr>
      <w:rFonts w:ascii="Arial" w:hAnsi="Arial"/>
      <w:sz w:val="24"/>
    </w:rPr>
  </w:style>
  <w:style w:type="character" w:customStyle="1" w:styleId="70">
    <w:name w:val="Заголовок 7 Знак"/>
    <w:basedOn w:val="a4"/>
    <w:link w:val="7"/>
    <w:rsid w:val="001C492E"/>
    <w:rPr>
      <w:rFonts w:ascii="Arial" w:hAnsi="Arial"/>
    </w:rPr>
  </w:style>
  <w:style w:type="character" w:customStyle="1" w:styleId="48">
    <w:name w:val="Заголовок №4_"/>
    <w:basedOn w:val="a4"/>
    <w:link w:val="49"/>
    <w:rsid w:val="001C492E"/>
    <w:rPr>
      <w:b/>
      <w:bCs/>
      <w:sz w:val="28"/>
      <w:szCs w:val="28"/>
      <w:shd w:val="clear" w:color="auto" w:fill="FFFFFF"/>
    </w:rPr>
  </w:style>
  <w:style w:type="character" w:customStyle="1" w:styleId="2f">
    <w:name w:val="Основной текст (2)_"/>
    <w:basedOn w:val="a4"/>
    <w:link w:val="2f0"/>
    <w:rsid w:val="001C492E"/>
    <w:rPr>
      <w:sz w:val="28"/>
      <w:szCs w:val="28"/>
      <w:shd w:val="clear" w:color="auto" w:fill="FFFFFF"/>
    </w:rPr>
  </w:style>
  <w:style w:type="paragraph" w:customStyle="1" w:styleId="49">
    <w:name w:val="Заголовок №4"/>
    <w:basedOn w:val="a3"/>
    <w:link w:val="48"/>
    <w:rsid w:val="001C492E"/>
    <w:pPr>
      <w:widowControl w:val="0"/>
      <w:shd w:val="clear" w:color="auto" w:fill="FFFFFF"/>
      <w:spacing w:before="420" w:line="326" w:lineRule="exact"/>
      <w:ind w:firstLine="0"/>
      <w:jc w:val="center"/>
      <w:outlineLvl w:val="3"/>
    </w:pPr>
    <w:rPr>
      <w:b/>
      <w:bCs/>
    </w:rPr>
  </w:style>
  <w:style w:type="paragraph" w:customStyle="1" w:styleId="2f0">
    <w:name w:val="Основной текст (2)"/>
    <w:basedOn w:val="a3"/>
    <w:link w:val="2f"/>
    <w:rsid w:val="001C492E"/>
    <w:pPr>
      <w:widowControl w:val="0"/>
      <w:shd w:val="clear" w:color="auto" w:fill="FFFFFF"/>
      <w:spacing w:before="540" w:line="374" w:lineRule="exact"/>
      <w:ind w:firstLine="0"/>
    </w:pPr>
  </w:style>
  <w:style w:type="table" w:customStyle="1" w:styleId="19">
    <w:name w:val="Сетка таблицы1"/>
    <w:basedOn w:val="a5"/>
    <w:next w:val="affff6"/>
    <w:uiPriority w:val="99"/>
    <w:rsid w:val="001C492E"/>
    <w:rPr>
      <w:rFonts w:eastAsia="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rsid w:val="001C492E"/>
    <w:rPr>
      <w:rFonts w:ascii="Times New Roman" w:hAnsi="Times New Roman" w:cs="Times New Roman"/>
      <w:b/>
      <w:bCs/>
      <w:sz w:val="24"/>
      <w:szCs w:val="24"/>
    </w:rPr>
  </w:style>
  <w:style w:type="paragraph" w:customStyle="1" w:styleId="Style9">
    <w:name w:val="Style9"/>
    <w:basedOn w:val="a3"/>
    <w:uiPriority w:val="99"/>
    <w:rsid w:val="001C492E"/>
    <w:pPr>
      <w:widowControl w:val="0"/>
      <w:autoSpaceDE w:val="0"/>
      <w:autoSpaceDN w:val="0"/>
      <w:adjustRightInd w:val="0"/>
      <w:spacing w:line="295" w:lineRule="exact"/>
      <w:ind w:firstLine="540"/>
    </w:pPr>
    <w:rPr>
      <w:sz w:val="24"/>
      <w:szCs w:val="24"/>
    </w:rPr>
  </w:style>
  <w:style w:type="character" w:customStyle="1" w:styleId="FontStyle27">
    <w:name w:val="Font Style27"/>
    <w:uiPriority w:val="99"/>
    <w:rsid w:val="001C492E"/>
    <w:rPr>
      <w:rFonts w:ascii="Times New Roman" w:hAnsi="Times New Roman" w:cs="Times New Roman"/>
      <w:sz w:val="24"/>
      <w:szCs w:val="24"/>
    </w:rPr>
  </w:style>
  <w:style w:type="paragraph" w:customStyle="1" w:styleId="PlainText1">
    <w:name w:val="Plain Text1"/>
    <w:basedOn w:val="a3"/>
    <w:rsid w:val="001C492E"/>
    <w:pPr>
      <w:widowControl w:val="0"/>
      <w:overflowPunct w:val="0"/>
      <w:autoSpaceDE w:val="0"/>
      <w:autoSpaceDN w:val="0"/>
      <w:adjustRightInd w:val="0"/>
      <w:spacing w:line="240" w:lineRule="auto"/>
      <w:ind w:firstLine="720"/>
      <w:textAlignment w:val="baseline"/>
    </w:pPr>
    <w:rPr>
      <w:rFonts w:ascii="Courier New" w:hAnsi="Courier New"/>
      <w:caps/>
      <w:szCs w:val="20"/>
    </w:rPr>
  </w:style>
  <w:style w:type="paragraph" w:customStyle="1" w:styleId="afffff">
    <w:name w:val="ГК"/>
    <w:rsid w:val="001C492E"/>
    <w:pPr>
      <w:jc w:val="both"/>
    </w:pPr>
    <w:rPr>
      <w:rFonts w:cs="Arial"/>
      <w:sz w:val="26"/>
      <w:szCs w:val="24"/>
    </w:rPr>
  </w:style>
  <w:style w:type="paragraph" w:customStyle="1" w:styleId="01">
    <w:name w:val="ТЗ0 Марк б/н1"/>
    <w:basedOn w:val="a3"/>
    <w:link w:val="011"/>
    <w:rsid w:val="001C492E"/>
    <w:pPr>
      <w:numPr>
        <w:numId w:val="21"/>
      </w:numPr>
      <w:spacing w:before="60" w:after="60" w:line="360" w:lineRule="auto"/>
    </w:pPr>
    <w:rPr>
      <w:w w:val="101"/>
      <w:sz w:val="24"/>
      <w:szCs w:val="24"/>
      <w:lang w:val="en-US"/>
    </w:rPr>
  </w:style>
  <w:style w:type="character" w:customStyle="1" w:styleId="011">
    <w:name w:val="ТЗ0 Марк б/н1 Знак"/>
    <w:link w:val="01"/>
    <w:locked/>
    <w:rsid w:val="001C492E"/>
    <w:rPr>
      <w:w w:val="101"/>
      <w:sz w:val="24"/>
      <w:szCs w:val="24"/>
      <w:lang w:val="en-US"/>
    </w:rPr>
  </w:style>
  <w:style w:type="paragraph" w:customStyle="1" w:styleId="NumberedLevel1">
    <w:name w:val="Numbered Level 1"/>
    <w:basedOn w:val="ab"/>
    <w:rsid w:val="001C492E"/>
    <w:pPr>
      <w:numPr>
        <w:numId w:val="22"/>
      </w:numPr>
      <w:spacing w:before="120" w:after="0" w:line="240" w:lineRule="auto"/>
    </w:pPr>
    <w:rPr>
      <w:color w:val="000000"/>
      <w:kern w:val="24"/>
      <w:sz w:val="24"/>
      <w:szCs w:val="24"/>
    </w:rPr>
  </w:style>
  <w:style w:type="character" w:customStyle="1" w:styleId="apple-style-span">
    <w:name w:val="apple-style-span"/>
    <w:rsid w:val="001C492E"/>
  </w:style>
  <w:style w:type="paragraph" w:customStyle="1" w:styleId="0120">
    <w:name w:val="ТЗ0 основной + 12пт"/>
    <w:basedOn w:val="a3"/>
    <w:link w:val="0121"/>
    <w:uiPriority w:val="99"/>
    <w:qFormat/>
    <w:rsid w:val="001C492E"/>
    <w:pPr>
      <w:spacing w:before="60" w:after="60" w:line="360" w:lineRule="auto"/>
    </w:pPr>
    <w:rPr>
      <w:bCs/>
      <w:color w:val="000000"/>
      <w:spacing w:val="-1"/>
      <w:sz w:val="24"/>
      <w:szCs w:val="26"/>
      <w:lang w:eastAsia="zh-CN"/>
    </w:rPr>
  </w:style>
  <w:style w:type="character" w:customStyle="1" w:styleId="0121">
    <w:name w:val="ТЗ0 основной + 12пт Знак"/>
    <w:link w:val="0120"/>
    <w:uiPriority w:val="99"/>
    <w:rsid w:val="001C492E"/>
    <w:rPr>
      <w:bCs/>
      <w:color w:val="000000"/>
      <w:spacing w:val="-1"/>
      <w:sz w:val="24"/>
      <w:szCs w:val="26"/>
      <w:lang w:eastAsia="zh-CN"/>
    </w:rPr>
  </w:style>
  <w:style w:type="paragraph" w:customStyle="1" w:styleId="22">
    <w:name w:val="ТЗ2 заг с/н"/>
    <w:basedOn w:val="a3"/>
    <w:next w:val="a3"/>
    <w:link w:val="2f1"/>
    <w:autoRedefine/>
    <w:uiPriority w:val="99"/>
    <w:qFormat/>
    <w:rsid w:val="001C492E"/>
    <w:pPr>
      <w:keepNext/>
      <w:keepLines/>
      <w:numPr>
        <w:ilvl w:val="1"/>
        <w:numId w:val="23"/>
      </w:numPr>
      <w:tabs>
        <w:tab w:val="left" w:pos="1134"/>
      </w:tabs>
      <w:spacing w:before="240" w:after="120" w:line="360" w:lineRule="auto"/>
      <w:outlineLvl w:val="1"/>
    </w:pPr>
    <w:rPr>
      <w:b/>
      <w:spacing w:val="-1"/>
      <w:sz w:val="24"/>
      <w:szCs w:val="24"/>
      <w:lang w:eastAsia="zh-CN"/>
    </w:rPr>
  </w:style>
  <w:style w:type="paragraph" w:customStyle="1" w:styleId="1">
    <w:name w:val="ТЗ1 заг с/н"/>
    <w:basedOn w:val="a3"/>
    <w:next w:val="a3"/>
    <w:autoRedefine/>
    <w:uiPriority w:val="99"/>
    <w:qFormat/>
    <w:rsid w:val="001C492E"/>
    <w:pPr>
      <w:keepLines/>
      <w:numPr>
        <w:numId w:val="23"/>
      </w:numPr>
      <w:tabs>
        <w:tab w:val="left" w:pos="567"/>
      </w:tabs>
      <w:suppressAutoHyphens/>
      <w:spacing w:before="160" w:after="160" w:line="360" w:lineRule="auto"/>
      <w:outlineLvl w:val="0"/>
    </w:pPr>
    <w:rPr>
      <w:rFonts w:eastAsia="Calibri"/>
      <w:b/>
      <w:caps/>
      <w:sz w:val="24"/>
      <w:szCs w:val="20"/>
      <w:lang w:eastAsia="zh-CN"/>
    </w:rPr>
  </w:style>
  <w:style w:type="paragraph" w:customStyle="1" w:styleId="32">
    <w:name w:val="ТЗ3 заг с/н"/>
    <w:basedOn w:val="a3"/>
    <w:uiPriority w:val="99"/>
    <w:qFormat/>
    <w:rsid w:val="001C492E"/>
    <w:pPr>
      <w:numPr>
        <w:ilvl w:val="2"/>
        <w:numId w:val="23"/>
      </w:numPr>
      <w:spacing w:before="240" w:after="240" w:line="360" w:lineRule="auto"/>
      <w:outlineLvl w:val="2"/>
    </w:pPr>
    <w:rPr>
      <w:b/>
      <w:sz w:val="24"/>
      <w:szCs w:val="24"/>
      <w:lang w:eastAsia="zh-CN"/>
    </w:rPr>
  </w:style>
  <w:style w:type="paragraph" w:customStyle="1" w:styleId="42">
    <w:name w:val="ТЗ4 заг с/н"/>
    <w:basedOn w:val="a3"/>
    <w:next w:val="a3"/>
    <w:autoRedefine/>
    <w:uiPriority w:val="99"/>
    <w:qFormat/>
    <w:rsid w:val="001C492E"/>
    <w:pPr>
      <w:numPr>
        <w:ilvl w:val="3"/>
        <w:numId w:val="23"/>
      </w:numPr>
      <w:tabs>
        <w:tab w:val="left" w:pos="1418"/>
      </w:tabs>
      <w:spacing w:after="120" w:line="360" w:lineRule="auto"/>
      <w:outlineLvl w:val="3"/>
    </w:pPr>
    <w:rPr>
      <w:sz w:val="24"/>
      <w:szCs w:val="24"/>
    </w:rPr>
  </w:style>
  <w:style w:type="paragraph" w:customStyle="1" w:styleId="012">
    <w:name w:val="ТЗ0 Марк б/н + 12 пт"/>
    <w:basedOn w:val="0120"/>
    <w:uiPriority w:val="99"/>
    <w:rsid w:val="001C492E"/>
    <w:pPr>
      <w:numPr>
        <w:numId w:val="24"/>
      </w:numPr>
      <w:tabs>
        <w:tab w:val="num" w:pos="360"/>
      </w:tabs>
      <w:ind w:left="928" w:firstLine="567"/>
    </w:pPr>
  </w:style>
  <w:style w:type="character" w:customStyle="1" w:styleId="2f1">
    <w:name w:val="ТЗ2 заг с/н Знак"/>
    <w:link w:val="22"/>
    <w:uiPriority w:val="99"/>
    <w:locked/>
    <w:rsid w:val="001C492E"/>
    <w:rPr>
      <w:b/>
      <w:spacing w:val="-1"/>
      <w:sz w:val="24"/>
      <w:szCs w:val="24"/>
      <w:lang w:eastAsia="zh-CN"/>
    </w:rPr>
  </w:style>
  <w:style w:type="paragraph" w:customStyle="1" w:styleId="010">
    <w:name w:val="_Текст0_Список 1 уровня"/>
    <w:link w:val="013"/>
    <w:rsid w:val="001C492E"/>
    <w:pPr>
      <w:numPr>
        <w:numId w:val="45"/>
      </w:numPr>
      <w:spacing w:after="120"/>
      <w:jc w:val="both"/>
    </w:pPr>
    <w:rPr>
      <w:rFonts w:ascii="Arial" w:hAnsi="Arial"/>
      <w:sz w:val="24"/>
      <w:szCs w:val="24"/>
    </w:rPr>
  </w:style>
  <w:style w:type="character" w:customStyle="1" w:styleId="013">
    <w:name w:val="_Текст0_Список 1 уровня Знак"/>
    <w:link w:val="010"/>
    <w:rsid w:val="001C492E"/>
    <w:rPr>
      <w:rFonts w:ascii="Arial" w:hAnsi="Arial"/>
      <w:sz w:val="24"/>
      <w:szCs w:val="24"/>
    </w:rPr>
  </w:style>
  <w:style w:type="paragraph" w:customStyle="1" w:styleId="afffff0">
    <w:name w:val="_Табл_Текст"/>
    <w:link w:val="afffff1"/>
    <w:uiPriority w:val="99"/>
    <w:rsid w:val="001C492E"/>
    <w:pPr>
      <w:keepLines/>
      <w:tabs>
        <w:tab w:val="left" w:pos="340"/>
      </w:tabs>
      <w:spacing w:before="20" w:after="20"/>
    </w:pPr>
    <w:rPr>
      <w:rFonts w:ascii="Verdana" w:hAnsi="Verdana" w:cs="Verdana"/>
      <w:spacing w:val="-2"/>
      <w:sz w:val="16"/>
      <w:szCs w:val="16"/>
    </w:rPr>
  </w:style>
  <w:style w:type="character" w:customStyle="1" w:styleId="afffff1">
    <w:name w:val="_Табл_Текст Знак"/>
    <w:link w:val="afffff0"/>
    <w:uiPriority w:val="99"/>
    <w:locked/>
    <w:rsid w:val="001C492E"/>
    <w:rPr>
      <w:rFonts w:ascii="Verdana" w:hAnsi="Verdana" w:cs="Verdana"/>
      <w:spacing w:val="-2"/>
      <w:sz w:val="16"/>
      <w:szCs w:val="16"/>
    </w:rPr>
  </w:style>
  <w:style w:type="paragraph" w:customStyle="1" w:styleId="0">
    <w:name w:val="_Табл_Текст0 внутри"/>
    <w:link w:val="00"/>
    <w:rsid w:val="001C492E"/>
    <w:pPr>
      <w:spacing w:after="120"/>
      <w:jc w:val="both"/>
    </w:pPr>
    <w:rPr>
      <w:rFonts w:ascii="Arial" w:hAnsi="Arial"/>
      <w:sz w:val="24"/>
      <w:szCs w:val="24"/>
    </w:rPr>
  </w:style>
  <w:style w:type="character" w:customStyle="1" w:styleId="00">
    <w:name w:val="_Табл_Текст0 внутри Знак"/>
    <w:link w:val="0"/>
    <w:rsid w:val="001C492E"/>
    <w:rPr>
      <w:rFonts w:ascii="Arial" w:hAnsi="Arial"/>
      <w:sz w:val="24"/>
      <w:szCs w:val="24"/>
    </w:rPr>
  </w:style>
  <w:style w:type="character" w:customStyle="1" w:styleId="43">
    <w:name w:val="Заголовок 4 Знак"/>
    <w:aliases w:val="H4 Знак"/>
    <w:basedOn w:val="a4"/>
    <w:link w:val="41"/>
    <w:rsid w:val="001C492E"/>
    <w:rPr>
      <w:b/>
      <w:bCs/>
      <w:i/>
      <w:iCs/>
      <w:sz w:val="28"/>
      <w:szCs w:val="28"/>
    </w:rPr>
  </w:style>
  <w:style w:type="paragraph" w:customStyle="1" w:styleId="afffff2">
    <w:name w:val="Нумерованный"/>
    <w:basedOn w:val="a3"/>
    <w:link w:val="afffff3"/>
    <w:qFormat/>
    <w:rsid w:val="001C492E"/>
    <w:pPr>
      <w:spacing w:before="120" w:after="120" w:line="240" w:lineRule="auto"/>
      <w:ind w:firstLine="0"/>
    </w:pPr>
    <w:rPr>
      <w:sz w:val="24"/>
      <w:szCs w:val="24"/>
    </w:rPr>
  </w:style>
  <w:style w:type="character" w:customStyle="1" w:styleId="afffff3">
    <w:name w:val="Нумерованный Знак"/>
    <w:link w:val="afffff2"/>
    <w:rsid w:val="001C492E"/>
    <w:rPr>
      <w:sz w:val="24"/>
      <w:szCs w:val="24"/>
    </w:rPr>
  </w:style>
  <w:style w:type="character" w:customStyle="1" w:styleId="fdwlist">
    <w:name w:val="f_dw_list"/>
    <w:basedOn w:val="a4"/>
    <w:qFormat/>
    <w:rsid w:val="001C492E"/>
  </w:style>
  <w:style w:type="character" w:customStyle="1" w:styleId="fdwlistind">
    <w:name w:val="f_dw_list_ind"/>
    <w:basedOn w:val="a4"/>
    <w:qFormat/>
    <w:rsid w:val="001C492E"/>
  </w:style>
  <w:style w:type="character" w:customStyle="1" w:styleId="fdwlistlast">
    <w:name w:val="f_dw_list_last"/>
    <w:basedOn w:val="a4"/>
    <w:qFormat/>
    <w:rsid w:val="001C492E"/>
  </w:style>
  <w:style w:type="character" w:customStyle="1" w:styleId="fdwlisttext">
    <w:name w:val="f_dw_list_text"/>
    <w:basedOn w:val="a4"/>
    <w:qFormat/>
    <w:rsid w:val="001C492E"/>
  </w:style>
  <w:style w:type="character" w:customStyle="1" w:styleId="afffff4">
    <w:name w:val="Выделение жирным"/>
    <w:qFormat/>
    <w:rsid w:val="001C492E"/>
    <w:rPr>
      <w:b/>
      <w:bCs/>
    </w:rPr>
  </w:style>
  <w:style w:type="character" w:customStyle="1" w:styleId="1a">
    <w:name w:val="Знак примечания1"/>
    <w:qFormat/>
    <w:rsid w:val="001C492E"/>
    <w:rPr>
      <w:sz w:val="16"/>
      <w:szCs w:val="16"/>
    </w:rPr>
  </w:style>
  <w:style w:type="character" w:customStyle="1" w:styleId="fdwtext">
    <w:name w:val="f_dw_text"/>
    <w:basedOn w:val="a4"/>
    <w:qFormat/>
    <w:rsid w:val="001C4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79148">
      <w:bodyDiv w:val="1"/>
      <w:marLeft w:val="0"/>
      <w:marRight w:val="0"/>
      <w:marTop w:val="0"/>
      <w:marBottom w:val="0"/>
      <w:divBdr>
        <w:top w:val="none" w:sz="0" w:space="0" w:color="auto"/>
        <w:left w:val="none" w:sz="0" w:space="0" w:color="auto"/>
        <w:bottom w:val="none" w:sz="0" w:space="0" w:color="auto"/>
        <w:right w:val="none" w:sz="0" w:space="0" w:color="auto"/>
      </w:divBdr>
    </w:div>
    <w:div w:id="153111618">
      <w:bodyDiv w:val="1"/>
      <w:marLeft w:val="0"/>
      <w:marRight w:val="0"/>
      <w:marTop w:val="0"/>
      <w:marBottom w:val="0"/>
      <w:divBdr>
        <w:top w:val="none" w:sz="0" w:space="0" w:color="auto"/>
        <w:left w:val="none" w:sz="0" w:space="0" w:color="auto"/>
        <w:bottom w:val="none" w:sz="0" w:space="0" w:color="auto"/>
        <w:right w:val="none" w:sz="0" w:space="0" w:color="auto"/>
      </w:divBdr>
    </w:div>
    <w:div w:id="176357772">
      <w:bodyDiv w:val="1"/>
      <w:marLeft w:val="0"/>
      <w:marRight w:val="0"/>
      <w:marTop w:val="0"/>
      <w:marBottom w:val="0"/>
      <w:divBdr>
        <w:top w:val="none" w:sz="0" w:space="0" w:color="auto"/>
        <w:left w:val="none" w:sz="0" w:space="0" w:color="auto"/>
        <w:bottom w:val="none" w:sz="0" w:space="0" w:color="auto"/>
        <w:right w:val="none" w:sz="0" w:space="0" w:color="auto"/>
      </w:divBdr>
    </w:div>
    <w:div w:id="404029953">
      <w:bodyDiv w:val="1"/>
      <w:marLeft w:val="0"/>
      <w:marRight w:val="0"/>
      <w:marTop w:val="0"/>
      <w:marBottom w:val="0"/>
      <w:divBdr>
        <w:top w:val="none" w:sz="0" w:space="0" w:color="auto"/>
        <w:left w:val="none" w:sz="0" w:space="0" w:color="auto"/>
        <w:bottom w:val="none" w:sz="0" w:space="0" w:color="auto"/>
        <w:right w:val="none" w:sz="0" w:space="0" w:color="auto"/>
      </w:divBdr>
    </w:div>
    <w:div w:id="405497790">
      <w:bodyDiv w:val="1"/>
      <w:marLeft w:val="0"/>
      <w:marRight w:val="0"/>
      <w:marTop w:val="0"/>
      <w:marBottom w:val="0"/>
      <w:divBdr>
        <w:top w:val="none" w:sz="0" w:space="0" w:color="auto"/>
        <w:left w:val="none" w:sz="0" w:space="0" w:color="auto"/>
        <w:bottom w:val="none" w:sz="0" w:space="0" w:color="auto"/>
        <w:right w:val="none" w:sz="0" w:space="0" w:color="auto"/>
      </w:divBdr>
      <w:divsChild>
        <w:div w:id="183793059">
          <w:marLeft w:val="0"/>
          <w:marRight w:val="0"/>
          <w:marTop w:val="0"/>
          <w:marBottom w:val="0"/>
          <w:divBdr>
            <w:top w:val="none" w:sz="0" w:space="0" w:color="auto"/>
            <w:left w:val="none" w:sz="0" w:space="0" w:color="auto"/>
            <w:bottom w:val="none" w:sz="0" w:space="0" w:color="auto"/>
            <w:right w:val="none" w:sz="0" w:space="0" w:color="auto"/>
          </w:divBdr>
          <w:divsChild>
            <w:div w:id="1489899498">
              <w:marLeft w:val="539"/>
              <w:marRight w:val="0"/>
              <w:marTop w:val="0"/>
              <w:marBottom w:val="0"/>
              <w:divBdr>
                <w:top w:val="none" w:sz="0" w:space="0" w:color="auto"/>
                <w:left w:val="none" w:sz="0" w:space="0" w:color="auto"/>
                <w:bottom w:val="none" w:sz="0" w:space="0" w:color="auto"/>
                <w:right w:val="none" w:sz="0" w:space="0" w:color="auto"/>
              </w:divBdr>
            </w:div>
          </w:divsChild>
        </w:div>
        <w:div w:id="198979626">
          <w:marLeft w:val="0"/>
          <w:marRight w:val="0"/>
          <w:marTop w:val="0"/>
          <w:marBottom w:val="0"/>
          <w:divBdr>
            <w:top w:val="none" w:sz="0" w:space="0" w:color="auto"/>
            <w:left w:val="none" w:sz="0" w:space="0" w:color="auto"/>
            <w:bottom w:val="none" w:sz="0" w:space="0" w:color="auto"/>
            <w:right w:val="none" w:sz="0" w:space="0" w:color="auto"/>
          </w:divBdr>
          <w:divsChild>
            <w:div w:id="788739032">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490877571">
      <w:bodyDiv w:val="1"/>
      <w:marLeft w:val="0"/>
      <w:marRight w:val="0"/>
      <w:marTop w:val="0"/>
      <w:marBottom w:val="0"/>
      <w:divBdr>
        <w:top w:val="none" w:sz="0" w:space="0" w:color="auto"/>
        <w:left w:val="none" w:sz="0" w:space="0" w:color="auto"/>
        <w:bottom w:val="none" w:sz="0" w:space="0" w:color="auto"/>
        <w:right w:val="none" w:sz="0" w:space="0" w:color="auto"/>
      </w:divBdr>
      <w:divsChild>
        <w:div w:id="1617760231">
          <w:marLeft w:val="0"/>
          <w:marRight w:val="0"/>
          <w:marTop w:val="0"/>
          <w:marBottom w:val="0"/>
          <w:divBdr>
            <w:top w:val="none" w:sz="0" w:space="0" w:color="auto"/>
            <w:left w:val="none" w:sz="0" w:space="0" w:color="auto"/>
            <w:bottom w:val="none" w:sz="0" w:space="0" w:color="auto"/>
            <w:right w:val="none" w:sz="0" w:space="0" w:color="auto"/>
          </w:divBdr>
          <w:divsChild>
            <w:div w:id="1375620110">
              <w:marLeft w:val="0"/>
              <w:marRight w:val="0"/>
              <w:marTop w:val="0"/>
              <w:marBottom w:val="0"/>
              <w:divBdr>
                <w:top w:val="none" w:sz="0" w:space="0" w:color="auto"/>
                <w:left w:val="none" w:sz="0" w:space="0" w:color="auto"/>
                <w:bottom w:val="none" w:sz="0" w:space="0" w:color="auto"/>
                <w:right w:val="none" w:sz="0" w:space="0" w:color="auto"/>
              </w:divBdr>
              <w:divsChild>
                <w:div w:id="1811896091">
                  <w:marLeft w:val="2700"/>
                  <w:marRight w:val="3075"/>
                  <w:marTop w:val="0"/>
                  <w:marBottom w:val="0"/>
                  <w:divBdr>
                    <w:top w:val="none" w:sz="0" w:space="0" w:color="auto"/>
                    <w:left w:val="none" w:sz="0" w:space="0" w:color="auto"/>
                    <w:bottom w:val="none" w:sz="0" w:space="0" w:color="auto"/>
                    <w:right w:val="none" w:sz="0" w:space="0" w:color="auto"/>
                  </w:divBdr>
                  <w:divsChild>
                    <w:div w:id="2110276342">
                      <w:marLeft w:val="0"/>
                      <w:marRight w:val="0"/>
                      <w:marTop w:val="420"/>
                      <w:marBottom w:val="420"/>
                      <w:divBdr>
                        <w:top w:val="none" w:sz="0" w:space="0" w:color="auto"/>
                        <w:left w:val="none" w:sz="0" w:space="0" w:color="auto"/>
                        <w:bottom w:val="none" w:sz="0" w:space="0" w:color="auto"/>
                        <w:right w:val="none" w:sz="0" w:space="0" w:color="auto"/>
                      </w:divBdr>
                      <w:divsChild>
                        <w:div w:id="1020931849">
                          <w:marLeft w:val="0"/>
                          <w:marRight w:val="0"/>
                          <w:marTop w:val="0"/>
                          <w:marBottom w:val="0"/>
                          <w:divBdr>
                            <w:top w:val="none" w:sz="0" w:space="0" w:color="auto"/>
                            <w:left w:val="none" w:sz="0" w:space="0" w:color="auto"/>
                            <w:bottom w:val="none" w:sz="0" w:space="0" w:color="auto"/>
                            <w:right w:val="none" w:sz="0" w:space="0" w:color="auto"/>
                          </w:divBdr>
                          <w:divsChild>
                            <w:div w:id="10947814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220562">
      <w:bodyDiv w:val="1"/>
      <w:marLeft w:val="0"/>
      <w:marRight w:val="0"/>
      <w:marTop w:val="0"/>
      <w:marBottom w:val="0"/>
      <w:divBdr>
        <w:top w:val="none" w:sz="0" w:space="0" w:color="auto"/>
        <w:left w:val="none" w:sz="0" w:space="0" w:color="auto"/>
        <w:bottom w:val="none" w:sz="0" w:space="0" w:color="auto"/>
        <w:right w:val="none" w:sz="0" w:space="0" w:color="auto"/>
      </w:divBdr>
    </w:div>
    <w:div w:id="591357890">
      <w:bodyDiv w:val="1"/>
      <w:marLeft w:val="0"/>
      <w:marRight w:val="0"/>
      <w:marTop w:val="0"/>
      <w:marBottom w:val="0"/>
      <w:divBdr>
        <w:top w:val="none" w:sz="0" w:space="0" w:color="auto"/>
        <w:left w:val="none" w:sz="0" w:space="0" w:color="auto"/>
        <w:bottom w:val="none" w:sz="0" w:space="0" w:color="auto"/>
        <w:right w:val="none" w:sz="0" w:space="0" w:color="auto"/>
      </w:divBdr>
    </w:div>
    <w:div w:id="626621540">
      <w:bodyDiv w:val="1"/>
      <w:marLeft w:val="0"/>
      <w:marRight w:val="0"/>
      <w:marTop w:val="0"/>
      <w:marBottom w:val="0"/>
      <w:divBdr>
        <w:top w:val="none" w:sz="0" w:space="0" w:color="auto"/>
        <w:left w:val="none" w:sz="0" w:space="0" w:color="auto"/>
        <w:bottom w:val="none" w:sz="0" w:space="0" w:color="auto"/>
        <w:right w:val="none" w:sz="0" w:space="0" w:color="auto"/>
      </w:divBdr>
    </w:div>
    <w:div w:id="719520251">
      <w:bodyDiv w:val="1"/>
      <w:marLeft w:val="0"/>
      <w:marRight w:val="0"/>
      <w:marTop w:val="0"/>
      <w:marBottom w:val="0"/>
      <w:divBdr>
        <w:top w:val="none" w:sz="0" w:space="0" w:color="auto"/>
        <w:left w:val="none" w:sz="0" w:space="0" w:color="auto"/>
        <w:bottom w:val="none" w:sz="0" w:space="0" w:color="auto"/>
        <w:right w:val="none" w:sz="0" w:space="0" w:color="auto"/>
      </w:divBdr>
      <w:divsChild>
        <w:div w:id="601958567">
          <w:marLeft w:val="0"/>
          <w:marRight w:val="0"/>
          <w:marTop w:val="0"/>
          <w:marBottom w:val="0"/>
          <w:divBdr>
            <w:top w:val="none" w:sz="0" w:space="0" w:color="auto"/>
            <w:left w:val="none" w:sz="0" w:space="0" w:color="auto"/>
            <w:bottom w:val="none" w:sz="0" w:space="0" w:color="auto"/>
            <w:right w:val="none" w:sz="0" w:space="0" w:color="auto"/>
          </w:divBdr>
          <w:divsChild>
            <w:div w:id="1026250329">
              <w:marLeft w:val="0"/>
              <w:marRight w:val="0"/>
              <w:marTop w:val="0"/>
              <w:marBottom w:val="0"/>
              <w:divBdr>
                <w:top w:val="none" w:sz="0" w:space="0" w:color="auto"/>
                <w:left w:val="none" w:sz="0" w:space="0" w:color="auto"/>
                <w:bottom w:val="none" w:sz="0" w:space="0" w:color="auto"/>
                <w:right w:val="none" w:sz="0" w:space="0" w:color="auto"/>
              </w:divBdr>
              <w:divsChild>
                <w:div w:id="711854469">
                  <w:marLeft w:val="2700"/>
                  <w:marRight w:val="3075"/>
                  <w:marTop w:val="0"/>
                  <w:marBottom w:val="0"/>
                  <w:divBdr>
                    <w:top w:val="none" w:sz="0" w:space="0" w:color="auto"/>
                    <w:left w:val="none" w:sz="0" w:space="0" w:color="auto"/>
                    <w:bottom w:val="none" w:sz="0" w:space="0" w:color="auto"/>
                    <w:right w:val="none" w:sz="0" w:space="0" w:color="auto"/>
                  </w:divBdr>
                  <w:divsChild>
                    <w:div w:id="684135793">
                      <w:marLeft w:val="0"/>
                      <w:marRight w:val="0"/>
                      <w:marTop w:val="420"/>
                      <w:marBottom w:val="420"/>
                      <w:divBdr>
                        <w:top w:val="none" w:sz="0" w:space="0" w:color="auto"/>
                        <w:left w:val="none" w:sz="0" w:space="0" w:color="auto"/>
                        <w:bottom w:val="none" w:sz="0" w:space="0" w:color="auto"/>
                        <w:right w:val="none" w:sz="0" w:space="0" w:color="auto"/>
                      </w:divBdr>
                      <w:divsChild>
                        <w:div w:id="1340692687">
                          <w:marLeft w:val="0"/>
                          <w:marRight w:val="0"/>
                          <w:marTop w:val="0"/>
                          <w:marBottom w:val="0"/>
                          <w:divBdr>
                            <w:top w:val="none" w:sz="0" w:space="0" w:color="auto"/>
                            <w:left w:val="none" w:sz="0" w:space="0" w:color="auto"/>
                            <w:bottom w:val="none" w:sz="0" w:space="0" w:color="auto"/>
                            <w:right w:val="none" w:sz="0" w:space="0" w:color="auto"/>
                          </w:divBdr>
                          <w:divsChild>
                            <w:div w:id="22041248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655373">
      <w:bodyDiv w:val="1"/>
      <w:marLeft w:val="0"/>
      <w:marRight w:val="0"/>
      <w:marTop w:val="0"/>
      <w:marBottom w:val="0"/>
      <w:divBdr>
        <w:top w:val="none" w:sz="0" w:space="0" w:color="auto"/>
        <w:left w:val="none" w:sz="0" w:space="0" w:color="auto"/>
        <w:bottom w:val="none" w:sz="0" w:space="0" w:color="auto"/>
        <w:right w:val="none" w:sz="0" w:space="0" w:color="auto"/>
      </w:divBdr>
    </w:div>
    <w:div w:id="841042558">
      <w:bodyDiv w:val="1"/>
      <w:marLeft w:val="0"/>
      <w:marRight w:val="0"/>
      <w:marTop w:val="0"/>
      <w:marBottom w:val="0"/>
      <w:divBdr>
        <w:top w:val="none" w:sz="0" w:space="0" w:color="auto"/>
        <w:left w:val="none" w:sz="0" w:space="0" w:color="auto"/>
        <w:bottom w:val="none" w:sz="0" w:space="0" w:color="auto"/>
        <w:right w:val="none" w:sz="0" w:space="0" w:color="auto"/>
      </w:divBdr>
      <w:divsChild>
        <w:div w:id="502203951">
          <w:marLeft w:val="0"/>
          <w:marRight w:val="0"/>
          <w:marTop w:val="0"/>
          <w:marBottom w:val="0"/>
          <w:divBdr>
            <w:top w:val="none" w:sz="0" w:space="0" w:color="auto"/>
            <w:left w:val="none" w:sz="0" w:space="0" w:color="auto"/>
            <w:bottom w:val="none" w:sz="0" w:space="0" w:color="auto"/>
            <w:right w:val="none" w:sz="0" w:space="0" w:color="auto"/>
          </w:divBdr>
          <w:divsChild>
            <w:div w:id="1286892582">
              <w:marLeft w:val="539"/>
              <w:marRight w:val="0"/>
              <w:marTop w:val="0"/>
              <w:marBottom w:val="0"/>
              <w:divBdr>
                <w:top w:val="none" w:sz="0" w:space="0" w:color="auto"/>
                <w:left w:val="none" w:sz="0" w:space="0" w:color="auto"/>
                <w:bottom w:val="none" w:sz="0" w:space="0" w:color="auto"/>
                <w:right w:val="none" w:sz="0" w:space="0" w:color="auto"/>
              </w:divBdr>
            </w:div>
          </w:divsChild>
        </w:div>
        <w:div w:id="1740790878">
          <w:marLeft w:val="0"/>
          <w:marRight w:val="0"/>
          <w:marTop w:val="0"/>
          <w:marBottom w:val="0"/>
          <w:divBdr>
            <w:top w:val="none" w:sz="0" w:space="0" w:color="auto"/>
            <w:left w:val="none" w:sz="0" w:space="0" w:color="auto"/>
            <w:bottom w:val="none" w:sz="0" w:space="0" w:color="auto"/>
            <w:right w:val="none" w:sz="0" w:space="0" w:color="auto"/>
          </w:divBdr>
          <w:divsChild>
            <w:div w:id="1158613119">
              <w:marLeft w:val="539"/>
              <w:marRight w:val="0"/>
              <w:marTop w:val="0"/>
              <w:marBottom w:val="0"/>
              <w:divBdr>
                <w:top w:val="none" w:sz="0" w:space="0" w:color="auto"/>
                <w:left w:val="none" w:sz="0" w:space="0" w:color="auto"/>
                <w:bottom w:val="none" w:sz="0" w:space="0" w:color="auto"/>
                <w:right w:val="none" w:sz="0" w:space="0" w:color="auto"/>
              </w:divBdr>
            </w:div>
          </w:divsChild>
        </w:div>
        <w:div w:id="2003122605">
          <w:marLeft w:val="0"/>
          <w:marRight w:val="0"/>
          <w:marTop w:val="0"/>
          <w:marBottom w:val="0"/>
          <w:divBdr>
            <w:top w:val="none" w:sz="0" w:space="0" w:color="auto"/>
            <w:left w:val="none" w:sz="0" w:space="0" w:color="auto"/>
            <w:bottom w:val="none" w:sz="0" w:space="0" w:color="auto"/>
            <w:right w:val="none" w:sz="0" w:space="0" w:color="auto"/>
          </w:divBdr>
          <w:divsChild>
            <w:div w:id="546644327">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975530638">
      <w:bodyDiv w:val="1"/>
      <w:marLeft w:val="0"/>
      <w:marRight w:val="0"/>
      <w:marTop w:val="0"/>
      <w:marBottom w:val="0"/>
      <w:divBdr>
        <w:top w:val="none" w:sz="0" w:space="0" w:color="auto"/>
        <w:left w:val="none" w:sz="0" w:space="0" w:color="auto"/>
        <w:bottom w:val="none" w:sz="0" w:space="0" w:color="auto"/>
        <w:right w:val="none" w:sz="0" w:space="0" w:color="auto"/>
      </w:divBdr>
    </w:div>
    <w:div w:id="1006403233">
      <w:bodyDiv w:val="1"/>
      <w:marLeft w:val="0"/>
      <w:marRight w:val="0"/>
      <w:marTop w:val="0"/>
      <w:marBottom w:val="0"/>
      <w:divBdr>
        <w:top w:val="none" w:sz="0" w:space="0" w:color="auto"/>
        <w:left w:val="none" w:sz="0" w:space="0" w:color="auto"/>
        <w:bottom w:val="none" w:sz="0" w:space="0" w:color="auto"/>
        <w:right w:val="none" w:sz="0" w:space="0" w:color="auto"/>
      </w:divBdr>
      <w:divsChild>
        <w:div w:id="70547843">
          <w:marLeft w:val="0"/>
          <w:marRight w:val="0"/>
          <w:marTop w:val="0"/>
          <w:marBottom w:val="0"/>
          <w:divBdr>
            <w:top w:val="none" w:sz="0" w:space="0" w:color="auto"/>
            <w:left w:val="none" w:sz="0" w:space="0" w:color="auto"/>
            <w:bottom w:val="none" w:sz="0" w:space="0" w:color="auto"/>
            <w:right w:val="none" w:sz="0" w:space="0" w:color="auto"/>
          </w:divBdr>
          <w:divsChild>
            <w:div w:id="2042902408">
              <w:marLeft w:val="539"/>
              <w:marRight w:val="0"/>
              <w:marTop w:val="0"/>
              <w:marBottom w:val="0"/>
              <w:divBdr>
                <w:top w:val="none" w:sz="0" w:space="0" w:color="auto"/>
                <w:left w:val="none" w:sz="0" w:space="0" w:color="auto"/>
                <w:bottom w:val="none" w:sz="0" w:space="0" w:color="auto"/>
                <w:right w:val="none" w:sz="0" w:space="0" w:color="auto"/>
              </w:divBdr>
            </w:div>
          </w:divsChild>
        </w:div>
        <w:div w:id="1500000166">
          <w:marLeft w:val="0"/>
          <w:marRight w:val="0"/>
          <w:marTop w:val="0"/>
          <w:marBottom w:val="0"/>
          <w:divBdr>
            <w:top w:val="none" w:sz="0" w:space="0" w:color="auto"/>
            <w:left w:val="none" w:sz="0" w:space="0" w:color="auto"/>
            <w:bottom w:val="none" w:sz="0" w:space="0" w:color="auto"/>
            <w:right w:val="none" w:sz="0" w:space="0" w:color="auto"/>
          </w:divBdr>
          <w:divsChild>
            <w:div w:id="2051688609">
              <w:marLeft w:val="539"/>
              <w:marRight w:val="0"/>
              <w:marTop w:val="0"/>
              <w:marBottom w:val="0"/>
              <w:divBdr>
                <w:top w:val="none" w:sz="0" w:space="0" w:color="auto"/>
                <w:left w:val="none" w:sz="0" w:space="0" w:color="auto"/>
                <w:bottom w:val="none" w:sz="0" w:space="0" w:color="auto"/>
                <w:right w:val="none" w:sz="0" w:space="0" w:color="auto"/>
              </w:divBdr>
            </w:div>
          </w:divsChild>
        </w:div>
        <w:div w:id="1864173785">
          <w:marLeft w:val="0"/>
          <w:marRight w:val="0"/>
          <w:marTop w:val="0"/>
          <w:marBottom w:val="0"/>
          <w:divBdr>
            <w:top w:val="none" w:sz="0" w:space="0" w:color="auto"/>
            <w:left w:val="none" w:sz="0" w:space="0" w:color="auto"/>
            <w:bottom w:val="none" w:sz="0" w:space="0" w:color="auto"/>
            <w:right w:val="none" w:sz="0" w:space="0" w:color="auto"/>
          </w:divBdr>
          <w:divsChild>
            <w:div w:id="628121790">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068570483">
      <w:bodyDiv w:val="1"/>
      <w:marLeft w:val="0"/>
      <w:marRight w:val="0"/>
      <w:marTop w:val="0"/>
      <w:marBottom w:val="0"/>
      <w:divBdr>
        <w:top w:val="none" w:sz="0" w:space="0" w:color="auto"/>
        <w:left w:val="none" w:sz="0" w:space="0" w:color="auto"/>
        <w:bottom w:val="none" w:sz="0" w:space="0" w:color="auto"/>
        <w:right w:val="none" w:sz="0" w:space="0" w:color="auto"/>
      </w:divBdr>
    </w:div>
    <w:div w:id="1131560424">
      <w:bodyDiv w:val="1"/>
      <w:marLeft w:val="0"/>
      <w:marRight w:val="0"/>
      <w:marTop w:val="0"/>
      <w:marBottom w:val="0"/>
      <w:divBdr>
        <w:top w:val="none" w:sz="0" w:space="0" w:color="auto"/>
        <w:left w:val="none" w:sz="0" w:space="0" w:color="auto"/>
        <w:bottom w:val="none" w:sz="0" w:space="0" w:color="auto"/>
        <w:right w:val="none" w:sz="0" w:space="0" w:color="auto"/>
      </w:divBdr>
      <w:divsChild>
        <w:div w:id="2033918233">
          <w:marLeft w:val="0"/>
          <w:marRight w:val="0"/>
          <w:marTop w:val="0"/>
          <w:marBottom w:val="0"/>
          <w:divBdr>
            <w:top w:val="none" w:sz="0" w:space="0" w:color="auto"/>
            <w:left w:val="none" w:sz="0" w:space="0" w:color="auto"/>
            <w:bottom w:val="none" w:sz="0" w:space="0" w:color="auto"/>
            <w:right w:val="none" w:sz="0" w:space="0" w:color="auto"/>
          </w:divBdr>
          <w:divsChild>
            <w:div w:id="493028569">
              <w:marLeft w:val="0"/>
              <w:marRight w:val="0"/>
              <w:marTop w:val="0"/>
              <w:marBottom w:val="0"/>
              <w:divBdr>
                <w:top w:val="none" w:sz="0" w:space="0" w:color="auto"/>
                <w:left w:val="none" w:sz="0" w:space="0" w:color="auto"/>
                <w:bottom w:val="none" w:sz="0" w:space="0" w:color="auto"/>
                <w:right w:val="none" w:sz="0" w:space="0" w:color="auto"/>
              </w:divBdr>
              <w:divsChild>
                <w:div w:id="388261672">
                  <w:marLeft w:val="2700"/>
                  <w:marRight w:val="3075"/>
                  <w:marTop w:val="0"/>
                  <w:marBottom w:val="0"/>
                  <w:divBdr>
                    <w:top w:val="none" w:sz="0" w:space="0" w:color="auto"/>
                    <w:left w:val="none" w:sz="0" w:space="0" w:color="auto"/>
                    <w:bottom w:val="none" w:sz="0" w:space="0" w:color="auto"/>
                    <w:right w:val="none" w:sz="0" w:space="0" w:color="auto"/>
                  </w:divBdr>
                  <w:divsChild>
                    <w:div w:id="2023700034">
                      <w:marLeft w:val="0"/>
                      <w:marRight w:val="0"/>
                      <w:marTop w:val="420"/>
                      <w:marBottom w:val="420"/>
                      <w:divBdr>
                        <w:top w:val="none" w:sz="0" w:space="0" w:color="auto"/>
                        <w:left w:val="none" w:sz="0" w:space="0" w:color="auto"/>
                        <w:bottom w:val="none" w:sz="0" w:space="0" w:color="auto"/>
                        <w:right w:val="none" w:sz="0" w:space="0" w:color="auto"/>
                      </w:divBdr>
                      <w:divsChild>
                        <w:div w:id="1141507129">
                          <w:marLeft w:val="0"/>
                          <w:marRight w:val="0"/>
                          <w:marTop w:val="0"/>
                          <w:marBottom w:val="0"/>
                          <w:divBdr>
                            <w:top w:val="none" w:sz="0" w:space="0" w:color="auto"/>
                            <w:left w:val="none" w:sz="0" w:space="0" w:color="auto"/>
                            <w:bottom w:val="none" w:sz="0" w:space="0" w:color="auto"/>
                            <w:right w:val="none" w:sz="0" w:space="0" w:color="auto"/>
                          </w:divBdr>
                          <w:divsChild>
                            <w:div w:id="2968801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869942">
      <w:bodyDiv w:val="1"/>
      <w:marLeft w:val="0"/>
      <w:marRight w:val="0"/>
      <w:marTop w:val="0"/>
      <w:marBottom w:val="0"/>
      <w:divBdr>
        <w:top w:val="none" w:sz="0" w:space="0" w:color="auto"/>
        <w:left w:val="none" w:sz="0" w:space="0" w:color="auto"/>
        <w:bottom w:val="none" w:sz="0" w:space="0" w:color="auto"/>
        <w:right w:val="none" w:sz="0" w:space="0" w:color="auto"/>
      </w:divBdr>
    </w:div>
    <w:div w:id="1235626676">
      <w:bodyDiv w:val="1"/>
      <w:marLeft w:val="0"/>
      <w:marRight w:val="0"/>
      <w:marTop w:val="0"/>
      <w:marBottom w:val="0"/>
      <w:divBdr>
        <w:top w:val="none" w:sz="0" w:space="0" w:color="auto"/>
        <w:left w:val="none" w:sz="0" w:space="0" w:color="auto"/>
        <w:bottom w:val="none" w:sz="0" w:space="0" w:color="auto"/>
        <w:right w:val="none" w:sz="0" w:space="0" w:color="auto"/>
      </w:divBdr>
      <w:divsChild>
        <w:div w:id="151264871">
          <w:marLeft w:val="547"/>
          <w:marRight w:val="0"/>
          <w:marTop w:val="86"/>
          <w:marBottom w:val="0"/>
          <w:divBdr>
            <w:top w:val="none" w:sz="0" w:space="0" w:color="auto"/>
            <w:left w:val="none" w:sz="0" w:space="0" w:color="auto"/>
            <w:bottom w:val="none" w:sz="0" w:space="0" w:color="auto"/>
            <w:right w:val="none" w:sz="0" w:space="0" w:color="auto"/>
          </w:divBdr>
        </w:div>
        <w:div w:id="543756850">
          <w:marLeft w:val="547"/>
          <w:marRight w:val="0"/>
          <w:marTop w:val="86"/>
          <w:marBottom w:val="0"/>
          <w:divBdr>
            <w:top w:val="none" w:sz="0" w:space="0" w:color="auto"/>
            <w:left w:val="none" w:sz="0" w:space="0" w:color="auto"/>
            <w:bottom w:val="none" w:sz="0" w:space="0" w:color="auto"/>
            <w:right w:val="none" w:sz="0" w:space="0" w:color="auto"/>
          </w:divBdr>
        </w:div>
        <w:div w:id="602156438">
          <w:marLeft w:val="547"/>
          <w:marRight w:val="0"/>
          <w:marTop w:val="86"/>
          <w:marBottom w:val="0"/>
          <w:divBdr>
            <w:top w:val="none" w:sz="0" w:space="0" w:color="auto"/>
            <w:left w:val="none" w:sz="0" w:space="0" w:color="auto"/>
            <w:bottom w:val="none" w:sz="0" w:space="0" w:color="auto"/>
            <w:right w:val="none" w:sz="0" w:space="0" w:color="auto"/>
          </w:divBdr>
        </w:div>
        <w:div w:id="1577284547">
          <w:marLeft w:val="547"/>
          <w:marRight w:val="0"/>
          <w:marTop w:val="86"/>
          <w:marBottom w:val="0"/>
          <w:divBdr>
            <w:top w:val="none" w:sz="0" w:space="0" w:color="auto"/>
            <w:left w:val="none" w:sz="0" w:space="0" w:color="auto"/>
            <w:bottom w:val="none" w:sz="0" w:space="0" w:color="auto"/>
            <w:right w:val="none" w:sz="0" w:space="0" w:color="auto"/>
          </w:divBdr>
        </w:div>
        <w:div w:id="1634099238">
          <w:marLeft w:val="547"/>
          <w:marRight w:val="0"/>
          <w:marTop w:val="86"/>
          <w:marBottom w:val="0"/>
          <w:divBdr>
            <w:top w:val="none" w:sz="0" w:space="0" w:color="auto"/>
            <w:left w:val="none" w:sz="0" w:space="0" w:color="auto"/>
            <w:bottom w:val="none" w:sz="0" w:space="0" w:color="auto"/>
            <w:right w:val="none" w:sz="0" w:space="0" w:color="auto"/>
          </w:divBdr>
        </w:div>
        <w:div w:id="1937252315">
          <w:marLeft w:val="547"/>
          <w:marRight w:val="0"/>
          <w:marTop w:val="86"/>
          <w:marBottom w:val="0"/>
          <w:divBdr>
            <w:top w:val="none" w:sz="0" w:space="0" w:color="auto"/>
            <w:left w:val="none" w:sz="0" w:space="0" w:color="auto"/>
            <w:bottom w:val="none" w:sz="0" w:space="0" w:color="auto"/>
            <w:right w:val="none" w:sz="0" w:space="0" w:color="auto"/>
          </w:divBdr>
        </w:div>
      </w:divsChild>
    </w:div>
    <w:div w:id="1423641547">
      <w:bodyDiv w:val="1"/>
      <w:marLeft w:val="0"/>
      <w:marRight w:val="0"/>
      <w:marTop w:val="0"/>
      <w:marBottom w:val="0"/>
      <w:divBdr>
        <w:top w:val="none" w:sz="0" w:space="0" w:color="auto"/>
        <w:left w:val="none" w:sz="0" w:space="0" w:color="auto"/>
        <w:bottom w:val="none" w:sz="0" w:space="0" w:color="auto"/>
        <w:right w:val="none" w:sz="0" w:space="0" w:color="auto"/>
      </w:divBdr>
      <w:divsChild>
        <w:div w:id="2363509">
          <w:marLeft w:val="0"/>
          <w:marRight w:val="0"/>
          <w:marTop w:val="0"/>
          <w:marBottom w:val="0"/>
          <w:divBdr>
            <w:top w:val="none" w:sz="0" w:space="0" w:color="auto"/>
            <w:left w:val="none" w:sz="0" w:space="0" w:color="auto"/>
            <w:bottom w:val="none" w:sz="0" w:space="0" w:color="auto"/>
            <w:right w:val="none" w:sz="0" w:space="0" w:color="auto"/>
          </w:divBdr>
          <w:divsChild>
            <w:div w:id="371613893">
              <w:marLeft w:val="0"/>
              <w:marRight w:val="0"/>
              <w:marTop w:val="0"/>
              <w:marBottom w:val="0"/>
              <w:divBdr>
                <w:top w:val="none" w:sz="0" w:space="0" w:color="auto"/>
                <w:left w:val="none" w:sz="0" w:space="0" w:color="auto"/>
                <w:bottom w:val="none" w:sz="0" w:space="0" w:color="auto"/>
                <w:right w:val="none" w:sz="0" w:space="0" w:color="auto"/>
              </w:divBdr>
              <w:divsChild>
                <w:div w:id="1820076262">
                  <w:marLeft w:val="2700"/>
                  <w:marRight w:val="3075"/>
                  <w:marTop w:val="0"/>
                  <w:marBottom w:val="0"/>
                  <w:divBdr>
                    <w:top w:val="none" w:sz="0" w:space="0" w:color="auto"/>
                    <w:left w:val="none" w:sz="0" w:space="0" w:color="auto"/>
                    <w:bottom w:val="none" w:sz="0" w:space="0" w:color="auto"/>
                    <w:right w:val="none" w:sz="0" w:space="0" w:color="auto"/>
                  </w:divBdr>
                  <w:divsChild>
                    <w:div w:id="726492073">
                      <w:marLeft w:val="0"/>
                      <w:marRight w:val="0"/>
                      <w:marTop w:val="420"/>
                      <w:marBottom w:val="420"/>
                      <w:divBdr>
                        <w:top w:val="none" w:sz="0" w:space="0" w:color="auto"/>
                        <w:left w:val="none" w:sz="0" w:space="0" w:color="auto"/>
                        <w:bottom w:val="none" w:sz="0" w:space="0" w:color="auto"/>
                        <w:right w:val="none" w:sz="0" w:space="0" w:color="auto"/>
                      </w:divBdr>
                      <w:divsChild>
                        <w:div w:id="1762027268">
                          <w:marLeft w:val="0"/>
                          <w:marRight w:val="0"/>
                          <w:marTop w:val="0"/>
                          <w:marBottom w:val="0"/>
                          <w:divBdr>
                            <w:top w:val="none" w:sz="0" w:space="0" w:color="auto"/>
                            <w:left w:val="none" w:sz="0" w:space="0" w:color="auto"/>
                            <w:bottom w:val="none" w:sz="0" w:space="0" w:color="auto"/>
                            <w:right w:val="none" w:sz="0" w:space="0" w:color="auto"/>
                          </w:divBdr>
                          <w:divsChild>
                            <w:div w:id="1585801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634736">
      <w:bodyDiv w:val="1"/>
      <w:marLeft w:val="0"/>
      <w:marRight w:val="0"/>
      <w:marTop w:val="0"/>
      <w:marBottom w:val="0"/>
      <w:divBdr>
        <w:top w:val="none" w:sz="0" w:space="0" w:color="auto"/>
        <w:left w:val="none" w:sz="0" w:space="0" w:color="auto"/>
        <w:bottom w:val="none" w:sz="0" w:space="0" w:color="auto"/>
        <w:right w:val="none" w:sz="0" w:space="0" w:color="auto"/>
      </w:divBdr>
    </w:div>
    <w:div w:id="1531647944">
      <w:bodyDiv w:val="1"/>
      <w:marLeft w:val="0"/>
      <w:marRight w:val="0"/>
      <w:marTop w:val="0"/>
      <w:marBottom w:val="0"/>
      <w:divBdr>
        <w:top w:val="none" w:sz="0" w:space="0" w:color="auto"/>
        <w:left w:val="none" w:sz="0" w:space="0" w:color="auto"/>
        <w:bottom w:val="none" w:sz="0" w:space="0" w:color="auto"/>
        <w:right w:val="none" w:sz="0" w:space="0" w:color="auto"/>
      </w:divBdr>
      <w:divsChild>
        <w:div w:id="240138683">
          <w:marLeft w:val="0"/>
          <w:marRight w:val="0"/>
          <w:marTop w:val="0"/>
          <w:marBottom w:val="0"/>
          <w:divBdr>
            <w:top w:val="none" w:sz="0" w:space="0" w:color="auto"/>
            <w:left w:val="none" w:sz="0" w:space="0" w:color="auto"/>
            <w:bottom w:val="none" w:sz="0" w:space="0" w:color="auto"/>
            <w:right w:val="none" w:sz="0" w:space="0" w:color="auto"/>
          </w:divBdr>
          <w:divsChild>
            <w:div w:id="1582518311">
              <w:marLeft w:val="0"/>
              <w:marRight w:val="0"/>
              <w:marTop w:val="0"/>
              <w:marBottom w:val="0"/>
              <w:divBdr>
                <w:top w:val="none" w:sz="0" w:space="0" w:color="auto"/>
                <w:left w:val="none" w:sz="0" w:space="0" w:color="auto"/>
                <w:bottom w:val="none" w:sz="0" w:space="0" w:color="auto"/>
                <w:right w:val="none" w:sz="0" w:space="0" w:color="auto"/>
              </w:divBdr>
              <w:divsChild>
                <w:div w:id="315108801">
                  <w:marLeft w:val="2700"/>
                  <w:marRight w:val="3075"/>
                  <w:marTop w:val="0"/>
                  <w:marBottom w:val="0"/>
                  <w:divBdr>
                    <w:top w:val="none" w:sz="0" w:space="0" w:color="auto"/>
                    <w:left w:val="none" w:sz="0" w:space="0" w:color="auto"/>
                    <w:bottom w:val="none" w:sz="0" w:space="0" w:color="auto"/>
                    <w:right w:val="none" w:sz="0" w:space="0" w:color="auto"/>
                  </w:divBdr>
                  <w:divsChild>
                    <w:div w:id="107968881">
                      <w:marLeft w:val="0"/>
                      <w:marRight w:val="0"/>
                      <w:marTop w:val="420"/>
                      <w:marBottom w:val="420"/>
                      <w:divBdr>
                        <w:top w:val="none" w:sz="0" w:space="0" w:color="auto"/>
                        <w:left w:val="none" w:sz="0" w:space="0" w:color="auto"/>
                        <w:bottom w:val="none" w:sz="0" w:space="0" w:color="auto"/>
                        <w:right w:val="none" w:sz="0" w:space="0" w:color="auto"/>
                      </w:divBdr>
                      <w:divsChild>
                        <w:div w:id="1254510090">
                          <w:marLeft w:val="0"/>
                          <w:marRight w:val="0"/>
                          <w:marTop w:val="0"/>
                          <w:marBottom w:val="0"/>
                          <w:divBdr>
                            <w:top w:val="none" w:sz="0" w:space="0" w:color="auto"/>
                            <w:left w:val="none" w:sz="0" w:space="0" w:color="auto"/>
                            <w:bottom w:val="none" w:sz="0" w:space="0" w:color="auto"/>
                            <w:right w:val="none" w:sz="0" w:space="0" w:color="auto"/>
                          </w:divBdr>
                          <w:divsChild>
                            <w:div w:id="147760357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3400">
      <w:bodyDiv w:val="1"/>
      <w:marLeft w:val="0"/>
      <w:marRight w:val="0"/>
      <w:marTop w:val="0"/>
      <w:marBottom w:val="0"/>
      <w:divBdr>
        <w:top w:val="none" w:sz="0" w:space="0" w:color="auto"/>
        <w:left w:val="none" w:sz="0" w:space="0" w:color="auto"/>
        <w:bottom w:val="none" w:sz="0" w:space="0" w:color="auto"/>
        <w:right w:val="none" w:sz="0" w:space="0" w:color="auto"/>
      </w:divBdr>
      <w:divsChild>
        <w:div w:id="803424067">
          <w:marLeft w:val="0"/>
          <w:marRight w:val="0"/>
          <w:marTop w:val="0"/>
          <w:marBottom w:val="0"/>
          <w:divBdr>
            <w:top w:val="none" w:sz="0" w:space="0" w:color="auto"/>
            <w:left w:val="none" w:sz="0" w:space="0" w:color="auto"/>
            <w:bottom w:val="none" w:sz="0" w:space="0" w:color="auto"/>
            <w:right w:val="none" w:sz="0" w:space="0" w:color="auto"/>
          </w:divBdr>
          <w:divsChild>
            <w:div w:id="39525960">
              <w:marLeft w:val="0"/>
              <w:marRight w:val="0"/>
              <w:marTop w:val="0"/>
              <w:marBottom w:val="0"/>
              <w:divBdr>
                <w:top w:val="none" w:sz="0" w:space="0" w:color="auto"/>
                <w:left w:val="none" w:sz="0" w:space="0" w:color="auto"/>
                <w:bottom w:val="none" w:sz="0" w:space="0" w:color="auto"/>
                <w:right w:val="none" w:sz="0" w:space="0" w:color="auto"/>
              </w:divBdr>
              <w:divsChild>
                <w:div w:id="744298154">
                  <w:marLeft w:val="0"/>
                  <w:marRight w:val="0"/>
                  <w:marTop w:val="0"/>
                  <w:marBottom w:val="0"/>
                  <w:divBdr>
                    <w:top w:val="none" w:sz="0" w:space="0" w:color="auto"/>
                    <w:left w:val="none" w:sz="0" w:space="0" w:color="auto"/>
                    <w:bottom w:val="none" w:sz="0" w:space="0" w:color="auto"/>
                    <w:right w:val="none" w:sz="0" w:space="0" w:color="auto"/>
                  </w:divBdr>
                  <w:divsChild>
                    <w:div w:id="1691373601">
                      <w:marLeft w:val="0"/>
                      <w:marRight w:val="0"/>
                      <w:marTop w:val="0"/>
                      <w:marBottom w:val="0"/>
                      <w:divBdr>
                        <w:top w:val="none" w:sz="0" w:space="0" w:color="auto"/>
                        <w:left w:val="none" w:sz="0" w:space="0" w:color="auto"/>
                        <w:bottom w:val="none" w:sz="0" w:space="0" w:color="auto"/>
                        <w:right w:val="none" w:sz="0" w:space="0" w:color="auto"/>
                      </w:divBdr>
                      <w:divsChild>
                        <w:div w:id="38675618">
                          <w:marLeft w:val="0"/>
                          <w:marRight w:val="0"/>
                          <w:marTop w:val="0"/>
                          <w:marBottom w:val="0"/>
                          <w:divBdr>
                            <w:top w:val="none" w:sz="0" w:space="0" w:color="auto"/>
                            <w:left w:val="none" w:sz="0" w:space="0" w:color="auto"/>
                            <w:bottom w:val="none" w:sz="0" w:space="0" w:color="auto"/>
                            <w:right w:val="none" w:sz="0" w:space="0" w:color="auto"/>
                          </w:divBdr>
                          <w:divsChild>
                            <w:div w:id="419257817">
                              <w:marLeft w:val="0"/>
                              <w:marRight w:val="0"/>
                              <w:marTop w:val="0"/>
                              <w:marBottom w:val="0"/>
                              <w:divBdr>
                                <w:top w:val="none" w:sz="0" w:space="0" w:color="auto"/>
                                <w:left w:val="none" w:sz="0" w:space="0" w:color="auto"/>
                                <w:bottom w:val="single" w:sz="6" w:space="0" w:color="5076C9"/>
                                <w:right w:val="none" w:sz="0" w:space="0" w:color="auto"/>
                              </w:divBdr>
                              <w:divsChild>
                                <w:div w:id="429619720">
                                  <w:marLeft w:val="0"/>
                                  <w:marRight w:val="0"/>
                                  <w:marTop w:val="225"/>
                                  <w:marBottom w:val="225"/>
                                  <w:divBdr>
                                    <w:top w:val="none" w:sz="0" w:space="0" w:color="auto"/>
                                    <w:left w:val="none" w:sz="0" w:space="0" w:color="auto"/>
                                    <w:bottom w:val="none" w:sz="0" w:space="0" w:color="auto"/>
                                    <w:right w:val="none" w:sz="0" w:space="0" w:color="auto"/>
                                  </w:divBdr>
                                  <w:divsChild>
                                    <w:div w:id="152274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377852">
      <w:bodyDiv w:val="1"/>
      <w:marLeft w:val="0"/>
      <w:marRight w:val="0"/>
      <w:marTop w:val="0"/>
      <w:marBottom w:val="0"/>
      <w:divBdr>
        <w:top w:val="none" w:sz="0" w:space="0" w:color="auto"/>
        <w:left w:val="none" w:sz="0" w:space="0" w:color="auto"/>
        <w:bottom w:val="none" w:sz="0" w:space="0" w:color="auto"/>
        <w:right w:val="none" w:sz="0" w:space="0" w:color="auto"/>
      </w:divBdr>
      <w:divsChild>
        <w:div w:id="883249887">
          <w:marLeft w:val="0"/>
          <w:marRight w:val="0"/>
          <w:marTop w:val="0"/>
          <w:marBottom w:val="0"/>
          <w:divBdr>
            <w:top w:val="none" w:sz="0" w:space="0" w:color="auto"/>
            <w:left w:val="none" w:sz="0" w:space="0" w:color="auto"/>
            <w:bottom w:val="none" w:sz="0" w:space="0" w:color="auto"/>
            <w:right w:val="none" w:sz="0" w:space="0" w:color="auto"/>
          </w:divBdr>
          <w:divsChild>
            <w:div w:id="1166171894">
              <w:marLeft w:val="539"/>
              <w:marRight w:val="0"/>
              <w:marTop w:val="0"/>
              <w:marBottom w:val="0"/>
              <w:divBdr>
                <w:top w:val="none" w:sz="0" w:space="0" w:color="auto"/>
                <w:left w:val="none" w:sz="0" w:space="0" w:color="auto"/>
                <w:bottom w:val="none" w:sz="0" w:space="0" w:color="auto"/>
                <w:right w:val="none" w:sz="0" w:space="0" w:color="auto"/>
              </w:divBdr>
            </w:div>
          </w:divsChild>
        </w:div>
        <w:div w:id="1764380450">
          <w:marLeft w:val="0"/>
          <w:marRight w:val="0"/>
          <w:marTop w:val="0"/>
          <w:marBottom w:val="0"/>
          <w:divBdr>
            <w:top w:val="none" w:sz="0" w:space="0" w:color="auto"/>
            <w:left w:val="none" w:sz="0" w:space="0" w:color="auto"/>
            <w:bottom w:val="none" w:sz="0" w:space="0" w:color="auto"/>
            <w:right w:val="none" w:sz="0" w:space="0" w:color="auto"/>
          </w:divBdr>
          <w:divsChild>
            <w:div w:id="1204947471">
              <w:marLeft w:val="539"/>
              <w:marRight w:val="0"/>
              <w:marTop w:val="0"/>
              <w:marBottom w:val="0"/>
              <w:divBdr>
                <w:top w:val="none" w:sz="0" w:space="0" w:color="auto"/>
                <w:left w:val="none" w:sz="0" w:space="0" w:color="auto"/>
                <w:bottom w:val="none" w:sz="0" w:space="0" w:color="auto"/>
                <w:right w:val="none" w:sz="0" w:space="0" w:color="auto"/>
              </w:divBdr>
            </w:div>
          </w:divsChild>
        </w:div>
        <w:div w:id="1811702412">
          <w:marLeft w:val="0"/>
          <w:marRight w:val="0"/>
          <w:marTop w:val="0"/>
          <w:marBottom w:val="0"/>
          <w:divBdr>
            <w:top w:val="none" w:sz="0" w:space="0" w:color="auto"/>
            <w:left w:val="none" w:sz="0" w:space="0" w:color="auto"/>
            <w:bottom w:val="none" w:sz="0" w:space="0" w:color="auto"/>
            <w:right w:val="none" w:sz="0" w:space="0" w:color="auto"/>
          </w:divBdr>
          <w:divsChild>
            <w:div w:id="1140540834">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792627812">
      <w:bodyDiv w:val="1"/>
      <w:marLeft w:val="0"/>
      <w:marRight w:val="0"/>
      <w:marTop w:val="0"/>
      <w:marBottom w:val="0"/>
      <w:divBdr>
        <w:top w:val="none" w:sz="0" w:space="0" w:color="auto"/>
        <w:left w:val="none" w:sz="0" w:space="0" w:color="auto"/>
        <w:bottom w:val="none" w:sz="0" w:space="0" w:color="auto"/>
        <w:right w:val="none" w:sz="0" w:space="0" w:color="auto"/>
      </w:divBdr>
    </w:div>
    <w:div w:id="1825969855">
      <w:bodyDiv w:val="1"/>
      <w:marLeft w:val="0"/>
      <w:marRight w:val="0"/>
      <w:marTop w:val="0"/>
      <w:marBottom w:val="0"/>
      <w:divBdr>
        <w:top w:val="none" w:sz="0" w:space="0" w:color="auto"/>
        <w:left w:val="none" w:sz="0" w:space="0" w:color="auto"/>
        <w:bottom w:val="none" w:sz="0" w:space="0" w:color="auto"/>
        <w:right w:val="none" w:sz="0" w:space="0" w:color="auto"/>
      </w:divBdr>
    </w:div>
    <w:div w:id="1879511472">
      <w:bodyDiv w:val="1"/>
      <w:marLeft w:val="0"/>
      <w:marRight w:val="0"/>
      <w:marTop w:val="0"/>
      <w:marBottom w:val="0"/>
      <w:divBdr>
        <w:top w:val="none" w:sz="0" w:space="0" w:color="auto"/>
        <w:left w:val="none" w:sz="0" w:space="0" w:color="auto"/>
        <w:bottom w:val="none" w:sz="0" w:space="0" w:color="auto"/>
        <w:right w:val="none" w:sz="0" w:space="0" w:color="auto"/>
      </w:divBdr>
      <w:divsChild>
        <w:div w:id="1972054172">
          <w:marLeft w:val="0"/>
          <w:marRight w:val="0"/>
          <w:marTop w:val="0"/>
          <w:marBottom w:val="0"/>
          <w:divBdr>
            <w:top w:val="none" w:sz="0" w:space="0" w:color="auto"/>
            <w:left w:val="none" w:sz="0" w:space="0" w:color="auto"/>
            <w:bottom w:val="none" w:sz="0" w:space="0" w:color="auto"/>
            <w:right w:val="none" w:sz="0" w:space="0" w:color="auto"/>
          </w:divBdr>
          <w:divsChild>
            <w:div w:id="1208511">
              <w:marLeft w:val="0"/>
              <w:marRight w:val="0"/>
              <w:marTop w:val="0"/>
              <w:marBottom w:val="0"/>
              <w:divBdr>
                <w:top w:val="none" w:sz="0" w:space="0" w:color="auto"/>
                <w:left w:val="none" w:sz="0" w:space="0" w:color="auto"/>
                <w:bottom w:val="none" w:sz="0" w:space="0" w:color="auto"/>
                <w:right w:val="none" w:sz="0" w:space="0" w:color="auto"/>
              </w:divBdr>
              <w:divsChild>
                <w:div w:id="973602842">
                  <w:marLeft w:val="2700"/>
                  <w:marRight w:val="3075"/>
                  <w:marTop w:val="0"/>
                  <w:marBottom w:val="0"/>
                  <w:divBdr>
                    <w:top w:val="none" w:sz="0" w:space="0" w:color="auto"/>
                    <w:left w:val="none" w:sz="0" w:space="0" w:color="auto"/>
                    <w:bottom w:val="none" w:sz="0" w:space="0" w:color="auto"/>
                    <w:right w:val="none" w:sz="0" w:space="0" w:color="auto"/>
                  </w:divBdr>
                  <w:divsChild>
                    <w:div w:id="1398893934">
                      <w:marLeft w:val="0"/>
                      <w:marRight w:val="0"/>
                      <w:marTop w:val="420"/>
                      <w:marBottom w:val="420"/>
                      <w:divBdr>
                        <w:top w:val="none" w:sz="0" w:space="0" w:color="auto"/>
                        <w:left w:val="none" w:sz="0" w:space="0" w:color="auto"/>
                        <w:bottom w:val="none" w:sz="0" w:space="0" w:color="auto"/>
                        <w:right w:val="none" w:sz="0" w:space="0" w:color="auto"/>
                      </w:divBdr>
                      <w:divsChild>
                        <w:div w:id="716974001">
                          <w:marLeft w:val="0"/>
                          <w:marRight w:val="0"/>
                          <w:marTop w:val="0"/>
                          <w:marBottom w:val="0"/>
                          <w:divBdr>
                            <w:top w:val="none" w:sz="0" w:space="0" w:color="auto"/>
                            <w:left w:val="none" w:sz="0" w:space="0" w:color="auto"/>
                            <w:bottom w:val="none" w:sz="0" w:space="0" w:color="auto"/>
                            <w:right w:val="none" w:sz="0" w:space="0" w:color="auto"/>
                          </w:divBdr>
                          <w:divsChild>
                            <w:div w:id="19052138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585416">
      <w:bodyDiv w:val="1"/>
      <w:marLeft w:val="0"/>
      <w:marRight w:val="0"/>
      <w:marTop w:val="0"/>
      <w:marBottom w:val="0"/>
      <w:divBdr>
        <w:top w:val="none" w:sz="0" w:space="0" w:color="auto"/>
        <w:left w:val="none" w:sz="0" w:space="0" w:color="auto"/>
        <w:bottom w:val="none" w:sz="0" w:space="0" w:color="auto"/>
        <w:right w:val="none" w:sz="0" w:space="0" w:color="auto"/>
      </w:divBdr>
    </w:div>
    <w:div w:id="202042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bdu.fstec.ru/vu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9BA5E-CC14-437E-B4AD-D96075559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21403</Words>
  <Characters>122001</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образовательные услуги</vt:lpstr>
    </vt:vector>
  </TitlesOfParts>
  <Company>Krokoz™</Company>
  <LinksUpToDate>false</LinksUpToDate>
  <CharactersWithSpaces>143118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образовательные услуги</dc:title>
  <dc:creator>Институт госзакупок (www.roszakupki.ru)</dc:creator>
  <cp:lastModifiedBy>Мун. заказ 5</cp:lastModifiedBy>
  <cp:revision>2</cp:revision>
  <cp:lastPrinted>2026-10-05T12:25:00Z</cp:lastPrinted>
  <dcterms:created xsi:type="dcterms:W3CDTF">2026-10-05T12:25:00Z</dcterms:created>
  <dcterms:modified xsi:type="dcterms:W3CDTF">2026-10-05T12:25:00Z</dcterms:modified>
</cp:coreProperties>
</file>