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8D4" w:rsidRPr="00BB6E68" w:rsidRDefault="00915565">
      <w:pPr>
        <w:pStyle w:val="afb"/>
        <w:jc w:val="right"/>
        <w:rPr>
          <w:sz w:val="20"/>
          <w:szCs w:val="20"/>
        </w:rPr>
      </w:pPr>
      <w:r w:rsidRPr="00BB6E68">
        <w:rPr>
          <w:sz w:val="20"/>
          <w:szCs w:val="20"/>
        </w:rPr>
        <w:t>Приложение №2 к Извещению</w:t>
      </w:r>
    </w:p>
    <w:p w:rsidR="009668D4" w:rsidRPr="00BB6E68" w:rsidRDefault="009668D4">
      <w:pPr>
        <w:pStyle w:val="afb"/>
        <w:jc w:val="both"/>
        <w:rPr>
          <w:sz w:val="20"/>
          <w:szCs w:val="20"/>
        </w:rPr>
      </w:pPr>
    </w:p>
    <w:p w:rsidR="009668D4" w:rsidRPr="00BB6E68" w:rsidRDefault="0091556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6E68">
        <w:rPr>
          <w:rFonts w:ascii="Times New Roman" w:eastAsia="Times New Roman" w:hAnsi="Times New Roman" w:cs="Times New Roman"/>
          <w:sz w:val="20"/>
          <w:szCs w:val="20"/>
          <w:lang w:eastAsia="ru-RU"/>
        </w:rPr>
        <w:t>Обоснование НМЦК</w:t>
      </w:r>
    </w:p>
    <w:p w:rsidR="009668D4" w:rsidRPr="00BB6E68" w:rsidRDefault="009668D4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sz w:val="20"/>
          <w:szCs w:val="20"/>
          <w:lang w:eastAsia="ru-RU"/>
        </w:rPr>
      </w:pPr>
    </w:p>
    <w:tbl>
      <w:tblPr>
        <w:tblW w:w="10774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7230"/>
      </w:tblGrid>
      <w:tr w:rsidR="009668D4" w:rsidRPr="00BB6E6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Предмет государственного контракта/контракта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hanging="28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Оказание услуг по размещению модуля сопряжения 49 сайтов судебных участков мировых судей Костромской области с базами данных СПО «</w:t>
            </w:r>
            <w:proofErr w:type="spellStart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Амирс</w:t>
            </w:r>
            <w:proofErr w:type="spellEnd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» (далее — </w:t>
            </w:r>
            <w:proofErr w:type="spellStart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web</w:t>
            </w:r>
            <w:proofErr w:type="spellEnd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-модуль) и оказанию консультации по эксплуатации </w:t>
            </w:r>
            <w:proofErr w:type="spellStart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web</w:t>
            </w:r>
            <w:proofErr w:type="spellEnd"/>
            <w:r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-модуля</w:t>
            </w:r>
            <w:r w:rsidR="007506E3"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. Оказание </w:t>
            </w:r>
            <w:r w:rsidR="007506E3" w:rsidRPr="009B55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услуг по</w:t>
            </w:r>
            <w:r w:rsidR="00EE10E4" w:rsidRPr="009B55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технической</w:t>
            </w:r>
            <w:r w:rsidR="007506E3" w:rsidRPr="009B552E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поддержке, оказанию</w:t>
            </w:r>
            <w:r w:rsidR="007506E3" w:rsidRPr="00BB6E6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консультаций по эксплуатации ПИ АМИРС, установленного на 49 судебных участках мировых судей Костромской области.</w:t>
            </w:r>
          </w:p>
        </w:tc>
      </w:tr>
      <w:tr w:rsidR="009668D4" w:rsidRPr="00BB6E6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См. Приложение №1 к Извещению</w:t>
            </w:r>
            <w:r w:rsidR="00FE6CE3"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Описание </w:t>
            </w:r>
            <w:proofErr w:type="spellStart"/>
            <w:r w:rsidR="00FE6CE3"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обьекта</w:t>
            </w:r>
            <w:proofErr w:type="spellEnd"/>
            <w:r w:rsidR="00FE6CE3"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закупки</w:t>
            </w:r>
          </w:p>
        </w:tc>
      </w:tr>
      <w:tr w:rsidR="009668D4" w:rsidRPr="00BB6E6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Используемый метод определения НМЦК</w:t>
            </w:r>
          </w:p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 обоснованием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НМЦК </w:t>
            </w:r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  <w:t>определена в соответствии со ст. 22 Федерального закона от 05.04.2013 г. № 44-ФЗ,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исполнителем)», Распоряжением губернатора Костромской области от  «05» июня 2017  года   № 441-р «Об утверждении Методики определения и обоснования начальной (максимальной) цены контракта, заключаемого для обеспечения государственных нужд Костромской области».</w:t>
            </w:r>
          </w:p>
          <w:p w:rsidR="009668D4" w:rsidRPr="00BB6E68" w:rsidRDefault="009155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  <w:t>Для расчета НМЦК использован метод сопоставимых рыночных цен (анализа рынка) без применения поправочных коэффициентов (индексов).</w:t>
            </w:r>
          </w:p>
          <w:p w:rsidR="009668D4" w:rsidRPr="00BB6E68" w:rsidRDefault="009155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В целях получения ценовой информации в отношении закупаемых услуг Заказчиком направлены запросы о предоставлении </w:t>
            </w:r>
            <w:r w:rsidR="003A4290"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ценовой информации пяти</w:t>
            </w: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потенциальным исполнителям. Для расчета НМЦК использована информация (коммерческие п</w:t>
            </w:r>
            <w:r w:rsidR="003A4290"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редложения), поступившая от двух</w:t>
            </w: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потенциальных исполнителей, которая находится у Заказчика.</w:t>
            </w:r>
          </w:p>
          <w:p w:rsidR="009668D4" w:rsidRPr="00BB6E68" w:rsidRDefault="00915565" w:rsidP="0017480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По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результатам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проведенного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анализа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общедоступной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информации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,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содержащейся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в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реестре</w:t>
            </w:r>
            <w:proofErr w:type="spellEnd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контрактов</w:t>
            </w:r>
            <w:proofErr w:type="spellEnd"/>
            <w:r w:rsidR="00174806"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  <w:t xml:space="preserve">, </w:t>
            </w:r>
            <w:r w:rsidR="003A4290"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eastAsia="ru-RU"/>
              </w:rPr>
              <w:t>для расчета использованы две реестровые записи</w:t>
            </w:r>
            <w:r w:rsidRPr="00BB6E68">
              <w:rPr>
                <w:rFonts w:ascii="Times New Roman" w:eastAsia="Times New Roman" w:hAnsi="Times New Roman" w:cs="Arial"/>
                <w:iCs/>
                <w:sz w:val="20"/>
                <w:szCs w:val="20"/>
                <w:lang w:val="de-DE" w:eastAsia="ru-RU"/>
              </w:rPr>
              <w:t>.</w:t>
            </w:r>
          </w:p>
        </w:tc>
      </w:tr>
      <w:tr w:rsidR="009668D4" w:rsidRPr="00BB6E6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НМЦК, руб.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8D4" w:rsidRPr="00BB6E68" w:rsidRDefault="00624CDA" w:rsidP="00624CD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B6E68">
              <w:rPr>
                <w:rFonts w:ascii="Times New Roman" w:hAnsi="Times New Roman" w:cs="Times New Roman"/>
                <w:sz w:val="20"/>
                <w:szCs w:val="20"/>
              </w:rPr>
              <w:t>725053,68</w:t>
            </w:r>
            <w:r w:rsidR="00915565" w:rsidRPr="00BB6E6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BB6E68">
              <w:rPr>
                <w:rFonts w:ascii="Times New Roman" w:hAnsi="Times New Roman" w:cs="Times New Roman"/>
                <w:sz w:val="20"/>
                <w:szCs w:val="20"/>
              </w:rPr>
              <w:t>семьсот двадцать пять тысяч пятьдесят три рубля 68 копеек</w:t>
            </w:r>
            <w:r w:rsidR="00915565" w:rsidRPr="00BB6E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668D4" w:rsidRPr="00BB6E68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Расчет НМЦК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 w:rsidP="000312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См. Таблицу № 1 </w:t>
            </w:r>
          </w:p>
        </w:tc>
      </w:tr>
      <w:tr w:rsidR="009668D4" w:rsidRPr="00BB6E68" w:rsidTr="00624CDA">
        <w:trPr>
          <w:trHeight w:val="43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Дата подготовки обоснования НМЦК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68D4" w:rsidRPr="00BB6E68" w:rsidRDefault="00624C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11.09.2026</w:t>
            </w:r>
          </w:p>
        </w:tc>
      </w:tr>
    </w:tbl>
    <w:p w:rsidR="009668D4" w:rsidRPr="00BB6E68" w:rsidRDefault="0096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OLE_LINK107"/>
      <w:bookmarkStart w:id="1" w:name="OLE_LINK106"/>
      <w:bookmarkEnd w:id="0"/>
      <w:bookmarkEnd w:id="1"/>
    </w:p>
    <w:p w:rsidR="009668D4" w:rsidRPr="00BB6E68" w:rsidRDefault="009668D4">
      <w:pPr>
        <w:spacing w:after="120" w:line="240" w:lineRule="auto"/>
        <w:ind w:right="111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9668D4" w:rsidRPr="00BB6E68" w:rsidRDefault="00915565">
      <w:pPr>
        <w:tabs>
          <w:tab w:val="left" w:pos="6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6E6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Работник контрактной службы</w:t>
      </w:r>
      <w:r w:rsidRPr="00BB6E6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Рыжов А.О.</w:t>
      </w:r>
    </w:p>
    <w:p w:rsidR="009668D4" w:rsidRPr="00BB6E68" w:rsidRDefault="009668D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8D4" w:rsidRPr="00BB6E68" w:rsidRDefault="0091556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6E6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Контактный телефон: +7(4942)39-94-98</w:t>
      </w:r>
    </w:p>
    <w:p w:rsidR="009668D4" w:rsidRPr="00BB6E68" w:rsidRDefault="009668D4" w:rsidP="000312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9668D4" w:rsidRPr="00BB6E68">
          <w:pgSz w:w="12240" w:h="15840"/>
          <w:pgMar w:top="851" w:right="851" w:bottom="426" w:left="1134" w:header="0" w:footer="0" w:gutter="0"/>
          <w:cols w:space="720"/>
          <w:formProt w:val="0"/>
          <w:docGrid w:linePitch="360" w:charSpace="4096"/>
        </w:sectPr>
      </w:pPr>
    </w:p>
    <w:p w:rsidR="009668D4" w:rsidRPr="00BB6E68" w:rsidRDefault="009668D4" w:rsidP="000312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8D4" w:rsidRPr="00BB6E68" w:rsidRDefault="009668D4">
      <w:pPr>
        <w:tabs>
          <w:tab w:val="left" w:pos="1408"/>
        </w:tabs>
        <w:spacing w:after="120" w:line="240" w:lineRule="auto"/>
        <w:ind w:right="2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P201"/>
      <w:bookmarkStart w:id="3" w:name="P130"/>
      <w:bookmarkEnd w:id="2"/>
      <w:bookmarkEnd w:id="3"/>
    </w:p>
    <w:p w:rsidR="009668D4" w:rsidRPr="00BB6E68" w:rsidRDefault="0003129C">
      <w:pPr>
        <w:spacing w:after="120" w:line="240" w:lineRule="auto"/>
        <w:ind w:right="2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B6E68">
        <w:rPr>
          <w:rFonts w:ascii="Times New Roman" w:eastAsia="Times New Roman" w:hAnsi="Times New Roman" w:cs="Times New Roman"/>
          <w:sz w:val="20"/>
          <w:szCs w:val="20"/>
          <w:lang w:eastAsia="ru-RU"/>
        </w:rPr>
        <w:t>Таблица № 1</w:t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7"/>
        <w:gridCol w:w="1275"/>
        <w:gridCol w:w="670"/>
        <w:gridCol w:w="665"/>
        <w:gridCol w:w="1413"/>
        <w:gridCol w:w="948"/>
        <w:gridCol w:w="611"/>
        <w:gridCol w:w="1822"/>
        <w:gridCol w:w="1862"/>
        <w:gridCol w:w="1199"/>
        <w:gridCol w:w="811"/>
        <w:gridCol w:w="968"/>
        <w:gridCol w:w="951"/>
      </w:tblGrid>
      <w:tr w:rsidR="009668D4" w:rsidRPr="00BB6E68" w:rsidTr="00707BC1">
        <w:trPr>
          <w:trHeight w:val="338"/>
        </w:trPr>
        <w:tc>
          <w:tcPr>
            <w:tcW w:w="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left="-63" w:right="-62" w:firstLine="1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Еди-ница</w:t>
            </w:r>
            <w:proofErr w:type="spellEnd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измере-ния</w:t>
            </w:r>
            <w:proofErr w:type="spellEnd"/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Коли-</w:t>
            </w: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чество</w:t>
            </w:r>
            <w:proofErr w:type="spellEnd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(объем) услуг</w:t>
            </w:r>
          </w:p>
        </w:tc>
        <w:tc>
          <w:tcPr>
            <w:tcW w:w="4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Цена за единицу услуги</w:t>
            </w:r>
          </w:p>
          <w:p w:rsidR="009668D4" w:rsidRPr="00BB6E68" w:rsidRDefault="009155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из различных источников ценовой информации, руб.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Совокупность значений, используемых в расчете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left="-6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Средняя цена за единицу услуги, руб.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Цена, используемая при формировании НМЦК, руб.</w:t>
            </w:r>
          </w:p>
          <w:p w:rsidR="009668D4" w:rsidRPr="00BB6E68" w:rsidRDefault="009668D4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15565">
            <w:pPr>
              <w:widowControl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Стоимость услуги, руб.</w:t>
            </w:r>
          </w:p>
        </w:tc>
      </w:tr>
      <w:tr w:rsidR="00707BC1" w:rsidRPr="00BB6E68" w:rsidTr="00AE0F11">
        <w:trPr>
          <w:trHeight w:val="333"/>
        </w:trPr>
        <w:tc>
          <w:tcPr>
            <w:tcW w:w="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Источник 1</w:t>
            </w:r>
          </w:p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i/>
                <w:sz w:val="20"/>
                <w:szCs w:val="20"/>
                <w:lang w:eastAsia="ru-RU"/>
              </w:rPr>
              <w:t>к/п № 145-З от 09.09.2026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Источник 2</w:t>
            </w:r>
          </w:p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i/>
                <w:sz w:val="20"/>
                <w:szCs w:val="20"/>
                <w:lang w:eastAsia="ru-RU"/>
              </w:rPr>
              <w:t>к/п № 146-З от 11..09.2026</w:t>
            </w:r>
          </w:p>
        </w:tc>
        <w:tc>
          <w:tcPr>
            <w:tcW w:w="6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80BA7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Источник 3</w:t>
            </w:r>
          </w:p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Номер</w:t>
            </w:r>
          </w:p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реестровой записи:</w:t>
            </w:r>
          </w:p>
          <w:p w:rsidR="00707BC1" w:rsidRPr="00BB6E68" w:rsidRDefault="0003129C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i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i/>
                <w:sz w:val="20"/>
                <w:szCs w:val="20"/>
                <w:lang w:eastAsia="ru-RU"/>
              </w:rPr>
              <w:t>2440118645525000002 от 09.01.2025 г.</w:t>
            </w:r>
          </w:p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Коэффициент вариации, %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Однородность выборки</w:t>
            </w: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C1" w:rsidRPr="00BB6E68" w:rsidTr="00AE0F11">
        <w:trPr>
          <w:trHeight w:val="2020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услуг по размещению модуля сопряжения 49 сайтов судебных участков мировых судей Костромской области с базами данных СПО «</w:t>
            </w:r>
            <w:proofErr w:type="spellStart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Амирс</w:t>
            </w:r>
            <w:proofErr w:type="spellEnd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» (далее — </w:t>
            </w:r>
            <w:proofErr w:type="spellStart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-модуль) и оказанию консультации по эксплуатации </w:t>
            </w:r>
            <w:proofErr w:type="spellStart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web</w:t>
            </w:r>
            <w:proofErr w:type="spellEnd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-модуля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усл.ед.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352800,00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399840,00</w:t>
            </w:r>
          </w:p>
        </w:tc>
        <w:tc>
          <w:tcPr>
            <w:tcW w:w="6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 w:rsidP="00780BA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07BC1" w:rsidRPr="00BB6E68" w:rsidRDefault="00707BC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300000,00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BC1" w:rsidRPr="00BB6E68" w:rsidRDefault="00707BC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14,23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350880,00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350880,00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350880,00</w:t>
            </w:r>
          </w:p>
        </w:tc>
      </w:tr>
      <w:tr w:rsidR="0003129C" w:rsidRPr="00BB6E68" w:rsidTr="00D57E03">
        <w:trPr>
          <w:trHeight w:val="638"/>
        </w:trPr>
        <w:tc>
          <w:tcPr>
            <w:tcW w:w="3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</w:t>
            </w: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Наименование услуги</w:t>
            </w:r>
          </w:p>
        </w:tc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Еди-ница</w:t>
            </w:r>
            <w:proofErr w:type="spellEnd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измере-ния</w:t>
            </w:r>
            <w:proofErr w:type="spellEnd"/>
          </w:p>
        </w:tc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Коли-</w:t>
            </w:r>
            <w:proofErr w:type="spellStart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честв</w:t>
            </w: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lastRenderedPageBreak/>
              <w:t>о</w:t>
            </w:r>
            <w:proofErr w:type="spellEnd"/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 xml:space="preserve"> (объем) услуг</w:t>
            </w:r>
          </w:p>
        </w:tc>
        <w:tc>
          <w:tcPr>
            <w:tcW w:w="4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Цена за единицу услуги</w:t>
            </w:r>
          </w:p>
          <w:p w:rsidR="0003129C" w:rsidRPr="00BB6E68" w:rsidRDefault="0003129C" w:rsidP="00780BA7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различных источников ценовой информации, руб.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Совокупность значений, используемых в расчете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Средняя цена </w:t>
            </w: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 единицу услуги, руб.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Цена, использу</w:t>
            </w: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емая при формировании НМЦК, руб.</w:t>
            </w:r>
          </w:p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Стоимость </w:t>
            </w: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услуги, руб.</w:t>
            </w:r>
          </w:p>
        </w:tc>
      </w:tr>
      <w:tr w:rsidR="0003129C" w:rsidRPr="00BB6E68" w:rsidTr="00AE0F11">
        <w:trPr>
          <w:trHeight w:val="1565"/>
        </w:trPr>
        <w:tc>
          <w:tcPr>
            <w:tcW w:w="3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1</w:t>
            </w:r>
          </w:p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к/п № 145-З от 09.09.2026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 2</w:t>
            </w:r>
          </w:p>
          <w:p w:rsidR="0003129C" w:rsidRPr="00BB6E68" w:rsidRDefault="0003129C" w:rsidP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к/п № 146-З от 11..09.2026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 w:rsidP="0003129C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Источник 3</w:t>
            </w:r>
          </w:p>
          <w:p w:rsidR="0003129C" w:rsidRPr="00BB6E68" w:rsidRDefault="0003129C" w:rsidP="0003129C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Номер</w:t>
            </w:r>
          </w:p>
          <w:p w:rsidR="0003129C" w:rsidRPr="00BB6E68" w:rsidRDefault="0003129C" w:rsidP="0003129C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  <w:t>реестровой записи:</w:t>
            </w:r>
          </w:p>
          <w:p w:rsidR="0003129C" w:rsidRPr="00BB6E68" w:rsidRDefault="0003129C" w:rsidP="0003129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zh-CN" w:bidi="hi-IN"/>
              </w:rPr>
              <w:t>2100134756823000122  от 18.12.2023 г.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29C" w:rsidRPr="00BB6E68" w:rsidRDefault="0003129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вариации, %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Однородность выборки</w:t>
            </w:r>
          </w:p>
        </w:tc>
        <w:tc>
          <w:tcPr>
            <w:tcW w:w="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29C" w:rsidRPr="00BB6E68" w:rsidRDefault="0003129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7BC1" w:rsidRPr="00BB6E68" w:rsidTr="00AE0F11">
        <w:trPr>
          <w:trHeight w:val="2020"/>
        </w:trPr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Оказание </w:t>
            </w:r>
            <w:r w:rsidRPr="009B5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 по</w:t>
            </w:r>
            <w:r w:rsidR="00EE10E4" w:rsidRPr="009B5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технической</w:t>
            </w:r>
            <w:r w:rsidRPr="009B5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поддержке, оказанию консультаций</w:t>
            </w:r>
            <w:bookmarkStart w:id="4" w:name="_GoBack"/>
            <w:bookmarkEnd w:id="4"/>
            <w:r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эксплуатации ПИ АМИРС, установленного на 49 судебных участках ми</w:t>
            </w:r>
            <w:r w:rsidR="0003129C" w:rsidRPr="00BB6E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ровых судей Костромской области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усл.ед.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382200,00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370440,00</w:t>
            </w:r>
          </w:p>
        </w:tc>
        <w:tc>
          <w:tcPr>
            <w:tcW w:w="6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369881,04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7BC1" w:rsidRPr="00BB6E68" w:rsidRDefault="00707BC1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707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374173,68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624C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374173,68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BC1" w:rsidRPr="00BB6E68" w:rsidRDefault="00624C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374173,68</w:t>
            </w:r>
          </w:p>
        </w:tc>
      </w:tr>
      <w:tr w:rsidR="009668D4" w:rsidRPr="00BB6E68" w:rsidTr="00707BC1">
        <w:trPr>
          <w:trHeight w:val="277"/>
        </w:trPr>
        <w:tc>
          <w:tcPr>
            <w:tcW w:w="1261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9668D4">
            <w:pPr>
              <w:widowControl w:val="0"/>
              <w:spacing w:after="0" w:line="240" w:lineRule="auto"/>
              <w:rPr>
                <w:rFonts w:ascii="Times New Roman" w:eastAsia="Times New Roman" w:hAnsi="Times New Roman" w:cs="Arial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68D4" w:rsidRPr="00BB6E68" w:rsidRDefault="00624C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B6E6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725053,68</w:t>
            </w:r>
          </w:p>
        </w:tc>
      </w:tr>
    </w:tbl>
    <w:p w:rsidR="009668D4" w:rsidRPr="00BB6E68" w:rsidRDefault="009668D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9668D4" w:rsidRPr="00BB6E68" w:rsidRDefault="009668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B050"/>
          <w:sz w:val="20"/>
          <w:szCs w:val="20"/>
          <w:lang w:eastAsia="zh-CN"/>
        </w:rPr>
      </w:pPr>
    </w:p>
    <w:sectPr w:rsidR="009668D4" w:rsidRPr="00BB6E68">
      <w:pgSz w:w="15840" w:h="12240" w:orient="landscape"/>
      <w:pgMar w:top="1701" w:right="1134" w:bottom="851" w:left="1134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C31D8"/>
    <w:multiLevelType w:val="multilevel"/>
    <w:tmpl w:val="EA2E8F1E"/>
    <w:lvl w:ilvl="0">
      <w:start w:val="1"/>
      <w:numFmt w:val="decimal"/>
      <w:lvlText w:val="%1."/>
      <w:lvlJc w:val="left"/>
      <w:pPr>
        <w:tabs>
          <w:tab w:val="num" w:pos="0"/>
        </w:tabs>
        <w:ind w:left="65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7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9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1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3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5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7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9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19" w:hanging="180"/>
      </w:pPr>
    </w:lvl>
  </w:abstractNum>
  <w:abstractNum w:abstractNumId="1" w15:restartNumberingAfterBreak="0">
    <w:nsid w:val="7E345915"/>
    <w:multiLevelType w:val="multilevel"/>
    <w:tmpl w:val="729669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8D4"/>
    <w:rsid w:val="0003129C"/>
    <w:rsid w:val="00101448"/>
    <w:rsid w:val="00174806"/>
    <w:rsid w:val="00221DF8"/>
    <w:rsid w:val="00245ADF"/>
    <w:rsid w:val="003A4290"/>
    <w:rsid w:val="004E023E"/>
    <w:rsid w:val="00551E17"/>
    <w:rsid w:val="00607F3D"/>
    <w:rsid w:val="00624CDA"/>
    <w:rsid w:val="00645998"/>
    <w:rsid w:val="006F2377"/>
    <w:rsid w:val="00700F16"/>
    <w:rsid w:val="00707BC1"/>
    <w:rsid w:val="007506E3"/>
    <w:rsid w:val="00780BA7"/>
    <w:rsid w:val="008C5880"/>
    <w:rsid w:val="00915565"/>
    <w:rsid w:val="009404E5"/>
    <w:rsid w:val="009668D4"/>
    <w:rsid w:val="009B552E"/>
    <w:rsid w:val="00AD72EE"/>
    <w:rsid w:val="00AE0E5F"/>
    <w:rsid w:val="00AE0F11"/>
    <w:rsid w:val="00BB6E68"/>
    <w:rsid w:val="00C372E2"/>
    <w:rsid w:val="00DC0903"/>
    <w:rsid w:val="00EE10E4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1C9512-C976-4F45-AC99-4F54253D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129C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0D75F8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2C3B7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s37">
    <w:name w:val="s37"/>
    <w:qFormat/>
    <w:rsid w:val="002C3B73"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2C3B73"/>
  </w:style>
  <w:style w:type="character" w:customStyle="1" w:styleId="10">
    <w:name w:val="Заголовок 1 Знак"/>
    <w:basedOn w:val="a0"/>
    <w:link w:val="1"/>
    <w:uiPriority w:val="9"/>
    <w:qFormat/>
    <w:rsid w:val="000D75F8"/>
    <w:rPr>
      <w:rFonts w:ascii="Times New Roman" w:eastAsia="Times New Roman" w:hAnsi="Times New Roman" w:cs="Times New Roman"/>
      <w:b/>
      <w:bCs/>
      <w:kern w:val="2"/>
      <w:sz w:val="48"/>
      <w:szCs w:val="48"/>
      <w:lang w:val="x-none" w:eastAsia="x-none"/>
    </w:rPr>
  </w:style>
  <w:style w:type="character" w:styleId="a5">
    <w:name w:val="Hyperlink"/>
    <w:uiPriority w:val="99"/>
    <w:rsid w:val="000D75F8"/>
    <w:rPr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0D75F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6">
    <w:name w:val="Текст выноски Знак"/>
    <w:basedOn w:val="a0"/>
    <w:link w:val="a7"/>
    <w:qFormat/>
    <w:rsid w:val="000D75F8"/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wmi-callto">
    <w:name w:val="wmi-callto"/>
    <w:qFormat/>
    <w:rsid w:val="000D75F8"/>
  </w:style>
  <w:style w:type="character" w:styleId="a8">
    <w:name w:val="Strong"/>
    <w:uiPriority w:val="22"/>
    <w:qFormat/>
    <w:rsid w:val="000D75F8"/>
    <w:rPr>
      <w:b/>
      <w:bCs/>
    </w:rPr>
  </w:style>
  <w:style w:type="character" w:customStyle="1" w:styleId="blk">
    <w:name w:val="blk"/>
    <w:qFormat/>
    <w:rsid w:val="000D75F8"/>
  </w:style>
  <w:style w:type="character" w:styleId="a9">
    <w:name w:val="Emphasis"/>
    <w:uiPriority w:val="20"/>
    <w:qFormat/>
    <w:rsid w:val="000D75F8"/>
    <w:rPr>
      <w:i/>
      <w:iCs/>
    </w:rPr>
  </w:style>
  <w:style w:type="character" w:customStyle="1" w:styleId="aa">
    <w:name w:val="Название Знак"/>
    <w:qFormat/>
    <w:rsid w:val="000D75F8"/>
    <w:rPr>
      <w:sz w:val="28"/>
      <w:szCs w:val="24"/>
    </w:rPr>
  </w:style>
  <w:style w:type="character" w:customStyle="1" w:styleId="ab">
    <w:name w:val="Текст сноски Знак"/>
    <w:basedOn w:val="a0"/>
    <w:link w:val="ac"/>
    <w:uiPriority w:val="99"/>
    <w:qFormat/>
    <w:rsid w:val="000D75F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d">
    <w:name w:val="Основной текст с отступом Знак"/>
    <w:basedOn w:val="a0"/>
    <w:link w:val="ae"/>
    <w:qFormat/>
    <w:rsid w:val="000D75F8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f">
    <w:name w:val="Символ сноски"/>
    <w:uiPriority w:val="99"/>
    <w:unhideWhenUsed/>
    <w:qFormat/>
    <w:rsid w:val="000D75F8"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11">
    <w:name w:val="Неразрешенное упоминание1"/>
    <w:uiPriority w:val="99"/>
    <w:semiHidden/>
    <w:unhideWhenUsed/>
    <w:qFormat/>
    <w:rsid w:val="000D75F8"/>
    <w:rPr>
      <w:color w:val="605E5C"/>
      <w:shd w:val="clear" w:color="auto" w:fill="E1DFDD"/>
    </w:rPr>
  </w:style>
  <w:style w:type="character" w:styleId="af1">
    <w:name w:val="FollowedHyperlink"/>
    <w:rsid w:val="000D75F8"/>
    <w:rPr>
      <w:color w:val="954F72"/>
      <w:u w:val="single"/>
    </w:rPr>
  </w:style>
  <w:style w:type="character" w:customStyle="1" w:styleId="matches">
    <w:name w:val="matches"/>
    <w:qFormat/>
    <w:rsid w:val="000D75F8"/>
  </w:style>
  <w:style w:type="character" w:customStyle="1" w:styleId="2">
    <w:name w:val="Основной текст с отступом 2 Знак"/>
    <w:basedOn w:val="a0"/>
    <w:link w:val="20"/>
    <w:qFormat/>
    <w:rsid w:val="000D75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Заголовок Знак"/>
    <w:basedOn w:val="a0"/>
    <w:link w:val="af3"/>
    <w:uiPriority w:val="10"/>
    <w:qFormat/>
    <w:rsid w:val="000D75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4">
    <w:name w:val="Верхний колонтитул Знак"/>
    <w:basedOn w:val="a0"/>
    <w:link w:val="af5"/>
    <w:uiPriority w:val="99"/>
    <w:qFormat/>
    <w:rsid w:val="00A7515A"/>
  </w:style>
  <w:style w:type="character" w:customStyle="1" w:styleId="af6">
    <w:name w:val="Нижний колонтитул Знак"/>
    <w:basedOn w:val="a0"/>
    <w:link w:val="af7"/>
    <w:uiPriority w:val="99"/>
    <w:qFormat/>
    <w:rsid w:val="00A7515A"/>
  </w:style>
  <w:style w:type="paragraph" w:styleId="af3">
    <w:name w:val="Title"/>
    <w:basedOn w:val="a"/>
    <w:next w:val="a4"/>
    <w:link w:val="af2"/>
    <w:uiPriority w:val="10"/>
    <w:qFormat/>
    <w:rsid w:val="000D75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a4">
    <w:name w:val="Body Text"/>
    <w:basedOn w:val="a"/>
    <w:link w:val="a3"/>
    <w:uiPriority w:val="99"/>
    <w:semiHidden/>
    <w:unhideWhenUsed/>
    <w:rsid w:val="002C3B73"/>
    <w:pPr>
      <w:spacing w:after="120"/>
    </w:pPr>
  </w:style>
  <w:style w:type="paragraph" w:styleId="af8">
    <w:name w:val="List"/>
    <w:basedOn w:val="a4"/>
    <w:rPr>
      <w:rFonts w:cs="Free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rmal0">
    <w:name w:val="ConsPlusNormal"/>
    <w:link w:val="ConsPlusNormal"/>
    <w:qFormat/>
    <w:rsid w:val="002C3B73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2C3B7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2C3B7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 Spacing"/>
    <w:qFormat/>
    <w:rsid w:val="002C3B73"/>
    <w:rPr>
      <w:rFonts w:eastAsia="Arial" w:cs="Calibri"/>
      <w:lang w:eastAsia="zh-CN"/>
    </w:rPr>
  </w:style>
  <w:style w:type="paragraph" w:styleId="HTML0">
    <w:name w:val="HTML Preformatted"/>
    <w:basedOn w:val="a"/>
    <w:link w:val="HTML"/>
    <w:uiPriority w:val="99"/>
    <w:unhideWhenUsed/>
    <w:qFormat/>
    <w:rsid w:val="000D75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alloon Text"/>
    <w:basedOn w:val="a"/>
    <w:link w:val="a6"/>
    <w:qFormat/>
    <w:rsid w:val="000D75F8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Standard">
    <w:name w:val="Standard"/>
    <w:qFormat/>
    <w:rsid w:val="000D75F8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d">
    <w:name w:val="Обычный + по ширине"/>
    <w:basedOn w:val="a"/>
    <w:qFormat/>
    <w:rsid w:val="000D75F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2">
    <w:name w:val="p72"/>
    <w:basedOn w:val="a"/>
    <w:qFormat/>
    <w:rsid w:val="000D75F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Title">
    <w:name w:val="ConsPlusTitle"/>
    <w:qFormat/>
    <w:rsid w:val="000D75F8"/>
    <w:pPr>
      <w:widowContro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Содержимое таблицы"/>
    <w:basedOn w:val="a"/>
    <w:qFormat/>
    <w:rsid w:val="000D75F8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Default">
    <w:name w:val="Default"/>
    <w:qFormat/>
    <w:rsid w:val="000D75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pyright-info">
    <w:name w:val="copyright-info"/>
    <w:basedOn w:val="a"/>
    <w:qFormat/>
    <w:rsid w:val="000D75F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0D75F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b"/>
    <w:uiPriority w:val="99"/>
    <w:unhideWhenUsed/>
    <w:rsid w:val="000D75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e">
    <w:name w:val="Body Text Indent"/>
    <w:basedOn w:val="a"/>
    <w:link w:val="ad"/>
    <w:unhideWhenUsed/>
    <w:rsid w:val="000D75F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16">
    <w:name w:val="s_16"/>
    <w:basedOn w:val="a"/>
    <w:qFormat/>
    <w:rsid w:val="000D75F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0D75F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qFormat/>
    <w:rsid w:val="000D75F8"/>
    <w:pPr>
      <w:widowControl w:val="0"/>
      <w:spacing w:after="0" w:line="240" w:lineRule="auto"/>
      <w:ind w:left="720"/>
    </w:pPr>
    <w:rPr>
      <w:rFonts w:ascii="Times New Roman" w:eastAsia="Andale Sans UI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3">
    <w:name w:val="Стиль3 Знак Знак"/>
    <w:basedOn w:val="20"/>
    <w:qFormat/>
    <w:rsid w:val="000D75F8"/>
    <w:pPr>
      <w:widowControl w:val="0"/>
      <w:tabs>
        <w:tab w:val="left" w:pos="2160"/>
      </w:tabs>
      <w:spacing w:after="0" w:line="240" w:lineRule="auto"/>
      <w:ind w:left="2160" w:hanging="360"/>
      <w:jc w:val="both"/>
    </w:pPr>
    <w:rPr>
      <w:rFonts w:eastAsia="Calibri"/>
      <w:szCs w:val="20"/>
    </w:rPr>
  </w:style>
  <w:style w:type="paragraph" w:styleId="20">
    <w:name w:val="Body Text Indent 2"/>
    <w:basedOn w:val="a"/>
    <w:link w:val="2"/>
    <w:qFormat/>
    <w:rsid w:val="000D75F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semiHidden/>
    <w:unhideWhenUsed/>
    <w:qFormat/>
    <w:rsid w:val="000D75F8"/>
    <w:rPr>
      <w:rFonts w:ascii="Times New Roman" w:hAnsi="Times New Roman" w:cs="Times New Roman"/>
      <w:sz w:val="24"/>
      <w:szCs w:val="24"/>
    </w:rPr>
  </w:style>
  <w:style w:type="paragraph" w:customStyle="1" w:styleId="aff0">
    <w:name w:val="Колонтитул"/>
    <w:basedOn w:val="a"/>
    <w:qFormat/>
  </w:style>
  <w:style w:type="paragraph" w:styleId="af5">
    <w:name w:val="header"/>
    <w:basedOn w:val="a"/>
    <w:link w:val="af4"/>
    <w:uiPriority w:val="99"/>
    <w:unhideWhenUsed/>
    <w:rsid w:val="00A7515A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"/>
    <w:link w:val="af6"/>
    <w:uiPriority w:val="99"/>
    <w:unhideWhenUsed/>
    <w:rsid w:val="00A7515A"/>
    <w:pPr>
      <w:tabs>
        <w:tab w:val="center" w:pos="4677"/>
        <w:tab w:val="right" w:pos="9355"/>
      </w:tabs>
      <w:spacing w:after="0" w:line="240" w:lineRule="auto"/>
    </w:pPr>
  </w:style>
  <w:style w:type="table" w:styleId="aff1">
    <w:name w:val="Table Grid"/>
    <w:basedOn w:val="a1"/>
    <w:uiPriority w:val="39"/>
    <w:rsid w:val="000D75F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0605E-2D91-4A46-9FA7-F2201466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41</cp:revision>
  <cp:lastPrinted>2022-11-07T12:14:00Z</cp:lastPrinted>
  <dcterms:created xsi:type="dcterms:W3CDTF">2023-12-04T14:34:00Z</dcterms:created>
  <dcterms:modified xsi:type="dcterms:W3CDTF">2026-10-08T08:17:00Z</dcterms:modified>
  <dc:language>ru-RU</dc:language>
</cp:coreProperties>
</file>