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BB0" w:rsidRPr="008C10EF" w:rsidRDefault="004305AD">
      <w:pPr>
        <w:pStyle w:val="afa"/>
        <w:jc w:val="right"/>
        <w:rPr>
          <w:sz w:val="20"/>
          <w:szCs w:val="20"/>
        </w:rPr>
      </w:pPr>
      <w:r w:rsidRPr="008C10EF">
        <w:rPr>
          <w:sz w:val="20"/>
          <w:szCs w:val="20"/>
        </w:rPr>
        <w:t>Приложение №4 к Извещению</w:t>
      </w:r>
    </w:p>
    <w:p w:rsidR="00E00BB0" w:rsidRPr="008C10EF" w:rsidRDefault="00E00BB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:rsidR="00E00BB0" w:rsidRPr="008C10EF" w:rsidRDefault="004305AD">
      <w:pPr>
        <w:spacing w:after="0" w:line="240" w:lineRule="auto"/>
        <w:ind w:left="45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Государственный контракт № _______</w:t>
      </w:r>
    </w:p>
    <w:p w:rsidR="00E00BB0" w:rsidRPr="004C0923" w:rsidRDefault="00430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 оказание услуг по размещению модуля сопряжения 49 сайтов судебных участков мировых судей Костромской области с базами данных СПО «</w:t>
      </w:r>
      <w:proofErr w:type="spellStart"/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Амирс</w:t>
      </w:r>
      <w:proofErr w:type="spellEnd"/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» (далее — </w:t>
      </w:r>
      <w:proofErr w:type="spellStart"/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web</w:t>
      </w:r>
      <w:proofErr w:type="spellEnd"/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-модуль) и оказанию консультации по эксплуатации </w:t>
      </w:r>
      <w:proofErr w:type="spellStart"/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web</w:t>
      </w:r>
      <w:proofErr w:type="spellEnd"/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-модуля</w:t>
      </w:r>
      <w:r w:rsidR="000E7C45"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="000E7C45" w:rsidRPr="004C09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Оказание услуг по</w:t>
      </w:r>
      <w:r w:rsidR="001E36B4" w:rsidRPr="004C09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технической</w:t>
      </w:r>
      <w:r w:rsidR="000E7C45" w:rsidRPr="004C092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поддержке, оказанию консультаций по эксплуатации ПИ АМИРС, установленного на 49 судебных участках мировых судей Костромской области.</w:t>
      </w:r>
    </w:p>
    <w:p w:rsidR="00E00BB0" w:rsidRPr="004C0923" w:rsidRDefault="00E00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0923">
        <w:rPr>
          <w:rFonts w:ascii="Times New Roman" w:eastAsia="Times New Roman" w:hAnsi="Times New Roman" w:cs="Times New Roman"/>
          <w:sz w:val="20"/>
          <w:szCs w:val="20"/>
          <w:lang w:eastAsia="ru-RU"/>
        </w:rPr>
        <w:t>г. Кострома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</w:t>
      </w:r>
      <w:proofErr w:type="gramStart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___» ____________ 202_ г. </w:t>
      </w:r>
    </w:p>
    <w:p w:rsidR="00E00BB0" w:rsidRPr="008C10EF" w:rsidRDefault="004305AD">
      <w:pPr>
        <w:spacing w:after="0" w:line="240" w:lineRule="auto"/>
        <w:ind w:right="-19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00BB0" w:rsidRPr="008C10EF" w:rsidRDefault="004305A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региональной безопасности Костромской области, именуемый в дальнейшем Заказчик, в лице </w:t>
      </w:r>
      <w:r w:rsidR="000C1614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заместителя губернатора Костромской области - директора департамента Никулина Дмитрия Петровича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, действующего на основании Положения о департаменте, именуемый в дальнейшем «Государственный заказчик», и _____________________________________________, именуемый в дальнейшем «Исполнитель», в лице _________________________, действующего на основании ___________________, с другой стороны, вместе именуемые «Стороны» и каждый в отдельности «Сторона», с соблюдением требований 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№44-ФЗ), иного законодательства Российской Федерации, на основании результатов осуществления закупки путем проведения электронного аукциона, результаты которого зафиксированы в протоколе от «__» _______ 202_ года № _____, заключили государственный контракт (далее - Контракт) о нижеследующем:</w:t>
      </w:r>
    </w:p>
    <w:p w:rsidR="00E00BB0" w:rsidRPr="008C10EF" w:rsidRDefault="00E00BB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E00BB0" w:rsidRPr="008C10EF" w:rsidRDefault="004305AD">
      <w:pPr>
        <w:numPr>
          <w:ilvl w:val="0"/>
          <w:numId w:val="1"/>
        </w:num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8C10EF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ПРЕДМЕТ КОНТРАКТА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По настоящему контракту Исполнитель принимает на себя обязательства оказать Государственному заказчику услуги по размещению модуля сопряжения 49 сайтов судебных участков мировых судей Костромской области с базами данных СПО «</w:t>
      </w:r>
      <w:proofErr w:type="spellStart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Амирс</w:t>
      </w:r>
      <w:proofErr w:type="spellEnd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(далее — </w:t>
      </w:r>
      <w:proofErr w:type="spellStart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web</w:t>
      </w:r>
      <w:proofErr w:type="spellEnd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-модуль) и оказанию консультации по эксплуатации </w:t>
      </w:r>
      <w:proofErr w:type="spellStart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web</w:t>
      </w:r>
      <w:proofErr w:type="spellEnd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-модуля</w:t>
      </w:r>
      <w:r w:rsidR="000E7C45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0E7C45" w:rsidRPr="004C0923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Оказание услуг по</w:t>
      </w:r>
      <w:r w:rsidR="001E36B4" w:rsidRPr="004C09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технической</w:t>
      </w:r>
      <w:r w:rsidR="000E7C45" w:rsidRPr="004C09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поддержке,</w:t>
      </w:r>
      <w:r w:rsidR="000E7C45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оказанию консультаций по эксплуатации ПИ АМИРС, установленного на 49 судебных участках мировых судей Костромской области.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- «Услуги»), а Государственный заказчик обязуется принять и своевременно произвести оплату оказанных Исполнителем Услуг в порядке и на условиях, предусмотренных в настоящем Контракте.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Перечень оказываемых Услуг, их количественные и качественные характеристики, общая стоимость Услуг приведены в Спецификации (Приложение № 1 к настоящему Контракту).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1.3. Оказание консультаций по эксплуатации 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WEB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-модуля осуществляется по электронной почте и в режиме «горячей линии» по телефону в рабочие дни по Московскому времени с 9-00 до 18-00 часов с контролем факта получения ответа.</w:t>
      </w:r>
      <w:r w:rsidR="00C16F0C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Оказание</w:t>
      </w:r>
      <w:r w:rsidR="000F220A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</w:t>
      </w:r>
      <w:r w:rsidR="00C16F0C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эксплуатации ПИ АМИРС </w:t>
      </w:r>
      <w:proofErr w:type="gramStart"/>
      <w:r w:rsidR="00C16F0C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осуществляются  </w:t>
      </w:r>
      <w:r w:rsidR="00824EF3"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в</w:t>
      </w:r>
      <w:proofErr w:type="gramEnd"/>
      <w:r w:rsidR="00824EF3"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 рабочие дни с </w:t>
      </w:r>
      <w:r w:rsidR="00824EF3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824EF3"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-00 до 18-0</w:t>
      </w:r>
      <w:r w:rsidR="00C16F0C"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0 по московскому времени), единый адрес электронной почты (прием заявок круглосуточно)</w:t>
      </w:r>
      <w:r w:rsidR="00EA6F83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0E7C45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Перечень судебных участков мировых судей Костромской области на оказание Услуг с указанием адресов судебных участков мировых судей приведен в Приложении № 2 к Контракту.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Исполнитель гарантирует, что предоставляемые Услуги соответствуют требованиям законодательства Российской Федерации, государственных стандартов, технических условий, технических регламентов и иных нормативных правовых актов, регулирующих оказание Услуг, являющихся предметом Контракта.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1.5. Идентификационный код закупки –</w:t>
      </w:r>
      <w:r w:rsidR="00886C7C" w:rsidRPr="00886C7C">
        <w:rPr>
          <w:rFonts w:ascii="Times New Roman" w:eastAsia="Times New Roman" w:hAnsi="Times New Roman" w:cs="Times New Roman"/>
          <w:sz w:val="20"/>
          <w:szCs w:val="20"/>
          <w:lang w:eastAsia="ru-RU"/>
        </w:rPr>
        <w:t>262440118645544010100100350016311244</w:t>
      </w:r>
      <w:bookmarkStart w:id="0" w:name="_GoBack"/>
      <w:bookmarkEnd w:id="0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E00BB0" w:rsidRPr="008C10EF" w:rsidRDefault="00E00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ЦЕНА КОНТРАКТА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2.1.  Цена настоящего Контракта составляет ______ (_______________) рублей, в </w:t>
      </w:r>
      <w:proofErr w:type="spellStart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т.ч</w:t>
      </w:r>
      <w:proofErr w:type="spellEnd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. НДС составляет _____________ (_________________) рублей. В случае, если согласно системе налогообложения деятельность Исполнителя не облагается НДС, то пункт 2.1. следует изложить в следующей редакции: «Цена Контракта составляет ____________ рублей. НДС не облагается»).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если настоящий Контракт будет заключен с юридическим лицом или физическим лицом, в том числе зарегистрированным в качестве индивидуального предпринимателя, сумма подлежащая уплате заказчиком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E00BB0" w:rsidRPr="008C10EF" w:rsidRDefault="004305AD">
      <w:pPr>
        <w:widowControl w:val="0"/>
        <w:spacing w:after="0" w:line="240" w:lineRule="auto"/>
        <w:ind w:firstLine="720"/>
        <w:jc w:val="both"/>
        <w:textAlignment w:val="baseline"/>
        <w:rPr>
          <w:rFonts w:ascii="Times New Roman" w:eastAsia="Andale Sans UI" w:hAnsi="Times New Roman" w:cs="Times New Roman"/>
          <w:kern w:val="2"/>
          <w:sz w:val="20"/>
          <w:szCs w:val="20"/>
          <w:lang w:bidi="en-US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Источник финансирования: областной бюджет Костромской области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2.2.  Цена Контракта включает в себя расходы, связанные с оказанием услуг, страхование, уплату   налогов, сборов и других обязательных платежей</w:t>
      </w:r>
    </w:p>
    <w:p w:rsidR="00E00BB0" w:rsidRPr="004C0923" w:rsidRDefault="004305AD" w:rsidP="004D2BA7">
      <w:pPr>
        <w:widowControl w:val="0"/>
        <w:spacing w:after="0" w:line="20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09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Цена Контракта является твердой и определяется на весь срок исполнения Контракта, за исключением случаев, </w:t>
      </w:r>
      <w:proofErr w:type="gramStart"/>
      <w:r w:rsidR="004D2BA7" w:rsidRPr="004C09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предусмотренных </w:t>
      </w:r>
      <w:r w:rsidR="004D2BA7" w:rsidRPr="004C09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Законом</w:t>
      </w:r>
      <w:proofErr w:type="gramEnd"/>
      <w:r w:rsidR="004D2BA7" w:rsidRPr="004C0923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№44-</w:t>
      </w:r>
      <w:r w:rsidR="004D2BA7" w:rsidRPr="00470DB5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>ФЗ</w:t>
      </w:r>
      <w:r w:rsidR="008F2DCA" w:rsidRPr="00470DB5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и Контрактом.</w:t>
      </w:r>
      <w:r w:rsidR="008F2DCA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</w:t>
      </w:r>
    </w:p>
    <w:p w:rsidR="00E00BB0" w:rsidRPr="004C0923" w:rsidRDefault="004305AD">
      <w:pPr>
        <w:widowControl w:val="0"/>
        <w:spacing w:after="0" w:line="20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09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этом Стороны составляют и подписывают дополнительное соглашение к Контракту.</w:t>
      </w:r>
    </w:p>
    <w:p w:rsidR="00E00BB0" w:rsidRPr="008C10EF" w:rsidRDefault="004D2BA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C09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</w:t>
      </w:r>
      <w:r w:rsidR="001E36B4" w:rsidRPr="004C09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  <w:r w:rsidR="004305AD" w:rsidRPr="004C092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В с</w:t>
      </w:r>
      <w:r w:rsidR="004305AD" w:rsidRPr="008C10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лучаях, предусмотренных пунктом 6 статьи 161 Бюджетного кодекса Российской Федерации, при уменьшении ранее доведенных до государственного или муниципального заказчика как получателя бюджетных средств лимитов бюджетных обязательств. При этом государственный заказчик в ходе исполнения контракта </w:t>
      </w:r>
      <w:r w:rsidR="004305AD" w:rsidRPr="008C10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обеспечивает согласование новых условий контракта, в том числе цены и (или) сроков исполнения контракта и (или) количества товара, объема работы или услуги, предусмотренных контрактом.</w:t>
      </w:r>
    </w:p>
    <w:p w:rsidR="00E00BB0" w:rsidRPr="008C10EF" w:rsidRDefault="00E00BB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СРОКИ И ПОРЯДОК РАСЧЕТОВ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Оплата по Контракту осуществляется по безналичному расчету платежными поручениями путем перечисления Государственным заказчиком денежных средств на расчетный счет Исполнителя, указанный в настоящем Контракте. В случае изменения банковских реквизитов Исполнитель обязан в однодневный срок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на указанный в настоящем Контракте счет Исполнителя, несет Исполнитель.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Оплата контракта осуществляется денежными средствами по безналичному расчету в рублях Российской Федерации после предоставления государственному заказчику счета и счета-фактуры, в </w:t>
      </w:r>
      <w:r w:rsidR="00253F4B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течение 7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рабочих дней с даты подписания документа о приемке.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Авансирование не предусмотрено. 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Обязательства Государственного заказчика по оплате оказанных Исполнителем Услуг считаются исполненными с момента перечисления денежных средств на расчетный счет Исполнителя.</w:t>
      </w:r>
    </w:p>
    <w:p w:rsidR="00E00BB0" w:rsidRPr="008C10EF" w:rsidRDefault="00E00BB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ПРАВА И ОБЯЗАННОСТИ СТОРОН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Исполнитель обязан: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4.1.1. Оказывать Государственному заказчику услуги по размещению 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WEB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-модуля и консультации по эксплуатации WEB-модуля: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  разместить WEB-модуль на оборудовании Исполнителя;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 обеспечивать круглосуточный доступ пользователям к ресурсам WEB-модуля в сети Интернет;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обеспечивать круглосуточную бесперебойную работу оборудования, на котором размещен 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WEB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-модуль;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 осуществлять резервное копирование данных;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выявлять информационные атаки на ресурсы 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WEB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-модуля (как сетевые, так и атаки на сервисы), принимать меры к их недопущению;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обеспечивать консультации по </w:t>
      </w:r>
      <w:proofErr w:type="gramStart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эксплуатации  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WEB</w:t>
      </w:r>
      <w:proofErr w:type="gramEnd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-модуля в рабочие дни по Московскому времени с 9-00 до 18-00 часов по «горячей линии» с многоканальным телефонным номером __________________________ (бесплатным для вызывающего абонента) и адресом электронной почты (_______________);</w:t>
      </w:r>
    </w:p>
    <w:p w:rsidR="00EA6F83" w:rsidRPr="008C10EF" w:rsidRDefault="004305AD" w:rsidP="00EA6F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 обеспечивать автоматизированную регистрацию заявок в базе данных «Службы технической поддержки», поступивших по электронной почте и по телефону «горячей линии».</w:t>
      </w:r>
    </w:p>
    <w:p w:rsidR="00EA6F83" w:rsidRPr="008C10EF" w:rsidRDefault="00EA6F83" w:rsidP="00EA6F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по поддержке, оказанию консультаций по эксплуатации ПИ АМИРС:</w:t>
      </w:r>
    </w:p>
    <w:p w:rsidR="00EA6F83" w:rsidRPr="008C10EF" w:rsidRDefault="00EA6F83" w:rsidP="00EA6F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 Оказание услуг по технической поддержке является обеспечение бесперебойного функционирования СПО на судебных участках мировых судей, устранение выявленных в ходе эксплуатации СПО ошибок.</w:t>
      </w:r>
    </w:p>
    <w:p w:rsidR="00EA6F83" w:rsidRPr="008C10EF" w:rsidRDefault="00EA6F83" w:rsidP="00EA6F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Оказание услуг по технической поддержке СПО для сотрудников судебных участков мировых судей должно производиться посредством «горячей линии», по системе электронного почтового обмена и посредством 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WEB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-технологий. Услуги по технической поддержке должны удовлетворять следующим требованиям:</w:t>
      </w:r>
    </w:p>
    <w:p w:rsidR="00EA6F83" w:rsidRPr="008C10EF" w:rsidRDefault="00EA6F83" w:rsidP="00EA6F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 бесплатная и многоканальная «горячая линия» должна принимать заявки на решение проблем по вопросам использования СПО и иметь единый многоканальный бесплатный для региона телефон</w:t>
      </w:r>
      <w:r w:rsidR="00824EF3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(прием заявок в рабочие дни с 9-00 до 18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824EF3"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0 по московскому времени), единый адрес электронной почты (прием заявок круглосуточно);</w:t>
      </w:r>
    </w:p>
    <w:p w:rsidR="00EA6F83" w:rsidRPr="008C10EF" w:rsidRDefault="00EA6F83" w:rsidP="00EA6F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запросы (заявки) на оказание услуг по технической поддержке СПО должны разрешаться не позднее 3 дней после обращения на «горячую линию» одним из указанных способов. В случае невозможности решить вопрос (заявку) непосредственно при обращении, Исполнитель обязан самостоятельно связаться с заявителем для решения выполнения запроса (заявки). В случае заявки повышенной сложности Исполнитель информирует об этом заявителя и оповещает о планируемом сроке реализации заявки.</w:t>
      </w:r>
    </w:p>
    <w:p w:rsidR="00EA6F83" w:rsidRPr="008C10EF" w:rsidRDefault="00EA6F83" w:rsidP="00EA6F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обнаружении отдельных несоответствий оказанных услуг требованиям законодательства составляется двухсторонний акт о выявленных отклонениях, на основании которого Исполнитель должен устранить их за счет собственных средств в десятидневный срок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4.1.2. Оказывать Услуги качественно, в сроки и порядки, установленные Контрактом.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4.1.3. Исполнитель обязан оказывать услуги в соответствии с требованиями законодательства Российской Федерации, установленными для осуществления данного вида деятельности.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4.2. Исполнитель вправе: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4.2.1. Требовать оплаты надлежащим образом оказанных и принятых Государственным заказчиком услуг.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4.2.2. Привлекать к оказанию Услуг соисполнителей, оставаясь при этом ответственным в полном объеме перед государственным заказчиком за их действия и оказанные Услуги.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Государственный заказчик обязан: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4.3.1. Принять оказанные Исполнителем Услуги и произвести оплату оказанных услуг при отсутствии у него замечаний по качеству, объему и соответствию их требованиям, установленным Контрактом.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4.3.2. В случае изменения количества и адресов судебных участков мировых судей в течение 5-ти рабочих дней письменно уведомить Исполнителя о таком изменении.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4.4. Государственный заказчик вправе: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4.4.1. Осуществлять контроль за ходом оказания Услуг, давать рекомендации и указания исполнителю в ходе оказания услуг.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4.4.2. Отказать Исполнителю в приемке оказанных услуг при наличии у государственного заказчика обоснованных замечаний по качеству, объему и соответствию требованиям, установленным в контракте. В случае отказа в приемке услуг Государственный заказчик в течение 5 (пяти) рабочих дней после получения документа о приемке направить Исполнителю мотивированный отказ.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4.4.3. В случае отказа в приемке оказанных Услуг государственный заказчик вправе требовать устранения выявленных недостатков или повторного предоставления Услуг.</w:t>
      </w:r>
    </w:p>
    <w:p w:rsidR="00E00BB0" w:rsidRPr="008C10EF" w:rsidRDefault="00430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4.4.4. В случае, если обеспечение исполнения контракта предоставлено внесением денежных средств на указанный заказчиком счет, при осуществлении возврата суммы обеспечения и исполнения контракта заказчик вправе удержать из указанной суммы неустойку (штраф, пени), рассчитанные в соответствии с условиями настоящего контракта.</w:t>
      </w:r>
    </w:p>
    <w:p w:rsidR="00E00BB0" w:rsidRPr="008C10EF" w:rsidRDefault="00430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4.4.5. В случае неисполнения или ненадлежащего исполнения исполнителем по настоящему контракту своих обязательств по уплате неустойки (штраф, пени) заказчик начисляет на основании требований об уплате неустойки задолженность исполнителя и осуществляет ее оплату за исполнителя из средств, подлежащих выплате исполнителю в связи с приемкой оказанной услугой.</w:t>
      </w:r>
    </w:p>
    <w:p w:rsidR="00E00BB0" w:rsidRPr="008C10EF" w:rsidRDefault="00E00B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7"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ОБЕСПЕЧЕНИЕ ИСПОЛНЕНИЯ КОНТРАКТА</w:t>
      </w:r>
    </w:p>
    <w:p w:rsidR="00E00BB0" w:rsidRPr="008C10EF" w:rsidRDefault="004305A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 xml:space="preserve">(Обеспечение исполнения контракта </w:t>
      </w:r>
      <w:r w:rsidRPr="008C10E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не применяется в случае</w:t>
      </w:r>
      <w:r w:rsidRPr="008C10EF">
        <w:rPr>
          <w:rFonts w:ascii="Times New Roman" w:eastAsia="Times New Roman" w:hAnsi="Times New Roman" w:cs="Times New Roman"/>
          <w:b/>
          <w:bCs/>
          <w:i/>
          <w:iCs/>
          <w:color w:val="FF0000"/>
          <w:sz w:val="20"/>
          <w:szCs w:val="20"/>
          <w:lang w:eastAsia="ru-RU"/>
        </w:rPr>
        <w:t xml:space="preserve"> </w:t>
      </w:r>
      <w:r w:rsidRPr="008C10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заключения контракта с участником закупки, который является казенным учреждением (ч. 8 ст. 96 Закона № 44-ФЗ)).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Исполнитель обеспечивает исполнение Контракта в сумме ______________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рублей (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путём предоставления независимой гарантии, соответствующей требованиям ст.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или внесением денежных средств на указанный в извещении об аукционе счет.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5.2.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Способ обеспечения исполнения контракта, срок действия независимой гарантии определяются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требованиями Закона № 44-ФЗ участником закупки, с которым заключается контракт,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самостоятельно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не менее чем на один месяц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том числе в случае его изменения в соответствии со </w:t>
      </w:r>
      <w:hyperlink r:id="rId5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статьей 95</w:t>
        </w:r>
      </w:hyperlink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Закона № 44-ФЗ. 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 В случае если Исполнителем в качестве способа обеспечения исполнения обязательств по настоящему Контракту выбрано внесение денежных средств,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срок возврата заказчиком исполнителю таких денежных средств не должен превышать пятнадцать дней с даты исполнения исполнителем обязательств, предусмотренных контрактом. </w:t>
      </w:r>
      <w:r w:rsidRPr="008C10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Исполнитель направляет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Заказчику соответствующее письменное требование с указанием банковских реквизитов, на которые возвращаются указанные денежные средства.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5.4. В случае, если предложенная в заявке участника закупки цена, снижена на двадцать пять и более процентов по отношению к начальной (максимальной) цене контракта, участник закупки, с которым заключается контракт, предоставляет обеспечение исполнения контракта с учетом положений </w:t>
      </w:r>
      <w:hyperlink r:id="rId6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статьи 37</w:t>
        </w:r>
      </w:hyperlink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акона № 44-ФЗ. 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5.5. Контракт заключается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после предоставления участником закупки, с которым заключается контракт, обеспечения исполнения контракта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Законом № 44-ФЗ.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5.6.  В случае непредставления участником закупки, с которым заключается Контракт, обеспечения исполнения Контракта в срок, установленный для заключения Контракта, такой участник считается уклонившимся от заключения Контракта.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5.7. Исполнитель обязан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случае отзыва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</w:t>
      </w:r>
      <w:hyperlink r:id="rId7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законодательством</w:t>
        </w:r>
      </w:hyperlink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Российской Федерации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 банка,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предоставившего независимую гарантию в качестве обеспечения исполнения контракта,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лицензии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осуществление банковских операций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предоставить новое обеспечение исполнения контракта не позднее одного месяца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 дня надлежащего уведомления заказчиком 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</w:t>
      </w:r>
      <w:hyperlink r:id="rId8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частями 7</w:t>
        </w:r>
      </w:hyperlink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hyperlink r:id="rId9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7.2</w:t>
        </w:r>
      </w:hyperlink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</w:t>
      </w:r>
      <w:hyperlink r:id="rId10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7.3 статьи 96</w:t>
        </w:r>
      </w:hyperlink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Закона № 44-ФЗ. За каждый день просрочки исполнения исполнителем обязательства,  начисляется пеня в размере,  установленном в соответствии с </w:t>
      </w:r>
      <w:hyperlink r:id="rId11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п.</w:t>
        </w:r>
      </w:hyperlink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8.7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Контракта.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5.8.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случае предоставления нового обеспечения исполнения контракта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</w:t>
      </w:r>
      <w:hyperlink r:id="rId12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частью 30 статьи 34</w:t>
        </w:r>
      </w:hyperlink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</w:t>
      </w:r>
      <w:hyperlink r:id="rId13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частью 7 статьи 96</w:t>
        </w:r>
      </w:hyperlink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C10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Закона № 44-ФЗ</w:t>
      </w: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возврат независимой гарантии заказчиком гаранту, предоставившему указанную независимую гарантию, не осуществляется, взыскание по ней не производится.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5.9.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ходе исполнения контракта исполнитель </w:t>
      </w: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следующих порядке и случаях:</w:t>
      </w:r>
    </w:p>
    <w:p w:rsidR="00E00BB0" w:rsidRPr="008C10EF" w:rsidRDefault="004305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размер обеспечения исполнения контракта уменьшается посредством направления заказчиком информации об исполнении исполнителем обязательств по поставке товара, выполнению работы (ее результатов),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контрактов, предусмотренный </w:t>
      </w:r>
      <w:hyperlink r:id="rId14">
        <w:r w:rsidRPr="008C10EF">
          <w:rPr>
            <w:rFonts w:ascii="Times New Roman" w:eastAsia="Times New Roman" w:hAnsi="Times New Roman" w:cs="Times New Roman"/>
            <w:color w:val="000000"/>
            <w:sz w:val="20"/>
            <w:szCs w:val="20"/>
            <w:u w:val="single"/>
            <w:lang w:eastAsia="ru-RU"/>
          </w:rPr>
          <w:t>статьей 103</w:t>
        </w:r>
      </w:hyperlink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Закона № 44-ФЗ. Уменьшение размера обеспечения исполнения контракта производится пропорционально стоимости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исполненных обязательств, приемка и оплата которых осуществлены в порядке и сроки, которые предусмотрены контрактом. В случае, если обеспечение исполнения контракта осуществляется путем предоставления независимой гарантии, требование заказчика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в соответствующем реестре контрактов. В случае, если обеспечение исполнения контракта осуществляется путем внесения денежных средств на счет, указанный заказчиком, по заявлению исполнителя ему возвращаются заказчиком в установленный в соответствии </w:t>
      </w: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 п. 5.3 настоящего контракта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срок денежные средства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соответствующем реестре контрактов.</w:t>
      </w:r>
    </w:p>
    <w:p w:rsidR="00E00BB0" w:rsidRPr="008C10EF" w:rsidRDefault="004305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-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(штрафов, пеней), предъявленных заказчиком в соответствии Законом №44-ФЗ, а также приемки заказчиком поставленного товара, выполненной работы (ее результатов), оказанной услуги.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5.10. Уменьшение в соответствии </w:t>
      </w:r>
      <w:r w:rsidRPr="008C10E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с </w:t>
      </w:r>
      <w:hyperlink r:id="rId15">
        <w:r w:rsidRPr="008C10EF">
          <w:rPr>
            <w:rFonts w:ascii="Times New Roman" w:eastAsia="Times New Roman" w:hAnsi="Times New Roman" w:cs="Times New Roman"/>
            <w:bCs/>
            <w:color w:val="000000"/>
            <w:sz w:val="20"/>
            <w:szCs w:val="20"/>
            <w:u w:val="single"/>
            <w:lang w:eastAsia="ru-RU"/>
          </w:rPr>
          <w:t>частью 7</w:t>
        </w:r>
      </w:hyperlink>
      <w:r w:rsidRPr="008C10E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hyperlink r:id="rId16">
        <w:r w:rsidRPr="008C10EF">
          <w:rPr>
            <w:rFonts w:ascii="Times New Roman" w:eastAsia="Times New Roman" w:hAnsi="Times New Roman" w:cs="Times New Roman"/>
            <w:bCs/>
            <w:color w:val="000000"/>
            <w:sz w:val="20"/>
            <w:szCs w:val="20"/>
            <w:u w:val="single"/>
            <w:lang w:eastAsia="ru-RU"/>
          </w:rPr>
          <w:t xml:space="preserve"> статьи 96</w:t>
        </w:r>
      </w:hyperlink>
      <w:r w:rsidRPr="008C10E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Pr="008C10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Закона № 44-ФЗ размера обеспечения исполнения контракта, предоставленного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</w:t>
      </w:r>
      <w:hyperlink r:id="rId17">
        <w:r w:rsidRPr="008C10EF">
          <w:rPr>
            <w:rFonts w:ascii="Times New Roman" w:eastAsia="Times New Roman" w:hAnsi="Times New Roman" w:cs="Times New Roman"/>
            <w:bCs/>
            <w:color w:val="000000"/>
            <w:sz w:val="20"/>
            <w:szCs w:val="20"/>
            <w:u w:val="single"/>
            <w:lang w:eastAsia="ru-RU"/>
          </w:rPr>
          <w:t>частью 7.2 статьи 96</w:t>
        </w:r>
      </w:hyperlink>
      <w:r w:rsidRPr="008C10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Закона № 44-ФЗ информации в соответствующий реестр контрактов, предусмотренный </w:t>
      </w:r>
      <w:hyperlink r:id="rId18">
        <w:r w:rsidRPr="008C10EF">
          <w:rPr>
            <w:rFonts w:ascii="Times New Roman" w:eastAsia="Times New Roman" w:hAnsi="Times New Roman" w:cs="Times New Roman"/>
            <w:bCs/>
            <w:color w:val="000000"/>
            <w:sz w:val="20"/>
            <w:szCs w:val="20"/>
            <w:u w:val="single"/>
            <w:lang w:eastAsia="ru-RU"/>
          </w:rPr>
          <w:t>статьей 103</w:t>
        </w:r>
      </w:hyperlink>
      <w:r w:rsidRPr="008C10E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Pr="008C10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Закона № 44-ФЗ.</w:t>
      </w:r>
    </w:p>
    <w:p w:rsidR="00E00BB0" w:rsidRPr="008C10EF" w:rsidRDefault="00430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5.11. Обеспечение исполнения Контракта обеспечивает уплату Исполнителем неустоек в виде штрафа, пени, предусмотренных Контрактом, а также убытков, понесенных Заказчиком в связи с неисполнением или ненадлежащим исполнением Исполнителем своих обязательств по Контракту.</w:t>
      </w:r>
    </w:p>
    <w:p w:rsidR="00E00BB0" w:rsidRPr="008C10EF" w:rsidRDefault="00430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5.12. </w:t>
      </w:r>
      <w:r w:rsidRPr="008C10EF">
        <w:rPr>
          <w:rFonts w:ascii="Times New Roman" w:eastAsia="Calibri" w:hAnsi="Times New Roman" w:cs="Times New Roman"/>
          <w:sz w:val="20"/>
          <w:szCs w:val="20"/>
        </w:rPr>
        <w:t xml:space="preserve">Участник закупки, с которым заключается контракт по результатам определения </w:t>
      </w:r>
      <w:r w:rsidR="00E30E74" w:rsidRPr="008C10EF">
        <w:rPr>
          <w:rFonts w:ascii="Times New Roman" w:eastAsia="Calibri" w:hAnsi="Times New Roman" w:cs="Times New Roman"/>
          <w:sz w:val="20"/>
          <w:szCs w:val="20"/>
        </w:rPr>
        <w:t>Исполнителя</w:t>
      </w:r>
      <w:r w:rsidRPr="008C10EF">
        <w:rPr>
          <w:rFonts w:ascii="Times New Roman" w:eastAsia="Calibri" w:hAnsi="Times New Roman" w:cs="Times New Roman"/>
          <w:sz w:val="20"/>
          <w:szCs w:val="20"/>
        </w:rPr>
        <w:t xml:space="preserve"> в соответствии с пунктом 1 части 1 статьи 30 Закона № 44-ФЗ, освобождается от предоставления обеспечения исполнения Контракта, в том числе с учетом положений статьи 37 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Законом № 44-ФЗ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 </w:t>
      </w:r>
    </w:p>
    <w:p w:rsidR="00E00BB0" w:rsidRPr="008C10EF" w:rsidRDefault="00E00B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iCs/>
          <w:color w:val="00B050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6. СРОКИ ОКАЗАНИЯ УСЛУГ, ИХ СДАЧА И ПРИЕМКА  </w:t>
      </w:r>
    </w:p>
    <w:p w:rsidR="00E00BB0" w:rsidRPr="008C10EF" w:rsidRDefault="004305AD">
      <w:pPr>
        <w:spacing w:after="0" w:line="240" w:lineRule="auto"/>
        <w:ind w:firstLine="720"/>
        <w:jc w:val="both"/>
        <w:rPr>
          <w:sz w:val="20"/>
          <w:szCs w:val="20"/>
          <w:shd w:val="clear" w:color="auto" w:fill="FFFFFF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6.1. Сроки оказания Услуг:</w:t>
      </w:r>
    </w:p>
    <w:p w:rsidR="00E00BB0" w:rsidRPr="008C10EF" w:rsidRDefault="004305AD">
      <w:pPr>
        <w:spacing w:after="0" w:line="240" w:lineRule="auto"/>
        <w:ind w:firstLine="720"/>
        <w:jc w:val="both"/>
        <w:rPr>
          <w:sz w:val="20"/>
          <w:szCs w:val="20"/>
          <w:shd w:val="clear" w:color="auto" w:fill="FFFFFF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6.1.1. Услуги по настоящему Контракту оказываются Исполнителем с </w:t>
      </w:r>
      <w:r w:rsidR="002201D9"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1 января 2027 года по</w:t>
      </w:r>
      <w:r w:rsidR="000C1614"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31 декабря 2027</w:t>
      </w:r>
      <w:r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года включительно. </w:t>
      </w:r>
    </w:p>
    <w:p w:rsidR="004C0923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highlight w:val="green"/>
          <w:shd w:val="clear" w:color="auto" w:fill="FFFFFF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6.2. Порядок сдачи-приемки оказанных Услуг:</w:t>
      </w:r>
      <w:r w:rsidR="005C37C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6.2.1. Исполн</w:t>
      </w:r>
      <w:r w:rsidR="00253F4B"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итель не позднее</w:t>
      </w:r>
      <w:r w:rsidR="00E30E74"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15</w:t>
      </w:r>
      <w:r w:rsidR="000C1614"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декабря 2027</w:t>
      </w:r>
      <w:r w:rsidRPr="008C10E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г. формирует с использованием единой информационной системы, подписывает усиленной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электронной подписью лица, имеющего право действовать от имени Исполнителя, и размещает в единой информационной системе документ о приемке, который должен содержать информацию в соответствии с частью 13 статьи 94 Федерального закона.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6.2.2. К документу о приемке могут прилагаться документы, которые считаются его неотъемлемой частью. При этом в случае, если информация, содержащаяся в </w:t>
      </w:r>
      <w:proofErr w:type="gramStart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прилагаемых документах</w:t>
      </w:r>
      <w:proofErr w:type="gramEnd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соответствует информации, содержащейся в документе о приемке, приоритет имеет информация, содержащаяся в документе о приемке, сформированном с использованием единой информационной системы.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6.2.3. Документ о приемке, подписанный Исполнителем,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Заказчику. Датой поступления Заказчику документа о приемке, подписанного Исполнителем, считается дата размещения такого документа в единой информационной системе в соответствии с часовой зоной, в которой расположен Заказчик.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6.2.4. Для проверки представленных Исполнителем результатов, предусмотренных Контрактом, в части их соответствия условиям Контракта, Заказчик проводит экспертизу в течение 3 (трех) рабочих дней со дня получения Заказчиком документа о приемке.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6.2.5.В случае проведения экспертизы силами Заказчика, при отсутствии замечаний к представленным Исполнителем результатам, предусмотренным Контрактом, ее проведение подтверждается подписанием документа о приемке.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6.2.6. Не позднее 3 (трёх) рабочих дней, следующих за днем поступления от Исполнителя документа о приемке, Заказчик осуществляет одно из следующих действий: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Par1"/>
      <w:bookmarkEnd w:id="1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6.2.6.1.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приемке;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" w:name="Par2"/>
      <w:bookmarkEnd w:id="2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6.2.6.2.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Par6"/>
      <w:bookmarkStart w:id="4" w:name="Par4"/>
      <w:bookmarkEnd w:id="3"/>
      <w:bookmarkEnd w:id="4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6.2.7. Документ о приемке,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Исполнителю. Датой поступления Исполнителю документа о приемке, мотивированного отказа от подписания документа о приемке считается дата размещения документа о приемке, мотивированного отказа в единой информационной системе в соответствии с часовой зоной, в которой расположен Исполнитель.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</w:t>
      </w:r>
      <w:proofErr w:type="gramStart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8 В</w:t>
      </w:r>
      <w:proofErr w:type="gramEnd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случае получения мотивированного отказа от подписания документа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6.2.9. Датой приемки оказанной услуги считается дата размещения в единой информационной системе документа о приемке, подписанного Заказчиком.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6.2.10. Внесение исправлений в документ о приемке, осуществляется путем формирования, подписания усиленными электронными подписями лиц, имеющих право действовать от имени Исполнителя, Заказчика, и размещения в единой информационной системе исправленного документа о приемке.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6.2.11. Документ о приемке считается подписанным с момента подписания его Заказчиком и Исполнителем усиленной электронной подписью лиц, имеющих право действовать от имени Заказчика и Исполнителя, в единой информационной системе, что является надлежащим оформлением результатов приемки.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6.2.12. Обязательства Исполнителя по оказанию образовательных услуг по Контракту считаются выполненными Исполнителем после подписания Сторонами документа о приемке в единой информационной системе.</w:t>
      </w:r>
    </w:p>
    <w:p w:rsidR="00E00BB0" w:rsidRPr="008C10EF" w:rsidRDefault="00E00BB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7. ОБСТОЯТЕЛЬСТВА НЕПРЕОДОЛИМОЙ СИЛЫ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7.1. Стороны освобождаются от ответственности за полное или частичное неисполнение своих обязательств по настоящему Контракту в случае возникновения обязательств непреодолимой силы, а именно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Контракту, а также других чрезвычайных обстоятельств, которые возникли после заключения настоящего Контракта и непосредственно повлияли на исполнение Сторонами своих обязательств, а также обстоятельства, которые Стороны были не в состоянии предвидеть и предотвратить.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7.2.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обстоятельств, постольку, поскольку эти обстоятельства значительно влияют на исполнение настоящего Контракта в срок.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7.3.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E00BB0" w:rsidRPr="008C10EF" w:rsidRDefault="004305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7.4. Если обстоятельства, указанные в п. 7.1. настоящего Контракта, будут длиться более двух календарных месяцев с даты соответствующего уведомления, Стороны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E00BB0" w:rsidRPr="008C10EF" w:rsidRDefault="00E00B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8. ОТВЕТСТВЕННОСТЬ СТОРОН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8.1.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Заказчик и Исполнитель несут ответственность за неисполнение или ненадлежащее исполнение обязательств, предусмотренных Контрактом, в соответствии с действующим законодательством Российской Федерации. 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8C10E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8.2.</w:t>
      </w:r>
      <w:r w:rsidRPr="008C10E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ab/>
      </w:r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</w:t>
      </w:r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вправе потребовать уплаты неустоек (штрафов, пеней).  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</w:pPr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8.3.</w:t>
      </w:r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ab/>
        <w:t xml:space="preserve">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</w:t>
      </w:r>
      <w:r w:rsidRPr="008C10EF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одной трехсотой</w:t>
      </w:r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 xml:space="preserve"> действующей на дату уплаты пеней ключевой ставки Центрального банка Российской Федерации от не уплаченной в срок суммы. 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8.4.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установлен штраф в размере _______ рублей, определенном в порядке, установленном Правительством Российской Федерации от 30.08.2017 № 1042 «Об утверждении правил определения размера штрафа, начисляемого в случае ненадлежащего исполнения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исполнителем, о внесении изменений в Постановление Правительства Российской Федерации от 15 мая 2017 г. № 570 и признании утратившим силу Постановления Правительства Российской Федерации от 25 ноября 2013 г. № 1063» (далее – Правила):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а) 1000 рублей, если цена контракта не превышает 3 млн. рублей (включительно);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в) 10000 рублей, если цена контракта составляет от 50 млн. рублей до 100 млн. рублей (включительно)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8.5.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8.6.</w:t>
      </w:r>
      <w:r w:rsidRPr="008C10E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ab/>
        <w:t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 Исполнитель производит оплату неустоек по Требованию Заказчика в течение 5 (пяти) рабочих дней со дня получения соответствующего Требования.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8.7.</w:t>
      </w:r>
      <w:r w:rsidRPr="008C10E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ab/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</w:t>
      </w:r>
      <w:r w:rsidRPr="008C10EF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в размере одной трехсотой </w:t>
      </w:r>
      <w:r w:rsidRPr="008C10E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8.8. Штрафы начисляются за неисполнение или ненадлежащее исполнение </w:t>
      </w:r>
      <w:r w:rsidRPr="008C10E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Исполнителем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обязательств, предусмотренных контрактом, за исключением просрочки исполнения </w:t>
      </w:r>
      <w:r w:rsidRPr="008C10E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Исполнителем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обязательств (в том числе гарантийного обязательства), предусмотренных контрактом.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8.9. </w:t>
      </w:r>
      <w:r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За каждый факт неисполнения или ненадлежащего исполнения </w:t>
      </w:r>
      <w:r w:rsidR="00E30E74"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>Исполнителем</w:t>
      </w:r>
      <w:r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обязательств, предусмотренных Контрактом, заключенным по результатам определения </w:t>
      </w:r>
      <w:r w:rsidR="00E30E74"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>Исполнителя</w:t>
      </w:r>
      <w:r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в соответствии с </w:t>
      </w:r>
      <w:hyperlink r:id="rId19">
        <w:r w:rsidRPr="008C10EF">
          <w:rPr>
            <w:rStyle w:val="a3"/>
            <w:rFonts w:ascii="Times New Roman" w:eastAsia="Calibri" w:hAnsi="Times New Roman" w:cs="Times New Roman"/>
            <w:bCs/>
            <w:iCs/>
            <w:sz w:val="20"/>
            <w:szCs w:val="20"/>
          </w:rPr>
          <w:t>пунктом 1 части 1 статьи 30</w:t>
        </w:r>
      </w:hyperlink>
      <w:r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Закона № 44-ФЗ, за исключением просрочки исполнения обязательств (в том числе гарантийного обязательства), предусмотренных Контрактом, установлен штраф в размере ____________ рублей, определенном  в порядке, установленном Правительством Российской Федерации от 30.08.2017 № 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</w:t>
      </w:r>
      <w:r w:rsidR="00E30E74"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>Исполнителем</w:t>
      </w:r>
      <w:r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обязательств, предусмотренных Контрактом (за исключением просрочки исполнения обязательств заказчиком, </w:t>
      </w:r>
      <w:r w:rsidR="00E30E74"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>Исполнителем</w:t>
      </w:r>
      <w:r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>, о внесении изменений в Постановление Правительства Российской Федерации от 15 мая 2017 г. № 570 и признании утратившим силу Постановления Правительства Российской Федерации от 25 ноября 2013 г. № 1063» (далее – Правила):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eastAsia="Calibri" w:hAnsi="Times New Roman" w:cs="Times New Roman"/>
          <w:bCs/>
          <w:iCs/>
          <w:sz w:val="20"/>
          <w:szCs w:val="20"/>
        </w:rPr>
        <w:t>в размере 1 процента цены Контракта (этапа), но не более 5 тыс. рублей и не менее 1 тыс. рублей.</w:t>
      </w:r>
    </w:p>
    <w:p w:rsidR="00E00BB0" w:rsidRPr="008C10EF" w:rsidRDefault="004305A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(В случае, если по итогам электронного аукциона контракт заключен с победителем закупки (или с иным участником закупки в случаях, </w:t>
      </w:r>
      <w:r w:rsidRPr="008C10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установленных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- Закон № 44-ФЗ)</w:t>
      </w:r>
      <w:r w:rsidRPr="008C10E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 предложившим наиболее высокую цену за право заключения контракта, пункт 8.9. контракта излагается в следующей редакции: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«8.9. За каждый факт неисполнения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Законом № 44-ФЗ), предложившим наиболее высокую цену за право заключения контракта, установлен штраф в размере____________%, определенном в порядке, установленном Правилами, за исключением просрочки исполнения обязательств (в том числе гарантийного обязательства), предусмотренных контрактом: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а) в случае, если цена контракта не превышает начальную (максимальную) цену контракта: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10 процентов начальной (максимальной) цены контракта, если цена контракта не превышает 3 млн. рублей;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б) в случае, если цена контракта превышает начальную (максимальную) цену контракта: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10 процентов цены контракта, если цена контракта не превышает 3 млн. рублей;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5 процентов цены контракта, если цена контракта составляет от 3 млн. рублей до 50 млн. рублей (включительно);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 процент цены контракта, если цена контракта составляет от 50 млн. рублей до 100 млн. рублей (включительно).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8.10.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8.11.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устанавливается штраф в размере _____________ рублей, определенном в порядке, установленном Правилами: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а) 1000 рублей, если цена контракта не превышает 3 млн. рублей;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б) 5000 рублей, если цена контракта составляет от 3 млн. рублей до 50 млн. рублей (включительно);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в) 10000 рублей, если цена контракта составляет от 50 млн. рублей до 100 млн. рублей (включительно);</w:t>
      </w:r>
    </w:p>
    <w:p w:rsidR="00E00BB0" w:rsidRPr="008C10EF" w:rsidRDefault="004305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8.12.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E00BB0" w:rsidRPr="008C10EF" w:rsidRDefault="004305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8.13.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Уплата неустойки (штрафа, пени) не освобождает Стороны от исполнения своих обязательств по Контракту.</w:t>
      </w:r>
    </w:p>
    <w:p w:rsidR="00E00BB0" w:rsidRPr="008C10EF" w:rsidRDefault="00E00BB0">
      <w:pPr>
        <w:widowControl w:val="0"/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FF0000"/>
          <w:spacing w:val="-4"/>
          <w:sz w:val="20"/>
          <w:szCs w:val="20"/>
          <w:shd w:val="clear" w:color="auto" w:fill="FFFFFF"/>
          <w:lang w:eastAsia="ru-RU"/>
        </w:rPr>
      </w:pPr>
    </w:p>
    <w:p w:rsidR="00E00BB0" w:rsidRPr="008C10EF" w:rsidRDefault="004305AD">
      <w:pPr>
        <w:spacing w:after="0" w:line="240" w:lineRule="auto"/>
        <w:jc w:val="center"/>
        <w:rPr>
          <w:sz w:val="20"/>
          <w:szCs w:val="20"/>
          <w:shd w:val="clear" w:color="auto" w:fill="FFFFFF"/>
        </w:rPr>
      </w:pPr>
      <w:r w:rsidRPr="008C10EF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  <w:lang w:eastAsia="ru-RU"/>
        </w:rPr>
        <w:t>9. СРОК ДЕЙСТВИЯ КОНТРАКТА И ПОРЯДОК ЕГО РАСТОРЖЕНИЯ</w:t>
      </w:r>
    </w:p>
    <w:p w:rsidR="00E00BB0" w:rsidRPr="008C10EF" w:rsidRDefault="004305AD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15" w:firstLine="600"/>
        <w:jc w:val="both"/>
        <w:rPr>
          <w:sz w:val="20"/>
          <w:szCs w:val="20"/>
          <w:shd w:val="clear" w:color="auto" w:fill="FFFFFF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shd w:val="clear" w:color="auto" w:fill="FFFFFF"/>
          <w:lang w:eastAsia="ar-SA"/>
        </w:rPr>
        <w:t xml:space="preserve">9.1. Контракт вступает в силу </w:t>
      </w:r>
      <w:proofErr w:type="gramStart"/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shd w:val="clear" w:color="auto" w:fill="FFFFFF"/>
          <w:lang w:eastAsia="ar-SA"/>
        </w:rPr>
        <w:t>с  момента</w:t>
      </w:r>
      <w:proofErr w:type="gramEnd"/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shd w:val="clear" w:color="auto" w:fill="FFFFFF"/>
          <w:lang w:eastAsia="ar-SA"/>
        </w:rPr>
        <w:t xml:space="preserve"> его подписан</w:t>
      </w:r>
      <w:r w:rsidR="000C1614"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shd w:val="clear" w:color="auto" w:fill="FFFFFF"/>
          <w:lang w:eastAsia="ar-SA"/>
        </w:rPr>
        <w:t xml:space="preserve">ия и </w:t>
      </w:r>
      <w:r w:rsidR="00E30E74"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shd w:val="clear" w:color="auto" w:fill="FFFFFF"/>
          <w:lang w:eastAsia="ar-SA"/>
        </w:rPr>
        <w:t>действует по 31 декабря 2027</w:t>
      </w: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shd w:val="clear" w:color="auto" w:fill="FFFFFF"/>
          <w:lang w:eastAsia="ar-SA"/>
        </w:rPr>
        <w:t xml:space="preserve"> года включительно, а в части оплаты (в </w:t>
      </w:r>
      <w:proofErr w:type="spellStart"/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shd w:val="clear" w:color="auto" w:fill="FFFFFF"/>
          <w:lang w:eastAsia="ar-SA"/>
        </w:rPr>
        <w:t>т.ч</w:t>
      </w:r>
      <w:proofErr w:type="spellEnd"/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shd w:val="clear" w:color="auto" w:fill="FFFFFF"/>
          <w:lang w:eastAsia="ar-SA"/>
        </w:rPr>
        <w:t>. возмещения убытков, выплаты неустойки, исполнения гарантийных обязательств) – до полного исполнения Сторонами своих обязательств по Контракту.</w:t>
      </w:r>
    </w:p>
    <w:p w:rsidR="00E00BB0" w:rsidRPr="008C10EF" w:rsidRDefault="004305AD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15" w:firstLine="60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shd w:val="clear" w:color="auto" w:fill="FFFFFF"/>
          <w:lang w:eastAsia="ar-SA"/>
        </w:rPr>
        <w:t>9.2. Расторжение Контракта допускается по соглашению Сторон, по решению суда ил</w:t>
      </w: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>и в связи с односторонним отказом Стороны Контракта от исполнения Контракта в соответствии с гражданским законодательством.</w:t>
      </w:r>
    </w:p>
    <w:p w:rsidR="00E00BB0" w:rsidRPr="008C10EF" w:rsidRDefault="004305AD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15" w:firstLine="60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>9.3. Государственный заказчик обязан принять решение об одностороннем отказе от исполнения контракта в случае, если в ходе исполнения контракта установлено, что Исполнитель и(или) оказываемые услуги не соответствуют установленным извещением об электронном аукционе требованиям к участникам  закупки и (или) оказываемым услугам или предоставил недостоверную информацию о своем соответствии и(или) соответствии оказываемой услуги таким требованиям, что позволило ему стать победителем определения исполнителя.</w:t>
      </w:r>
    </w:p>
    <w:p w:rsidR="00E00BB0" w:rsidRPr="008C10EF" w:rsidRDefault="004305AD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15" w:firstLine="60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>9.4. Исполнитель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</w:p>
    <w:p w:rsidR="00E00BB0" w:rsidRPr="008C10EF" w:rsidRDefault="004305AD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15" w:firstLine="60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>9.5. Все споры и разногласия, которые могут возникнуть из настоящего Контракта между сторонами, будут решаться путем переговоров, в том числе в претензионном порядке.</w:t>
      </w:r>
    </w:p>
    <w:p w:rsidR="00E00BB0" w:rsidRPr="008C10EF" w:rsidRDefault="004305AD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15" w:firstLine="60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>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E00BB0" w:rsidRPr="008C10EF" w:rsidRDefault="004305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 xml:space="preserve">           Срок рассмотрения претензии не может превышать трех дней. </w:t>
      </w:r>
      <w:r w:rsidRPr="008C10EF">
        <w:rPr>
          <w:rFonts w:ascii="Times New Roman" w:hAnsi="Times New Roman" w:cs="Times New Roman"/>
          <w:sz w:val="20"/>
          <w:szCs w:val="20"/>
        </w:rPr>
        <w:t xml:space="preserve">Претензия оформляется с использованием единой информационной системы путем направления электронных уведомлений. 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</w:t>
      </w:r>
      <w:r w:rsidR="00E30E74" w:rsidRPr="008C10EF">
        <w:rPr>
          <w:rFonts w:ascii="Times New Roman" w:hAnsi="Times New Roman" w:cs="Times New Roman"/>
          <w:sz w:val="20"/>
          <w:szCs w:val="20"/>
        </w:rPr>
        <w:t>исполнителя</w:t>
      </w:r>
      <w:r w:rsidRPr="008C10EF">
        <w:rPr>
          <w:rFonts w:ascii="Times New Roman" w:hAnsi="Times New Roman" w:cs="Times New Roman"/>
          <w:sz w:val="20"/>
          <w:szCs w:val="20"/>
        </w:rPr>
        <w:t>, и размещаются в единой информационной системе без размещения на официальном сайте. </w:t>
      </w:r>
    </w:p>
    <w:p w:rsidR="00E00BB0" w:rsidRPr="008C10EF" w:rsidRDefault="004305AD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15" w:firstLine="60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>При неурегулировании Сторонами спора в досудебном порядке спор решается в судебном порядке.</w:t>
      </w:r>
    </w:p>
    <w:p w:rsidR="00E00BB0" w:rsidRPr="008C10EF" w:rsidRDefault="00E00B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8C10EF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10. ЗАКЛЮЧИТЕЛЬНЫЕ ПОЛОЖЕНИЯ</w:t>
      </w:r>
    </w:p>
    <w:p w:rsidR="00E00BB0" w:rsidRPr="008C10EF" w:rsidRDefault="004305AD">
      <w:pPr>
        <w:widowControl w:val="0"/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10.1. Во всем ином, не урегулированном в настоящем Контракте, применяются нормы действующего законодательства Российской Федерации.</w:t>
      </w:r>
    </w:p>
    <w:p w:rsidR="00E00BB0" w:rsidRPr="008C10EF" w:rsidRDefault="004305A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10.2. Исполнитель вправе привлекать для оказания Услуг по Контракту соисполнителей, оставаясь при этом ответственным в полном объеме перед Государственным заказчиком за их действия.</w:t>
      </w:r>
    </w:p>
    <w:p w:rsidR="00E00BB0" w:rsidRPr="008C10EF" w:rsidRDefault="004305A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10.3. Исполнитель представляет по запросу Государственного заказчика, в сроки, указанные в таком запросе, информацию о ходе исполнения обязательств по настоящему Контракту.</w:t>
      </w:r>
    </w:p>
    <w:p w:rsidR="00E00BB0" w:rsidRPr="008C10EF" w:rsidRDefault="004305A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10.4. Все уведомления Сторон, связанные с исполнением настоящего Контракта, направляются </w:t>
      </w:r>
      <w:r w:rsidRPr="008C10EF">
        <w:rPr>
          <w:rFonts w:ascii="Times New Roman" w:hAnsi="Times New Roman" w:cs="Times New Roman"/>
          <w:sz w:val="20"/>
          <w:szCs w:val="20"/>
        </w:rPr>
        <w:t xml:space="preserve">с использованием единой информационной системы, подписываются усиленной электронной подписью лица, имеющего право действовать от имени заказчика, </w:t>
      </w:r>
      <w:r w:rsidRPr="008C10EF">
        <w:rPr>
          <w:rFonts w:ascii="Times New Roman" w:hAnsi="Times New Roman" w:cs="Times New Roman"/>
          <w:color w:val="000000" w:themeColor="text1"/>
          <w:sz w:val="20"/>
          <w:szCs w:val="20"/>
        </w:rPr>
        <w:t>исполнителя</w:t>
      </w:r>
      <w:r w:rsidRPr="008C10EF">
        <w:rPr>
          <w:rFonts w:ascii="Times New Roman" w:hAnsi="Times New Roman" w:cs="Times New Roman"/>
          <w:sz w:val="20"/>
          <w:szCs w:val="20"/>
        </w:rPr>
        <w:t xml:space="preserve"> и размещаются в единой информационной системе без размещения на официальном сайте (в случаях, предусмотренных Федеральным законом №44-ФЗ) либо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письменной форме по почте заказным письмом по фактическому адресу Стороны, указанному </w:t>
      </w:r>
      <w:r w:rsidRPr="008C10E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 разделе 11 Контракта,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а также могут быть направлены с использованием факсимильной связи, электронной почты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:rsidR="00E00BB0" w:rsidRPr="008C10EF" w:rsidRDefault="004305A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 xml:space="preserve">10.5.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Контракт составлен на русском языке, заключен в форме электронного документа, подписан сторонами с применением усиленных квалифицированных электронных подписей уполномоченных лиц сторон Контракта и имеющих одинаковую юридическую силу для каждой из Сторон Контракта. Стороны вправе оформить Контракт в 2-х экземплярах, имеющих такую же юридическую силу, как и Контракт, заключенный в электронной форме.</w:t>
      </w:r>
    </w:p>
    <w:p w:rsidR="00E00BB0" w:rsidRPr="008C10EF" w:rsidRDefault="004305AD">
      <w:pPr>
        <w:widowControl w:val="0"/>
        <w:spacing w:after="0" w:line="240" w:lineRule="auto"/>
        <w:ind w:right="15" w:firstLine="63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10.6. Стороны обязуются извещать друг друга об изменении своих юридических и почтовых адресов, </w:t>
      </w:r>
      <w:r w:rsidRPr="008C10EF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lastRenderedPageBreak/>
        <w:t>номеров телефонов и факсов, а также об изменении своих банковских и иных реквизитов не позднее трёх дней с даты их изменения.</w:t>
      </w:r>
    </w:p>
    <w:p w:rsidR="00E00BB0" w:rsidRPr="008C10EF" w:rsidRDefault="004305A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 xml:space="preserve"> 10.7.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:rsidR="00E00BB0" w:rsidRPr="008C10EF" w:rsidRDefault="004305A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Cambria" w:hAnsi="Times New Roman" w:cs="Times New Roman"/>
          <w:sz w:val="20"/>
          <w:szCs w:val="20"/>
          <w:lang w:eastAsia="ru-RU"/>
        </w:rPr>
        <w:t>10.8. Банковское сопровождение контракта не предусмотрено.</w:t>
      </w:r>
    </w:p>
    <w:p w:rsidR="00E00BB0" w:rsidRPr="008C10EF" w:rsidRDefault="004305A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  <w:t xml:space="preserve">10.9.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Все приложения к Контракту являются его неотъемлемой частью:</w:t>
      </w:r>
    </w:p>
    <w:p w:rsidR="00E00BB0" w:rsidRPr="008C10EF" w:rsidRDefault="004305AD">
      <w:pPr>
        <w:widowControl w:val="0"/>
        <w:ind w:right="-569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Приложение №1 – Спецификация.</w:t>
      </w:r>
    </w:p>
    <w:p w:rsidR="00E00BB0" w:rsidRPr="008C10EF" w:rsidRDefault="004305AD">
      <w:pPr>
        <w:widowControl w:val="0"/>
        <w:ind w:right="-569" w:firstLine="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Приложение №2 – Техническое задание.</w:t>
      </w:r>
    </w:p>
    <w:p w:rsidR="00E00BB0" w:rsidRPr="008C10EF" w:rsidRDefault="00E00BB0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color w:val="000000"/>
          <w:spacing w:val="2"/>
          <w:kern w:val="2"/>
          <w:sz w:val="20"/>
          <w:szCs w:val="20"/>
          <w:lang w:eastAsia="ar-SA"/>
        </w:rPr>
      </w:pPr>
    </w:p>
    <w:p w:rsidR="00E00BB0" w:rsidRPr="008C10EF" w:rsidRDefault="00E00B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11. РЕКВИЗИТЫ СТОРОН</w:t>
      </w:r>
    </w:p>
    <w:tbl>
      <w:tblPr>
        <w:tblW w:w="8910" w:type="dxa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4"/>
        <w:gridCol w:w="4256"/>
      </w:tblGrid>
      <w:tr w:rsidR="00E00BB0" w:rsidRPr="00886C7C" w:rsidTr="004305AD">
        <w:trPr>
          <w:trHeight w:val="1837"/>
        </w:trPr>
        <w:tc>
          <w:tcPr>
            <w:tcW w:w="4654" w:type="dxa"/>
            <w:shd w:val="clear" w:color="auto" w:fill="auto"/>
          </w:tcPr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ru-RU"/>
              </w:rPr>
              <w:t>Исполнитель:</w:t>
            </w:r>
          </w:p>
          <w:p w:rsidR="00E00BB0" w:rsidRPr="008C10EF" w:rsidRDefault="00E00B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00BB0" w:rsidRPr="008C10EF" w:rsidRDefault="00E00BB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6" w:type="dxa"/>
            <w:shd w:val="clear" w:color="auto" w:fill="auto"/>
          </w:tcPr>
          <w:p w:rsidR="00E00BB0" w:rsidRPr="008C10EF" w:rsidRDefault="004305AD">
            <w:pPr>
              <w:widowControl w:val="0"/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Государственный заказчик: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Департамент региональной безопасности Костромской области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Адрес: 156013, г. Кострома, ул. Ленина. 20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4401186455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440101001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 1184401001850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Костромской области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Казначейский счет 03221643340000004100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ЕКС 40102810145370000103</w:t>
            </w:r>
          </w:p>
          <w:p w:rsidR="00E00BB0" w:rsidRPr="008C10EF" w:rsidRDefault="00CB1CB8" w:rsidP="004305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10EF">
              <w:rPr>
                <w:rFonts w:ascii="Times New Roman" w:hAnsi="Times New Roman" w:cs="Times New Roman"/>
                <w:sz w:val="20"/>
                <w:szCs w:val="20"/>
              </w:rPr>
              <w:t>ОКЦ №1 ВВ</w:t>
            </w:r>
            <w:r w:rsidR="004305AD" w:rsidRPr="008C10EF">
              <w:rPr>
                <w:rFonts w:ascii="Times New Roman" w:hAnsi="Times New Roman" w:cs="Times New Roman"/>
                <w:sz w:val="20"/>
                <w:szCs w:val="20"/>
              </w:rPr>
              <w:t xml:space="preserve"> ГУ БАНКА РОССИИ//УФК по Костромской области, г. Кострома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ТОФК 042202103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л/с 03412D50730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Тел/факс (4942) 39-94-06, 39-94-26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E-mail:</w:t>
            </w:r>
            <w:r w:rsidR="00CB1CB8" w:rsidRPr="008C10E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ru-RU"/>
              </w:rPr>
              <w:t xml:space="preserve"> emercom@kostroma.gov.ru</w:t>
            </w:r>
          </w:p>
          <w:p w:rsidR="00E00BB0" w:rsidRPr="008C10EF" w:rsidRDefault="00E00BB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:rsidR="00E00BB0" w:rsidRPr="008C10EF" w:rsidRDefault="00E00BB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E00BB0" w:rsidRPr="008C10EF" w:rsidRDefault="00430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Подписи Сторон</w:t>
      </w:r>
    </w:p>
    <w:p w:rsidR="00E00BB0" w:rsidRPr="008C10EF" w:rsidRDefault="00E00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W w:w="8832" w:type="dxa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8"/>
        <w:gridCol w:w="4424"/>
      </w:tblGrid>
      <w:tr w:rsidR="00E00BB0" w:rsidRPr="008C10EF">
        <w:tc>
          <w:tcPr>
            <w:tcW w:w="4408" w:type="dxa"/>
            <w:shd w:val="clear" w:color="auto" w:fill="auto"/>
          </w:tcPr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Исполнитель</w:t>
            </w:r>
          </w:p>
          <w:p w:rsidR="00E00BB0" w:rsidRPr="008C10EF" w:rsidRDefault="00E00BB0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00BB0" w:rsidRPr="008C10EF" w:rsidRDefault="004305AD">
            <w:pPr>
              <w:widowControl w:val="0"/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_________________________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М.П. (при наличии печати)</w:t>
            </w:r>
          </w:p>
        </w:tc>
        <w:tc>
          <w:tcPr>
            <w:tcW w:w="4423" w:type="dxa"/>
            <w:shd w:val="clear" w:color="auto" w:fill="auto"/>
          </w:tcPr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Государственный заказчик</w:t>
            </w:r>
          </w:p>
          <w:p w:rsidR="00E00BB0" w:rsidRPr="008C10EF" w:rsidRDefault="004305AD">
            <w:pPr>
              <w:widowControl w:val="0"/>
              <w:spacing w:after="0" w:line="240" w:lineRule="auto"/>
              <w:ind w:firstLine="13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_______________________ </w:t>
            </w:r>
            <w:r w:rsidR="000C1614" w:rsidRPr="008C10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Д.П. Никулин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</w:p>
        </w:tc>
      </w:tr>
    </w:tbl>
    <w:p w:rsidR="00E00BB0" w:rsidRPr="008C10EF" w:rsidRDefault="00E00B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00BB0" w:rsidRPr="008C10EF" w:rsidRDefault="00E0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00BB0" w:rsidRPr="008C10EF" w:rsidRDefault="00E0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00BB0" w:rsidRPr="008C10EF" w:rsidRDefault="00E0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10EF">
        <w:rPr>
          <w:sz w:val="20"/>
          <w:szCs w:val="20"/>
        </w:rPr>
        <w:br w:type="page"/>
      </w:r>
    </w:p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</w:p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к Государственному контракту</w:t>
      </w:r>
    </w:p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№____________</w:t>
      </w:r>
    </w:p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«____» __________202__ г.</w:t>
      </w:r>
    </w:p>
    <w:p w:rsidR="00E00BB0" w:rsidRPr="008C10EF" w:rsidRDefault="00E00BB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0BB0" w:rsidRPr="008C10EF" w:rsidRDefault="00430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СПЕЦИФИКАЦИЯ</w:t>
      </w:r>
    </w:p>
    <w:p w:rsidR="00E00BB0" w:rsidRPr="008C10EF" w:rsidRDefault="00E00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00" w:type="pc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84"/>
        <w:gridCol w:w="837"/>
        <w:gridCol w:w="4109"/>
        <w:gridCol w:w="1198"/>
        <w:gridCol w:w="962"/>
      </w:tblGrid>
      <w:tr w:rsidR="00E00BB0" w:rsidRPr="008C10EF" w:rsidTr="00C43545">
        <w:tc>
          <w:tcPr>
            <w:tcW w:w="2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Наименование услуг</w:t>
            </w:r>
          </w:p>
        </w:tc>
        <w:tc>
          <w:tcPr>
            <w:tcW w:w="8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Объем услуги</w:t>
            </w:r>
          </w:p>
        </w:tc>
        <w:tc>
          <w:tcPr>
            <w:tcW w:w="4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highlight w:val="green"/>
                <w:lang w:eastAsia="zh-CN" w:bidi="hi-IN"/>
              </w:rPr>
            </w:pPr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Перечень услуг</w:t>
            </w:r>
          </w:p>
        </w:tc>
        <w:tc>
          <w:tcPr>
            <w:tcW w:w="1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 w:rsidP="00DC7A7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Количество </w:t>
            </w:r>
          </w:p>
        </w:tc>
        <w:tc>
          <w:tcPr>
            <w:tcW w:w="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Общая сумма Услуг, в том числе НДС </w:t>
            </w:r>
          </w:p>
          <w:p w:rsidR="00E00BB0" w:rsidRPr="008C10EF" w:rsidRDefault="004305A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_%</w:t>
            </w:r>
          </w:p>
          <w:p w:rsidR="00E00BB0" w:rsidRPr="008C10EF" w:rsidRDefault="004305AD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(руб.)</w:t>
            </w:r>
          </w:p>
        </w:tc>
      </w:tr>
      <w:tr w:rsidR="00C43545" w:rsidRPr="008C10EF" w:rsidTr="00C43545">
        <w:trPr>
          <w:trHeight w:val="7976"/>
        </w:trPr>
        <w:tc>
          <w:tcPr>
            <w:tcW w:w="2784" w:type="dxa"/>
            <w:tcBorders>
              <w:left w:val="single" w:sz="2" w:space="0" w:color="000000"/>
              <w:bottom w:val="single" w:sz="4" w:space="0" w:color="auto"/>
            </w:tcBorders>
          </w:tcPr>
          <w:p w:rsidR="00C43545" w:rsidRPr="008C10EF" w:rsidRDefault="00C43545" w:rsidP="00E30E74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Оказание услуг по размещению модуля сопряжения 49 сайтов судебных участков мировых судей Костромской области с базами данных СПО «</w:t>
            </w:r>
            <w:proofErr w:type="spellStart"/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Амирс</w:t>
            </w:r>
            <w:proofErr w:type="spellEnd"/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» (далее — </w:t>
            </w:r>
            <w:proofErr w:type="spellStart"/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web</w:t>
            </w:r>
            <w:proofErr w:type="spellEnd"/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-модуль) и оказанию консультации по эксплуатации </w:t>
            </w:r>
            <w:proofErr w:type="spellStart"/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web</w:t>
            </w:r>
            <w:proofErr w:type="spellEnd"/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-модуля. </w:t>
            </w:r>
          </w:p>
        </w:tc>
        <w:tc>
          <w:tcPr>
            <w:tcW w:w="83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43545" w:rsidRPr="008C10EF" w:rsidRDefault="00C43545">
            <w:pPr>
              <w:widowControl w:val="0"/>
              <w:suppressLineNumbers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 xml:space="preserve">1 </w:t>
            </w:r>
            <w:proofErr w:type="spellStart"/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усл</w:t>
            </w:r>
            <w:proofErr w:type="spellEnd"/>
            <w:r w:rsidRPr="008C10EF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. ед.</w:t>
            </w:r>
          </w:p>
        </w:tc>
        <w:tc>
          <w:tcPr>
            <w:tcW w:w="4109" w:type="dxa"/>
            <w:tcBorders>
              <w:left w:val="single" w:sz="2" w:space="0" w:color="000000"/>
              <w:bottom w:val="single" w:sz="4" w:space="0" w:color="auto"/>
            </w:tcBorders>
          </w:tcPr>
          <w:p w:rsidR="00C43545" w:rsidRPr="004C0923" w:rsidRDefault="00C43545">
            <w:pPr>
              <w:widowControl w:val="0"/>
              <w:suppressLineNumbers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 xml:space="preserve">Услуги по размещению </w:t>
            </w:r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val="en-US" w:eastAsia="zh-CN" w:bidi="hi-IN"/>
              </w:rPr>
              <w:t>WEB</w:t>
            </w:r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 xml:space="preserve">-модуля и консультации по эксплуатации </w:t>
            </w:r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val="en-US" w:eastAsia="zh-CN" w:bidi="hi-IN"/>
              </w:rPr>
              <w:t>WEB</w:t>
            </w:r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-модуля:</w:t>
            </w:r>
          </w:p>
          <w:p w:rsidR="00C43545" w:rsidRPr="004C0923" w:rsidRDefault="00C43545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-  разместить WEB-модуль на оборудовании Исполнителя;</w:t>
            </w:r>
          </w:p>
          <w:p w:rsidR="00C43545" w:rsidRPr="004C0923" w:rsidRDefault="00C43545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- обеспечивать круглосуточный доступ пользователям к ресурсам WEB-модуля в сети Интернет;</w:t>
            </w:r>
          </w:p>
          <w:p w:rsidR="00C43545" w:rsidRPr="004C0923" w:rsidRDefault="00C43545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-  обеспечивать круглосуточную бесперебойную работу оборудования, на котором размещен </w:t>
            </w: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 w:eastAsia="ru-RU"/>
              </w:rPr>
              <w:t>WEB</w:t>
            </w: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-модуль;</w:t>
            </w:r>
          </w:p>
          <w:p w:rsidR="00C43545" w:rsidRPr="004C0923" w:rsidRDefault="00C43545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- осуществлять резервное копирование данных;</w:t>
            </w:r>
          </w:p>
          <w:p w:rsidR="00C43545" w:rsidRPr="004C0923" w:rsidRDefault="00C43545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- выявлять информационные атаки на ресурсы WEB-модуля (как сетевые, так и атаки на сервисы), принимать меры к их недопущению;</w:t>
            </w:r>
          </w:p>
          <w:p w:rsidR="00C43545" w:rsidRPr="004C0923" w:rsidRDefault="00C43545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shd w:val="clear" w:color="auto" w:fill="FFFFFF"/>
              </w:rPr>
            </w:pP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- обеспечивать консультации по эксплуатации </w:t>
            </w: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US" w:eastAsia="ru-RU"/>
              </w:rPr>
              <w:t>WEB</w:t>
            </w: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-модуля в рабочие дни по Московскому времени с 9-00 до 18-00 часов по «горячей линии» с многоканальным телефонным номером __________________________ (бесплатным для вызывающего абонента) и адресом электронной почты (_______________);</w:t>
            </w:r>
          </w:p>
          <w:p w:rsidR="00C43545" w:rsidRPr="004C0923" w:rsidRDefault="00C435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4C092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- обеспечивать автоматизированную регистрацию заявок в базе данных «Службы технической поддержки», поступивших по электронной почте и по телефону «горячей линии». </w:t>
            </w:r>
          </w:p>
          <w:p w:rsidR="00C43545" w:rsidRPr="004C0923" w:rsidRDefault="00C43545" w:rsidP="00EA6F83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98" w:type="dxa"/>
            <w:vMerge w:val="restart"/>
            <w:tcBorders>
              <w:left w:val="single" w:sz="2" w:space="0" w:color="000000"/>
            </w:tcBorders>
          </w:tcPr>
          <w:p w:rsidR="00C43545" w:rsidRPr="004C0923" w:rsidRDefault="00C43545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49</w:t>
            </w:r>
          </w:p>
          <w:p w:rsidR="00C43545" w:rsidRPr="004C0923" w:rsidRDefault="00C43545" w:rsidP="00E30E74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6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43545" w:rsidRPr="008C10EF" w:rsidRDefault="00C43545">
            <w:pPr>
              <w:widowControl w:val="0"/>
              <w:suppressLineNumber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C43545" w:rsidRPr="008C10EF" w:rsidTr="00C43545">
        <w:trPr>
          <w:trHeight w:val="2642"/>
        </w:trPr>
        <w:tc>
          <w:tcPr>
            <w:tcW w:w="27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43545" w:rsidRPr="004C0923" w:rsidRDefault="00C43545" w:rsidP="00E30E74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>Оказание услуг по</w:t>
            </w:r>
            <w:r w:rsidR="001E36B4"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 технической</w:t>
            </w:r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 поддержке, оказанию консультаций по эксплуатации ПИ АМИРС, установленного на 49 судебных участках мировых судей Костромской области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3545" w:rsidRPr="004C0923" w:rsidRDefault="009D4981" w:rsidP="00E30E74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 xml:space="preserve">1 </w:t>
            </w:r>
            <w:proofErr w:type="spellStart"/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усл</w:t>
            </w:r>
            <w:proofErr w:type="spellEnd"/>
            <w:r w:rsidRPr="004C0923"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. ед.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C43545" w:rsidRPr="008C10EF" w:rsidRDefault="00C43545" w:rsidP="00E30E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10EF">
              <w:rPr>
                <w:rFonts w:ascii="Times New Roman" w:hAnsi="Times New Roman" w:cs="Times New Roman"/>
                <w:sz w:val="20"/>
                <w:szCs w:val="20"/>
              </w:rPr>
              <w:t>Услуги по поддержке, оказанию консультаций по эксплуатации ПИ АМИРС:</w:t>
            </w:r>
          </w:p>
          <w:p w:rsidR="00C43545" w:rsidRPr="008C10EF" w:rsidRDefault="00C43545" w:rsidP="00E30E7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10EF">
              <w:rPr>
                <w:rFonts w:ascii="Times New Roman" w:hAnsi="Times New Roman" w:cs="Times New Roman"/>
                <w:sz w:val="20"/>
                <w:szCs w:val="20"/>
              </w:rPr>
              <w:t>- Оказание услуг по технической поддержке является обеспечение бесперебойного функционирования СПО на судебных участках мировых судей, устранение выявленных в ходе эксплуатации СПО ошибок.</w:t>
            </w:r>
          </w:p>
          <w:p w:rsidR="00C43545" w:rsidRPr="008C10EF" w:rsidRDefault="00C43545" w:rsidP="00E30E74">
            <w:pPr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C10E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Оказание услуг по технической поддержке СПО для сотрудников судебных участков мировых судей должно производиться посредством «горячей линии», </w:t>
            </w: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по системе электронного почтового обмена и посредством </w:t>
            </w: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WEB</w:t>
            </w: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-технологий. Услуги по технической поддержке должны удовлетворять следующим требованиям:</w:t>
            </w:r>
          </w:p>
          <w:p w:rsidR="00C43545" w:rsidRPr="008C10EF" w:rsidRDefault="00C43545" w:rsidP="00E30E74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бесплатная и многоканальная «горячая линия» должна принимать заявки на решение проблем по вопросам использования СПО и иметь единый многоканальный бесплатный для региона телефон (прием заявок в рабочие дни с 9-00 до 18-00 по московскому времени), единый адрес электронной почты (прием заявок круглосуточно);</w:t>
            </w:r>
          </w:p>
          <w:p w:rsidR="00C43545" w:rsidRPr="008C10EF" w:rsidRDefault="00C43545" w:rsidP="00E30E74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запросы (заявки) на оказание услуг по технической поддержке СПО должны разрешаться не позднее 3 дней после обращения на «горячую линию» одним из указанных способов. В случае невозможности решить вопрос (заявку) непосредственно при обращении, Исполнитель обязан самостоятельно связаться с заявителем для решения выполнения запроса (заявки). В случае заявки повышенной сложности Исполнитель информирует об этом заявителя и оповещает о планируемом сроке реализации заявки.</w:t>
            </w:r>
          </w:p>
          <w:p w:rsidR="00C43545" w:rsidRPr="008C10EF" w:rsidRDefault="00C43545" w:rsidP="00E30E7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 обнаружении отдельных несоответствий оказанных услуг требованиям законодательства составляется двухсторонний акт о выявленных отклонениях, на основании которого Исполнитель должен устранить их за счет собственных средств в десятидневный срок.</w:t>
            </w:r>
          </w:p>
          <w:p w:rsidR="00C43545" w:rsidRPr="008C10EF" w:rsidRDefault="00C43545" w:rsidP="00E30E74">
            <w:pPr>
              <w:widowControl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</w:p>
        </w:tc>
        <w:tc>
          <w:tcPr>
            <w:tcW w:w="119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C43545" w:rsidRPr="008C10EF" w:rsidRDefault="00C43545" w:rsidP="00E30E74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3545" w:rsidRPr="008C10EF" w:rsidRDefault="00C43545">
            <w:pPr>
              <w:widowControl w:val="0"/>
              <w:suppressLineNumber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  <w:lang w:eastAsia="zh-CN" w:bidi="hi-IN"/>
              </w:rPr>
            </w:pPr>
          </w:p>
        </w:tc>
      </w:tr>
    </w:tbl>
    <w:p w:rsidR="00E00BB0" w:rsidRPr="008C10EF" w:rsidRDefault="00E0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00BB0" w:rsidRPr="008C10EF" w:rsidRDefault="00E0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8832" w:type="dxa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8"/>
        <w:gridCol w:w="4424"/>
      </w:tblGrid>
      <w:tr w:rsidR="00E00BB0" w:rsidRPr="008C10EF">
        <w:tc>
          <w:tcPr>
            <w:tcW w:w="4408" w:type="dxa"/>
            <w:shd w:val="clear" w:color="auto" w:fill="auto"/>
          </w:tcPr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Исполнитель</w:t>
            </w:r>
          </w:p>
          <w:p w:rsidR="00E00BB0" w:rsidRPr="008C10EF" w:rsidRDefault="00E00BB0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00BB0" w:rsidRPr="008C10EF" w:rsidRDefault="004305AD">
            <w:pPr>
              <w:widowControl w:val="0"/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_________________________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М.П. (при наличии печати)</w:t>
            </w:r>
          </w:p>
        </w:tc>
        <w:tc>
          <w:tcPr>
            <w:tcW w:w="4423" w:type="dxa"/>
            <w:shd w:val="clear" w:color="auto" w:fill="auto"/>
          </w:tcPr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Государственный заказчик</w:t>
            </w:r>
          </w:p>
          <w:p w:rsidR="00E00BB0" w:rsidRPr="008C10EF" w:rsidRDefault="004305AD">
            <w:pPr>
              <w:widowControl w:val="0"/>
              <w:spacing w:after="0" w:line="240" w:lineRule="auto"/>
              <w:ind w:firstLine="13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_______________________ </w:t>
            </w:r>
            <w:r w:rsidR="000C1614" w:rsidRPr="008C10E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Д.П. Никулин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</w:p>
        </w:tc>
      </w:tr>
    </w:tbl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10EF">
        <w:rPr>
          <w:sz w:val="20"/>
          <w:szCs w:val="20"/>
        </w:rPr>
        <w:br w:type="page"/>
      </w:r>
    </w:p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№2</w:t>
      </w:r>
    </w:p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Государственному контракту </w:t>
      </w:r>
    </w:p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№ _________</w:t>
      </w:r>
    </w:p>
    <w:p w:rsidR="00E00BB0" w:rsidRPr="008C10EF" w:rsidRDefault="004305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«___</w:t>
      </w:r>
      <w:proofErr w:type="gramStart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_________202_г.</w:t>
      </w:r>
    </w:p>
    <w:p w:rsidR="00E00BB0" w:rsidRPr="008C10EF" w:rsidRDefault="004305AD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kern w:val="2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b/>
          <w:bCs/>
          <w:kern w:val="2"/>
          <w:sz w:val="20"/>
          <w:szCs w:val="20"/>
          <w:lang w:eastAsia="ar-SA"/>
        </w:rPr>
        <w:t>ТЕХНИЧЕСКОЕ ЗАДАНИЕ</w:t>
      </w:r>
    </w:p>
    <w:p w:rsidR="00EA6F83" w:rsidRPr="008C10EF" w:rsidRDefault="00EA6F83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6F83" w:rsidRPr="008C10EF" w:rsidRDefault="00EA6F83" w:rsidP="00EA6F83">
      <w:pPr>
        <w:pStyle w:val="afa"/>
        <w:numPr>
          <w:ilvl w:val="0"/>
          <w:numId w:val="3"/>
        </w:numPr>
        <w:jc w:val="both"/>
        <w:rPr>
          <w:sz w:val="20"/>
          <w:szCs w:val="20"/>
        </w:rPr>
      </w:pPr>
      <w:r w:rsidRPr="008C10EF">
        <w:rPr>
          <w:b/>
          <w:bCs/>
          <w:sz w:val="20"/>
          <w:szCs w:val="20"/>
        </w:rPr>
        <w:t xml:space="preserve">Наименование Услуги: </w:t>
      </w:r>
      <w:r w:rsidRPr="008C10EF">
        <w:rPr>
          <w:sz w:val="20"/>
          <w:szCs w:val="20"/>
        </w:rPr>
        <w:t>размещение модуля сопряжения 49 сайтов судебных участков мировых судей Костромской области с базами данных СПО «</w:t>
      </w:r>
      <w:proofErr w:type="spellStart"/>
      <w:r w:rsidRPr="008C10EF">
        <w:rPr>
          <w:sz w:val="20"/>
          <w:szCs w:val="20"/>
        </w:rPr>
        <w:t>Амирс</w:t>
      </w:r>
      <w:proofErr w:type="spellEnd"/>
      <w:r w:rsidRPr="008C10EF">
        <w:rPr>
          <w:sz w:val="20"/>
          <w:szCs w:val="20"/>
        </w:rPr>
        <w:t xml:space="preserve">» (далее — </w:t>
      </w:r>
      <w:proofErr w:type="spellStart"/>
      <w:r w:rsidRPr="008C10EF">
        <w:rPr>
          <w:sz w:val="20"/>
          <w:szCs w:val="20"/>
        </w:rPr>
        <w:t>web</w:t>
      </w:r>
      <w:proofErr w:type="spellEnd"/>
      <w:r w:rsidRPr="008C10EF">
        <w:rPr>
          <w:sz w:val="20"/>
          <w:szCs w:val="20"/>
        </w:rPr>
        <w:t xml:space="preserve">-модуль) и оказанию консультации по эксплуатации </w:t>
      </w:r>
      <w:proofErr w:type="spellStart"/>
      <w:r w:rsidRPr="008C10EF">
        <w:rPr>
          <w:sz w:val="20"/>
          <w:szCs w:val="20"/>
        </w:rPr>
        <w:t>web</w:t>
      </w:r>
      <w:proofErr w:type="spellEnd"/>
      <w:r w:rsidRPr="008C10EF">
        <w:rPr>
          <w:sz w:val="20"/>
          <w:szCs w:val="20"/>
        </w:rPr>
        <w:t xml:space="preserve">-модуля. </w:t>
      </w:r>
      <w:r w:rsidRPr="004C0923">
        <w:rPr>
          <w:sz w:val="20"/>
          <w:szCs w:val="20"/>
        </w:rPr>
        <w:t>Оказание услуг по</w:t>
      </w:r>
      <w:r w:rsidR="001E36B4" w:rsidRPr="004C0923">
        <w:rPr>
          <w:sz w:val="20"/>
          <w:szCs w:val="20"/>
        </w:rPr>
        <w:t xml:space="preserve"> технической</w:t>
      </w:r>
      <w:r w:rsidRPr="004C0923">
        <w:rPr>
          <w:sz w:val="20"/>
          <w:szCs w:val="20"/>
        </w:rPr>
        <w:t xml:space="preserve"> поддержке, оказанию консультаций по эксплуатации ПИ АМИРС</w:t>
      </w:r>
      <w:r w:rsidRPr="008C10EF">
        <w:rPr>
          <w:sz w:val="20"/>
          <w:szCs w:val="20"/>
        </w:rPr>
        <w:t>, установленного на 49 судебных участках мировых судей Костромской области.</w:t>
      </w:r>
    </w:p>
    <w:p w:rsidR="00EA6F83" w:rsidRPr="008C10EF" w:rsidRDefault="00EA6F83" w:rsidP="00EA6F83">
      <w:pPr>
        <w:pStyle w:val="afa"/>
        <w:numPr>
          <w:ilvl w:val="0"/>
          <w:numId w:val="3"/>
        </w:numPr>
        <w:rPr>
          <w:sz w:val="20"/>
          <w:szCs w:val="20"/>
        </w:rPr>
      </w:pPr>
      <w:r w:rsidRPr="008C10EF">
        <w:rPr>
          <w:b/>
          <w:bCs/>
          <w:sz w:val="20"/>
          <w:szCs w:val="20"/>
        </w:rPr>
        <w:t>Перечень оказываемых услуг:</w:t>
      </w:r>
      <w:r w:rsidRPr="008C10EF">
        <w:rPr>
          <w:sz w:val="20"/>
          <w:szCs w:val="20"/>
        </w:rPr>
        <w:t xml:space="preserve"> </w:t>
      </w:r>
    </w:p>
    <w:p w:rsidR="00EA6F83" w:rsidRPr="008C10EF" w:rsidRDefault="00EA6F83" w:rsidP="00EA6F83">
      <w:pPr>
        <w:ind w:left="709"/>
        <w:rPr>
          <w:rFonts w:ascii="Times New Roman" w:hAnsi="Times New Roman" w:cs="Times New Roman"/>
          <w:b/>
          <w:sz w:val="20"/>
          <w:szCs w:val="20"/>
        </w:rPr>
      </w:pPr>
      <w:r w:rsidRPr="008C10EF">
        <w:rPr>
          <w:rFonts w:ascii="Times New Roman" w:eastAsia="Lucida Sans Unicode" w:hAnsi="Times New Roman" w:cs="Times New Roman"/>
          <w:b/>
          <w:sz w:val="20"/>
          <w:szCs w:val="20"/>
        </w:rPr>
        <w:t>Услуги по размещению WEB-модуля и консультации по эксплуатации WEB-модуля:</w:t>
      </w:r>
    </w:p>
    <w:p w:rsidR="00EA6F83" w:rsidRPr="008C10EF" w:rsidRDefault="00EA6F83" w:rsidP="00EA6F83">
      <w:pPr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hAnsi="Times New Roman" w:cs="Times New Roman"/>
          <w:sz w:val="20"/>
          <w:szCs w:val="20"/>
        </w:rPr>
        <w:t>-  разместить WEB-модуль на оборудовании Исполнителя;</w:t>
      </w:r>
    </w:p>
    <w:p w:rsidR="00EA6F83" w:rsidRPr="008C10EF" w:rsidRDefault="00EA6F83" w:rsidP="00EA6F83">
      <w:pPr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hAnsi="Times New Roman" w:cs="Times New Roman"/>
          <w:sz w:val="20"/>
          <w:szCs w:val="20"/>
        </w:rPr>
        <w:t>- обеспечивать круглосуточный доступ пользователям к ресурсам WEB-модуля в сети Интернет;</w:t>
      </w:r>
    </w:p>
    <w:p w:rsidR="00EA6F83" w:rsidRPr="008C10EF" w:rsidRDefault="00EA6F83" w:rsidP="00EA6F83">
      <w:pPr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hAnsi="Times New Roman" w:cs="Times New Roman"/>
          <w:sz w:val="20"/>
          <w:szCs w:val="20"/>
        </w:rPr>
        <w:t>-  обеспечивать круглосуточную бесперебойную работу оборудования, на котором размещен WEB-модуль;</w:t>
      </w:r>
    </w:p>
    <w:p w:rsidR="00EA6F83" w:rsidRPr="008C10EF" w:rsidRDefault="00EA6F83" w:rsidP="00EA6F83">
      <w:pPr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hAnsi="Times New Roman" w:cs="Times New Roman"/>
          <w:sz w:val="20"/>
          <w:szCs w:val="20"/>
        </w:rPr>
        <w:t>- осуществлять резервное копирование данных;</w:t>
      </w:r>
    </w:p>
    <w:p w:rsidR="00EA6F83" w:rsidRPr="008C10EF" w:rsidRDefault="00EA6F83" w:rsidP="00EA6F83">
      <w:pPr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hAnsi="Times New Roman" w:cs="Times New Roman"/>
          <w:sz w:val="20"/>
          <w:szCs w:val="20"/>
        </w:rPr>
        <w:t>- выявлять информационные атаки на ресурсы WEB-модуля (как сетевые, так и атаки на сервисы), принимать меры к их недопущению;</w:t>
      </w:r>
    </w:p>
    <w:p w:rsidR="00EA6F83" w:rsidRPr="008C10EF" w:rsidRDefault="00EA6F83" w:rsidP="00EA6F83">
      <w:pPr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hAnsi="Times New Roman" w:cs="Times New Roman"/>
          <w:sz w:val="20"/>
          <w:szCs w:val="20"/>
        </w:rPr>
        <w:t>- обеспечивать консультации по эксплуатации WEB-модуля в рабочие дни по Московскому времени с 9-00 до 18-00 часов по «горячей линии» с многоканальным телефонным номером __________________________ (бесплатным для вызывающего абонента) и адресом электронной почты (_______________);</w:t>
      </w:r>
    </w:p>
    <w:p w:rsidR="00EA6F83" w:rsidRPr="008C10EF" w:rsidRDefault="00EA6F83" w:rsidP="00EA6F83">
      <w:pPr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hAnsi="Times New Roman" w:cs="Times New Roman"/>
          <w:sz w:val="20"/>
          <w:szCs w:val="20"/>
        </w:rPr>
        <w:t>- обеспечивать автоматизированную регистрацию заявок в базе данных «Службы технической поддержки», поступивших по электронной почте и по телефону «горячей линии».</w:t>
      </w:r>
    </w:p>
    <w:p w:rsidR="00EA6F83" w:rsidRPr="008C10EF" w:rsidRDefault="00EA6F83" w:rsidP="00EA6F83">
      <w:pPr>
        <w:rPr>
          <w:rFonts w:ascii="Times New Roman" w:hAnsi="Times New Roman" w:cs="Times New Roman"/>
          <w:b/>
          <w:sz w:val="20"/>
          <w:szCs w:val="20"/>
        </w:rPr>
      </w:pPr>
      <w:r w:rsidRPr="008C10EF">
        <w:rPr>
          <w:rFonts w:ascii="Times New Roman" w:hAnsi="Times New Roman" w:cs="Times New Roman"/>
          <w:b/>
          <w:sz w:val="20"/>
          <w:szCs w:val="20"/>
        </w:rPr>
        <w:t xml:space="preserve">              Услуги по поддержке, оказанию консультаций по эксплуатации ПИ АМИРС:</w:t>
      </w:r>
    </w:p>
    <w:p w:rsidR="00EA6F83" w:rsidRPr="008C10EF" w:rsidRDefault="00EA6F83" w:rsidP="00EA6F83">
      <w:pPr>
        <w:ind w:firstLine="709"/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hAnsi="Times New Roman" w:cs="Times New Roman"/>
          <w:sz w:val="20"/>
          <w:szCs w:val="20"/>
        </w:rPr>
        <w:t>- Оказание услуг по технической поддержке является обеспечение бесперебойного функционирования СПО на судебных участках мировых судей, устранение выявленных в ходе эксплуатации СПО ошибок.</w:t>
      </w:r>
    </w:p>
    <w:p w:rsidR="00EA6F83" w:rsidRPr="008C10EF" w:rsidRDefault="00EA6F83" w:rsidP="00EA6F83">
      <w:pPr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hAnsi="Times New Roman" w:cs="Times New Roman"/>
          <w:sz w:val="20"/>
          <w:szCs w:val="20"/>
        </w:rPr>
        <w:t xml:space="preserve">- 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Оказание услуг по технической поддержке СПО для сотрудников судебных участков мировых судей должно производиться посредством «горячей линии», по системе электронного почтового обмена и посредством 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WEB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-технологий. Услуги по технической поддержке должны удовлетворять следующим требованиям: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 бесплатная и многоканальная «горячая линия» должна принимать заявки на решение проблем по вопросам использования СПО и иметь единый многоканальный бесплатный для региона телефон</w:t>
      </w:r>
      <w:r w:rsidR="00824EF3"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(прием заявок в рабочие дни с 9-00 до 18-0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0 по московскому времени), единый адрес электронной почты (прием заявок круглосуточно);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 запросы (заявки) на оказание услуг по технической поддержке СПО должны разрешаться не позднее 3 дней после обращения на «горячую линию» одним из указанных способов. В случае невозможности решить вопрос (заявку) непосредственно при обращении, Исполнитель обязан самостоятельно связаться с заявителем для решения выполнения запроса (заявки). В случае заявки повышенной сложности Исполнитель информирует об этом заявителя и оповещает о планируемом сроке реализации заявки.</w:t>
      </w:r>
    </w:p>
    <w:p w:rsidR="00EA6F83" w:rsidRPr="008C10EF" w:rsidRDefault="00EA6F83" w:rsidP="00EA6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 обнаружении отдельных несоответствий оказанных услуг требованиям законодательства составляется двухсторонний акт о выявленных отклонениях, на основании которого Исполнитель должен устранить их за счет собственных средств в десятидневный срок.</w:t>
      </w:r>
    </w:p>
    <w:p w:rsidR="00EA6F83" w:rsidRPr="008C10EF" w:rsidRDefault="00EA6F83" w:rsidP="00EA6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A6F83" w:rsidRPr="008C10EF" w:rsidRDefault="00EA6F83" w:rsidP="00EA6F83">
      <w:pPr>
        <w:rPr>
          <w:rFonts w:ascii="Times New Roman" w:hAnsi="Times New Roman" w:cs="Times New Roman"/>
          <w:sz w:val="20"/>
          <w:szCs w:val="20"/>
        </w:rPr>
      </w:pPr>
      <w:r w:rsidRPr="008C10EF">
        <w:rPr>
          <w:rFonts w:ascii="Times New Roman" w:hAnsi="Times New Roman" w:cs="Times New Roman"/>
          <w:sz w:val="20"/>
          <w:szCs w:val="20"/>
        </w:rPr>
        <w:t>Срок оказания услуг – с 01 января 2027 г. по 31 декабря 2027 г.</w:t>
      </w:r>
    </w:p>
    <w:p w:rsidR="00EA6F83" w:rsidRPr="008C10EF" w:rsidRDefault="00EA6F83" w:rsidP="00EA6F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Качественные, функциональные характеристики:</w:t>
      </w:r>
    </w:p>
    <w:p w:rsidR="00EA6F83" w:rsidRPr="008C10EF" w:rsidRDefault="00EA6F83" w:rsidP="00EA6F83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Модуль </w:t>
      </w:r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lang w:val="x-none" w:eastAsia="ru-RU"/>
        </w:rPr>
        <w:t xml:space="preserve">интеграции с участками мировых судей 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предоставляет пользователям простые и удобные средства формирования, анализа и интеграции информационных массивов данных, возникающих в процессе судопроизводства на участках Мировых судей, а также формирования массивов данных судебной статистики.</w:t>
      </w:r>
    </w:p>
    <w:p w:rsidR="00EA6F83" w:rsidRPr="008C10EF" w:rsidRDefault="00EA6F83" w:rsidP="00EA6F83">
      <w:pPr>
        <w:spacing w:after="120" w:line="240" w:lineRule="auto"/>
        <w:ind w:firstLine="709"/>
        <w:contextualSpacing/>
        <w:rPr>
          <w:rFonts w:ascii="Symbol" w:eastAsia="Times New Roman" w:hAnsi="Symbol" w:cs="Symbol"/>
          <w:sz w:val="20"/>
          <w:szCs w:val="20"/>
          <w:lang w:val="x-none"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Модуль решает следующие основные задачи:</w:t>
      </w:r>
    </w:p>
    <w:p w:rsidR="00EA6F83" w:rsidRPr="008C10EF" w:rsidRDefault="00EA6F83" w:rsidP="00EA6F83">
      <w:pPr>
        <w:spacing w:after="120" w:line="240" w:lineRule="auto"/>
        <w:ind w:firstLine="709"/>
        <w:contextualSpacing/>
        <w:jc w:val="both"/>
        <w:rPr>
          <w:rFonts w:ascii="Symbol" w:eastAsia="Times New Roman" w:hAnsi="Symbol" w:cs="Symbol"/>
          <w:spacing w:val="-18"/>
          <w:sz w:val="20"/>
          <w:szCs w:val="20"/>
          <w:lang w:val="x-none" w:eastAsia="ru-RU"/>
        </w:rPr>
      </w:pPr>
      <w:r w:rsidRPr="008C10EF">
        <w:rPr>
          <w:rFonts w:ascii="Symbol" w:eastAsia="Times New Roman" w:hAnsi="Symbol" w:cs="Symbol"/>
          <w:sz w:val="20"/>
          <w:szCs w:val="20"/>
          <w:lang w:val="x-none" w:eastAsia="ru-RU"/>
        </w:rPr>
        <w:t></w:t>
      </w:r>
      <w:r w:rsidRPr="008C10EF">
        <w:rPr>
          <w:rFonts w:ascii="Symbol" w:eastAsia="Times New Roman" w:hAnsi="Symbol" w:cs="Symbol"/>
          <w:sz w:val="20"/>
          <w:szCs w:val="20"/>
          <w:lang w:val="x-none" w:eastAsia="ru-RU"/>
        </w:rPr>
        <w:t>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обеспечение учета реквизитов объектов судебного делопроизводства в соответствии с действующими процессуальными кодексами, инструкциями по делопроизводству, утвержденными учетно-статистическими формами и формами статистической отчетности;</w:t>
      </w:r>
    </w:p>
    <w:p w:rsidR="00EA6F83" w:rsidRPr="008C10EF" w:rsidRDefault="00EA6F83" w:rsidP="00EA6F83">
      <w:pPr>
        <w:spacing w:after="120" w:line="240" w:lineRule="auto"/>
        <w:ind w:firstLine="709"/>
        <w:contextualSpacing/>
        <w:jc w:val="both"/>
        <w:rPr>
          <w:rFonts w:ascii="Symbol" w:eastAsia="Times New Roman" w:hAnsi="Symbol" w:cs="Symbol"/>
          <w:sz w:val="20"/>
          <w:szCs w:val="20"/>
          <w:lang w:val="x-none" w:eastAsia="ru-RU"/>
        </w:rPr>
      </w:pPr>
      <w:bookmarkStart w:id="5" w:name="Raai1001910S"/>
      <w:bookmarkStart w:id="6" w:name="Raai1001910N"/>
      <w:bookmarkEnd w:id="5"/>
      <w:bookmarkEnd w:id="6"/>
      <w:r w:rsidRPr="008C10EF">
        <w:rPr>
          <w:rFonts w:ascii="Symbol" w:eastAsia="Times New Roman" w:hAnsi="Symbol" w:cs="Symbol"/>
          <w:spacing w:val="-18"/>
          <w:sz w:val="20"/>
          <w:szCs w:val="20"/>
          <w:lang w:val="x-none" w:eastAsia="ru-RU"/>
        </w:rPr>
        <w:t></w:t>
      </w:r>
      <w:r w:rsidRPr="008C10EF">
        <w:rPr>
          <w:rFonts w:ascii="Symbol" w:eastAsia="Times New Roman" w:hAnsi="Symbol" w:cs="Symbol"/>
          <w:spacing w:val="-18"/>
          <w:sz w:val="20"/>
          <w:szCs w:val="20"/>
          <w:lang w:val="x-none" w:eastAsia="ru-RU"/>
        </w:rPr>
        <w:t>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формирование электронного архива судебных документов, возникающих на всех стадиях процесса судопроизводства</w:t>
      </w:r>
      <w:r w:rsidRPr="008C10EF">
        <w:rPr>
          <w:rFonts w:ascii="Times New Roman" w:eastAsia="Times New Roman" w:hAnsi="Times New Roman" w:cs="Times New Roman"/>
          <w:spacing w:val="-18"/>
          <w:sz w:val="20"/>
          <w:szCs w:val="20"/>
          <w:lang w:val="x-none" w:eastAsia="ru-RU"/>
        </w:rPr>
        <w:t>;</w:t>
      </w:r>
    </w:p>
    <w:p w:rsidR="00EA6F83" w:rsidRPr="008C10EF" w:rsidRDefault="00EA6F83" w:rsidP="00EA6F83">
      <w:pPr>
        <w:spacing w:after="120" w:line="240" w:lineRule="auto"/>
        <w:ind w:firstLine="709"/>
        <w:contextualSpacing/>
        <w:jc w:val="both"/>
        <w:rPr>
          <w:rFonts w:ascii="Symbol" w:eastAsia="Times New Roman" w:hAnsi="Symbol" w:cs="Symbol"/>
          <w:spacing w:val="-4"/>
          <w:sz w:val="20"/>
          <w:szCs w:val="20"/>
          <w:lang w:val="x-none" w:eastAsia="ru-RU"/>
        </w:rPr>
      </w:pPr>
      <w:r w:rsidRPr="008C10EF">
        <w:rPr>
          <w:rFonts w:ascii="Symbol" w:eastAsia="Times New Roman" w:hAnsi="Symbol" w:cs="Symbol"/>
          <w:sz w:val="20"/>
          <w:szCs w:val="20"/>
          <w:lang w:val="x-none" w:eastAsia="ru-RU"/>
        </w:rPr>
        <w:lastRenderedPageBreak/>
        <w:t></w:t>
      </w:r>
      <w:r w:rsidRPr="008C10EF">
        <w:rPr>
          <w:rFonts w:ascii="Symbol" w:eastAsia="Times New Roman" w:hAnsi="Symbol" w:cs="Symbol"/>
          <w:sz w:val="20"/>
          <w:szCs w:val="20"/>
          <w:lang w:val="x-none" w:eastAsia="ru-RU"/>
        </w:rPr>
        <w:t>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оперативное предоставление заинтересованным лицам (мировой судья, работники аппарата судьи, участники судебных процессов) полной и достоверной информации по движению дел;</w:t>
      </w:r>
    </w:p>
    <w:p w:rsidR="00EA6F83" w:rsidRPr="008C10EF" w:rsidRDefault="00EA6F83" w:rsidP="00EA6F83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ru-RU"/>
        </w:rPr>
      </w:pPr>
      <w:r w:rsidRPr="008C10EF">
        <w:rPr>
          <w:rFonts w:ascii="Symbol" w:eastAsia="Times New Roman" w:hAnsi="Symbol" w:cs="Symbol"/>
          <w:spacing w:val="-4"/>
          <w:sz w:val="20"/>
          <w:szCs w:val="20"/>
          <w:lang w:val="x-none" w:eastAsia="ru-RU"/>
        </w:rPr>
        <w:t></w:t>
      </w:r>
      <w:r w:rsidRPr="008C10EF">
        <w:rPr>
          <w:rFonts w:ascii="Symbol" w:eastAsia="Times New Roman" w:hAnsi="Symbol" w:cs="Symbol"/>
          <w:spacing w:val="-4"/>
          <w:sz w:val="20"/>
          <w:szCs w:val="20"/>
          <w:lang w:val="x-none" w:eastAsia="ru-RU"/>
        </w:rPr>
        <w:t>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обеспечение формирования регламентированных статистических отчетов</w:t>
      </w:r>
      <w:r w:rsidRPr="008C10EF">
        <w:rPr>
          <w:rFonts w:ascii="Times New Roman" w:eastAsia="Times New Roman" w:hAnsi="Times New Roman" w:cs="Times New Roman"/>
          <w:spacing w:val="-4"/>
          <w:sz w:val="20"/>
          <w:szCs w:val="20"/>
          <w:lang w:val="x-none" w:eastAsia="ru-RU"/>
        </w:rPr>
        <w:t>.</w:t>
      </w:r>
    </w:p>
    <w:p w:rsidR="00EA6F83" w:rsidRPr="008C10EF" w:rsidRDefault="00EA6F83" w:rsidP="00EA6F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Модуль интеграции с участками мировых судей (ПИ «</w:t>
      </w:r>
      <w:proofErr w:type="spellStart"/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Амирс</w:t>
      </w:r>
      <w:proofErr w:type="spellEnd"/>
      <w:r w:rsidRPr="008C10E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»):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документирование процессов судебного </w:t>
      </w:r>
      <w:proofErr w:type="spellStart"/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делопроизодства</w:t>
      </w:r>
      <w:proofErr w:type="spellEnd"/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соответствии с гражданским процессуальным кодексом Российской Федерации, уголовно-процессуальным кодексом Российской Федерации, Кодексом об административных правонарушениях Российской Федерации, другими законодательными актами и инструкцией по делопроизводству на судебном участке;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 ведение единого банка данных по делам и судебным решениям;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-создание информационно-технической основы для обеспечения граждан своевременной и достоверной информацией о ходе и результатах судебного разбирательства по делам;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 формирование требуемой статистической отчетности;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 создание и ведение электронного архива дел и материалов;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 обеспечение контроля корректности введённой информации о судебных делах и документах;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 разграничение прав доступа к информации, принадлежащей различным пользователям участка мирового судьи;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 наличие возможности ведения автоматизированного учёта входящей и исходящей корреспонденции судебного участка;</w:t>
      </w:r>
    </w:p>
    <w:p w:rsidR="00EA6F83" w:rsidRPr="008C10EF" w:rsidRDefault="00EA6F83" w:rsidP="00EA6F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eastAsia="ar-SA"/>
        </w:rPr>
        <w:t>- возможность организации банка судебных решений с контекстным поиском по тексту и документам.</w:t>
      </w:r>
    </w:p>
    <w:p w:rsidR="00EA6F83" w:rsidRPr="008C10EF" w:rsidRDefault="00EA6F83" w:rsidP="00EA6F8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Технические параметры и требования к безопасности</w:t>
      </w:r>
      <w:bookmarkStart w:id="7" w:name="contentArea"/>
      <w:bookmarkEnd w:id="7"/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</w:p>
    <w:p w:rsidR="00EA6F83" w:rsidRPr="008C10EF" w:rsidRDefault="00EA6F83" w:rsidP="00EA6F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bookmarkStart w:id="8" w:name="divINFODocText11351"/>
      <w:bookmarkStart w:id="9" w:name="divINFODocText1135"/>
      <w:bookmarkStart w:id="10" w:name="Raai1003803T"/>
      <w:bookmarkStart w:id="11" w:name="Raai1003803"/>
      <w:bookmarkEnd w:id="8"/>
      <w:bookmarkEnd w:id="9"/>
      <w:bookmarkEnd w:id="10"/>
      <w:bookmarkEnd w:id="11"/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В модуле предусмотрена защита от несанкционированного доступа к функциям и данным. Для этого в модуле ведется список персонала (пользователи программы), которому предоставлены полномочия на выполнение действий.</w:t>
      </w:r>
    </w:p>
    <w:p w:rsidR="00EA6F83" w:rsidRPr="008C10EF" w:rsidRDefault="00EA6F83" w:rsidP="00EA6F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x-none"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Проверка полномочий выполняется при запуске модуля. Пользователь должен ввести свой персональный идентификатор (логин) и пароль. В случае ввода недостоверных сведений, доступ к функциям и данным модуля не предоставляется</w:t>
      </w:r>
      <w:r w:rsidRPr="008C10EF">
        <w:rPr>
          <w:rFonts w:ascii="Times New Roman" w:eastAsia="Times New Roman" w:hAnsi="Times New Roman" w:cs="Times New Roman"/>
          <w:color w:val="000000"/>
          <w:sz w:val="20"/>
          <w:szCs w:val="20"/>
          <w:lang w:val="x-none" w:eastAsia="ru-RU"/>
        </w:rPr>
        <w:t>.</w:t>
      </w:r>
    </w:p>
    <w:p w:rsidR="00EA6F83" w:rsidRPr="008C10EF" w:rsidRDefault="00EA6F83" w:rsidP="00EA6F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Целью оказания услуг по технической поддержке является обеспечение бесперебойного функционирования СПО на судебных участках мировых судей, устранение выявленных в ходе эксплуатации СПО ошибок.</w:t>
      </w:r>
    </w:p>
    <w:p w:rsidR="00EA6F83" w:rsidRPr="008C10EF" w:rsidRDefault="00EA6F83" w:rsidP="00EA6F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Оказание услуг по технической поддержке СПО для сотрудников судебных участков мировых судей должно производиться посредством «горячей линии», по системе электронного почтового обмена и посредством WEB-технологий. Услуги по технической поддержке должны удовлетворять следующим требованиям:</w:t>
      </w:r>
    </w:p>
    <w:p w:rsidR="00EA6F83" w:rsidRPr="008C10EF" w:rsidRDefault="00EA6F83" w:rsidP="00EA6F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- бесплатная и многоканальная «горячая линия» должна принимать заявки на решение проблем по вопросам использования СПО и иметь единый многоканальный бесплатный для региона телефон</w:t>
      </w:r>
      <w:r w:rsidR="00824EF3"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 xml:space="preserve"> (прием заявок в рабочие дни с 9-00 до 18-0</w:t>
      </w: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0 по московскому времени), единый адрес электронной почты (прием заявок круглосуточно);</w:t>
      </w:r>
    </w:p>
    <w:p w:rsidR="00EA6F83" w:rsidRPr="008C10EF" w:rsidRDefault="00EA6F83" w:rsidP="00EA6F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- запросы (заявки) на оказание услуг по технической поддержке СПО должны разрешаться не позднее 3 дней после обращения на «горячую линию» одним из указанных способов. В случае невозможности решить вопрос (заявку) непосредственно при обращении, Исполнитель обязан самостоятельно связаться с заявителем для решения выполнения запроса (заявки). В случае заявки повышенной сложности Исполнитель информирует об этом заявителя и оповещает о планируемом сроке реализации заявки.</w:t>
      </w:r>
    </w:p>
    <w:p w:rsidR="00EA6F83" w:rsidRPr="008C10EF" w:rsidRDefault="00EA6F83" w:rsidP="00EA6F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  <w:t>При обнаружении отдельных несоответствий оказанных услуг требованиям законодательства составляется двухсторонний акт о выявленных отклонениях, на основании которого Исполнитель должен устранить их за счет собственных средств в десятидневный срок</w:t>
      </w:r>
      <w:r w:rsidRPr="008C10E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E00BB0" w:rsidRPr="008C10EF" w:rsidRDefault="004305A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Перечень</w:t>
      </w:r>
    </w:p>
    <w:p w:rsidR="00E00BB0" w:rsidRPr="008C10EF" w:rsidRDefault="004305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судебных участков мировых судей Костромской области</w:t>
      </w:r>
    </w:p>
    <w:p w:rsidR="00410089" w:rsidRPr="008C10EF" w:rsidRDefault="004100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410089" w:rsidRPr="008C10EF" w:rsidRDefault="00410089" w:rsidP="004100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Таблица № 1 Приложения №1 к Извещению</w:t>
      </w:r>
      <w:r w:rsidR="003F08AB" w:rsidRPr="008C10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</w:p>
    <w:p w:rsidR="00410089" w:rsidRPr="008C10EF" w:rsidRDefault="00410089" w:rsidP="0041008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highlight w:val="green"/>
          <w:lang w:eastAsia="ru-RU"/>
        </w:rPr>
      </w:pPr>
    </w:p>
    <w:tbl>
      <w:tblPr>
        <w:tblW w:w="10206" w:type="dxa"/>
        <w:tblInd w:w="-31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9"/>
        <w:gridCol w:w="4395"/>
        <w:gridCol w:w="3541"/>
        <w:gridCol w:w="1701"/>
      </w:tblGrid>
      <w:tr w:rsidR="00E00BB0" w:rsidRPr="008C10EF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Номер судебного участка</w:t>
            </w: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C10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мирового судьи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Адрес судебного участка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Контактные телефоны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№1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42-14-54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№2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42-14-64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№3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42-44-54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№4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Привокзальная, д. 16А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32-52-75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№5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42-34-94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№6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42-34-44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№7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42-14-74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№8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42-44-84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№9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42-54-94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№10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42-54-84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№11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42-54-11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№12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42-74-24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№13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Димитровского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 г. Костромы 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156010, г. Кострома,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Южная, д. 8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43-15-31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№14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Димитровского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156010, г. Кострома,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Южная, д. 8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43-01-22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15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Димитровского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156010, г. Кострома,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Южная, д. 8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33-55-71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16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Нерехтского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 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156901, г. Волгореченск,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50-летия Ленинского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комсомола, д. 58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(49453) 5-04-35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17 Костромского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Привокзальная, д. 16А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42-13-20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18 Костромского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Привокзальная, д. 16А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42-13-52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19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Нерехтского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157810, г. Нерехта,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Красноармейская, д. 19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(49431) 75-200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20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Нерехтского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157810, г. Нерехта,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Красноармейская, д. 19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(49431) 75-420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21 Буйского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157040, г. Буй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10 Годовщины Октября, д. 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(49435) 4-42-70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22 Буйского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157040, г. Буй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10 Годовщины Октября, д. 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(49435) 4-42-67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23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Шарьинского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157510, г. Шарья, п. Ветлужский,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(49449) 5-64-30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24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Шарьинского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157510, г. Шарья, п. Ветлужский,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(49449) 5-66-71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25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Шарьинского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157510, г. Шарья, п. Ветлужский,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(49449) 5-55-93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26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Мантуровского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157400, г. Мантурово,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5-а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(49446) 2-03-87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27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Мантуровского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157400, г. Мантурово,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5-а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(49446) 31-732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28 Галичского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157100, г. Галич,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Гладышева, д. 122Б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(49437) 41-463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29 Галичского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157100, г. Галич,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Гладышева, д. 122Б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(49437) 41-464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30 Красносельского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157940, п. Красное-на-Волге,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пл. Красная, д. 11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(49432) 3-11-82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31 Островского судебного </w:t>
            </w: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157860, п. Судиславль,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ул. Невского, д. 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(49433) 97-739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32 Ленинского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156026, г. Кострома,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120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42-14-94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33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Нейского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157330, г. Нея, ул. Советская, д. 42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(49444) 3-23-34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34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Вохомского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157760, п. Вохма,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51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(49450) 2-22-77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35 Чухломского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157170, г. Солигалич,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Вылузгина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(49436) 5-23-26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36 Свердловского судебного района г. Костромы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156026, г. Кострома,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Привокзальная, д. 16А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(4942) 42-31-61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37 Галичского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157260, п. Антропово,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Октябрьская, д. 23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(49430) 3-52-98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38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Макарьевского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157980, п.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Кадый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Больничная, д. 6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(49442) 3-50-10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39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Кологривского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157440, г. Кологрив,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Центральная, д. 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(49443) 4-26-70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40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Макарьевского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157460, г. Макарьев,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пл. Революции, д. 34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(49445) 5-57-14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41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Кологривского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157420,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Межевской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Георгиевское, ул. Октябрьская,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70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(49447) 5-21-38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42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Вохомского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157780, с. Боговарово,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Победы, д. 47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(49451) 2-14-83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43 Островского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157900, п. Островское,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Советская, д. 99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(49438) 27-323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="001C5EEC"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удебный участок № 44 </w:t>
            </w:r>
            <w:proofErr w:type="spellStart"/>
            <w:r w:rsidR="001C5EEC"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Вохомского</w:t>
            </w:r>
            <w:proofErr w:type="spellEnd"/>
            <w:r w:rsidR="001C5EEC"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157650, с. Павино,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Елькина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3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(49439) 2-13-94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45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Нейского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157270, с.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Парфеньево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Ленина, д. 58</w:t>
            </w:r>
            <w:r w:rsidR="00006E2B"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(49440) 2-41-12</w:t>
            </w:r>
          </w:p>
        </w:tc>
      </w:tr>
      <w:tr w:rsidR="00E00BB0" w:rsidRPr="008C10EF">
        <w:trPr>
          <w:trHeight w:val="25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Судебный участок № 46 </w:t>
            </w:r>
            <w:proofErr w:type="spellStart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Шарьинского</w:t>
            </w:r>
            <w:proofErr w:type="spellEnd"/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157580, п. Поназырево,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Вокзальная, д. 29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(49448) 2-14-63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1C5E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47 Вохомского</w:t>
            </w:r>
            <w:r w:rsidR="004305AD"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157630, с. Пыщуг,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Чкалова, д. 7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(49452) 2-75-42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№48 Буйского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157080, п. Сусанино,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Октябрьская, д. 2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(49434) 9-23-10</w:t>
            </w:r>
          </w:p>
        </w:tc>
      </w:tr>
      <w:tr w:rsidR="00E00BB0" w:rsidRPr="008C10EF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95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Судебный участок № 49 Чухломского судебного района</w:t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157130, г. Чухлома,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Калинина, д.1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(49441) 2-14-87</w:t>
            </w:r>
          </w:p>
        </w:tc>
      </w:tr>
      <w:tr w:rsidR="00E00BB0" w:rsidRPr="008C10EF">
        <w:tc>
          <w:tcPr>
            <w:tcW w:w="1020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0BB0" w:rsidRPr="008C10EF" w:rsidRDefault="004305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участков: 49 /сорок девять/</w:t>
            </w:r>
          </w:p>
        </w:tc>
      </w:tr>
    </w:tbl>
    <w:p w:rsidR="00E00BB0" w:rsidRPr="008C10EF" w:rsidRDefault="00E00B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0BB0" w:rsidRPr="008C10EF" w:rsidRDefault="00E0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8832" w:type="dxa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8"/>
        <w:gridCol w:w="4424"/>
      </w:tblGrid>
      <w:tr w:rsidR="00E00BB0" w:rsidRPr="008C10EF">
        <w:tc>
          <w:tcPr>
            <w:tcW w:w="4408" w:type="dxa"/>
            <w:shd w:val="clear" w:color="auto" w:fill="auto"/>
          </w:tcPr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Исполнитель</w:t>
            </w:r>
          </w:p>
          <w:p w:rsidR="00E00BB0" w:rsidRPr="008C10EF" w:rsidRDefault="00E00BB0">
            <w:pPr>
              <w:widowControl w:val="0"/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00BB0" w:rsidRPr="008C10EF" w:rsidRDefault="004305AD">
            <w:pPr>
              <w:widowControl w:val="0"/>
              <w:spacing w:after="0" w:line="240" w:lineRule="auto"/>
              <w:ind w:hanging="3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_________________________ </w:t>
            </w:r>
          </w:p>
          <w:p w:rsidR="00E00BB0" w:rsidRPr="008C10EF" w:rsidRDefault="004305A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М.П. (при наличии печати)</w:t>
            </w:r>
          </w:p>
        </w:tc>
        <w:tc>
          <w:tcPr>
            <w:tcW w:w="4423" w:type="dxa"/>
            <w:shd w:val="clear" w:color="auto" w:fill="auto"/>
          </w:tcPr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Государственный заказчик</w:t>
            </w:r>
          </w:p>
          <w:p w:rsidR="00E00BB0" w:rsidRPr="008C10EF" w:rsidRDefault="004305AD">
            <w:pPr>
              <w:widowControl w:val="0"/>
              <w:spacing w:after="0" w:line="240" w:lineRule="auto"/>
              <w:ind w:firstLine="13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_______________________ </w:t>
            </w:r>
            <w:r w:rsidR="000C1614" w:rsidRPr="008C10E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Д.П. Никулин</w:t>
            </w:r>
          </w:p>
          <w:p w:rsidR="00E00BB0" w:rsidRPr="008C10EF" w:rsidRDefault="004305A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0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М.П</w:t>
            </w:r>
          </w:p>
        </w:tc>
      </w:tr>
    </w:tbl>
    <w:p w:rsidR="00E00BB0" w:rsidRPr="008C10EF" w:rsidRDefault="00E0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00BB0" w:rsidRDefault="00E0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E00BB0" w:rsidSect="00E30E74">
      <w:pgSz w:w="11906" w:h="16838"/>
      <w:pgMar w:top="851" w:right="850" w:bottom="1134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Lucida Sans Unicode"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7E5"/>
    <w:multiLevelType w:val="multilevel"/>
    <w:tmpl w:val="F4F05B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69675667"/>
    <w:multiLevelType w:val="multilevel"/>
    <w:tmpl w:val="CCF4572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 w15:restartNumberingAfterBreak="0">
    <w:nsid w:val="78A80D38"/>
    <w:multiLevelType w:val="multilevel"/>
    <w:tmpl w:val="9A902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BB0"/>
    <w:rsid w:val="00006E2B"/>
    <w:rsid w:val="000C1614"/>
    <w:rsid w:val="000E7C45"/>
    <w:rsid w:val="000F220A"/>
    <w:rsid w:val="00125D85"/>
    <w:rsid w:val="001C5EEC"/>
    <w:rsid w:val="001E0451"/>
    <w:rsid w:val="001E36B4"/>
    <w:rsid w:val="0021243F"/>
    <w:rsid w:val="002201D9"/>
    <w:rsid w:val="00253F4B"/>
    <w:rsid w:val="002D6746"/>
    <w:rsid w:val="0034492B"/>
    <w:rsid w:val="003F08AB"/>
    <w:rsid w:val="00410089"/>
    <w:rsid w:val="004305AD"/>
    <w:rsid w:val="00470DB5"/>
    <w:rsid w:val="00481403"/>
    <w:rsid w:val="004C0923"/>
    <w:rsid w:val="004C48E6"/>
    <w:rsid w:val="004D2BA7"/>
    <w:rsid w:val="005C37C8"/>
    <w:rsid w:val="00824EF3"/>
    <w:rsid w:val="00886C7C"/>
    <w:rsid w:val="008C10EF"/>
    <w:rsid w:val="008E0EEE"/>
    <w:rsid w:val="008F2DCA"/>
    <w:rsid w:val="009D4981"/>
    <w:rsid w:val="00A61209"/>
    <w:rsid w:val="00C16F0C"/>
    <w:rsid w:val="00C43545"/>
    <w:rsid w:val="00C81932"/>
    <w:rsid w:val="00CB1CB8"/>
    <w:rsid w:val="00D80316"/>
    <w:rsid w:val="00DC7A7D"/>
    <w:rsid w:val="00E00BB0"/>
    <w:rsid w:val="00E30E74"/>
    <w:rsid w:val="00EA6F83"/>
    <w:rsid w:val="00EF1D0A"/>
    <w:rsid w:val="00FD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4EC3AA-EB51-462B-9A69-BEBBB621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1AAE"/>
    <w:pPr>
      <w:spacing w:after="160" w:line="259" w:lineRule="auto"/>
    </w:pPr>
  </w:style>
  <w:style w:type="paragraph" w:styleId="1">
    <w:name w:val="heading 1"/>
    <w:basedOn w:val="a"/>
    <w:next w:val="a"/>
    <w:link w:val="11"/>
    <w:uiPriority w:val="9"/>
    <w:qFormat/>
    <w:rsid w:val="000B781B"/>
    <w:pPr>
      <w:keepNext/>
      <w:tabs>
        <w:tab w:val="left" w:pos="0"/>
      </w:tabs>
      <w:spacing w:before="240" w:after="60" w:line="240" w:lineRule="auto"/>
      <w:ind w:left="432" w:hanging="432"/>
      <w:outlineLvl w:val="0"/>
    </w:pPr>
    <w:rPr>
      <w:rFonts w:ascii="Cambria" w:eastAsia="Times New Roman" w:hAnsi="Cambria" w:cs="Cambria"/>
      <w:b/>
      <w:bCs/>
      <w:kern w:val="2"/>
      <w:sz w:val="32"/>
      <w:szCs w:val="32"/>
      <w:lang w:val="en-US"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0B781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B781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6F9A"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sid w:val="000B78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qFormat/>
    <w:rsid w:val="000B781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qFormat/>
    <w:rsid w:val="000B781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11">
    <w:name w:val="Заголовок 1 Знак1"/>
    <w:basedOn w:val="a0"/>
    <w:link w:val="1"/>
    <w:uiPriority w:val="9"/>
    <w:qFormat/>
    <w:locked/>
    <w:rsid w:val="000B781B"/>
    <w:rPr>
      <w:rFonts w:ascii="Cambria" w:eastAsia="Times New Roman" w:hAnsi="Cambria" w:cs="Cambria"/>
      <w:b/>
      <w:bCs/>
      <w:kern w:val="2"/>
      <w:sz w:val="32"/>
      <w:szCs w:val="32"/>
      <w:lang w:val="en-US" w:eastAsia="zh-CN"/>
    </w:rPr>
  </w:style>
  <w:style w:type="character" w:customStyle="1" w:styleId="WW8Num1z0">
    <w:name w:val="WW8Num1z0"/>
    <w:qFormat/>
    <w:rsid w:val="000B781B"/>
  </w:style>
  <w:style w:type="character" w:customStyle="1" w:styleId="WW8Num1z1">
    <w:name w:val="WW8Num1z1"/>
    <w:qFormat/>
    <w:rsid w:val="000B781B"/>
  </w:style>
  <w:style w:type="character" w:customStyle="1" w:styleId="WW8Num1z2">
    <w:name w:val="WW8Num1z2"/>
    <w:qFormat/>
    <w:rsid w:val="000B781B"/>
  </w:style>
  <w:style w:type="character" w:customStyle="1" w:styleId="WW8Num1z3">
    <w:name w:val="WW8Num1z3"/>
    <w:qFormat/>
    <w:rsid w:val="000B781B"/>
  </w:style>
  <w:style w:type="character" w:customStyle="1" w:styleId="WW8Num1z4">
    <w:name w:val="WW8Num1z4"/>
    <w:qFormat/>
    <w:rsid w:val="000B781B"/>
  </w:style>
  <w:style w:type="character" w:customStyle="1" w:styleId="WW8Num1z5">
    <w:name w:val="WW8Num1z5"/>
    <w:qFormat/>
    <w:rsid w:val="000B781B"/>
  </w:style>
  <w:style w:type="character" w:customStyle="1" w:styleId="WW8Num1z6">
    <w:name w:val="WW8Num1z6"/>
    <w:qFormat/>
    <w:rsid w:val="000B781B"/>
  </w:style>
  <w:style w:type="character" w:customStyle="1" w:styleId="WW8Num1z7">
    <w:name w:val="WW8Num1z7"/>
    <w:qFormat/>
    <w:rsid w:val="000B781B"/>
  </w:style>
  <w:style w:type="character" w:customStyle="1" w:styleId="WW8Num1z8">
    <w:name w:val="WW8Num1z8"/>
    <w:qFormat/>
    <w:rsid w:val="000B781B"/>
  </w:style>
  <w:style w:type="character" w:customStyle="1" w:styleId="WW8Num2z0">
    <w:name w:val="WW8Num2z0"/>
    <w:qFormat/>
    <w:rsid w:val="000B781B"/>
  </w:style>
  <w:style w:type="character" w:customStyle="1" w:styleId="WW8Num2z1">
    <w:name w:val="WW8Num2z1"/>
    <w:uiPriority w:val="99"/>
    <w:qFormat/>
    <w:rsid w:val="000B781B"/>
  </w:style>
  <w:style w:type="character" w:customStyle="1" w:styleId="WW8Num2z2">
    <w:name w:val="WW8Num2z2"/>
    <w:uiPriority w:val="99"/>
    <w:qFormat/>
    <w:rsid w:val="000B781B"/>
  </w:style>
  <w:style w:type="character" w:customStyle="1" w:styleId="WW8Num2z3">
    <w:name w:val="WW8Num2z3"/>
    <w:uiPriority w:val="99"/>
    <w:qFormat/>
    <w:rsid w:val="000B781B"/>
  </w:style>
  <w:style w:type="character" w:customStyle="1" w:styleId="WW8Num2z4">
    <w:name w:val="WW8Num2z4"/>
    <w:uiPriority w:val="99"/>
    <w:qFormat/>
    <w:rsid w:val="000B781B"/>
  </w:style>
  <w:style w:type="character" w:customStyle="1" w:styleId="WW8Num2z5">
    <w:name w:val="WW8Num2z5"/>
    <w:uiPriority w:val="99"/>
    <w:qFormat/>
    <w:rsid w:val="000B781B"/>
  </w:style>
  <w:style w:type="character" w:customStyle="1" w:styleId="WW8Num2z6">
    <w:name w:val="WW8Num2z6"/>
    <w:uiPriority w:val="99"/>
    <w:qFormat/>
    <w:rsid w:val="000B781B"/>
  </w:style>
  <w:style w:type="character" w:customStyle="1" w:styleId="WW8Num2z7">
    <w:name w:val="WW8Num2z7"/>
    <w:uiPriority w:val="99"/>
    <w:qFormat/>
    <w:rsid w:val="000B781B"/>
  </w:style>
  <w:style w:type="character" w:customStyle="1" w:styleId="WW8Num2z8">
    <w:name w:val="WW8Num2z8"/>
    <w:uiPriority w:val="99"/>
    <w:qFormat/>
    <w:rsid w:val="000B781B"/>
  </w:style>
  <w:style w:type="character" w:customStyle="1" w:styleId="WW8Num3z0">
    <w:name w:val="WW8Num3z0"/>
    <w:qFormat/>
    <w:rsid w:val="000B781B"/>
  </w:style>
  <w:style w:type="character" w:customStyle="1" w:styleId="WW8Num3z1">
    <w:name w:val="WW8Num3z1"/>
    <w:uiPriority w:val="99"/>
    <w:qFormat/>
    <w:rsid w:val="000B781B"/>
  </w:style>
  <w:style w:type="character" w:customStyle="1" w:styleId="WW8Num3z2">
    <w:name w:val="WW8Num3z2"/>
    <w:uiPriority w:val="99"/>
    <w:qFormat/>
    <w:rsid w:val="000B781B"/>
  </w:style>
  <w:style w:type="character" w:customStyle="1" w:styleId="WW8Num3z3">
    <w:name w:val="WW8Num3z3"/>
    <w:qFormat/>
    <w:rsid w:val="000B781B"/>
  </w:style>
  <w:style w:type="character" w:customStyle="1" w:styleId="WW8Num3z4">
    <w:name w:val="WW8Num3z4"/>
    <w:uiPriority w:val="99"/>
    <w:qFormat/>
    <w:rsid w:val="000B781B"/>
  </w:style>
  <w:style w:type="character" w:customStyle="1" w:styleId="WW8Num3z5">
    <w:name w:val="WW8Num3z5"/>
    <w:uiPriority w:val="99"/>
    <w:qFormat/>
    <w:rsid w:val="000B781B"/>
  </w:style>
  <w:style w:type="character" w:customStyle="1" w:styleId="WW8Num3z6">
    <w:name w:val="WW8Num3z6"/>
    <w:uiPriority w:val="99"/>
    <w:qFormat/>
    <w:rsid w:val="000B781B"/>
  </w:style>
  <w:style w:type="character" w:customStyle="1" w:styleId="WW8Num3z7">
    <w:name w:val="WW8Num3z7"/>
    <w:uiPriority w:val="99"/>
    <w:qFormat/>
    <w:rsid w:val="000B781B"/>
  </w:style>
  <w:style w:type="character" w:customStyle="1" w:styleId="WW8Num3z8">
    <w:name w:val="WW8Num3z8"/>
    <w:uiPriority w:val="99"/>
    <w:qFormat/>
    <w:rsid w:val="000B781B"/>
  </w:style>
  <w:style w:type="character" w:customStyle="1" w:styleId="31">
    <w:name w:val="Основной шрифт абзаца3"/>
    <w:uiPriority w:val="99"/>
    <w:qFormat/>
    <w:rsid w:val="000B781B"/>
  </w:style>
  <w:style w:type="character" w:customStyle="1" w:styleId="WW8Num4z0">
    <w:name w:val="WW8Num4z0"/>
    <w:qFormat/>
    <w:rsid w:val="000B781B"/>
    <w:rPr>
      <w:b/>
    </w:rPr>
  </w:style>
  <w:style w:type="character" w:customStyle="1" w:styleId="WW8Num5z0">
    <w:name w:val="WW8Num5z0"/>
    <w:qFormat/>
    <w:rsid w:val="000B781B"/>
    <w:rPr>
      <w:rFonts w:ascii="Symbol" w:hAnsi="Symbol"/>
      <w:sz w:val="26"/>
    </w:rPr>
  </w:style>
  <w:style w:type="character" w:customStyle="1" w:styleId="WW8Num6z0">
    <w:name w:val="WW8Num6z0"/>
    <w:uiPriority w:val="99"/>
    <w:qFormat/>
    <w:rsid w:val="000B781B"/>
  </w:style>
  <w:style w:type="character" w:customStyle="1" w:styleId="WW8Num6z1">
    <w:name w:val="WW8Num6z1"/>
    <w:uiPriority w:val="99"/>
    <w:qFormat/>
    <w:rsid w:val="000B781B"/>
  </w:style>
  <w:style w:type="character" w:customStyle="1" w:styleId="WW8Num6z2">
    <w:name w:val="WW8Num6z2"/>
    <w:uiPriority w:val="99"/>
    <w:qFormat/>
    <w:rsid w:val="000B781B"/>
  </w:style>
  <w:style w:type="character" w:customStyle="1" w:styleId="WW8Num6z3">
    <w:name w:val="WW8Num6z3"/>
    <w:uiPriority w:val="99"/>
    <w:qFormat/>
    <w:rsid w:val="000B781B"/>
  </w:style>
  <w:style w:type="character" w:customStyle="1" w:styleId="WW8Num6z4">
    <w:name w:val="WW8Num6z4"/>
    <w:uiPriority w:val="99"/>
    <w:qFormat/>
    <w:rsid w:val="000B781B"/>
  </w:style>
  <w:style w:type="character" w:customStyle="1" w:styleId="WW8Num6z5">
    <w:name w:val="WW8Num6z5"/>
    <w:uiPriority w:val="99"/>
    <w:qFormat/>
    <w:rsid w:val="000B781B"/>
  </w:style>
  <w:style w:type="character" w:customStyle="1" w:styleId="WW8Num6z6">
    <w:name w:val="WW8Num6z6"/>
    <w:uiPriority w:val="99"/>
    <w:qFormat/>
    <w:rsid w:val="000B781B"/>
  </w:style>
  <w:style w:type="character" w:customStyle="1" w:styleId="WW8Num6z7">
    <w:name w:val="WW8Num6z7"/>
    <w:uiPriority w:val="99"/>
    <w:qFormat/>
    <w:rsid w:val="000B781B"/>
  </w:style>
  <w:style w:type="character" w:customStyle="1" w:styleId="WW8Num6z8">
    <w:name w:val="WW8Num6z8"/>
    <w:uiPriority w:val="99"/>
    <w:qFormat/>
    <w:rsid w:val="000B781B"/>
  </w:style>
  <w:style w:type="character" w:customStyle="1" w:styleId="WW8Num7z0">
    <w:name w:val="WW8Num7z0"/>
    <w:uiPriority w:val="99"/>
    <w:qFormat/>
    <w:rsid w:val="000B781B"/>
  </w:style>
  <w:style w:type="character" w:customStyle="1" w:styleId="WW8Num7z1">
    <w:name w:val="WW8Num7z1"/>
    <w:uiPriority w:val="99"/>
    <w:qFormat/>
    <w:rsid w:val="000B781B"/>
  </w:style>
  <w:style w:type="character" w:customStyle="1" w:styleId="WW8Num7z2">
    <w:name w:val="WW8Num7z2"/>
    <w:uiPriority w:val="99"/>
    <w:qFormat/>
    <w:rsid w:val="000B781B"/>
  </w:style>
  <w:style w:type="character" w:customStyle="1" w:styleId="WW8Num7z3">
    <w:name w:val="WW8Num7z3"/>
    <w:uiPriority w:val="99"/>
    <w:qFormat/>
    <w:rsid w:val="000B781B"/>
  </w:style>
  <w:style w:type="character" w:customStyle="1" w:styleId="WW8Num7z4">
    <w:name w:val="WW8Num7z4"/>
    <w:uiPriority w:val="99"/>
    <w:qFormat/>
    <w:rsid w:val="000B781B"/>
  </w:style>
  <w:style w:type="character" w:customStyle="1" w:styleId="WW8Num7z5">
    <w:name w:val="WW8Num7z5"/>
    <w:uiPriority w:val="99"/>
    <w:qFormat/>
    <w:rsid w:val="000B781B"/>
  </w:style>
  <w:style w:type="character" w:customStyle="1" w:styleId="WW8Num7z6">
    <w:name w:val="WW8Num7z6"/>
    <w:uiPriority w:val="99"/>
    <w:qFormat/>
    <w:rsid w:val="000B781B"/>
  </w:style>
  <w:style w:type="character" w:customStyle="1" w:styleId="WW8Num7z7">
    <w:name w:val="WW8Num7z7"/>
    <w:uiPriority w:val="99"/>
    <w:qFormat/>
    <w:rsid w:val="000B781B"/>
  </w:style>
  <w:style w:type="character" w:customStyle="1" w:styleId="WW8Num7z8">
    <w:name w:val="WW8Num7z8"/>
    <w:uiPriority w:val="99"/>
    <w:qFormat/>
    <w:rsid w:val="000B781B"/>
  </w:style>
  <w:style w:type="character" w:customStyle="1" w:styleId="WW8Num8z0">
    <w:name w:val="WW8Num8z0"/>
    <w:uiPriority w:val="99"/>
    <w:qFormat/>
    <w:rsid w:val="000B781B"/>
  </w:style>
  <w:style w:type="character" w:customStyle="1" w:styleId="21">
    <w:name w:val="Основной шрифт абзаца2"/>
    <w:uiPriority w:val="99"/>
    <w:qFormat/>
    <w:rsid w:val="000B781B"/>
  </w:style>
  <w:style w:type="character" w:customStyle="1" w:styleId="WW8Num4z1">
    <w:name w:val="WW8Num4z1"/>
    <w:qFormat/>
    <w:rsid w:val="000B781B"/>
    <w:rPr>
      <w:rFonts w:ascii="Courier New" w:hAnsi="Courier New"/>
    </w:rPr>
  </w:style>
  <w:style w:type="character" w:customStyle="1" w:styleId="WW8Num4z2">
    <w:name w:val="WW8Num4z2"/>
    <w:qFormat/>
    <w:rsid w:val="000B781B"/>
    <w:rPr>
      <w:rFonts w:ascii="Wingdings" w:hAnsi="Wingdings"/>
    </w:rPr>
  </w:style>
  <w:style w:type="character" w:customStyle="1" w:styleId="WW8Num4z3">
    <w:name w:val="WW8Num4z3"/>
    <w:qFormat/>
    <w:rsid w:val="000B781B"/>
    <w:rPr>
      <w:rFonts w:ascii="Symbol" w:hAnsi="Symbol"/>
    </w:rPr>
  </w:style>
  <w:style w:type="character" w:customStyle="1" w:styleId="WW8Num5z1">
    <w:name w:val="WW8Num5z1"/>
    <w:qFormat/>
    <w:rsid w:val="000B781B"/>
  </w:style>
  <w:style w:type="character" w:customStyle="1" w:styleId="WW8Num5z2">
    <w:name w:val="WW8Num5z2"/>
    <w:qFormat/>
    <w:rsid w:val="000B781B"/>
  </w:style>
  <w:style w:type="character" w:customStyle="1" w:styleId="WW8Num5z3">
    <w:name w:val="WW8Num5z3"/>
    <w:qFormat/>
    <w:rsid w:val="000B781B"/>
  </w:style>
  <w:style w:type="character" w:customStyle="1" w:styleId="WW8Num5z4">
    <w:name w:val="WW8Num5z4"/>
    <w:qFormat/>
    <w:rsid w:val="000B781B"/>
  </w:style>
  <w:style w:type="character" w:customStyle="1" w:styleId="WW8Num5z5">
    <w:name w:val="WW8Num5z5"/>
    <w:qFormat/>
    <w:rsid w:val="000B781B"/>
  </w:style>
  <w:style w:type="character" w:customStyle="1" w:styleId="WW8Num5z6">
    <w:name w:val="WW8Num5z6"/>
    <w:qFormat/>
    <w:rsid w:val="000B781B"/>
  </w:style>
  <w:style w:type="character" w:customStyle="1" w:styleId="WW8Num5z7">
    <w:name w:val="WW8Num5z7"/>
    <w:qFormat/>
    <w:rsid w:val="000B781B"/>
  </w:style>
  <w:style w:type="character" w:customStyle="1" w:styleId="WW8Num5z8">
    <w:name w:val="WW8Num5z8"/>
    <w:qFormat/>
    <w:rsid w:val="000B781B"/>
  </w:style>
  <w:style w:type="character" w:customStyle="1" w:styleId="WW8Num8z1">
    <w:name w:val="WW8Num8z1"/>
    <w:uiPriority w:val="99"/>
    <w:qFormat/>
    <w:rsid w:val="000B781B"/>
  </w:style>
  <w:style w:type="character" w:customStyle="1" w:styleId="WW8Num8z2">
    <w:name w:val="WW8Num8z2"/>
    <w:uiPriority w:val="99"/>
    <w:qFormat/>
    <w:rsid w:val="000B781B"/>
  </w:style>
  <w:style w:type="character" w:customStyle="1" w:styleId="WW8Num8z3">
    <w:name w:val="WW8Num8z3"/>
    <w:uiPriority w:val="99"/>
    <w:qFormat/>
    <w:rsid w:val="000B781B"/>
  </w:style>
  <w:style w:type="character" w:customStyle="1" w:styleId="WW8Num8z4">
    <w:name w:val="WW8Num8z4"/>
    <w:uiPriority w:val="99"/>
    <w:qFormat/>
    <w:rsid w:val="000B781B"/>
  </w:style>
  <w:style w:type="character" w:customStyle="1" w:styleId="WW8Num8z5">
    <w:name w:val="WW8Num8z5"/>
    <w:uiPriority w:val="99"/>
    <w:qFormat/>
    <w:rsid w:val="000B781B"/>
  </w:style>
  <w:style w:type="character" w:customStyle="1" w:styleId="WW8Num8z6">
    <w:name w:val="WW8Num8z6"/>
    <w:uiPriority w:val="99"/>
    <w:qFormat/>
    <w:rsid w:val="000B781B"/>
  </w:style>
  <w:style w:type="character" w:customStyle="1" w:styleId="WW8Num8z7">
    <w:name w:val="WW8Num8z7"/>
    <w:uiPriority w:val="99"/>
    <w:qFormat/>
    <w:rsid w:val="000B781B"/>
  </w:style>
  <w:style w:type="character" w:customStyle="1" w:styleId="WW8Num8z8">
    <w:name w:val="WW8Num8z8"/>
    <w:uiPriority w:val="99"/>
    <w:qFormat/>
    <w:rsid w:val="000B781B"/>
  </w:style>
  <w:style w:type="character" w:customStyle="1" w:styleId="WW8Num9z0">
    <w:name w:val="WW8Num9z0"/>
    <w:uiPriority w:val="99"/>
    <w:qFormat/>
    <w:rsid w:val="000B781B"/>
    <w:rPr>
      <w:rFonts w:ascii="Symbol" w:hAnsi="Symbol"/>
    </w:rPr>
  </w:style>
  <w:style w:type="character" w:customStyle="1" w:styleId="WW8Num9z1">
    <w:name w:val="WW8Num9z1"/>
    <w:uiPriority w:val="99"/>
    <w:qFormat/>
    <w:rsid w:val="000B781B"/>
    <w:rPr>
      <w:rFonts w:ascii="Courier New" w:hAnsi="Courier New"/>
    </w:rPr>
  </w:style>
  <w:style w:type="character" w:customStyle="1" w:styleId="WW8Num9z2">
    <w:name w:val="WW8Num9z2"/>
    <w:uiPriority w:val="99"/>
    <w:qFormat/>
    <w:rsid w:val="000B781B"/>
    <w:rPr>
      <w:rFonts w:ascii="Wingdings" w:hAnsi="Wingdings"/>
    </w:rPr>
  </w:style>
  <w:style w:type="character" w:customStyle="1" w:styleId="WW8Num10z0">
    <w:name w:val="WW8Num10z0"/>
    <w:qFormat/>
    <w:rsid w:val="000B781B"/>
  </w:style>
  <w:style w:type="character" w:customStyle="1" w:styleId="WW8Num10z1">
    <w:name w:val="WW8Num10z1"/>
    <w:uiPriority w:val="99"/>
    <w:qFormat/>
    <w:rsid w:val="000B781B"/>
  </w:style>
  <w:style w:type="character" w:customStyle="1" w:styleId="WW8Num10z2">
    <w:name w:val="WW8Num10z2"/>
    <w:uiPriority w:val="99"/>
    <w:qFormat/>
    <w:rsid w:val="000B781B"/>
  </w:style>
  <w:style w:type="character" w:customStyle="1" w:styleId="WW8Num10z3">
    <w:name w:val="WW8Num10z3"/>
    <w:uiPriority w:val="99"/>
    <w:qFormat/>
    <w:rsid w:val="000B781B"/>
  </w:style>
  <w:style w:type="character" w:customStyle="1" w:styleId="WW8Num10z4">
    <w:name w:val="WW8Num10z4"/>
    <w:uiPriority w:val="99"/>
    <w:qFormat/>
    <w:rsid w:val="000B781B"/>
  </w:style>
  <w:style w:type="character" w:customStyle="1" w:styleId="WW8Num10z5">
    <w:name w:val="WW8Num10z5"/>
    <w:uiPriority w:val="99"/>
    <w:qFormat/>
    <w:rsid w:val="000B781B"/>
  </w:style>
  <w:style w:type="character" w:customStyle="1" w:styleId="WW8Num10z6">
    <w:name w:val="WW8Num10z6"/>
    <w:uiPriority w:val="99"/>
    <w:qFormat/>
    <w:rsid w:val="000B781B"/>
  </w:style>
  <w:style w:type="character" w:customStyle="1" w:styleId="WW8Num10z7">
    <w:name w:val="WW8Num10z7"/>
    <w:uiPriority w:val="99"/>
    <w:qFormat/>
    <w:rsid w:val="000B781B"/>
  </w:style>
  <w:style w:type="character" w:customStyle="1" w:styleId="WW8Num10z8">
    <w:name w:val="WW8Num10z8"/>
    <w:uiPriority w:val="99"/>
    <w:qFormat/>
    <w:rsid w:val="000B781B"/>
  </w:style>
  <w:style w:type="character" w:customStyle="1" w:styleId="WW8Num11z0">
    <w:name w:val="WW8Num11z0"/>
    <w:uiPriority w:val="99"/>
    <w:qFormat/>
    <w:rsid w:val="000B781B"/>
    <w:rPr>
      <w:rFonts w:ascii="Times New Roman" w:hAnsi="Times New Roman"/>
      <w:color w:val="000000"/>
      <w:spacing w:val="0"/>
      <w:w w:val="100"/>
      <w:position w:val="0"/>
      <w:sz w:val="23"/>
      <w:u w:val="none"/>
      <w:vertAlign w:val="baseline"/>
    </w:rPr>
  </w:style>
  <w:style w:type="character" w:customStyle="1" w:styleId="WW8Num11z1">
    <w:name w:val="WW8Num11z1"/>
    <w:uiPriority w:val="99"/>
    <w:qFormat/>
    <w:rsid w:val="000B781B"/>
  </w:style>
  <w:style w:type="character" w:customStyle="1" w:styleId="WW8Num11z2">
    <w:name w:val="WW8Num11z2"/>
    <w:uiPriority w:val="99"/>
    <w:qFormat/>
    <w:rsid w:val="000B781B"/>
  </w:style>
  <w:style w:type="character" w:customStyle="1" w:styleId="WW8Num11z3">
    <w:name w:val="WW8Num11z3"/>
    <w:uiPriority w:val="99"/>
    <w:qFormat/>
    <w:rsid w:val="000B781B"/>
  </w:style>
  <w:style w:type="character" w:customStyle="1" w:styleId="WW8Num11z4">
    <w:name w:val="WW8Num11z4"/>
    <w:uiPriority w:val="99"/>
    <w:qFormat/>
    <w:rsid w:val="000B781B"/>
  </w:style>
  <w:style w:type="character" w:customStyle="1" w:styleId="WW8Num11z5">
    <w:name w:val="WW8Num11z5"/>
    <w:uiPriority w:val="99"/>
    <w:qFormat/>
    <w:rsid w:val="000B781B"/>
  </w:style>
  <w:style w:type="character" w:customStyle="1" w:styleId="WW8Num11z6">
    <w:name w:val="WW8Num11z6"/>
    <w:uiPriority w:val="99"/>
    <w:qFormat/>
    <w:rsid w:val="000B781B"/>
  </w:style>
  <w:style w:type="character" w:customStyle="1" w:styleId="WW8Num11z7">
    <w:name w:val="WW8Num11z7"/>
    <w:uiPriority w:val="99"/>
    <w:qFormat/>
    <w:rsid w:val="000B781B"/>
  </w:style>
  <w:style w:type="character" w:customStyle="1" w:styleId="WW8Num11z8">
    <w:name w:val="WW8Num11z8"/>
    <w:uiPriority w:val="99"/>
    <w:qFormat/>
    <w:rsid w:val="000B781B"/>
  </w:style>
  <w:style w:type="character" w:customStyle="1" w:styleId="WW8Num12z0">
    <w:name w:val="WW8Num12z0"/>
    <w:uiPriority w:val="99"/>
    <w:qFormat/>
    <w:rsid w:val="000B781B"/>
    <w:rPr>
      <w:rFonts w:ascii="Times New Roman" w:hAnsi="Times New Roman"/>
      <w:color w:val="000000"/>
      <w:spacing w:val="0"/>
      <w:w w:val="100"/>
      <w:position w:val="0"/>
      <w:sz w:val="23"/>
      <w:u w:val="none"/>
      <w:vertAlign w:val="baseline"/>
    </w:rPr>
  </w:style>
  <w:style w:type="character" w:customStyle="1" w:styleId="WW8Num12z1">
    <w:name w:val="WW8Num12z1"/>
    <w:uiPriority w:val="99"/>
    <w:qFormat/>
    <w:rsid w:val="000B781B"/>
  </w:style>
  <w:style w:type="character" w:customStyle="1" w:styleId="WW8Num12z2">
    <w:name w:val="WW8Num12z2"/>
    <w:uiPriority w:val="99"/>
    <w:qFormat/>
    <w:rsid w:val="000B781B"/>
  </w:style>
  <w:style w:type="character" w:customStyle="1" w:styleId="WW8Num12z3">
    <w:name w:val="WW8Num12z3"/>
    <w:uiPriority w:val="99"/>
    <w:qFormat/>
    <w:rsid w:val="000B781B"/>
  </w:style>
  <w:style w:type="character" w:customStyle="1" w:styleId="WW8Num12z4">
    <w:name w:val="WW8Num12z4"/>
    <w:uiPriority w:val="99"/>
    <w:qFormat/>
    <w:rsid w:val="000B781B"/>
  </w:style>
  <w:style w:type="character" w:customStyle="1" w:styleId="WW8Num12z5">
    <w:name w:val="WW8Num12z5"/>
    <w:uiPriority w:val="99"/>
    <w:qFormat/>
    <w:rsid w:val="000B781B"/>
  </w:style>
  <w:style w:type="character" w:customStyle="1" w:styleId="WW8Num12z6">
    <w:name w:val="WW8Num12z6"/>
    <w:uiPriority w:val="99"/>
    <w:qFormat/>
    <w:rsid w:val="000B781B"/>
  </w:style>
  <w:style w:type="character" w:customStyle="1" w:styleId="WW8Num12z7">
    <w:name w:val="WW8Num12z7"/>
    <w:uiPriority w:val="99"/>
    <w:qFormat/>
    <w:rsid w:val="000B781B"/>
  </w:style>
  <w:style w:type="character" w:customStyle="1" w:styleId="WW8Num12z8">
    <w:name w:val="WW8Num12z8"/>
    <w:uiPriority w:val="99"/>
    <w:qFormat/>
    <w:rsid w:val="000B781B"/>
  </w:style>
  <w:style w:type="character" w:customStyle="1" w:styleId="WW8Num13z0">
    <w:name w:val="WW8Num13z0"/>
    <w:uiPriority w:val="99"/>
    <w:qFormat/>
    <w:rsid w:val="000B781B"/>
  </w:style>
  <w:style w:type="character" w:customStyle="1" w:styleId="WW8Num13z1">
    <w:name w:val="WW8Num13z1"/>
    <w:uiPriority w:val="99"/>
    <w:qFormat/>
    <w:rsid w:val="000B781B"/>
  </w:style>
  <w:style w:type="character" w:customStyle="1" w:styleId="WW8Num13z2">
    <w:name w:val="WW8Num13z2"/>
    <w:uiPriority w:val="99"/>
    <w:qFormat/>
    <w:rsid w:val="000B781B"/>
  </w:style>
  <w:style w:type="character" w:customStyle="1" w:styleId="WW8Num13z3">
    <w:name w:val="WW8Num13z3"/>
    <w:uiPriority w:val="99"/>
    <w:qFormat/>
    <w:rsid w:val="000B781B"/>
  </w:style>
  <w:style w:type="character" w:customStyle="1" w:styleId="WW8Num13z4">
    <w:name w:val="WW8Num13z4"/>
    <w:uiPriority w:val="99"/>
    <w:qFormat/>
    <w:rsid w:val="000B781B"/>
  </w:style>
  <w:style w:type="character" w:customStyle="1" w:styleId="WW8Num13z5">
    <w:name w:val="WW8Num13z5"/>
    <w:uiPriority w:val="99"/>
    <w:qFormat/>
    <w:rsid w:val="000B781B"/>
  </w:style>
  <w:style w:type="character" w:customStyle="1" w:styleId="WW8Num13z6">
    <w:name w:val="WW8Num13z6"/>
    <w:uiPriority w:val="99"/>
    <w:qFormat/>
    <w:rsid w:val="000B781B"/>
  </w:style>
  <w:style w:type="character" w:customStyle="1" w:styleId="WW8Num13z7">
    <w:name w:val="WW8Num13z7"/>
    <w:uiPriority w:val="99"/>
    <w:qFormat/>
    <w:rsid w:val="000B781B"/>
  </w:style>
  <w:style w:type="character" w:customStyle="1" w:styleId="WW8Num13z8">
    <w:name w:val="WW8Num13z8"/>
    <w:uiPriority w:val="99"/>
    <w:qFormat/>
    <w:rsid w:val="000B781B"/>
  </w:style>
  <w:style w:type="character" w:customStyle="1" w:styleId="WW8Num14z0">
    <w:name w:val="WW8Num14z0"/>
    <w:uiPriority w:val="99"/>
    <w:qFormat/>
    <w:rsid w:val="000B781B"/>
    <w:rPr>
      <w:rFonts w:ascii="Times New Roman" w:hAnsi="Times New Roman"/>
    </w:rPr>
  </w:style>
  <w:style w:type="character" w:customStyle="1" w:styleId="WW8Num14z1">
    <w:name w:val="WW8Num14z1"/>
    <w:uiPriority w:val="99"/>
    <w:qFormat/>
    <w:rsid w:val="000B781B"/>
  </w:style>
  <w:style w:type="character" w:customStyle="1" w:styleId="WW8Num14z2">
    <w:name w:val="WW8Num14z2"/>
    <w:uiPriority w:val="99"/>
    <w:qFormat/>
    <w:rsid w:val="000B781B"/>
  </w:style>
  <w:style w:type="character" w:customStyle="1" w:styleId="WW8Num14z3">
    <w:name w:val="WW8Num14z3"/>
    <w:uiPriority w:val="99"/>
    <w:qFormat/>
    <w:rsid w:val="000B781B"/>
  </w:style>
  <w:style w:type="character" w:customStyle="1" w:styleId="WW8Num14z4">
    <w:name w:val="WW8Num14z4"/>
    <w:uiPriority w:val="99"/>
    <w:qFormat/>
    <w:rsid w:val="000B781B"/>
  </w:style>
  <w:style w:type="character" w:customStyle="1" w:styleId="WW8Num14z5">
    <w:name w:val="WW8Num14z5"/>
    <w:uiPriority w:val="99"/>
    <w:qFormat/>
    <w:rsid w:val="000B781B"/>
  </w:style>
  <w:style w:type="character" w:customStyle="1" w:styleId="WW8Num14z6">
    <w:name w:val="WW8Num14z6"/>
    <w:uiPriority w:val="99"/>
    <w:qFormat/>
    <w:rsid w:val="000B781B"/>
  </w:style>
  <w:style w:type="character" w:customStyle="1" w:styleId="WW8Num14z7">
    <w:name w:val="WW8Num14z7"/>
    <w:uiPriority w:val="99"/>
    <w:qFormat/>
    <w:rsid w:val="000B781B"/>
  </w:style>
  <w:style w:type="character" w:customStyle="1" w:styleId="WW8Num14z8">
    <w:name w:val="WW8Num14z8"/>
    <w:uiPriority w:val="99"/>
    <w:qFormat/>
    <w:rsid w:val="000B781B"/>
  </w:style>
  <w:style w:type="character" w:customStyle="1" w:styleId="WW8Num15z0">
    <w:name w:val="WW8Num15z0"/>
    <w:uiPriority w:val="99"/>
    <w:qFormat/>
    <w:rsid w:val="000B781B"/>
  </w:style>
  <w:style w:type="character" w:customStyle="1" w:styleId="WW8Num15z1">
    <w:name w:val="WW8Num15z1"/>
    <w:uiPriority w:val="99"/>
    <w:qFormat/>
    <w:rsid w:val="000B781B"/>
  </w:style>
  <w:style w:type="character" w:customStyle="1" w:styleId="WW8Num15z2">
    <w:name w:val="WW8Num15z2"/>
    <w:uiPriority w:val="99"/>
    <w:qFormat/>
    <w:rsid w:val="000B781B"/>
  </w:style>
  <w:style w:type="character" w:customStyle="1" w:styleId="WW8Num15z3">
    <w:name w:val="WW8Num15z3"/>
    <w:uiPriority w:val="99"/>
    <w:qFormat/>
    <w:rsid w:val="000B781B"/>
  </w:style>
  <w:style w:type="character" w:customStyle="1" w:styleId="WW8Num15z4">
    <w:name w:val="WW8Num15z4"/>
    <w:uiPriority w:val="99"/>
    <w:qFormat/>
    <w:rsid w:val="000B781B"/>
  </w:style>
  <w:style w:type="character" w:customStyle="1" w:styleId="WW8Num15z5">
    <w:name w:val="WW8Num15z5"/>
    <w:uiPriority w:val="99"/>
    <w:qFormat/>
    <w:rsid w:val="000B781B"/>
  </w:style>
  <w:style w:type="character" w:customStyle="1" w:styleId="WW8Num15z6">
    <w:name w:val="WW8Num15z6"/>
    <w:uiPriority w:val="99"/>
    <w:qFormat/>
    <w:rsid w:val="000B781B"/>
  </w:style>
  <w:style w:type="character" w:customStyle="1" w:styleId="WW8Num15z7">
    <w:name w:val="WW8Num15z7"/>
    <w:uiPriority w:val="99"/>
    <w:qFormat/>
    <w:rsid w:val="000B781B"/>
  </w:style>
  <w:style w:type="character" w:customStyle="1" w:styleId="WW8Num15z8">
    <w:name w:val="WW8Num15z8"/>
    <w:uiPriority w:val="99"/>
    <w:qFormat/>
    <w:rsid w:val="000B781B"/>
  </w:style>
  <w:style w:type="character" w:customStyle="1" w:styleId="WW8Num16z0">
    <w:name w:val="WW8Num16z0"/>
    <w:uiPriority w:val="99"/>
    <w:qFormat/>
    <w:rsid w:val="000B781B"/>
  </w:style>
  <w:style w:type="character" w:customStyle="1" w:styleId="WW8Num16z1">
    <w:name w:val="WW8Num16z1"/>
    <w:uiPriority w:val="99"/>
    <w:qFormat/>
    <w:rsid w:val="000B781B"/>
  </w:style>
  <w:style w:type="character" w:customStyle="1" w:styleId="WW8Num16z2">
    <w:name w:val="WW8Num16z2"/>
    <w:uiPriority w:val="99"/>
    <w:qFormat/>
    <w:rsid w:val="000B781B"/>
  </w:style>
  <w:style w:type="character" w:customStyle="1" w:styleId="WW8Num16z3">
    <w:name w:val="WW8Num16z3"/>
    <w:uiPriority w:val="99"/>
    <w:qFormat/>
    <w:rsid w:val="000B781B"/>
  </w:style>
  <w:style w:type="character" w:customStyle="1" w:styleId="WW8Num16z4">
    <w:name w:val="WW8Num16z4"/>
    <w:uiPriority w:val="99"/>
    <w:qFormat/>
    <w:rsid w:val="000B781B"/>
  </w:style>
  <w:style w:type="character" w:customStyle="1" w:styleId="WW8Num16z5">
    <w:name w:val="WW8Num16z5"/>
    <w:uiPriority w:val="99"/>
    <w:qFormat/>
    <w:rsid w:val="000B781B"/>
  </w:style>
  <w:style w:type="character" w:customStyle="1" w:styleId="WW8Num16z6">
    <w:name w:val="WW8Num16z6"/>
    <w:uiPriority w:val="99"/>
    <w:qFormat/>
    <w:rsid w:val="000B781B"/>
  </w:style>
  <w:style w:type="character" w:customStyle="1" w:styleId="WW8Num16z7">
    <w:name w:val="WW8Num16z7"/>
    <w:uiPriority w:val="99"/>
    <w:qFormat/>
    <w:rsid w:val="000B781B"/>
  </w:style>
  <w:style w:type="character" w:customStyle="1" w:styleId="WW8Num16z8">
    <w:name w:val="WW8Num16z8"/>
    <w:uiPriority w:val="99"/>
    <w:qFormat/>
    <w:rsid w:val="000B781B"/>
  </w:style>
  <w:style w:type="character" w:customStyle="1" w:styleId="WW8Num17z0">
    <w:name w:val="WW8Num17z0"/>
    <w:uiPriority w:val="99"/>
    <w:qFormat/>
    <w:rsid w:val="000B781B"/>
    <w:rPr>
      <w:rFonts w:ascii="Times New Roman" w:hAnsi="Times New Roman"/>
    </w:rPr>
  </w:style>
  <w:style w:type="character" w:customStyle="1" w:styleId="WW8Num17z1">
    <w:name w:val="WW8Num17z1"/>
    <w:uiPriority w:val="99"/>
    <w:qFormat/>
    <w:rsid w:val="000B781B"/>
  </w:style>
  <w:style w:type="character" w:customStyle="1" w:styleId="WW8Num17z2">
    <w:name w:val="WW8Num17z2"/>
    <w:uiPriority w:val="99"/>
    <w:qFormat/>
    <w:rsid w:val="000B781B"/>
  </w:style>
  <w:style w:type="character" w:customStyle="1" w:styleId="WW8Num17z3">
    <w:name w:val="WW8Num17z3"/>
    <w:uiPriority w:val="99"/>
    <w:qFormat/>
    <w:rsid w:val="000B781B"/>
  </w:style>
  <w:style w:type="character" w:customStyle="1" w:styleId="WW8Num17z4">
    <w:name w:val="WW8Num17z4"/>
    <w:uiPriority w:val="99"/>
    <w:qFormat/>
    <w:rsid w:val="000B781B"/>
  </w:style>
  <w:style w:type="character" w:customStyle="1" w:styleId="WW8Num17z5">
    <w:name w:val="WW8Num17z5"/>
    <w:uiPriority w:val="99"/>
    <w:qFormat/>
    <w:rsid w:val="000B781B"/>
  </w:style>
  <w:style w:type="character" w:customStyle="1" w:styleId="WW8Num17z6">
    <w:name w:val="WW8Num17z6"/>
    <w:uiPriority w:val="99"/>
    <w:qFormat/>
    <w:rsid w:val="000B781B"/>
  </w:style>
  <w:style w:type="character" w:customStyle="1" w:styleId="WW8Num17z7">
    <w:name w:val="WW8Num17z7"/>
    <w:uiPriority w:val="99"/>
    <w:qFormat/>
    <w:rsid w:val="000B781B"/>
  </w:style>
  <w:style w:type="character" w:customStyle="1" w:styleId="WW8Num17z8">
    <w:name w:val="WW8Num17z8"/>
    <w:uiPriority w:val="99"/>
    <w:qFormat/>
    <w:rsid w:val="000B781B"/>
  </w:style>
  <w:style w:type="character" w:customStyle="1" w:styleId="WW8Num18z0">
    <w:name w:val="WW8Num18z0"/>
    <w:uiPriority w:val="99"/>
    <w:qFormat/>
    <w:rsid w:val="000B781B"/>
  </w:style>
  <w:style w:type="character" w:customStyle="1" w:styleId="WW8Num18z1">
    <w:name w:val="WW8Num18z1"/>
    <w:uiPriority w:val="99"/>
    <w:qFormat/>
    <w:rsid w:val="000B781B"/>
  </w:style>
  <w:style w:type="character" w:customStyle="1" w:styleId="WW8Num18z2">
    <w:name w:val="WW8Num18z2"/>
    <w:uiPriority w:val="99"/>
    <w:qFormat/>
    <w:rsid w:val="000B781B"/>
  </w:style>
  <w:style w:type="character" w:customStyle="1" w:styleId="WW8Num18z3">
    <w:name w:val="WW8Num18z3"/>
    <w:uiPriority w:val="99"/>
    <w:qFormat/>
    <w:rsid w:val="000B781B"/>
  </w:style>
  <w:style w:type="character" w:customStyle="1" w:styleId="WW8Num18z4">
    <w:name w:val="WW8Num18z4"/>
    <w:uiPriority w:val="99"/>
    <w:qFormat/>
    <w:rsid w:val="000B781B"/>
  </w:style>
  <w:style w:type="character" w:customStyle="1" w:styleId="WW8Num18z5">
    <w:name w:val="WW8Num18z5"/>
    <w:uiPriority w:val="99"/>
    <w:qFormat/>
    <w:rsid w:val="000B781B"/>
  </w:style>
  <w:style w:type="character" w:customStyle="1" w:styleId="WW8Num18z6">
    <w:name w:val="WW8Num18z6"/>
    <w:uiPriority w:val="99"/>
    <w:qFormat/>
    <w:rsid w:val="000B781B"/>
  </w:style>
  <w:style w:type="character" w:customStyle="1" w:styleId="WW8Num18z7">
    <w:name w:val="WW8Num18z7"/>
    <w:uiPriority w:val="99"/>
    <w:qFormat/>
    <w:rsid w:val="000B781B"/>
  </w:style>
  <w:style w:type="character" w:customStyle="1" w:styleId="WW8Num18z8">
    <w:name w:val="WW8Num18z8"/>
    <w:uiPriority w:val="99"/>
    <w:qFormat/>
    <w:rsid w:val="000B781B"/>
  </w:style>
  <w:style w:type="character" w:customStyle="1" w:styleId="WW8Num19z0">
    <w:name w:val="WW8Num19z0"/>
    <w:qFormat/>
    <w:rsid w:val="000B781B"/>
    <w:rPr>
      <w:rFonts w:ascii="Symbol" w:hAnsi="Symbol"/>
    </w:rPr>
  </w:style>
  <w:style w:type="character" w:customStyle="1" w:styleId="WW8Num19z1">
    <w:name w:val="WW8Num19z1"/>
    <w:qFormat/>
    <w:rsid w:val="000B781B"/>
    <w:rPr>
      <w:rFonts w:ascii="Courier New" w:hAnsi="Courier New"/>
    </w:rPr>
  </w:style>
  <w:style w:type="character" w:customStyle="1" w:styleId="WW8Num19z2">
    <w:name w:val="WW8Num19z2"/>
    <w:qFormat/>
    <w:rsid w:val="000B781B"/>
    <w:rPr>
      <w:rFonts w:ascii="Wingdings" w:hAnsi="Wingdings"/>
    </w:rPr>
  </w:style>
  <w:style w:type="character" w:customStyle="1" w:styleId="WW8Num19z3">
    <w:name w:val="WW8Num19z3"/>
    <w:qFormat/>
    <w:rsid w:val="000B781B"/>
    <w:rPr>
      <w:rFonts w:ascii="Symbol" w:hAnsi="Symbol"/>
    </w:rPr>
  </w:style>
  <w:style w:type="character" w:customStyle="1" w:styleId="WW8Num20z0">
    <w:name w:val="WW8Num20z0"/>
    <w:qFormat/>
    <w:rsid w:val="000B781B"/>
  </w:style>
  <w:style w:type="character" w:customStyle="1" w:styleId="WW8Num20z1">
    <w:name w:val="WW8Num20z1"/>
    <w:uiPriority w:val="99"/>
    <w:qFormat/>
    <w:rsid w:val="000B781B"/>
  </w:style>
  <w:style w:type="character" w:customStyle="1" w:styleId="WW8Num20z2">
    <w:name w:val="WW8Num20z2"/>
    <w:uiPriority w:val="99"/>
    <w:qFormat/>
    <w:rsid w:val="000B781B"/>
  </w:style>
  <w:style w:type="character" w:customStyle="1" w:styleId="WW8Num20z3">
    <w:name w:val="WW8Num20z3"/>
    <w:qFormat/>
    <w:rsid w:val="000B781B"/>
  </w:style>
  <w:style w:type="character" w:customStyle="1" w:styleId="WW8Num20z4">
    <w:name w:val="WW8Num20z4"/>
    <w:uiPriority w:val="99"/>
    <w:qFormat/>
    <w:rsid w:val="000B781B"/>
  </w:style>
  <w:style w:type="character" w:customStyle="1" w:styleId="WW8Num20z5">
    <w:name w:val="WW8Num20z5"/>
    <w:uiPriority w:val="99"/>
    <w:qFormat/>
    <w:rsid w:val="000B781B"/>
  </w:style>
  <w:style w:type="character" w:customStyle="1" w:styleId="WW8Num20z6">
    <w:name w:val="WW8Num20z6"/>
    <w:uiPriority w:val="99"/>
    <w:qFormat/>
    <w:rsid w:val="000B781B"/>
  </w:style>
  <w:style w:type="character" w:customStyle="1" w:styleId="WW8Num20z7">
    <w:name w:val="WW8Num20z7"/>
    <w:uiPriority w:val="99"/>
    <w:qFormat/>
    <w:rsid w:val="000B781B"/>
  </w:style>
  <w:style w:type="character" w:customStyle="1" w:styleId="WW8Num20z8">
    <w:name w:val="WW8Num20z8"/>
    <w:uiPriority w:val="99"/>
    <w:qFormat/>
    <w:rsid w:val="000B781B"/>
  </w:style>
  <w:style w:type="character" w:customStyle="1" w:styleId="WW8Num21z0">
    <w:name w:val="WW8Num21z0"/>
    <w:uiPriority w:val="99"/>
    <w:qFormat/>
    <w:rsid w:val="000B781B"/>
    <w:rPr>
      <w:rFonts w:ascii="Symbol" w:hAnsi="Symbol"/>
      <w:sz w:val="26"/>
    </w:rPr>
  </w:style>
  <w:style w:type="character" w:customStyle="1" w:styleId="WW8Num21z1">
    <w:name w:val="WW8Num21z1"/>
    <w:uiPriority w:val="99"/>
    <w:qFormat/>
    <w:rsid w:val="000B781B"/>
    <w:rPr>
      <w:rFonts w:ascii="Courier New" w:hAnsi="Courier New"/>
    </w:rPr>
  </w:style>
  <w:style w:type="character" w:customStyle="1" w:styleId="WW8Num21z2">
    <w:name w:val="WW8Num21z2"/>
    <w:uiPriority w:val="99"/>
    <w:qFormat/>
    <w:rsid w:val="000B781B"/>
    <w:rPr>
      <w:rFonts w:ascii="Wingdings" w:hAnsi="Wingdings"/>
    </w:rPr>
  </w:style>
  <w:style w:type="character" w:customStyle="1" w:styleId="WW8Num22z0">
    <w:name w:val="WW8Num22z0"/>
    <w:uiPriority w:val="99"/>
    <w:qFormat/>
    <w:rsid w:val="000B781B"/>
  </w:style>
  <w:style w:type="character" w:customStyle="1" w:styleId="WW8Num22z1">
    <w:name w:val="WW8Num22z1"/>
    <w:uiPriority w:val="99"/>
    <w:qFormat/>
    <w:rsid w:val="000B781B"/>
  </w:style>
  <w:style w:type="character" w:customStyle="1" w:styleId="WW8Num22z2">
    <w:name w:val="WW8Num22z2"/>
    <w:uiPriority w:val="99"/>
    <w:qFormat/>
    <w:rsid w:val="000B781B"/>
  </w:style>
  <w:style w:type="character" w:customStyle="1" w:styleId="WW8Num22z3">
    <w:name w:val="WW8Num22z3"/>
    <w:uiPriority w:val="99"/>
    <w:qFormat/>
    <w:rsid w:val="000B781B"/>
  </w:style>
  <w:style w:type="character" w:customStyle="1" w:styleId="WW8Num22z4">
    <w:name w:val="WW8Num22z4"/>
    <w:uiPriority w:val="99"/>
    <w:qFormat/>
    <w:rsid w:val="000B781B"/>
  </w:style>
  <w:style w:type="character" w:customStyle="1" w:styleId="WW8Num22z5">
    <w:name w:val="WW8Num22z5"/>
    <w:uiPriority w:val="99"/>
    <w:qFormat/>
    <w:rsid w:val="000B781B"/>
  </w:style>
  <w:style w:type="character" w:customStyle="1" w:styleId="WW8Num22z6">
    <w:name w:val="WW8Num22z6"/>
    <w:uiPriority w:val="99"/>
    <w:qFormat/>
    <w:rsid w:val="000B781B"/>
  </w:style>
  <w:style w:type="character" w:customStyle="1" w:styleId="WW8Num22z7">
    <w:name w:val="WW8Num22z7"/>
    <w:uiPriority w:val="99"/>
    <w:qFormat/>
    <w:rsid w:val="000B781B"/>
  </w:style>
  <w:style w:type="character" w:customStyle="1" w:styleId="WW8Num22z8">
    <w:name w:val="WW8Num22z8"/>
    <w:uiPriority w:val="99"/>
    <w:qFormat/>
    <w:rsid w:val="000B781B"/>
  </w:style>
  <w:style w:type="character" w:customStyle="1" w:styleId="WW8Num23z0">
    <w:name w:val="WW8Num23z0"/>
    <w:uiPriority w:val="99"/>
    <w:qFormat/>
    <w:rsid w:val="000B781B"/>
  </w:style>
  <w:style w:type="character" w:customStyle="1" w:styleId="WW8Num24z0">
    <w:name w:val="WW8Num24z0"/>
    <w:uiPriority w:val="99"/>
    <w:qFormat/>
    <w:rsid w:val="000B781B"/>
    <w:rPr>
      <w:color w:val="auto"/>
    </w:rPr>
  </w:style>
  <w:style w:type="character" w:customStyle="1" w:styleId="12">
    <w:name w:val="Основной шрифт абзаца1"/>
    <w:qFormat/>
    <w:rsid w:val="000B781B"/>
  </w:style>
  <w:style w:type="character" w:customStyle="1" w:styleId="a4">
    <w:name w:val="Основной текст Знак"/>
    <w:basedOn w:val="12"/>
    <w:uiPriority w:val="99"/>
    <w:qFormat/>
    <w:rsid w:val="000B781B"/>
    <w:rPr>
      <w:rFonts w:cs="Times New Roman"/>
    </w:rPr>
  </w:style>
  <w:style w:type="character" w:customStyle="1" w:styleId="200">
    <w:name w:val="Основной текст (20)_"/>
    <w:uiPriority w:val="99"/>
    <w:qFormat/>
    <w:rsid w:val="000B781B"/>
    <w:rPr>
      <w:i/>
      <w:spacing w:val="-20"/>
      <w:sz w:val="27"/>
      <w:shd w:val="clear" w:color="auto" w:fill="FFFFFF"/>
    </w:rPr>
  </w:style>
  <w:style w:type="character" w:customStyle="1" w:styleId="a5">
    <w:name w:val="Основной текст_"/>
    <w:uiPriority w:val="99"/>
    <w:qFormat/>
    <w:rsid w:val="000B781B"/>
    <w:rPr>
      <w:sz w:val="23"/>
      <w:shd w:val="clear" w:color="auto" w:fill="FFFFFF"/>
    </w:rPr>
  </w:style>
  <w:style w:type="character" w:customStyle="1" w:styleId="ConsPlusNormal">
    <w:name w:val="ConsPlusNormal Знак"/>
    <w:qFormat/>
    <w:rsid w:val="000B781B"/>
    <w:rPr>
      <w:rFonts w:ascii="Arial" w:hAnsi="Arial"/>
      <w:lang w:val="ru-RU"/>
    </w:rPr>
  </w:style>
  <w:style w:type="character" w:styleId="a6">
    <w:name w:val="FollowedHyperlink"/>
    <w:basedOn w:val="a0"/>
    <w:uiPriority w:val="99"/>
    <w:rsid w:val="000B781B"/>
    <w:rPr>
      <w:rFonts w:cs="Times New Roman"/>
      <w:color w:val="800080"/>
      <w:u w:val="single"/>
    </w:rPr>
  </w:style>
  <w:style w:type="character" w:customStyle="1" w:styleId="apple-converted-space">
    <w:name w:val="apple-converted-space"/>
    <w:uiPriority w:val="99"/>
    <w:qFormat/>
    <w:rsid w:val="000B781B"/>
  </w:style>
  <w:style w:type="character" w:styleId="a7">
    <w:name w:val="Strong"/>
    <w:basedOn w:val="a0"/>
    <w:uiPriority w:val="22"/>
    <w:qFormat/>
    <w:rsid w:val="000B781B"/>
    <w:rPr>
      <w:rFonts w:cs="Times New Roman"/>
      <w:b/>
    </w:rPr>
  </w:style>
  <w:style w:type="character" w:customStyle="1" w:styleId="a8">
    <w:name w:val="Текст выноски Знак"/>
    <w:uiPriority w:val="99"/>
    <w:qFormat/>
    <w:rsid w:val="000B781B"/>
    <w:rPr>
      <w:rFonts w:ascii="Tahoma" w:hAnsi="Tahoma"/>
      <w:sz w:val="16"/>
    </w:rPr>
  </w:style>
  <w:style w:type="character" w:customStyle="1" w:styleId="a9">
    <w:name w:val="Верхний колонтитул Знак"/>
    <w:uiPriority w:val="99"/>
    <w:qFormat/>
    <w:rsid w:val="000B781B"/>
    <w:rPr>
      <w:sz w:val="24"/>
    </w:rPr>
  </w:style>
  <w:style w:type="character" w:customStyle="1" w:styleId="s1">
    <w:name w:val="s1"/>
    <w:uiPriority w:val="99"/>
    <w:qFormat/>
    <w:rsid w:val="000B781B"/>
  </w:style>
  <w:style w:type="character" w:customStyle="1" w:styleId="13">
    <w:name w:val="Основной текст Знак1"/>
    <w:basedOn w:val="a0"/>
    <w:link w:val="aa"/>
    <w:qFormat/>
    <w:rsid w:val="000B781B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4">
    <w:name w:val="Текст выноски Знак1"/>
    <w:basedOn w:val="a0"/>
    <w:link w:val="ab"/>
    <w:uiPriority w:val="99"/>
    <w:qFormat/>
    <w:rsid w:val="000B781B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5">
    <w:name w:val="Верхний колонтитул Знак1"/>
    <w:basedOn w:val="a0"/>
    <w:link w:val="ac"/>
    <w:uiPriority w:val="99"/>
    <w:qFormat/>
    <w:rsid w:val="000B781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il-message-toolbar-subject-wrapper">
    <w:name w:val="mail-message-toolbar-subject-wrapper"/>
    <w:uiPriority w:val="99"/>
    <w:qFormat/>
    <w:rsid w:val="000B781B"/>
  </w:style>
  <w:style w:type="character" w:customStyle="1" w:styleId="s37">
    <w:name w:val="s37"/>
    <w:qFormat/>
    <w:rsid w:val="000B781B"/>
  </w:style>
  <w:style w:type="character" w:customStyle="1" w:styleId="wmi-callto">
    <w:name w:val="wmi-callto"/>
    <w:qFormat/>
    <w:rsid w:val="000B781B"/>
  </w:style>
  <w:style w:type="character" w:customStyle="1" w:styleId="b-message-headfield-value">
    <w:name w:val="b-message-head__field-value"/>
    <w:uiPriority w:val="99"/>
    <w:qFormat/>
    <w:rsid w:val="000B781B"/>
  </w:style>
  <w:style w:type="character" w:customStyle="1" w:styleId="HTML">
    <w:name w:val="Стандартный HTML Знак"/>
    <w:basedOn w:val="a0"/>
    <w:link w:val="HTML0"/>
    <w:uiPriority w:val="99"/>
    <w:qFormat/>
    <w:rsid w:val="000B781B"/>
    <w:rPr>
      <w:rFonts w:ascii="Courier New" w:eastAsia="Times New Roman" w:hAnsi="Courier New" w:cs="Times New Roman"/>
      <w:sz w:val="20"/>
      <w:szCs w:val="20"/>
      <w:lang w:eastAsia="zh-CN"/>
    </w:rPr>
  </w:style>
  <w:style w:type="character" w:customStyle="1" w:styleId="ad">
    <w:name w:val="Основной текст с отступом Знак"/>
    <w:basedOn w:val="a0"/>
    <w:link w:val="ae"/>
    <w:uiPriority w:val="99"/>
    <w:qFormat/>
    <w:rsid w:val="000B781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Текст сноски Знак"/>
    <w:basedOn w:val="a0"/>
    <w:link w:val="af0"/>
    <w:uiPriority w:val="99"/>
    <w:qFormat/>
    <w:rsid w:val="000B781B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6">
    <w:name w:val="Неразрешенное упоминание1"/>
    <w:basedOn w:val="a0"/>
    <w:uiPriority w:val="99"/>
    <w:semiHidden/>
    <w:qFormat/>
    <w:rsid w:val="000B781B"/>
    <w:rPr>
      <w:rFonts w:cs="Times New Roman"/>
      <w:color w:val="605E5C"/>
      <w:shd w:val="clear" w:color="auto" w:fill="E1DFDD"/>
    </w:rPr>
  </w:style>
  <w:style w:type="character" w:customStyle="1" w:styleId="blk">
    <w:name w:val="blk"/>
    <w:qFormat/>
    <w:rsid w:val="000B781B"/>
  </w:style>
  <w:style w:type="character" w:styleId="af1">
    <w:name w:val="Emphasis"/>
    <w:uiPriority w:val="20"/>
    <w:qFormat/>
    <w:rsid w:val="000B781B"/>
    <w:rPr>
      <w:i/>
      <w:iCs/>
    </w:rPr>
  </w:style>
  <w:style w:type="character" w:customStyle="1" w:styleId="22">
    <w:name w:val="Цитата 2 Знак"/>
    <w:basedOn w:val="a0"/>
    <w:link w:val="23"/>
    <w:uiPriority w:val="29"/>
    <w:qFormat/>
    <w:rsid w:val="000B781B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character" w:customStyle="1" w:styleId="WW8Num4z4">
    <w:name w:val="WW8Num4z4"/>
    <w:qFormat/>
    <w:rsid w:val="000B781B"/>
  </w:style>
  <w:style w:type="character" w:customStyle="1" w:styleId="WW8Num4z5">
    <w:name w:val="WW8Num4z5"/>
    <w:qFormat/>
    <w:rsid w:val="000B781B"/>
  </w:style>
  <w:style w:type="character" w:customStyle="1" w:styleId="WW8Num4z6">
    <w:name w:val="WW8Num4z6"/>
    <w:qFormat/>
    <w:rsid w:val="000B781B"/>
  </w:style>
  <w:style w:type="character" w:customStyle="1" w:styleId="WW8Num4z7">
    <w:name w:val="WW8Num4z7"/>
    <w:qFormat/>
    <w:rsid w:val="000B781B"/>
  </w:style>
  <w:style w:type="character" w:customStyle="1" w:styleId="WW8Num4z8">
    <w:name w:val="WW8Num4z8"/>
    <w:qFormat/>
    <w:rsid w:val="000B781B"/>
  </w:style>
  <w:style w:type="character" w:customStyle="1" w:styleId="WW8Num19z4">
    <w:name w:val="WW8Num19z4"/>
    <w:qFormat/>
    <w:rsid w:val="000B781B"/>
  </w:style>
  <w:style w:type="character" w:customStyle="1" w:styleId="WW8Num19z5">
    <w:name w:val="WW8Num19z5"/>
    <w:qFormat/>
    <w:rsid w:val="000B781B"/>
  </w:style>
  <w:style w:type="character" w:customStyle="1" w:styleId="WW8Num19z6">
    <w:name w:val="WW8Num19z6"/>
    <w:qFormat/>
    <w:rsid w:val="000B781B"/>
  </w:style>
  <w:style w:type="character" w:customStyle="1" w:styleId="WW8Num19z7">
    <w:name w:val="WW8Num19z7"/>
    <w:qFormat/>
    <w:rsid w:val="000B781B"/>
  </w:style>
  <w:style w:type="character" w:customStyle="1" w:styleId="WW8Num19z8">
    <w:name w:val="WW8Num19z8"/>
    <w:qFormat/>
    <w:rsid w:val="000B781B"/>
  </w:style>
  <w:style w:type="character" w:customStyle="1" w:styleId="af2">
    <w:name w:val="Заголовок Знак"/>
    <w:basedOn w:val="a0"/>
    <w:link w:val="af3"/>
    <w:uiPriority w:val="99"/>
    <w:qFormat/>
    <w:rsid w:val="000B781B"/>
    <w:rPr>
      <w:rFonts w:ascii="Arial" w:eastAsia="Lucida Sans Unicode" w:hAnsi="Arial" w:cs="Mangal"/>
      <w:sz w:val="28"/>
      <w:szCs w:val="28"/>
      <w:lang w:eastAsia="zh-CN"/>
    </w:rPr>
  </w:style>
  <w:style w:type="character" w:customStyle="1" w:styleId="af4">
    <w:name w:val="Нижний колонтитул Знак"/>
    <w:basedOn w:val="a0"/>
    <w:link w:val="af5"/>
    <w:uiPriority w:val="99"/>
    <w:qFormat/>
    <w:rsid w:val="000B781B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ConsNormal">
    <w:name w:val="ConsNormal Знак"/>
    <w:link w:val="ConsNormal0"/>
    <w:uiPriority w:val="99"/>
    <w:qFormat/>
    <w:locked/>
    <w:rsid w:val="000B781B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extended-textshort">
    <w:name w:val="extended-text__short"/>
    <w:qFormat/>
    <w:rsid w:val="000B781B"/>
  </w:style>
  <w:style w:type="character" w:customStyle="1" w:styleId="af6">
    <w:name w:val="Название Знак"/>
    <w:qFormat/>
    <w:rsid w:val="00236727"/>
    <w:rPr>
      <w:sz w:val="28"/>
      <w:szCs w:val="24"/>
    </w:rPr>
  </w:style>
  <w:style w:type="character" w:customStyle="1" w:styleId="24">
    <w:name w:val="Основной текст 2 Знак"/>
    <w:basedOn w:val="a0"/>
    <w:link w:val="25"/>
    <w:uiPriority w:val="99"/>
    <w:semiHidden/>
    <w:qFormat/>
    <w:rsid w:val="00FE246D"/>
  </w:style>
  <w:style w:type="paragraph" w:styleId="af3">
    <w:name w:val="Title"/>
    <w:basedOn w:val="a"/>
    <w:next w:val="aa"/>
    <w:link w:val="af2"/>
    <w:uiPriority w:val="99"/>
    <w:qFormat/>
    <w:rsid w:val="000B781B"/>
    <w:pPr>
      <w:keepNext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aa">
    <w:name w:val="Body Text"/>
    <w:basedOn w:val="a"/>
    <w:link w:val="13"/>
    <w:uiPriority w:val="99"/>
    <w:rsid w:val="000B781B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7">
    <w:name w:val="List"/>
    <w:basedOn w:val="aa"/>
    <w:uiPriority w:val="99"/>
    <w:rsid w:val="000B781B"/>
    <w:rPr>
      <w:rFonts w:cs="Mangal"/>
    </w:rPr>
  </w:style>
  <w:style w:type="paragraph" w:styleId="af8">
    <w:name w:val="caption"/>
    <w:basedOn w:val="a"/>
    <w:uiPriority w:val="99"/>
    <w:qFormat/>
    <w:rsid w:val="000B781B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f9">
    <w:name w:val="index heading"/>
    <w:basedOn w:val="a"/>
    <w:qFormat/>
    <w:pPr>
      <w:suppressLineNumbers/>
    </w:pPr>
    <w:rPr>
      <w:rFonts w:cs="FreeSans"/>
    </w:rPr>
  </w:style>
  <w:style w:type="paragraph" w:styleId="afa">
    <w:name w:val="List Paragraph"/>
    <w:basedOn w:val="a"/>
    <w:qFormat/>
    <w:rsid w:val="00171A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Заголовок1"/>
    <w:basedOn w:val="a"/>
    <w:next w:val="aa"/>
    <w:uiPriority w:val="99"/>
    <w:qFormat/>
    <w:rsid w:val="000B781B"/>
    <w:pPr>
      <w:keepNext/>
      <w:spacing w:before="240" w:after="120" w:line="240" w:lineRule="auto"/>
    </w:pPr>
    <w:rPr>
      <w:rFonts w:ascii="Arial" w:eastAsia="Times New Roman" w:hAnsi="Arial" w:cs="Mangal"/>
      <w:sz w:val="28"/>
      <w:szCs w:val="28"/>
      <w:lang w:eastAsia="zh-CN"/>
    </w:rPr>
  </w:style>
  <w:style w:type="paragraph" w:customStyle="1" w:styleId="32">
    <w:name w:val="Указатель3"/>
    <w:basedOn w:val="a"/>
    <w:uiPriority w:val="99"/>
    <w:qFormat/>
    <w:rsid w:val="000B781B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8">
    <w:name w:val="Название объекта1"/>
    <w:basedOn w:val="a"/>
    <w:uiPriority w:val="99"/>
    <w:qFormat/>
    <w:rsid w:val="000B781B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6">
    <w:name w:val="Указатель2"/>
    <w:basedOn w:val="a"/>
    <w:uiPriority w:val="99"/>
    <w:qFormat/>
    <w:rsid w:val="000B781B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9">
    <w:name w:val="Название1"/>
    <w:basedOn w:val="a"/>
    <w:uiPriority w:val="99"/>
    <w:qFormat/>
    <w:rsid w:val="000B781B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a">
    <w:name w:val="Указатель1"/>
    <w:basedOn w:val="a"/>
    <w:uiPriority w:val="99"/>
    <w:qFormat/>
    <w:rsid w:val="000B781B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rmal0">
    <w:name w:val="ConsPlusNormal"/>
    <w:qFormat/>
    <w:rsid w:val="000B781B"/>
    <w:pPr>
      <w:widowControl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qFormat/>
    <w:rsid w:val="000B781B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b">
    <w:name w:val="Normal (Web)"/>
    <w:basedOn w:val="a"/>
    <w:uiPriority w:val="99"/>
    <w:qFormat/>
    <w:rsid w:val="000B781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W-">
    <w:name w:val="WW-Базовый"/>
    <w:uiPriority w:val="99"/>
    <w:qFormat/>
    <w:rsid w:val="000B781B"/>
    <w:pPr>
      <w:widowControl w:val="0"/>
      <w:tabs>
        <w:tab w:val="left" w:pos="708"/>
      </w:tabs>
      <w:spacing w:line="100" w:lineRule="atLeast"/>
      <w:textAlignment w:val="baseline"/>
    </w:pPr>
    <w:rPr>
      <w:rFonts w:ascii="Arial" w:eastAsia="Arial Unicode MS" w:hAnsi="Arial" w:cs="Tahoma"/>
      <w:color w:val="00000A"/>
      <w:sz w:val="21"/>
      <w:szCs w:val="24"/>
      <w:lang w:eastAsia="zh-CN"/>
    </w:rPr>
  </w:style>
  <w:style w:type="paragraph" w:customStyle="1" w:styleId="201">
    <w:name w:val="Основной текст (20)"/>
    <w:basedOn w:val="a"/>
    <w:uiPriority w:val="99"/>
    <w:qFormat/>
    <w:rsid w:val="000B781B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i/>
      <w:iCs/>
      <w:spacing w:val="-20"/>
      <w:sz w:val="27"/>
      <w:szCs w:val="27"/>
      <w:lang w:eastAsia="zh-CN"/>
    </w:rPr>
  </w:style>
  <w:style w:type="paragraph" w:customStyle="1" w:styleId="1b">
    <w:name w:val="Основной текст1"/>
    <w:basedOn w:val="a"/>
    <w:uiPriority w:val="99"/>
    <w:qFormat/>
    <w:rsid w:val="000B781B"/>
    <w:pPr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sz w:val="23"/>
      <w:szCs w:val="23"/>
      <w:lang w:eastAsia="zh-CN"/>
    </w:rPr>
  </w:style>
  <w:style w:type="paragraph" w:customStyle="1" w:styleId="ConsNonformat">
    <w:name w:val="ConsNonformat"/>
    <w:uiPriority w:val="99"/>
    <w:qFormat/>
    <w:rsid w:val="000B781B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c">
    <w:name w:val="Обычный1"/>
    <w:uiPriority w:val="99"/>
    <w:qFormat/>
    <w:rsid w:val="000B781B"/>
    <w:pPr>
      <w:widowControl w:val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TimesNewRoman">
    <w:name w:val="ConsPlusNormal + Times New Roman"/>
    <w:basedOn w:val="a"/>
    <w:uiPriority w:val="99"/>
    <w:qFormat/>
    <w:rsid w:val="000B781B"/>
    <w:pPr>
      <w:widowControl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c">
    <w:name w:val="Содержимое таблицы"/>
    <w:basedOn w:val="a"/>
    <w:uiPriority w:val="99"/>
    <w:qFormat/>
    <w:rsid w:val="000B781B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ConsPlusTitle">
    <w:name w:val="ConsPlusTitle"/>
    <w:uiPriority w:val="99"/>
    <w:qFormat/>
    <w:rsid w:val="000B781B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b">
    <w:name w:val="Balloon Text"/>
    <w:basedOn w:val="a"/>
    <w:link w:val="14"/>
    <w:uiPriority w:val="99"/>
    <w:qFormat/>
    <w:rsid w:val="000B781B"/>
    <w:pPr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Normal0">
    <w:name w:val="ConsNormal"/>
    <w:link w:val="ConsNormal"/>
    <w:uiPriority w:val="99"/>
    <w:qFormat/>
    <w:rsid w:val="000B781B"/>
    <w:pPr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d">
    <w:name w:val="Колонтитул"/>
    <w:basedOn w:val="a"/>
    <w:qFormat/>
  </w:style>
  <w:style w:type="paragraph" w:styleId="ac">
    <w:name w:val="header"/>
    <w:basedOn w:val="a"/>
    <w:link w:val="15"/>
    <w:uiPriority w:val="99"/>
    <w:rsid w:val="000B78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e">
    <w:name w:val="Таблица текст"/>
    <w:basedOn w:val="a"/>
    <w:uiPriority w:val="99"/>
    <w:qFormat/>
    <w:rsid w:val="000B781B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kern w:val="2"/>
      <w:lang w:eastAsia="zh-CN"/>
    </w:rPr>
  </w:style>
  <w:style w:type="paragraph" w:customStyle="1" w:styleId="Standard">
    <w:name w:val="Standard"/>
    <w:uiPriority w:val="99"/>
    <w:qFormat/>
    <w:rsid w:val="000B781B"/>
    <w:rPr>
      <w:rFonts w:ascii="Arial Unicode MS" w:eastAsia="Arial Unicode MS" w:hAnsi="Arial Unicode MS" w:cs="Arial Unicode MS"/>
      <w:color w:val="000000"/>
      <w:kern w:val="2"/>
      <w:sz w:val="24"/>
      <w:szCs w:val="24"/>
      <w:lang w:eastAsia="zh-CN" w:bidi="hi-IN"/>
    </w:rPr>
  </w:style>
  <w:style w:type="paragraph" w:customStyle="1" w:styleId="Default">
    <w:name w:val="Default"/>
    <w:uiPriority w:val="99"/>
    <w:qFormat/>
    <w:rsid w:val="000B781B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aff">
    <w:name w:val="Заголовок таблицы"/>
    <w:basedOn w:val="afc"/>
    <w:uiPriority w:val="99"/>
    <w:qFormat/>
    <w:rsid w:val="000B781B"/>
    <w:pPr>
      <w:jc w:val="center"/>
    </w:pPr>
    <w:rPr>
      <w:b/>
      <w:bCs/>
    </w:rPr>
  </w:style>
  <w:style w:type="paragraph" w:customStyle="1" w:styleId="Normal2">
    <w:name w:val="Normal_2"/>
    <w:uiPriority w:val="99"/>
    <w:qFormat/>
    <w:rsid w:val="000B781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2">
    <w:name w:val="p2"/>
    <w:basedOn w:val="a"/>
    <w:uiPriority w:val="99"/>
    <w:qFormat/>
    <w:rsid w:val="000B781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31"/>
    <w:basedOn w:val="a"/>
    <w:uiPriority w:val="99"/>
    <w:qFormat/>
    <w:rsid w:val="000B781B"/>
    <w:pPr>
      <w:spacing w:after="0" w:line="240" w:lineRule="auto"/>
      <w:ind w:right="-766"/>
      <w:jc w:val="both"/>
    </w:pPr>
    <w:rPr>
      <w:rFonts w:ascii="Times New Roman" w:eastAsia="Times New Roman" w:hAnsi="Times New Roman" w:cs="Times New Roman"/>
      <w:color w:val="00000A"/>
      <w:sz w:val="28"/>
      <w:szCs w:val="20"/>
      <w:lang w:eastAsia="zh-CN"/>
    </w:rPr>
  </w:style>
  <w:style w:type="paragraph" w:customStyle="1" w:styleId="p72">
    <w:name w:val="p72"/>
    <w:basedOn w:val="a"/>
    <w:uiPriority w:val="99"/>
    <w:qFormat/>
    <w:rsid w:val="000B781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0">
    <w:name w:val="No Spacing"/>
    <w:uiPriority w:val="99"/>
    <w:qFormat/>
    <w:rsid w:val="000B781B"/>
    <w:rPr>
      <w:rFonts w:eastAsia="Times New Roman" w:cs="Calibri"/>
      <w:lang w:eastAsia="zh-CN"/>
    </w:rPr>
  </w:style>
  <w:style w:type="paragraph" w:customStyle="1" w:styleId="formattext">
    <w:name w:val="formattext"/>
    <w:basedOn w:val="a"/>
    <w:uiPriority w:val="99"/>
    <w:qFormat/>
    <w:rsid w:val="000B78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"/>
    <w:uiPriority w:val="99"/>
    <w:qFormat/>
    <w:rsid w:val="000B78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zh-CN"/>
    </w:rPr>
  </w:style>
  <w:style w:type="paragraph" w:styleId="ae">
    <w:name w:val="Body Text Indent"/>
    <w:basedOn w:val="a"/>
    <w:link w:val="ad"/>
    <w:uiPriority w:val="99"/>
    <w:rsid w:val="000B781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0">
    <w:name w:val="Без интервала11"/>
    <w:uiPriority w:val="99"/>
    <w:qFormat/>
    <w:rsid w:val="000B781B"/>
    <w:rPr>
      <w:rFonts w:eastAsia="Times New Roman" w:cs="Calibri"/>
      <w:lang w:eastAsia="ru-RU"/>
    </w:rPr>
  </w:style>
  <w:style w:type="paragraph" w:styleId="af0">
    <w:name w:val="footnote text"/>
    <w:basedOn w:val="a"/>
    <w:link w:val="af"/>
    <w:uiPriority w:val="99"/>
    <w:rsid w:val="000B78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f1">
    <w:name w:val="Пункт б/н"/>
    <w:basedOn w:val="a"/>
    <w:uiPriority w:val="99"/>
    <w:semiHidden/>
    <w:qFormat/>
    <w:rsid w:val="000B781B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Без интервала1"/>
    <w:uiPriority w:val="99"/>
    <w:qFormat/>
    <w:rsid w:val="000B78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Обычный + по ширине"/>
    <w:basedOn w:val="a"/>
    <w:uiPriority w:val="99"/>
    <w:qFormat/>
    <w:rsid w:val="000B781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uiPriority w:val="99"/>
    <w:qFormat/>
    <w:rsid w:val="000B78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2"/>
    <w:uiPriority w:val="29"/>
    <w:qFormat/>
    <w:rsid w:val="000B781B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oaeno14-15">
    <w:name w:val="oaeno14-15"/>
    <w:uiPriority w:val="99"/>
    <w:qFormat/>
    <w:rsid w:val="000B781B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5">
    <w:name w:val="footer"/>
    <w:basedOn w:val="a"/>
    <w:link w:val="af4"/>
    <w:uiPriority w:val="99"/>
    <w:unhideWhenUsed/>
    <w:rsid w:val="000B78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msonormal0">
    <w:name w:val="msonormal"/>
    <w:basedOn w:val="a"/>
    <w:uiPriority w:val="99"/>
    <w:qFormat/>
    <w:rsid w:val="0084515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5">
    <w:name w:val="Body Text 2"/>
    <w:basedOn w:val="a"/>
    <w:link w:val="24"/>
    <w:uiPriority w:val="99"/>
    <w:semiHidden/>
    <w:unhideWhenUsed/>
    <w:qFormat/>
    <w:rsid w:val="00FE246D"/>
    <w:pPr>
      <w:spacing w:after="120" w:line="480" w:lineRule="auto"/>
    </w:pPr>
  </w:style>
  <w:style w:type="paragraph" w:customStyle="1" w:styleId="111">
    <w:name w:val="Заголовок 11"/>
    <w:basedOn w:val="Standard"/>
    <w:next w:val="a"/>
    <w:qFormat/>
    <w:pPr>
      <w:spacing w:before="100" w:after="100"/>
      <w:outlineLvl w:val="0"/>
    </w:pPr>
    <w:rPr>
      <w:rFonts w:eastAsia="Times New Roman" w:cs="Times New Roman"/>
      <w:b/>
      <w:bCs/>
      <w:sz w:val="48"/>
      <w:szCs w:val="48"/>
      <w:lang w:val="en-US" w:eastAsia="en-US"/>
    </w:rPr>
  </w:style>
  <w:style w:type="numbering" w:customStyle="1" w:styleId="1e">
    <w:name w:val="Нет списка1"/>
    <w:uiPriority w:val="99"/>
    <w:semiHidden/>
    <w:unhideWhenUsed/>
    <w:qFormat/>
    <w:rsid w:val="000B781B"/>
  </w:style>
  <w:style w:type="numbering" w:customStyle="1" w:styleId="112">
    <w:name w:val="Нет списка11"/>
    <w:uiPriority w:val="99"/>
    <w:semiHidden/>
    <w:unhideWhenUsed/>
    <w:qFormat/>
    <w:rsid w:val="000B781B"/>
  </w:style>
  <w:style w:type="numbering" w:customStyle="1" w:styleId="1110">
    <w:name w:val="Нет списка111"/>
    <w:uiPriority w:val="99"/>
    <w:semiHidden/>
    <w:unhideWhenUsed/>
    <w:qFormat/>
    <w:rsid w:val="000B781B"/>
  </w:style>
  <w:style w:type="table" w:styleId="aff3">
    <w:name w:val="Table Grid"/>
    <w:basedOn w:val="a1"/>
    <w:uiPriority w:val="39"/>
    <w:rsid w:val="000B781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">
    <w:name w:val="Сетка таблицы1"/>
    <w:basedOn w:val="a1"/>
    <w:uiPriority w:val="39"/>
    <w:rsid w:val="000B781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6D6803B1B4BC072C074176AB37D63787B7396A2ADF2C18701162D63C4ACAA839B2228FDFD41A3E97640D3B27405D02B3298D78E4EAtEo7P" TargetMode="External"/><Relationship Id="rId13" Type="http://schemas.openxmlformats.org/officeDocument/2006/relationships/hyperlink" Target="consultantplus://offline/ref=05253B555E6FC2FAF285435E8549C721A6A642A7DFCDAE8F453745CB479FCD53512702B4833DE80B7A732FE699B3D37D6C745EC0CBC2yBtFP" TargetMode="External"/><Relationship Id="rId18" Type="http://schemas.openxmlformats.org/officeDocument/2006/relationships/hyperlink" Target="consultantplus://offline/ref=34FDDD57BCBE64546F8FC0F0890E1C1F17AFFA78D395C21A7E5C479E9B51200454ADC07DE9D8902BA5CFF1B0DC79A4433A256CCD8DE9FB82iFtCP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376D6803B1B4BC072C074176AB37D63787B6386B2FD12C18701162D63C4ACAA839B2228FDED4123DC33E1D3F6E17511EB232937FFAE9EE50tBo3P" TargetMode="External"/><Relationship Id="rId12" Type="http://schemas.openxmlformats.org/officeDocument/2006/relationships/hyperlink" Target="consultantplus://offline/ref=05253B555E6FC2FAF285435E8549C721A6A642A7DFCDAE8F453745CB479FCD53512702B4833DE70B7A732FE699B3D37D6C745EC0CBC2yBtFP" TargetMode="External"/><Relationship Id="rId17" Type="http://schemas.openxmlformats.org/officeDocument/2006/relationships/hyperlink" Target="consultantplus://offline/ref=34FDDD57BCBE64546F8FC0F0890E1C1F17AFFA78D395C21A7E5C479E9B51200454ADC07DE8D89527F595E1B4952EA85F3B3E72CA93EAiFt2P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4FDDD57BCBE64546F8FC0F0890E1C1F17AFFA78D395C21A7E5C479E9B51200454ADC07DE8D89427F595E1B4952EA85F3B3E72CA93EAiFt2P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325FC6207E06274EBD43A0BAA95FB1EF19B8B3BCB543C3CC5C52ABE2471365FAE9157744870C14E93779EDBB64BC1C95E93766CADB62C4m060P" TargetMode="External"/><Relationship Id="rId11" Type="http://schemas.openxmlformats.org/officeDocument/2006/relationships/hyperlink" Target="consultantplus://offline/ref=376D6803B1B4BC072C074176AB37D63787B7396A2ADF2C18701162D63C4ACAA839B2228ADCD0186192711C632843421CB632917AE5tEo2P" TargetMode="External"/><Relationship Id="rId5" Type="http://schemas.openxmlformats.org/officeDocument/2006/relationships/hyperlink" Target="consultantplus://offline/ref=2675D6C2A60C1AAB31FC6859DC9FE3E7B0A04E569DBD5572FEB9D9C019FAD186E5B82F94FD0A4D1980A4AC069334FF403790AB0ACFC99FDEHEX5N" TargetMode="External"/><Relationship Id="rId15" Type="http://schemas.openxmlformats.org/officeDocument/2006/relationships/hyperlink" Target="consultantplus://offline/ref=34FDDD57BCBE64546F8FC0F0890E1C1F17AFFA78D395C21A7E5C479E9B51200454ADC07DE8D99D27F595E1B4952EA85F3B3E72CA93EAiFt2P" TargetMode="External"/><Relationship Id="rId10" Type="http://schemas.openxmlformats.org/officeDocument/2006/relationships/hyperlink" Target="consultantplus://offline/ref=376D6803B1B4BC072C074176AB37D63787B7396A2ADF2C18701162D63C4ACAA839B2228FDFD5113E97640D3B27405D02B3298D78E4EAtEo7P" TargetMode="External"/><Relationship Id="rId19" Type="http://schemas.openxmlformats.org/officeDocument/2006/relationships/hyperlink" Target="consultantplus://offline/ref=97947A72311A8D1E6F4F837012C8E432DEC88772EF603AA7580BE8043DBD679E5E8BF5CCE522529DF35B4FE2116CAFB71AB23C69F72606A5VFb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76D6803B1B4BC072C074176AB37D63787B7396A2ADF2C18701162D63C4ACAA839B2228FDFD5123E97640D3B27405D02B3298D78E4EAtEo7P" TargetMode="External"/><Relationship Id="rId14" Type="http://schemas.openxmlformats.org/officeDocument/2006/relationships/hyperlink" Target="consultantplus://offline/ref=A5325FC6207E06274EBD43A0BAA95FB1EF19B8B3BCB543C3CC5C52ABE2471365FAE9157744860C10EA3779EDBB64BC1C95E93766CADB62C4m06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14</Pages>
  <Words>8407</Words>
  <Characters>47923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64</cp:revision>
  <cp:lastPrinted>2026-10-09T12:16:00Z</cp:lastPrinted>
  <dcterms:created xsi:type="dcterms:W3CDTF">2022-12-07T12:21:00Z</dcterms:created>
  <dcterms:modified xsi:type="dcterms:W3CDTF">2026-10-09T13:23:00Z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