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465" w:rsidRDefault="001F54E6">
      <w:pPr>
        <w:spacing w:after="0" w:line="240" w:lineRule="auto"/>
        <w:jc w:val="right"/>
        <w:rPr>
          <w:rFonts w:ascii="Times New Roman" w:eastAsia="Calibri" w:hAnsi="Times New Roman" w:cs="Times New Roman"/>
          <w:b/>
          <w:bCs/>
          <w:lang w:eastAsia="ru-RU"/>
        </w:rPr>
      </w:pPr>
      <w:r>
        <w:rPr>
          <w:rFonts w:ascii="Times New Roman" w:eastAsia="Calibri" w:hAnsi="Times New Roman" w:cs="Times New Roman"/>
          <w:b/>
          <w:bCs/>
          <w:lang w:eastAsia="ru-RU"/>
        </w:rPr>
        <w:t>ПРОЕКТ</w:t>
      </w:r>
    </w:p>
    <w:p w:rsidR="00874465" w:rsidRDefault="00874465">
      <w:pPr>
        <w:spacing w:after="0" w:line="240" w:lineRule="auto"/>
        <w:jc w:val="right"/>
        <w:rPr>
          <w:rFonts w:ascii="Times New Roman" w:eastAsia="Calibri" w:hAnsi="Times New Roman" w:cs="Times New Roman"/>
          <w:b/>
          <w:bCs/>
          <w:color w:val="0070C0"/>
          <w:lang w:eastAsia="ru-RU"/>
        </w:rPr>
      </w:pPr>
    </w:p>
    <w:p w:rsidR="00874465" w:rsidRDefault="001F54E6">
      <w:pPr>
        <w:spacing w:after="0" w:line="240" w:lineRule="auto"/>
        <w:jc w:val="center"/>
        <w:rPr>
          <w:rFonts w:ascii="Times New Roman" w:hAnsi="Times New Roman" w:cs="Times New Roman"/>
          <w:b/>
        </w:rPr>
      </w:pPr>
      <w:r>
        <w:rPr>
          <w:rFonts w:ascii="Times New Roman" w:hAnsi="Times New Roman" w:cs="Times New Roman"/>
          <w:b/>
        </w:rPr>
        <w:t>ГОСУДАРСТВЕННЫЙ КОНТРАКТ № __________</w:t>
      </w:r>
    </w:p>
    <w:p w:rsidR="00506B83" w:rsidRPr="00506B83" w:rsidRDefault="001F54E6" w:rsidP="00506B83">
      <w:pPr>
        <w:spacing w:after="0" w:line="240" w:lineRule="auto"/>
        <w:jc w:val="center"/>
        <w:rPr>
          <w:rFonts w:ascii="Times New Roman" w:hAnsi="Times New Roman"/>
          <w:b/>
        </w:rPr>
      </w:pPr>
      <w:r>
        <w:rPr>
          <w:rFonts w:ascii="Times New Roman" w:hAnsi="Times New Roman"/>
          <w:b/>
        </w:rPr>
        <w:t xml:space="preserve">Оказание </w:t>
      </w:r>
      <w:r w:rsidR="00506B83" w:rsidRPr="00506B83">
        <w:rPr>
          <w:rFonts w:ascii="Times New Roman" w:hAnsi="Times New Roman"/>
          <w:b/>
        </w:rPr>
        <w:t>услуг по модернизации информационной системы</w:t>
      </w:r>
    </w:p>
    <w:p w:rsidR="00156D58" w:rsidRDefault="00506B83" w:rsidP="00506B83">
      <w:pPr>
        <w:spacing w:after="0" w:line="240" w:lineRule="auto"/>
        <w:jc w:val="center"/>
        <w:rPr>
          <w:rFonts w:ascii="Times New Roman" w:hAnsi="Times New Roman"/>
          <w:b/>
        </w:rPr>
      </w:pPr>
      <w:r w:rsidRPr="00506B83">
        <w:rPr>
          <w:rFonts w:ascii="Times New Roman" w:hAnsi="Times New Roman"/>
          <w:b/>
        </w:rPr>
        <w:t>«Летний отдых детей Магаданской области»</w:t>
      </w:r>
    </w:p>
    <w:p w:rsidR="00506B83" w:rsidRDefault="00506B83" w:rsidP="00506B83">
      <w:pPr>
        <w:spacing w:after="0" w:line="240" w:lineRule="auto"/>
        <w:jc w:val="center"/>
        <w:rPr>
          <w:rFonts w:ascii="Times New Roman" w:hAnsi="Times New Roman"/>
          <w:b/>
        </w:rPr>
      </w:pPr>
    </w:p>
    <w:p w:rsidR="00874465" w:rsidRDefault="001F54E6">
      <w:pPr>
        <w:spacing w:after="0" w:line="240" w:lineRule="auto"/>
        <w:jc w:val="center"/>
        <w:rPr>
          <w:rFonts w:ascii="Times New Roman" w:hAnsi="Times New Roman" w:cs="Times New Roman"/>
          <w:b/>
        </w:rPr>
      </w:pPr>
      <w:r>
        <w:rPr>
          <w:rFonts w:ascii="Times New Roman" w:hAnsi="Times New Roman" w:cs="Times New Roman"/>
          <w:b/>
        </w:rPr>
        <w:t xml:space="preserve">Идентификационный код закупки: </w:t>
      </w:r>
      <w:r w:rsidR="00AB50B5" w:rsidRPr="00AB50B5">
        <w:rPr>
          <w:rFonts w:ascii="Times New Roman" w:hAnsi="Times New Roman" w:cs="Times New Roman"/>
          <w:b/>
        </w:rPr>
        <w:t>26 24909085721490901001 0030 006 0000 244</w:t>
      </w:r>
    </w:p>
    <w:p w:rsidR="00874465" w:rsidRDefault="00874465">
      <w:pPr>
        <w:spacing w:after="0" w:line="240" w:lineRule="auto"/>
        <w:jc w:val="center"/>
        <w:rPr>
          <w:rFonts w:ascii="Times New Roman" w:hAnsi="Times New Roman" w:cs="Times New Roman"/>
          <w:b/>
        </w:rPr>
      </w:pPr>
    </w:p>
    <w:p w:rsidR="00874465" w:rsidRDefault="001F54E6">
      <w:pPr>
        <w:spacing w:after="0" w:line="240" w:lineRule="auto"/>
        <w:jc w:val="both"/>
        <w:rPr>
          <w:rFonts w:ascii="Times New Roman" w:hAnsi="Times New Roman" w:cs="Times New Roman"/>
        </w:rPr>
      </w:pPr>
      <w:r>
        <w:rPr>
          <w:rFonts w:ascii="Times New Roman" w:hAnsi="Times New Roman" w:cs="Times New Roman"/>
        </w:rPr>
        <w:t>г. Магадан</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 __________ 202</w:t>
      </w:r>
      <w:r w:rsidR="00B16767">
        <w:rPr>
          <w:rFonts w:ascii="Times New Roman" w:hAnsi="Times New Roman" w:cs="Times New Roman"/>
        </w:rPr>
        <w:t>6</w:t>
      </w:r>
      <w:r>
        <w:rPr>
          <w:rFonts w:ascii="Times New Roman" w:hAnsi="Times New Roman" w:cs="Times New Roman"/>
        </w:rPr>
        <w:t xml:space="preserve"> года</w:t>
      </w:r>
    </w:p>
    <w:p w:rsidR="00874465" w:rsidRDefault="00874465" w:rsidP="00B16767">
      <w:pPr>
        <w:spacing w:after="0" w:line="240" w:lineRule="auto"/>
        <w:jc w:val="center"/>
        <w:rPr>
          <w:rFonts w:ascii="Times New Roman" w:hAnsi="Times New Roman" w:cs="Times New Roman"/>
        </w:rPr>
      </w:pPr>
    </w:p>
    <w:p w:rsidR="00506B83" w:rsidRDefault="00506B83" w:rsidP="00506B83">
      <w:pPr>
        <w:spacing w:after="0" w:line="240" w:lineRule="auto"/>
        <w:ind w:firstLine="567"/>
        <w:jc w:val="both"/>
        <w:rPr>
          <w:rFonts w:ascii="Times New Roman" w:hAnsi="Times New Roman" w:cs="Times New Roman"/>
        </w:rPr>
      </w:pPr>
      <w:r>
        <w:rPr>
          <w:rFonts w:ascii="Times New Roman" w:hAnsi="Times New Roman" w:cs="Times New Roman"/>
          <w:b/>
        </w:rPr>
        <w:t>Министерство образования Магаданской области</w:t>
      </w:r>
      <w:r>
        <w:rPr>
          <w:rFonts w:ascii="Times New Roman" w:hAnsi="Times New Roman" w:cs="Times New Roman"/>
        </w:rPr>
        <w:t xml:space="preserve">, именуемое в дальнейшем «Заказчик», в лице _________________________________________________________________________________________________________________________________________, </w:t>
      </w:r>
      <w:r>
        <w:rPr>
          <w:rFonts w:ascii="Times New Roman" w:hAnsi="Times New Roman" w:cs="Times New Roman"/>
          <w:bCs/>
        </w:rPr>
        <w:t>действующего на основании ___________________________________________________________________________________________________________________________________________________________________________________________________________________________________________________________, с одной стороны</w:t>
      </w:r>
      <w:r>
        <w:rPr>
          <w:rFonts w:ascii="Times New Roman" w:hAnsi="Times New Roman" w:cs="Times New Roman"/>
        </w:rPr>
        <w:t xml:space="preserve">, и ___________________________________________, именуемое в дальнейшем «Исполнитель», в лице __________________________________________________________________________________________________________________________________________________________________, действующего на основании ______, с другой стороны, здесь и далее именуемые «Стороны», в порядке, предусмотренном статьей 51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запроса котировок в электронной форме, объявленного Извещением ____________ 2026 года № ___________________, на основании протокола </w:t>
      </w:r>
      <w:r w:rsidRPr="001E193A">
        <w:rPr>
          <w:rFonts w:ascii="Times New Roman" w:hAnsi="Times New Roman" w:cs="Times New Roman"/>
        </w:rPr>
        <w:t>подведения итогов определения поставщика (подрядчика, исполнителя)</w:t>
      </w:r>
      <w:r>
        <w:rPr>
          <w:rFonts w:ascii="Times New Roman" w:hAnsi="Times New Roman" w:cs="Times New Roman"/>
        </w:rPr>
        <w:t xml:space="preserve"> от «__» _______ 2026 года № __________________, заключили настоящий государственный контракт (далее – Контракт) о нижеследующем: </w:t>
      </w:r>
    </w:p>
    <w:p w:rsidR="00874465" w:rsidRDefault="00874465">
      <w:pPr>
        <w:spacing w:after="0" w:line="240" w:lineRule="auto"/>
        <w:ind w:firstLine="567"/>
        <w:jc w:val="both"/>
        <w:rPr>
          <w:rFonts w:ascii="Times New Roman" w:hAnsi="Times New Roman" w:cs="Times New Roman"/>
        </w:rPr>
      </w:pPr>
    </w:p>
    <w:p w:rsidR="00874465" w:rsidRDefault="001F54E6">
      <w:pPr>
        <w:pStyle w:val="aff1"/>
        <w:numPr>
          <w:ilvl w:val="0"/>
          <w:numId w:val="2"/>
        </w:numPr>
        <w:tabs>
          <w:tab w:val="left" w:pos="567"/>
        </w:tabs>
        <w:spacing w:after="0" w:line="240" w:lineRule="auto"/>
        <w:ind w:left="0" w:firstLine="0"/>
        <w:jc w:val="center"/>
        <w:rPr>
          <w:rFonts w:ascii="Times New Roman" w:hAnsi="Times New Roman" w:cs="Times New Roman"/>
          <w:b/>
        </w:rPr>
      </w:pPr>
      <w:r>
        <w:rPr>
          <w:rFonts w:ascii="Times New Roman" w:hAnsi="Times New Roman" w:cs="Times New Roman"/>
          <w:b/>
        </w:rPr>
        <w:t>ПРЕДМЕТ КОНТРАКТА</w:t>
      </w:r>
    </w:p>
    <w:p w:rsidR="00DB6BFF" w:rsidRPr="00F777CF" w:rsidRDefault="00DB6BFF" w:rsidP="00DB6BFF">
      <w:pPr>
        <w:pStyle w:val="aff1"/>
        <w:numPr>
          <w:ilvl w:val="1"/>
          <w:numId w:val="2"/>
        </w:numPr>
        <w:tabs>
          <w:tab w:val="left" w:pos="1134"/>
        </w:tabs>
        <w:spacing w:after="0" w:line="240" w:lineRule="auto"/>
        <w:ind w:left="0" w:firstLine="567"/>
        <w:jc w:val="both"/>
        <w:rPr>
          <w:rFonts w:ascii="Times New Roman" w:hAnsi="Times New Roman" w:cs="Times New Roman"/>
        </w:rPr>
      </w:pPr>
      <w:r w:rsidRPr="00F777CF">
        <w:rPr>
          <w:rFonts w:ascii="Times New Roman" w:hAnsi="Times New Roman" w:cs="Times New Roman"/>
        </w:rPr>
        <w:t xml:space="preserve">Исполнитель по заданию Заказчика обязуется в установленный Контрактом срок оказать услуги по модернизации </w:t>
      </w:r>
      <w:r w:rsidR="00DD676D" w:rsidRPr="00F777CF">
        <w:rPr>
          <w:rFonts w:ascii="Times New Roman" w:hAnsi="Times New Roman" w:cs="Times New Roman"/>
        </w:rPr>
        <w:t>государственной</w:t>
      </w:r>
      <w:r w:rsidRPr="00F777CF">
        <w:rPr>
          <w:rFonts w:ascii="Times New Roman" w:hAnsi="Times New Roman" w:cs="Times New Roman"/>
        </w:rPr>
        <w:t xml:space="preserve"> информационной системы (далее </w:t>
      </w:r>
      <w:r w:rsidR="009F1FCE" w:rsidRPr="00F777CF">
        <w:rPr>
          <w:rFonts w:ascii="Times New Roman" w:hAnsi="Times New Roman" w:cs="Times New Roman"/>
        </w:rPr>
        <w:t>–</w:t>
      </w:r>
      <w:r w:rsidRPr="00F777CF">
        <w:rPr>
          <w:rFonts w:ascii="Times New Roman" w:hAnsi="Times New Roman" w:cs="Times New Roman"/>
        </w:rPr>
        <w:t xml:space="preserve"> услуги</w:t>
      </w:r>
      <w:r w:rsidR="009F1FCE" w:rsidRPr="00F777CF">
        <w:rPr>
          <w:rFonts w:ascii="Times New Roman" w:hAnsi="Times New Roman" w:cs="Times New Roman"/>
        </w:rPr>
        <w:t>, система</w:t>
      </w:r>
      <w:r w:rsidRPr="00F777CF">
        <w:rPr>
          <w:rFonts w:ascii="Times New Roman" w:hAnsi="Times New Roman" w:cs="Times New Roman"/>
        </w:rPr>
        <w:t>), а Заказчик обязуется принять оказанные услуги и оплатить их.</w:t>
      </w:r>
    </w:p>
    <w:p w:rsidR="00874465" w:rsidRPr="00F777CF" w:rsidRDefault="00DB6BFF" w:rsidP="00DB6BFF">
      <w:pPr>
        <w:pStyle w:val="aff1"/>
        <w:numPr>
          <w:ilvl w:val="1"/>
          <w:numId w:val="2"/>
        </w:numPr>
        <w:tabs>
          <w:tab w:val="left" w:pos="1134"/>
        </w:tabs>
        <w:spacing w:after="0" w:line="240" w:lineRule="auto"/>
        <w:ind w:left="0" w:firstLine="567"/>
        <w:jc w:val="both"/>
        <w:rPr>
          <w:rFonts w:ascii="Times New Roman" w:hAnsi="Times New Roman" w:cs="Times New Roman"/>
        </w:rPr>
      </w:pPr>
      <w:r w:rsidRPr="00F777CF">
        <w:rPr>
          <w:rFonts w:ascii="Times New Roman" w:hAnsi="Times New Roman" w:cs="Times New Roman"/>
        </w:rPr>
        <w:t>Услуги оказываются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31, ст. 5008), Федерального закона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 являющемся его неотъемлемой частью (далее - техническое задание).</w:t>
      </w:r>
    </w:p>
    <w:p w:rsidR="00874465" w:rsidRPr="00506B83" w:rsidRDefault="001F54E6" w:rsidP="00506B83">
      <w:pPr>
        <w:pStyle w:val="aff1"/>
        <w:numPr>
          <w:ilvl w:val="1"/>
          <w:numId w:val="2"/>
        </w:numPr>
        <w:tabs>
          <w:tab w:val="left" w:pos="1134"/>
        </w:tabs>
        <w:spacing w:after="0" w:line="240" w:lineRule="auto"/>
        <w:ind w:left="0" w:firstLine="567"/>
        <w:jc w:val="both"/>
        <w:rPr>
          <w:rFonts w:ascii="Times New Roman" w:hAnsi="Times New Roman" w:cs="Times New Roman"/>
        </w:rPr>
      </w:pPr>
      <w:r w:rsidRPr="00506B83">
        <w:rPr>
          <w:rFonts w:ascii="Times New Roman" w:hAnsi="Times New Roman" w:cs="Times New Roman"/>
        </w:rPr>
        <w:t xml:space="preserve">Срок оказания Услуг: с даты заключения Контракта по </w:t>
      </w:r>
      <w:r w:rsidR="00506B83" w:rsidRPr="00506B83">
        <w:rPr>
          <w:rFonts w:ascii="Times New Roman" w:hAnsi="Times New Roman" w:cs="Times New Roman"/>
        </w:rPr>
        <w:t>15.12.2026 года</w:t>
      </w:r>
      <w:r w:rsidRPr="00506B83">
        <w:rPr>
          <w:rFonts w:ascii="Times New Roman" w:hAnsi="Times New Roman" w:cs="Times New Roman"/>
        </w:rPr>
        <w:t>.</w:t>
      </w:r>
    </w:p>
    <w:p w:rsidR="00874465" w:rsidRDefault="001F54E6">
      <w:pPr>
        <w:pStyle w:val="aff1"/>
        <w:numPr>
          <w:ilvl w:val="1"/>
          <w:numId w:val="2"/>
        </w:numPr>
        <w:tabs>
          <w:tab w:val="clear" w:pos="0"/>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 xml:space="preserve">Место оказания Услуг: в </w:t>
      </w:r>
      <w:r>
        <w:rPr>
          <w:rFonts w:ascii="Times New Roman" w:hAnsi="Times New Roman" w:cs="Times New Roman"/>
          <w:bCs/>
        </w:rPr>
        <w:t>пределах границ Магаданской области</w:t>
      </w:r>
      <w:r w:rsidR="00156D58">
        <w:rPr>
          <w:rFonts w:ascii="Times New Roman" w:hAnsi="Times New Roman" w:cs="Times New Roman"/>
          <w:bCs/>
        </w:rPr>
        <w:t>, с возможность удаленного доступа</w:t>
      </w:r>
      <w:r>
        <w:rPr>
          <w:rFonts w:ascii="Times New Roman" w:hAnsi="Times New Roman" w:cs="Times New Roman"/>
          <w:bCs/>
        </w:rPr>
        <w:t>.</w:t>
      </w:r>
    </w:p>
    <w:p w:rsidR="00874465" w:rsidRDefault="00874465">
      <w:pPr>
        <w:tabs>
          <w:tab w:val="left" w:pos="1134"/>
        </w:tabs>
        <w:spacing w:after="0" w:line="240" w:lineRule="auto"/>
        <w:jc w:val="both"/>
        <w:rPr>
          <w:rFonts w:ascii="Times New Roman" w:hAnsi="Times New Roman" w:cs="Times New Roman"/>
        </w:rPr>
      </w:pPr>
    </w:p>
    <w:p w:rsidR="00874465" w:rsidRDefault="001F54E6">
      <w:pPr>
        <w:pStyle w:val="aff1"/>
        <w:numPr>
          <w:ilvl w:val="0"/>
          <w:numId w:val="2"/>
        </w:numPr>
        <w:tabs>
          <w:tab w:val="left" w:pos="567"/>
        </w:tabs>
        <w:spacing w:after="0" w:line="240" w:lineRule="auto"/>
        <w:ind w:left="0" w:firstLine="0"/>
        <w:jc w:val="center"/>
        <w:rPr>
          <w:rFonts w:ascii="Times New Roman" w:hAnsi="Times New Roman" w:cs="Times New Roman"/>
          <w:b/>
        </w:rPr>
      </w:pPr>
      <w:r>
        <w:rPr>
          <w:rFonts w:ascii="Times New Roman" w:hAnsi="Times New Roman" w:cs="Times New Roman"/>
          <w:b/>
        </w:rPr>
        <w:t>ЦЕНА КОНТРАКТА И ПОРЯДОК РАСЧЕТОВ</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Цена Контракта и валюта платежей устанавливаются в российских рублях.</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Цена Контракта составляет ________, включая НДС ___ / без НДС.</w:t>
      </w:r>
      <w:r>
        <w:rPr>
          <w:rFonts w:ascii="Times New Roman" w:hAnsi="Times New Roman" w:cs="Times New Roman"/>
          <w:i/>
        </w:rPr>
        <w:t xml:space="preserve"> </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lastRenderedPageBreak/>
        <w:t>Цена включает в себя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Исполнителя, связанные с оказанием Услуг.</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Цена Контракта является твердой и определяется на весь срок его исполнения.</w:t>
      </w:r>
    </w:p>
    <w:p w:rsidR="00874465" w:rsidRDefault="001F54E6">
      <w:pPr>
        <w:pStyle w:val="aff1"/>
        <w:numPr>
          <w:ilvl w:val="1"/>
          <w:numId w:val="2"/>
        </w:numPr>
        <w:tabs>
          <w:tab w:val="left" w:pos="1134"/>
        </w:tabs>
        <w:spacing w:after="0" w:line="240" w:lineRule="auto"/>
        <w:ind w:left="0" w:firstLine="567"/>
        <w:jc w:val="both"/>
        <w:rPr>
          <w:rFonts w:ascii="Times New Roman" w:eastAsia="Source Han Sans CN Regular" w:hAnsi="Times New Roman" w:cs="Times New Roman"/>
          <w:kern w:val="2"/>
          <w:lang w:eastAsia="zh-CN" w:bidi="hi-IN"/>
        </w:rPr>
      </w:pPr>
      <w:r>
        <w:rPr>
          <w:rFonts w:ascii="Times New Roman" w:eastAsia="Source Han Sans CN Regular" w:hAnsi="Times New Roman" w:cs="Times New Roman"/>
          <w:kern w:val="2"/>
          <w:lang w:eastAsia="zh-CN" w:bidi="hi-IN"/>
        </w:rPr>
        <w:t xml:space="preserve">Источник финансирования: средства </w:t>
      </w:r>
      <w:r>
        <w:rPr>
          <w:rFonts w:ascii="Times New Roman" w:hAnsi="Times New Roman" w:cs="Times New Roman"/>
        </w:rPr>
        <w:t>областного бюджета Магаданской области в 202</w:t>
      </w:r>
      <w:r w:rsidR="003B0D8A">
        <w:rPr>
          <w:rFonts w:ascii="Times New Roman" w:hAnsi="Times New Roman" w:cs="Times New Roman"/>
        </w:rPr>
        <w:t>6</w:t>
      </w:r>
      <w:r>
        <w:rPr>
          <w:rFonts w:ascii="Times New Roman" w:hAnsi="Times New Roman" w:cs="Times New Roman"/>
        </w:rPr>
        <w:t xml:space="preserve"> году</w:t>
      </w:r>
      <w:r>
        <w:rPr>
          <w:rFonts w:ascii="Times New Roman" w:eastAsia="Source Han Sans CN Regular" w:hAnsi="Times New Roman" w:cs="Times New Roman"/>
          <w:kern w:val="2"/>
          <w:lang w:eastAsia="zh-CN" w:bidi="hi-IN"/>
        </w:rPr>
        <w:t>.</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Оплата по настоящему Контракту осуществляется в безналичной форме путем перечисления денежных средств на расчетный счет Исполнителя в течение 7 (семи) рабочих дней с даты подписания Заказчиком документа о приемке в Единой информационной системе.</w:t>
      </w:r>
    </w:p>
    <w:p w:rsidR="00874465" w:rsidRDefault="00874465">
      <w:pPr>
        <w:pStyle w:val="aff1"/>
        <w:tabs>
          <w:tab w:val="left" w:pos="1134"/>
        </w:tabs>
        <w:spacing w:after="0" w:line="240" w:lineRule="auto"/>
        <w:ind w:left="567"/>
        <w:jc w:val="both"/>
        <w:rPr>
          <w:rFonts w:ascii="Times New Roman" w:hAnsi="Times New Roman" w:cs="Times New Roman"/>
        </w:rPr>
      </w:pPr>
    </w:p>
    <w:p w:rsidR="00874465" w:rsidRDefault="001F54E6">
      <w:pPr>
        <w:pStyle w:val="aff1"/>
        <w:numPr>
          <w:ilvl w:val="0"/>
          <w:numId w:val="2"/>
        </w:numPr>
        <w:tabs>
          <w:tab w:val="left" w:pos="567"/>
        </w:tabs>
        <w:spacing w:after="0" w:line="240" w:lineRule="auto"/>
        <w:ind w:left="0" w:firstLine="0"/>
        <w:jc w:val="center"/>
        <w:rPr>
          <w:rFonts w:ascii="Times New Roman" w:hAnsi="Times New Roman" w:cs="Times New Roman"/>
          <w:b/>
        </w:rPr>
      </w:pPr>
      <w:r>
        <w:rPr>
          <w:rFonts w:ascii="Times New Roman" w:hAnsi="Times New Roman" w:cs="Times New Roman"/>
          <w:b/>
        </w:rPr>
        <w:t>ПРАВА И ОБЯЗАННОСТИ СТОРОН</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b/>
        </w:rPr>
      </w:pPr>
      <w:r>
        <w:rPr>
          <w:rFonts w:ascii="Times New Roman" w:hAnsi="Times New Roman" w:cs="Times New Roman"/>
          <w:b/>
        </w:rPr>
        <w:t>Исполнитель обязан:</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Оказать Услуги в соответствии с Техническим заданием (Приложение № 1 к Контракту), действующими нормами и правилами, в установленный Контрактом срок и надлежащего качества.</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По факту оказания Услуг предоставить Заказчику все сопроводительные документы для оплаты.</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Своими силами и за свой счет, в срок, согласованный с Заказчиком, устранять допущенные недостатки или иные отступления от условий Контракта.</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Сохранять конфиденциальность информации, относящейся к ходу исполнения Контракта и полученным результатам.</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bCs/>
          <w:lang w:eastAsia="ar-SA"/>
        </w:rPr>
        <w:t>Предоставить по запросу Заказчика в сроки, указанные в таком запросе, всю необходимую достоверную информацию о ходе исполнения обязательств по Контракту. Немедленно информировать Заказчика о сложностях, возникающих при исполнении Контракта, могущих повлиять на качество оказания Услуг.</w:t>
      </w:r>
    </w:p>
    <w:p w:rsidR="00874465" w:rsidRPr="00EE44EF"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iCs/>
        </w:rPr>
        <w:t>Принимать меры для оперативного устранения неисправностей, перерывов или ухудшения качества оказания Услуг с уведомлением Заказчика, в том числе после ликвидации неисправностей.</w:t>
      </w:r>
    </w:p>
    <w:p w:rsidR="00EE44EF" w:rsidRPr="00F777CF" w:rsidRDefault="00EE44EF">
      <w:pPr>
        <w:pStyle w:val="aff1"/>
        <w:numPr>
          <w:ilvl w:val="2"/>
          <w:numId w:val="2"/>
        </w:numPr>
        <w:tabs>
          <w:tab w:val="left" w:pos="1134"/>
        </w:tabs>
        <w:spacing w:after="0" w:line="240" w:lineRule="auto"/>
        <w:ind w:left="0" w:firstLine="567"/>
        <w:jc w:val="both"/>
        <w:rPr>
          <w:rFonts w:ascii="Times New Roman" w:hAnsi="Times New Roman" w:cs="Times New Roman"/>
        </w:rPr>
      </w:pPr>
      <w:r w:rsidRPr="00F777CF">
        <w:rPr>
          <w:rFonts w:ascii="Times New Roman" w:hAnsi="Times New Roman" w:cs="Times New Roman"/>
        </w:rPr>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rsidR="007B2443" w:rsidRPr="00F777CF" w:rsidRDefault="007B2443" w:rsidP="007B2443">
      <w:pPr>
        <w:pStyle w:val="aff1"/>
        <w:numPr>
          <w:ilvl w:val="2"/>
          <w:numId w:val="2"/>
        </w:numPr>
        <w:tabs>
          <w:tab w:val="left" w:pos="1134"/>
        </w:tabs>
        <w:spacing w:after="0" w:line="240" w:lineRule="auto"/>
        <w:ind w:left="0" w:firstLine="567"/>
        <w:jc w:val="both"/>
        <w:rPr>
          <w:rFonts w:ascii="Times New Roman" w:hAnsi="Times New Roman" w:cs="Times New Roman"/>
          <w:b/>
          <w:bCs/>
          <w:lang w:eastAsia="ar-SA"/>
        </w:rPr>
      </w:pPr>
      <w:r w:rsidRPr="00F777CF">
        <w:rPr>
          <w:rFonts w:ascii="Times New Roman" w:hAnsi="Times New Roman" w:cs="Times New Roman"/>
          <w:b/>
          <w:bCs/>
          <w:lang w:eastAsia="ar-SA"/>
        </w:rPr>
        <w:t xml:space="preserve">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подрядчику (исполнителю)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Подрядчик (исполнитель) передает заказчику указанные права посредством заключения лицензионного </w:t>
      </w:r>
      <w:proofErr w:type="gramStart"/>
      <w:r w:rsidRPr="00F777CF">
        <w:rPr>
          <w:rFonts w:ascii="Times New Roman" w:hAnsi="Times New Roman" w:cs="Times New Roman"/>
          <w:b/>
          <w:bCs/>
          <w:lang w:eastAsia="ar-SA"/>
        </w:rPr>
        <w:t>договора .</w:t>
      </w:r>
      <w:proofErr w:type="gramEnd"/>
    </w:p>
    <w:p w:rsidR="00EE44EF" w:rsidRPr="00F777CF" w:rsidRDefault="00EE44EF">
      <w:pPr>
        <w:pStyle w:val="aff1"/>
        <w:numPr>
          <w:ilvl w:val="2"/>
          <w:numId w:val="2"/>
        </w:numPr>
        <w:tabs>
          <w:tab w:val="left" w:pos="1134"/>
        </w:tabs>
        <w:spacing w:after="0" w:line="240" w:lineRule="auto"/>
        <w:ind w:left="0" w:firstLine="567"/>
        <w:jc w:val="both"/>
        <w:rPr>
          <w:rFonts w:ascii="Times New Roman" w:hAnsi="Times New Roman" w:cs="Times New Roman"/>
        </w:rPr>
      </w:pPr>
      <w:r w:rsidRPr="00F777CF">
        <w:rPr>
          <w:rFonts w:ascii="Times New Roman" w:hAnsi="Times New Roman" w:cs="Times New Roman"/>
        </w:rPr>
        <w:t>Обеспечить передачу Заказчику полученных по Контракту оказанных услуг, не нарушающих исключительных прав других лиц и не являющихся предметом залога, ареста или иного обременения.</w:t>
      </w:r>
    </w:p>
    <w:p w:rsidR="00EE44EF" w:rsidRPr="00F777CF" w:rsidRDefault="00EE44EF" w:rsidP="00EE44EF">
      <w:pPr>
        <w:pStyle w:val="aff1"/>
        <w:numPr>
          <w:ilvl w:val="2"/>
          <w:numId w:val="2"/>
        </w:numPr>
        <w:tabs>
          <w:tab w:val="left" w:pos="0"/>
        </w:tabs>
        <w:spacing w:after="0" w:line="240" w:lineRule="auto"/>
        <w:ind w:left="0" w:firstLine="567"/>
        <w:jc w:val="both"/>
        <w:rPr>
          <w:rFonts w:ascii="Times New Roman" w:hAnsi="Times New Roman" w:cs="Times New Roman"/>
        </w:rPr>
      </w:pPr>
      <w:r w:rsidRPr="00F777CF">
        <w:rPr>
          <w:rFonts w:ascii="Times New Roman" w:hAnsi="Times New Roman" w:cs="Times New Roman"/>
        </w:rPr>
        <w:t>В случае использования при оказании услуг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rsidR="00EE44EF" w:rsidRPr="00F777CF" w:rsidRDefault="00EE44EF" w:rsidP="00EE44EF">
      <w:pPr>
        <w:pStyle w:val="aff1"/>
        <w:numPr>
          <w:ilvl w:val="2"/>
          <w:numId w:val="2"/>
        </w:numPr>
        <w:tabs>
          <w:tab w:val="left" w:pos="0"/>
        </w:tabs>
        <w:spacing w:after="0" w:line="240" w:lineRule="auto"/>
        <w:ind w:left="0" w:firstLine="567"/>
        <w:jc w:val="both"/>
        <w:rPr>
          <w:rFonts w:ascii="Times New Roman" w:hAnsi="Times New Roman" w:cs="Times New Roman"/>
        </w:rPr>
      </w:pPr>
      <w:r w:rsidRPr="00F777CF">
        <w:rPr>
          <w:rFonts w:ascii="Times New Roman" w:hAnsi="Times New Roman" w:cs="Times New Roman"/>
        </w:rPr>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rsidR="00EE44EF" w:rsidRPr="00F777CF" w:rsidRDefault="00EE44EF" w:rsidP="00EE44EF">
      <w:pPr>
        <w:pStyle w:val="aff1"/>
        <w:numPr>
          <w:ilvl w:val="2"/>
          <w:numId w:val="2"/>
        </w:numPr>
        <w:tabs>
          <w:tab w:val="left" w:pos="0"/>
        </w:tabs>
        <w:spacing w:after="0" w:line="240" w:lineRule="auto"/>
        <w:ind w:left="0" w:firstLine="567"/>
        <w:jc w:val="both"/>
        <w:rPr>
          <w:rFonts w:ascii="Times New Roman" w:hAnsi="Times New Roman" w:cs="Times New Roman"/>
        </w:rPr>
      </w:pPr>
      <w:r w:rsidRPr="00F777CF">
        <w:rPr>
          <w:rFonts w:ascii="Times New Roman" w:hAnsi="Times New Roman" w:cs="Times New Roman"/>
        </w:rPr>
        <w:t xml:space="preserve">Обеспечить выполнение требований к порядку создания (развития) государственных (муниципальных) и (или) иных информационных систем, предусмотренных </w:t>
      </w:r>
      <w:hyperlink r:id="rId7" w:history="1">
        <w:r w:rsidRPr="00F777CF">
          <w:rPr>
            <w:rStyle w:val="ae"/>
            <w:rFonts w:ascii="Times New Roman" w:hAnsi="Times New Roman" w:cs="Times New Roman"/>
          </w:rPr>
          <w:t>пунктом 3 части 1 статьи 13</w:t>
        </w:r>
      </w:hyperlink>
      <w:r w:rsidRPr="00F777CF">
        <w:rPr>
          <w:rFonts w:ascii="Times New Roman" w:hAnsi="Times New Roman" w:cs="Times New Roman"/>
        </w:rPr>
        <w:t xml:space="preserve"> Федерального закона "Об информации, информационных технологиях и о защите информации", устанавливаемых к таким информационным системам указанным Федеральным </w:t>
      </w:r>
      <w:hyperlink r:id="rId8" w:history="1">
        <w:r w:rsidRPr="00F777CF">
          <w:rPr>
            <w:rStyle w:val="ae"/>
            <w:rFonts w:ascii="Times New Roman" w:hAnsi="Times New Roman" w:cs="Times New Roman"/>
          </w:rPr>
          <w:t>законом</w:t>
        </w:r>
      </w:hyperlink>
      <w:r w:rsidRPr="00F777CF">
        <w:rPr>
          <w:rFonts w:ascii="Times New Roman" w:hAnsi="Times New Roman" w:cs="Times New Roman"/>
        </w:rPr>
        <w:t xml:space="preserve"> и иными нормативными правовыми актами Российской Федерации.</w:t>
      </w:r>
    </w:p>
    <w:p w:rsidR="00874465" w:rsidRPr="00F777CF" w:rsidRDefault="00B5110C" w:rsidP="00BA6112">
      <w:pPr>
        <w:pStyle w:val="aff1"/>
        <w:numPr>
          <w:ilvl w:val="2"/>
          <w:numId w:val="10"/>
        </w:numPr>
        <w:tabs>
          <w:tab w:val="left" w:pos="1134"/>
          <w:tab w:val="left" w:pos="6444"/>
        </w:tabs>
        <w:spacing w:after="0" w:line="240" w:lineRule="auto"/>
        <w:jc w:val="both"/>
        <w:rPr>
          <w:rFonts w:ascii="Times New Roman" w:hAnsi="Times New Roman" w:cs="Times New Roman"/>
        </w:rPr>
      </w:pPr>
      <w:r w:rsidRPr="00F777CF">
        <w:rPr>
          <w:rFonts w:ascii="Times New Roman" w:hAnsi="Times New Roman" w:cs="Times New Roman"/>
        </w:rPr>
        <w:t>. В</w:t>
      </w:r>
      <w:r w:rsidR="001F54E6" w:rsidRPr="00F777CF">
        <w:rPr>
          <w:rFonts w:ascii="Times New Roman" w:hAnsi="Times New Roman" w:cs="Times New Roman"/>
        </w:rPr>
        <w:t>ыполнять иные обязанности, предусмотренные настоящим Контрактом.</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b/>
        </w:rPr>
      </w:pPr>
      <w:r>
        <w:rPr>
          <w:rFonts w:ascii="Times New Roman" w:hAnsi="Times New Roman" w:cs="Times New Roman"/>
          <w:b/>
        </w:rPr>
        <w:lastRenderedPageBreak/>
        <w:t>Исполнитель вправе:</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Требовать от Заказчика своевременной приемки и оплаты оказанных Услуг в порядке и на условиях, предусмотренных Контрактом.</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b/>
        </w:rPr>
      </w:pPr>
      <w:r>
        <w:rPr>
          <w:rFonts w:ascii="Times New Roman" w:hAnsi="Times New Roman" w:cs="Times New Roman"/>
          <w:b/>
        </w:rPr>
        <w:t>Заказчик обязан:</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iCs/>
        </w:rPr>
        <w:t>При обнаружении в ходе оказания Услуг отступлений от условий Контракта, которые могут ухудшить качество оказываемых Услуг, или иных недостатков, заявить об этом Исполнителю в письменной форме, назначив срок их устранения.</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Принять и оплатить оказанные Услуги в порядке и сроки, предусмотренные настоящим Контрактом.</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Оказывать содействие Исполнителю в ходе оказания Услуг по вопросам, непосредственно связанным с предметом Контракта, решение которых возможно только при участии Заказчика.</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b/>
        </w:rPr>
      </w:pPr>
      <w:r>
        <w:rPr>
          <w:rFonts w:ascii="Times New Roman" w:hAnsi="Times New Roman" w:cs="Times New Roman"/>
          <w:b/>
        </w:rPr>
        <w:t>Заказчик вправе:</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Требовать от Исполнителя надлежащего исполнения принятых им обязательств, а также своевременного устранения выявленных недостатков.</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Контролировать ход оказания Услуг, соблюдение срока исполнения, проверять соответствие Услуг условиям настоящего Контракта и Технического задания (Приложение № 1 к Контракту), оказывать консультативную и иную помощь Исполнителю без вмешательства в его оперативно-хозяйственную деятельность.</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Запрашивать у Исполнителя информацию о ходе исполнения обязательств по настоящему Контракту.</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Отказаться от исполнения настоящего Контракта, если Исполнитель не приступает своевременно к исполнению настоящего Контракта.</w:t>
      </w:r>
    </w:p>
    <w:p w:rsidR="00874465"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Привлекать независимых экспертов, экспертные организации для проверки соответствия качества оказываемых услуг требованиям, установленным Контрактом.</w:t>
      </w:r>
    </w:p>
    <w:p w:rsidR="00874465" w:rsidRPr="00F777CF" w:rsidRDefault="001F54E6">
      <w:pPr>
        <w:pStyle w:val="aff1"/>
        <w:numPr>
          <w:ilvl w:val="2"/>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 xml:space="preserve">Осуществлять иные права, предусмотренные настоящим Контрактом и (или) законодательством </w:t>
      </w:r>
      <w:r w:rsidRPr="00F777CF">
        <w:rPr>
          <w:rFonts w:ascii="Times New Roman" w:hAnsi="Times New Roman" w:cs="Times New Roman"/>
        </w:rPr>
        <w:t>Российской Федерации.</w:t>
      </w:r>
    </w:p>
    <w:p w:rsidR="00874465" w:rsidRPr="00F777CF" w:rsidRDefault="00874465">
      <w:pPr>
        <w:pStyle w:val="aff1"/>
        <w:tabs>
          <w:tab w:val="left" w:pos="567"/>
        </w:tabs>
        <w:spacing w:after="0" w:line="240" w:lineRule="auto"/>
        <w:ind w:left="0"/>
        <w:rPr>
          <w:rFonts w:ascii="Times New Roman" w:hAnsi="Times New Roman" w:cs="Times New Roman"/>
          <w:b/>
        </w:rPr>
      </w:pPr>
    </w:p>
    <w:p w:rsidR="00874465" w:rsidRPr="00F777CF" w:rsidRDefault="001F54E6">
      <w:pPr>
        <w:pStyle w:val="aff1"/>
        <w:numPr>
          <w:ilvl w:val="0"/>
          <w:numId w:val="2"/>
        </w:numPr>
        <w:tabs>
          <w:tab w:val="left" w:pos="567"/>
        </w:tabs>
        <w:spacing w:after="0" w:line="240" w:lineRule="auto"/>
        <w:ind w:left="0" w:firstLine="0"/>
        <w:jc w:val="center"/>
        <w:rPr>
          <w:rFonts w:ascii="Times New Roman" w:hAnsi="Times New Roman" w:cs="Times New Roman"/>
          <w:b/>
        </w:rPr>
      </w:pPr>
      <w:r w:rsidRPr="00F777CF">
        <w:rPr>
          <w:rFonts w:ascii="Times New Roman" w:hAnsi="Times New Roman" w:cs="Times New Roman"/>
          <w:b/>
          <w:lang w:eastAsia="ar-SA"/>
        </w:rPr>
        <w:t>ПОРЯДОК СДАЧИ И ПРИЕМКИ УСЛУГ</w:t>
      </w:r>
    </w:p>
    <w:p w:rsidR="00EE44EF" w:rsidRPr="00F777CF" w:rsidRDefault="00EE44EF" w:rsidP="00EE44EF">
      <w:pPr>
        <w:pStyle w:val="aff1"/>
        <w:numPr>
          <w:ilvl w:val="1"/>
          <w:numId w:val="2"/>
        </w:numPr>
        <w:tabs>
          <w:tab w:val="left" w:pos="567"/>
        </w:tabs>
        <w:spacing w:after="0" w:line="240" w:lineRule="auto"/>
        <w:ind w:left="0" w:firstLine="567"/>
        <w:jc w:val="both"/>
        <w:rPr>
          <w:rFonts w:ascii="Times New Roman" w:hAnsi="Times New Roman" w:cs="Times New Roman"/>
        </w:rPr>
      </w:pPr>
      <w:r w:rsidRPr="00F777CF">
        <w:rPr>
          <w:rFonts w:ascii="Times New Roman" w:hAnsi="Times New Roman" w:cs="Times New Roman"/>
          <w:lang w:eastAsia="ar-SA"/>
        </w:rPr>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rsidR="00EE44EF" w:rsidRPr="00F777CF" w:rsidRDefault="00EE44EF" w:rsidP="00EE44EF">
      <w:pPr>
        <w:pStyle w:val="aff1"/>
        <w:numPr>
          <w:ilvl w:val="1"/>
          <w:numId w:val="2"/>
        </w:numPr>
        <w:tabs>
          <w:tab w:val="left" w:pos="567"/>
        </w:tabs>
        <w:spacing w:after="0" w:line="240" w:lineRule="auto"/>
        <w:ind w:left="0" w:firstLine="567"/>
        <w:jc w:val="both"/>
        <w:rPr>
          <w:rFonts w:ascii="Times New Roman" w:hAnsi="Times New Roman" w:cs="Times New Roman"/>
        </w:rPr>
      </w:pPr>
      <w:r w:rsidRPr="00F777CF">
        <w:rPr>
          <w:rFonts w:ascii="Times New Roman" w:hAnsi="Times New Roman" w:cs="Times New Roman"/>
        </w:rPr>
        <w:t>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rsidR="00EE44EF" w:rsidRPr="00F777CF" w:rsidRDefault="00EE44EF" w:rsidP="00EE44EF">
      <w:pPr>
        <w:pStyle w:val="aff1"/>
        <w:numPr>
          <w:ilvl w:val="1"/>
          <w:numId w:val="2"/>
        </w:numPr>
        <w:tabs>
          <w:tab w:val="left" w:pos="567"/>
        </w:tabs>
        <w:spacing w:after="0" w:line="240" w:lineRule="auto"/>
        <w:ind w:left="0" w:firstLine="567"/>
        <w:jc w:val="both"/>
        <w:rPr>
          <w:rFonts w:ascii="Times New Roman" w:hAnsi="Times New Roman" w:cs="Times New Roman"/>
        </w:rPr>
      </w:pPr>
      <w:r w:rsidRPr="00F777CF">
        <w:rPr>
          <w:rFonts w:ascii="Times New Roman" w:hAnsi="Times New Roman" w:cs="Times New Roman"/>
        </w:rPr>
        <w:t>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rsidR="00EE44EF" w:rsidRPr="00F777CF" w:rsidRDefault="00EE44EF" w:rsidP="00EE44EF">
      <w:pPr>
        <w:pStyle w:val="aff1"/>
        <w:numPr>
          <w:ilvl w:val="1"/>
          <w:numId w:val="2"/>
        </w:numPr>
        <w:tabs>
          <w:tab w:val="left" w:pos="567"/>
        </w:tabs>
        <w:spacing w:after="0" w:line="240" w:lineRule="auto"/>
        <w:ind w:left="0" w:firstLine="567"/>
        <w:jc w:val="both"/>
        <w:rPr>
          <w:rFonts w:ascii="Times New Roman" w:hAnsi="Times New Roman" w:cs="Times New Roman"/>
        </w:rPr>
      </w:pPr>
      <w:r w:rsidRPr="00F777CF">
        <w:rPr>
          <w:rFonts w:ascii="Times New Roman" w:hAnsi="Times New Roman" w:cs="Times New Roman"/>
        </w:rPr>
        <w:t xml:space="preserve">Исполнитель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w:t>
      </w:r>
      <w:hyperlink w:anchor="P21" w:history="1">
        <w:r w:rsidR="009F1FCE" w:rsidRPr="00F777CF">
          <w:rPr>
            <w:rStyle w:val="ae"/>
            <w:rFonts w:ascii="Times New Roman" w:hAnsi="Times New Roman" w:cs="Times New Roman"/>
          </w:rPr>
          <w:t>пункте 4</w:t>
        </w:r>
        <w:r w:rsidRPr="00F777CF">
          <w:rPr>
            <w:rStyle w:val="ae"/>
            <w:rFonts w:ascii="Times New Roman" w:hAnsi="Times New Roman" w:cs="Times New Roman"/>
          </w:rPr>
          <w:t>.1</w:t>
        </w:r>
      </w:hyperlink>
      <w:r w:rsidRPr="00F777CF">
        <w:rPr>
          <w:rFonts w:ascii="Times New Roman" w:hAnsi="Times New Roman" w:cs="Times New Roman"/>
        </w:rPr>
        <w:t>, а также в соответствии с инструкциями, приведен</w:t>
      </w:r>
      <w:r w:rsidR="009F1FCE" w:rsidRPr="00F777CF">
        <w:rPr>
          <w:rFonts w:ascii="Times New Roman" w:hAnsi="Times New Roman" w:cs="Times New Roman"/>
        </w:rPr>
        <w:t>ными в рабочей документации на с</w:t>
      </w:r>
      <w:r w:rsidRPr="00F777CF">
        <w:rPr>
          <w:rFonts w:ascii="Times New Roman" w:hAnsi="Times New Roman" w:cs="Times New Roman"/>
        </w:rPr>
        <w:t>истему.</w:t>
      </w:r>
    </w:p>
    <w:p w:rsidR="009F1FCE" w:rsidRPr="00F777CF" w:rsidRDefault="009F1FCE" w:rsidP="00EE44EF">
      <w:pPr>
        <w:pStyle w:val="aff1"/>
        <w:numPr>
          <w:ilvl w:val="1"/>
          <w:numId w:val="2"/>
        </w:numPr>
        <w:tabs>
          <w:tab w:val="left" w:pos="567"/>
        </w:tabs>
        <w:spacing w:after="0" w:line="240" w:lineRule="auto"/>
        <w:ind w:left="0" w:firstLine="567"/>
        <w:jc w:val="both"/>
        <w:rPr>
          <w:rFonts w:ascii="Times New Roman" w:hAnsi="Times New Roman" w:cs="Times New Roman"/>
        </w:rPr>
      </w:pPr>
      <w:r w:rsidRPr="00F777CF">
        <w:rPr>
          <w:rFonts w:ascii="Times New Roman" w:hAnsi="Times New Roman" w:cs="Times New Roman"/>
        </w:rPr>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rsidR="009F1FCE" w:rsidRPr="00F777CF" w:rsidRDefault="009F1FCE" w:rsidP="00EE44EF">
      <w:pPr>
        <w:pStyle w:val="aff1"/>
        <w:numPr>
          <w:ilvl w:val="1"/>
          <w:numId w:val="2"/>
        </w:numPr>
        <w:tabs>
          <w:tab w:val="left" w:pos="567"/>
        </w:tabs>
        <w:spacing w:after="0" w:line="240" w:lineRule="auto"/>
        <w:ind w:left="0" w:firstLine="567"/>
        <w:jc w:val="both"/>
        <w:rPr>
          <w:rFonts w:ascii="Times New Roman" w:hAnsi="Times New Roman" w:cs="Times New Roman"/>
        </w:rPr>
      </w:pPr>
      <w:r w:rsidRPr="00F777CF">
        <w:rPr>
          <w:rFonts w:ascii="Times New Roman" w:hAnsi="Times New Roman" w:cs="Times New Roman"/>
        </w:rPr>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исполнителя.</w:t>
      </w:r>
    </w:p>
    <w:p w:rsidR="009F1FCE" w:rsidRPr="00F777CF" w:rsidRDefault="009F1FCE" w:rsidP="00EE44EF">
      <w:pPr>
        <w:pStyle w:val="aff1"/>
        <w:numPr>
          <w:ilvl w:val="1"/>
          <w:numId w:val="2"/>
        </w:numPr>
        <w:tabs>
          <w:tab w:val="left" w:pos="567"/>
        </w:tabs>
        <w:spacing w:after="0" w:line="240" w:lineRule="auto"/>
        <w:ind w:left="0" w:firstLine="567"/>
        <w:jc w:val="both"/>
        <w:rPr>
          <w:rFonts w:ascii="Times New Roman" w:hAnsi="Times New Roman" w:cs="Times New Roman"/>
        </w:rPr>
      </w:pPr>
      <w:r w:rsidRPr="00F777CF">
        <w:rPr>
          <w:rFonts w:ascii="Times New Roman" w:hAnsi="Times New Roman" w:cs="Times New Roman"/>
        </w:rPr>
        <w:t xml:space="preserve">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w:t>
      </w:r>
      <w:r w:rsidRPr="00F777CF">
        <w:rPr>
          <w:rFonts w:ascii="Times New Roman" w:hAnsi="Times New Roman" w:cs="Times New Roman"/>
        </w:rPr>
        <w:lastRenderedPageBreak/>
        <w:t>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исполнителем в составе отчетной документации, предусмотренной условиями Контракта.</w:t>
      </w:r>
    </w:p>
    <w:p w:rsidR="00156D58" w:rsidRPr="00F777CF" w:rsidRDefault="00156D58" w:rsidP="00156D58">
      <w:pPr>
        <w:pStyle w:val="aff1"/>
        <w:numPr>
          <w:ilvl w:val="1"/>
          <w:numId w:val="2"/>
        </w:numPr>
        <w:tabs>
          <w:tab w:val="clear" w:pos="0"/>
          <w:tab w:val="num" w:pos="1134"/>
        </w:tabs>
        <w:spacing w:after="0" w:line="240" w:lineRule="auto"/>
        <w:ind w:left="0" w:firstLine="567"/>
        <w:jc w:val="both"/>
        <w:rPr>
          <w:rFonts w:ascii="Times New Roman" w:hAnsi="Times New Roman" w:cs="Times New Roman"/>
          <w:bCs/>
          <w:lang w:eastAsia="ar-SA"/>
        </w:rPr>
      </w:pPr>
      <w:r w:rsidRPr="00F777CF">
        <w:rPr>
          <w:rFonts w:ascii="Times New Roman" w:hAnsi="Times New Roman" w:cs="Times New Roman"/>
        </w:rPr>
        <w:t>Приемка оказанных Услуг осуществляется в соответствии с условиями настоящего Контракта, в порядке, определенном настоящим К</w:t>
      </w:r>
      <w:r w:rsidR="00BB0FB2" w:rsidRPr="00F777CF">
        <w:rPr>
          <w:rFonts w:ascii="Times New Roman" w:hAnsi="Times New Roman" w:cs="Times New Roman"/>
        </w:rPr>
        <w:t>онтрактом и разделом 7</w:t>
      </w:r>
      <w:r w:rsidRPr="00F777CF">
        <w:rPr>
          <w:rFonts w:ascii="Times New Roman" w:hAnsi="Times New Roman" w:cs="Times New Roman"/>
        </w:rPr>
        <w:t xml:space="preserve"> Технического задания (Приложение № 1 к Контракту).</w:t>
      </w:r>
    </w:p>
    <w:p w:rsidR="00874465" w:rsidRDefault="001F54E6">
      <w:pPr>
        <w:pStyle w:val="aff1"/>
        <w:numPr>
          <w:ilvl w:val="1"/>
          <w:numId w:val="2"/>
        </w:numPr>
        <w:tabs>
          <w:tab w:val="clear" w:pos="0"/>
          <w:tab w:val="left" w:pos="1134"/>
        </w:tabs>
        <w:spacing w:after="0" w:line="240" w:lineRule="auto"/>
        <w:ind w:left="0" w:firstLine="567"/>
        <w:jc w:val="both"/>
        <w:rPr>
          <w:rFonts w:ascii="Times New Roman" w:hAnsi="Times New Roman" w:cs="Times New Roman"/>
          <w:bCs/>
          <w:lang w:eastAsia="ar-SA"/>
        </w:rPr>
      </w:pPr>
      <w:r>
        <w:rPr>
          <w:rFonts w:ascii="Times New Roman" w:hAnsi="Times New Roman" w:cs="Times New Roman"/>
        </w:rPr>
        <w:t>По факту завершения оказания Услуг Исполнитель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пунктом 1 части 13 статьи 94 Федерального закона о контрактной системе.</w:t>
      </w:r>
    </w:p>
    <w:p w:rsidR="00874465" w:rsidRDefault="001F54E6">
      <w:pPr>
        <w:pStyle w:val="aff1"/>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932065" w:rsidRDefault="00932065" w:rsidP="00932065">
      <w:pPr>
        <w:pStyle w:val="aff1"/>
        <w:numPr>
          <w:ilvl w:val="1"/>
          <w:numId w:val="2"/>
        </w:numPr>
        <w:tabs>
          <w:tab w:val="clear" w:pos="0"/>
          <w:tab w:val="left" w:pos="-2835"/>
          <w:tab w:val="left" w:pos="1134"/>
        </w:tabs>
        <w:spacing w:after="0" w:line="240" w:lineRule="auto"/>
        <w:ind w:left="0" w:firstLine="567"/>
        <w:jc w:val="both"/>
        <w:rPr>
          <w:rFonts w:ascii="Times New Roman" w:hAnsi="Times New Roman" w:cs="Times New Roman"/>
          <w:bCs/>
          <w:lang w:eastAsia="ar-SA"/>
        </w:rPr>
      </w:pPr>
      <w:r w:rsidRPr="00770016">
        <w:rPr>
          <w:rFonts w:ascii="Times New Roman" w:hAnsi="Times New Roman" w:cs="Times New Roman"/>
          <w:b/>
        </w:rPr>
        <w:t xml:space="preserve">Не позднее </w:t>
      </w:r>
      <w:r>
        <w:rPr>
          <w:rFonts w:ascii="Times New Roman" w:hAnsi="Times New Roman" w:cs="Times New Roman"/>
          <w:b/>
        </w:rPr>
        <w:t>3</w:t>
      </w:r>
      <w:r w:rsidRPr="00770016">
        <w:rPr>
          <w:rFonts w:ascii="Times New Roman" w:hAnsi="Times New Roman" w:cs="Times New Roman"/>
          <w:b/>
        </w:rPr>
        <w:t xml:space="preserve"> (</w:t>
      </w:r>
      <w:r>
        <w:rPr>
          <w:rFonts w:ascii="Times New Roman" w:hAnsi="Times New Roman" w:cs="Times New Roman"/>
          <w:b/>
        </w:rPr>
        <w:t>трех</w:t>
      </w:r>
      <w:r w:rsidRPr="00770016">
        <w:rPr>
          <w:rFonts w:ascii="Times New Roman" w:hAnsi="Times New Roman" w:cs="Times New Roman"/>
          <w:b/>
        </w:rPr>
        <w:t>) рабочих дней</w:t>
      </w:r>
      <w:r>
        <w:rPr>
          <w:rFonts w:ascii="Times New Roman" w:hAnsi="Times New Roman" w:cs="Times New Roman"/>
        </w:rPr>
        <w:t>, следующих за днем поступления документа о приемке Заказчик (за исключением случая создания приемочной комиссии в соответствии с пунктом 4.4. Контракта)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 xml:space="preserve">По решению Заказчика для приемки оказанных Услуг, результатов отдельного этапа исполнения Контракта может создаваться приемочная комиссия. В случае создания </w:t>
      </w:r>
      <w:r w:rsidR="00BB0FB2">
        <w:rPr>
          <w:rFonts w:ascii="Times New Roman" w:hAnsi="Times New Roman" w:cs="Times New Roman"/>
        </w:rPr>
        <w:t xml:space="preserve">приемочной комиссии не позднее </w:t>
      </w:r>
      <w:r w:rsidR="00932065">
        <w:rPr>
          <w:rFonts w:ascii="Times New Roman" w:hAnsi="Times New Roman" w:cs="Times New Roman"/>
        </w:rPr>
        <w:t>3</w:t>
      </w:r>
      <w:r w:rsidR="00BB0FB2">
        <w:rPr>
          <w:rFonts w:ascii="Times New Roman" w:hAnsi="Times New Roman" w:cs="Times New Roman"/>
        </w:rPr>
        <w:t xml:space="preserve"> (</w:t>
      </w:r>
      <w:r w:rsidR="00932065">
        <w:rPr>
          <w:rFonts w:ascii="Times New Roman" w:hAnsi="Times New Roman" w:cs="Times New Roman"/>
        </w:rPr>
        <w:t>трех</w:t>
      </w:r>
      <w:r>
        <w:rPr>
          <w:rFonts w:ascii="Times New Roman" w:hAnsi="Times New Roman" w:cs="Times New Roman"/>
        </w:rPr>
        <w:t>) рабочих дней, следующих за днем поступления документа о приемке,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bCs/>
          <w:lang w:eastAsia="ar-SA"/>
        </w:rPr>
      </w:pPr>
      <w:r>
        <w:rPr>
          <w:rFonts w:ascii="Times New Roman" w:hAnsi="Times New Roman" w:cs="Times New Roman"/>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Контрактом.</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rPr>
        <w:t>Датой приемки оказанных Услуг считается дата размещения в Единой информационной системе документа о приемке, подписанного Заказчиком.</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rPr>
        <w:t xml:space="preserve">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Для проведения экспертизы оказанных услуг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Результаты экспертизы, проводимой экспертом или экспертной организацией в случаях, предусмотренных Федеральным законом о контрактной системе,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w:t>
      </w:r>
      <w:r>
        <w:rPr>
          <w:rFonts w:ascii="Times New Roman" w:hAnsi="Times New Roman" w:cs="Times New Roman"/>
        </w:rPr>
        <w:lastRenderedPageBreak/>
        <w:t>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оказания услуг, в заключении могут содержаться предложения об устранении данных нарушений, в том числе с указанием срока их устранения.</w:t>
      </w:r>
    </w:p>
    <w:p w:rsidR="00874465" w:rsidRDefault="00874465">
      <w:pPr>
        <w:pStyle w:val="aff1"/>
        <w:spacing w:after="0" w:line="240" w:lineRule="auto"/>
        <w:rPr>
          <w:rFonts w:ascii="Times New Roman" w:hAnsi="Times New Roman" w:cs="Times New Roman"/>
          <w:lang w:eastAsia="ru-RU"/>
        </w:rPr>
      </w:pPr>
    </w:p>
    <w:p w:rsidR="00874465" w:rsidRDefault="001F54E6">
      <w:pPr>
        <w:pStyle w:val="aff1"/>
        <w:numPr>
          <w:ilvl w:val="0"/>
          <w:numId w:val="2"/>
        </w:numPr>
        <w:tabs>
          <w:tab w:val="left" w:pos="567"/>
        </w:tabs>
        <w:spacing w:after="0" w:line="240" w:lineRule="auto"/>
        <w:ind w:left="0" w:firstLine="0"/>
        <w:jc w:val="center"/>
        <w:rPr>
          <w:rFonts w:ascii="Times New Roman" w:hAnsi="Times New Roman" w:cs="Times New Roman"/>
          <w:b/>
        </w:rPr>
      </w:pPr>
      <w:r>
        <w:rPr>
          <w:rFonts w:ascii="Times New Roman" w:hAnsi="Times New Roman" w:cs="Times New Roman"/>
          <w:b/>
        </w:rPr>
        <w:t>ГАРАНТИИ КАЧЕСТВА</w:t>
      </w:r>
    </w:p>
    <w:p w:rsidR="00E76A7E" w:rsidRPr="00E76A7E" w:rsidRDefault="00E76A7E" w:rsidP="00E76A7E">
      <w:pPr>
        <w:pStyle w:val="aff1"/>
        <w:numPr>
          <w:ilvl w:val="1"/>
          <w:numId w:val="2"/>
        </w:numPr>
        <w:tabs>
          <w:tab w:val="left" w:pos="1134"/>
        </w:tabs>
        <w:spacing w:after="0" w:line="240" w:lineRule="auto"/>
        <w:ind w:left="0" w:firstLine="567"/>
        <w:jc w:val="both"/>
        <w:rPr>
          <w:rFonts w:ascii="Times New Roman" w:hAnsi="Times New Roman" w:cs="Times New Roman"/>
        </w:rPr>
      </w:pPr>
      <w:r w:rsidRPr="00E76A7E">
        <w:rPr>
          <w:rFonts w:ascii="Times New Roman" w:hAnsi="Times New Roman" w:cs="Times New Roman"/>
        </w:rPr>
        <w:t>Исполнитель гарантирует, что оказываемые Услуги соответствуют требованиям, установленным в Контракте, Техническом задании (Приложение № 1 к Контракту),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 Гарантийный срок на оказанные услуги составляет 12 (двенадцать) месяцев с даты завершения оказанных услуг по этапу в соответствии с реализованным в этапе функционалом.</w:t>
      </w:r>
    </w:p>
    <w:p w:rsidR="00E76A7E" w:rsidRPr="00770016" w:rsidRDefault="00E76A7E" w:rsidP="00E76A7E">
      <w:pPr>
        <w:pStyle w:val="aff1"/>
        <w:numPr>
          <w:ilvl w:val="1"/>
          <w:numId w:val="2"/>
        </w:numPr>
        <w:tabs>
          <w:tab w:val="left" w:pos="1134"/>
        </w:tabs>
        <w:spacing w:after="0" w:line="240" w:lineRule="auto"/>
        <w:ind w:left="0" w:firstLine="567"/>
        <w:jc w:val="both"/>
        <w:rPr>
          <w:rFonts w:ascii="Times New Roman" w:hAnsi="Times New Roman" w:cs="Times New Roman"/>
        </w:rPr>
      </w:pPr>
      <w:r w:rsidRPr="00770016">
        <w:rPr>
          <w:rFonts w:ascii="Times New Roman" w:hAnsi="Times New Roman" w:cs="Times New Roman"/>
        </w:rPr>
        <w:t>Под гарантией понимается устранение Исполнителем своими силами и за свой счет допущенных по его вине недостатков Системы, выявленных после приемки оказанных услуг в соответствии с ТЗ.</w:t>
      </w:r>
    </w:p>
    <w:p w:rsidR="00E76A7E" w:rsidRPr="00FE2EF5" w:rsidRDefault="00E76A7E" w:rsidP="00E76A7E">
      <w:pPr>
        <w:pStyle w:val="aff1"/>
        <w:numPr>
          <w:ilvl w:val="1"/>
          <w:numId w:val="2"/>
        </w:numPr>
        <w:tabs>
          <w:tab w:val="left" w:pos="1134"/>
        </w:tabs>
        <w:spacing w:after="0" w:line="240" w:lineRule="auto"/>
        <w:ind w:left="0" w:firstLine="567"/>
        <w:jc w:val="both"/>
        <w:rPr>
          <w:rFonts w:ascii="Times New Roman" w:hAnsi="Times New Roman" w:cs="Times New Roman"/>
        </w:rPr>
      </w:pPr>
      <w:r w:rsidRPr="00770016">
        <w:rPr>
          <w:rFonts w:ascii="Times New Roman" w:hAnsi="Times New Roman" w:cs="Times New Roman"/>
        </w:rPr>
        <w:t>Если в период гарантийного срока выясняется, что работы (отдельные виды работы) имеют недостатки и дефекты, которые являются следствием ненадлежащего исполнения Исполнителем принятых им на себя обязательств, то Исполнитель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w:t>
      </w:r>
    </w:p>
    <w:p w:rsidR="00BB0FB2" w:rsidRDefault="00BB0FB2" w:rsidP="00BB0FB2">
      <w:pPr>
        <w:pStyle w:val="a0"/>
        <w:numPr>
          <w:ilvl w:val="0"/>
          <w:numId w:val="0"/>
        </w:numPr>
        <w:ind w:left="567"/>
      </w:pPr>
    </w:p>
    <w:p w:rsidR="00874465" w:rsidRDefault="00874465">
      <w:pPr>
        <w:tabs>
          <w:tab w:val="left" w:pos="1134"/>
        </w:tabs>
        <w:spacing w:after="0" w:line="240" w:lineRule="auto"/>
        <w:jc w:val="both"/>
        <w:rPr>
          <w:rFonts w:ascii="Times New Roman" w:eastAsia="Calibri" w:hAnsi="Times New Roman" w:cs="Times New Roman"/>
        </w:rPr>
      </w:pPr>
    </w:p>
    <w:p w:rsidR="00874465" w:rsidRDefault="001F54E6">
      <w:pPr>
        <w:pStyle w:val="aff1"/>
        <w:numPr>
          <w:ilvl w:val="0"/>
          <w:numId w:val="2"/>
        </w:numPr>
        <w:tabs>
          <w:tab w:val="left" w:pos="567"/>
        </w:tabs>
        <w:spacing w:after="0" w:line="240" w:lineRule="auto"/>
        <w:ind w:left="0" w:firstLine="0"/>
        <w:jc w:val="center"/>
        <w:rPr>
          <w:rFonts w:ascii="Times New Roman" w:hAnsi="Times New Roman" w:cs="Times New Roman"/>
          <w:b/>
        </w:rPr>
      </w:pPr>
      <w:r>
        <w:rPr>
          <w:rFonts w:ascii="Times New Roman" w:hAnsi="Times New Roman" w:cs="Times New Roman"/>
          <w:b/>
        </w:rPr>
        <w:t>ОТВЕТСТВЕННОСТЬ СТОРОН</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За неисполнение или ненадлежащее исполнение обязательств по настоящему Контракту Стороны несут ответственность, предусмотренную действующим законодательством Российской Федерации и настоящим Контрактом</w:t>
      </w:r>
      <w:r>
        <w:rPr>
          <w:rFonts w:ascii="Times New Roman" w:hAnsi="Times New Roman" w:cs="Times New Roman"/>
          <w:kern w:val="2"/>
        </w:rPr>
        <w:t>.</w:t>
      </w:r>
    </w:p>
    <w:p w:rsidR="00874465" w:rsidRDefault="001F54E6">
      <w:pPr>
        <w:pStyle w:val="aff1"/>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i/>
          <w:kern w:val="2"/>
        </w:rPr>
        <w:t xml:space="preserve">Размеры штрафов за нарушение обязательств, предусмотренных Контрактом (за исключением просрочки исполнения обязательств) устанавливается Контрактом в соответствии с пунктами 3-9 Правил, утвержденных </w:t>
      </w:r>
      <w:r>
        <w:rPr>
          <w:rFonts w:ascii="Times New Roman" w:hAnsi="Times New Roman" w:cs="Times New Roman"/>
          <w:i/>
          <w:spacing w:val="-2"/>
        </w:rPr>
        <w:t>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Правила),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 этапа).</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Заказчиком в срок суммы.</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874465" w:rsidRDefault="001F54E6">
      <w:pPr>
        <w:pStyle w:val="aff1"/>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а)</w:t>
      </w:r>
      <w:r>
        <w:rPr>
          <w:rFonts w:ascii="Times New Roman" w:hAnsi="Times New Roman" w:cs="Times New Roman"/>
        </w:rPr>
        <w:tab/>
        <w:t>1000 рублей, если цена Контракта не превышает 3 млн. рублей (включительно);</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 xml:space="preserve">Общая сумма </w:t>
      </w:r>
      <w:r>
        <w:rPr>
          <w:rFonts w:ascii="Times New Roman" w:hAnsi="Times New Roman" w:cs="Times New Roman"/>
          <w:color w:val="000000"/>
        </w:rPr>
        <w:t>начисленных штрафов</w:t>
      </w:r>
      <w:r>
        <w:rPr>
          <w:rFonts w:ascii="Times New Roman" w:hAnsi="Times New Roman" w:cs="Times New Roman"/>
        </w:rPr>
        <w:t xml:space="preserve"> за ненадлежащее исполнение Заказчиком обязательств, предусмотренных Контрактом, не может превышать цену Контракта.</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lastRenderedPageBreak/>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прядок начисления пени.</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w:t>
      </w:r>
      <w:r>
        <w:rPr>
          <w:rFonts w:ascii="Times New Roman" w:hAnsi="Times New Roman" w:cs="Times New Roman"/>
          <w:i/>
          <w:iCs/>
        </w:rPr>
        <w:t>но не более 5 тыс. рублей и не менее 1 тыс. рублей</w:t>
      </w:r>
      <w:r>
        <w:rPr>
          <w:rFonts w:ascii="Times New Roman" w:hAnsi="Times New Roman" w:cs="Times New Roman"/>
        </w:rPr>
        <w:t>.</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874465" w:rsidRDefault="001F54E6">
      <w:pPr>
        <w:pStyle w:val="aff1"/>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rPr>
        <w:t>а)</w:t>
      </w:r>
      <w:r>
        <w:rPr>
          <w:rFonts w:ascii="Times New Roman" w:hAnsi="Times New Roman" w:cs="Times New Roman"/>
        </w:rPr>
        <w:tab/>
        <w:t>1000 рублей, если цена Контракта не превышает 3 млн. рублей;</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color w:val="000000"/>
        </w:rPr>
        <w:t xml:space="preserve">Общая сумма начисленных штрафов за неисполнение или ненадлежащее исполнение </w:t>
      </w:r>
      <w:r>
        <w:rPr>
          <w:rFonts w:ascii="Times New Roman" w:hAnsi="Times New Roman" w:cs="Times New Roman"/>
        </w:rPr>
        <w:t>Исполнителем</w:t>
      </w:r>
      <w:r>
        <w:rPr>
          <w:rFonts w:ascii="Times New Roman" w:hAnsi="Times New Roman" w:cs="Times New Roman"/>
          <w:color w:val="000000"/>
        </w:rPr>
        <w:t xml:space="preserve"> обязательств, предусмотренных </w:t>
      </w:r>
      <w:r>
        <w:rPr>
          <w:rFonts w:ascii="Times New Roman" w:hAnsi="Times New Roman" w:cs="Times New Roman"/>
        </w:rPr>
        <w:t>Контракт</w:t>
      </w:r>
      <w:r>
        <w:rPr>
          <w:rFonts w:ascii="Times New Roman" w:hAnsi="Times New Roman" w:cs="Times New Roman"/>
          <w:color w:val="000000"/>
        </w:rPr>
        <w:t xml:space="preserve">ом, не может превышать цену </w:t>
      </w:r>
      <w:r>
        <w:rPr>
          <w:rFonts w:ascii="Times New Roman" w:hAnsi="Times New Roman" w:cs="Times New Roman"/>
        </w:rPr>
        <w:t>Контракт</w:t>
      </w:r>
      <w:r>
        <w:rPr>
          <w:rFonts w:ascii="Times New Roman" w:hAnsi="Times New Roman" w:cs="Times New Roman"/>
          <w:color w:val="000000"/>
        </w:rPr>
        <w:t>а.</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bCs/>
          <w:color w:val="000000"/>
          <w:spacing w:val="-3"/>
        </w:rPr>
        <w:t xml:space="preserve">Уплата пени, штрафа и возмещение убытков не освобождает стороны от обязанности выполнения обязательств по настоящему </w:t>
      </w:r>
      <w:r>
        <w:rPr>
          <w:rFonts w:ascii="Times New Roman" w:hAnsi="Times New Roman" w:cs="Times New Roman"/>
        </w:rPr>
        <w:t>Контракту</w:t>
      </w:r>
      <w:r>
        <w:rPr>
          <w:rFonts w:ascii="Times New Roman" w:hAnsi="Times New Roman" w:cs="Times New Roman"/>
          <w:bCs/>
          <w:color w:val="000000"/>
          <w:spacing w:val="-3"/>
        </w:rPr>
        <w:t>.</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bCs/>
          <w:color w:val="000000"/>
          <w:spacing w:val="-3"/>
        </w:rPr>
      </w:pPr>
      <w:r>
        <w:rPr>
          <w:rFonts w:ascii="Times New Roman" w:hAnsi="Times New Roman" w:cs="Times New Roman"/>
          <w:bCs/>
          <w:color w:val="000000"/>
          <w:spacing w:val="-3"/>
        </w:rPr>
        <w:t xml:space="preserve">Взыскание неустойки не освобождает </w:t>
      </w:r>
      <w:r>
        <w:rPr>
          <w:rFonts w:ascii="Times New Roman" w:hAnsi="Times New Roman" w:cs="Times New Roman"/>
        </w:rPr>
        <w:t>Исполнителя</w:t>
      </w:r>
      <w:r>
        <w:rPr>
          <w:rFonts w:ascii="Times New Roman" w:hAnsi="Times New Roman" w:cs="Times New Roman"/>
          <w:bCs/>
          <w:color w:val="000000"/>
          <w:spacing w:val="-3"/>
        </w:rPr>
        <w:t xml:space="preserve"> от исполнения обязательств по Контракту и не лишает Заказчика права на возмещение в полном объеме убытков (сверх суммы неустойки), возникших в результате неисполнения (ненадлежащего исполнения) </w:t>
      </w:r>
      <w:r>
        <w:rPr>
          <w:rFonts w:ascii="Times New Roman" w:hAnsi="Times New Roman" w:cs="Times New Roman"/>
        </w:rPr>
        <w:t>Исполнителем</w:t>
      </w:r>
      <w:r>
        <w:rPr>
          <w:rFonts w:ascii="Times New Roman" w:hAnsi="Times New Roman" w:cs="Times New Roman"/>
          <w:bCs/>
          <w:color w:val="000000"/>
          <w:spacing w:val="-3"/>
        </w:rPr>
        <w:t xml:space="preserve"> своих обязательств.</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bCs/>
          <w:color w:val="000000"/>
          <w:spacing w:val="-3"/>
        </w:rPr>
      </w:pPr>
      <w:r>
        <w:rPr>
          <w:rFonts w:ascii="Times New Roman" w:hAnsi="Times New Roman" w:cs="Times New Roman"/>
          <w:bCs/>
          <w:color w:val="000000"/>
          <w:spacing w:val="-3"/>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74465" w:rsidRDefault="001F54E6">
      <w:pPr>
        <w:pStyle w:val="aff1"/>
        <w:numPr>
          <w:ilvl w:val="1"/>
          <w:numId w:val="3"/>
        </w:numPr>
        <w:tabs>
          <w:tab w:val="left" w:pos="1134"/>
        </w:tabs>
        <w:spacing w:after="0" w:line="240" w:lineRule="auto"/>
        <w:ind w:left="0" w:firstLine="567"/>
        <w:jc w:val="both"/>
        <w:rPr>
          <w:rFonts w:ascii="Times New Roman" w:hAnsi="Times New Roman" w:cs="Times New Roman"/>
          <w:bCs/>
          <w:color w:val="000000"/>
          <w:spacing w:val="-3"/>
        </w:rPr>
      </w:pPr>
      <w:r>
        <w:rPr>
          <w:rFonts w:ascii="Times New Roman" w:hAnsi="Times New Roman" w:cs="Times New Roman"/>
          <w:bCs/>
          <w:color w:val="000000"/>
          <w:spacing w:val="-3"/>
        </w:rPr>
        <w:t xml:space="preserve">При осуществлении расчетов Заказчик вправе удержать из подлежащих выплате </w:t>
      </w:r>
      <w:r>
        <w:rPr>
          <w:rFonts w:ascii="Times New Roman" w:hAnsi="Times New Roman" w:cs="Times New Roman"/>
        </w:rPr>
        <w:t>Исполнителю</w:t>
      </w:r>
      <w:r>
        <w:rPr>
          <w:rFonts w:ascii="Times New Roman" w:hAnsi="Times New Roman" w:cs="Times New Roman"/>
          <w:bCs/>
          <w:color w:val="000000"/>
          <w:spacing w:val="-3"/>
        </w:rPr>
        <w:t xml:space="preserve"> в соответствии с настоящим Контрактом денежных средств суммы неустойки (штрафов, пеней), взыскиваемых в доход бюджета Магаданской области. </w:t>
      </w:r>
    </w:p>
    <w:p w:rsidR="00874465" w:rsidRPr="00E76A7E" w:rsidRDefault="001F54E6">
      <w:pPr>
        <w:pStyle w:val="aff1"/>
        <w:numPr>
          <w:ilvl w:val="1"/>
          <w:numId w:val="2"/>
        </w:numPr>
        <w:tabs>
          <w:tab w:val="left" w:pos="1134"/>
        </w:tabs>
        <w:spacing w:after="0" w:line="240" w:lineRule="auto"/>
        <w:ind w:left="0" w:firstLine="567"/>
        <w:jc w:val="both"/>
        <w:rPr>
          <w:rFonts w:ascii="Times New Roman" w:hAnsi="Times New Roman" w:cs="Times New Roman"/>
          <w:bCs/>
          <w:color w:val="000000"/>
          <w:spacing w:val="-3"/>
        </w:rPr>
      </w:pPr>
      <w:r>
        <w:rPr>
          <w:rFonts w:ascii="Times New Roman" w:hAnsi="Times New Roman" w:cs="Times New Roman"/>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rsidR="00E76A7E" w:rsidRDefault="00E76A7E" w:rsidP="00E76A7E">
      <w:pPr>
        <w:tabs>
          <w:tab w:val="left" w:pos="1134"/>
        </w:tabs>
        <w:spacing w:after="0" w:line="240" w:lineRule="auto"/>
        <w:jc w:val="both"/>
        <w:rPr>
          <w:rFonts w:ascii="Times New Roman" w:hAnsi="Times New Roman" w:cs="Times New Roman"/>
          <w:bCs/>
          <w:color w:val="000000"/>
          <w:spacing w:val="-3"/>
        </w:rPr>
      </w:pPr>
    </w:p>
    <w:p w:rsidR="00E76A7E" w:rsidRDefault="00E76A7E" w:rsidP="00E76A7E">
      <w:pPr>
        <w:pStyle w:val="aff1"/>
        <w:numPr>
          <w:ilvl w:val="0"/>
          <w:numId w:val="2"/>
        </w:numPr>
        <w:tabs>
          <w:tab w:val="left" w:pos="1134"/>
        </w:tabs>
        <w:spacing w:after="0" w:line="240" w:lineRule="auto"/>
        <w:ind w:left="0" w:firstLine="567"/>
        <w:jc w:val="center"/>
        <w:rPr>
          <w:rFonts w:ascii="Times New Roman" w:hAnsi="Times New Roman" w:cs="Times New Roman"/>
          <w:b/>
          <w:lang w:eastAsia="ru-RU"/>
        </w:rPr>
      </w:pPr>
      <w:r>
        <w:rPr>
          <w:rFonts w:ascii="Times New Roman" w:hAnsi="Times New Roman" w:cs="Times New Roman"/>
          <w:b/>
          <w:lang w:eastAsia="ru-RU"/>
        </w:rPr>
        <w:t>ОБЕЧПЕЧЕНИЕ ИСПОЛНЕНИЯ КОНТРАКТА</w:t>
      </w:r>
    </w:p>
    <w:p w:rsidR="00E76A7E" w:rsidRDefault="00E76A7E" w:rsidP="00E76A7E">
      <w:pPr>
        <w:pStyle w:val="aff1"/>
        <w:numPr>
          <w:ilvl w:val="1"/>
          <w:numId w:val="2"/>
        </w:numPr>
        <w:tabs>
          <w:tab w:val="left" w:pos="1134"/>
        </w:tabs>
        <w:spacing w:after="0" w:line="240" w:lineRule="auto"/>
        <w:ind w:left="0" w:firstLine="567"/>
        <w:rPr>
          <w:rFonts w:ascii="Times New Roman" w:hAnsi="Times New Roman" w:cs="Times New Roman"/>
          <w:bCs/>
          <w:lang w:eastAsia="ru-RU"/>
        </w:rPr>
      </w:pPr>
      <w:r w:rsidRPr="0052396F">
        <w:rPr>
          <w:rFonts w:ascii="Times New Roman" w:hAnsi="Times New Roman" w:cs="Times New Roman"/>
          <w:bCs/>
          <w:lang w:eastAsia="ru-RU"/>
        </w:rPr>
        <w:t>О</w:t>
      </w:r>
      <w:r>
        <w:rPr>
          <w:rFonts w:ascii="Times New Roman" w:hAnsi="Times New Roman" w:cs="Times New Roman"/>
          <w:bCs/>
          <w:lang w:eastAsia="ru-RU"/>
        </w:rPr>
        <w:t xml:space="preserve">беспечение исполнения Контракта не установлено. </w:t>
      </w:r>
    </w:p>
    <w:p w:rsidR="00E76A7E" w:rsidRPr="00E76A7E" w:rsidRDefault="00E76A7E" w:rsidP="00E76A7E">
      <w:pPr>
        <w:tabs>
          <w:tab w:val="left" w:pos="1134"/>
        </w:tabs>
        <w:spacing w:after="0" w:line="240" w:lineRule="auto"/>
        <w:jc w:val="both"/>
        <w:rPr>
          <w:rFonts w:ascii="Times New Roman" w:hAnsi="Times New Roman" w:cs="Times New Roman"/>
          <w:bCs/>
          <w:color w:val="000000"/>
          <w:spacing w:val="-3"/>
        </w:rPr>
      </w:pPr>
    </w:p>
    <w:p w:rsidR="00874465" w:rsidRDefault="00874465">
      <w:pPr>
        <w:tabs>
          <w:tab w:val="left" w:pos="1134"/>
        </w:tabs>
        <w:spacing w:after="0" w:line="240" w:lineRule="auto"/>
        <w:jc w:val="both"/>
        <w:rPr>
          <w:rFonts w:ascii="Times New Roman" w:hAnsi="Times New Roman" w:cs="Times New Roman"/>
          <w:bCs/>
          <w:color w:val="000000"/>
          <w:spacing w:val="-3"/>
        </w:rPr>
      </w:pPr>
    </w:p>
    <w:p w:rsidR="00874465" w:rsidRDefault="001F54E6">
      <w:pPr>
        <w:pStyle w:val="aff1"/>
        <w:numPr>
          <w:ilvl w:val="0"/>
          <w:numId w:val="2"/>
        </w:numPr>
        <w:tabs>
          <w:tab w:val="left" w:pos="1134"/>
        </w:tabs>
        <w:spacing w:after="0" w:line="240" w:lineRule="auto"/>
        <w:ind w:left="0" w:firstLine="567"/>
        <w:jc w:val="center"/>
        <w:rPr>
          <w:rFonts w:ascii="Times New Roman" w:hAnsi="Times New Roman" w:cs="Times New Roman"/>
          <w:b/>
          <w:lang w:eastAsia="ru-RU"/>
        </w:rPr>
      </w:pPr>
      <w:r>
        <w:rPr>
          <w:rFonts w:ascii="Times New Roman" w:hAnsi="Times New Roman" w:cs="Times New Roman"/>
          <w:b/>
          <w:lang w:eastAsia="ru-RU"/>
        </w:rPr>
        <w:t>ПОРЯДОК РАЗРЕШЕНИЯ СПОРОВ</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Спорные вопросы, возникающие в ходе исполнения настоящего Контракта, разрешаются Сторонами путем переговоров.</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В случае не достижения согласия в результате переговоров спорные вопросы разрешаются в претензионном (досудебном) порядке.</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r>
        <w:rPr>
          <w:rFonts w:ascii="Times New Roman" w:eastAsia="Calibri" w:hAnsi="Times New Roman" w:cs="Times New Roman"/>
        </w:rPr>
        <w:t>Срок рассмотрения претензии – 10 (десять) дней со дня получения претензии.</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При отклонении претензии полностью или частично либо неполучении ответа в установленные для ее рассмотрения сроки потерпевшая Сторона вправе предъявить иск в арбитражный суд Магаданской области в установленном действующим законодательством Российской Федерации порядке.</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 xml:space="preserve">При возникновении между Заказчиком и </w:t>
      </w:r>
      <w:r>
        <w:rPr>
          <w:rFonts w:ascii="Times New Roman" w:hAnsi="Times New Roman" w:cs="Times New Roman"/>
        </w:rPr>
        <w:t>Исполнителем</w:t>
      </w:r>
      <w:r>
        <w:rPr>
          <w:rFonts w:ascii="Times New Roman" w:hAnsi="Times New Roman" w:cs="Times New Roman"/>
          <w:lang w:eastAsia="ru-RU"/>
        </w:rPr>
        <w:t xml:space="preserve"> спора по поводу недостатков оказываемых Услуг или их причин и невозможности урегулирования этого спора переговорами, по требованию любой из Сторон может быть назначена экспертиза. Расходы на экспертизу несет Сторона, требовавшая назначения экспертизы. В случае установления нарушений </w:t>
      </w:r>
      <w:r>
        <w:rPr>
          <w:rFonts w:ascii="Times New Roman" w:hAnsi="Times New Roman" w:cs="Times New Roman"/>
        </w:rPr>
        <w:t>Исполнителем</w:t>
      </w:r>
      <w:r>
        <w:rPr>
          <w:rFonts w:ascii="Times New Roman" w:hAnsi="Times New Roman" w:cs="Times New Roman"/>
          <w:lang w:eastAsia="ru-RU"/>
        </w:rPr>
        <w:t xml:space="preserve"> условий </w:t>
      </w:r>
      <w:r>
        <w:rPr>
          <w:rFonts w:ascii="Times New Roman" w:hAnsi="Times New Roman" w:cs="Times New Roman"/>
          <w:lang w:eastAsia="ru-RU"/>
        </w:rPr>
        <w:lastRenderedPageBreak/>
        <w:t xml:space="preserve">Контракта или причинной связи между действиями </w:t>
      </w:r>
      <w:r>
        <w:rPr>
          <w:rFonts w:ascii="Times New Roman" w:hAnsi="Times New Roman" w:cs="Times New Roman"/>
        </w:rPr>
        <w:t>Исполнителя</w:t>
      </w:r>
      <w:r>
        <w:rPr>
          <w:rFonts w:ascii="Times New Roman" w:hAnsi="Times New Roman" w:cs="Times New Roman"/>
          <w:lang w:eastAsia="ru-RU"/>
        </w:rPr>
        <w:t xml:space="preserve"> и обнаруженными недостатками, расходы на экспертизу, назначенную Заказчиком, несет </w:t>
      </w:r>
      <w:r>
        <w:rPr>
          <w:rFonts w:ascii="Times New Roman" w:hAnsi="Times New Roman" w:cs="Times New Roman"/>
        </w:rPr>
        <w:t>Исполнитель</w:t>
      </w:r>
      <w:r>
        <w:rPr>
          <w:rFonts w:ascii="Times New Roman" w:hAnsi="Times New Roman" w:cs="Times New Roman"/>
          <w:lang w:eastAsia="ru-RU"/>
        </w:rPr>
        <w:t>. В случае если экспертиза назначена по соглашению между Сторонами, расходы на экспертизу несут обе стороны поровну.</w:t>
      </w:r>
    </w:p>
    <w:p w:rsidR="00874465" w:rsidRDefault="00874465">
      <w:pPr>
        <w:pStyle w:val="aff1"/>
        <w:tabs>
          <w:tab w:val="left" w:pos="1134"/>
        </w:tabs>
        <w:spacing w:after="0" w:line="240" w:lineRule="auto"/>
        <w:ind w:left="567"/>
        <w:jc w:val="both"/>
        <w:rPr>
          <w:rFonts w:ascii="Times New Roman" w:hAnsi="Times New Roman" w:cs="Times New Roman"/>
          <w:lang w:eastAsia="ru-RU"/>
        </w:rPr>
      </w:pPr>
    </w:p>
    <w:p w:rsidR="00E76A7E" w:rsidRDefault="00E76A7E" w:rsidP="00E76A7E">
      <w:pPr>
        <w:pStyle w:val="aff1"/>
        <w:numPr>
          <w:ilvl w:val="0"/>
          <w:numId w:val="2"/>
        </w:numPr>
        <w:tabs>
          <w:tab w:val="left" w:pos="567"/>
        </w:tabs>
        <w:spacing w:after="0" w:line="240" w:lineRule="auto"/>
        <w:ind w:left="0" w:firstLine="0"/>
        <w:jc w:val="center"/>
        <w:rPr>
          <w:rFonts w:ascii="Times New Roman" w:hAnsi="Times New Roman" w:cs="Times New Roman"/>
          <w:b/>
          <w:lang w:eastAsia="ru-RU"/>
        </w:rPr>
      </w:pPr>
      <w:r>
        <w:rPr>
          <w:rFonts w:ascii="Times New Roman" w:hAnsi="Times New Roman" w:cs="Times New Roman"/>
          <w:b/>
          <w:lang w:eastAsia="ru-RU"/>
        </w:rPr>
        <w:t>СРОК ДЕЙСТВИЯ КОНТРАКТА, ИЗМЕНЕНИЕ И РАСТОРЖЕНИЕ КОНТРАКТА</w:t>
      </w:r>
    </w:p>
    <w:p w:rsidR="00E76A7E" w:rsidRDefault="00E76A7E" w:rsidP="00E76A7E">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rPr>
        <w:t>Контракт вступает в силу с момента его подписания обеими Сторонами и действует до «31» декабря 2026 года.</w:t>
      </w:r>
      <w:r>
        <w:rPr>
          <w:rFonts w:ascii="Times New Roman" w:hAnsi="Times New Roman" w:cs="Times New Roman"/>
          <w:lang w:eastAsia="ru-RU"/>
        </w:rPr>
        <w:t xml:space="preserve"> Истечение срока действия Контракта не влечёт прекращения обязательств по выплатам, предусмотренных Контрактом за нарушение его условий (пени, штрафы), в том числе в части неисполненных финансовых обязательств, сторонами (не оплата или частичная оплата). </w:t>
      </w:r>
    </w:p>
    <w:p w:rsidR="00E76A7E" w:rsidRDefault="00E76A7E" w:rsidP="00E76A7E">
      <w:pPr>
        <w:pStyle w:val="aff1"/>
        <w:numPr>
          <w:ilvl w:val="1"/>
          <w:numId w:val="2"/>
        </w:numPr>
        <w:tabs>
          <w:tab w:val="clear" w:pos="0"/>
          <w:tab w:val="left" w:pos="-2835"/>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Изменение существенных условий Контракта при его исполнении (в том числе цены Контракта) не допускается, за исключением их изменения по соглашению Сторон в случаях, предусмотренных Федеральным законом о контрактной системе, в том числе:</w:t>
      </w:r>
    </w:p>
    <w:p w:rsidR="00E76A7E" w:rsidRDefault="00E76A7E" w:rsidP="00E76A7E">
      <w:pPr>
        <w:pStyle w:val="aff1"/>
        <w:numPr>
          <w:ilvl w:val="2"/>
          <w:numId w:val="2"/>
        </w:numPr>
        <w:tabs>
          <w:tab w:val="clear" w:pos="350"/>
          <w:tab w:val="left" w:pos="1134"/>
          <w:tab w:val="left" w:pos="644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При снижении цены Контракта без изменения предусмотренных Контрактом объема Услуг, качества оказываемых Услуг и иных условий Контракта.</w:t>
      </w:r>
    </w:p>
    <w:p w:rsidR="00E76A7E" w:rsidRDefault="00E76A7E" w:rsidP="00E76A7E">
      <w:pPr>
        <w:pStyle w:val="aff1"/>
        <w:numPr>
          <w:ilvl w:val="2"/>
          <w:numId w:val="2"/>
        </w:numPr>
        <w:tabs>
          <w:tab w:val="clear" w:pos="350"/>
          <w:tab w:val="left" w:pos="1134"/>
          <w:tab w:val="left" w:pos="644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Если по предложению Заказчика увеличивается предусмотренный Контрактом объем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Услуг, но не более чем на десять процентов цены Контракта.</w:t>
      </w:r>
    </w:p>
    <w:p w:rsidR="00E76A7E" w:rsidRPr="007F60A0" w:rsidRDefault="00E76A7E" w:rsidP="00E76A7E">
      <w:pPr>
        <w:pStyle w:val="aff1"/>
        <w:numPr>
          <w:ilvl w:val="1"/>
          <w:numId w:val="2"/>
        </w:numPr>
        <w:tabs>
          <w:tab w:val="clear" w:pos="0"/>
          <w:tab w:val="left" w:pos="1134"/>
        </w:tabs>
        <w:spacing w:after="0" w:line="240" w:lineRule="auto"/>
        <w:ind w:left="0" w:firstLine="567"/>
        <w:jc w:val="both"/>
        <w:rPr>
          <w:rFonts w:ascii="Times New Roman" w:hAnsi="Times New Roman" w:cs="Times New Roman"/>
          <w:lang w:eastAsia="ru-RU"/>
        </w:rPr>
      </w:pPr>
      <w:r w:rsidRPr="007F60A0">
        <w:rPr>
          <w:rFonts w:ascii="Times New Roman" w:hAnsi="Times New Roman" w:cs="Times New Roman"/>
          <w:lang w:eastAsia="ru-RU"/>
        </w:rPr>
        <w:t>Любые изменения условий Контракта (в том числе приложений Контракта), не противоречащие законодательству Российской Федерации, приобретают юридическую силу, если они составлены в электронной форме в виде дополнительных соглашений к Контракту и подписаны каждой из Сторон.</w:t>
      </w:r>
    </w:p>
    <w:p w:rsidR="00E76A7E" w:rsidRDefault="00E76A7E" w:rsidP="00E76A7E">
      <w:pPr>
        <w:pStyle w:val="aff1"/>
        <w:numPr>
          <w:ilvl w:val="1"/>
          <w:numId w:val="2"/>
        </w:numPr>
        <w:tabs>
          <w:tab w:val="clear" w:pos="0"/>
          <w:tab w:val="left" w:pos="-2835"/>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Порядок расторжения Контракта определен статьей 95 Федерального закона о контрактной системе.</w:t>
      </w:r>
    </w:p>
    <w:p w:rsidR="00E76A7E" w:rsidRDefault="00E76A7E" w:rsidP="00E76A7E">
      <w:pPr>
        <w:pStyle w:val="aff1"/>
        <w:numPr>
          <w:ilvl w:val="1"/>
          <w:numId w:val="2"/>
        </w:numPr>
        <w:tabs>
          <w:tab w:val="clear" w:pos="0"/>
          <w:tab w:val="left" w:pos="-2835"/>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 xml:space="preserve">Односторонний отказ Заказчика от исполнения Контракта допускается по основаниям, предусмотренным Гражданским кодексом Российской Федерации в случае нарушения </w:t>
      </w:r>
      <w:r>
        <w:rPr>
          <w:rFonts w:ascii="Times New Roman" w:hAnsi="Times New Roman" w:cs="Times New Roman"/>
        </w:rPr>
        <w:t>Исполнителем</w:t>
      </w:r>
      <w:r>
        <w:rPr>
          <w:rFonts w:ascii="Times New Roman" w:hAnsi="Times New Roman" w:cs="Times New Roman"/>
          <w:lang w:eastAsia="ru-RU"/>
        </w:rPr>
        <w:t xml:space="preserve"> существенных условий Контракта.</w:t>
      </w:r>
    </w:p>
    <w:p w:rsidR="00E76A7E" w:rsidRDefault="00E76A7E" w:rsidP="00E76A7E">
      <w:pPr>
        <w:tabs>
          <w:tab w:val="left" w:pos="1134"/>
        </w:tabs>
        <w:spacing w:after="0" w:line="240" w:lineRule="auto"/>
        <w:ind w:firstLine="567"/>
        <w:contextualSpacing/>
        <w:rPr>
          <w:rFonts w:ascii="Times New Roman" w:hAnsi="Times New Roman" w:cs="Times New Roman"/>
          <w:lang w:eastAsia="ru-RU"/>
        </w:rPr>
      </w:pPr>
      <w:r>
        <w:rPr>
          <w:rFonts w:ascii="Times New Roman" w:hAnsi="Times New Roman" w:cs="Times New Roman"/>
          <w:lang w:eastAsia="ru-RU"/>
        </w:rPr>
        <w:t>При этом под нарушением Исполнителем существенных условий контракта понимается:</w:t>
      </w:r>
    </w:p>
    <w:p w:rsidR="00E76A7E" w:rsidRDefault="00E76A7E" w:rsidP="00E76A7E">
      <w:pPr>
        <w:pStyle w:val="aff1"/>
        <w:numPr>
          <w:ilvl w:val="2"/>
          <w:numId w:val="2"/>
        </w:numPr>
        <w:tabs>
          <w:tab w:val="clear" w:pos="350"/>
          <w:tab w:val="left" w:pos="1134"/>
          <w:tab w:val="left" w:pos="1418"/>
          <w:tab w:val="left" w:pos="644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неисполнение контракта, задержка Исполнителем оказания Услуг более чем на 1 (один) день по причинам, не зависящим от Заказчика</w:t>
      </w:r>
    </w:p>
    <w:p w:rsidR="00E76A7E" w:rsidRDefault="00E76A7E" w:rsidP="00E76A7E">
      <w:pPr>
        <w:pStyle w:val="aff1"/>
        <w:numPr>
          <w:ilvl w:val="2"/>
          <w:numId w:val="2"/>
        </w:numPr>
        <w:tabs>
          <w:tab w:val="clear" w:pos="350"/>
          <w:tab w:val="left" w:pos="1134"/>
          <w:tab w:val="left" w:pos="1418"/>
          <w:tab w:val="left" w:pos="644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при систематическом (более двух раз подряд) несоблюдении Исполнителем требований по качеству оказания Услуг;</w:t>
      </w:r>
    </w:p>
    <w:p w:rsidR="00E76A7E" w:rsidRDefault="00E76A7E" w:rsidP="00E76A7E">
      <w:pPr>
        <w:pStyle w:val="aff1"/>
        <w:numPr>
          <w:ilvl w:val="2"/>
          <w:numId w:val="2"/>
        </w:numPr>
        <w:tabs>
          <w:tab w:val="clear" w:pos="350"/>
          <w:tab w:val="left" w:pos="1134"/>
          <w:tab w:val="left" w:pos="1418"/>
          <w:tab w:val="left" w:pos="644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неисполнение Исполнителем требования Заказчика устранить недостатки результатов оказанных Услуг в срок, установленный в акте обнаружения недостатков;</w:t>
      </w:r>
    </w:p>
    <w:p w:rsidR="00E76A7E" w:rsidRDefault="00E76A7E" w:rsidP="00E76A7E">
      <w:pPr>
        <w:pStyle w:val="aff1"/>
        <w:numPr>
          <w:ilvl w:val="2"/>
          <w:numId w:val="2"/>
        </w:numPr>
        <w:tabs>
          <w:tab w:val="clear" w:pos="350"/>
          <w:tab w:val="left" w:pos="1134"/>
          <w:tab w:val="left" w:pos="1418"/>
          <w:tab w:val="left" w:pos="644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неисполнение предписаний Заказчика в установленные сроки;</w:t>
      </w:r>
    </w:p>
    <w:p w:rsidR="00E76A7E" w:rsidRDefault="00E76A7E" w:rsidP="00E76A7E">
      <w:pPr>
        <w:pStyle w:val="aff1"/>
        <w:numPr>
          <w:ilvl w:val="2"/>
          <w:numId w:val="2"/>
        </w:numPr>
        <w:tabs>
          <w:tab w:val="clear" w:pos="350"/>
          <w:tab w:val="left" w:pos="1134"/>
          <w:tab w:val="left" w:pos="1418"/>
          <w:tab w:val="left" w:pos="644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 xml:space="preserve">иное существенное нарушение условий Контракта </w:t>
      </w:r>
      <w:r>
        <w:rPr>
          <w:rFonts w:ascii="Times New Roman" w:hAnsi="Times New Roman" w:cs="Times New Roman"/>
        </w:rPr>
        <w:t>Исполнителем</w:t>
      </w:r>
      <w:r>
        <w:rPr>
          <w:rFonts w:ascii="Times New Roman" w:hAnsi="Times New Roman" w:cs="Times New Roman"/>
          <w:lang w:eastAsia="ru-RU"/>
        </w:rPr>
        <w:t>, установленных законодательством РФ.</w:t>
      </w:r>
    </w:p>
    <w:p w:rsidR="00E76A7E" w:rsidRDefault="00E76A7E" w:rsidP="00E76A7E">
      <w:pPr>
        <w:pStyle w:val="aff1"/>
        <w:numPr>
          <w:ilvl w:val="1"/>
          <w:numId w:val="2"/>
        </w:numPr>
        <w:tabs>
          <w:tab w:val="clear" w:pos="0"/>
          <w:tab w:val="left" w:pos="-2835"/>
          <w:tab w:val="left" w:pos="1134"/>
        </w:tabs>
        <w:spacing w:after="0" w:line="240" w:lineRule="auto"/>
        <w:ind w:left="0" w:firstLine="567"/>
        <w:jc w:val="both"/>
        <w:rPr>
          <w:rFonts w:ascii="Times New Roman" w:hAnsi="Times New Roman" w:cs="Times New Roman"/>
        </w:rPr>
      </w:pPr>
      <w:r>
        <w:rPr>
          <w:rFonts w:ascii="Times New Roman" w:hAnsi="Times New Roman" w:cs="Times New Roman"/>
          <w:lang w:eastAsia="ru-RU"/>
        </w:rPr>
        <w:t xml:space="preserve">Заказчик обязан </w:t>
      </w:r>
      <w:r>
        <w:rPr>
          <w:rFonts w:ascii="Times New Roman" w:hAnsi="Times New Roman" w:cs="Times New Roman"/>
        </w:rPr>
        <w:t xml:space="preserve">принять решение об одностороннем отказе от исполнения Контракта в случае, если в ходе исполнения Контракта установлено, что Исполнитель </w:t>
      </w:r>
      <w:r w:rsidR="00E819BE">
        <w:rPr>
          <w:rFonts w:ascii="Times New Roman" w:hAnsi="Times New Roman" w:cs="Times New Roman"/>
        </w:rPr>
        <w:t>перестал</w:t>
      </w:r>
      <w:r>
        <w:rPr>
          <w:rFonts w:ascii="Times New Roman" w:hAnsi="Times New Roman" w:cs="Times New Roman"/>
        </w:rPr>
        <w:t xml:space="preserve"> соответств</w:t>
      </w:r>
      <w:r w:rsidR="00E819BE">
        <w:rPr>
          <w:rFonts w:ascii="Times New Roman" w:hAnsi="Times New Roman" w:cs="Times New Roman"/>
        </w:rPr>
        <w:t>овать</w:t>
      </w:r>
      <w:r>
        <w:rPr>
          <w:rFonts w:ascii="Times New Roman" w:hAnsi="Times New Roman" w:cs="Times New Roman"/>
        </w:rPr>
        <w:t xml:space="preserve">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о контрактной системе) или </w:t>
      </w:r>
      <w:r w:rsidR="00E21B7F" w:rsidRPr="006C07B0">
        <w:rPr>
          <w:rFonts w:ascii="Times New Roman" w:eastAsia="SimSun" w:hAnsi="Times New Roman" w:cs="Times New Roman"/>
          <w:lang w:eastAsia="ru-RU"/>
        </w:rPr>
        <w:t xml:space="preserve">при определении поставщика (подрядчика, исполнителя) </w:t>
      </w:r>
      <w:r w:rsidR="00E21B7F">
        <w:rPr>
          <w:rFonts w:ascii="Times New Roman" w:eastAsia="SimSun" w:hAnsi="Times New Roman" w:cs="Times New Roman"/>
          <w:lang w:eastAsia="ru-RU"/>
        </w:rPr>
        <w:t>Исполнитель</w:t>
      </w:r>
      <w:r w:rsidR="00E21B7F">
        <w:rPr>
          <w:rFonts w:ascii="Times New Roman" w:hAnsi="Times New Roman" w:cs="Times New Roman"/>
        </w:rPr>
        <w:t xml:space="preserve"> </w:t>
      </w:r>
      <w:bookmarkStart w:id="0" w:name="_GoBack"/>
      <w:bookmarkEnd w:id="0"/>
      <w:r>
        <w:rPr>
          <w:rFonts w:ascii="Times New Roman" w:hAnsi="Times New Roman" w:cs="Times New Roman"/>
        </w:rPr>
        <w:t>представил недостоверную информацию о своем соответствии таким требованиям, что позволило ему стать победителем определения Исполнителя.</w:t>
      </w:r>
    </w:p>
    <w:p w:rsidR="00E76A7E" w:rsidRDefault="00E76A7E" w:rsidP="00E76A7E">
      <w:pPr>
        <w:pStyle w:val="aff1"/>
        <w:numPr>
          <w:ilvl w:val="1"/>
          <w:numId w:val="2"/>
        </w:numPr>
        <w:tabs>
          <w:tab w:val="clear" w:pos="0"/>
          <w:tab w:val="left" w:pos="-2835"/>
          <w:tab w:val="left" w:pos="1276"/>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При расторжении настоящего Контракта Стороны производят сверку расчетов, которой подтверждается объем оказанных Услуг.</w:t>
      </w:r>
    </w:p>
    <w:p w:rsidR="00E76A7E" w:rsidRDefault="00E76A7E" w:rsidP="00E76A7E">
      <w:pPr>
        <w:pStyle w:val="aff1"/>
        <w:numPr>
          <w:ilvl w:val="1"/>
          <w:numId w:val="2"/>
        </w:numPr>
        <w:tabs>
          <w:tab w:val="clear" w:pos="0"/>
          <w:tab w:val="left" w:pos="-2835"/>
          <w:tab w:val="left" w:pos="1276"/>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 xml:space="preserve">Расчеты между Сторонами за оказанные до расторжения Контракта Услуги производятся на основании акта сверки взаиморасчетов, составленного с учетом произведенных Заказчиком к моменту прекращения Контракта платежей, а также сумм пени и штрафов, подлежащих взысканию, или возмещения причиненных Заказчику убытков, в случае нарушения </w:t>
      </w:r>
      <w:r>
        <w:rPr>
          <w:rFonts w:ascii="Times New Roman" w:hAnsi="Times New Roman" w:cs="Times New Roman"/>
        </w:rPr>
        <w:t>Исполнителем</w:t>
      </w:r>
      <w:r>
        <w:rPr>
          <w:rFonts w:ascii="Times New Roman" w:hAnsi="Times New Roman" w:cs="Times New Roman"/>
          <w:lang w:eastAsia="ru-RU"/>
        </w:rPr>
        <w:t xml:space="preserve"> условий настоящего Контракта.</w:t>
      </w:r>
    </w:p>
    <w:p w:rsidR="00E76A7E" w:rsidRDefault="00E76A7E" w:rsidP="00E76A7E">
      <w:pPr>
        <w:pStyle w:val="aff1"/>
        <w:numPr>
          <w:ilvl w:val="1"/>
          <w:numId w:val="2"/>
        </w:numPr>
        <w:tabs>
          <w:tab w:val="clear" w:pos="0"/>
          <w:tab w:val="left" w:pos="-2835"/>
          <w:tab w:val="left" w:pos="1276"/>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Расторжение Контракта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Контракта.</w:t>
      </w:r>
    </w:p>
    <w:p w:rsidR="00874465" w:rsidRDefault="00874465">
      <w:pPr>
        <w:tabs>
          <w:tab w:val="left" w:pos="1134"/>
        </w:tabs>
        <w:spacing w:after="0" w:line="240" w:lineRule="auto"/>
        <w:jc w:val="both"/>
        <w:rPr>
          <w:rFonts w:ascii="Times New Roman" w:hAnsi="Times New Roman" w:cs="Times New Roman"/>
          <w:lang w:eastAsia="ru-RU"/>
        </w:rPr>
      </w:pPr>
    </w:p>
    <w:p w:rsidR="005849B2" w:rsidRDefault="005849B2">
      <w:pPr>
        <w:tabs>
          <w:tab w:val="left" w:pos="1134"/>
        </w:tabs>
        <w:spacing w:after="0" w:line="240" w:lineRule="auto"/>
        <w:jc w:val="both"/>
        <w:rPr>
          <w:rFonts w:ascii="Times New Roman" w:hAnsi="Times New Roman" w:cs="Times New Roman"/>
          <w:lang w:eastAsia="ru-RU"/>
        </w:rPr>
      </w:pPr>
    </w:p>
    <w:p w:rsidR="005849B2" w:rsidRDefault="005849B2">
      <w:pPr>
        <w:tabs>
          <w:tab w:val="left" w:pos="1134"/>
        </w:tabs>
        <w:spacing w:after="0" w:line="240" w:lineRule="auto"/>
        <w:jc w:val="both"/>
        <w:rPr>
          <w:rFonts w:ascii="Times New Roman" w:hAnsi="Times New Roman" w:cs="Times New Roman"/>
          <w:lang w:eastAsia="ru-RU"/>
        </w:rPr>
      </w:pPr>
    </w:p>
    <w:p w:rsidR="00874465" w:rsidRDefault="001F54E6">
      <w:pPr>
        <w:pStyle w:val="aff1"/>
        <w:numPr>
          <w:ilvl w:val="0"/>
          <w:numId w:val="2"/>
        </w:numPr>
        <w:tabs>
          <w:tab w:val="left" w:pos="567"/>
        </w:tabs>
        <w:spacing w:after="0" w:line="240" w:lineRule="auto"/>
        <w:ind w:left="0" w:firstLine="0"/>
        <w:jc w:val="center"/>
        <w:rPr>
          <w:rFonts w:ascii="Times New Roman" w:hAnsi="Times New Roman" w:cs="Times New Roman"/>
          <w:b/>
          <w:lang w:eastAsia="ru-RU"/>
        </w:rPr>
      </w:pPr>
      <w:r>
        <w:rPr>
          <w:rFonts w:ascii="Times New Roman" w:hAnsi="Times New Roman" w:cs="Times New Roman"/>
          <w:b/>
          <w:lang w:eastAsia="ru-RU"/>
        </w:rPr>
        <w:t>ОБСТОЯТЕЛЬСТВА НЕПРЕОДОЛИМОЙ СИЛЫ</w:t>
      </w:r>
      <w:bookmarkStart w:id="1" w:name="sub_1017"/>
      <w:bookmarkEnd w:id="1"/>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Стороны освобождаются от ответственности за частичное или полное неисполнение обязательств по Контракту, если такое неисполнение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пожаров и т.п.), действия объективных внешних факторов (военных действий, забастовок, эпидемий и т.п.), запретительных актов государственных органов и прочих обстоятельств непреодолимой силы, на время действия этих обстоятельств, если эти обстоятельства непосредственно повлияли на исполнение настоящего Контракта, или по вине другой Стороны.</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bookmarkStart w:id="2" w:name="sub_1102"/>
      <w:r>
        <w:rPr>
          <w:rFonts w:ascii="Times New Roman" w:hAnsi="Times New Roman" w:cs="Times New Roman"/>
          <w:lang w:eastAsia="ru-RU"/>
        </w:rPr>
        <w:t xml:space="preserve">Сторона, для которой создалась невозможность исполнения </w:t>
      </w:r>
      <w:bookmarkEnd w:id="2"/>
      <w:r>
        <w:rPr>
          <w:rFonts w:ascii="Times New Roman" w:hAnsi="Times New Roman" w:cs="Times New Roman"/>
          <w:lang w:eastAsia="ru-RU"/>
        </w:rPr>
        <w:t>обязательств по Контракту вследствие обстоятельств непреодолимой силы, обязана незамедлительно (не позднее 24 часов с момента их наступления) в письменной форме известить другую Сторону с приложением документов, удостоверяющих факт наступления указанных обстоятельств.</w:t>
      </w:r>
    </w:p>
    <w:p w:rsidR="00874465"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r>
        <w:rPr>
          <w:rFonts w:ascii="Times New Roman" w:hAnsi="Times New Roman" w:cs="Times New Roman"/>
          <w:lang w:eastAsia="ru-RU"/>
        </w:rPr>
        <w:t>Надлежащим подтверждением наступления обстоятельств непреодолимой силы и их продолжительности является письменный документ (свидетельство, уведомление, справка и др.), выданный уполномоченным органом или уполномоченной организацией (</w:t>
      </w:r>
      <w:proofErr w:type="spellStart"/>
      <w:r>
        <w:rPr>
          <w:rFonts w:ascii="Times New Roman" w:hAnsi="Times New Roman" w:cs="Times New Roman"/>
          <w:lang w:eastAsia="ru-RU"/>
        </w:rPr>
        <w:t>т.ч</w:t>
      </w:r>
      <w:proofErr w:type="spellEnd"/>
      <w:r>
        <w:rPr>
          <w:rFonts w:ascii="Times New Roman" w:hAnsi="Times New Roman" w:cs="Times New Roman"/>
          <w:lang w:eastAsia="ru-RU"/>
        </w:rPr>
        <w:t>. местным органом государственного управления либо органом, на который в данной местности в установленном порядке возложено оперативное руководство на период действия обстоятельств непреодолимой силы (чрезвычайных обстоятельств). Отсутствие у Стороны, ссылающейся на обстоятельства непреодолимой силы, указанного документа будет означать отсутствие таких обстоятельств.</w:t>
      </w:r>
    </w:p>
    <w:p w:rsidR="00874465" w:rsidRPr="00F777CF" w:rsidRDefault="001F54E6">
      <w:pPr>
        <w:pStyle w:val="aff1"/>
        <w:numPr>
          <w:ilvl w:val="1"/>
          <w:numId w:val="2"/>
        </w:numPr>
        <w:tabs>
          <w:tab w:val="left" w:pos="1134"/>
        </w:tabs>
        <w:spacing w:after="0" w:line="240" w:lineRule="auto"/>
        <w:ind w:left="0" w:firstLine="567"/>
        <w:jc w:val="both"/>
        <w:rPr>
          <w:rFonts w:ascii="Times New Roman" w:hAnsi="Times New Roman" w:cs="Times New Roman"/>
          <w:lang w:eastAsia="ru-RU"/>
        </w:rPr>
      </w:pPr>
      <w:proofErr w:type="spellStart"/>
      <w:r>
        <w:rPr>
          <w:rFonts w:ascii="Times New Roman" w:hAnsi="Times New Roman" w:cs="Times New Roman"/>
          <w:lang w:eastAsia="ru-RU"/>
        </w:rPr>
        <w:t>Неизвещение</w:t>
      </w:r>
      <w:proofErr w:type="spellEnd"/>
      <w:r>
        <w:rPr>
          <w:rFonts w:ascii="Times New Roman" w:hAnsi="Times New Roman" w:cs="Times New Roman"/>
          <w:lang w:eastAsia="ru-RU"/>
        </w:rPr>
        <w:t xml:space="preserve">, ненадлежащее или несвоевременное извещение другой Стороной, для которой создалась невозможность исполнения обязательства по Контракту, о наступлении </w:t>
      </w:r>
      <w:r w:rsidRPr="00F777CF">
        <w:rPr>
          <w:rFonts w:ascii="Times New Roman" w:hAnsi="Times New Roman" w:cs="Times New Roman"/>
          <w:lang w:eastAsia="ru-RU"/>
        </w:rPr>
        <w:t xml:space="preserve">обстоятельств непреодолимой силы, влечет за собой утрату права ссылаться на эти обстоятельства. </w:t>
      </w:r>
    </w:p>
    <w:p w:rsidR="00874465" w:rsidRPr="00F777CF" w:rsidRDefault="001F54E6">
      <w:pPr>
        <w:pStyle w:val="aff1"/>
        <w:numPr>
          <w:ilvl w:val="1"/>
          <w:numId w:val="2"/>
        </w:numPr>
        <w:tabs>
          <w:tab w:val="left" w:pos="1134"/>
        </w:tabs>
        <w:spacing w:after="0" w:line="240" w:lineRule="auto"/>
        <w:ind w:left="0" w:firstLine="567"/>
        <w:jc w:val="both"/>
        <w:rPr>
          <w:rFonts w:ascii="Times New Roman" w:hAnsi="Times New Roman" w:cs="Times New Roman"/>
          <w:b/>
          <w:lang w:eastAsia="ru-RU"/>
        </w:rPr>
      </w:pPr>
      <w:r w:rsidRPr="00F777CF">
        <w:rPr>
          <w:rFonts w:ascii="Times New Roman" w:hAnsi="Times New Roman" w:cs="Times New Roman"/>
          <w:lang w:eastAsia="ru-RU"/>
        </w:rPr>
        <w:t>В случае возникновения обстоятельств непреодолимой силы Стороны вправе расторгнуть Контракт письменным соглашением, и в этом случае ни одна из Сторон не вправе требовать возмещения убытков.</w:t>
      </w:r>
    </w:p>
    <w:p w:rsidR="00C41A44" w:rsidRPr="00F777CF" w:rsidRDefault="00C41A44" w:rsidP="00C41A44">
      <w:pPr>
        <w:pStyle w:val="aff1"/>
        <w:widowControl w:val="0"/>
        <w:numPr>
          <w:ilvl w:val="0"/>
          <w:numId w:val="2"/>
        </w:numPr>
        <w:autoSpaceDE w:val="0"/>
        <w:autoSpaceDN w:val="0"/>
        <w:spacing w:after="60" w:line="240" w:lineRule="auto"/>
        <w:jc w:val="center"/>
        <w:rPr>
          <w:rFonts w:ascii="Times New Roman" w:eastAsia="Source Han Sans CN Regular" w:hAnsi="Times New Roman" w:cs="Times New Roman"/>
          <w:b/>
          <w:kern w:val="2"/>
          <w:lang w:eastAsia="zh-CN" w:bidi="hi-IN"/>
        </w:rPr>
      </w:pPr>
      <w:r w:rsidRPr="00F777CF">
        <w:rPr>
          <w:rFonts w:ascii="Times New Roman" w:eastAsia="Source Han Sans CN Regular" w:hAnsi="Times New Roman" w:cs="Times New Roman"/>
          <w:b/>
          <w:kern w:val="2"/>
          <w:lang w:eastAsia="zh-CN" w:bidi="hi-IN"/>
        </w:rPr>
        <w:t>ПРАВА И ОБЯЗАННОСТИ СТОРОН, СВЯЗАННЫЕ С ИСПОЛЬЗОВАНИЕМ</w:t>
      </w:r>
    </w:p>
    <w:p w:rsidR="00C41A44" w:rsidRPr="00F777CF" w:rsidRDefault="00C41A44" w:rsidP="00C41A44">
      <w:pPr>
        <w:widowControl w:val="0"/>
        <w:autoSpaceDE w:val="0"/>
        <w:autoSpaceDN w:val="0"/>
        <w:spacing w:after="60" w:line="240" w:lineRule="auto"/>
        <w:ind w:firstLine="567"/>
        <w:jc w:val="center"/>
        <w:rPr>
          <w:rFonts w:ascii="Times New Roman" w:eastAsia="Source Han Sans CN Regular" w:hAnsi="Times New Roman" w:cs="Times New Roman"/>
          <w:b/>
          <w:kern w:val="2"/>
          <w:lang w:eastAsia="zh-CN" w:bidi="hi-IN"/>
        </w:rPr>
      </w:pPr>
      <w:r w:rsidRPr="00F777CF">
        <w:rPr>
          <w:rFonts w:ascii="Times New Roman" w:eastAsia="Source Han Sans CN Regular" w:hAnsi="Times New Roman" w:cs="Times New Roman"/>
          <w:b/>
          <w:kern w:val="2"/>
          <w:lang w:eastAsia="zh-CN" w:bidi="hi-IN"/>
        </w:rPr>
        <w:t>РЕЗУЛЬТАТОВ ИНТЕЛЛЕКТУАЛЬНОЙ ДЕЯТЕЛЬНОСТИ</w:t>
      </w:r>
    </w:p>
    <w:p w:rsidR="00C41A44" w:rsidRPr="00F777CF" w:rsidRDefault="00C41A44" w:rsidP="00C41A44">
      <w:pPr>
        <w:pStyle w:val="a0"/>
        <w:rPr>
          <w:rFonts w:eastAsia="Source Han Sans CN Regular"/>
          <w:sz w:val="22"/>
          <w:szCs w:val="22"/>
          <w:lang w:eastAsia="zh-CN" w:bidi="hi-IN"/>
        </w:rPr>
      </w:pPr>
      <w:r w:rsidRPr="00F777CF">
        <w:rPr>
          <w:rFonts w:eastAsia="Source Han Sans CN Regular"/>
          <w:sz w:val="22"/>
          <w:szCs w:val="22"/>
          <w:lang w:eastAsia="zh-CN" w:bidi="hi-IN"/>
        </w:rPr>
        <w:t>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w:t>
      </w:r>
      <w:r w:rsidRPr="00F777CF">
        <w:rPr>
          <w:rFonts w:asciiTheme="minorHAnsi" w:eastAsiaTheme="minorHAnsi" w:hAnsiTheme="minorHAnsi"/>
          <w:sz w:val="22"/>
          <w:szCs w:val="22"/>
        </w:rPr>
        <w:t xml:space="preserve"> </w:t>
      </w:r>
      <w:r w:rsidRPr="00F777CF">
        <w:rPr>
          <w:rFonts w:eastAsia="Source Han Sans CN Regular"/>
          <w:sz w:val="22"/>
          <w:szCs w:val="22"/>
          <w:lang w:eastAsia="zh-CN" w:bidi="hi-IN"/>
        </w:rPr>
        <w:t>субъекту Российской Федерации.</w:t>
      </w:r>
    </w:p>
    <w:p w:rsidR="00C41A44" w:rsidRPr="00F777CF" w:rsidRDefault="00C41A44" w:rsidP="00C41A44">
      <w:pPr>
        <w:pStyle w:val="a0"/>
        <w:rPr>
          <w:rFonts w:cs="Times New Roman"/>
          <w:sz w:val="22"/>
          <w:szCs w:val="22"/>
          <w:lang w:eastAsia="ru-RU"/>
        </w:rPr>
      </w:pPr>
      <w:r w:rsidRPr="00F777CF">
        <w:rPr>
          <w:rFonts w:eastAsia="Source Han Sans CN Regular"/>
          <w:sz w:val="22"/>
          <w:szCs w:val="22"/>
          <w:lang w:eastAsia="zh-CN" w:bidi="hi-IN"/>
        </w:rPr>
        <w:t>Право собственности на результаты работ, отчетные документы и материалы, полученные в ходе выполнения работ по Контракту, считаются переданными с момента подписания Сторонами Акта сдачи-приемки выполненных работ.</w:t>
      </w:r>
    </w:p>
    <w:p w:rsidR="00874465" w:rsidRPr="00F777CF" w:rsidRDefault="00874465">
      <w:pPr>
        <w:tabs>
          <w:tab w:val="left" w:pos="1134"/>
        </w:tabs>
        <w:spacing w:after="0" w:line="240" w:lineRule="auto"/>
        <w:jc w:val="both"/>
        <w:rPr>
          <w:rFonts w:ascii="Times New Roman" w:hAnsi="Times New Roman" w:cs="Times New Roman"/>
          <w:lang w:eastAsia="ru-RU"/>
        </w:rPr>
      </w:pPr>
    </w:p>
    <w:p w:rsidR="00874465" w:rsidRPr="00F777CF" w:rsidRDefault="001F54E6">
      <w:pPr>
        <w:pStyle w:val="aff1"/>
        <w:numPr>
          <w:ilvl w:val="0"/>
          <w:numId w:val="2"/>
        </w:numPr>
        <w:tabs>
          <w:tab w:val="left" w:pos="567"/>
        </w:tabs>
        <w:spacing w:after="0" w:line="240" w:lineRule="auto"/>
        <w:ind w:left="0" w:firstLine="0"/>
        <w:jc w:val="center"/>
        <w:rPr>
          <w:rFonts w:ascii="Times New Roman" w:hAnsi="Times New Roman" w:cs="Times New Roman"/>
          <w:b/>
          <w:lang w:eastAsia="ru-RU"/>
        </w:rPr>
      </w:pPr>
      <w:r w:rsidRPr="00F777CF">
        <w:rPr>
          <w:rFonts w:ascii="Times New Roman" w:hAnsi="Times New Roman" w:cs="Times New Roman"/>
          <w:b/>
          <w:lang w:eastAsia="ru-RU"/>
        </w:rPr>
        <w:t>ПРОЧИЕ УСЛОВИЯ</w:t>
      </w:r>
    </w:p>
    <w:p w:rsidR="008F7286" w:rsidRPr="008F7286" w:rsidRDefault="008F7286" w:rsidP="008F7286">
      <w:pPr>
        <w:numPr>
          <w:ilvl w:val="1"/>
          <w:numId w:val="2"/>
        </w:numPr>
        <w:tabs>
          <w:tab w:val="clear" w:pos="0"/>
          <w:tab w:val="left" w:pos="-2835"/>
          <w:tab w:val="left" w:pos="1134"/>
        </w:tabs>
        <w:spacing w:after="0" w:line="240" w:lineRule="auto"/>
        <w:ind w:left="0" w:firstLine="567"/>
        <w:contextualSpacing/>
        <w:jc w:val="both"/>
        <w:rPr>
          <w:rFonts w:ascii="Times New Roman" w:hAnsi="Times New Roman" w:cs="Times New Roman"/>
          <w:lang w:eastAsia="ru-RU"/>
        </w:rPr>
      </w:pPr>
      <w:r w:rsidRPr="00F777CF">
        <w:rPr>
          <w:rFonts w:ascii="Times New Roman" w:hAnsi="Times New Roman" w:cs="Times New Roman"/>
          <w:lang w:eastAsia="ru-RU"/>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Обо всех изменениях в платежных и почтовых реквизитах Стороны обязаны немедленно извещать друг друга. Действия, совершенные по старым адресам и счетам до получения уведомлений об их изменении, засчитываются</w:t>
      </w:r>
      <w:r w:rsidRPr="008F7286">
        <w:rPr>
          <w:rFonts w:ascii="Times New Roman" w:hAnsi="Times New Roman" w:cs="Times New Roman"/>
          <w:lang w:eastAsia="ru-RU"/>
        </w:rPr>
        <w:t xml:space="preserve"> в исполнение обязательств.</w:t>
      </w:r>
    </w:p>
    <w:p w:rsidR="008F7286" w:rsidRPr="008F7286" w:rsidRDefault="008F7286" w:rsidP="008F7286">
      <w:pPr>
        <w:numPr>
          <w:ilvl w:val="1"/>
          <w:numId w:val="2"/>
        </w:numPr>
        <w:tabs>
          <w:tab w:val="clear" w:pos="0"/>
          <w:tab w:val="left" w:pos="-2835"/>
          <w:tab w:val="left" w:pos="1134"/>
        </w:tabs>
        <w:spacing w:after="0" w:line="240" w:lineRule="auto"/>
        <w:ind w:left="0" w:firstLine="567"/>
        <w:contextualSpacing/>
        <w:jc w:val="both"/>
        <w:rPr>
          <w:rFonts w:ascii="Times New Roman" w:hAnsi="Times New Roman" w:cs="Times New Roman"/>
          <w:lang w:eastAsia="ru-RU"/>
        </w:rPr>
      </w:pPr>
      <w:r w:rsidRPr="008F7286">
        <w:rPr>
          <w:rFonts w:ascii="Times New Roman" w:hAnsi="Times New Roman" w:cs="Times New Roman"/>
          <w:lang w:eastAsia="ru-RU"/>
        </w:rPr>
        <w:t>Отношения Сторон, не урегулированные настоящим Контрактом, регулируются действующим законодательством Российской Федерации.</w:t>
      </w:r>
    </w:p>
    <w:p w:rsidR="008F7286" w:rsidRPr="008F7286" w:rsidRDefault="008F7286" w:rsidP="008F7286">
      <w:pPr>
        <w:numPr>
          <w:ilvl w:val="1"/>
          <w:numId w:val="2"/>
        </w:numPr>
        <w:tabs>
          <w:tab w:val="clear" w:pos="0"/>
          <w:tab w:val="left" w:pos="-2835"/>
          <w:tab w:val="left" w:pos="1134"/>
        </w:tabs>
        <w:spacing w:after="0" w:line="240" w:lineRule="auto"/>
        <w:ind w:left="0" w:firstLine="567"/>
        <w:contextualSpacing/>
        <w:jc w:val="both"/>
        <w:rPr>
          <w:rFonts w:ascii="Times New Roman" w:hAnsi="Times New Roman" w:cs="Times New Roman"/>
          <w:lang w:eastAsia="ru-RU"/>
        </w:rPr>
      </w:pPr>
      <w:r w:rsidRPr="008F7286">
        <w:rPr>
          <w:rFonts w:ascii="Times New Roman" w:hAnsi="Times New Roman" w:cs="Times New Roman"/>
          <w:lang w:eastAsia="ru-RU"/>
        </w:rPr>
        <w:t>Любые дополнения и изменения условий Контракта оформляются в виде Приложений и дополнительных соглашений к Контракту в электронной форме с использованием Единой информационной системы и являются его неотъемлемой частью.</w:t>
      </w:r>
    </w:p>
    <w:p w:rsidR="008F7286" w:rsidRPr="008F7286" w:rsidRDefault="008F7286" w:rsidP="008F7286">
      <w:pPr>
        <w:numPr>
          <w:ilvl w:val="1"/>
          <w:numId w:val="2"/>
        </w:numPr>
        <w:tabs>
          <w:tab w:val="clear" w:pos="0"/>
          <w:tab w:val="left" w:pos="-2835"/>
          <w:tab w:val="left" w:pos="1134"/>
        </w:tabs>
        <w:spacing w:after="0" w:line="240" w:lineRule="auto"/>
        <w:ind w:left="0" w:firstLine="567"/>
        <w:contextualSpacing/>
        <w:jc w:val="both"/>
        <w:rPr>
          <w:rFonts w:ascii="Times New Roman" w:hAnsi="Times New Roman" w:cs="Times New Roman"/>
          <w:lang w:eastAsia="ru-RU"/>
        </w:rPr>
      </w:pPr>
      <w:r w:rsidRPr="008F7286">
        <w:rPr>
          <w:rFonts w:ascii="Times New Roman" w:hAnsi="Times New Roman" w:cs="Times New Roman"/>
          <w:lang w:eastAsia="ru-RU"/>
        </w:rPr>
        <w:t>Настоящий Контракт составлен на русском языке со всеми приложениями к нему и подписывается электронно-цифровой подписью.</w:t>
      </w:r>
    </w:p>
    <w:p w:rsidR="008F7286" w:rsidRPr="008F7286" w:rsidRDefault="008F7286" w:rsidP="008F7286">
      <w:pPr>
        <w:numPr>
          <w:ilvl w:val="1"/>
          <w:numId w:val="2"/>
        </w:numPr>
        <w:tabs>
          <w:tab w:val="clear" w:pos="0"/>
          <w:tab w:val="left" w:pos="-2835"/>
          <w:tab w:val="left" w:pos="1134"/>
        </w:tabs>
        <w:spacing w:after="0" w:line="240" w:lineRule="auto"/>
        <w:ind w:left="0" w:firstLine="567"/>
        <w:contextualSpacing/>
        <w:jc w:val="both"/>
        <w:rPr>
          <w:rFonts w:ascii="Times New Roman" w:hAnsi="Times New Roman" w:cs="Times New Roman"/>
          <w:lang w:eastAsia="ru-RU"/>
        </w:rPr>
      </w:pPr>
      <w:r w:rsidRPr="008F7286">
        <w:rPr>
          <w:rFonts w:ascii="Times New Roman" w:hAnsi="Times New Roman" w:cs="Times New Roman"/>
          <w:lang w:eastAsia="ru-RU"/>
        </w:rPr>
        <w:t>Приложения:</w:t>
      </w:r>
    </w:p>
    <w:p w:rsidR="008F7286" w:rsidRDefault="008F7286" w:rsidP="008F7286">
      <w:pPr>
        <w:numPr>
          <w:ilvl w:val="0"/>
          <w:numId w:val="4"/>
        </w:numPr>
        <w:tabs>
          <w:tab w:val="left" w:pos="1134"/>
        </w:tabs>
        <w:spacing w:after="0" w:line="240" w:lineRule="auto"/>
        <w:ind w:left="0" w:firstLine="567"/>
        <w:contextualSpacing/>
        <w:jc w:val="both"/>
        <w:rPr>
          <w:rFonts w:ascii="Times New Roman" w:hAnsi="Times New Roman" w:cs="Times New Roman"/>
        </w:rPr>
      </w:pPr>
      <w:r w:rsidRPr="008F7286">
        <w:rPr>
          <w:rFonts w:ascii="Times New Roman" w:hAnsi="Times New Roman" w:cs="Times New Roman"/>
        </w:rPr>
        <w:t>Техническое задание (Приложение № 1 к Контракту).</w:t>
      </w:r>
    </w:p>
    <w:p w:rsidR="005849B2" w:rsidRPr="008F7286" w:rsidRDefault="005849B2" w:rsidP="008F7286">
      <w:pPr>
        <w:numPr>
          <w:ilvl w:val="0"/>
          <w:numId w:val="4"/>
        </w:numPr>
        <w:tabs>
          <w:tab w:val="left" w:pos="1134"/>
        </w:tabs>
        <w:spacing w:after="0" w:line="240" w:lineRule="auto"/>
        <w:ind w:left="0" w:firstLine="567"/>
        <w:contextualSpacing/>
        <w:jc w:val="both"/>
        <w:rPr>
          <w:rFonts w:ascii="Times New Roman" w:hAnsi="Times New Roman" w:cs="Times New Roman"/>
        </w:rPr>
      </w:pPr>
    </w:p>
    <w:p w:rsidR="00874465" w:rsidRDefault="00874465">
      <w:pPr>
        <w:pStyle w:val="aff1"/>
        <w:tabs>
          <w:tab w:val="left" w:pos="1134"/>
        </w:tabs>
        <w:spacing w:after="0" w:line="240" w:lineRule="auto"/>
        <w:ind w:left="567"/>
        <w:jc w:val="both"/>
        <w:rPr>
          <w:rFonts w:ascii="Times New Roman" w:hAnsi="Times New Roman" w:cs="Times New Roman"/>
        </w:rPr>
      </w:pPr>
    </w:p>
    <w:p w:rsidR="00874465" w:rsidRDefault="001F54E6">
      <w:pPr>
        <w:pStyle w:val="aff1"/>
        <w:numPr>
          <w:ilvl w:val="0"/>
          <w:numId w:val="2"/>
        </w:numPr>
        <w:tabs>
          <w:tab w:val="left" w:pos="567"/>
        </w:tabs>
        <w:spacing w:after="0" w:line="240" w:lineRule="auto"/>
        <w:ind w:left="0" w:firstLine="0"/>
        <w:jc w:val="center"/>
        <w:rPr>
          <w:rFonts w:ascii="Times New Roman" w:hAnsi="Times New Roman" w:cs="Times New Roman"/>
          <w:b/>
          <w:lang w:eastAsia="ru-RU"/>
        </w:rPr>
      </w:pPr>
      <w:r>
        <w:rPr>
          <w:rFonts w:ascii="Times New Roman" w:hAnsi="Times New Roman" w:cs="Times New Roman"/>
          <w:b/>
          <w:lang w:eastAsia="ru-RU"/>
        </w:rPr>
        <w:t>ЮРИДИЧЕСКИЕ АДРЕСА, ПЛАТЕЖНЫЕ РЕКВИЗИТЫ</w:t>
      </w:r>
    </w:p>
    <w:p w:rsidR="00874465" w:rsidRDefault="00874465">
      <w:pPr>
        <w:pStyle w:val="aff1"/>
        <w:tabs>
          <w:tab w:val="left" w:pos="567"/>
        </w:tabs>
        <w:spacing w:after="0" w:line="240" w:lineRule="auto"/>
        <w:ind w:left="0"/>
        <w:rPr>
          <w:rFonts w:ascii="Times New Roman" w:hAnsi="Times New Roman" w:cs="Times New Roman"/>
          <w:b/>
          <w:lang w:eastAsia="ru-RU"/>
        </w:rPr>
      </w:pPr>
    </w:p>
    <w:tbl>
      <w:tblPr>
        <w:tblStyle w:val="afa"/>
        <w:tblW w:w="9771" w:type="dxa"/>
        <w:tblLayout w:type="fixed"/>
        <w:tblLook w:val="04A0" w:firstRow="1" w:lastRow="0" w:firstColumn="1" w:lastColumn="0" w:noHBand="0" w:noVBand="1"/>
      </w:tblPr>
      <w:tblGrid>
        <w:gridCol w:w="4891"/>
        <w:gridCol w:w="4880"/>
      </w:tblGrid>
      <w:tr w:rsidR="00874465">
        <w:trPr>
          <w:trHeight w:val="549"/>
        </w:trPr>
        <w:tc>
          <w:tcPr>
            <w:tcW w:w="4890" w:type="dxa"/>
            <w:tcBorders>
              <w:top w:val="nil"/>
              <w:left w:val="nil"/>
              <w:bottom w:val="nil"/>
              <w:right w:val="nil"/>
            </w:tcBorders>
          </w:tcPr>
          <w:p w:rsidR="00874465" w:rsidRDefault="001F54E6">
            <w:pPr>
              <w:pStyle w:val="aff1"/>
              <w:tabs>
                <w:tab w:val="left" w:pos="567"/>
              </w:tabs>
              <w:spacing w:after="0" w:line="240" w:lineRule="auto"/>
              <w:ind w:left="0"/>
              <w:jc w:val="center"/>
              <w:rPr>
                <w:rFonts w:ascii="Times New Roman" w:eastAsia="Calibri" w:hAnsi="Times New Roman" w:cs="Times New Roman"/>
                <w:b/>
              </w:rPr>
            </w:pPr>
            <w:r>
              <w:rPr>
                <w:rFonts w:ascii="Times New Roman" w:eastAsia="Calibri" w:hAnsi="Times New Roman" w:cs="Times New Roman"/>
                <w:b/>
              </w:rPr>
              <w:t>ЗАКАЗЧИК:</w:t>
            </w:r>
          </w:p>
          <w:p w:rsidR="00874465" w:rsidRDefault="00874465">
            <w:pPr>
              <w:pStyle w:val="aff1"/>
              <w:tabs>
                <w:tab w:val="left" w:pos="567"/>
              </w:tabs>
              <w:spacing w:after="0" w:line="240" w:lineRule="auto"/>
              <w:ind w:left="0"/>
              <w:jc w:val="center"/>
              <w:rPr>
                <w:rFonts w:ascii="Times New Roman" w:eastAsia="Calibri" w:hAnsi="Times New Roman" w:cs="Times New Roman"/>
                <w:b/>
              </w:rPr>
            </w:pPr>
          </w:p>
          <w:p w:rsidR="00874465" w:rsidRDefault="001F54E6">
            <w:pPr>
              <w:widowControl w:val="0"/>
              <w:autoSpaceDE w:val="0"/>
              <w:autoSpaceDN w:val="0"/>
              <w:adjustRightInd w:val="0"/>
              <w:spacing w:after="0" w:line="240" w:lineRule="auto"/>
              <w:rPr>
                <w:rFonts w:ascii="Times New Roman" w:eastAsia="Times New Roman" w:hAnsi="Times New Roman" w:cs="Times New Roman"/>
                <w:b/>
              </w:rPr>
            </w:pPr>
            <w:r>
              <w:rPr>
                <w:rFonts w:ascii="Times New Roman" w:eastAsia="Times New Roman" w:hAnsi="Times New Roman" w:cs="Times New Roman"/>
                <w:b/>
              </w:rPr>
              <w:t>Министерство образования Магаданской области</w:t>
            </w:r>
          </w:p>
          <w:p w:rsidR="00874465" w:rsidRDefault="001F54E6">
            <w:pPr>
              <w:spacing w:after="0" w:line="240" w:lineRule="auto"/>
              <w:rPr>
                <w:rFonts w:ascii="Times New Roman" w:hAnsi="Times New Roman" w:cs="Times New Roman"/>
              </w:rPr>
            </w:pPr>
            <w:r>
              <w:rPr>
                <w:rFonts w:ascii="Times New Roman" w:hAnsi="Times New Roman" w:cs="Times New Roman"/>
              </w:rPr>
              <w:t>685000 г. Магадан, ул. Транспортная, д. 5/23, тел./факс (4132) 62-32-21</w:t>
            </w:r>
          </w:p>
          <w:p w:rsidR="00874465" w:rsidRDefault="001F54E6">
            <w:pPr>
              <w:spacing w:after="0" w:line="240" w:lineRule="auto"/>
              <w:rPr>
                <w:rFonts w:ascii="Times New Roman" w:hAnsi="Times New Roman" w:cs="Times New Roman"/>
                <w:lang w:val="en-US"/>
              </w:rPr>
            </w:pPr>
            <w:r>
              <w:rPr>
                <w:rFonts w:ascii="Times New Roman" w:hAnsi="Times New Roman" w:cs="Times New Roman"/>
                <w:lang w:val="en-US"/>
              </w:rPr>
              <w:t xml:space="preserve">E-mail: </w:t>
            </w:r>
            <w:hyperlink r:id="rId9" w:history="1">
              <w:r>
                <w:rPr>
                  <w:rFonts w:ascii="Times New Roman" w:hAnsi="Times New Roman" w:cs="Times New Roman"/>
                  <w:color w:val="0563C1" w:themeColor="hyperlink"/>
                  <w:u w:val="single"/>
                  <w:lang w:val="en-US"/>
                </w:rPr>
                <w:t>minobr@49gov.ru</w:t>
              </w:r>
            </w:hyperlink>
          </w:p>
          <w:p w:rsidR="00874465" w:rsidRDefault="001F54E6">
            <w:pPr>
              <w:spacing w:after="0" w:line="240" w:lineRule="auto"/>
              <w:rPr>
                <w:rFonts w:ascii="Times New Roman" w:hAnsi="Times New Roman" w:cs="Times New Roman"/>
                <w:lang w:val="en-US"/>
              </w:rPr>
            </w:pPr>
            <w:r>
              <w:rPr>
                <w:rFonts w:ascii="Times New Roman" w:hAnsi="Times New Roman" w:cs="Times New Roman"/>
              </w:rPr>
              <w:t>ИНН</w:t>
            </w:r>
            <w:r>
              <w:rPr>
                <w:rFonts w:ascii="Times New Roman" w:hAnsi="Times New Roman" w:cs="Times New Roman"/>
                <w:lang w:val="en-US"/>
              </w:rPr>
              <w:t xml:space="preserve"> – 4909085721, </w:t>
            </w:r>
            <w:r>
              <w:rPr>
                <w:rFonts w:ascii="Times New Roman" w:hAnsi="Times New Roman" w:cs="Times New Roman"/>
              </w:rPr>
              <w:t>КПП</w:t>
            </w:r>
            <w:r>
              <w:rPr>
                <w:rFonts w:ascii="Times New Roman" w:hAnsi="Times New Roman" w:cs="Times New Roman"/>
                <w:lang w:val="en-US"/>
              </w:rPr>
              <w:t xml:space="preserve"> - 490901001</w:t>
            </w:r>
          </w:p>
          <w:p w:rsidR="00874465" w:rsidRDefault="001F54E6">
            <w:pPr>
              <w:spacing w:after="0" w:line="240" w:lineRule="auto"/>
              <w:rPr>
                <w:rFonts w:ascii="Times New Roman" w:hAnsi="Times New Roman" w:cs="Times New Roman"/>
              </w:rPr>
            </w:pPr>
            <w:r>
              <w:rPr>
                <w:rFonts w:ascii="Times New Roman" w:hAnsi="Times New Roman" w:cs="Times New Roman"/>
              </w:rPr>
              <w:t>УФК по Магаданской области (министерство образования Магаданской области, л/</w:t>
            </w:r>
            <w:proofErr w:type="spellStart"/>
            <w:r>
              <w:rPr>
                <w:rFonts w:ascii="Times New Roman" w:hAnsi="Times New Roman" w:cs="Times New Roman"/>
              </w:rPr>
              <w:t>сч</w:t>
            </w:r>
            <w:proofErr w:type="spellEnd"/>
            <w:r>
              <w:rPr>
                <w:rFonts w:ascii="Times New Roman" w:hAnsi="Times New Roman" w:cs="Times New Roman"/>
              </w:rPr>
              <w:t xml:space="preserve"> 03472201270)</w:t>
            </w:r>
          </w:p>
          <w:p w:rsidR="00874465" w:rsidRDefault="001F54E6">
            <w:pPr>
              <w:spacing w:after="0" w:line="240" w:lineRule="auto"/>
              <w:rPr>
                <w:rFonts w:ascii="Times New Roman" w:hAnsi="Times New Roman" w:cs="Times New Roman"/>
              </w:rPr>
            </w:pPr>
            <w:r>
              <w:rPr>
                <w:rFonts w:ascii="Times New Roman" w:hAnsi="Times New Roman" w:cs="Times New Roman"/>
              </w:rPr>
              <w:t>Единый казначейский счет: 40102810</w:t>
            </w:r>
            <w:r w:rsidR="008F7286">
              <w:rPr>
                <w:rFonts w:ascii="Times New Roman" w:hAnsi="Times New Roman" w:cs="Times New Roman"/>
              </w:rPr>
              <w:t>645370000132</w:t>
            </w:r>
          </w:p>
          <w:p w:rsidR="00874465" w:rsidRDefault="001F54E6">
            <w:pPr>
              <w:spacing w:after="0" w:line="240" w:lineRule="auto"/>
              <w:rPr>
                <w:rFonts w:ascii="Times New Roman" w:hAnsi="Times New Roman" w:cs="Times New Roman"/>
              </w:rPr>
            </w:pPr>
            <w:r>
              <w:rPr>
                <w:rFonts w:ascii="Times New Roman" w:hAnsi="Times New Roman" w:cs="Times New Roman"/>
              </w:rPr>
              <w:t>Казначейский счет: 03221643440000004700</w:t>
            </w:r>
          </w:p>
          <w:p w:rsidR="006F52EE" w:rsidRPr="006F52EE" w:rsidRDefault="001F54E6">
            <w:pPr>
              <w:spacing w:after="0" w:line="240" w:lineRule="auto"/>
              <w:rPr>
                <w:rFonts w:ascii="Times New Roman" w:hAnsi="Times New Roman" w:cs="Times New Roman"/>
              </w:rPr>
            </w:pPr>
            <w:r w:rsidRPr="006F52EE">
              <w:rPr>
                <w:rFonts w:ascii="Times New Roman" w:hAnsi="Times New Roman" w:cs="Times New Roman"/>
              </w:rPr>
              <w:t xml:space="preserve">Банк получателя </w:t>
            </w:r>
            <w:r w:rsidR="006F52EE" w:rsidRPr="006F52EE">
              <w:rPr>
                <w:rFonts w:ascii="Times New Roman" w:hAnsi="Times New Roman" w:cs="Times New Roman"/>
              </w:rPr>
              <w:t>ОКЦ № 1 ДГУ Банка России//УФК по Магаданской области г. Магадана</w:t>
            </w:r>
          </w:p>
          <w:p w:rsidR="00874465" w:rsidRPr="006F52EE" w:rsidRDefault="001F54E6">
            <w:pPr>
              <w:spacing w:after="0" w:line="240" w:lineRule="auto"/>
              <w:rPr>
                <w:rFonts w:ascii="Times New Roman" w:hAnsi="Times New Roman" w:cs="Times New Roman"/>
              </w:rPr>
            </w:pPr>
            <w:r w:rsidRPr="006F52EE">
              <w:rPr>
                <w:rFonts w:ascii="Times New Roman" w:hAnsi="Times New Roman" w:cs="Times New Roman"/>
              </w:rPr>
              <w:t>БИК 0</w:t>
            </w:r>
            <w:r w:rsidR="008F7286" w:rsidRPr="006F52EE">
              <w:rPr>
                <w:rFonts w:ascii="Times New Roman" w:hAnsi="Times New Roman" w:cs="Times New Roman"/>
              </w:rPr>
              <w:t>40507132</w:t>
            </w:r>
          </w:p>
          <w:p w:rsidR="00874465" w:rsidRDefault="001F54E6">
            <w:pPr>
              <w:pStyle w:val="aff1"/>
              <w:tabs>
                <w:tab w:val="left" w:pos="567"/>
              </w:tabs>
              <w:spacing w:after="0" w:line="240" w:lineRule="auto"/>
              <w:ind w:left="0"/>
              <w:rPr>
                <w:rFonts w:ascii="Times New Roman" w:hAnsi="Times New Roman" w:cs="Times New Roman"/>
                <w:lang w:eastAsia="ru-RU"/>
              </w:rPr>
            </w:pPr>
            <w:r w:rsidRPr="006F52EE">
              <w:rPr>
                <w:rFonts w:ascii="Times New Roman" w:hAnsi="Times New Roman" w:cs="Times New Roman"/>
              </w:rPr>
              <w:t>ОКТМО 44701000</w:t>
            </w:r>
          </w:p>
        </w:tc>
        <w:tc>
          <w:tcPr>
            <w:tcW w:w="4880" w:type="dxa"/>
            <w:tcBorders>
              <w:top w:val="nil"/>
              <w:left w:val="nil"/>
              <w:bottom w:val="nil"/>
              <w:right w:val="nil"/>
            </w:tcBorders>
          </w:tcPr>
          <w:p w:rsidR="00874465" w:rsidRDefault="001F54E6">
            <w:pPr>
              <w:pStyle w:val="aff1"/>
              <w:tabs>
                <w:tab w:val="left" w:pos="567"/>
              </w:tabs>
              <w:spacing w:after="0" w:line="240" w:lineRule="auto"/>
              <w:ind w:left="0"/>
              <w:jc w:val="center"/>
              <w:rPr>
                <w:rFonts w:ascii="Times New Roman" w:hAnsi="Times New Roman" w:cs="Times New Roman"/>
                <w:b/>
                <w:lang w:eastAsia="ru-RU"/>
              </w:rPr>
            </w:pPr>
            <w:r>
              <w:rPr>
                <w:rFonts w:ascii="Times New Roman" w:eastAsia="Calibri" w:hAnsi="Times New Roman" w:cs="Times New Roman"/>
                <w:b/>
              </w:rPr>
              <w:t>ИСПОЛНИТЕЛЬ:</w:t>
            </w:r>
          </w:p>
        </w:tc>
      </w:tr>
    </w:tbl>
    <w:p w:rsidR="00B16767" w:rsidRDefault="00B16767">
      <w:pPr>
        <w:spacing w:after="0" w:line="240" w:lineRule="auto"/>
      </w:pPr>
    </w:p>
    <w:p w:rsidR="00B16767" w:rsidRDefault="00B16767">
      <w:pPr>
        <w:spacing w:after="0" w:line="240" w:lineRule="auto"/>
      </w:pPr>
    </w:p>
    <w:p w:rsidR="00B16767" w:rsidRPr="000F2046" w:rsidRDefault="00B16767" w:rsidP="00B16767">
      <w:pPr>
        <w:spacing w:after="0" w:line="240" w:lineRule="auto"/>
        <w:rPr>
          <w:rFonts w:ascii="Times New Roman" w:eastAsia="Calibri" w:hAnsi="Times New Roman" w:cs="Times New Roman"/>
          <w:b/>
        </w:rPr>
      </w:pPr>
      <w:r w:rsidRPr="000F2046">
        <w:rPr>
          <w:rFonts w:ascii="Times New Roman" w:eastAsia="Calibri" w:hAnsi="Times New Roman" w:cs="Times New Roman"/>
          <w:b/>
          <w:i/>
        </w:rPr>
        <w:t>Контракт составлен в форме электронного документа, подписанного усиленными электронными подписями Сторон.</w:t>
      </w:r>
    </w:p>
    <w:p w:rsidR="00874465" w:rsidRDefault="001F54E6">
      <w:pPr>
        <w:spacing w:after="0" w:line="240" w:lineRule="auto"/>
        <w:rPr>
          <w:rFonts w:ascii="Times New Roman" w:hAnsi="Times New Roman" w:cs="Times New Roman"/>
          <w:b/>
          <w:lang w:eastAsia="ru-RU"/>
        </w:rPr>
      </w:pPr>
      <w:r>
        <w:br w:type="page"/>
      </w:r>
    </w:p>
    <w:p w:rsidR="00874465" w:rsidRDefault="001F54E6">
      <w:pPr>
        <w:tabs>
          <w:tab w:val="left" w:pos="426"/>
        </w:tabs>
        <w:spacing w:after="0" w:line="240" w:lineRule="auto"/>
        <w:jc w:val="right"/>
        <w:rPr>
          <w:rFonts w:ascii="Times New Roman" w:hAnsi="Times New Roman" w:cs="Times New Roman"/>
          <w:b/>
        </w:rPr>
      </w:pPr>
      <w:r>
        <w:rPr>
          <w:rFonts w:ascii="Times New Roman" w:hAnsi="Times New Roman" w:cs="Times New Roman"/>
          <w:b/>
        </w:rPr>
        <w:lastRenderedPageBreak/>
        <w:t>Приложение № 1</w:t>
      </w:r>
    </w:p>
    <w:p w:rsidR="00874465" w:rsidRDefault="001F54E6">
      <w:pPr>
        <w:spacing w:after="0" w:line="240" w:lineRule="auto"/>
        <w:ind w:left="35" w:firstLine="532"/>
        <w:jc w:val="right"/>
        <w:rPr>
          <w:rFonts w:ascii="Times New Roman" w:hAnsi="Times New Roman" w:cs="Times New Roman"/>
          <w:b/>
          <w:color w:val="000000"/>
        </w:rPr>
      </w:pPr>
      <w:r>
        <w:rPr>
          <w:rFonts w:ascii="Times New Roman" w:hAnsi="Times New Roman" w:cs="Times New Roman"/>
          <w:b/>
          <w:color w:val="000000"/>
        </w:rPr>
        <w:t>к государственному контракту</w:t>
      </w:r>
    </w:p>
    <w:p w:rsidR="00874465" w:rsidRDefault="001F54E6">
      <w:pPr>
        <w:pStyle w:val="aff1"/>
        <w:tabs>
          <w:tab w:val="left" w:pos="567"/>
        </w:tabs>
        <w:spacing w:after="0" w:line="240" w:lineRule="auto"/>
        <w:ind w:left="0"/>
        <w:jc w:val="right"/>
        <w:rPr>
          <w:rFonts w:ascii="Times New Roman" w:hAnsi="Times New Roman" w:cs="Times New Roman"/>
        </w:rPr>
      </w:pPr>
      <w:r>
        <w:rPr>
          <w:rFonts w:ascii="Times New Roman" w:hAnsi="Times New Roman" w:cs="Times New Roman"/>
          <w:b/>
        </w:rPr>
        <w:t xml:space="preserve">№ __________ </w:t>
      </w:r>
    </w:p>
    <w:p w:rsidR="00874465" w:rsidRDefault="00874465">
      <w:pPr>
        <w:pStyle w:val="aff1"/>
        <w:tabs>
          <w:tab w:val="left" w:pos="567"/>
        </w:tabs>
        <w:spacing w:after="0" w:line="240" w:lineRule="auto"/>
        <w:ind w:left="0"/>
        <w:jc w:val="right"/>
        <w:rPr>
          <w:rFonts w:ascii="Times New Roman" w:hAnsi="Times New Roman" w:cs="Times New Roman"/>
          <w:b/>
        </w:rPr>
      </w:pPr>
    </w:p>
    <w:p w:rsidR="006F52EE" w:rsidRPr="006F52EE" w:rsidRDefault="006F52EE" w:rsidP="006F52EE">
      <w:pPr>
        <w:spacing w:after="60" w:line="240" w:lineRule="auto"/>
        <w:jc w:val="right"/>
        <w:rPr>
          <w:rFonts w:ascii="Times New Roman" w:eastAsia="Times New Roman" w:hAnsi="Times New Roman" w:cs="Times New Roman"/>
          <w:bCs/>
          <w:sz w:val="24"/>
          <w:lang w:eastAsia="ar-SA"/>
        </w:rPr>
      </w:pPr>
    </w:p>
    <w:p w:rsidR="006F52EE" w:rsidRPr="006F52EE" w:rsidRDefault="006F52EE" w:rsidP="006F52EE">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6F52EE" w:rsidRPr="006F52EE" w:rsidRDefault="006F52EE" w:rsidP="006F52EE">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6F52EE" w:rsidRPr="006F52EE" w:rsidRDefault="006F52EE" w:rsidP="006F52EE">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6F52EE" w:rsidRPr="006F52EE" w:rsidRDefault="006F52EE" w:rsidP="006F52EE">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5849B2" w:rsidRPr="005849B2" w:rsidRDefault="005849B2" w:rsidP="005849B2">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5849B2" w:rsidRPr="005849B2" w:rsidRDefault="005849B2" w:rsidP="005849B2">
      <w:pPr>
        <w:suppressAutoHyphens w:val="0"/>
        <w:spacing w:after="0" w:line="240" w:lineRule="auto"/>
        <w:ind w:firstLine="709"/>
        <w:jc w:val="center"/>
        <w:rPr>
          <w:rFonts w:ascii="Times New Roman" w:eastAsia="Times New Roman" w:hAnsi="Times New Roman" w:cs="Times New Roman"/>
          <w:b/>
          <w:caps/>
          <w:sz w:val="24"/>
          <w:szCs w:val="24"/>
          <w:lang w:eastAsia="ru-RU"/>
        </w:rPr>
      </w:pPr>
      <w:r w:rsidRPr="005849B2">
        <w:rPr>
          <w:rFonts w:ascii="Times New Roman" w:eastAsia="Times New Roman" w:hAnsi="Times New Roman" w:cs="Times New Roman"/>
          <w:b/>
          <w:caps/>
          <w:sz w:val="24"/>
          <w:szCs w:val="24"/>
          <w:lang w:eastAsia="ru-RU"/>
        </w:rPr>
        <w:t>техническое задание</w:t>
      </w: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center"/>
        <w:rPr>
          <w:rFonts w:ascii="Times New Roman" w:eastAsia="Times New Roman" w:hAnsi="Times New Roman" w:cs="Times New Roman"/>
          <w:b/>
          <w:sz w:val="24"/>
          <w:szCs w:val="24"/>
          <w:lang w:eastAsia="ru-RU"/>
        </w:rPr>
      </w:pPr>
      <w:r w:rsidRPr="005849B2">
        <w:rPr>
          <w:rFonts w:ascii="Times New Roman" w:eastAsia="Times New Roman" w:hAnsi="Times New Roman" w:cs="Times New Roman"/>
          <w:b/>
          <w:sz w:val="24"/>
          <w:szCs w:val="24"/>
          <w:lang w:eastAsia="ru-RU"/>
        </w:rPr>
        <w:t>на оказание услуг по модернизации информационной системы</w:t>
      </w:r>
    </w:p>
    <w:p w:rsidR="005849B2" w:rsidRPr="005849B2" w:rsidRDefault="005849B2" w:rsidP="005849B2">
      <w:pPr>
        <w:suppressAutoHyphens w:val="0"/>
        <w:spacing w:after="0" w:line="240" w:lineRule="auto"/>
        <w:ind w:firstLine="709"/>
        <w:jc w:val="center"/>
        <w:rPr>
          <w:rFonts w:ascii="Times New Roman" w:eastAsia="Times New Roman" w:hAnsi="Times New Roman" w:cs="Times New Roman"/>
          <w:b/>
          <w:sz w:val="24"/>
          <w:szCs w:val="24"/>
          <w:lang w:eastAsia="ru-RU"/>
        </w:rPr>
      </w:pPr>
      <w:r w:rsidRPr="005849B2">
        <w:rPr>
          <w:rFonts w:ascii="Times New Roman" w:eastAsia="Times New Roman" w:hAnsi="Times New Roman" w:cs="Times New Roman"/>
          <w:b/>
          <w:sz w:val="24"/>
          <w:szCs w:val="24"/>
          <w:lang w:eastAsia="ru-RU"/>
        </w:rPr>
        <w:t>«Летний отдых детей Магаданской области»</w:t>
      </w:r>
    </w:p>
    <w:p w:rsidR="005849B2" w:rsidRPr="005849B2" w:rsidRDefault="005849B2" w:rsidP="005849B2">
      <w:pPr>
        <w:suppressAutoHyphens w:val="0"/>
        <w:spacing w:after="0" w:line="240" w:lineRule="auto"/>
        <w:ind w:firstLine="709"/>
        <w:jc w:val="center"/>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Times New Roman" w:hAnsi="Times New Roman" w:cs="Times New Roman"/>
          <w:sz w:val="24"/>
          <w:szCs w:val="24"/>
          <w:lang w:eastAsia="ru-RU"/>
        </w:rPr>
      </w:pPr>
    </w:p>
    <w:sdt>
      <w:sdtPr>
        <w:rPr>
          <w:rFonts w:ascii="Calibri" w:eastAsia="Times New Roman" w:hAnsi="Calibri" w:cs="Times New Roman"/>
          <w:lang w:eastAsia="ru-RU"/>
        </w:rPr>
        <w:id w:val="-1234928785"/>
        <w:docPartObj>
          <w:docPartGallery w:val="Table of Contents"/>
          <w:docPartUnique/>
        </w:docPartObj>
      </w:sdtPr>
      <w:sdtEndPr>
        <w:rPr>
          <w:rFonts w:ascii="Times New Roman" w:hAnsi="Times New Roman"/>
          <w:bCs/>
          <w:sz w:val="24"/>
          <w:szCs w:val="24"/>
        </w:rPr>
      </w:sdtEndPr>
      <w:sdtContent>
        <w:p w:rsidR="005849B2" w:rsidRPr="005849B2" w:rsidRDefault="005849B2" w:rsidP="005849B2">
          <w:pPr>
            <w:suppressAutoHyphens w:val="0"/>
            <w:spacing w:after="0" w:line="240" w:lineRule="auto"/>
            <w:jc w:val="both"/>
            <w:rPr>
              <w:rFonts w:ascii="Times New Roman" w:eastAsia="Calibri" w:hAnsi="Times New Roman" w:cs="Times New Roman"/>
              <w:b/>
              <w:sz w:val="28"/>
              <w:szCs w:val="28"/>
            </w:rPr>
          </w:pPr>
          <w:r w:rsidRPr="005849B2">
            <w:rPr>
              <w:rFonts w:ascii="Times New Roman" w:eastAsia="Calibri" w:hAnsi="Times New Roman" w:cs="Times New Roman"/>
              <w:b/>
              <w:sz w:val="28"/>
              <w:szCs w:val="28"/>
            </w:rPr>
            <w:t>Оглавление</w:t>
          </w:r>
        </w:p>
        <w:p w:rsidR="005849B2" w:rsidRPr="005849B2" w:rsidRDefault="005849B2" w:rsidP="005849B2">
          <w:pPr>
            <w:suppressAutoHyphens w:val="0"/>
            <w:spacing w:after="0" w:line="240" w:lineRule="auto"/>
            <w:ind w:firstLine="709"/>
            <w:jc w:val="both"/>
            <w:rPr>
              <w:rFonts w:ascii="Times New Roman" w:eastAsia="Calibri" w:hAnsi="Times New Roman" w:cs="Times New Roman"/>
              <w:sz w:val="24"/>
              <w:szCs w:val="24"/>
            </w:rPr>
          </w:pPr>
        </w:p>
        <w:p w:rsidR="005849B2" w:rsidRPr="005849B2" w:rsidRDefault="005849B2"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r w:rsidRPr="005849B2">
            <w:rPr>
              <w:rFonts w:ascii="Times New Roman" w:eastAsia="Times New Roman" w:hAnsi="Times New Roman" w:cs="Times New Roman"/>
              <w:sz w:val="24"/>
              <w:szCs w:val="24"/>
              <w:lang w:eastAsia="ru-RU"/>
            </w:rPr>
            <w:fldChar w:fldCharType="begin"/>
          </w:r>
          <w:r w:rsidRPr="005849B2">
            <w:rPr>
              <w:rFonts w:ascii="Times New Roman" w:eastAsia="Times New Roman" w:hAnsi="Times New Roman" w:cs="Times New Roman"/>
              <w:sz w:val="24"/>
              <w:szCs w:val="24"/>
              <w:lang w:eastAsia="ru-RU"/>
            </w:rPr>
            <w:instrText xml:space="preserve"> TOC \o "1-3" \h \z \u </w:instrText>
          </w:r>
          <w:r w:rsidRPr="005849B2">
            <w:rPr>
              <w:rFonts w:ascii="Times New Roman" w:eastAsia="Times New Roman" w:hAnsi="Times New Roman" w:cs="Times New Roman"/>
              <w:sz w:val="24"/>
              <w:szCs w:val="24"/>
              <w:lang w:eastAsia="ru-RU"/>
            </w:rPr>
            <w:fldChar w:fldCharType="separate"/>
          </w:r>
          <w:hyperlink w:anchor="_Toc238564792" w:history="1">
            <w:r w:rsidRPr="005849B2">
              <w:rPr>
                <w:rFonts w:ascii="Times New Roman" w:eastAsia="Times New Roman" w:hAnsi="Times New Roman" w:cs="Times New Roman"/>
                <w:noProof/>
                <w:color w:val="0000FF"/>
                <w:sz w:val="24"/>
                <w:szCs w:val="24"/>
                <w:u w:val="single"/>
                <w:lang w:eastAsia="ru-RU"/>
              </w:rPr>
              <w:t>1</w:t>
            </w:r>
            <w:r w:rsidRPr="005849B2">
              <w:rPr>
                <w:rFonts w:ascii="Calibri" w:eastAsia="SimSun" w:hAnsi="Calibri" w:cs="Times New Roman"/>
                <w:noProof/>
                <w:kern w:val="2"/>
                <w:sz w:val="24"/>
                <w:szCs w:val="24"/>
                <w:lang w:eastAsia="ru-RU"/>
                <w14:ligatures w14:val="standardContextual"/>
              </w:rPr>
              <w:tab/>
            </w:r>
            <w:r w:rsidRPr="005849B2">
              <w:rPr>
                <w:rFonts w:ascii="Times New Roman" w:eastAsia="Times New Roman" w:hAnsi="Times New Roman" w:cs="Times New Roman"/>
                <w:noProof/>
                <w:color w:val="0000FF"/>
                <w:sz w:val="24"/>
                <w:szCs w:val="24"/>
                <w:u w:val="single"/>
                <w:lang w:eastAsia="ru-RU"/>
              </w:rPr>
              <w:t>ПЕРЕЧЕНЬ ТЕРМИНОВ, СОКРАЩЕНИЙ И УСЛОВНЫХ ОБОЗНАЧЕНИЙ</w:t>
            </w:r>
            <w:r w:rsidRPr="005849B2">
              <w:rPr>
                <w:rFonts w:ascii="Times New Roman" w:eastAsia="Times New Roman" w:hAnsi="Times New Roman" w:cs="Times New Roman"/>
                <w:noProof/>
                <w:webHidden/>
                <w:sz w:val="24"/>
                <w:szCs w:val="24"/>
                <w:lang w:eastAsia="ru-RU"/>
              </w:rPr>
              <w:tab/>
            </w:r>
            <w:r w:rsidRPr="005849B2">
              <w:rPr>
                <w:rFonts w:ascii="Times New Roman" w:eastAsia="Times New Roman" w:hAnsi="Times New Roman" w:cs="Times New Roman"/>
                <w:noProof/>
                <w:webHidden/>
                <w:sz w:val="24"/>
                <w:szCs w:val="24"/>
                <w:lang w:eastAsia="ru-RU"/>
              </w:rPr>
              <w:fldChar w:fldCharType="begin"/>
            </w:r>
            <w:r w:rsidRPr="005849B2">
              <w:rPr>
                <w:rFonts w:ascii="Times New Roman" w:eastAsia="Times New Roman" w:hAnsi="Times New Roman" w:cs="Times New Roman"/>
                <w:noProof/>
                <w:webHidden/>
                <w:sz w:val="24"/>
                <w:szCs w:val="24"/>
                <w:lang w:eastAsia="ru-RU"/>
              </w:rPr>
              <w:instrText xml:space="preserve"> PAGEREF _Toc238564792 \h </w:instrText>
            </w:r>
            <w:r w:rsidRPr="005849B2">
              <w:rPr>
                <w:rFonts w:ascii="Times New Roman" w:eastAsia="Times New Roman" w:hAnsi="Times New Roman" w:cs="Times New Roman"/>
                <w:noProof/>
                <w:webHidden/>
                <w:sz w:val="24"/>
                <w:szCs w:val="24"/>
                <w:lang w:eastAsia="ru-RU"/>
              </w:rPr>
            </w:r>
            <w:r w:rsidRPr="005849B2">
              <w:rPr>
                <w:rFonts w:ascii="Times New Roman" w:eastAsia="Times New Roman" w:hAnsi="Times New Roman" w:cs="Times New Roman"/>
                <w:noProof/>
                <w:webHidden/>
                <w:sz w:val="24"/>
                <w:szCs w:val="24"/>
                <w:lang w:eastAsia="ru-RU"/>
              </w:rPr>
              <w:fldChar w:fldCharType="separate"/>
            </w:r>
            <w:r w:rsidRPr="005849B2">
              <w:rPr>
                <w:rFonts w:ascii="Times New Roman" w:eastAsia="Times New Roman" w:hAnsi="Times New Roman" w:cs="Times New Roman"/>
                <w:noProof/>
                <w:webHidden/>
                <w:sz w:val="24"/>
                <w:szCs w:val="24"/>
                <w:lang w:eastAsia="ru-RU"/>
              </w:rPr>
              <w:t>4</w:t>
            </w:r>
            <w:r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hyperlink w:anchor="_Toc238564793" w:history="1">
            <w:r w:rsidR="005849B2" w:rsidRPr="005849B2">
              <w:rPr>
                <w:rFonts w:ascii="Times New Roman" w:eastAsia="Times New Roman" w:hAnsi="Times New Roman" w:cs="Times New Roman"/>
                <w:noProof/>
                <w:color w:val="0000FF"/>
                <w:sz w:val="24"/>
                <w:szCs w:val="24"/>
                <w:u w:val="single"/>
                <w:lang w:eastAsia="ru-RU"/>
              </w:rPr>
              <w:t>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ОБЩИЕ СВЕДЕНИЯ</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_Toc238564793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880"/>
              <w:tab w:val="right" w:leader="dot" w:pos="9781"/>
            </w:tabs>
            <w:suppressAutoHyphens w:val="0"/>
            <w:spacing w:after="0" w:line="276" w:lineRule="auto"/>
            <w:ind w:left="240"/>
            <w:rPr>
              <w:rFonts w:ascii="Calibri" w:eastAsia="SimSun" w:hAnsi="Calibri" w:cs="Times New Roman"/>
              <w:noProof/>
              <w:kern w:val="2"/>
              <w:sz w:val="24"/>
              <w:szCs w:val="24"/>
              <w:lang w:eastAsia="ru-RU"/>
              <w14:ligatures w14:val="standardContextual"/>
            </w:rPr>
          </w:pPr>
          <w:hyperlink w:anchor="_Toc238564794" w:history="1">
            <w:r w:rsidR="005849B2" w:rsidRPr="005849B2">
              <w:rPr>
                <w:rFonts w:ascii="Times New Roman" w:eastAsia="Times New Roman" w:hAnsi="Times New Roman" w:cs="Times New Roman"/>
                <w:noProof/>
                <w:color w:val="0000FF"/>
                <w:sz w:val="24"/>
                <w:szCs w:val="24"/>
                <w:u w:val="single"/>
                <w:lang w:eastAsia="ru-RU"/>
              </w:rPr>
              <w:t>2.1       Наименование услуг</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_Toc238564794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880"/>
              <w:tab w:val="right" w:leader="dot" w:pos="9781"/>
            </w:tabs>
            <w:suppressAutoHyphens w:val="0"/>
            <w:spacing w:after="0" w:line="276" w:lineRule="auto"/>
            <w:ind w:left="240"/>
            <w:rPr>
              <w:rFonts w:ascii="Calibri" w:eastAsia="SimSun" w:hAnsi="Calibri" w:cs="Times New Roman"/>
              <w:noProof/>
              <w:kern w:val="2"/>
              <w:sz w:val="24"/>
              <w:szCs w:val="24"/>
              <w:lang w:eastAsia="ru-RU"/>
              <w14:ligatures w14:val="standardContextual"/>
            </w:rPr>
          </w:pPr>
          <w:hyperlink w:anchor="_Toc238564795" w:history="1">
            <w:r w:rsidR="005849B2" w:rsidRPr="005849B2">
              <w:rPr>
                <w:rFonts w:ascii="Times New Roman" w:eastAsia="Times New Roman" w:hAnsi="Times New Roman" w:cs="Times New Roman"/>
                <w:noProof/>
                <w:color w:val="0000FF"/>
                <w:sz w:val="24"/>
                <w:szCs w:val="24"/>
                <w:u w:val="single"/>
                <w:lang w:eastAsia="ru-RU"/>
              </w:rPr>
              <w:t>2.2       Полное наименование Системы и ее условное обозначение</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_Toc238564795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880"/>
              <w:tab w:val="right" w:leader="dot" w:pos="9781"/>
            </w:tabs>
            <w:suppressAutoHyphens w:val="0"/>
            <w:spacing w:after="0" w:line="276" w:lineRule="auto"/>
            <w:ind w:left="240"/>
            <w:rPr>
              <w:rFonts w:ascii="Calibri" w:eastAsia="SimSun" w:hAnsi="Calibri" w:cs="Times New Roman"/>
              <w:noProof/>
              <w:kern w:val="2"/>
              <w:sz w:val="24"/>
              <w:szCs w:val="24"/>
              <w:lang w:eastAsia="ru-RU"/>
              <w14:ligatures w14:val="standardContextual"/>
            </w:rPr>
          </w:pPr>
          <w:hyperlink w:anchor="_Toc238564796" w:history="1">
            <w:r w:rsidR="005849B2" w:rsidRPr="005849B2">
              <w:rPr>
                <w:rFonts w:ascii="Times New Roman" w:eastAsia="Times New Roman" w:hAnsi="Times New Roman" w:cs="Times New Roman"/>
                <w:noProof/>
                <w:color w:val="0000FF"/>
                <w:sz w:val="24"/>
                <w:szCs w:val="24"/>
                <w:u w:val="single"/>
                <w:lang w:eastAsia="ru-RU"/>
              </w:rPr>
              <w:t>2.3       Наименование Заказчика</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_Toc238564796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880"/>
              <w:tab w:val="right" w:leader="dot" w:pos="9781"/>
            </w:tabs>
            <w:suppressAutoHyphens w:val="0"/>
            <w:spacing w:after="0" w:line="276" w:lineRule="auto"/>
            <w:ind w:left="240"/>
            <w:rPr>
              <w:rFonts w:ascii="Calibri" w:eastAsia="SimSun" w:hAnsi="Calibri" w:cs="Times New Roman"/>
              <w:noProof/>
              <w:kern w:val="2"/>
              <w:sz w:val="24"/>
              <w:szCs w:val="24"/>
              <w:lang w:eastAsia="ru-RU"/>
              <w14:ligatures w14:val="standardContextual"/>
            </w:rPr>
          </w:pPr>
          <w:hyperlink w:anchor="_Toc238564797" w:history="1">
            <w:r w:rsidR="005849B2" w:rsidRPr="005849B2">
              <w:rPr>
                <w:rFonts w:ascii="Times New Roman" w:eastAsia="Times New Roman" w:hAnsi="Times New Roman" w:cs="Times New Roman"/>
                <w:noProof/>
                <w:color w:val="0000FF"/>
                <w:sz w:val="24"/>
                <w:szCs w:val="24"/>
                <w:u w:val="single"/>
                <w:lang w:eastAsia="ru-RU"/>
              </w:rPr>
              <w:t>2.4       Перечень документов, на основании которых создана Система</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_Toc238564797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880"/>
              <w:tab w:val="right" w:leader="dot" w:pos="9781"/>
            </w:tabs>
            <w:suppressAutoHyphens w:val="0"/>
            <w:spacing w:after="0" w:line="276" w:lineRule="auto"/>
            <w:ind w:left="240"/>
            <w:rPr>
              <w:rFonts w:ascii="Calibri" w:eastAsia="SimSun" w:hAnsi="Calibri" w:cs="Times New Roman"/>
              <w:noProof/>
              <w:kern w:val="2"/>
              <w:sz w:val="24"/>
              <w:szCs w:val="24"/>
              <w:lang w:eastAsia="ru-RU"/>
              <w14:ligatures w14:val="standardContextual"/>
            </w:rPr>
          </w:pPr>
          <w:hyperlink w:anchor="_Toc238564798" w:history="1">
            <w:r w:rsidR="005849B2" w:rsidRPr="005849B2">
              <w:rPr>
                <w:rFonts w:ascii="Times New Roman" w:eastAsia="Times New Roman" w:hAnsi="Times New Roman" w:cs="Times New Roman"/>
                <w:noProof/>
                <w:color w:val="0000FF"/>
                <w:sz w:val="24"/>
                <w:szCs w:val="24"/>
                <w:u w:val="single"/>
                <w:lang w:eastAsia="ru-RU"/>
              </w:rPr>
              <w:t>2.5       Сроки начала и окончания оказания услуг</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_Toc238564798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880"/>
              <w:tab w:val="right" w:leader="dot" w:pos="9781"/>
            </w:tabs>
            <w:suppressAutoHyphens w:val="0"/>
            <w:spacing w:after="0" w:line="276" w:lineRule="auto"/>
            <w:ind w:left="240"/>
            <w:rPr>
              <w:rFonts w:ascii="Calibri" w:eastAsia="SimSun" w:hAnsi="Calibri" w:cs="Times New Roman"/>
              <w:noProof/>
              <w:kern w:val="2"/>
              <w:sz w:val="24"/>
              <w:szCs w:val="24"/>
              <w:lang w:eastAsia="ru-RU"/>
              <w14:ligatures w14:val="standardContextual"/>
            </w:rPr>
          </w:pPr>
          <w:hyperlink w:anchor="_Toc238564799" w:history="1">
            <w:r w:rsidR="005849B2" w:rsidRPr="005849B2">
              <w:rPr>
                <w:rFonts w:ascii="Times New Roman" w:eastAsia="Times New Roman" w:hAnsi="Times New Roman" w:cs="Times New Roman"/>
                <w:noProof/>
                <w:color w:val="0000FF"/>
                <w:sz w:val="24"/>
                <w:szCs w:val="24"/>
                <w:u w:val="single"/>
                <w:lang w:eastAsia="ru-RU"/>
              </w:rPr>
              <w:t>2.6       Цели оказания услуг</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_Toc238564799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880"/>
              <w:tab w:val="right" w:leader="dot" w:pos="9781"/>
            </w:tabs>
            <w:suppressAutoHyphens w:val="0"/>
            <w:spacing w:after="0" w:line="276" w:lineRule="auto"/>
            <w:ind w:left="240"/>
            <w:rPr>
              <w:rFonts w:ascii="Calibri" w:eastAsia="SimSun" w:hAnsi="Calibri" w:cs="Times New Roman"/>
              <w:noProof/>
              <w:kern w:val="2"/>
              <w:sz w:val="24"/>
              <w:szCs w:val="24"/>
              <w:lang w:eastAsia="ru-RU"/>
              <w14:ligatures w14:val="standardContextual"/>
            </w:rPr>
          </w:pPr>
          <w:hyperlink w:anchor="_Toc238564800" w:history="1">
            <w:r w:rsidR="005849B2" w:rsidRPr="005849B2">
              <w:rPr>
                <w:rFonts w:ascii="Times New Roman" w:eastAsia="Times New Roman" w:hAnsi="Times New Roman" w:cs="Times New Roman"/>
                <w:noProof/>
                <w:color w:val="0000FF"/>
                <w:sz w:val="24"/>
                <w:szCs w:val="24"/>
                <w:u w:val="single"/>
                <w:lang w:eastAsia="ru-RU"/>
              </w:rPr>
              <w:t>2.7      Задачи выполнения услуг</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_Toc238564800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6</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hyperlink w:anchor="_Toc238564801" w:history="1">
            <w:r w:rsidR="005849B2" w:rsidRPr="005849B2">
              <w:rPr>
                <w:rFonts w:ascii="Times New Roman" w:eastAsia="Times New Roman" w:hAnsi="Times New Roman" w:cs="Times New Roman"/>
                <w:noProof/>
                <w:color w:val="0000FF"/>
                <w:sz w:val="24"/>
                <w:szCs w:val="24"/>
                <w:u w:val="single"/>
                <w:lang w:eastAsia="ru-RU"/>
              </w:rPr>
              <w:t>3</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ХАРАКТЕРИСТИКА ОБЪЕКТА РАЗВИТИЯ</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_Toc238564801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6</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880"/>
              <w:tab w:val="right" w:leader="dot" w:pos="9781"/>
            </w:tabs>
            <w:suppressAutoHyphens w:val="0"/>
            <w:spacing w:after="0" w:line="276" w:lineRule="auto"/>
            <w:ind w:left="240"/>
            <w:rPr>
              <w:rFonts w:ascii="Calibri" w:eastAsia="SimSun" w:hAnsi="Calibri" w:cs="Times New Roman"/>
              <w:noProof/>
              <w:kern w:val="2"/>
              <w:sz w:val="24"/>
              <w:szCs w:val="24"/>
              <w:lang w:eastAsia="ru-RU"/>
              <w14:ligatures w14:val="standardContextual"/>
            </w:rPr>
          </w:pPr>
          <w:hyperlink w:anchor="_Toc238564802" w:history="1">
            <w:r w:rsidR="005849B2" w:rsidRPr="005849B2">
              <w:rPr>
                <w:rFonts w:ascii="Times New Roman" w:eastAsia="Times New Roman" w:hAnsi="Times New Roman" w:cs="Times New Roman"/>
                <w:noProof/>
                <w:color w:val="0000FF"/>
                <w:sz w:val="24"/>
                <w:szCs w:val="24"/>
                <w:u w:val="single"/>
                <w:lang w:eastAsia="ru-RU"/>
              </w:rPr>
              <w:t>3.1</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Общая характеристика</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_Toc238564802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6</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880"/>
              <w:tab w:val="right" w:leader="dot" w:pos="9781"/>
            </w:tabs>
            <w:suppressAutoHyphens w:val="0"/>
            <w:spacing w:after="0" w:line="276" w:lineRule="auto"/>
            <w:ind w:left="240"/>
            <w:rPr>
              <w:rFonts w:ascii="Calibri" w:eastAsia="SimSun" w:hAnsi="Calibri" w:cs="Times New Roman"/>
              <w:noProof/>
              <w:kern w:val="2"/>
              <w:sz w:val="24"/>
              <w:szCs w:val="24"/>
              <w:lang w:eastAsia="ru-RU"/>
              <w14:ligatures w14:val="standardContextual"/>
            </w:rPr>
          </w:pPr>
          <w:hyperlink w:anchor="_Toc238564803" w:history="1">
            <w:r w:rsidR="005849B2" w:rsidRPr="005849B2">
              <w:rPr>
                <w:rFonts w:ascii="Times New Roman" w:eastAsia="Times New Roman" w:hAnsi="Times New Roman" w:cs="Times New Roman"/>
                <w:noProof/>
                <w:color w:val="0000FF"/>
                <w:sz w:val="24"/>
                <w:szCs w:val="24"/>
                <w:u w:val="single"/>
                <w:lang w:eastAsia="ru-RU"/>
              </w:rPr>
              <w:t>3.2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Программно-аппаратное обеспечение Системы</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_Toc238564803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7</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880"/>
              <w:tab w:val="right" w:leader="dot" w:pos="9781"/>
            </w:tabs>
            <w:suppressAutoHyphens w:val="0"/>
            <w:spacing w:after="0" w:line="276" w:lineRule="auto"/>
            <w:ind w:left="240"/>
            <w:rPr>
              <w:rFonts w:ascii="Calibri" w:eastAsia="SimSun" w:hAnsi="Calibri" w:cs="Times New Roman"/>
              <w:noProof/>
              <w:kern w:val="2"/>
              <w:sz w:val="24"/>
              <w:szCs w:val="24"/>
              <w:lang w:eastAsia="ru-RU"/>
              <w14:ligatures w14:val="standardContextual"/>
            </w:rPr>
          </w:pPr>
          <w:hyperlink w:anchor="_Toc238564804" w:history="1">
            <w:r w:rsidR="005849B2" w:rsidRPr="005849B2">
              <w:rPr>
                <w:rFonts w:ascii="Times New Roman" w:eastAsia="Times New Roman" w:hAnsi="Times New Roman" w:cs="Times New Roman"/>
                <w:noProof/>
                <w:color w:val="0000FF"/>
                <w:sz w:val="24"/>
                <w:szCs w:val="24"/>
                <w:u w:val="single"/>
                <w:lang w:eastAsia="ru-RU"/>
              </w:rPr>
              <w:t>3.3</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Структура и состав функций, выполняемые Системой</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_Toc238564804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7</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05" w:history="1">
            <w:r w:rsidR="005849B2" w:rsidRPr="005849B2">
              <w:rPr>
                <w:rFonts w:ascii="Times New Roman" w:eastAsia="Times New Roman" w:hAnsi="Times New Roman" w:cs="Times New Roman"/>
                <w:noProof/>
                <w:color w:val="0000FF"/>
                <w:sz w:val="24"/>
                <w:szCs w:val="24"/>
                <w:u w:val="single"/>
                <w:lang w:eastAsia="ru-RU"/>
              </w:rPr>
              <w:t>3.3.1</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авторизации и аутентификации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_Toc238564805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8</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06" w:history="1">
            <w:r w:rsidR="005849B2" w:rsidRPr="005849B2">
              <w:rPr>
                <w:rFonts w:ascii="Times New Roman" w:eastAsia="Times New Roman" w:hAnsi="Times New Roman" w:cs="Times New Roman"/>
                <w:noProof/>
                <w:color w:val="0000FF"/>
                <w:sz w:val="24"/>
                <w:szCs w:val="24"/>
                <w:u w:val="single"/>
                <w:lang w:eastAsia="ru-RU"/>
              </w:rPr>
              <w:t>3.3.2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администрирования</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_Toc238564806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8</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07" w:history="1">
            <w:r w:rsidR="005849B2" w:rsidRPr="005849B2">
              <w:rPr>
                <w:rFonts w:ascii="Times New Roman" w:eastAsia="Times New Roman" w:hAnsi="Times New Roman" w:cs="Times New Roman"/>
                <w:noProof/>
                <w:color w:val="0000FF"/>
                <w:sz w:val="24"/>
                <w:szCs w:val="24"/>
                <w:u w:val="single"/>
                <w:lang w:eastAsia="ru-RU"/>
              </w:rPr>
              <w:t>3.3.3</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«Конструктор бизнес-процессов»</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_Toc238564807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8</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08" w:history="1">
            <w:r w:rsidR="005849B2" w:rsidRPr="005849B2">
              <w:rPr>
                <w:rFonts w:ascii="Times New Roman" w:eastAsia="Calibri" w:hAnsi="Times New Roman" w:cs="Times New Roman"/>
                <w:noProof/>
                <w:color w:val="0000FF"/>
                <w:sz w:val="24"/>
                <w:szCs w:val="24"/>
                <w:u w:val="single"/>
                <w:lang w:eastAsia="ru-RU"/>
              </w:rPr>
              <w:t>3.3.3.1</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 xml:space="preserve">Функции модуля </w:t>
            </w:r>
            <w:r w:rsidR="005849B2" w:rsidRPr="005849B2">
              <w:rPr>
                <w:rFonts w:ascii="Times New Roman" w:eastAsia="Calibri" w:hAnsi="Times New Roman" w:cs="Times New Roman"/>
                <w:noProof/>
                <w:color w:val="0000FF"/>
                <w:sz w:val="24"/>
                <w:szCs w:val="24"/>
                <w:u w:val="single"/>
                <w:lang w:eastAsia="ru-RU"/>
              </w:rPr>
              <w:t>«Конструктор модели бизнес–процесса»</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_Toc238564808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9</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09" w:history="1">
            <w:r w:rsidR="005849B2" w:rsidRPr="005849B2">
              <w:rPr>
                <w:rFonts w:ascii="Times New Roman" w:eastAsia="Calibri" w:hAnsi="Times New Roman" w:cs="Times New Roman"/>
                <w:noProof/>
                <w:color w:val="0000FF"/>
                <w:sz w:val="24"/>
                <w:szCs w:val="24"/>
                <w:u w:val="single"/>
                <w:lang w:eastAsia="ru-RU"/>
              </w:rPr>
              <w:t>3.3.3.2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 xml:space="preserve">Функции модуля </w:t>
            </w:r>
            <w:r w:rsidR="005849B2" w:rsidRPr="005849B2">
              <w:rPr>
                <w:rFonts w:ascii="Times New Roman" w:eastAsia="Calibri" w:hAnsi="Times New Roman" w:cs="Times New Roman"/>
                <w:noProof/>
                <w:color w:val="0000FF"/>
                <w:sz w:val="24"/>
                <w:szCs w:val="24"/>
                <w:u w:val="single"/>
                <w:lang w:eastAsia="ru-RU"/>
              </w:rPr>
              <w:t>«Конструктор действий»</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_Toc238564809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9</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10" w:history="1">
            <w:r w:rsidR="005849B2" w:rsidRPr="005849B2">
              <w:rPr>
                <w:rFonts w:ascii="Times New Roman" w:eastAsia="Calibri" w:hAnsi="Times New Roman" w:cs="Times New Roman"/>
                <w:noProof/>
                <w:color w:val="0000FF"/>
                <w:sz w:val="24"/>
                <w:szCs w:val="24"/>
                <w:u w:val="single"/>
                <w:lang w:eastAsia="ru-RU"/>
              </w:rPr>
              <w:t>3.3.3.3</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 xml:space="preserve">Функции модуля </w:t>
            </w:r>
            <w:r w:rsidR="005849B2" w:rsidRPr="005849B2">
              <w:rPr>
                <w:rFonts w:ascii="Times New Roman" w:eastAsia="Calibri" w:hAnsi="Times New Roman" w:cs="Times New Roman"/>
                <w:noProof/>
                <w:color w:val="0000FF"/>
                <w:sz w:val="24"/>
                <w:szCs w:val="24"/>
                <w:u w:val="single"/>
                <w:lang w:eastAsia="ru-RU"/>
              </w:rPr>
              <w:t>«</w:t>
            </w:r>
            <w:r w:rsidR="005849B2" w:rsidRPr="005849B2">
              <w:rPr>
                <w:rFonts w:ascii="Times New Roman" w:eastAsia="Times New Roman" w:hAnsi="Times New Roman" w:cs="Times New Roman"/>
                <w:noProof/>
                <w:color w:val="0000FF"/>
                <w:sz w:val="24"/>
                <w:szCs w:val="24"/>
                <w:u w:val="single"/>
                <w:lang w:eastAsia="ru-RU"/>
              </w:rPr>
              <w:t>Конструктор компонентов</w:t>
            </w:r>
            <w:r w:rsidR="005849B2" w:rsidRPr="005849B2">
              <w:rPr>
                <w:rFonts w:ascii="Times New Roman" w:eastAsia="Calibri" w:hAnsi="Times New Roman" w:cs="Times New Roman"/>
                <w:noProof/>
                <w:color w:val="0000FF"/>
                <w:sz w:val="24"/>
                <w:szCs w:val="24"/>
                <w:u w:val="single"/>
                <w:lang w:eastAsia="ru-RU"/>
              </w:rPr>
              <w:t>»</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_Toc238564810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9</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11" w:history="1">
            <w:r w:rsidR="005849B2" w:rsidRPr="005849B2">
              <w:rPr>
                <w:rFonts w:ascii="Times New Roman" w:eastAsia="Calibri" w:hAnsi="Times New Roman" w:cs="Times New Roman"/>
                <w:noProof/>
                <w:color w:val="0000FF"/>
                <w:sz w:val="24"/>
                <w:szCs w:val="24"/>
                <w:u w:val="single"/>
                <w:lang w:eastAsia="ru-RU"/>
              </w:rPr>
              <w:t>3.3.3.4</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 xml:space="preserve">Функции модуля </w:t>
            </w:r>
            <w:r w:rsidR="005849B2" w:rsidRPr="005849B2">
              <w:rPr>
                <w:rFonts w:ascii="Times New Roman" w:eastAsia="Calibri" w:hAnsi="Times New Roman" w:cs="Times New Roman"/>
                <w:noProof/>
                <w:color w:val="0000FF"/>
                <w:sz w:val="24"/>
                <w:szCs w:val="24"/>
                <w:u w:val="single"/>
                <w:lang w:eastAsia="ru-RU"/>
              </w:rPr>
              <w:t>«</w:t>
            </w:r>
            <w:r w:rsidR="005849B2" w:rsidRPr="005849B2">
              <w:rPr>
                <w:rFonts w:ascii="Times New Roman" w:eastAsia="Times New Roman" w:hAnsi="Times New Roman" w:cs="Times New Roman"/>
                <w:noProof/>
                <w:color w:val="0000FF"/>
                <w:sz w:val="24"/>
                <w:szCs w:val="24"/>
                <w:u w:val="single"/>
                <w:lang w:eastAsia="ru-RU"/>
              </w:rPr>
              <w:t>Конструктор макетов экранных форм</w:t>
            </w:r>
            <w:r w:rsidR="005849B2" w:rsidRPr="005849B2">
              <w:rPr>
                <w:rFonts w:ascii="Times New Roman" w:eastAsia="Calibri" w:hAnsi="Times New Roman" w:cs="Times New Roman"/>
                <w:noProof/>
                <w:color w:val="0000FF"/>
                <w:sz w:val="24"/>
                <w:szCs w:val="24"/>
                <w:u w:val="single"/>
                <w:lang w:eastAsia="ru-RU"/>
              </w:rPr>
              <w:t>»</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_Toc238564811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9</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12" w:history="1">
            <w:r w:rsidR="005849B2" w:rsidRPr="005849B2">
              <w:rPr>
                <w:rFonts w:ascii="Times New Roman" w:eastAsia="Calibri" w:hAnsi="Times New Roman" w:cs="Times New Roman"/>
                <w:noProof/>
                <w:color w:val="0000FF"/>
                <w:sz w:val="24"/>
                <w:szCs w:val="24"/>
                <w:u w:val="single"/>
                <w:lang w:eastAsia="ru-RU"/>
              </w:rPr>
              <w:t>3.3.3.5</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модуля «Конструктор критериев экранных форм»</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_Toc238564812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10</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13" w:history="1">
            <w:r w:rsidR="005849B2" w:rsidRPr="005849B2">
              <w:rPr>
                <w:rFonts w:ascii="Times New Roman" w:eastAsia="Calibri" w:hAnsi="Times New Roman" w:cs="Times New Roman"/>
                <w:noProof/>
                <w:color w:val="0000FF"/>
                <w:sz w:val="24"/>
                <w:szCs w:val="24"/>
                <w:u w:val="single"/>
                <w:lang w:eastAsia="ru-RU"/>
              </w:rPr>
              <w:t>3.3.4</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«Заявления»</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_Toc238564813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10</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14" w:history="1">
            <w:r w:rsidR="005849B2" w:rsidRPr="005849B2">
              <w:rPr>
                <w:rFonts w:ascii="Times New Roman" w:eastAsia="Calibri" w:hAnsi="Times New Roman" w:cs="Times New Roman"/>
                <w:noProof/>
                <w:color w:val="0000FF"/>
                <w:sz w:val="24"/>
                <w:szCs w:val="24"/>
                <w:u w:val="single"/>
                <w:lang w:eastAsia="ru-RU"/>
              </w:rPr>
              <w:t>3.3.5</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«Дети»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_Toc238564814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11</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15" w:history="1">
            <w:r w:rsidR="005849B2" w:rsidRPr="005849B2">
              <w:rPr>
                <w:rFonts w:ascii="Times New Roman" w:eastAsia="Calibri" w:hAnsi="Times New Roman" w:cs="Times New Roman"/>
                <w:noProof/>
                <w:color w:val="0000FF"/>
                <w:sz w:val="24"/>
                <w:szCs w:val="24"/>
                <w:u w:val="single"/>
                <w:lang w:eastAsia="ru-RU"/>
              </w:rPr>
              <w:t>3.3.6</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«ДОЛ»</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_Toc238564815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11</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16" w:history="1">
            <w:r w:rsidR="005849B2" w:rsidRPr="005849B2">
              <w:rPr>
                <w:rFonts w:ascii="Times New Roman" w:eastAsia="Calibri" w:hAnsi="Times New Roman" w:cs="Times New Roman"/>
                <w:noProof/>
                <w:color w:val="0000FF"/>
                <w:sz w:val="24"/>
                <w:szCs w:val="24"/>
                <w:u w:val="single"/>
                <w:lang w:eastAsia="ru-RU"/>
              </w:rPr>
              <w:t>3.3.7</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«Путевки в ДОЛ»</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_Toc238564816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11</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17" w:history="1">
            <w:r w:rsidR="005849B2" w:rsidRPr="005849B2">
              <w:rPr>
                <w:rFonts w:ascii="Times New Roman" w:eastAsia="Calibri" w:hAnsi="Times New Roman" w:cs="Times New Roman"/>
                <w:noProof/>
                <w:color w:val="0000FF"/>
                <w:sz w:val="24"/>
                <w:szCs w:val="24"/>
                <w:u w:val="single"/>
                <w:lang w:eastAsia="ru-RU"/>
              </w:rPr>
              <w:t>3.3.8</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«Отчеты»</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_Toc238564817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12</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18" w:history="1">
            <w:r w:rsidR="005849B2" w:rsidRPr="005849B2">
              <w:rPr>
                <w:rFonts w:ascii="Times New Roman" w:eastAsia="Calibri" w:hAnsi="Times New Roman" w:cs="Times New Roman"/>
                <w:noProof/>
                <w:color w:val="0000FF"/>
                <w:sz w:val="24"/>
                <w:szCs w:val="24"/>
                <w:u w:val="single"/>
                <w:lang w:eastAsia="ru-RU"/>
              </w:rPr>
              <w:t>3.3.9</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распределения путевок в ДОЛ</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_Toc238564818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12</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19" w:history="1">
            <w:r w:rsidR="005849B2" w:rsidRPr="005849B2">
              <w:rPr>
                <w:rFonts w:ascii="Times New Roman" w:eastAsia="Calibri" w:hAnsi="Times New Roman" w:cs="Times New Roman"/>
                <w:noProof/>
                <w:color w:val="0000FF"/>
                <w:sz w:val="24"/>
                <w:szCs w:val="24"/>
                <w:u w:val="single"/>
                <w:lang w:eastAsia="ru-RU"/>
              </w:rPr>
              <w:t>3.3.10</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интеграции с ЕПГУ</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_Toc238564819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13</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20" w:history="1">
            <w:r w:rsidR="005849B2" w:rsidRPr="005849B2">
              <w:rPr>
                <w:rFonts w:ascii="Times New Roman" w:eastAsia="Calibri" w:hAnsi="Times New Roman" w:cs="Times New Roman"/>
                <w:noProof/>
                <w:color w:val="0000FF"/>
                <w:sz w:val="24"/>
                <w:szCs w:val="24"/>
                <w:u w:val="single"/>
                <w:lang w:eastAsia="ru-RU"/>
              </w:rPr>
              <w:t>3.3.11</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интеграции с ГИС ГМП</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_Toc238564820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13</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21" w:history="1">
            <w:r w:rsidR="005849B2" w:rsidRPr="005849B2">
              <w:rPr>
                <w:rFonts w:ascii="Times New Roman" w:eastAsia="Calibri" w:hAnsi="Times New Roman" w:cs="Times New Roman"/>
                <w:noProof/>
                <w:color w:val="0000FF"/>
                <w:sz w:val="24"/>
                <w:szCs w:val="24"/>
                <w:u w:val="single"/>
                <w:lang w:eastAsia="ru-RU"/>
              </w:rPr>
              <w:t>3.3.11.1</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Calibri" w:hAnsi="Times New Roman" w:cs="Times New Roman"/>
                <w:noProof/>
                <w:color w:val="0000FF"/>
                <w:sz w:val="24"/>
                <w:szCs w:val="24"/>
                <w:u w:val="single"/>
                <w:lang w:eastAsia="ru-RU"/>
              </w:rPr>
              <w:t>Функции модуля работы с участниками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_Toc238564821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13</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22" w:history="1">
            <w:r w:rsidR="005849B2" w:rsidRPr="005849B2">
              <w:rPr>
                <w:rFonts w:ascii="Times New Roman" w:eastAsia="Calibri" w:hAnsi="Times New Roman" w:cs="Times New Roman"/>
                <w:noProof/>
                <w:color w:val="0000FF"/>
                <w:sz w:val="24"/>
                <w:szCs w:val="24"/>
                <w:u w:val="single"/>
                <w:lang w:eastAsia="ru-RU"/>
              </w:rPr>
              <w:t>3.3.11.2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Calibri" w:hAnsi="Times New Roman" w:cs="Times New Roman"/>
                <w:noProof/>
                <w:color w:val="0000FF"/>
                <w:sz w:val="24"/>
                <w:szCs w:val="24"/>
                <w:u w:val="single"/>
                <w:lang w:eastAsia="ru-RU"/>
              </w:rPr>
              <w:t xml:space="preserve">Функции модуля </w:t>
            </w:r>
            <w:r w:rsidR="005849B2" w:rsidRPr="005849B2">
              <w:rPr>
                <w:rFonts w:ascii="Times New Roman" w:eastAsia="Times New Roman" w:hAnsi="Times New Roman" w:cs="Times New Roman"/>
                <w:noProof/>
                <w:color w:val="0000FF"/>
                <w:sz w:val="24"/>
                <w:szCs w:val="24"/>
                <w:u w:val="single"/>
                <w:lang w:eastAsia="ru-RU"/>
              </w:rPr>
              <w:t>АРМ администратора начислений</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_Toc238564822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13</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23" w:history="1">
            <w:r w:rsidR="005849B2" w:rsidRPr="005849B2">
              <w:rPr>
                <w:rFonts w:ascii="Times New Roman" w:eastAsia="Calibri" w:hAnsi="Times New Roman" w:cs="Times New Roman"/>
                <w:noProof/>
                <w:color w:val="0000FF"/>
                <w:sz w:val="24"/>
                <w:szCs w:val="24"/>
                <w:u w:val="single"/>
                <w:lang w:eastAsia="ru-RU"/>
              </w:rPr>
              <w:t>3.3.11.3</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Calibri" w:hAnsi="Times New Roman" w:cs="Times New Roman"/>
                <w:noProof/>
                <w:color w:val="0000FF"/>
                <w:sz w:val="24"/>
                <w:szCs w:val="24"/>
                <w:u w:val="single"/>
                <w:lang w:eastAsia="ru-RU"/>
              </w:rPr>
              <w:t xml:space="preserve">Функции модуля </w:t>
            </w:r>
            <w:r w:rsidR="005849B2" w:rsidRPr="005849B2">
              <w:rPr>
                <w:rFonts w:ascii="Times New Roman" w:eastAsia="Times New Roman" w:hAnsi="Times New Roman" w:cs="Times New Roman"/>
                <w:noProof/>
                <w:color w:val="0000FF"/>
                <w:sz w:val="24"/>
                <w:szCs w:val="24"/>
                <w:u w:val="single"/>
                <w:lang w:eastAsia="ru-RU"/>
              </w:rPr>
              <w:t>работы со справочниками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_Toc238564823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16</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24" w:history="1">
            <w:r w:rsidR="005849B2" w:rsidRPr="005849B2">
              <w:rPr>
                <w:rFonts w:ascii="Times New Roman" w:eastAsia="Calibri" w:hAnsi="Times New Roman" w:cs="Times New Roman"/>
                <w:noProof/>
                <w:color w:val="0000FF"/>
                <w:sz w:val="24"/>
                <w:szCs w:val="24"/>
                <w:u w:val="single"/>
                <w:lang w:eastAsia="ru-RU"/>
              </w:rPr>
              <w:t>3.3.11.4</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Calibri" w:hAnsi="Times New Roman" w:cs="Times New Roman"/>
                <w:noProof/>
                <w:color w:val="0000FF"/>
                <w:sz w:val="24"/>
                <w:szCs w:val="24"/>
                <w:u w:val="single"/>
                <w:lang w:eastAsia="ru-RU"/>
              </w:rPr>
              <w:t xml:space="preserve">Функции модуля </w:t>
            </w:r>
            <w:r w:rsidR="005849B2" w:rsidRPr="005849B2">
              <w:rPr>
                <w:rFonts w:ascii="Times New Roman" w:eastAsia="Times New Roman" w:hAnsi="Times New Roman" w:cs="Times New Roman"/>
                <w:noProof/>
                <w:color w:val="0000FF"/>
                <w:sz w:val="24"/>
                <w:szCs w:val="24"/>
                <w:u w:val="single"/>
                <w:lang w:eastAsia="ru-RU"/>
              </w:rPr>
              <w:t>отчетности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_Toc238564824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16</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25" w:history="1">
            <w:r w:rsidR="005849B2" w:rsidRPr="005849B2">
              <w:rPr>
                <w:rFonts w:ascii="Times New Roman" w:eastAsia="Calibri" w:hAnsi="Times New Roman" w:cs="Times New Roman"/>
                <w:noProof/>
                <w:color w:val="0000FF"/>
                <w:sz w:val="24"/>
                <w:szCs w:val="24"/>
                <w:u w:val="single"/>
                <w:lang w:eastAsia="ru-RU"/>
              </w:rPr>
              <w:t>3.3.11.5</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Calibri" w:hAnsi="Times New Roman" w:cs="Times New Roman"/>
                <w:noProof/>
                <w:color w:val="0000FF"/>
                <w:sz w:val="24"/>
                <w:szCs w:val="24"/>
                <w:u w:val="single"/>
                <w:lang w:eastAsia="ru-RU"/>
              </w:rPr>
              <w:t xml:space="preserve">Функции модуля </w:t>
            </w:r>
            <w:r w:rsidR="005849B2" w:rsidRPr="005849B2">
              <w:rPr>
                <w:rFonts w:ascii="Times New Roman" w:eastAsia="Times New Roman" w:hAnsi="Times New Roman" w:cs="Times New Roman"/>
                <w:noProof/>
                <w:color w:val="0000FF"/>
                <w:sz w:val="24"/>
                <w:szCs w:val="24"/>
                <w:u w:val="single"/>
                <w:lang w:eastAsia="ru-RU"/>
              </w:rPr>
              <w:t>истории запросов</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_Toc238564825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16</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26" w:history="1">
            <w:r w:rsidR="005849B2" w:rsidRPr="005849B2">
              <w:rPr>
                <w:rFonts w:ascii="Times New Roman" w:eastAsia="Calibri" w:hAnsi="Times New Roman" w:cs="Times New Roman"/>
                <w:noProof/>
                <w:color w:val="0000FF"/>
                <w:sz w:val="24"/>
                <w:szCs w:val="24"/>
                <w:u w:val="single"/>
                <w:lang w:eastAsia="ru-RU"/>
              </w:rPr>
              <w:t>3.3.11.6</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Calibri" w:hAnsi="Times New Roman" w:cs="Times New Roman"/>
                <w:noProof/>
                <w:color w:val="0000FF"/>
                <w:sz w:val="24"/>
                <w:szCs w:val="24"/>
                <w:u w:val="single"/>
                <w:lang w:eastAsia="ru-RU"/>
              </w:rPr>
              <w:t>Функции компонента настроек пользователя</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_Toc238564826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16</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27" w:history="1">
            <w:r w:rsidR="005849B2" w:rsidRPr="005849B2">
              <w:rPr>
                <w:rFonts w:ascii="Times New Roman" w:eastAsia="Calibri" w:hAnsi="Times New Roman" w:cs="Times New Roman"/>
                <w:noProof/>
                <w:color w:val="0000FF"/>
                <w:sz w:val="24"/>
                <w:szCs w:val="24"/>
                <w:u w:val="single"/>
                <w:lang w:eastAsia="ru-RU"/>
              </w:rPr>
              <w:t>3.3.12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Функции подсистемы «Реестр ЦАР»</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_Toc238564827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16</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hyperlink w:anchor="_Toc238564828" w:history="1">
            <w:r w:rsidR="005849B2" w:rsidRPr="005849B2">
              <w:rPr>
                <w:rFonts w:ascii="Times New Roman" w:eastAsia="Times New Roman" w:hAnsi="Times New Roman" w:cs="Times New Roman"/>
                <w:noProof/>
                <w:color w:val="0000FF"/>
                <w:sz w:val="24"/>
                <w:szCs w:val="24"/>
                <w:u w:val="single"/>
                <w:lang w:eastAsia="ru-RU"/>
              </w:rPr>
              <w:t>4</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СОСТАВУ И СОДЕРЖАНИЮ УСЛУГ ПО МОДЕРНИЗАЦИИ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_Toc238564828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17</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29" w:history="1">
            <w:r w:rsidR="005849B2" w:rsidRPr="005849B2">
              <w:rPr>
                <w:rFonts w:ascii="Times New Roman" w:eastAsia="Times New Roman" w:hAnsi="Times New Roman" w:cs="Times New Roman"/>
                <w:noProof/>
                <w:color w:val="0000FF"/>
                <w:sz w:val="24"/>
                <w:szCs w:val="24"/>
                <w:u w:val="single"/>
                <w:lang w:eastAsia="ru-RU"/>
              </w:rPr>
              <w:t>4.1</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Общие требования к модернизации Системы</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_Toc238564829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17</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30" w:history="1">
            <w:r w:rsidR="005849B2" w:rsidRPr="005849B2">
              <w:rPr>
                <w:rFonts w:ascii="Times New Roman" w:eastAsia="Times New Roman" w:hAnsi="Times New Roman" w:cs="Times New Roman"/>
                <w:noProof/>
                <w:color w:val="0000FF"/>
                <w:sz w:val="24"/>
                <w:szCs w:val="24"/>
                <w:u w:val="single"/>
                <w:lang w:eastAsia="ru-RU"/>
              </w:rPr>
              <w:t>4.2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модернизации интеграции с ЕПГУ</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_Toc238564830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17</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31" w:history="1">
            <w:r w:rsidR="005849B2" w:rsidRPr="005849B2">
              <w:rPr>
                <w:rFonts w:ascii="Times New Roman" w:eastAsia="Times New Roman" w:hAnsi="Times New Roman" w:cs="Times New Roman"/>
                <w:noProof/>
                <w:color w:val="0000FF"/>
                <w:sz w:val="24"/>
                <w:szCs w:val="24"/>
                <w:u w:val="single"/>
                <w:lang w:eastAsia="ru-RU"/>
              </w:rPr>
              <w:t>4.3</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модернизации подсистемы «Заявления»</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_Toc238564831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18</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32" w:history="1">
            <w:r w:rsidR="005849B2" w:rsidRPr="005849B2">
              <w:rPr>
                <w:rFonts w:ascii="Times New Roman" w:eastAsia="Times New Roman" w:hAnsi="Times New Roman" w:cs="Times New Roman"/>
                <w:noProof/>
                <w:color w:val="0000FF"/>
                <w:sz w:val="24"/>
                <w:szCs w:val="24"/>
                <w:u w:val="single"/>
                <w:lang w:eastAsia="ru-RU"/>
              </w:rPr>
              <w:t>4.4</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модернизации подсистемы «Дети»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_Toc238564832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18</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33" w:history="1">
            <w:r w:rsidR="005849B2" w:rsidRPr="005849B2">
              <w:rPr>
                <w:rFonts w:ascii="Times New Roman" w:eastAsia="Times New Roman" w:hAnsi="Times New Roman" w:cs="Times New Roman"/>
                <w:noProof/>
                <w:color w:val="0000FF"/>
                <w:sz w:val="24"/>
                <w:szCs w:val="24"/>
                <w:u w:val="single"/>
                <w:lang w:eastAsia="ru-RU"/>
              </w:rPr>
              <w:t>4.5</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модернизации подсистемы «ДОЛ»</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_Toc238564833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19</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34" w:history="1">
            <w:r w:rsidR="005849B2" w:rsidRPr="005849B2">
              <w:rPr>
                <w:rFonts w:ascii="Times New Roman" w:eastAsia="Times New Roman" w:hAnsi="Times New Roman" w:cs="Times New Roman"/>
                <w:noProof/>
                <w:color w:val="0000FF"/>
                <w:sz w:val="24"/>
                <w:szCs w:val="24"/>
                <w:u w:val="single"/>
                <w:lang w:eastAsia="ru-RU"/>
              </w:rPr>
              <w:t>4.6</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модернизации подсистемы «Путевки в ДОЛ»</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_Toc238564834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19</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35" w:history="1">
            <w:r w:rsidR="005849B2" w:rsidRPr="005849B2">
              <w:rPr>
                <w:rFonts w:ascii="Times New Roman" w:eastAsia="Times New Roman" w:hAnsi="Times New Roman" w:cs="Times New Roman"/>
                <w:noProof/>
                <w:color w:val="0000FF"/>
                <w:sz w:val="24"/>
                <w:szCs w:val="24"/>
                <w:u w:val="single"/>
                <w:lang w:eastAsia="ru-RU"/>
              </w:rPr>
              <w:t>4.7</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модернизации подсистемы «Отчеты»</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_Toc238564835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19</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36" w:history="1">
            <w:r w:rsidR="005849B2" w:rsidRPr="005849B2">
              <w:rPr>
                <w:rFonts w:ascii="Times New Roman" w:eastAsia="Times New Roman" w:hAnsi="Times New Roman" w:cs="Times New Roman"/>
                <w:noProof/>
                <w:color w:val="0000FF"/>
                <w:sz w:val="24"/>
                <w:szCs w:val="24"/>
                <w:u w:val="single"/>
                <w:lang w:eastAsia="ru-RU"/>
              </w:rPr>
              <w:t>4.8</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модернизации подсистемы распределения путевок в ДОЛ</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_Toc238564836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20</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37" w:history="1">
            <w:r w:rsidR="005849B2" w:rsidRPr="005849B2">
              <w:rPr>
                <w:rFonts w:ascii="Times New Roman" w:eastAsia="Times New Roman" w:hAnsi="Times New Roman" w:cs="Times New Roman"/>
                <w:noProof/>
                <w:color w:val="0000FF"/>
                <w:sz w:val="24"/>
                <w:szCs w:val="24"/>
                <w:u w:val="single"/>
                <w:lang w:eastAsia="ru-RU"/>
              </w:rPr>
              <w:t>4.9</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подсистеме взаимодействия со СМЭВ 4</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_Toc238564837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20</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38" w:history="1">
            <w:r w:rsidR="005849B2" w:rsidRPr="005849B2">
              <w:rPr>
                <w:rFonts w:ascii="Times New Roman" w:eastAsia="Times New Roman" w:hAnsi="Times New Roman" w:cs="Times New Roman"/>
                <w:noProof/>
                <w:color w:val="0000FF"/>
                <w:sz w:val="24"/>
                <w:szCs w:val="24"/>
                <w:u w:val="single"/>
                <w:lang w:eastAsia="ru-RU"/>
              </w:rPr>
              <w:t>4.10</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подсистеме ГИС ГМП</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_Toc238564838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21</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hyperlink w:anchor="_Toc238564839" w:history="1">
            <w:r w:rsidR="005849B2" w:rsidRPr="005849B2">
              <w:rPr>
                <w:rFonts w:ascii="Times New Roman" w:eastAsia="Times New Roman" w:hAnsi="Times New Roman" w:cs="Times New Roman"/>
                <w:noProof/>
                <w:color w:val="0000FF"/>
                <w:sz w:val="24"/>
                <w:szCs w:val="24"/>
                <w:u w:val="single"/>
                <w:lang w:eastAsia="ru-RU"/>
              </w:rPr>
              <w:t>5</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ОБЩИЕ ТРЕБОВАНИЯ</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_Toc238564839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21</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40" w:history="1">
            <w:r w:rsidR="005849B2" w:rsidRPr="005849B2">
              <w:rPr>
                <w:rFonts w:ascii="Times New Roman" w:eastAsia="Times New Roman" w:hAnsi="Times New Roman" w:cs="Times New Roman"/>
                <w:noProof/>
                <w:color w:val="0000FF"/>
                <w:sz w:val="24"/>
                <w:szCs w:val="24"/>
                <w:u w:val="single"/>
                <w:lang w:eastAsia="ru-RU"/>
              </w:rPr>
              <w:t>5.1</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видам обеспечения</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_Toc238564840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21</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41" w:history="1">
            <w:r w:rsidR="005849B2" w:rsidRPr="005849B2">
              <w:rPr>
                <w:rFonts w:ascii="Times New Roman" w:eastAsia="Times New Roman" w:hAnsi="Times New Roman" w:cs="Times New Roman"/>
                <w:noProof/>
                <w:color w:val="0000FF"/>
                <w:sz w:val="24"/>
                <w:szCs w:val="24"/>
                <w:u w:val="single"/>
                <w:lang w:eastAsia="ru-RU"/>
              </w:rPr>
              <w:t>5.1.1</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информационному обеспечению</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_Toc238564841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21</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42" w:history="1">
            <w:r w:rsidR="005849B2" w:rsidRPr="005849B2">
              <w:rPr>
                <w:rFonts w:ascii="Times New Roman" w:eastAsia="Times New Roman" w:hAnsi="Times New Roman" w:cs="Times New Roman"/>
                <w:noProof/>
                <w:color w:val="0000FF"/>
                <w:sz w:val="24"/>
                <w:szCs w:val="24"/>
                <w:u w:val="single"/>
                <w:lang w:eastAsia="ru-RU"/>
              </w:rPr>
              <w:t>5.1.2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лингвистическому обеспечению</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_Toc238564842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21</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43" w:history="1">
            <w:r w:rsidR="005849B2" w:rsidRPr="005849B2">
              <w:rPr>
                <w:rFonts w:ascii="Times New Roman" w:eastAsia="Times New Roman" w:hAnsi="Times New Roman" w:cs="Times New Roman"/>
                <w:noProof/>
                <w:color w:val="0000FF"/>
                <w:sz w:val="24"/>
                <w:szCs w:val="24"/>
                <w:u w:val="single"/>
                <w:lang w:eastAsia="ru-RU"/>
              </w:rPr>
              <w:t>5.1.3</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программному обеспечению</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_Toc238564843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22</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44" w:history="1">
            <w:r w:rsidR="005849B2" w:rsidRPr="005849B2">
              <w:rPr>
                <w:rFonts w:ascii="Times New Roman" w:eastAsia="Times New Roman" w:hAnsi="Times New Roman" w:cs="Times New Roman"/>
                <w:noProof/>
                <w:color w:val="0000FF"/>
                <w:sz w:val="24"/>
                <w:szCs w:val="24"/>
                <w:u w:val="single"/>
                <w:lang w:eastAsia="ru-RU"/>
              </w:rPr>
              <w:t>5.1.4</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методическому обеспечению</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_Toc238564844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22</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45" w:history="1">
            <w:r w:rsidR="005849B2" w:rsidRPr="005849B2">
              <w:rPr>
                <w:rFonts w:ascii="Times New Roman" w:eastAsia="Times New Roman" w:hAnsi="Times New Roman" w:cs="Times New Roman"/>
                <w:noProof/>
                <w:color w:val="0000FF"/>
                <w:sz w:val="24"/>
                <w:szCs w:val="24"/>
                <w:u w:val="single"/>
                <w:lang w:eastAsia="ru-RU"/>
              </w:rPr>
              <w:t>5.2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Общие технические требования к Системе</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_Toc238564845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22</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46" w:history="1">
            <w:r w:rsidR="005849B2" w:rsidRPr="005849B2">
              <w:rPr>
                <w:rFonts w:ascii="Times New Roman" w:eastAsia="Times New Roman" w:hAnsi="Times New Roman" w:cs="Times New Roman"/>
                <w:noProof/>
                <w:color w:val="0000FF"/>
                <w:sz w:val="24"/>
                <w:szCs w:val="24"/>
                <w:u w:val="single"/>
                <w:lang w:eastAsia="ru-RU"/>
              </w:rPr>
              <w:t>5.2.1</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численности и квалификации персонала и пользователей Системы</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_Toc238564846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22</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47" w:history="1">
            <w:r w:rsidR="005849B2" w:rsidRPr="005849B2">
              <w:rPr>
                <w:rFonts w:ascii="Times New Roman" w:eastAsia="Times New Roman" w:hAnsi="Times New Roman" w:cs="Times New Roman"/>
                <w:noProof/>
                <w:color w:val="0000FF"/>
                <w:sz w:val="24"/>
                <w:szCs w:val="24"/>
                <w:u w:val="single"/>
                <w:lang w:eastAsia="ru-RU"/>
              </w:rPr>
              <w:t>5.2.2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надежности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_Toc238564847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22</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48" w:history="1">
            <w:r w:rsidR="005849B2" w:rsidRPr="005849B2">
              <w:rPr>
                <w:rFonts w:ascii="Times New Roman" w:eastAsia="Times New Roman" w:hAnsi="Times New Roman" w:cs="Times New Roman"/>
                <w:noProof/>
                <w:color w:val="0000FF"/>
                <w:sz w:val="24"/>
                <w:szCs w:val="24"/>
                <w:u w:val="single"/>
                <w:lang w:eastAsia="ru-RU"/>
              </w:rPr>
              <w:t>5.2.3</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по безопасности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_Toc238564848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22</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49" w:history="1">
            <w:r w:rsidR="005849B2" w:rsidRPr="005849B2">
              <w:rPr>
                <w:rFonts w:ascii="Times New Roman" w:eastAsia="Times New Roman" w:hAnsi="Times New Roman" w:cs="Times New Roman"/>
                <w:noProof/>
                <w:color w:val="0000FF"/>
                <w:sz w:val="24"/>
                <w:szCs w:val="24"/>
                <w:u w:val="single"/>
                <w:lang w:eastAsia="ru-RU"/>
              </w:rPr>
              <w:t>5.2.4</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эргономике и технической эстетике</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_Toc238564849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23</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50" w:history="1">
            <w:r w:rsidR="005849B2" w:rsidRPr="005849B2">
              <w:rPr>
                <w:rFonts w:ascii="Times New Roman" w:eastAsia="Times New Roman" w:hAnsi="Times New Roman" w:cs="Times New Roman"/>
                <w:noProof/>
                <w:color w:val="0000FF"/>
                <w:sz w:val="24"/>
                <w:szCs w:val="24"/>
                <w:u w:val="single"/>
                <w:lang w:eastAsia="ru-RU"/>
              </w:rPr>
              <w:t>5.2.5</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эксплуатации, техническому обслуживанию, ремонту и хранению компонентов Системы</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_Toc238564850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24</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51" w:history="1">
            <w:r w:rsidR="005849B2" w:rsidRPr="005849B2">
              <w:rPr>
                <w:rFonts w:ascii="Times New Roman" w:eastAsia="Times New Roman" w:hAnsi="Times New Roman" w:cs="Times New Roman"/>
                <w:noProof/>
                <w:color w:val="0000FF"/>
                <w:sz w:val="24"/>
                <w:szCs w:val="24"/>
                <w:u w:val="single"/>
                <w:lang w:eastAsia="ru-RU"/>
              </w:rPr>
              <w:t>5.2.6</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защите информации от несанкционированного доступа</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_Toc238564851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24</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52" w:history="1">
            <w:r w:rsidR="005849B2" w:rsidRPr="005849B2">
              <w:rPr>
                <w:rFonts w:ascii="Times New Roman" w:eastAsia="Times New Roman" w:hAnsi="Times New Roman" w:cs="Times New Roman"/>
                <w:noProof/>
                <w:color w:val="0000FF"/>
                <w:sz w:val="24"/>
                <w:szCs w:val="24"/>
                <w:u w:val="single"/>
                <w:lang w:eastAsia="ru-RU"/>
              </w:rPr>
              <w:t>5.2.7</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сохранности информации при авариях</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_Toc238564852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24</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53" w:history="1">
            <w:r w:rsidR="005849B2" w:rsidRPr="005849B2">
              <w:rPr>
                <w:rFonts w:ascii="Times New Roman" w:eastAsia="Times New Roman" w:hAnsi="Times New Roman" w:cs="Times New Roman"/>
                <w:noProof/>
                <w:color w:val="0000FF"/>
                <w:sz w:val="24"/>
                <w:szCs w:val="24"/>
                <w:u w:val="single"/>
                <w:lang w:eastAsia="ru-RU"/>
              </w:rPr>
              <w:t>5.2.8</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патентной чистоте</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_Toc238564853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24</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1320"/>
              <w:tab w:val="right" w:leader="dot" w:pos="9781"/>
            </w:tabs>
            <w:suppressAutoHyphens w:val="0"/>
            <w:spacing w:after="0" w:line="276" w:lineRule="auto"/>
            <w:ind w:left="480"/>
            <w:rPr>
              <w:rFonts w:ascii="Calibri" w:eastAsia="SimSun" w:hAnsi="Calibri" w:cs="Times New Roman"/>
              <w:noProof/>
              <w:kern w:val="2"/>
              <w:sz w:val="24"/>
              <w:szCs w:val="24"/>
              <w:lang w:eastAsia="ru-RU"/>
              <w14:ligatures w14:val="standardContextual"/>
            </w:rPr>
          </w:pPr>
          <w:hyperlink w:anchor="_Toc238564854" w:history="1">
            <w:r w:rsidR="005849B2" w:rsidRPr="005849B2">
              <w:rPr>
                <w:rFonts w:ascii="Times New Roman" w:eastAsia="Times New Roman" w:hAnsi="Times New Roman" w:cs="Times New Roman"/>
                <w:noProof/>
                <w:color w:val="0000FF"/>
                <w:sz w:val="24"/>
                <w:szCs w:val="24"/>
                <w:u w:val="single"/>
                <w:lang w:eastAsia="ru-RU"/>
              </w:rPr>
              <w:t>5.2.9</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стандартизации и унификации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_Toc238564854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hyperlink w:anchor="_Toc238564855" w:history="1">
            <w:r w:rsidR="005849B2" w:rsidRPr="005849B2">
              <w:rPr>
                <w:rFonts w:ascii="Times New Roman" w:eastAsia="Times New Roman" w:hAnsi="Times New Roman" w:cs="Times New Roman"/>
                <w:noProof/>
                <w:color w:val="0000FF"/>
                <w:sz w:val="24"/>
                <w:szCs w:val="24"/>
                <w:u w:val="single"/>
                <w:lang w:eastAsia="ru-RU"/>
              </w:rPr>
              <w:t>6</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СОСТАВ И СОДЕРЖАНИЕ УСЛУГ</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_Toc238564855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hyperlink w:anchor="_Toc238564856" w:history="1">
            <w:r w:rsidR="005849B2" w:rsidRPr="005849B2">
              <w:rPr>
                <w:rFonts w:ascii="Times New Roman" w:eastAsia="Times New Roman" w:hAnsi="Times New Roman" w:cs="Times New Roman"/>
                <w:noProof/>
                <w:color w:val="0000FF"/>
                <w:sz w:val="24"/>
                <w:szCs w:val="24"/>
                <w:u w:val="single"/>
                <w:lang w:eastAsia="ru-RU"/>
              </w:rPr>
              <w:t>7</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ПОРЯДОК КОНТРОЛЯ И ПРИЁМКИ УСЛУГ</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_Toc238564856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hyperlink w:anchor="_Toc238564857" w:history="1">
            <w:r w:rsidR="005849B2" w:rsidRPr="005849B2">
              <w:rPr>
                <w:rFonts w:ascii="Times New Roman" w:eastAsia="Times New Roman" w:hAnsi="Times New Roman" w:cs="Times New Roman"/>
                <w:noProof/>
                <w:color w:val="0000FF"/>
                <w:sz w:val="24"/>
                <w:szCs w:val="24"/>
                <w:u w:val="single"/>
                <w:lang w:eastAsia="ru-RU"/>
              </w:rPr>
              <w:t>7.1</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по обеспечению конфиденциальности</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_Toc238564857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hyperlink w:anchor="_Toc238564858" w:history="1">
            <w:r w:rsidR="005849B2" w:rsidRPr="005849B2">
              <w:rPr>
                <w:rFonts w:ascii="Times New Roman" w:eastAsia="Times New Roman" w:hAnsi="Times New Roman" w:cs="Times New Roman"/>
                <w:noProof/>
                <w:color w:val="0000FF"/>
                <w:sz w:val="24"/>
                <w:szCs w:val="24"/>
                <w:u w:val="single"/>
                <w:lang w:eastAsia="ru-RU"/>
              </w:rPr>
              <w:t>7.2</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приемке</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_Toc238564858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25</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hyperlink w:anchor="_Toc238564859" w:history="1">
            <w:r w:rsidR="005849B2" w:rsidRPr="005849B2">
              <w:rPr>
                <w:rFonts w:ascii="Times New Roman" w:eastAsia="Times New Roman" w:hAnsi="Times New Roman" w:cs="Times New Roman"/>
                <w:noProof/>
                <w:color w:val="0000FF"/>
                <w:sz w:val="24"/>
                <w:szCs w:val="24"/>
                <w:u w:val="single"/>
                <w:lang w:eastAsia="ru-RU"/>
              </w:rPr>
              <w:t>7.3</w:t>
            </w:r>
            <w:r w:rsidR="005849B2" w:rsidRPr="005849B2">
              <w:rPr>
                <w:rFonts w:ascii="Calibri" w:eastAsia="SimSun" w:hAnsi="Calibri" w:cs="Times New Roman"/>
                <w:noProof/>
                <w:kern w:val="2"/>
                <w:sz w:val="24"/>
                <w:szCs w:val="24"/>
                <w:lang w:eastAsia="ru-RU"/>
                <w14:ligatures w14:val="standardContextual"/>
              </w:rPr>
              <w:tab/>
            </w:r>
            <w:r w:rsidR="005849B2" w:rsidRPr="005849B2">
              <w:rPr>
                <w:rFonts w:ascii="Times New Roman" w:eastAsia="Times New Roman" w:hAnsi="Times New Roman" w:cs="Times New Roman"/>
                <w:noProof/>
                <w:color w:val="0000FF"/>
                <w:sz w:val="24"/>
                <w:szCs w:val="24"/>
                <w:u w:val="single"/>
                <w:lang w:eastAsia="ru-RU"/>
              </w:rPr>
              <w:t>Требования к гарантийным обязательствам</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_Toc238564859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26</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111701" w:rsidP="005849B2">
          <w:pPr>
            <w:tabs>
              <w:tab w:val="left" w:pos="440"/>
              <w:tab w:val="right" w:leader="dot" w:pos="9781"/>
            </w:tabs>
            <w:suppressAutoHyphens w:val="0"/>
            <w:spacing w:after="0" w:line="276" w:lineRule="auto"/>
            <w:rPr>
              <w:rFonts w:ascii="Calibri" w:eastAsia="SimSun" w:hAnsi="Calibri" w:cs="Times New Roman"/>
              <w:noProof/>
              <w:kern w:val="2"/>
              <w:sz w:val="24"/>
              <w:szCs w:val="24"/>
              <w:lang w:eastAsia="ru-RU"/>
              <w14:ligatures w14:val="standardContextual"/>
            </w:rPr>
          </w:pPr>
          <w:hyperlink w:anchor="_Toc238564860" w:history="1">
            <w:r w:rsidR="005849B2" w:rsidRPr="005849B2">
              <w:rPr>
                <w:rFonts w:ascii="Times New Roman" w:eastAsia="Times New Roman" w:hAnsi="Times New Roman" w:cs="Times New Roman"/>
                <w:noProof/>
                <w:color w:val="0000FF"/>
                <w:sz w:val="24"/>
                <w:szCs w:val="24"/>
                <w:u w:val="single"/>
                <w:lang w:eastAsia="ru-RU"/>
              </w:rPr>
              <w:t>Приложение 2  к Техническому заданию</w:t>
            </w:r>
            <w:r w:rsidR="005849B2" w:rsidRPr="005849B2">
              <w:rPr>
                <w:rFonts w:ascii="Times New Roman" w:eastAsia="Times New Roman" w:hAnsi="Times New Roman" w:cs="Times New Roman"/>
                <w:noProof/>
                <w:webHidden/>
                <w:sz w:val="24"/>
                <w:szCs w:val="24"/>
                <w:lang w:eastAsia="ru-RU"/>
              </w:rPr>
              <w:tab/>
            </w:r>
            <w:r w:rsidR="005849B2" w:rsidRPr="005849B2">
              <w:rPr>
                <w:rFonts w:ascii="Times New Roman" w:eastAsia="Times New Roman" w:hAnsi="Times New Roman" w:cs="Times New Roman"/>
                <w:noProof/>
                <w:webHidden/>
                <w:sz w:val="24"/>
                <w:szCs w:val="24"/>
                <w:lang w:eastAsia="ru-RU"/>
              </w:rPr>
              <w:fldChar w:fldCharType="begin"/>
            </w:r>
            <w:r w:rsidR="005849B2" w:rsidRPr="005849B2">
              <w:rPr>
                <w:rFonts w:ascii="Times New Roman" w:eastAsia="Times New Roman" w:hAnsi="Times New Roman" w:cs="Times New Roman"/>
                <w:noProof/>
                <w:webHidden/>
                <w:sz w:val="24"/>
                <w:szCs w:val="24"/>
                <w:lang w:eastAsia="ru-RU"/>
              </w:rPr>
              <w:instrText xml:space="preserve"> PAGEREF _Toc238564860 \h </w:instrText>
            </w:r>
            <w:r w:rsidR="005849B2" w:rsidRPr="005849B2">
              <w:rPr>
                <w:rFonts w:ascii="Times New Roman" w:eastAsia="Times New Roman" w:hAnsi="Times New Roman" w:cs="Times New Roman"/>
                <w:noProof/>
                <w:webHidden/>
                <w:sz w:val="24"/>
                <w:szCs w:val="24"/>
                <w:lang w:eastAsia="ru-RU"/>
              </w:rPr>
            </w:r>
            <w:r w:rsidR="005849B2" w:rsidRPr="005849B2">
              <w:rPr>
                <w:rFonts w:ascii="Times New Roman" w:eastAsia="Times New Roman" w:hAnsi="Times New Roman" w:cs="Times New Roman"/>
                <w:noProof/>
                <w:webHidden/>
                <w:sz w:val="24"/>
                <w:szCs w:val="24"/>
                <w:lang w:eastAsia="ru-RU"/>
              </w:rPr>
              <w:fldChar w:fldCharType="separate"/>
            </w:r>
            <w:r w:rsidR="005849B2" w:rsidRPr="005849B2">
              <w:rPr>
                <w:rFonts w:ascii="Times New Roman" w:eastAsia="Times New Roman" w:hAnsi="Times New Roman" w:cs="Times New Roman"/>
                <w:noProof/>
                <w:webHidden/>
                <w:sz w:val="24"/>
                <w:szCs w:val="24"/>
                <w:lang w:eastAsia="ru-RU"/>
              </w:rPr>
              <w:t>27</w:t>
            </w:r>
            <w:r w:rsidR="005849B2" w:rsidRPr="005849B2">
              <w:rPr>
                <w:rFonts w:ascii="Times New Roman" w:eastAsia="Times New Roman" w:hAnsi="Times New Roman" w:cs="Times New Roman"/>
                <w:noProof/>
                <w:webHidden/>
                <w:sz w:val="24"/>
                <w:szCs w:val="24"/>
                <w:lang w:eastAsia="ru-RU"/>
              </w:rPr>
              <w:fldChar w:fldCharType="end"/>
            </w:r>
          </w:hyperlink>
        </w:p>
        <w:p w:rsidR="005849B2" w:rsidRPr="005849B2" w:rsidRDefault="005849B2" w:rsidP="005849B2">
          <w:pPr>
            <w:suppressAutoHyphens w:val="0"/>
            <w:spacing w:after="0" w:line="240" w:lineRule="auto"/>
            <w:jc w:val="both"/>
            <w:rPr>
              <w:rFonts w:ascii="Times New Roman" w:eastAsia="Times New Roman" w:hAnsi="Times New Roman" w:cs="Times New Roman"/>
              <w:b/>
              <w:bCs/>
              <w:sz w:val="24"/>
              <w:szCs w:val="24"/>
              <w:lang w:eastAsia="ru-RU"/>
            </w:rPr>
          </w:pPr>
          <w:r w:rsidRPr="005849B2">
            <w:rPr>
              <w:rFonts w:ascii="Times New Roman" w:eastAsia="Times New Roman" w:hAnsi="Times New Roman" w:cs="Times New Roman"/>
              <w:b/>
              <w:bCs/>
              <w:sz w:val="24"/>
              <w:szCs w:val="24"/>
              <w:lang w:eastAsia="ru-RU"/>
            </w:rPr>
            <w:fldChar w:fldCharType="end"/>
          </w:r>
        </w:p>
      </w:sdtContent>
    </w:sdt>
    <w:p w:rsidR="005849B2" w:rsidRDefault="005849B2" w:rsidP="005849B2">
      <w:pPr>
        <w:suppressAutoHyphens w:val="0"/>
        <w:spacing w:after="0" w:line="240" w:lineRule="auto"/>
        <w:rPr>
          <w:rFonts w:ascii="Times New Roman" w:eastAsia="Times New Roman" w:hAnsi="Times New Roman" w:cs="Times New Roman"/>
          <w:sz w:val="24"/>
          <w:szCs w:val="24"/>
          <w:lang w:eastAsia="ru-RU"/>
        </w:rPr>
      </w:pPr>
      <w:r w:rsidRPr="005849B2">
        <w:rPr>
          <w:rFonts w:ascii="Times New Roman" w:eastAsia="Times New Roman" w:hAnsi="Times New Roman" w:cs="Times New Roman"/>
          <w:sz w:val="24"/>
          <w:szCs w:val="24"/>
          <w:lang w:eastAsia="ru-RU"/>
        </w:rPr>
        <w:br w:type="page"/>
      </w:r>
    </w:p>
    <w:p w:rsidR="005849B2" w:rsidRPr="005849B2" w:rsidRDefault="005849B2" w:rsidP="005849B2">
      <w:pPr>
        <w:pStyle w:val="11"/>
        <w:numPr>
          <w:ilvl w:val="0"/>
          <w:numId w:val="29"/>
        </w:numPr>
        <w:spacing w:line="240" w:lineRule="auto"/>
        <w:ind w:left="0" w:firstLine="0"/>
      </w:pPr>
      <w:bookmarkStart w:id="3" w:name="_Toc231203008"/>
      <w:bookmarkStart w:id="4" w:name="_Toc238564792"/>
      <w:r w:rsidRPr="005849B2">
        <w:lastRenderedPageBreak/>
        <w:t>ПЕРЕЧЕНЬ ТЕРМИНОВ, СОКРАЩЕНИЙ И УСЛОВНЫХ ОБОЗНАЧЕНИЙ</w:t>
      </w:r>
      <w:bookmarkEnd w:id="3"/>
      <w:bookmarkEnd w:id="4"/>
    </w:p>
    <w:p w:rsidR="005849B2" w:rsidRPr="005849B2" w:rsidRDefault="005849B2" w:rsidP="005849B2">
      <w:pPr>
        <w:pStyle w:val="affffffa"/>
        <w:spacing w:line="240" w:lineRule="auto"/>
        <w:rPr>
          <w:lang w:val="ru-RU"/>
        </w:rPr>
      </w:pPr>
      <w:r w:rsidRPr="005849B2">
        <w:rPr>
          <w:lang w:val="ru-RU"/>
        </w:rPr>
        <w:t>В техническом задании (далее – ТЗ) используются определения и сокращения, установленные действующим законодательством, а также приведенные в настоящем разделе.</w:t>
      </w:r>
    </w:p>
    <w:p w:rsidR="005849B2" w:rsidRPr="005849B2" w:rsidRDefault="005849B2" w:rsidP="005849B2">
      <w:pPr>
        <w:pStyle w:val="af"/>
        <w:keepNext/>
        <w:spacing w:before="0"/>
        <w:rPr>
          <w:rFonts w:ascii="Times New Roman" w:hAnsi="Times New Roman" w:cs="Times New Roman"/>
          <w:i w:val="0"/>
        </w:rPr>
      </w:pPr>
      <w:r w:rsidRPr="005849B2">
        <w:rPr>
          <w:rFonts w:ascii="Times New Roman" w:hAnsi="Times New Roman" w:cs="Times New Roman"/>
          <w:i w:val="0"/>
        </w:rPr>
        <w:t xml:space="preserve">Таблица </w:t>
      </w:r>
      <w:r w:rsidRPr="005849B2">
        <w:rPr>
          <w:rFonts w:ascii="Times New Roman" w:hAnsi="Times New Roman" w:cs="Times New Roman"/>
          <w:i w:val="0"/>
        </w:rPr>
        <w:fldChar w:fldCharType="begin"/>
      </w:r>
      <w:r w:rsidRPr="005849B2">
        <w:rPr>
          <w:rFonts w:ascii="Times New Roman" w:hAnsi="Times New Roman" w:cs="Times New Roman"/>
          <w:i w:val="0"/>
        </w:rPr>
        <w:instrText xml:space="preserve"> SEQ Таблица \* ARABIC </w:instrText>
      </w:r>
      <w:r w:rsidRPr="005849B2">
        <w:rPr>
          <w:rFonts w:ascii="Times New Roman" w:hAnsi="Times New Roman" w:cs="Times New Roman"/>
          <w:i w:val="0"/>
        </w:rPr>
        <w:fldChar w:fldCharType="separate"/>
      </w:r>
      <w:r w:rsidRPr="005849B2">
        <w:rPr>
          <w:rFonts w:ascii="Times New Roman" w:hAnsi="Times New Roman" w:cs="Times New Roman"/>
          <w:i w:val="0"/>
        </w:rPr>
        <w:t>1</w:t>
      </w:r>
      <w:r w:rsidRPr="005849B2">
        <w:rPr>
          <w:rFonts w:ascii="Times New Roman" w:hAnsi="Times New Roman" w:cs="Times New Roman"/>
          <w:i w:val="0"/>
        </w:rPr>
        <w:fldChar w:fldCharType="end"/>
      </w:r>
      <w:r w:rsidRPr="005849B2">
        <w:rPr>
          <w:rFonts w:ascii="Times New Roman" w:hAnsi="Times New Roman" w:cs="Times New Roman"/>
          <w:i w:val="0"/>
        </w:rPr>
        <w:t xml:space="preserve"> – Список принятых обозначений, сокращений / терминов</w:t>
      </w:r>
    </w:p>
    <w:tbl>
      <w:tblPr>
        <w:tblStyle w:val="afa"/>
        <w:tblW w:w="10314" w:type="dxa"/>
        <w:tblLook w:val="04A0" w:firstRow="1" w:lastRow="0" w:firstColumn="1" w:lastColumn="0" w:noHBand="0" w:noVBand="1"/>
      </w:tblPr>
      <w:tblGrid>
        <w:gridCol w:w="1980"/>
        <w:gridCol w:w="8334"/>
      </w:tblGrid>
      <w:tr w:rsidR="005849B2" w:rsidRPr="005849B2" w:rsidTr="006A23F8">
        <w:tc>
          <w:tcPr>
            <w:tcW w:w="1980" w:type="dxa"/>
            <w:shd w:val="clear" w:color="auto" w:fill="BFBFBF" w:themeFill="background1" w:themeFillShade="BF"/>
          </w:tcPr>
          <w:p w:rsidR="005849B2" w:rsidRPr="005849B2" w:rsidRDefault="005849B2" w:rsidP="006A23F8">
            <w:pPr>
              <w:rPr>
                <w:rFonts w:ascii="Times New Roman" w:hAnsi="Times New Roman" w:cs="Times New Roman"/>
              </w:rPr>
            </w:pPr>
            <w:bookmarkStart w:id="5" w:name="_Hlk230795688"/>
            <w:r w:rsidRPr="005849B2">
              <w:rPr>
                <w:rFonts w:ascii="Times New Roman" w:hAnsi="Times New Roman" w:cs="Times New Roman"/>
              </w:rPr>
              <w:t>Термин</w:t>
            </w:r>
          </w:p>
        </w:tc>
        <w:tc>
          <w:tcPr>
            <w:tcW w:w="8334" w:type="dxa"/>
            <w:shd w:val="clear" w:color="auto" w:fill="BFBFBF" w:themeFill="background1" w:themeFillShade="BF"/>
          </w:tcPr>
          <w:p w:rsidR="005849B2" w:rsidRPr="005849B2" w:rsidRDefault="005849B2" w:rsidP="006A23F8">
            <w:pPr>
              <w:rPr>
                <w:rFonts w:ascii="Times New Roman" w:hAnsi="Times New Roman" w:cs="Times New Roman"/>
              </w:rPr>
            </w:pPr>
            <w:r w:rsidRPr="005849B2">
              <w:rPr>
                <w:rFonts w:ascii="Times New Roman" w:hAnsi="Times New Roman" w:cs="Times New Roman"/>
              </w:rPr>
              <w:t>Содержание</w:t>
            </w:r>
          </w:p>
        </w:tc>
      </w:tr>
      <w:tr w:rsidR="005849B2" w:rsidRPr="00AB50B5" w:rsidTr="006A23F8">
        <w:tc>
          <w:tcPr>
            <w:tcW w:w="1980" w:type="dxa"/>
            <w:vAlign w:val="center"/>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BPMN</w:t>
            </w:r>
          </w:p>
        </w:tc>
        <w:tc>
          <w:tcPr>
            <w:tcW w:w="8334" w:type="dxa"/>
          </w:tcPr>
          <w:p w:rsidR="005849B2" w:rsidRPr="005849B2" w:rsidRDefault="005849B2" w:rsidP="006A23F8">
            <w:pPr>
              <w:tabs>
                <w:tab w:val="left" w:pos="1860"/>
              </w:tabs>
              <w:jc w:val="both"/>
              <w:rPr>
                <w:rFonts w:ascii="Times New Roman" w:eastAsia="Batang" w:hAnsi="Times New Roman" w:cs="Times New Roman"/>
                <w:lang w:val="en-US"/>
              </w:rPr>
            </w:pPr>
            <w:r w:rsidRPr="005849B2">
              <w:rPr>
                <w:rFonts w:ascii="Times New Roman" w:hAnsi="Times New Roman" w:cs="Times New Roman"/>
              </w:rPr>
              <w:t xml:space="preserve">Система условных обозначений (нотация) и их описания в XML для моделирования бизнес-процессов (англ. </w:t>
            </w:r>
            <w:r w:rsidRPr="005849B2">
              <w:rPr>
                <w:rFonts w:ascii="Times New Roman" w:hAnsi="Times New Roman" w:cs="Times New Roman"/>
                <w:lang w:val="en-US"/>
              </w:rPr>
              <w:t xml:space="preserve">Business Process Model and Notation, </w:t>
            </w:r>
            <w:r w:rsidRPr="005849B2">
              <w:rPr>
                <w:rFonts w:ascii="Times New Roman" w:hAnsi="Times New Roman" w:cs="Times New Roman"/>
              </w:rPr>
              <w:t>нотация</w:t>
            </w:r>
            <w:r w:rsidRPr="005849B2">
              <w:rPr>
                <w:rFonts w:ascii="Times New Roman" w:hAnsi="Times New Roman" w:cs="Times New Roman"/>
                <w:lang w:val="en-US"/>
              </w:rPr>
              <w:t xml:space="preserve"> </w:t>
            </w:r>
            <w:r w:rsidRPr="005849B2">
              <w:rPr>
                <w:rFonts w:ascii="Times New Roman" w:hAnsi="Times New Roman" w:cs="Times New Roman"/>
              </w:rPr>
              <w:t>и</w:t>
            </w:r>
            <w:r w:rsidRPr="005849B2">
              <w:rPr>
                <w:rFonts w:ascii="Times New Roman" w:hAnsi="Times New Roman" w:cs="Times New Roman"/>
                <w:lang w:val="en-US"/>
              </w:rPr>
              <w:t xml:space="preserve"> </w:t>
            </w:r>
            <w:r w:rsidRPr="005849B2">
              <w:rPr>
                <w:rFonts w:ascii="Times New Roman" w:hAnsi="Times New Roman" w:cs="Times New Roman"/>
              </w:rPr>
              <w:t>модель</w:t>
            </w:r>
            <w:r w:rsidRPr="005849B2">
              <w:rPr>
                <w:rFonts w:ascii="Times New Roman" w:hAnsi="Times New Roman" w:cs="Times New Roman"/>
                <w:lang w:val="en-US"/>
              </w:rPr>
              <w:t xml:space="preserve"> </w:t>
            </w:r>
            <w:r w:rsidRPr="005849B2">
              <w:rPr>
                <w:rFonts w:ascii="Times New Roman" w:hAnsi="Times New Roman" w:cs="Times New Roman"/>
              </w:rPr>
              <w:t>бизнес</w:t>
            </w:r>
            <w:r w:rsidRPr="005849B2">
              <w:rPr>
                <w:rFonts w:ascii="Times New Roman" w:hAnsi="Times New Roman" w:cs="Times New Roman"/>
                <w:lang w:val="en-US"/>
              </w:rPr>
              <w:t>-</w:t>
            </w:r>
            <w:r w:rsidRPr="005849B2">
              <w:rPr>
                <w:rFonts w:ascii="Times New Roman" w:hAnsi="Times New Roman" w:cs="Times New Roman"/>
              </w:rPr>
              <w:t>процессов</w:t>
            </w:r>
            <w:r w:rsidRPr="005849B2">
              <w:rPr>
                <w:rFonts w:ascii="Times New Roman" w:hAnsi="Times New Roman" w:cs="Times New Roman"/>
                <w:lang w:val="en-US"/>
              </w:rPr>
              <w:t>)</w:t>
            </w:r>
          </w:p>
        </w:tc>
      </w:tr>
      <w:tr w:rsidR="005849B2" w:rsidRPr="005849B2" w:rsidTr="006A23F8">
        <w:tc>
          <w:tcPr>
            <w:tcW w:w="1980" w:type="dxa"/>
            <w:vAlign w:val="center"/>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lang w:val="en-US"/>
              </w:rPr>
              <w:t>Low-code</w:t>
            </w:r>
          </w:p>
        </w:tc>
        <w:tc>
          <w:tcPr>
            <w:tcW w:w="8334" w:type="dxa"/>
          </w:tcPr>
          <w:p w:rsidR="005849B2" w:rsidRPr="005849B2" w:rsidRDefault="005849B2" w:rsidP="006A23F8">
            <w:pPr>
              <w:tabs>
                <w:tab w:val="left" w:pos="1860"/>
              </w:tabs>
              <w:jc w:val="both"/>
              <w:rPr>
                <w:rFonts w:ascii="Times New Roman" w:hAnsi="Times New Roman" w:cs="Times New Roman"/>
              </w:rPr>
            </w:pPr>
            <w:r w:rsidRPr="005849B2">
              <w:rPr>
                <w:rFonts w:ascii="Times New Roman" w:hAnsi="Times New Roman" w:cs="Times New Roman"/>
              </w:rPr>
              <w:t>Подход к созданию, настройке и модификации систем с минимальным использованием ручного программирования</w:t>
            </w:r>
          </w:p>
        </w:tc>
      </w:tr>
      <w:tr w:rsidR="005849B2" w:rsidRPr="005849B2" w:rsidTr="006A23F8">
        <w:tc>
          <w:tcPr>
            <w:tcW w:w="1980" w:type="dxa"/>
            <w:vAlign w:val="center"/>
          </w:tcPr>
          <w:p w:rsidR="005849B2" w:rsidRPr="005849B2" w:rsidRDefault="005849B2" w:rsidP="006A23F8">
            <w:pPr>
              <w:jc w:val="center"/>
              <w:rPr>
                <w:rFonts w:ascii="Times New Roman" w:hAnsi="Times New Roman" w:cs="Times New Roman"/>
                <w:lang w:val="en-US"/>
              </w:rPr>
            </w:pPr>
            <w:proofErr w:type="spellStart"/>
            <w:r w:rsidRPr="005849B2">
              <w:rPr>
                <w:rFonts w:ascii="Times New Roman" w:hAnsi="Times New Roman" w:cs="Times New Roman"/>
              </w:rPr>
              <w:t>Drag-and-drop</w:t>
            </w:r>
            <w:proofErr w:type="spellEnd"/>
          </w:p>
        </w:tc>
        <w:tc>
          <w:tcPr>
            <w:tcW w:w="8334" w:type="dxa"/>
          </w:tcPr>
          <w:p w:rsidR="005849B2" w:rsidRPr="005849B2" w:rsidRDefault="005849B2" w:rsidP="006A23F8">
            <w:pPr>
              <w:tabs>
                <w:tab w:val="left" w:pos="1860"/>
              </w:tabs>
              <w:jc w:val="both"/>
              <w:rPr>
                <w:rFonts w:ascii="Times New Roman" w:hAnsi="Times New Roman" w:cs="Times New Roman"/>
              </w:rPr>
            </w:pPr>
            <w:r w:rsidRPr="005849B2">
              <w:rPr>
                <w:rFonts w:ascii="Times New Roman" w:hAnsi="Times New Roman" w:cs="Times New Roman"/>
              </w:rPr>
              <w:t>Способ взаимодействия с интерфейсом, при котором пользователь перемещает элементы на экране с помощью перетаскивания мышью или сенсорного ввода</w:t>
            </w:r>
          </w:p>
        </w:tc>
      </w:tr>
      <w:tr w:rsidR="005849B2" w:rsidRPr="005849B2" w:rsidTr="006A23F8">
        <w:tc>
          <w:tcPr>
            <w:tcW w:w="1980" w:type="dxa"/>
            <w:vAlign w:val="center"/>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АРМ</w:t>
            </w:r>
          </w:p>
        </w:tc>
        <w:tc>
          <w:tcPr>
            <w:tcW w:w="8334" w:type="dxa"/>
            <w:vAlign w:val="center"/>
          </w:tcPr>
          <w:p w:rsidR="005849B2" w:rsidRPr="005849B2" w:rsidRDefault="005849B2" w:rsidP="006A23F8">
            <w:pPr>
              <w:tabs>
                <w:tab w:val="left" w:pos="1860"/>
              </w:tabs>
              <w:jc w:val="both"/>
              <w:rPr>
                <w:rFonts w:ascii="Times New Roman" w:hAnsi="Times New Roman" w:cs="Times New Roman"/>
              </w:rPr>
            </w:pPr>
            <w:r w:rsidRPr="005849B2">
              <w:rPr>
                <w:rFonts w:ascii="Times New Roman" w:hAnsi="Times New Roman" w:cs="Times New Roman"/>
              </w:rPr>
              <w:t>Автоматизированное рабочее место</w:t>
            </w:r>
          </w:p>
        </w:tc>
      </w:tr>
      <w:tr w:rsidR="005849B2" w:rsidRPr="005849B2" w:rsidTr="006A23F8">
        <w:tc>
          <w:tcPr>
            <w:tcW w:w="1980" w:type="dxa"/>
            <w:vAlign w:val="center"/>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Агент ПОДД СМЭВ</w:t>
            </w:r>
          </w:p>
        </w:tc>
        <w:tc>
          <w:tcPr>
            <w:tcW w:w="8334" w:type="dxa"/>
          </w:tcPr>
          <w:p w:rsidR="005849B2" w:rsidRPr="005849B2" w:rsidRDefault="005849B2" w:rsidP="006A23F8">
            <w:pPr>
              <w:tabs>
                <w:tab w:val="left" w:pos="1860"/>
              </w:tabs>
              <w:jc w:val="both"/>
              <w:rPr>
                <w:rFonts w:ascii="Times New Roman" w:hAnsi="Times New Roman" w:cs="Times New Roman"/>
              </w:rPr>
            </w:pPr>
            <w:r w:rsidRPr="005849B2">
              <w:rPr>
                <w:rFonts w:ascii="Times New Roman" w:hAnsi="Times New Roman" w:cs="Times New Roman"/>
              </w:rPr>
              <w:t>Типовое программное обеспечение, устанавливаемое на стороне УВ и обеспечивающее сопряжение Витрин, хранилищ реплик, ИС УВ с ПОДД</w:t>
            </w:r>
          </w:p>
        </w:tc>
      </w:tr>
      <w:tr w:rsidR="005849B2" w:rsidRPr="005849B2" w:rsidTr="006A23F8">
        <w:tc>
          <w:tcPr>
            <w:tcW w:w="1980" w:type="dxa"/>
            <w:vAlign w:val="center"/>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Аутентификация</w:t>
            </w:r>
          </w:p>
        </w:tc>
        <w:tc>
          <w:tcPr>
            <w:tcW w:w="8334" w:type="dxa"/>
          </w:tcPr>
          <w:p w:rsidR="005849B2" w:rsidRPr="005849B2" w:rsidRDefault="005849B2" w:rsidP="006A23F8">
            <w:pPr>
              <w:tabs>
                <w:tab w:val="left" w:pos="1860"/>
              </w:tabs>
              <w:jc w:val="both"/>
              <w:rPr>
                <w:rFonts w:ascii="Times New Roman" w:eastAsia="Batang" w:hAnsi="Times New Roman" w:cs="Times New Roman"/>
              </w:rPr>
            </w:pPr>
            <w:r w:rsidRPr="005849B2">
              <w:rPr>
                <w:rFonts w:ascii="Times New Roman" w:hAnsi="Times New Roman" w:cs="Times New Roman"/>
              </w:rPr>
              <w:t>Процедура проверки подлинности пользователя</w:t>
            </w:r>
          </w:p>
        </w:tc>
      </w:tr>
      <w:tr w:rsidR="005849B2" w:rsidRPr="005849B2" w:rsidTr="006A23F8">
        <w:tc>
          <w:tcPr>
            <w:tcW w:w="1980" w:type="dxa"/>
            <w:vAlign w:val="center"/>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Авторизация</w:t>
            </w:r>
          </w:p>
        </w:tc>
        <w:tc>
          <w:tcPr>
            <w:tcW w:w="8334" w:type="dxa"/>
          </w:tcPr>
          <w:p w:rsidR="005849B2" w:rsidRPr="005849B2" w:rsidRDefault="005849B2" w:rsidP="006A23F8">
            <w:pPr>
              <w:tabs>
                <w:tab w:val="left" w:pos="1860"/>
              </w:tabs>
              <w:jc w:val="both"/>
              <w:rPr>
                <w:rFonts w:ascii="Times New Roman" w:hAnsi="Times New Roman" w:cs="Times New Roman"/>
              </w:rPr>
            </w:pPr>
            <w:r w:rsidRPr="005849B2">
              <w:rPr>
                <w:rFonts w:ascii="Times New Roman" w:hAnsi="Times New Roman" w:cs="Times New Roman"/>
              </w:rPr>
              <w:t>Предоставление пользователю прав на выполнение определённых действий в системе, а также процесс проверки данных прав</w:t>
            </w:r>
          </w:p>
        </w:tc>
      </w:tr>
      <w:tr w:rsidR="005849B2" w:rsidRPr="005849B2" w:rsidTr="006A23F8">
        <w:tc>
          <w:tcPr>
            <w:tcW w:w="1980" w:type="dxa"/>
            <w:vAlign w:val="center"/>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БД</w:t>
            </w:r>
          </w:p>
        </w:tc>
        <w:tc>
          <w:tcPr>
            <w:tcW w:w="8334" w:type="dxa"/>
          </w:tcPr>
          <w:p w:rsidR="005849B2" w:rsidRPr="005849B2" w:rsidRDefault="005849B2" w:rsidP="006A23F8">
            <w:pPr>
              <w:tabs>
                <w:tab w:val="left" w:pos="1860"/>
              </w:tabs>
              <w:jc w:val="both"/>
              <w:rPr>
                <w:rFonts w:ascii="Times New Roman" w:eastAsia="Batang" w:hAnsi="Times New Roman" w:cs="Times New Roman"/>
              </w:rPr>
            </w:pPr>
            <w:r w:rsidRPr="005849B2">
              <w:rPr>
                <w:rFonts w:ascii="Times New Roman" w:hAnsi="Times New Roman" w:cs="Times New Roman"/>
              </w:rPr>
              <w:t>База данных</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Бизнес-процесс</w:t>
            </w:r>
          </w:p>
        </w:tc>
        <w:tc>
          <w:tcPr>
            <w:tcW w:w="8334" w:type="dxa"/>
          </w:tcPr>
          <w:p w:rsidR="005849B2" w:rsidRPr="005849B2" w:rsidRDefault="005849B2" w:rsidP="006A23F8">
            <w:pPr>
              <w:jc w:val="both"/>
              <w:rPr>
                <w:rFonts w:ascii="Times New Roman" w:hAnsi="Times New Roman" w:cs="Times New Roman"/>
              </w:rPr>
            </w:pPr>
            <w:r w:rsidRPr="005849B2">
              <w:rPr>
                <w:rFonts w:ascii="Times New Roman" w:hAnsi="Times New Roman" w:cs="Times New Roman"/>
              </w:rPr>
              <w:t>Набор непрерывно выполняемых мероприятий, пользователями Системы, по действиям и событиям бизнес-сценария с целью получения результата при выполнении</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ВДЦ</w:t>
            </w:r>
          </w:p>
        </w:tc>
        <w:tc>
          <w:tcPr>
            <w:tcW w:w="8334" w:type="dxa"/>
          </w:tcPr>
          <w:p w:rsidR="005849B2" w:rsidRPr="005849B2" w:rsidRDefault="005849B2" w:rsidP="006A23F8">
            <w:pPr>
              <w:jc w:val="both"/>
              <w:rPr>
                <w:rFonts w:ascii="Times New Roman" w:hAnsi="Times New Roman" w:cs="Times New Roman"/>
              </w:rPr>
            </w:pPr>
            <w:r w:rsidRPr="005849B2">
              <w:rPr>
                <w:rFonts w:ascii="Times New Roman" w:hAnsi="Times New Roman" w:cs="Times New Roman"/>
              </w:rPr>
              <w:t>Всероссийский детский центр</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ГИС ГМП</w:t>
            </w:r>
          </w:p>
        </w:tc>
        <w:tc>
          <w:tcPr>
            <w:tcW w:w="8334" w:type="dxa"/>
          </w:tcPr>
          <w:p w:rsidR="005849B2" w:rsidRPr="005849B2" w:rsidRDefault="005849B2" w:rsidP="006A23F8">
            <w:pPr>
              <w:jc w:val="both"/>
              <w:rPr>
                <w:rFonts w:ascii="Times New Roman" w:hAnsi="Times New Roman" w:cs="Times New Roman"/>
              </w:rPr>
            </w:pPr>
            <w:r w:rsidRPr="005849B2">
              <w:rPr>
                <w:rFonts w:ascii="Times New Roman" w:hAnsi="Times New Roman" w:cs="Times New Roman"/>
              </w:rPr>
              <w:t>Государственная информационная система о государственных и муниципальных платежах</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ДОЛ</w:t>
            </w:r>
          </w:p>
        </w:tc>
        <w:tc>
          <w:tcPr>
            <w:tcW w:w="8334" w:type="dxa"/>
          </w:tcPr>
          <w:p w:rsidR="005849B2" w:rsidRPr="005849B2" w:rsidRDefault="005849B2" w:rsidP="006A23F8">
            <w:pPr>
              <w:jc w:val="both"/>
              <w:rPr>
                <w:rFonts w:ascii="Times New Roman" w:hAnsi="Times New Roman" w:cs="Times New Roman"/>
              </w:rPr>
            </w:pPr>
            <w:r w:rsidRPr="005849B2">
              <w:rPr>
                <w:rFonts w:ascii="Times New Roman" w:hAnsi="Times New Roman" w:cs="Times New Roman"/>
              </w:rPr>
              <w:t>Детский оздоровительный лагерь</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ЕПГУ</w:t>
            </w:r>
          </w:p>
        </w:tc>
        <w:tc>
          <w:tcPr>
            <w:tcW w:w="8334" w:type="dxa"/>
          </w:tcPr>
          <w:p w:rsidR="005849B2" w:rsidRPr="005849B2" w:rsidRDefault="005849B2" w:rsidP="006A23F8">
            <w:pPr>
              <w:tabs>
                <w:tab w:val="left" w:pos="1005"/>
              </w:tabs>
              <w:jc w:val="both"/>
              <w:rPr>
                <w:rFonts w:ascii="Times New Roman" w:hAnsi="Times New Roman" w:cs="Times New Roman"/>
              </w:rPr>
            </w:pPr>
            <w:r w:rsidRPr="005849B2">
              <w:rPr>
                <w:rFonts w:ascii="Times New Roman" w:hAnsi="Times New Roman" w:cs="Times New Roman"/>
              </w:rPr>
              <w:t>Единый портал государственных услуг</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ЕФТТ</w:t>
            </w:r>
          </w:p>
        </w:tc>
        <w:tc>
          <w:tcPr>
            <w:tcW w:w="8334" w:type="dxa"/>
          </w:tcPr>
          <w:p w:rsidR="005849B2" w:rsidRPr="005849B2" w:rsidRDefault="005849B2" w:rsidP="006A23F8">
            <w:pPr>
              <w:jc w:val="both"/>
              <w:rPr>
                <w:rFonts w:ascii="Times New Roman" w:hAnsi="Times New Roman" w:cs="Times New Roman"/>
              </w:rPr>
            </w:pPr>
            <w:r w:rsidRPr="005849B2">
              <w:rPr>
                <w:rFonts w:ascii="Times New Roman" w:hAnsi="Times New Roman" w:cs="Times New Roman"/>
              </w:rPr>
              <w:t>Единые функционально-технические требования</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ИС, Система</w:t>
            </w:r>
          </w:p>
        </w:tc>
        <w:tc>
          <w:tcPr>
            <w:tcW w:w="8334" w:type="dxa"/>
          </w:tcPr>
          <w:p w:rsidR="005849B2" w:rsidRPr="005849B2" w:rsidRDefault="005849B2" w:rsidP="006A23F8">
            <w:pPr>
              <w:jc w:val="both"/>
              <w:rPr>
                <w:rFonts w:ascii="Times New Roman" w:hAnsi="Times New Roman" w:cs="Times New Roman"/>
              </w:rPr>
            </w:pPr>
            <w:r w:rsidRPr="005849B2">
              <w:rPr>
                <w:rFonts w:ascii="Times New Roman" w:hAnsi="Times New Roman" w:cs="Times New Roman"/>
              </w:rPr>
              <w:t>Модернизируемая информационная система</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КБК</w:t>
            </w:r>
          </w:p>
        </w:tc>
        <w:tc>
          <w:tcPr>
            <w:tcW w:w="8334" w:type="dxa"/>
          </w:tcPr>
          <w:p w:rsidR="005849B2" w:rsidRPr="005849B2" w:rsidRDefault="005849B2" w:rsidP="006A23F8">
            <w:pPr>
              <w:jc w:val="both"/>
              <w:rPr>
                <w:rFonts w:ascii="Times New Roman" w:hAnsi="Times New Roman" w:cs="Times New Roman"/>
              </w:rPr>
            </w:pPr>
            <w:r w:rsidRPr="005849B2">
              <w:rPr>
                <w:rFonts w:ascii="Times New Roman" w:hAnsi="Times New Roman" w:cs="Times New Roman"/>
              </w:rPr>
              <w:t>Код бюджетной классификации</w:t>
            </w:r>
          </w:p>
        </w:tc>
      </w:tr>
      <w:tr w:rsidR="005849B2" w:rsidRPr="005849B2" w:rsidTr="006A23F8">
        <w:trPr>
          <w:trHeight w:val="673"/>
        </w:trPr>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КЦР ФРГУ</w:t>
            </w:r>
          </w:p>
        </w:tc>
        <w:tc>
          <w:tcPr>
            <w:tcW w:w="8334" w:type="dxa"/>
          </w:tcPr>
          <w:p w:rsidR="005849B2" w:rsidRPr="005849B2" w:rsidRDefault="005849B2" w:rsidP="006A23F8">
            <w:pPr>
              <w:pStyle w:val="affff5"/>
              <w:spacing w:line="240" w:lineRule="auto"/>
              <w:ind w:firstLine="0"/>
              <w:rPr>
                <w:rFonts w:eastAsia="Times New Roman"/>
                <w:lang w:eastAsia="ru-RU"/>
              </w:rPr>
            </w:pPr>
            <w:r w:rsidRPr="005849B2">
              <w:rPr>
                <w:rFonts w:eastAsia="Times New Roman"/>
                <w:lang w:eastAsia="ru-RU"/>
              </w:rPr>
              <w:t>Подсистема разработки и утверждения административных регламентов предоставления государственных услуг (конструктор цифровых регламентов) федеральной государственной информационной системы «Федеральный реестр государственных и муниципальных услуг (функций)»</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ОЗУ</w:t>
            </w:r>
          </w:p>
        </w:tc>
        <w:tc>
          <w:tcPr>
            <w:tcW w:w="8334" w:type="dxa"/>
          </w:tcPr>
          <w:p w:rsidR="005849B2" w:rsidRPr="005849B2" w:rsidRDefault="005849B2" w:rsidP="006A23F8">
            <w:pPr>
              <w:pStyle w:val="affff5"/>
              <w:spacing w:line="240" w:lineRule="auto"/>
              <w:ind w:firstLine="0"/>
              <w:rPr>
                <w:rFonts w:eastAsia="Times New Roman"/>
                <w:lang w:eastAsia="ru-RU"/>
              </w:rPr>
            </w:pPr>
            <w:r w:rsidRPr="005849B2">
              <w:rPr>
                <w:rFonts w:eastAsia="Times New Roman"/>
                <w:lang w:eastAsia="ru-RU"/>
              </w:rPr>
              <w:t>Оперативное запоминающее устройство – энергозависимая часть памяти, где хранится выполняемый код и данные</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ОКТМО</w:t>
            </w:r>
          </w:p>
        </w:tc>
        <w:tc>
          <w:tcPr>
            <w:tcW w:w="8334" w:type="dxa"/>
          </w:tcPr>
          <w:p w:rsidR="005849B2" w:rsidRPr="005849B2" w:rsidRDefault="005849B2" w:rsidP="006A23F8">
            <w:pPr>
              <w:pStyle w:val="affff5"/>
              <w:spacing w:line="240" w:lineRule="auto"/>
              <w:ind w:firstLine="0"/>
              <w:rPr>
                <w:rFonts w:eastAsia="Times New Roman"/>
                <w:lang w:eastAsia="ru-RU"/>
              </w:rPr>
            </w:pPr>
            <w:r w:rsidRPr="005849B2">
              <w:rPr>
                <w:rFonts w:eastAsia="Times New Roman"/>
                <w:lang w:eastAsia="ru-RU"/>
              </w:rPr>
              <w:t>Общероссийский классификатор территорий муниципальных образований</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ПО</w:t>
            </w:r>
          </w:p>
        </w:tc>
        <w:tc>
          <w:tcPr>
            <w:tcW w:w="8334" w:type="dxa"/>
          </w:tcPr>
          <w:p w:rsidR="005849B2" w:rsidRPr="005849B2" w:rsidRDefault="005849B2" w:rsidP="006A23F8">
            <w:pPr>
              <w:pStyle w:val="affff5"/>
              <w:spacing w:line="240" w:lineRule="auto"/>
              <w:ind w:firstLine="0"/>
              <w:rPr>
                <w:rFonts w:eastAsia="Times New Roman"/>
                <w:lang w:eastAsia="ru-RU"/>
              </w:rPr>
            </w:pPr>
            <w:r w:rsidRPr="005849B2">
              <w:rPr>
                <w:rFonts w:eastAsia="Times New Roman"/>
                <w:lang w:eastAsia="ru-RU"/>
              </w:rPr>
              <w:t>Программное обеспечение</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Подсистема</w:t>
            </w:r>
          </w:p>
        </w:tc>
        <w:tc>
          <w:tcPr>
            <w:tcW w:w="8334" w:type="dxa"/>
          </w:tcPr>
          <w:p w:rsidR="005849B2" w:rsidRPr="005849B2" w:rsidRDefault="005849B2" w:rsidP="006A23F8">
            <w:pPr>
              <w:pStyle w:val="affff5"/>
              <w:spacing w:line="240" w:lineRule="auto"/>
              <w:ind w:firstLine="0"/>
              <w:rPr>
                <w:rFonts w:eastAsia="Times New Roman"/>
                <w:lang w:eastAsia="ru-RU"/>
              </w:rPr>
            </w:pPr>
            <w:r w:rsidRPr="005849B2">
              <w:rPr>
                <w:rFonts w:eastAsia="Times New Roman"/>
                <w:lang w:eastAsia="ru-RU"/>
              </w:rPr>
              <w:t>Блок системы, отвечающий за часть функционала системы. Права доступа к подсистеме различным типам пользователей настраиваются независимо от других частей систем</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СМЭВ</w:t>
            </w:r>
          </w:p>
        </w:tc>
        <w:tc>
          <w:tcPr>
            <w:tcW w:w="8334" w:type="dxa"/>
          </w:tcPr>
          <w:p w:rsidR="005849B2" w:rsidRPr="005849B2" w:rsidRDefault="005849B2" w:rsidP="006A23F8">
            <w:pPr>
              <w:pStyle w:val="affff5"/>
              <w:spacing w:line="240" w:lineRule="auto"/>
              <w:ind w:firstLine="0"/>
              <w:rPr>
                <w:rFonts w:eastAsia="Times New Roman"/>
                <w:lang w:eastAsia="ru-RU"/>
              </w:rPr>
            </w:pPr>
            <w:r w:rsidRPr="005849B2">
              <w:rPr>
                <w:rFonts w:eastAsia="Times New Roman"/>
                <w:lang w:eastAsia="ru-RU"/>
              </w:rPr>
              <w:t>Единая система межведомственного электронного взаимодействия</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lastRenderedPageBreak/>
              <w:t>СМЭВ4</w:t>
            </w:r>
          </w:p>
        </w:tc>
        <w:tc>
          <w:tcPr>
            <w:tcW w:w="8334" w:type="dxa"/>
          </w:tcPr>
          <w:p w:rsidR="005849B2" w:rsidRPr="005849B2" w:rsidRDefault="005849B2" w:rsidP="006A23F8">
            <w:pPr>
              <w:pStyle w:val="affff5"/>
              <w:spacing w:line="240" w:lineRule="auto"/>
              <w:ind w:firstLine="0"/>
              <w:rPr>
                <w:rFonts w:eastAsia="Times New Roman"/>
                <w:lang w:eastAsia="ru-RU"/>
              </w:rPr>
            </w:pPr>
            <w:r w:rsidRPr="005849B2">
              <w:rPr>
                <w:rFonts w:eastAsia="Times New Roman"/>
                <w:lang w:eastAsia="ru-RU"/>
              </w:rPr>
              <w:t>Версия СМЭВ, предназначенная для организации электронного взаимодействия между информационными системами органов власти при предоставлении услуг</w:t>
            </w:r>
          </w:p>
        </w:tc>
      </w:tr>
      <w:tr w:rsidR="005849B2" w:rsidRPr="005849B2" w:rsidTr="006A23F8">
        <w:tc>
          <w:tcPr>
            <w:tcW w:w="1980" w:type="dxa"/>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СУБД</w:t>
            </w:r>
          </w:p>
        </w:tc>
        <w:tc>
          <w:tcPr>
            <w:tcW w:w="8334" w:type="dxa"/>
          </w:tcPr>
          <w:p w:rsidR="005849B2" w:rsidRPr="005849B2" w:rsidRDefault="005849B2" w:rsidP="006A23F8">
            <w:pPr>
              <w:pStyle w:val="affff5"/>
              <w:spacing w:line="240" w:lineRule="auto"/>
              <w:ind w:firstLine="0"/>
              <w:rPr>
                <w:rFonts w:eastAsia="Times New Roman"/>
                <w:lang w:eastAsia="ru-RU"/>
              </w:rPr>
            </w:pPr>
            <w:r w:rsidRPr="005849B2">
              <w:rPr>
                <w:rFonts w:eastAsia="Times New Roman"/>
                <w:lang w:eastAsia="ru-RU"/>
              </w:rPr>
              <w:t>Система управления базами данных — комплекс программ для создания и управления БД. Обеспечивает хранение, целостность и администрирование данных</w:t>
            </w:r>
          </w:p>
        </w:tc>
      </w:tr>
      <w:tr w:rsidR="005849B2" w:rsidRPr="005849B2" w:rsidTr="006A23F8">
        <w:tc>
          <w:tcPr>
            <w:tcW w:w="1980" w:type="dxa"/>
            <w:vAlign w:val="center"/>
          </w:tcPr>
          <w:p w:rsidR="005849B2" w:rsidRPr="005849B2" w:rsidRDefault="005849B2" w:rsidP="006A23F8">
            <w:pPr>
              <w:jc w:val="center"/>
              <w:rPr>
                <w:rFonts w:ascii="Times New Roman" w:hAnsi="Times New Roman" w:cs="Times New Roman"/>
              </w:rPr>
            </w:pPr>
            <w:r w:rsidRPr="005849B2">
              <w:rPr>
                <w:rFonts w:ascii="Times New Roman" w:hAnsi="Times New Roman" w:cs="Times New Roman"/>
              </w:rPr>
              <w:t>ТЗ</w:t>
            </w:r>
          </w:p>
        </w:tc>
        <w:tc>
          <w:tcPr>
            <w:tcW w:w="8334" w:type="dxa"/>
            <w:vAlign w:val="center"/>
          </w:tcPr>
          <w:p w:rsidR="005849B2" w:rsidRPr="005849B2" w:rsidRDefault="005849B2" w:rsidP="006A23F8">
            <w:pPr>
              <w:pStyle w:val="affff5"/>
              <w:spacing w:line="240" w:lineRule="auto"/>
              <w:ind w:firstLine="0"/>
              <w:rPr>
                <w:rFonts w:eastAsia="Times New Roman"/>
                <w:lang w:eastAsia="ru-RU"/>
              </w:rPr>
            </w:pPr>
            <w:r w:rsidRPr="005849B2">
              <w:rPr>
                <w:rFonts w:eastAsia="Times New Roman"/>
                <w:lang w:eastAsia="ru-RU"/>
              </w:rPr>
              <w:t>Техническое задание</w:t>
            </w:r>
          </w:p>
        </w:tc>
      </w:tr>
      <w:tr w:rsidR="005849B2" w:rsidRPr="005849B2" w:rsidTr="006A23F8">
        <w:tc>
          <w:tcPr>
            <w:tcW w:w="1980" w:type="dxa"/>
            <w:vAlign w:val="center"/>
          </w:tcPr>
          <w:p w:rsidR="005849B2" w:rsidRPr="005849B2" w:rsidRDefault="005849B2" w:rsidP="006A23F8">
            <w:pPr>
              <w:jc w:val="center"/>
              <w:rPr>
                <w:rFonts w:ascii="Times New Roman" w:eastAsia="PT Astra Serif" w:hAnsi="Times New Roman" w:cs="Times New Roman"/>
                <w:b/>
                <w:color w:val="000000"/>
                <w:highlight w:val="white"/>
              </w:rPr>
            </w:pPr>
            <w:r w:rsidRPr="005849B2">
              <w:rPr>
                <w:rFonts w:ascii="Times New Roman" w:hAnsi="Times New Roman" w:cs="Times New Roman"/>
              </w:rPr>
              <w:t>ЧТЗ</w:t>
            </w:r>
          </w:p>
        </w:tc>
        <w:tc>
          <w:tcPr>
            <w:tcW w:w="8334" w:type="dxa"/>
            <w:vAlign w:val="center"/>
          </w:tcPr>
          <w:p w:rsidR="005849B2" w:rsidRPr="005849B2" w:rsidRDefault="005849B2" w:rsidP="006A23F8">
            <w:pPr>
              <w:pStyle w:val="affff5"/>
              <w:spacing w:line="240" w:lineRule="auto"/>
              <w:ind w:firstLine="0"/>
              <w:rPr>
                <w:rFonts w:eastAsia="PT Astra Serif"/>
                <w:color w:val="000000"/>
                <w:highlight w:val="white"/>
                <w:lang w:eastAsia="ru-RU"/>
              </w:rPr>
            </w:pPr>
            <w:r w:rsidRPr="005849B2">
              <w:rPr>
                <w:rFonts w:eastAsia="Times New Roman"/>
                <w:lang w:eastAsia="ru-RU"/>
              </w:rPr>
              <w:t>Частное техническое задание</w:t>
            </w:r>
          </w:p>
        </w:tc>
      </w:tr>
      <w:tr w:rsidR="005849B2" w:rsidRPr="005849B2" w:rsidTr="006A23F8">
        <w:tc>
          <w:tcPr>
            <w:tcW w:w="1980" w:type="dxa"/>
            <w:vAlign w:val="center"/>
          </w:tcPr>
          <w:p w:rsidR="005849B2" w:rsidRPr="005849B2" w:rsidRDefault="005849B2" w:rsidP="006A23F8">
            <w:pPr>
              <w:jc w:val="center"/>
              <w:rPr>
                <w:rFonts w:ascii="Times New Roman" w:eastAsia="PT Astra Serif" w:hAnsi="Times New Roman" w:cs="Times New Roman"/>
                <w:b/>
                <w:color w:val="000000"/>
                <w:highlight w:val="white"/>
              </w:rPr>
            </w:pPr>
            <w:r w:rsidRPr="005849B2">
              <w:rPr>
                <w:rFonts w:ascii="Times New Roman" w:hAnsi="Times New Roman" w:cs="Times New Roman"/>
                <w:szCs w:val="20"/>
              </w:rPr>
              <w:t>АРМ</w:t>
            </w:r>
          </w:p>
        </w:tc>
        <w:tc>
          <w:tcPr>
            <w:tcW w:w="8334" w:type="dxa"/>
            <w:vAlign w:val="center"/>
          </w:tcPr>
          <w:p w:rsidR="005849B2" w:rsidRPr="005849B2" w:rsidRDefault="005849B2" w:rsidP="006A23F8">
            <w:pPr>
              <w:pStyle w:val="affff5"/>
              <w:spacing w:line="240" w:lineRule="auto"/>
              <w:ind w:firstLine="0"/>
              <w:rPr>
                <w:rFonts w:eastAsia="PT Astra Serif"/>
                <w:color w:val="000000"/>
                <w:highlight w:val="white"/>
                <w:lang w:eastAsia="ru-RU"/>
              </w:rPr>
            </w:pPr>
            <w:r w:rsidRPr="005849B2">
              <w:rPr>
                <w:rFonts w:eastAsia="Times New Roman"/>
                <w:color w:val="000000" w:themeColor="text1"/>
                <w:szCs w:val="20"/>
                <w:shd w:val="clear" w:color="auto" w:fill="FFFFFF"/>
                <w:lang w:eastAsia="ru-RU"/>
              </w:rPr>
              <w:t>Автоматизированное-рабочее место</w:t>
            </w:r>
          </w:p>
        </w:tc>
      </w:tr>
      <w:bookmarkEnd w:id="5"/>
    </w:tbl>
    <w:p w:rsidR="005849B2" w:rsidRPr="005849B2" w:rsidRDefault="005849B2" w:rsidP="005849B2">
      <w:pPr>
        <w:pStyle w:val="11"/>
        <w:numPr>
          <w:ilvl w:val="0"/>
          <w:numId w:val="0"/>
        </w:numPr>
        <w:spacing w:line="240" w:lineRule="auto"/>
        <w:rPr>
          <w:highlight w:val="lightGray"/>
        </w:rPr>
      </w:pPr>
    </w:p>
    <w:p w:rsidR="005849B2" w:rsidRPr="005849B2" w:rsidRDefault="005849B2" w:rsidP="005849B2">
      <w:pPr>
        <w:pStyle w:val="11"/>
        <w:spacing w:before="240" w:line="240" w:lineRule="auto"/>
        <w:ind w:left="360" w:hanging="360"/>
      </w:pPr>
      <w:r w:rsidRPr="005849B2">
        <w:rPr>
          <w:highlight w:val="lightGray"/>
        </w:rPr>
        <w:br w:type="page"/>
      </w:r>
      <w:bookmarkStart w:id="6" w:name="_Toc231203009"/>
      <w:bookmarkStart w:id="7" w:name="_Toc238564793"/>
      <w:r w:rsidRPr="005849B2">
        <w:lastRenderedPageBreak/>
        <w:t>ОБЩИЕ СВЕДЕНИЯ</w:t>
      </w:r>
      <w:bookmarkEnd w:id="6"/>
      <w:bookmarkEnd w:id="7"/>
    </w:p>
    <w:p w:rsidR="005849B2" w:rsidRPr="005849B2" w:rsidRDefault="005849B2" w:rsidP="005849B2">
      <w:pPr>
        <w:pStyle w:val="23"/>
        <w:numPr>
          <w:ilvl w:val="0"/>
          <w:numId w:val="0"/>
        </w:numPr>
        <w:spacing w:before="240" w:line="240" w:lineRule="auto"/>
      </w:pPr>
      <w:bookmarkStart w:id="8" w:name="_Toc231203010"/>
      <w:bookmarkStart w:id="9" w:name="_Toc238564794"/>
      <w:r w:rsidRPr="005849B2">
        <w:t>2.1       Наименование услуг</w:t>
      </w:r>
      <w:bookmarkEnd w:id="8"/>
      <w:bookmarkEnd w:id="9"/>
    </w:p>
    <w:p w:rsidR="005849B2" w:rsidRPr="005849B2" w:rsidRDefault="005849B2" w:rsidP="005849B2">
      <w:pPr>
        <w:pStyle w:val="affff5"/>
        <w:spacing w:line="240" w:lineRule="auto"/>
      </w:pPr>
      <w:r w:rsidRPr="005849B2">
        <w:t>Выполнение услуг по модернизации государственной информационной системы «Летний отдых детей Магаданской области» министерства образования Магаданской области (далее — Система).</w:t>
      </w:r>
    </w:p>
    <w:p w:rsidR="005849B2" w:rsidRPr="005849B2" w:rsidRDefault="005849B2" w:rsidP="005849B2">
      <w:pPr>
        <w:pStyle w:val="23"/>
        <w:numPr>
          <w:ilvl w:val="0"/>
          <w:numId w:val="0"/>
        </w:numPr>
        <w:spacing w:before="240" w:line="240" w:lineRule="auto"/>
      </w:pPr>
      <w:bookmarkStart w:id="10" w:name="_Toc231203011"/>
      <w:bookmarkStart w:id="11" w:name="_Toc238564795"/>
      <w:r w:rsidRPr="005849B2">
        <w:t>2.2       Полное наименование Системы и ее условное обозначение</w:t>
      </w:r>
      <w:bookmarkEnd w:id="10"/>
      <w:bookmarkEnd w:id="11"/>
    </w:p>
    <w:p w:rsidR="005849B2" w:rsidRPr="005849B2" w:rsidRDefault="005849B2" w:rsidP="005849B2">
      <w:pPr>
        <w:pStyle w:val="affff5"/>
        <w:spacing w:line="240" w:lineRule="auto"/>
      </w:pPr>
      <w:r w:rsidRPr="005849B2">
        <w:t xml:space="preserve">Информационная система «Летний отдых детей Магаданской области» </w:t>
      </w:r>
    </w:p>
    <w:p w:rsidR="005849B2" w:rsidRPr="005849B2" w:rsidRDefault="005849B2" w:rsidP="005849B2">
      <w:pPr>
        <w:pStyle w:val="23"/>
        <w:numPr>
          <w:ilvl w:val="0"/>
          <w:numId w:val="0"/>
        </w:numPr>
        <w:spacing w:before="240" w:line="240" w:lineRule="auto"/>
      </w:pPr>
      <w:bookmarkStart w:id="12" w:name="_Toc480984597"/>
      <w:bookmarkStart w:id="13" w:name="_Toc496014597"/>
      <w:bookmarkStart w:id="14" w:name="_Toc231203012"/>
      <w:bookmarkStart w:id="15" w:name="_Toc238564796"/>
      <w:r w:rsidRPr="005849B2">
        <w:t>2.3       Наименование Заказчика</w:t>
      </w:r>
      <w:bookmarkEnd w:id="12"/>
      <w:bookmarkEnd w:id="13"/>
      <w:bookmarkEnd w:id="14"/>
      <w:bookmarkEnd w:id="15"/>
    </w:p>
    <w:p w:rsidR="005849B2" w:rsidRPr="005849B2" w:rsidRDefault="005849B2" w:rsidP="005849B2">
      <w:pPr>
        <w:pStyle w:val="affff5"/>
        <w:spacing w:line="240" w:lineRule="auto"/>
      </w:pPr>
      <w:r w:rsidRPr="005849B2">
        <w:t>Министерство образования Магаданской области.</w:t>
      </w:r>
    </w:p>
    <w:p w:rsidR="005849B2" w:rsidRPr="005849B2" w:rsidRDefault="005849B2" w:rsidP="005849B2">
      <w:pPr>
        <w:pStyle w:val="23"/>
        <w:numPr>
          <w:ilvl w:val="0"/>
          <w:numId w:val="0"/>
        </w:numPr>
        <w:spacing w:before="120" w:line="240" w:lineRule="auto"/>
      </w:pPr>
      <w:bookmarkStart w:id="16" w:name="_Toc231203013"/>
      <w:bookmarkStart w:id="17" w:name="_Toc238564797"/>
      <w:r w:rsidRPr="005849B2">
        <w:t>2.4       Перечень документов, на основании которых создана Система</w:t>
      </w:r>
      <w:bookmarkEnd w:id="16"/>
      <w:bookmarkEnd w:id="17"/>
    </w:p>
    <w:p w:rsidR="005849B2" w:rsidRPr="005849B2" w:rsidRDefault="005849B2" w:rsidP="005849B2">
      <w:pPr>
        <w:pStyle w:val="aff1"/>
        <w:numPr>
          <w:ilvl w:val="0"/>
          <w:numId w:val="30"/>
        </w:numPr>
        <w:suppressAutoHyphens w:val="0"/>
        <w:spacing w:after="0" w:line="240" w:lineRule="auto"/>
        <w:ind w:left="0" w:firstLine="851"/>
        <w:rPr>
          <w:rFonts w:ascii="Times New Roman" w:hAnsi="Times New Roman" w:cs="Times New Roman"/>
          <w:bCs/>
          <w:sz w:val="24"/>
          <w:szCs w:val="24"/>
        </w:rPr>
      </w:pPr>
      <w:r w:rsidRPr="005849B2">
        <w:rPr>
          <w:rFonts w:ascii="Times New Roman" w:hAnsi="Times New Roman" w:cs="Times New Roman"/>
          <w:bCs/>
          <w:sz w:val="24"/>
          <w:szCs w:val="24"/>
        </w:rPr>
        <w:t>Указ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5849B2" w:rsidRPr="005849B2" w:rsidRDefault="005849B2" w:rsidP="005849B2">
      <w:pPr>
        <w:pStyle w:val="1"/>
        <w:numPr>
          <w:ilvl w:val="0"/>
          <w:numId w:val="30"/>
        </w:numPr>
        <w:spacing w:line="240" w:lineRule="auto"/>
        <w:ind w:left="0" w:firstLine="851"/>
      </w:pPr>
      <w:r w:rsidRPr="005849B2">
        <w:t xml:space="preserve">Приказ </w:t>
      </w:r>
      <w:proofErr w:type="spellStart"/>
      <w:r w:rsidRPr="005849B2">
        <w:t>Минкомсвязи</w:t>
      </w:r>
      <w:proofErr w:type="spellEnd"/>
      <w:r w:rsidRPr="005849B2">
        <w:t xml:space="preserve"> России от 13.04.2012 N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849B2" w:rsidRPr="005849B2" w:rsidRDefault="005849B2" w:rsidP="005849B2">
      <w:pPr>
        <w:pStyle w:val="1"/>
        <w:numPr>
          <w:ilvl w:val="0"/>
          <w:numId w:val="30"/>
        </w:numPr>
        <w:spacing w:line="240" w:lineRule="auto"/>
        <w:ind w:left="0" w:firstLine="851"/>
      </w:pPr>
      <w:r w:rsidRPr="005849B2">
        <w:t>Федеральный закон от 27.07.2006 № 152-ФЗ «О персональных данных»;</w:t>
      </w:r>
    </w:p>
    <w:p w:rsidR="005849B2" w:rsidRPr="005849B2" w:rsidRDefault="005849B2" w:rsidP="005849B2">
      <w:pPr>
        <w:numPr>
          <w:ilvl w:val="0"/>
          <w:numId w:val="30"/>
        </w:numPr>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Федеральный закон от 27.07.2010 г. № 210-ФЗ «Об организации предоставления государственных и муниципальных услуг»;</w:t>
      </w:r>
    </w:p>
    <w:p w:rsidR="005849B2" w:rsidRPr="005849B2" w:rsidRDefault="005849B2" w:rsidP="005849B2">
      <w:pPr>
        <w:numPr>
          <w:ilvl w:val="0"/>
          <w:numId w:val="30"/>
        </w:numPr>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Постановление Правительства РФ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5849B2" w:rsidRPr="005849B2" w:rsidRDefault="005849B2" w:rsidP="005849B2">
      <w:pPr>
        <w:pStyle w:val="1"/>
        <w:numPr>
          <w:ilvl w:val="0"/>
          <w:numId w:val="30"/>
        </w:numPr>
        <w:spacing w:line="240" w:lineRule="auto"/>
        <w:ind w:left="0" w:firstLine="851"/>
      </w:pPr>
      <w:r w:rsidRPr="005849B2">
        <w:t>Постановление Правительства Магаданской области от 23.07.2020 № 529-пп</w:t>
      </w:r>
      <w:r w:rsidRPr="005849B2">
        <w:br/>
        <w:t>«Об организации отдыха и оздоровления детей в Магаданской области»;</w:t>
      </w:r>
    </w:p>
    <w:p w:rsidR="005849B2" w:rsidRPr="005849B2" w:rsidRDefault="005849B2" w:rsidP="005849B2">
      <w:pPr>
        <w:numPr>
          <w:ilvl w:val="0"/>
          <w:numId w:val="30"/>
        </w:numPr>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Постановление Правительства Российской Федерации от 8 сентября 2010 г. № 697 «О единой системе межведомственного электронного взаимодействия;</w:t>
      </w:r>
    </w:p>
    <w:p w:rsidR="005849B2" w:rsidRPr="005849B2" w:rsidRDefault="005849B2" w:rsidP="005849B2">
      <w:pPr>
        <w:pStyle w:val="1"/>
        <w:numPr>
          <w:ilvl w:val="0"/>
          <w:numId w:val="30"/>
        </w:numPr>
        <w:spacing w:line="240" w:lineRule="auto"/>
      </w:pPr>
      <w:r w:rsidRPr="005849B2">
        <w:t>Приказ Министерства Магаданской области от 09.04.2020 № 309/11 «Об утверждении Порядка формирования и ведения реестра организаций отдыха детей и их оздоровления».</w:t>
      </w:r>
    </w:p>
    <w:p w:rsidR="005849B2" w:rsidRPr="005849B2" w:rsidRDefault="005849B2" w:rsidP="005849B2">
      <w:pPr>
        <w:pStyle w:val="23"/>
        <w:numPr>
          <w:ilvl w:val="0"/>
          <w:numId w:val="0"/>
        </w:numPr>
        <w:spacing w:before="120" w:line="240" w:lineRule="auto"/>
      </w:pPr>
      <w:bookmarkStart w:id="18" w:name="_Toc496014600"/>
      <w:bookmarkStart w:id="19" w:name="_Toc480984600"/>
      <w:bookmarkStart w:id="20" w:name="_Toc231203014"/>
      <w:bookmarkStart w:id="21" w:name="_Toc238564798"/>
      <w:r w:rsidRPr="005849B2">
        <w:t>2.5       Сроки начала и окончания оказания услуг</w:t>
      </w:r>
      <w:bookmarkEnd w:id="18"/>
      <w:bookmarkEnd w:id="19"/>
      <w:bookmarkEnd w:id="20"/>
      <w:bookmarkEnd w:id="21"/>
    </w:p>
    <w:p w:rsidR="005849B2" w:rsidRPr="005849B2" w:rsidRDefault="005849B2" w:rsidP="005849B2">
      <w:pPr>
        <w:pStyle w:val="affff5"/>
        <w:spacing w:line="240" w:lineRule="auto"/>
      </w:pPr>
      <w:r w:rsidRPr="005849B2">
        <w:t>Сроки начала оказания Услуг – с даты заключения Контракта.</w:t>
      </w:r>
    </w:p>
    <w:p w:rsidR="005849B2" w:rsidRPr="005849B2" w:rsidRDefault="005849B2" w:rsidP="005849B2">
      <w:pPr>
        <w:pStyle w:val="affff5"/>
        <w:spacing w:line="240" w:lineRule="auto"/>
      </w:pPr>
      <w:r w:rsidRPr="005849B2">
        <w:t>Сроки окончания оказания услуг – по 15.12.2026 года.</w:t>
      </w:r>
    </w:p>
    <w:p w:rsidR="005849B2" w:rsidRPr="005849B2" w:rsidRDefault="005849B2" w:rsidP="005849B2">
      <w:pPr>
        <w:pStyle w:val="23"/>
        <w:numPr>
          <w:ilvl w:val="0"/>
          <w:numId w:val="0"/>
        </w:numPr>
        <w:spacing w:before="120" w:line="240" w:lineRule="auto"/>
      </w:pPr>
      <w:bookmarkStart w:id="22" w:name="_Toc231203015"/>
      <w:bookmarkStart w:id="23" w:name="_Toc238564799"/>
      <w:r w:rsidRPr="005849B2">
        <w:t>2.6       Цели оказания услуг</w:t>
      </w:r>
      <w:bookmarkEnd w:id="22"/>
      <w:bookmarkEnd w:id="23"/>
    </w:p>
    <w:p w:rsidR="005849B2" w:rsidRPr="005849B2" w:rsidRDefault="005849B2" w:rsidP="005849B2">
      <w:pPr>
        <w:pStyle w:val="affff5"/>
        <w:spacing w:line="240" w:lineRule="auto"/>
        <w:ind w:firstLine="708"/>
      </w:pPr>
      <w:r w:rsidRPr="005849B2">
        <w:t>Целями оказания услуг в рамках настоящего технического задания являются:</w:t>
      </w:r>
    </w:p>
    <w:p w:rsidR="005849B2" w:rsidRPr="005849B2" w:rsidRDefault="005849B2" w:rsidP="005849B2">
      <w:pPr>
        <w:pStyle w:val="1"/>
        <w:numPr>
          <w:ilvl w:val="0"/>
          <w:numId w:val="30"/>
        </w:numPr>
        <w:spacing w:line="240" w:lineRule="auto"/>
        <w:ind w:left="0" w:firstLine="851"/>
      </w:pPr>
      <w:r w:rsidRPr="005849B2">
        <w:t>Обеспечение приема и обработки заявлений в соответствии с требованиями Единого функционального технического требования (ЕФТТ) с использованием нового вида сведений;</w:t>
      </w:r>
    </w:p>
    <w:p w:rsidR="005849B2" w:rsidRPr="005849B2" w:rsidRDefault="005849B2" w:rsidP="005849B2">
      <w:pPr>
        <w:pStyle w:val="1"/>
        <w:numPr>
          <w:ilvl w:val="0"/>
          <w:numId w:val="30"/>
        </w:numPr>
        <w:spacing w:line="240" w:lineRule="auto"/>
        <w:ind w:left="0" w:firstLine="851"/>
      </w:pPr>
      <w:r w:rsidRPr="005849B2">
        <w:t>Создание нового бизнес-процесса оказания услуги с учетом нового формата взаимодействия;</w:t>
      </w:r>
    </w:p>
    <w:p w:rsidR="005849B2" w:rsidRPr="005849B2" w:rsidRDefault="005849B2" w:rsidP="005849B2">
      <w:pPr>
        <w:pStyle w:val="1"/>
        <w:numPr>
          <w:ilvl w:val="0"/>
          <w:numId w:val="30"/>
        </w:numPr>
        <w:spacing w:line="240" w:lineRule="auto"/>
        <w:ind w:left="0" w:firstLine="851"/>
      </w:pPr>
      <w:r w:rsidRPr="005849B2">
        <w:t>Разработка новых реализаций существующих подсистем Системы (включая «Заявки», «Дети», «ДОЛ», «Путевки», «Распределение путевок») с учетом требований ЕФТТ и нового формата оказания услуги;</w:t>
      </w:r>
    </w:p>
    <w:p w:rsidR="005849B2" w:rsidRPr="005849B2" w:rsidRDefault="005849B2" w:rsidP="005849B2">
      <w:pPr>
        <w:pStyle w:val="1"/>
        <w:numPr>
          <w:ilvl w:val="0"/>
          <w:numId w:val="30"/>
        </w:numPr>
        <w:spacing w:line="240" w:lineRule="auto"/>
        <w:ind w:left="0" w:firstLine="851"/>
      </w:pPr>
      <w:r w:rsidRPr="005849B2">
        <w:t>Модернизация механизма распределения путевок в части реализации раздельного ведения очередей для детей без льготных оснований и детей, находящихся в трудной жизненной ситуаций в рамках нового формата услуги;</w:t>
      </w:r>
    </w:p>
    <w:p w:rsidR="005849B2" w:rsidRPr="005849B2" w:rsidRDefault="005849B2" w:rsidP="005849B2">
      <w:pPr>
        <w:pStyle w:val="1"/>
        <w:numPr>
          <w:ilvl w:val="0"/>
          <w:numId w:val="30"/>
        </w:numPr>
        <w:spacing w:line="240" w:lineRule="auto"/>
        <w:ind w:left="0" w:firstLine="851"/>
      </w:pPr>
      <w:r w:rsidRPr="005849B2">
        <w:t>Обеспечение возможности интеграционного взаимодействия с витринами данных посредством СМЭВ4 для получения сведений, необходимых при оказании услуги;</w:t>
      </w:r>
    </w:p>
    <w:p w:rsidR="005849B2" w:rsidRPr="005849B2" w:rsidRDefault="005849B2" w:rsidP="005849B2">
      <w:pPr>
        <w:pStyle w:val="1"/>
        <w:numPr>
          <w:ilvl w:val="0"/>
          <w:numId w:val="30"/>
        </w:numPr>
        <w:spacing w:line="240" w:lineRule="auto"/>
        <w:ind w:left="0" w:firstLine="851"/>
      </w:pPr>
      <w:r w:rsidRPr="005849B2">
        <w:lastRenderedPageBreak/>
        <w:t>Обеспечение возможности обработки заявлений по действующему и новому форматам оказания услуги в рамках внедрения нового формата;</w:t>
      </w:r>
    </w:p>
    <w:p w:rsidR="005849B2" w:rsidRPr="005849B2" w:rsidRDefault="005849B2" w:rsidP="005849B2">
      <w:pPr>
        <w:pStyle w:val="23"/>
        <w:numPr>
          <w:ilvl w:val="0"/>
          <w:numId w:val="0"/>
        </w:numPr>
        <w:spacing w:before="120" w:line="240" w:lineRule="auto"/>
      </w:pPr>
      <w:r w:rsidRPr="005849B2">
        <w:t xml:space="preserve"> </w:t>
      </w:r>
      <w:bookmarkStart w:id="24" w:name="_Toc231203016"/>
      <w:bookmarkStart w:id="25" w:name="_Toc238564800"/>
      <w:r w:rsidRPr="005849B2">
        <w:t>2.7      Задачи выполнения услуг</w:t>
      </w:r>
      <w:bookmarkEnd w:id="24"/>
      <w:bookmarkEnd w:id="25"/>
    </w:p>
    <w:p w:rsidR="005849B2" w:rsidRPr="005849B2" w:rsidRDefault="005849B2" w:rsidP="005849B2">
      <w:pPr>
        <w:pStyle w:val="1"/>
        <w:numPr>
          <w:ilvl w:val="0"/>
          <w:numId w:val="0"/>
        </w:numPr>
        <w:spacing w:line="240" w:lineRule="auto"/>
        <w:ind w:firstLine="709"/>
      </w:pPr>
      <w:r w:rsidRPr="005849B2">
        <w:t xml:space="preserve">Для достижения поставленных целей должны быть реализованы функциональные требования, представленные в п. 4 настоящего Технического задания (далее – ТЗ). </w:t>
      </w:r>
    </w:p>
    <w:p w:rsidR="005849B2" w:rsidRPr="005849B2" w:rsidRDefault="005849B2" w:rsidP="005849B2">
      <w:pPr>
        <w:pStyle w:val="11"/>
        <w:spacing w:before="240" w:line="240" w:lineRule="auto"/>
        <w:ind w:left="360" w:hanging="360"/>
      </w:pPr>
      <w:bookmarkStart w:id="26" w:name="_Toc231203017"/>
      <w:bookmarkStart w:id="27" w:name="_Toc238564801"/>
      <w:r w:rsidRPr="005849B2">
        <w:t xml:space="preserve">ХАРАКТЕРИСТИКА ОБЪЕКТА </w:t>
      </w:r>
      <w:bookmarkEnd w:id="26"/>
      <w:bookmarkEnd w:id="27"/>
    </w:p>
    <w:p w:rsidR="005849B2" w:rsidRPr="005849B2" w:rsidRDefault="005849B2" w:rsidP="005849B2">
      <w:pPr>
        <w:pStyle w:val="23"/>
        <w:numPr>
          <w:ilvl w:val="1"/>
          <w:numId w:val="23"/>
        </w:numPr>
        <w:spacing w:after="0" w:line="240" w:lineRule="auto"/>
        <w:ind w:left="0" w:firstLine="0"/>
      </w:pPr>
      <w:bookmarkStart w:id="28" w:name="_Toc231203018"/>
      <w:bookmarkStart w:id="29" w:name="_Toc238564802"/>
      <w:r w:rsidRPr="005849B2">
        <w:t>Общая характеристика</w:t>
      </w:r>
      <w:bookmarkEnd w:id="28"/>
      <w:bookmarkEnd w:id="29"/>
    </w:p>
    <w:p w:rsidR="005849B2" w:rsidRPr="005849B2" w:rsidRDefault="005849B2" w:rsidP="005849B2">
      <w:pPr>
        <w:ind w:firstLine="851"/>
        <w:jc w:val="both"/>
        <w:rPr>
          <w:rFonts w:ascii="Times New Roman" w:eastAsia="Calibri" w:hAnsi="Times New Roman" w:cs="Times New Roman"/>
        </w:rPr>
      </w:pPr>
      <w:r w:rsidRPr="005849B2">
        <w:rPr>
          <w:rFonts w:ascii="Times New Roman" w:hAnsi="Times New Roman" w:cs="Times New Roman"/>
        </w:rPr>
        <w:t>Система предназначена для предоставления путевок</w:t>
      </w:r>
      <w:r w:rsidRPr="005849B2">
        <w:rPr>
          <w:rFonts w:ascii="Times New Roman" w:eastAsia="Calibri" w:hAnsi="Times New Roman" w:cs="Times New Roman"/>
        </w:rPr>
        <w:t xml:space="preserve"> в детские лагеря Магаданской области и за её пределами, для хранения и обработки полученных результатов и формирования отчетов. Также Система предназначена для взаимодействия с федеральной государственной информационной системой «Единый портал государственных и муниципальных услуг (функций)» при оказании органами исполнительной власти и муниципальными образованиями Магаданской области услуги «Организация отдыха детей в каникулярное время».</w:t>
      </w:r>
    </w:p>
    <w:p w:rsidR="005849B2" w:rsidRPr="005849B2" w:rsidRDefault="005849B2" w:rsidP="005849B2">
      <w:pPr>
        <w:pStyle w:val="affff5"/>
        <w:spacing w:line="240" w:lineRule="auto"/>
        <w:ind w:firstLine="708"/>
      </w:pPr>
      <w:r w:rsidRPr="005849B2">
        <w:t>В Системе реализованы функции обработки заявлений, ведения реестров детей, детских оздоровительных лагерей, формирование путевок, а также функции распределения путевок и формирования отчетности.</w:t>
      </w:r>
    </w:p>
    <w:p w:rsidR="005849B2" w:rsidRPr="005849B2" w:rsidRDefault="005849B2" w:rsidP="005849B2">
      <w:pPr>
        <w:pStyle w:val="affff5"/>
        <w:spacing w:line="240" w:lineRule="auto"/>
      </w:pPr>
      <w:r w:rsidRPr="005849B2">
        <w:t>Задачи, решаемые Системой:</w:t>
      </w:r>
    </w:p>
    <w:p w:rsidR="005849B2" w:rsidRPr="005849B2" w:rsidRDefault="005849B2" w:rsidP="005849B2">
      <w:pPr>
        <w:numPr>
          <w:ilvl w:val="0"/>
          <w:numId w:val="31"/>
        </w:numPr>
        <w:suppressAutoHyphens w:val="0"/>
        <w:spacing w:after="100" w:afterAutospacing="1" w:line="240" w:lineRule="auto"/>
        <w:ind w:left="1068"/>
        <w:jc w:val="both"/>
        <w:rPr>
          <w:rFonts w:ascii="Times New Roman" w:hAnsi="Times New Roman" w:cs="Times New Roman"/>
        </w:rPr>
      </w:pPr>
      <w:r w:rsidRPr="005849B2">
        <w:rPr>
          <w:rFonts w:ascii="Times New Roman" w:hAnsi="Times New Roman" w:cs="Times New Roman"/>
        </w:rPr>
        <w:t xml:space="preserve">прием и обработка заявлений, поступающих посредством ЕПГУ по услуге «Организация отдыха детей в каникулярное время», а также передача статусов и результатов оказания услуги в личный кабинет заявителя на ЕПГУ; </w:t>
      </w:r>
    </w:p>
    <w:p w:rsidR="005849B2" w:rsidRPr="005849B2" w:rsidRDefault="005849B2" w:rsidP="005849B2">
      <w:pPr>
        <w:numPr>
          <w:ilvl w:val="0"/>
          <w:numId w:val="31"/>
        </w:numPr>
        <w:suppressAutoHyphens w:val="0"/>
        <w:spacing w:before="100" w:beforeAutospacing="1" w:after="100" w:afterAutospacing="1" w:line="240" w:lineRule="auto"/>
        <w:ind w:left="1068"/>
        <w:jc w:val="both"/>
        <w:rPr>
          <w:rFonts w:ascii="Times New Roman" w:hAnsi="Times New Roman" w:cs="Times New Roman"/>
        </w:rPr>
      </w:pPr>
      <w:r w:rsidRPr="005849B2">
        <w:rPr>
          <w:rFonts w:ascii="Times New Roman" w:hAnsi="Times New Roman" w:cs="Times New Roman"/>
        </w:rPr>
        <w:t>автоматизация учета и распределения путевок в детские оздоровительные лагеря Магаданской области и за пределами региона;</w:t>
      </w:r>
    </w:p>
    <w:p w:rsidR="005849B2" w:rsidRPr="005849B2" w:rsidRDefault="005849B2" w:rsidP="005849B2">
      <w:pPr>
        <w:numPr>
          <w:ilvl w:val="0"/>
          <w:numId w:val="31"/>
        </w:numPr>
        <w:suppressAutoHyphens w:val="0"/>
        <w:spacing w:before="100" w:beforeAutospacing="1" w:after="100" w:afterAutospacing="1" w:line="240" w:lineRule="auto"/>
        <w:ind w:left="1068"/>
        <w:jc w:val="both"/>
        <w:rPr>
          <w:rFonts w:ascii="Times New Roman" w:hAnsi="Times New Roman" w:cs="Times New Roman"/>
        </w:rPr>
      </w:pPr>
      <w:r w:rsidRPr="005849B2">
        <w:rPr>
          <w:rFonts w:ascii="Times New Roman" w:hAnsi="Times New Roman" w:cs="Times New Roman"/>
        </w:rPr>
        <w:t xml:space="preserve">формирование отчетности по заявлениям, распределению путевок и категориям детей; </w:t>
      </w:r>
    </w:p>
    <w:p w:rsidR="005849B2" w:rsidRPr="005849B2" w:rsidRDefault="005849B2" w:rsidP="005849B2">
      <w:pPr>
        <w:numPr>
          <w:ilvl w:val="0"/>
          <w:numId w:val="31"/>
        </w:numPr>
        <w:suppressAutoHyphens w:val="0"/>
        <w:spacing w:before="100" w:beforeAutospacing="1" w:after="0" w:line="240" w:lineRule="auto"/>
        <w:ind w:left="1068"/>
        <w:jc w:val="both"/>
        <w:rPr>
          <w:rFonts w:ascii="Times New Roman" w:hAnsi="Times New Roman" w:cs="Times New Roman"/>
        </w:rPr>
      </w:pPr>
      <w:r w:rsidRPr="005849B2">
        <w:rPr>
          <w:rFonts w:ascii="Times New Roman" w:hAnsi="Times New Roman" w:cs="Times New Roman"/>
        </w:rPr>
        <w:t xml:space="preserve">обеспечение хранения и обработки данных необходимых для обеспечения процесса оказания услуги. </w:t>
      </w:r>
    </w:p>
    <w:p w:rsidR="005849B2" w:rsidRPr="005849B2" w:rsidRDefault="005849B2" w:rsidP="005849B2">
      <w:pPr>
        <w:pStyle w:val="affff5"/>
        <w:spacing w:line="240" w:lineRule="auto"/>
        <w:ind w:firstLine="708"/>
      </w:pPr>
      <w:r w:rsidRPr="005849B2">
        <w:t>Система обеспечивает следующие функциональные возможности:</w:t>
      </w:r>
    </w:p>
    <w:p w:rsidR="005849B2" w:rsidRPr="005849B2" w:rsidRDefault="005849B2" w:rsidP="005849B2">
      <w:pPr>
        <w:numPr>
          <w:ilvl w:val="0"/>
          <w:numId w:val="32"/>
        </w:numPr>
        <w:suppressAutoHyphens w:val="0"/>
        <w:spacing w:after="100" w:afterAutospacing="1" w:line="240" w:lineRule="auto"/>
        <w:ind w:left="1068"/>
        <w:rPr>
          <w:rFonts w:ascii="Times New Roman" w:hAnsi="Times New Roman" w:cs="Times New Roman"/>
        </w:rPr>
      </w:pPr>
      <w:r w:rsidRPr="005849B2">
        <w:rPr>
          <w:rFonts w:ascii="Times New Roman" w:hAnsi="Times New Roman" w:cs="Times New Roman"/>
        </w:rPr>
        <w:t xml:space="preserve">прием и обработку заявлений по услуге организации отдыха и оздоровления детей; </w:t>
      </w:r>
    </w:p>
    <w:p w:rsidR="005849B2" w:rsidRPr="005849B2" w:rsidRDefault="005849B2" w:rsidP="005849B2">
      <w:pPr>
        <w:numPr>
          <w:ilvl w:val="0"/>
          <w:numId w:val="32"/>
        </w:numPr>
        <w:suppressAutoHyphens w:val="0"/>
        <w:spacing w:before="100" w:beforeAutospacing="1" w:after="100" w:afterAutospacing="1" w:line="240" w:lineRule="auto"/>
        <w:ind w:left="1068"/>
        <w:rPr>
          <w:rFonts w:ascii="Times New Roman" w:hAnsi="Times New Roman" w:cs="Times New Roman"/>
        </w:rPr>
      </w:pPr>
      <w:r w:rsidRPr="005849B2">
        <w:rPr>
          <w:rFonts w:ascii="Times New Roman" w:hAnsi="Times New Roman" w:cs="Times New Roman"/>
        </w:rPr>
        <w:t xml:space="preserve">ведение реестра детей; </w:t>
      </w:r>
    </w:p>
    <w:p w:rsidR="005849B2" w:rsidRPr="005849B2" w:rsidRDefault="005849B2" w:rsidP="005849B2">
      <w:pPr>
        <w:numPr>
          <w:ilvl w:val="0"/>
          <w:numId w:val="32"/>
        </w:numPr>
        <w:suppressAutoHyphens w:val="0"/>
        <w:spacing w:before="100" w:beforeAutospacing="1" w:after="100" w:afterAutospacing="1" w:line="240" w:lineRule="auto"/>
        <w:ind w:left="1068"/>
        <w:rPr>
          <w:rFonts w:ascii="Times New Roman" w:hAnsi="Times New Roman" w:cs="Times New Roman"/>
        </w:rPr>
      </w:pPr>
      <w:r w:rsidRPr="005849B2">
        <w:rPr>
          <w:rFonts w:ascii="Times New Roman" w:hAnsi="Times New Roman" w:cs="Times New Roman"/>
        </w:rPr>
        <w:t xml:space="preserve">ведение реестра детских оздоровительных лагерей; </w:t>
      </w:r>
    </w:p>
    <w:p w:rsidR="005849B2" w:rsidRPr="005849B2" w:rsidRDefault="005849B2" w:rsidP="005849B2">
      <w:pPr>
        <w:numPr>
          <w:ilvl w:val="0"/>
          <w:numId w:val="32"/>
        </w:numPr>
        <w:suppressAutoHyphens w:val="0"/>
        <w:spacing w:before="100" w:beforeAutospacing="1" w:after="100" w:afterAutospacing="1" w:line="240" w:lineRule="auto"/>
        <w:ind w:left="1068"/>
        <w:rPr>
          <w:rFonts w:ascii="Times New Roman" w:hAnsi="Times New Roman" w:cs="Times New Roman"/>
        </w:rPr>
      </w:pPr>
      <w:r w:rsidRPr="005849B2">
        <w:rPr>
          <w:rFonts w:ascii="Times New Roman" w:hAnsi="Times New Roman" w:cs="Times New Roman"/>
        </w:rPr>
        <w:t xml:space="preserve">ведение реестра путевок; </w:t>
      </w:r>
    </w:p>
    <w:p w:rsidR="005849B2" w:rsidRPr="005849B2" w:rsidRDefault="005849B2" w:rsidP="005849B2">
      <w:pPr>
        <w:numPr>
          <w:ilvl w:val="0"/>
          <w:numId w:val="32"/>
        </w:numPr>
        <w:suppressAutoHyphens w:val="0"/>
        <w:spacing w:before="100" w:beforeAutospacing="1" w:after="100" w:afterAutospacing="1" w:line="240" w:lineRule="auto"/>
        <w:ind w:left="1068"/>
        <w:rPr>
          <w:rFonts w:ascii="Times New Roman" w:hAnsi="Times New Roman" w:cs="Times New Roman"/>
        </w:rPr>
      </w:pPr>
      <w:r w:rsidRPr="005849B2">
        <w:rPr>
          <w:rFonts w:ascii="Times New Roman" w:hAnsi="Times New Roman" w:cs="Times New Roman"/>
        </w:rPr>
        <w:t xml:space="preserve">распределение путевок с учетом очередности и льготных категорий; </w:t>
      </w:r>
    </w:p>
    <w:p w:rsidR="005849B2" w:rsidRPr="005849B2" w:rsidRDefault="005849B2" w:rsidP="005849B2">
      <w:pPr>
        <w:numPr>
          <w:ilvl w:val="0"/>
          <w:numId w:val="32"/>
        </w:numPr>
        <w:suppressAutoHyphens w:val="0"/>
        <w:spacing w:before="100" w:beforeAutospacing="1" w:after="100" w:afterAutospacing="1" w:line="240" w:lineRule="auto"/>
        <w:ind w:left="1068"/>
        <w:rPr>
          <w:rFonts w:ascii="Times New Roman" w:hAnsi="Times New Roman" w:cs="Times New Roman"/>
        </w:rPr>
      </w:pPr>
      <w:r w:rsidRPr="005849B2">
        <w:rPr>
          <w:rFonts w:ascii="Times New Roman" w:hAnsi="Times New Roman" w:cs="Times New Roman"/>
        </w:rPr>
        <w:t xml:space="preserve">ведение и обработку очередей на предоставление путевок; </w:t>
      </w:r>
    </w:p>
    <w:p w:rsidR="005849B2" w:rsidRPr="005849B2" w:rsidRDefault="005849B2" w:rsidP="005849B2">
      <w:pPr>
        <w:numPr>
          <w:ilvl w:val="0"/>
          <w:numId w:val="32"/>
        </w:numPr>
        <w:suppressAutoHyphens w:val="0"/>
        <w:spacing w:before="100" w:beforeAutospacing="1" w:after="100" w:afterAutospacing="1" w:line="240" w:lineRule="auto"/>
        <w:ind w:left="1068"/>
        <w:rPr>
          <w:rFonts w:ascii="Times New Roman" w:hAnsi="Times New Roman" w:cs="Times New Roman"/>
        </w:rPr>
      </w:pPr>
      <w:r w:rsidRPr="005849B2">
        <w:rPr>
          <w:rFonts w:ascii="Times New Roman" w:hAnsi="Times New Roman" w:cs="Times New Roman"/>
        </w:rPr>
        <w:t xml:space="preserve">формирование отчетности; </w:t>
      </w:r>
    </w:p>
    <w:p w:rsidR="005849B2" w:rsidRPr="005849B2" w:rsidRDefault="005849B2" w:rsidP="005849B2">
      <w:pPr>
        <w:numPr>
          <w:ilvl w:val="0"/>
          <w:numId w:val="32"/>
        </w:numPr>
        <w:suppressAutoHyphens w:val="0"/>
        <w:spacing w:before="100" w:beforeAutospacing="1" w:after="100" w:afterAutospacing="1" w:line="240" w:lineRule="auto"/>
        <w:ind w:left="1068"/>
        <w:rPr>
          <w:rFonts w:ascii="Times New Roman" w:hAnsi="Times New Roman" w:cs="Times New Roman"/>
        </w:rPr>
      </w:pPr>
      <w:r w:rsidRPr="005849B2">
        <w:rPr>
          <w:rFonts w:ascii="Times New Roman" w:hAnsi="Times New Roman" w:cs="Times New Roman"/>
        </w:rPr>
        <w:t xml:space="preserve">взаимодействие с ЕПГУ посредством видов сведений СМЭВ; </w:t>
      </w:r>
    </w:p>
    <w:p w:rsidR="005849B2" w:rsidRPr="005849B2" w:rsidRDefault="005849B2" w:rsidP="005849B2">
      <w:pPr>
        <w:numPr>
          <w:ilvl w:val="0"/>
          <w:numId w:val="32"/>
        </w:numPr>
        <w:suppressAutoHyphens w:val="0"/>
        <w:spacing w:before="100" w:beforeAutospacing="1" w:after="0" w:line="240" w:lineRule="auto"/>
        <w:ind w:left="1068"/>
        <w:rPr>
          <w:rFonts w:ascii="Times New Roman" w:hAnsi="Times New Roman" w:cs="Times New Roman"/>
        </w:rPr>
      </w:pPr>
      <w:r w:rsidRPr="005849B2">
        <w:rPr>
          <w:rFonts w:ascii="Times New Roman" w:hAnsi="Times New Roman" w:cs="Times New Roman"/>
        </w:rPr>
        <w:t>ведение журналов обработки заявлений и действий пользователей.</w:t>
      </w:r>
    </w:p>
    <w:p w:rsidR="005849B2" w:rsidRPr="005849B2" w:rsidRDefault="005849B2" w:rsidP="005849B2">
      <w:pPr>
        <w:pStyle w:val="afffff2"/>
        <w:spacing w:line="240" w:lineRule="auto"/>
        <w:rPr>
          <w:rFonts w:eastAsia="Times New Roman"/>
          <w:szCs w:val="24"/>
        </w:rPr>
      </w:pPr>
      <w:r w:rsidRPr="005849B2">
        <w:rPr>
          <w:rFonts w:eastAsia="Times New Roman"/>
          <w:szCs w:val="24"/>
        </w:rPr>
        <w:t xml:space="preserve">Система реализована по принципу </w:t>
      </w:r>
      <w:proofErr w:type="spellStart"/>
      <w:r w:rsidRPr="005849B2">
        <w:rPr>
          <w:rFonts w:eastAsia="Times New Roman"/>
          <w:szCs w:val="24"/>
        </w:rPr>
        <w:t>Low-code</w:t>
      </w:r>
      <w:proofErr w:type="spellEnd"/>
      <w:r w:rsidRPr="005849B2">
        <w:rPr>
          <w:rFonts w:eastAsia="Times New Roman"/>
          <w:szCs w:val="24"/>
        </w:rPr>
        <w:t>, функционирующего в различных операционных системах (</w:t>
      </w:r>
      <w:proofErr w:type="spellStart"/>
      <w:r w:rsidRPr="005849B2">
        <w:rPr>
          <w:rFonts w:eastAsia="Times New Roman"/>
          <w:szCs w:val="24"/>
        </w:rPr>
        <w:t>Windows</w:t>
      </w:r>
      <w:proofErr w:type="spellEnd"/>
      <w:r w:rsidRPr="005849B2">
        <w:rPr>
          <w:rFonts w:eastAsia="Times New Roman"/>
          <w:szCs w:val="24"/>
        </w:rPr>
        <w:t xml:space="preserve">, </w:t>
      </w:r>
      <w:proofErr w:type="spellStart"/>
      <w:r w:rsidRPr="005849B2">
        <w:rPr>
          <w:rFonts w:eastAsia="Times New Roman"/>
          <w:szCs w:val="24"/>
        </w:rPr>
        <w:t>Linux</w:t>
      </w:r>
      <w:proofErr w:type="spellEnd"/>
      <w:r w:rsidRPr="005849B2">
        <w:rPr>
          <w:rFonts w:eastAsia="Times New Roman"/>
          <w:szCs w:val="24"/>
        </w:rPr>
        <w:t xml:space="preserve">), где установлены необходимые для работы системные библиотеки, то есть программы, используемые для работы Системы. Система выполнена в виде </w:t>
      </w:r>
      <w:proofErr w:type="spellStart"/>
      <w:r w:rsidRPr="005849B2">
        <w:rPr>
          <w:rFonts w:eastAsia="Times New Roman"/>
          <w:szCs w:val="24"/>
        </w:rPr>
        <w:t>портлетной</w:t>
      </w:r>
      <w:proofErr w:type="spellEnd"/>
      <w:r w:rsidRPr="005849B2">
        <w:rPr>
          <w:rFonts w:eastAsia="Times New Roman"/>
          <w:szCs w:val="24"/>
        </w:rPr>
        <w:t xml:space="preserve"> структуры и функционирует на платформе </w:t>
      </w:r>
      <w:proofErr w:type="spellStart"/>
      <w:r w:rsidRPr="005849B2">
        <w:rPr>
          <w:rFonts w:eastAsia="Times New Roman"/>
          <w:szCs w:val="24"/>
        </w:rPr>
        <w:t>LifeRay</w:t>
      </w:r>
      <w:proofErr w:type="spellEnd"/>
      <w:r w:rsidRPr="005849B2">
        <w:rPr>
          <w:rFonts w:eastAsia="Times New Roman"/>
          <w:szCs w:val="24"/>
        </w:rPr>
        <w:t xml:space="preserve"> с использованием языка программирования </w:t>
      </w:r>
      <w:proofErr w:type="spellStart"/>
      <w:r w:rsidRPr="005849B2">
        <w:rPr>
          <w:rFonts w:eastAsia="Times New Roman"/>
          <w:szCs w:val="24"/>
        </w:rPr>
        <w:t>Java</w:t>
      </w:r>
      <w:proofErr w:type="spellEnd"/>
      <w:r w:rsidRPr="005849B2">
        <w:rPr>
          <w:rFonts w:eastAsia="Times New Roman"/>
          <w:szCs w:val="24"/>
        </w:rPr>
        <w:t xml:space="preserve">. </w:t>
      </w:r>
    </w:p>
    <w:p w:rsidR="005849B2" w:rsidRPr="005849B2" w:rsidRDefault="005849B2" w:rsidP="005849B2">
      <w:pPr>
        <w:pStyle w:val="afffff2"/>
        <w:spacing w:line="240" w:lineRule="auto"/>
        <w:rPr>
          <w:rFonts w:eastAsia="Times New Roman"/>
          <w:szCs w:val="24"/>
        </w:rPr>
      </w:pPr>
      <w:r w:rsidRPr="005849B2">
        <w:rPr>
          <w:rFonts w:eastAsia="Times New Roman"/>
          <w:szCs w:val="24"/>
        </w:rPr>
        <w:t>Система была создана в рамках исполнения обязательств по Контракту № 0347100001421000027 от 17 сентября 2021 года, а также подверглась развитию в рамках исполнения обязательств по Контракту № 0847500000923000828 от 19.06.2023 года. Заказчику принадлежат исключительные права на Систему, переданные Исполнителем на основании и в объеме согласно Приказу №715 от 17.12.2020 Министерства цифрового развития, связи и массовых коммуникаций Российской Федерации (https://digital.gov.ru/ru/documents/7830/), а также Заказчик обладает неисключительными правами на программное обеспечение «</w:t>
      </w:r>
      <w:proofErr w:type="spellStart"/>
      <w:r w:rsidRPr="005849B2">
        <w:rPr>
          <w:rFonts w:eastAsia="Times New Roman"/>
          <w:szCs w:val="24"/>
        </w:rPr>
        <w:t>ИС.Летний</w:t>
      </w:r>
      <w:proofErr w:type="spellEnd"/>
      <w:r w:rsidRPr="005849B2">
        <w:rPr>
          <w:rFonts w:eastAsia="Times New Roman"/>
          <w:szCs w:val="24"/>
        </w:rPr>
        <w:t xml:space="preserve"> Отдых» (программное обеспечение включено в реестр российского программного обеспечения согласно записи от 11 апреля 2022 года №13267, https://reestr.digital.gov.ru/reestr/678286/), на базе которого создана Система.</w:t>
      </w:r>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Для исполнения обязательств по оказанию Услуг, Исполнитель в течение 3 рабочих дней с момента подписания Контракта, должен предоставить подтверждение, что обладает необходимыми для исполнения Контракта правами на программное обеспечение «</w:t>
      </w:r>
      <w:proofErr w:type="spellStart"/>
      <w:r w:rsidRPr="005849B2">
        <w:rPr>
          <w:rFonts w:ascii="Times New Roman" w:hAnsi="Times New Roman" w:cs="Times New Roman"/>
        </w:rPr>
        <w:t>ИС.Летний</w:t>
      </w:r>
      <w:proofErr w:type="spellEnd"/>
      <w:r w:rsidRPr="005849B2">
        <w:rPr>
          <w:rFonts w:ascii="Times New Roman" w:hAnsi="Times New Roman" w:cs="Times New Roman"/>
        </w:rPr>
        <w:t xml:space="preserve"> Отдых». Исполнитель обязан </w:t>
      </w:r>
      <w:r w:rsidRPr="005849B2">
        <w:rPr>
          <w:rFonts w:ascii="Times New Roman" w:hAnsi="Times New Roman" w:cs="Times New Roman"/>
        </w:rPr>
        <w:lastRenderedPageBreak/>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ТЗ.</w:t>
      </w:r>
    </w:p>
    <w:p w:rsidR="005849B2" w:rsidRPr="005849B2" w:rsidRDefault="005849B2" w:rsidP="005849B2">
      <w:pPr>
        <w:pStyle w:val="23"/>
        <w:numPr>
          <w:ilvl w:val="1"/>
          <w:numId w:val="23"/>
        </w:numPr>
        <w:spacing w:before="240" w:line="240" w:lineRule="auto"/>
        <w:ind w:left="0" w:firstLine="0"/>
      </w:pPr>
      <w:bookmarkStart w:id="30" w:name="_Toc231203019"/>
      <w:bookmarkStart w:id="31" w:name="_Toc238564803"/>
      <w:r w:rsidRPr="005849B2">
        <w:t>Программно-аппаратное обеспечение Системы</w:t>
      </w:r>
      <w:bookmarkEnd w:id="30"/>
      <w:bookmarkEnd w:id="31"/>
    </w:p>
    <w:p w:rsidR="005849B2" w:rsidRPr="005849B2" w:rsidRDefault="005849B2" w:rsidP="005849B2">
      <w:pPr>
        <w:pStyle w:val="afffff2"/>
        <w:spacing w:line="240" w:lineRule="auto"/>
        <w:rPr>
          <w:szCs w:val="24"/>
        </w:rPr>
      </w:pPr>
      <w:r w:rsidRPr="005849B2">
        <w:rPr>
          <w:szCs w:val="24"/>
        </w:rPr>
        <w:t>Система функционирует на аппаратно-программных средствах, обладающих характеристиками (Таблица 2).</w:t>
      </w:r>
      <w:bookmarkStart w:id="32" w:name="_Ref534896017"/>
    </w:p>
    <w:bookmarkEnd w:id="32"/>
    <w:p w:rsidR="005849B2" w:rsidRPr="005849B2" w:rsidRDefault="005849B2" w:rsidP="005849B2">
      <w:pPr>
        <w:pStyle w:val="af"/>
        <w:spacing w:after="0"/>
        <w:ind w:left="708"/>
        <w:rPr>
          <w:rFonts w:ascii="Times New Roman" w:hAnsi="Times New Roman" w:cs="Times New Roman"/>
          <w:i w:val="0"/>
          <w:color w:val="000000"/>
          <w:lang w:eastAsia="ar-SA"/>
        </w:rPr>
      </w:pPr>
      <w:r w:rsidRPr="005849B2">
        <w:rPr>
          <w:rFonts w:ascii="Times New Roman" w:hAnsi="Times New Roman" w:cs="Times New Roman"/>
          <w:i w:val="0"/>
          <w:color w:val="000000"/>
          <w:lang w:eastAsia="ar-SA"/>
        </w:rPr>
        <w:t xml:space="preserve">Таблица </w:t>
      </w:r>
      <w:r w:rsidRPr="005849B2">
        <w:rPr>
          <w:rFonts w:ascii="Times New Roman" w:hAnsi="Times New Roman" w:cs="Times New Roman"/>
          <w:i w:val="0"/>
          <w:color w:val="000000"/>
          <w:lang w:eastAsia="ar-SA"/>
        </w:rPr>
        <w:fldChar w:fldCharType="begin"/>
      </w:r>
      <w:r w:rsidRPr="005849B2">
        <w:rPr>
          <w:rFonts w:ascii="Times New Roman" w:hAnsi="Times New Roman" w:cs="Times New Roman"/>
          <w:i w:val="0"/>
          <w:color w:val="000000"/>
          <w:lang w:eastAsia="ar-SA"/>
        </w:rPr>
        <w:instrText xml:space="preserve"> SEQ Таблица \* ARABIC </w:instrText>
      </w:r>
      <w:r w:rsidRPr="005849B2">
        <w:rPr>
          <w:rFonts w:ascii="Times New Roman" w:hAnsi="Times New Roman" w:cs="Times New Roman"/>
          <w:i w:val="0"/>
          <w:color w:val="000000"/>
          <w:lang w:eastAsia="ar-SA"/>
        </w:rPr>
        <w:fldChar w:fldCharType="separate"/>
      </w:r>
      <w:r w:rsidRPr="005849B2">
        <w:rPr>
          <w:rFonts w:ascii="Times New Roman" w:hAnsi="Times New Roman" w:cs="Times New Roman"/>
          <w:i w:val="0"/>
          <w:color w:val="000000"/>
          <w:lang w:eastAsia="ar-SA"/>
        </w:rPr>
        <w:t>2</w:t>
      </w:r>
      <w:r w:rsidRPr="005849B2">
        <w:rPr>
          <w:rFonts w:ascii="Times New Roman" w:hAnsi="Times New Roman" w:cs="Times New Roman"/>
          <w:i w:val="0"/>
          <w:color w:val="000000"/>
          <w:lang w:eastAsia="ar-SA"/>
        </w:rPr>
        <w:fldChar w:fldCharType="end"/>
      </w:r>
      <w:r w:rsidRPr="005849B2">
        <w:rPr>
          <w:rFonts w:ascii="Times New Roman" w:hAnsi="Times New Roman" w:cs="Times New Roman"/>
          <w:i w:val="0"/>
          <w:color w:val="000000"/>
          <w:lang w:eastAsia="ar-SA"/>
        </w:rPr>
        <w:t xml:space="preserve"> – Сведения об аппаратном и программном обеспечении Системы</w:t>
      </w:r>
    </w:p>
    <w:tbl>
      <w:tblPr>
        <w:tblStyle w:val="OTR1"/>
        <w:tblW w:w="4795" w:type="pct"/>
        <w:jc w:val="center"/>
        <w:tblLook w:val="04A0" w:firstRow="1" w:lastRow="0" w:firstColumn="1" w:lastColumn="0" w:noHBand="0" w:noVBand="1"/>
      </w:tblPr>
      <w:tblGrid>
        <w:gridCol w:w="543"/>
        <w:gridCol w:w="1649"/>
        <w:gridCol w:w="1353"/>
        <w:gridCol w:w="1251"/>
        <w:gridCol w:w="1367"/>
        <w:gridCol w:w="3207"/>
      </w:tblGrid>
      <w:tr w:rsidR="005849B2" w:rsidRPr="005849B2" w:rsidTr="006A23F8">
        <w:trPr>
          <w:jc w:val="center"/>
        </w:trPr>
        <w:tc>
          <w:tcPr>
            <w:tcW w:w="555" w:type="dxa"/>
            <w:vAlign w:val="center"/>
          </w:tcPr>
          <w:p w:rsidR="005849B2" w:rsidRPr="005849B2" w:rsidRDefault="005849B2" w:rsidP="006A23F8">
            <w:pPr>
              <w:jc w:val="both"/>
              <w:rPr>
                <w:rFonts w:eastAsia="Calibri"/>
              </w:rPr>
            </w:pPr>
            <w:r w:rsidRPr="005849B2">
              <w:rPr>
                <w:rFonts w:eastAsia="Calibri"/>
              </w:rPr>
              <w:t>№</w:t>
            </w:r>
          </w:p>
        </w:tc>
        <w:tc>
          <w:tcPr>
            <w:tcW w:w="1679" w:type="dxa"/>
            <w:vAlign w:val="center"/>
          </w:tcPr>
          <w:p w:rsidR="005849B2" w:rsidRPr="005849B2" w:rsidRDefault="005849B2" w:rsidP="006A23F8">
            <w:pPr>
              <w:jc w:val="both"/>
              <w:rPr>
                <w:rFonts w:eastAsia="Calibri"/>
              </w:rPr>
            </w:pPr>
            <w:r w:rsidRPr="005849B2">
              <w:rPr>
                <w:rFonts w:eastAsia="Calibri"/>
              </w:rPr>
              <w:t>Назначение ресурса</w:t>
            </w:r>
          </w:p>
        </w:tc>
        <w:tc>
          <w:tcPr>
            <w:tcW w:w="1418" w:type="dxa"/>
            <w:vAlign w:val="center"/>
          </w:tcPr>
          <w:p w:rsidR="005849B2" w:rsidRPr="005849B2" w:rsidRDefault="005849B2" w:rsidP="006A23F8">
            <w:pPr>
              <w:jc w:val="both"/>
              <w:rPr>
                <w:rFonts w:eastAsia="Calibri"/>
              </w:rPr>
            </w:pPr>
            <w:r w:rsidRPr="005849B2">
              <w:rPr>
                <w:rFonts w:eastAsia="Calibri"/>
              </w:rPr>
              <w:t>CPU (</w:t>
            </w:r>
            <w:proofErr w:type="spellStart"/>
            <w:r w:rsidRPr="005849B2">
              <w:rPr>
                <w:rFonts w:eastAsia="Calibri"/>
              </w:rPr>
              <w:t>core</w:t>
            </w:r>
            <w:proofErr w:type="spellEnd"/>
            <w:r w:rsidRPr="005849B2">
              <w:rPr>
                <w:rFonts w:eastAsia="Calibri"/>
              </w:rPr>
              <w:t>)</w:t>
            </w:r>
          </w:p>
        </w:tc>
        <w:tc>
          <w:tcPr>
            <w:tcW w:w="1308" w:type="dxa"/>
            <w:vAlign w:val="center"/>
          </w:tcPr>
          <w:p w:rsidR="005849B2" w:rsidRPr="005849B2" w:rsidRDefault="005849B2" w:rsidP="006A23F8">
            <w:pPr>
              <w:jc w:val="both"/>
              <w:rPr>
                <w:rFonts w:eastAsia="Calibri"/>
              </w:rPr>
            </w:pPr>
            <w:r w:rsidRPr="005849B2">
              <w:rPr>
                <w:rFonts w:eastAsia="Calibri"/>
              </w:rPr>
              <w:t>RAM (</w:t>
            </w:r>
            <w:proofErr w:type="spellStart"/>
            <w:r w:rsidRPr="005849B2">
              <w:rPr>
                <w:rFonts w:eastAsia="Calibri"/>
              </w:rPr>
              <w:t>Gb</w:t>
            </w:r>
            <w:proofErr w:type="spellEnd"/>
            <w:r w:rsidRPr="005849B2">
              <w:rPr>
                <w:rFonts w:eastAsia="Calibri"/>
              </w:rPr>
              <w:t>)</w:t>
            </w:r>
          </w:p>
        </w:tc>
        <w:tc>
          <w:tcPr>
            <w:tcW w:w="1428" w:type="dxa"/>
            <w:vAlign w:val="center"/>
          </w:tcPr>
          <w:p w:rsidR="005849B2" w:rsidRPr="005849B2" w:rsidRDefault="005849B2" w:rsidP="006A23F8">
            <w:pPr>
              <w:jc w:val="both"/>
              <w:rPr>
                <w:rFonts w:eastAsia="Calibri"/>
              </w:rPr>
            </w:pPr>
            <w:r w:rsidRPr="005849B2">
              <w:rPr>
                <w:rFonts w:eastAsia="Calibri"/>
              </w:rPr>
              <w:t>HDD</w:t>
            </w:r>
          </w:p>
          <w:p w:rsidR="005849B2" w:rsidRPr="005849B2" w:rsidRDefault="005849B2" w:rsidP="006A23F8">
            <w:pPr>
              <w:jc w:val="both"/>
              <w:rPr>
                <w:rFonts w:eastAsia="Calibri"/>
              </w:rPr>
            </w:pPr>
            <w:r w:rsidRPr="005849B2">
              <w:rPr>
                <w:rFonts w:eastAsia="Calibri"/>
              </w:rPr>
              <w:t>SATA (</w:t>
            </w:r>
            <w:proofErr w:type="spellStart"/>
            <w:r w:rsidRPr="005849B2">
              <w:rPr>
                <w:rFonts w:eastAsia="Calibri"/>
              </w:rPr>
              <w:t>Gb</w:t>
            </w:r>
            <w:proofErr w:type="spellEnd"/>
            <w:r w:rsidRPr="005849B2">
              <w:rPr>
                <w:rFonts w:eastAsia="Calibri"/>
              </w:rPr>
              <w:t>)</w:t>
            </w:r>
          </w:p>
        </w:tc>
        <w:tc>
          <w:tcPr>
            <w:tcW w:w="3388" w:type="dxa"/>
            <w:vAlign w:val="center"/>
          </w:tcPr>
          <w:p w:rsidR="005849B2" w:rsidRPr="005849B2" w:rsidRDefault="005849B2" w:rsidP="006A23F8">
            <w:pPr>
              <w:jc w:val="both"/>
              <w:rPr>
                <w:rFonts w:eastAsia="Calibri"/>
              </w:rPr>
            </w:pPr>
            <w:r w:rsidRPr="005849B2">
              <w:rPr>
                <w:rFonts w:eastAsia="Calibri"/>
              </w:rPr>
              <w:t>Программное обеспечение</w:t>
            </w:r>
          </w:p>
        </w:tc>
      </w:tr>
      <w:tr w:rsidR="005849B2" w:rsidRPr="005849B2" w:rsidTr="006A23F8">
        <w:trPr>
          <w:jc w:val="center"/>
        </w:trPr>
        <w:tc>
          <w:tcPr>
            <w:tcW w:w="555" w:type="dxa"/>
            <w:vAlign w:val="center"/>
          </w:tcPr>
          <w:p w:rsidR="005849B2" w:rsidRPr="005849B2" w:rsidRDefault="005849B2" w:rsidP="006A23F8">
            <w:pPr>
              <w:jc w:val="both"/>
              <w:rPr>
                <w:rFonts w:eastAsia="Calibri"/>
              </w:rPr>
            </w:pPr>
            <w:r w:rsidRPr="005849B2">
              <w:rPr>
                <w:rFonts w:eastAsia="Calibri"/>
              </w:rPr>
              <w:t>1</w:t>
            </w:r>
          </w:p>
        </w:tc>
        <w:tc>
          <w:tcPr>
            <w:tcW w:w="1679" w:type="dxa"/>
            <w:vAlign w:val="center"/>
          </w:tcPr>
          <w:p w:rsidR="005849B2" w:rsidRPr="005849B2" w:rsidRDefault="005849B2" w:rsidP="006A23F8">
            <w:pPr>
              <w:jc w:val="center"/>
              <w:rPr>
                <w:rFonts w:eastAsia="Calibri"/>
              </w:rPr>
            </w:pPr>
            <w:r w:rsidRPr="005849B2">
              <w:rPr>
                <w:rFonts w:eastAsia="Calibri"/>
              </w:rPr>
              <w:t xml:space="preserve">Сервер </w:t>
            </w:r>
            <w:r w:rsidRPr="005849B2">
              <w:rPr>
                <w:rFonts w:eastAsia="Calibri"/>
              </w:rPr>
              <w:br/>
              <w:t>приложения</w:t>
            </w:r>
          </w:p>
        </w:tc>
        <w:tc>
          <w:tcPr>
            <w:tcW w:w="1418" w:type="dxa"/>
            <w:vAlign w:val="center"/>
          </w:tcPr>
          <w:p w:rsidR="005849B2" w:rsidRPr="005849B2" w:rsidRDefault="005849B2" w:rsidP="006A23F8">
            <w:pPr>
              <w:jc w:val="center"/>
              <w:rPr>
                <w:rFonts w:eastAsia="Calibri"/>
                <w:lang w:val="en-US"/>
              </w:rPr>
            </w:pPr>
            <w:r w:rsidRPr="005849B2">
              <w:rPr>
                <w:rFonts w:eastAsia="Calibri"/>
                <w:lang w:val="en-US"/>
              </w:rPr>
              <w:t>4</w:t>
            </w:r>
          </w:p>
        </w:tc>
        <w:tc>
          <w:tcPr>
            <w:tcW w:w="1308" w:type="dxa"/>
            <w:vAlign w:val="center"/>
          </w:tcPr>
          <w:p w:rsidR="005849B2" w:rsidRPr="005849B2" w:rsidRDefault="005849B2" w:rsidP="006A23F8">
            <w:pPr>
              <w:jc w:val="center"/>
              <w:rPr>
                <w:rFonts w:eastAsia="Calibri"/>
              </w:rPr>
            </w:pPr>
            <w:r w:rsidRPr="005849B2">
              <w:rPr>
                <w:rFonts w:eastAsia="Calibri"/>
              </w:rPr>
              <w:t>32</w:t>
            </w:r>
          </w:p>
        </w:tc>
        <w:tc>
          <w:tcPr>
            <w:tcW w:w="1428" w:type="dxa"/>
            <w:vAlign w:val="center"/>
          </w:tcPr>
          <w:p w:rsidR="005849B2" w:rsidRPr="005849B2" w:rsidRDefault="005849B2" w:rsidP="006A23F8">
            <w:pPr>
              <w:jc w:val="center"/>
              <w:rPr>
                <w:rFonts w:eastAsia="Calibri"/>
              </w:rPr>
            </w:pPr>
            <w:r w:rsidRPr="005849B2">
              <w:rPr>
                <w:rFonts w:eastAsia="Calibri"/>
              </w:rPr>
              <w:t>500</w:t>
            </w:r>
          </w:p>
        </w:tc>
        <w:tc>
          <w:tcPr>
            <w:tcW w:w="3388" w:type="dxa"/>
          </w:tcPr>
          <w:p w:rsidR="005849B2" w:rsidRPr="005849B2" w:rsidRDefault="005849B2" w:rsidP="006A23F8">
            <w:pPr>
              <w:jc w:val="both"/>
              <w:rPr>
                <w:rFonts w:eastAsia="Calibri"/>
                <w:lang w:val="en-US"/>
              </w:rPr>
            </w:pPr>
            <w:r w:rsidRPr="005849B2">
              <w:rPr>
                <w:rFonts w:eastAsia="Calibri"/>
              </w:rPr>
              <w:t>ОС</w:t>
            </w:r>
            <w:r w:rsidRPr="005849B2">
              <w:rPr>
                <w:rFonts w:eastAsia="Calibri"/>
                <w:lang w:val="en-US"/>
              </w:rPr>
              <w:t>:</w:t>
            </w:r>
          </w:p>
          <w:p w:rsidR="005849B2" w:rsidRPr="005849B2" w:rsidRDefault="005849B2" w:rsidP="006A23F8">
            <w:pPr>
              <w:jc w:val="both"/>
              <w:rPr>
                <w:rFonts w:eastAsia="Calibri"/>
                <w:lang w:val="en-US"/>
              </w:rPr>
            </w:pPr>
            <w:r w:rsidRPr="005849B2">
              <w:rPr>
                <w:rFonts w:eastAsia="Calibri"/>
                <w:lang w:val="en-US"/>
              </w:rPr>
              <w:t>Astra Linux SE 1.6 (Smolensk)</w:t>
            </w:r>
            <w:r w:rsidRPr="005849B2">
              <w:rPr>
                <w:rFonts w:eastAsia="Calibri"/>
                <w:lang w:val="en-US"/>
              </w:rPr>
              <w:br/>
            </w:r>
            <w:r w:rsidRPr="005849B2">
              <w:rPr>
                <w:rFonts w:eastAsia="Calibri"/>
              </w:rPr>
              <w:t>ПО</w:t>
            </w:r>
            <w:r w:rsidRPr="005849B2">
              <w:rPr>
                <w:rFonts w:eastAsia="Calibri"/>
                <w:lang w:val="en-US"/>
              </w:rPr>
              <w:t>:</w:t>
            </w:r>
          </w:p>
          <w:p w:rsidR="005849B2" w:rsidRPr="005849B2" w:rsidRDefault="005849B2" w:rsidP="006A23F8">
            <w:pPr>
              <w:jc w:val="both"/>
              <w:rPr>
                <w:rFonts w:eastAsia="Calibri"/>
                <w:lang w:val="en-US"/>
              </w:rPr>
            </w:pPr>
            <w:proofErr w:type="spellStart"/>
            <w:r w:rsidRPr="005849B2">
              <w:rPr>
                <w:rFonts w:eastAsia="Calibri"/>
                <w:lang w:val="en-US"/>
              </w:rPr>
              <w:t>Postgresql</w:t>
            </w:r>
            <w:proofErr w:type="spellEnd"/>
            <w:r w:rsidRPr="005849B2">
              <w:rPr>
                <w:rFonts w:eastAsia="Calibri"/>
                <w:lang w:val="en-US"/>
              </w:rPr>
              <w:t xml:space="preserve"> - 14</w:t>
            </w:r>
          </w:p>
          <w:p w:rsidR="005849B2" w:rsidRPr="005849B2" w:rsidRDefault="005849B2" w:rsidP="006A23F8">
            <w:pPr>
              <w:jc w:val="both"/>
              <w:rPr>
                <w:rFonts w:eastAsia="Calibri"/>
                <w:lang w:val="en-US"/>
              </w:rPr>
            </w:pPr>
            <w:r w:rsidRPr="005849B2">
              <w:rPr>
                <w:rFonts w:eastAsia="Calibri"/>
                <w:lang w:val="en-US"/>
              </w:rPr>
              <w:t>tomcat-9.0.37</w:t>
            </w:r>
          </w:p>
          <w:p w:rsidR="005849B2" w:rsidRPr="005849B2" w:rsidRDefault="005849B2" w:rsidP="006A23F8">
            <w:pPr>
              <w:jc w:val="both"/>
              <w:rPr>
                <w:rFonts w:eastAsia="Calibri"/>
                <w:lang w:val="en-US"/>
              </w:rPr>
            </w:pPr>
            <w:r w:rsidRPr="005849B2">
              <w:rPr>
                <w:rFonts w:eastAsia="Calibri"/>
                <w:lang w:val="en-US"/>
              </w:rPr>
              <w:t>tomcat-9.0.104</w:t>
            </w:r>
          </w:p>
          <w:p w:rsidR="005849B2" w:rsidRPr="005849B2" w:rsidRDefault="005849B2" w:rsidP="006A23F8">
            <w:pPr>
              <w:jc w:val="both"/>
              <w:rPr>
                <w:rFonts w:eastAsia="Calibri"/>
                <w:lang w:val="en-US"/>
              </w:rPr>
            </w:pPr>
            <w:r w:rsidRPr="005849B2">
              <w:rPr>
                <w:rFonts w:eastAsia="Calibri"/>
                <w:lang w:val="en-US"/>
              </w:rPr>
              <w:t>openoffice4</w:t>
            </w:r>
          </w:p>
          <w:p w:rsidR="005849B2" w:rsidRPr="005849B2" w:rsidRDefault="005849B2" w:rsidP="006A23F8">
            <w:pPr>
              <w:jc w:val="both"/>
              <w:rPr>
                <w:rFonts w:eastAsia="Calibri"/>
                <w:lang w:val="en-US"/>
              </w:rPr>
            </w:pPr>
            <w:r w:rsidRPr="005849B2">
              <w:rPr>
                <w:rFonts w:eastAsia="Calibri"/>
                <w:lang w:val="en-US"/>
              </w:rPr>
              <w:t>jdk-11.0.10</w:t>
            </w:r>
          </w:p>
          <w:p w:rsidR="005849B2" w:rsidRPr="005849B2" w:rsidRDefault="005849B2" w:rsidP="006A23F8">
            <w:pPr>
              <w:jc w:val="both"/>
              <w:rPr>
                <w:rFonts w:eastAsia="Calibri"/>
                <w:lang w:val="en-US"/>
              </w:rPr>
            </w:pPr>
            <w:r w:rsidRPr="005849B2">
              <w:rPr>
                <w:rFonts w:eastAsia="Calibri"/>
                <w:lang w:val="en-US"/>
              </w:rPr>
              <w:t>jdk1.8.0_202</w:t>
            </w:r>
          </w:p>
          <w:p w:rsidR="005849B2" w:rsidRPr="005849B2" w:rsidRDefault="005849B2" w:rsidP="006A23F8">
            <w:pPr>
              <w:jc w:val="both"/>
              <w:rPr>
                <w:rFonts w:eastAsia="Calibri"/>
                <w:lang w:val="en-US"/>
              </w:rPr>
            </w:pPr>
            <w:proofErr w:type="spellStart"/>
            <w:r w:rsidRPr="005849B2">
              <w:rPr>
                <w:rFonts w:eastAsia="Calibri"/>
                <w:lang w:val="en-US"/>
              </w:rPr>
              <w:t>jcp</w:t>
            </w:r>
            <w:proofErr w:type="spellEnd"/>
            <w:r w:rsidRPr="005849B2">
              <w:rPr>
                <w:rFonts w:eastAsia="Calibri"/>
                <w:lang w:val="en-US"/>
              </w:rPr>
              <w:t xml:space="preserve"> v.2</w:t>
            </w:r>
          </w:p>
          <w:p w:rsidR="005849B2" w:rsidRPr="005849B2" w:rsidRDefault="005849B2" w:rsidP="006A23F8">
            <w:pPr>
              <w:jc w:val="both"/>
              <w:rPr>
                <w:rFonts w:eastAsia="Calibri"/>
                <w:lang w:val="en-US"/>
              </w:rPr>
            </w:pPr>
            <w:proofErr w:type="spellStart"/>
            <w:r w:rsidRPr="005849B2">
              <w:rPr>
                <w:rFonts w:eastAsia="Calibri"/>
              </w:rPr>
              <w:t>camunda</w:t>
            </w:r>
            <w:proofErr w:type="spellEnd"/>
            <w:r w:rsidRPr="005849B2">
              <w:rPr>
                <w:rFonts w:eastAsia="Calibri"/>
              </w:rPr>
              <w:t xml:space="preserve"> 7.14</w:t>
            </w:r>
          </w:p>
        </w:tc>
      </w:tr>
    </w:tbl>
    <w:p w:rsidR="005849B2" w:rsidRPr="005849B2" w:rsidRDefault="005849B2" w:rsidP="005849B2">
      <w:pPr>
        <w:rPr>
          <w:rFonts w:ascii="Times New Roman" w:hAnsi="Times New Roman" w:cs="Times New Roman"/>
        </w:rPr>
      </w:pPr>
    </w:p>
    <w:p w:rsidR="005849B2" w:rsidRPr="005849B2" w:rsidRDefault="005849B2" w:rsidP="005849B2">
      <w:pPr>
        <w:pStyle w:val="23"/>
        <w:numPr>
          <w:ilvl w:val="1"/>
          <w:numId w:val="23"/>
        </w:numPr>
        <w:spacing w:before="240" w:line="240" w:lineRule="auto"/>
        <w:ind w:left="0" w:firstLine="0"/>
      </w:pPr>
      <w:bookmarkStart w:id="33" w:name="_Toc231203020"/>
      <w:bookmarkStart w:id="34" w:name="_Toc238564804"/>
      <w:r w:rsidRPr="005849B2">
        <w:t>Структура и состав функций, выполняемые Системой</w:t>
      </w:r>
      <w:bookmarkEnd w:id="33"/>
      <w:bookmarkEnd w:id="34"/>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szCs w:val="32"/>
        </w:rPr>
        <w:t xml:space="preserve">Система содержит </w:t>
      </w:r>
      <w:r w:rsidRPr="005849B2">
        <w:rPr>
          <w:rFonts w:ascii="Times New Roman" w:hAnsi="Times New Roman" w:cs="Times New Roman"/>
        </w:rPr>
        <w:t>следующий набор подсистем (компонентов):</w:t>
      </w:r>
    </w:p>
    <w:p w:rsidR="005849B2" w:rsidRPr="005849B2" w:rsidRDefault="005849B2" w:rsidP="005849B2">
      <w:pPr>
        <w:pStyle w:val="aff1"/>
        <w:numPr>
          <w:ilvl w:val="0"/>
          <w:numId w:val="33"/>
        </w:numPr>
        <w:suppressAutoHyphens w:val="0"/>
        <w:spacing w:after="0" w:line="240" w:lineRule="auto"/>
        <w:ind w:left="1066" w:hanging="357"/>
        <w:contextualSpacing w:val="0"/>
        <w:jc w:val="both"/>
        <w:rPr>
          <w:rFonts w:ascii="Times New Roman" w:hAnsi="Times New Roman" w:cs="Times New Roman"/>
          <w:sz w:val="24"/>
          <w:szCs w:val="32"/>
        </w:rPr>
      </w:pPr>
      <w:r w:rsidRPr="005849B2">
        <w:rPr>
          <w:rFonts w:ascii="Times New Roman" w:hAnsi="Times New Roman" w:cs="Times New Roman"/>
          <w:sz w:val="24"/>
          <w:szCs w:val="32"/>
        </w:rPr>
        <w:t xml:space="preserve">Подсистема авторизации и аутентификации </w:t>
      </w:r>
      <w:r w:rsidRPr="005849B2">
        <w:rPr>
          <w:rFonts w:ascii="Times New Roman" w:eastAsia="Calibri" w:hAnsi="Times New Roman" w:cs="Times New Roman"/>
          <w:sz w:val="24"/>
          <w:szCs w:val="24"/>
        </w:rPr>
        <w:t>– обеспечивает надежную идентификацию пользователей с предоставлением прав доступа согласно пользовательским ролям</w:t>
      </w:r>
      <w:r w:rsidRPr="005849B2">
        <w:rPr>
          <w:rFonts w:ascii="Times New Roman" w:hAnsi="Times New Roman" w:cs="Times New Roman"/>
          <w:sz w:val="24"/>
          <w:szCs w:val="32"/>
        </w:rPr>
        <w:t>;</w:t>
      </w:r>
    </w:p>
    <w:p w:rsidR="005849B2" w:rsidRPr="005849B2" w:rsidRDefault="005849B2" w:rsidP="005849B2">
      <w:pPr>
        <w:pStyle w:val="aff1"/>
        <w:numPr>
          <w:ilvl w:val="0"/>
          <w:numId w:val="33"/>
        </w:numPr>
        <w:suppressAutoHyphens w:val="0"/>
        <w:spacing w:before="100" w:beforeAutospacing="1" w:after="100" w:afterAutospacing="1" w:line="240" w:lineRule="auto"/>
        <w:ind w:left="1068"/>
        <w:jc w:val="both"/>
        <w:rPr>
          <w:rFonts w:ascii="Times New Roman" w:hAnsi="Times New Roman" w:cs="Times New Roman"/>
          <w:sz w:val="24"/>
          <w:szCs w:val="32"/>
        </w:rPr>
      </w:pPr>
      <w:r w:rsidRPr="005849B2">
        <w:rPr>
          <w:rFonts w:ascii="Times New Roman" w:hAnsi="Times New Roman" w:cs="Times New Roman"/>
          <w:sz w:val="24"/>
          <w:szCs w:val="32"/>
        </w:rPr>
        <w:t>Подсистема администрирования</w:t>
      </w:r>
      <w:bookmarkStart w:id="35" w:name="_Hlk230621058"/>
      <w:r w:rsidRPr="005849B2">
        <w:rPr>
          <w:rFonts w:ascii="Times New Roman" w:hAnsi="Times New Roman" w:cs="Times New Roman"/>
          <w:sz w:val="24"/>
          <w:szCs w:val="32"/>
        </w:rPr>
        <w:t xml:space="preserve"> </w:t>
      </w:r>
      <w:r w:rsidRPr="005849B2">
        <w:rPr>
          <w:rFonts w:ascii="Times New Roman" w:eastAsia="Calibri" w:hAnsi="Times New Roman" w:cs="Times New Roman"/>
          <w:sz w:val="24"/>
          <w:szCs w:val="24"/>
        </w:rPr>
        <w:t>– предназначен для настройки системы и её технического обслуживания</w:t>
      </w:r>
      <w:bookmarkEnd w:id="35"/>
      <w:r w:rsidRPr="005849B2">
        <w:rPr>
          <w:rFonts w:ascii="Times New Roman" w:hAnsi="Times New Roman" w:cs="Times New Roman"/>
          <w:sz w:val="24"/>
          <w:szCs w:val="32"/>
        </w:rPr>
        <w:t>;</w:t>
      </w:r>
    </w:p>
    <w:p w:rsidR="005849B2" w:rsidRPr="005849B2" w:rsidRDefault="005849B2" w:rsidP="005849B2">
      <w:pPr>
        <w:pStyle w:val="aff1"/>
        <w:numPr>
          <w:ilvl w:val="0"/>
          <w:numId w:val="33"/>
        </w:numPr>
        <w:suppressAutoHyphens w:val="0"/>
        <w:spacing w:before="100" w:beforeAutospacing="1" w:after="100" w:afterAutospacing="1" w:line="240" w:lineRule="auto"/>
        <w:ind w:left="1068"/>
        <w:jc w:val="both"/>
        <w:rPr>
          <w:rFonts w:ascii="Times New Roman" w:hAnsi="Times New Roman" w:cs="Times New Roman"/>
          <w:sz w:val="24"/>
          <w:szCs w:val="32"/>
        </w:rPr>
      </w:pPr>
      <w:r w:rsidRPr="005849B2">
        <w:rPr>
          <w:rFonts w:ascii="Times New Roman" w:hAnsi="Times New Roman" w:cs="Times New Roman"/>
          <w:sz w:val="24"/>
          <w:szCs w:val="32"/>
        </w:rPr>
        <w:t>Подсистема «Конструктор бизнес-процессов»:</w:t>
      </w:r>
    </w:p>
    <w:p w:rsidR="005849B2" w:rsidRPr="005849B2" w:rsidRDefault="005849B2" w:rsidP="005849B2">
      <w:pPr>
        <w:pStyle w:val="aff1"/>
        <w:numPr>
          <w:ilvl w:val="1"/>
          <w:numId w:val="33"/>
        </w:numPr>
        <w:suppressAutoHyphens w:val="0"/>
        <w:spacing w:before="100" w:beforeAutospacing="1" w:after="100" w:afterAutospacing="1" w:line="240" w:lineRule="auto"/>
        <w:ind w:left="1788"/>
        <w:jc w:val="both"/>
        <w:rPr>
          <w:rFonts w:ascii="Times New Roman" w:hAnsi="Times New Roman" w:cs="Times New Roman"/>
          <w:sz w:val="24"/>
          <w:szCs w:val="32"/>
        </w:rPr>
      </w:pPr>
      <w:r w:rsidRPr="005849B2">
        <w:rPr>
          <w:rFonts w:ascii="Times New Roman" w:hAnsi="Times New Roman" w:cs="Times New Roman"/>
          <w:sz w:val="24"/>
          <w:szCs w:val="32"/>
        </w:rPr>
        <w:t>Модуль «Конструктор модели бизнес-процесса»;</w:t>
      </w:r>
    </w:p>
    <w:p w:rsidR="005849B2" w:rsidRPr="005849B2" w:rsidRDefault="005849B2" w:rsidP="005849B2">
      <w:pPr>
        <w:pStyle w:val="aff1"/>
        <w:numPr>
          <w:ilvl w:val="1"/>
          <w:numId w:val="33"/>
        </w:numPr>
        <w:suppressAutoHyphens w:val="0"/>
        <w:spacing w:before="100" w:beforeAutospacing="1" w:after="100" w:afterAutospacing="1" w:line="240" w:lineRule="auto"/>
        <w:ind w:left="1788"/>
        <w:jc w:val="both"/>
        <w:rPr>
          <w:rFonts w:ascii="Times New Roman" w:hAnsi="Times New Roman" w:cs="Times New Roman"/>
          <w:sz w:val="24"/>
          <w:szCs w:val="32"/>
        </w:rPr>
      </w:pPr>
      <w:r w:rsidRPr="005849B2">
        <w:rPr>
          <w:rFonts w:ascii="Times New Roman" w:hAnsi="Times New Roman" w:cs="Times New Roman"/>
          <w:sz w:val="24"/>
          <w:szCs w:val="32"/>
        </w:rPr>
        <w:t>Модуль «Конструктор действий»;</w:t>
      </w:r>
    </w:p>
    <w:p w:rsidR="005849B2" w:rsidRPr="005849B2" w:rsidRDefault="005849B2" w:rsidP="005849B2">
      <w:pPr>
        <w:pStyle w:val="aff1"/>
        <w:numPr>
          <w:ilvl w:val="1"/>
          <w:numId w:val="33"/>
        </w:numPr>
        <w:suppressAutoHyphens w:val="0"/>
        <w:spacing w:before="100" w:beforeAutospacing="1" w:after="100" w:afterAutospacing="1" w:line="240" w:lineRule="auto"/>
        <w:ind w:left="1788"/>
        <w:jc w:val="both"/>
        <w:rPr>
          <w:rFonts w:ascii="Times New Roman" w:hAnsi="Times New Roman" w:cs="Times New Roman"/>
          <w:sz w:val="24"/>
          <w:szCs w:val="32"/>
        </w:rPr>
      </w:pPr>
      <w:r w:rsidRPr="005849B2">
        <w:rPr>
          <w:rFonts w:ascii="Times New Roman" w:hAnsi="Times New Roman" w:cs="Times New Roman"/>
          <w:sz w:val="24"/>
          <w:szCs w:val="32"/>
        </w:rPr>
        <w:t>Модуль «Конструктор компонентов»</w:t>
      </w:r>
    </w:p>
    <w:p w:rsidR="005849B2" w:rsidRPr="005849B2" w:rsidRDefault="005849B2" w:rsidP="005849B2">
      <w:pPr>
        <w:pStyle w:val="aff1"/>
        <w:numPr>
          <w:ilvl w:val="1"/>
          <w:numId w:val="34"/>
        </w:numPr>
        <w:suppressAutoHyphens w:val="0"/>
        <w:spacing w:after="0" w:line="240" w:lineRule="auto"/>
        <w:ind w:left="1788"/>
        <w:jc w:val="both"/>
        <w:rPr>
          <w:rFonts w:ascii="Times New Roman" w:hAnsi="Times New Roman" w:cs="Times New Roman"/>
          <w:sz w:val="24"/>
          <w:szCs w:val="24"/>
        </w:rPr>
      </w:pPr>
      <w:r w:rsidRPr="005849B2">
        <w:rPr>
          <w:rFonts w:ascii="Times New Roman" w:hAnsi="Times New Roman" w:cs="Times New Roman"/>
          <w:sz w:val="24"/>
          <w:szCs w:val="24"/>
        </w:rPr>
        <w:t>Модуль «Конструктор макетов экранных форм»;</w:t>
      </w:r>
    </w:p>
    <w:p w:rsidR="005849B2" w:rsidRPr="005849B2" w:rsidRDefault="005849B2" w:rsidP="005849B2">
      <w:pPr>
        <w:pStyle w:val="aff1"/>
        <w:numPr>
          <w:ilvl w:val="1"/>
          <w:numId w:val="34"/>
        </w:numPr>
        <w:suppressAutoHyphens w:val="0"/>
        <w:spacing w:after="0" w:line="240" w:lineRule="auto"/>
        <w:ind w:left="1788"/>
        <w:jc w:val="both"/>
        <w:rPr>
          <w:rFonts w:ascii="Times New Roman" w:hAnsi="Times New Roman" w:cs="Times New Roman"/>
          <w:sz w:val="24"/>
          <w:szCs w:val="24"/>
        </w:rPr>
      </w:pPr>
      <w:r w:rsidRPr="005849B2">
        <w:rPr>
          <w:rFonts w:ascii="Times New Roman" w:hAnsi="Times New Roman" w:cs="Times New Roman"/>
          <w:sz w:val="24"/>
          <w:szCs w:val="24"/>
        </w:rPr>
        <w:t>Модуль «Конструктор критериев экранных форм».</w:t>
      </w:r>
    </w:p>
    <w:p w:rsidR="005849B2" w:rsidRPr="005849B2" w:rsidRDefault="005849B2" w:rsidP="005849B2">
      <w:pPr>
        <w:pStyle w:val="aff1"/>
        <w:numPr>
          <w:ilvl w:val="0"/>
          <w:numId w:val="34"/>
        </w:numPr>
        <w:suppressAutoHyphens w:val="0"/>
        <w:spacing w:after="0" w:line="240" w:lineRule="auto"/>
        <w:ind w:left="1068"/>
        <w:jc w:val="both"/>
        <w:rPr>
          <w:rFonts w:ascii="Times New Roman" w:hAnsi="Times New Roman" w:cs="Times New Roman"/>
          <w:sz w:val="24"/>
          <w:szCs w:val="24"/>
        </w:rPr>
      </w:pPr>
      <w:r w:rsidRPr="005849B2">
        <w:rPr>
          <w:rFonts w:ascii="Times New Roman" w:hAnsi="Times New Roman" w:cs="Times New Roman"/>
          <w:sz w:val="24"/>
          <w:szCs w:val="32"/>
        </w:rPr>
        <w:t xml:space="preserve">Подсистема «Заявки» </w:t>
      </w:r>
      <w:r w:rsidRPr="005849B2">
        <w:rPr>
          <w:rFonts w:ascii="Times New Roman" w:eastAsia="Calibri" w:hAnsi="Times New Roman" w:cs="Times New Roman"/>
          <w:sz w:val="24"/>
          <w:szCs w:val="24"/>
        </w:rPr>
        <w:t>– дает возможность взаимодействия с реестром поданных заявок на получение путевки в ДОЛ;</w:t>
      </w:r>
    </w:p>
    <w:p w:rsidR="005849B2" w:rsidRPr="005849B2" w:rsidRDefault="005849B2" w:rsidP="005849B2">
      <w:pPr>
        <w:pStyle w:val="aff1"/>
        <w:numPr>
          <w:ilvl w:val="0"/>
          <w:numId w:val="33"/>
        </w:numPr>
        <w:suppressAutoHyphens w:val="0"/>
        <w:spacing w:before="100" w:beforeAutospacing="1" w:after="100" w:afterAutospacing="1" w:line="240" w:lineRule="auto"/>
        <w:ind w:left="1068"/>
        <w:jc w:val="both"/>
        <w:rPr>
          <w:rFonts w:ascii="Times New Roman" w:hAnsi="Times New Roman" w:cs="Times New Roman"/>
          <w:sz w:val="24"/>
          <w:szCs w:val="32"/>
        </w:rPr>
      </w:pPr>
      <w:r w:rsidRPr="005849B2">
        <w:rPr>
          <w:rFonts w:ascii="Times New Roman" w:hAnsi="Times New Roman" w:cs="Times New Roman"/>
          <w:sz w:val="24"/>
          <w:szCs w:val="32"/>
        </w:rPr>
        <w:t xml:space="preserve">Подсистема «Дети» </w:t>
      </w:r>
      <w:r w:rsidRPr="005849B2">
        <w:rPr>
          <w:rFonts w:ascii="Times New Roman" w:eastAsia="Calibri" w:hAnsi="Times New Roman" w:cs="Times New Roman"/>
          <w:sz w:val="24"/>
          <w:szCs w:val="24"/>
        </w:rPr>
        <w:t>– дает возможность взаимодействия с реестром детей, дополнять его и редактировать данные</w:t>
      </w:r>
      <w:r w:rsidRPr="005849B2">
        <w:rPr>
          <w:rFonts w:ascii="Times New Roman" w:hAnsi="Times New Roman" w:cs="Times New Roman"/>
          <w:sz w:val="24"/>
          <w:szCs w:val="32"/>
        </w:rPr>
        <w:t>;</w:t>
      </w:r>
    </w:p>
    <w:p w:rsidR="005849B2" w:rsidRPr="005849B2" w:rsidRDefault="005849B2" w:rsidP="005849B2">
      <w:pPr>
        <w:pStyle w:val="aff1"/>
        <w:numPr>
          <w:ilvl w:val="0"/>
          <w:numId w:val="33"/>
        </w:numPr>
        <w:suppressAutoHyphens w:val="0"/>
        <w:spacing w:before="100" w:beforeAutospacing="1" w:after="100" w:afterAutospacing="1" w:line="240" w:lineRule="auto"/>
        <w:ind w:left="1068"/>
        <w:jc w:val="both"/>
        <w:rPr>
          <w:rFonts w:ascii="Times New Roman" w:hAnsi="Times New Roman" w:cs="Times New Roman"/>
          <w:sz w:val="24"/>
          <w:szCs w:val="32"/>
        </w:rPr>
      </w:pPr>
      <w:r w:rsidRPr="005849B2">
        <w:rPr>
          <w:rFonts w:ascii="Times New Roman" w:hAnsi="Times New Roman" w:cs="Times New Roman"/>
          <w:sz w:val="24"/>
          <w:szCs w:val="32"/>
        </w:rPr>
        <w:t xml:space="preserve">Подсистема «ДОЛ» </w:t>
      </w:r>
      <w:r w:rsidRPr="005849B2">
        <w:rPr>
          <w:rFonts w:ascii="Times New Roman" w:eastAsia="Calibri" w:hAnsi="Times New Roman" w:cs="Times New Roman"/>
          <w:sz w:val="24"/>
          <w:szCs w:val="24"/>
        </w:rPr>
        <w:t xml:space="preserve">– </w:t>
      </w:r>
      <w:bookmarkStart w:id="36" w:name="_Hlk230621327"/>
      <w:r w:rsidRPr="005849B2">
        <w:rPr>
          <w:rFonts w:ascii="Times New Roman" w:eastAsia="Calibri" w:hAnsi="Times New Roman" w:cs="Times New Roman"/>
          <w:sz w:val="24"/>
          <w:szCs w:val="24"/>
        </w:rPr>
        <w:t>дает возможность взаимодействовать с реестром детских оздоровительных лагерей, дополнять его и редактировать данные</w:t>
      </w:r>
      <w:bookmarkEnd w:id="36"/>
      <w:r w:rsidRPr="005849B2">
        <w:rPr>
          <w:rFonts w:ascii="Times New Roman" w:hAnsi="Times New Roman" w:cs="Times New Roman"/>
          <w:sz w:val="24"/>
          <w:szCs w:val="32"/>
        </w:rPr>
        <w:t>;</w:t>
      </w:r>
    </w:p>
    <w:p w:rsidR="005849B2" w:rsidRPr="005849B2" w:rsidRDefault="005849B2" w:rsidP="005849B2">
      <w:pPr>
        <w:pStyle w:val="aff1"/>
        <w:numPr>
          <w:ilvl w:val="0"/>
          <w:numId w:val="33"/>
        </w:numPr>
        <w:suppressAutoHyphens w:val="0"/>
        <w:spacing w:before="100" w:beforeAutospacing="1" w:after="100" w:afterAutospacing="1" w:line="240" w:lineRule="auto"/>
        <w:ind w:left="1068"/>
        <w:jc w:val="both"/>
        <w:rPr>
          <w:rFonts w:ascii="Times New Roman" w:hAnsi="Times New Roman" w:cs="Times New Roman"/>
          <w:sz w:val="24"/>
          <w:szCs w:val="32"/>
        </w:rPr>
      </w:pPr>
      <w:r w:rsidRPr="005849B2">
        <w:rPr>
          <w:rFonts w:ascii="Times New Roman" w:hAnsi="Times New Roman" w:cs="Times New Roman"/>
          <w:sz w:val="24"/>
          <w:szCs w:val="32"/>
        </w:rPr>
        <w:t>Подсистема «Путевки в ДОЛ»</w:t>
      </w:r>
      <w:r w:rsidRPr="005849B2">
        <w:rPr>
          <w:rFonts w:ascii="Times New Roman" w:eastAsia="Calibri" w:hAnsi="Times New Roman" w:cs="Times New Roman"/>
          <w:sz w:val="24"/>
          <w:szCs w:val="24"/>
        </w:rPr>
        <w:t xml:space="preserve"> – включает в себя реестр путевок в детские оздоровительные лагеря, доступные для распределения между детьми</w:t>
      </w:r>
      <w:r w:rsidRPr="005849B2">
        <w:rPr>
          <w:rFonts w:ascii="Times New Roman" w:hAnsi="Times New Roman" w:cs="Times New Roman"/>
          <w:sz w:val="24"/>
          <w:szCs w:val="32"/>
        </w:rPr>
        <w:t xml:space="preserve">; </w:t>
      </w:r>
    </w:p>
    <w:p w:rsidR="005849B2" w:rsidRPr="005849B2" w:rsidRDefault="005849B2" w:rsidP="005849B2">
      <w:pPr>
        <w:pStyle w:val="aff1"/>
        <w:numPr>
          <w:ilvl w:val="0"/>
          <w:numId w:val="33"/>
        </w:numPr>
        <w:suppressAutoHyphens w:val="0"/>
        <w:spacing w:before="100" w:beforeAutospacing="1" w:after="100" w:afterAutospacing="1" w:line="240" w:lineRule="auto"/>
        <w:ind w:left="1068"/>
        <w:jc w:val="both"/>
        <w:rPr>
          <w:rFonts w:ascii="Times New Roman" w:hAnsi="Times New Roman" w:cs="Times New Roman"/>
          <w:sz w:val="24"/>
          <w:szCs w:val="32"/>
        </w:rPr>
      </w:pPr>
      <w:r w:rsidRPr="005849B2">
        <w:rPr>
          <w:rFonts w:ascii="Times New Roman" w:hAnsi="Times New Roman" w:cs="Times New Roman"/>
          <w:sz w:val="24"/>
          <w:szCs w:val="32"/>
        </w:rPr>
        <w:t xml:space="preserve">Подсистема «Отчеты» </w:t>
      </w:r>
      <w:r w:rsidRPr="005849B2">
        <w:rPr>
          <w:rFonts w:ascii="Times New Roman" w:eastAsia="Calibri" w:hAnsi="Times New Roman" w:cs="Times New Roman"/>
          <w:sz w:val="24"/>
          <w:szCs w:val="24"/>
        </w:rPr>
        <w:t>– предназначен для автоматического формирования отчетов по выставленным параметрам</w:t>
      </w:r>
      <w:r w:rsidRPr="005849B2">
        <w:rPr>
          <w:rFonts w:ascii="Times New Roman" w:hAnsi="Times New Roman" w:cs="Times New Roman"/>
          <w:sz w:val="24"/>
          <w:szCs w:val="32"/>
        </w:rPr>
        <w:t>;</w:t>
      </w:r>
    </w:p>
    <w:p w:rsidR="005849B2" w:rsidRPr="005849B2" w:rsidRDefault="005849B2" w:rsidP="005849B2">
      <w:pPr>
        <w:pStyle w:val="aff1"/>
        <w:numPr>
          <w:ilvl w:val="0"/>
          <w:numId w:val="33"/>
        </w:numPr>
        <w:suppressAutoHyphens w:val="0"/>
        <w:spacing w:before="100" w:beforeAutospacing="1" w:after="100" w:afterAutospacing="1" w:line="240" w:lineRule="auto"/>
        <w:ind w:left="1068"/>
        <w:jc w:val="both"/>
        <w:rPr>
          <w:rFonts w:ascii="Times New Roman" w:hAnsi="Times New Roman" w:cs="Times New Roman"/>
          <w:sz w:val="24"/>
          <w:szCs w:val="32"/>
        </w:rPr>
      </w:pPr>
      <w:r w:rsidRPr="005849B2">
        <w:rPr>
          <w:rFonts w:ascii="Times New Roman" w:hAnsi="Times New Roman" w:cs="Times New Roman"/>
          <w:sz w:val="24"/>
          <w:szCs w:val="32"/>
        </w:rPr>
        <w:lastRenderedPageBreak/>
        <w:t xml:space="preserve">Подсистема распределения путевок в ДОЛ </w:t>
      </w:r>
      <w:r w:rsidRPr="005849B2">
        <w:rPr>
          <w:rFonts w:ascii="Times New Roman" w:eastAsia="Calibri" w:hAnsi="Times New Roman" w:cs="Times New Roman"/>
          <w:sz w:val="24"/>
          <w:szCs w:val="24"/>
        </w:rPr>
        <w:t>– позволяет распределять путевки среди детей из реестра детей в лагеря из реестра ДОЛ</w:t>
      </w:r>
      <w:r w:rsidRPr="005849B2">
        <w:rPr>
          <w:rFonts w:ascii="Times New Roman" w:hAnsi="Times New Roman" w:cs="Times New Roman"/>
          <w:sz w:val="24"/>
          <w:szCs w:val="32"/>
        </w:rPr>
        <w:t>;</w:t>
      </w:r>
    </w:p>
    <w:p w:rsidR="005849B2" w:rsidRPr="005849B2" w:rsidRDefault="005849B2" w:rsidP="005849B2">
      <w:pPr>
        <w:pStyle w:val="aff1"/>
        <w:numPr>
          <w:ilvl w:val="0"/>
          <w:numId w:val="33"/>
        </w:numPr>
        <w:suppressAutoHyphens w:val="0"/>
        <w:spacing w:before="100" w:beforeAutospacing="1" w:after="100" w:afterAutospacing="1" w:line="240" w:lineRule="auto"/>
        <w:ind w:left="1068"/>
        <w:jc w:val="both"/>
        <w:rPr>
          <w:rFonts w:ascii="Times New Roman" w:hAnsi="Times New Roman" w:cs="Times New Roman"/>
          <w:sz w:val="24"/>
          <w:szCs w:val="32"/>
        </w:rPr>
      </w:pPr>
      <w:r w:rsidRPr="005849B2">
        <w:rPr>
          <w:rFonts w:ascii="Times New Roman" w:hAnsi="Times New Roman" w:cs="Times New Roman"/>
          <w:sz w:val="24"/>
          <w:szCs w:val="32"/>
        </w:rPr>
        <w:t xml:space="preserve">Подсистема интеграции с ЕПГУ </w:t>
      </w:r>
      <w:bookmarkStart w:id="37" w:name="_Hlk230622783"/>
      <w:r w:rsidRPr="005849B2">
        <w:rPr>
          <w:rFonts w:ascii="Times New Roman" w:eastAsia="Calibri" w:hAnsi="Times New Roman" w:cs="Times New Roman"/>
          <w:sz w:val="24"/>
          <w:szCs w:val="24"/>
        </w:rPr>
        <w:t>–</w:t>
      </w:r>
      <w:bookmarkEnd w:id="37"/>
      <w:r w:rsidRPr="005849B2">
        <w:rPr>
          <w:rFonts w:ascii="Times New Roman" w:eastAsia="Calibri" w:hAnsi="Times New Roman" w:cs="Times New Roman"/>
          <w:sz w:val="24"/>
          <w:szCs w:val="24"/>
        </w:rPr>
        <w:t xml:space="preserve"> обеспечивает прием заявлений на оказание услуги «Организация отдыха детей в каникулярное время»</w:t>
      </w:r>
      <w:r w:rsidRPr="005849B2">
        <w:rPr>
          <w:rFonts w:ascii="Times New Roman" w:hAnsi="Times New Roman" w:cs="Times New Roman"/>
          <w:sz w:val="24"/>
          <w:szCs w:val="32"/>
        </w:rPr>
        <w:t>;</w:t>
      </w:r>
    </w:p>
    <w:p w:rsidR="005849B2" w:rsidRPr="005849B2" w:rsidRDefault="005849B2" w:rsidP="005849B2">
      <w:pPr>
        <w:pStyle w:val="aff1"/>
        <w:numPr>
          <w:ilvl w:val="0"/>
          <w:numId w:val="33"/>
        </w:numPr>
        <w:suppressAutoHyphens w:val="0"/>
        <w:spacing w:before="100" w:beforeAutospacing="1" w:after="100" w:afterAutospacing="1" w:line="240" w:lineRule="auto"/>
        <w:ind w:left="1068"/>
        <w:jc w:val="both"/>
        <w:rPr>
          <w:rFonts w:ascii="Times New Roman" w:hAnsi="Times New Roman" w:cs="Times New Roman"/>
          <w:sz w:val="24"/>
          <w:szCs w:val="32"/>
        </w:rPr>
      </w:pPr>
      <w:r w:rsidRPr="005849B2">
        <w:rPr>
          <w:rFonts w:ascii="Times New Roman" w:hAnsi="Times New Roman" w:cs="Times New Roman"/>
          <w:sz w:val="24"/>
          <w:szCs w:val="32"/>
        </w:rPr>
        <w:t xml:space="preserve">Подсистема интеграции с ГИС ГМП </w:t>
      </w:r>
      <w:r w:rsidRPr="005849B2">
        <w:rPr>
          <w:rFonts w:ascii="Times New Roman" w:eastAsia="Calibri" w:hAnsi="Times New Roman" w:cs="Times New Roman"/>
          <w:sz w:val="24"/>
          <w:szCs w:val="24"/>
        </w:rPr>
        <w:t>– обеспечивает получение информации посредством направления запроса на загрузку начислений и статусов их квитирования из ГИС ГМП</w:t>
      </w:r>
      <w:r w:rsidRPr="005849B2">
        <w:rPr>
          <w:rFonts w:ascii="Times New Roman" w:hAnsi="Times New Roman" w:cs="Times New Roman"/>
          <w:sz w:val="24"/>
          <w:szCs w:val="32"/>
        </w:rPr>
        <w:t>;</w:t>
      </w:r>
    </w:p>
    <w:p w:rsidR="005849B2" w:rsidRPr="005849B2" w:rsidRDefault="005849B2" w:rsidP="005849B2">
      <w:pPr>
        <w:numPr>
          <w:ilvl w:val="0"/>
          <w:numId w:val="33"/>
        </w:numPr>
        <w:suppressAutoHyphens w:val="0"/>
        <w:spacing w:after="0" w:line="240" w:lineRule="auto"/>
        <w:ind w:left="1068"/>
        <w:jc w:val="both"/>
        <w:rPr>
          <w:rFonts w:ascii="Times New Roman" w:eastAsia="Calibri" w:hAnsi="Times New Roman" w:cs="Times New Roman"/>
        </w:rPr>
      </w:pPr>
      <w:r w:rsidRPr="005849B2">
        <w:rPr>
          <w:rFonts w:ascii="Times New Roman" w:eastAsia="Calibri" w:hAnsi="Times New Roman" w:cs="Times New Roman"/>
        </w:rPr>
        <w:t>Подсистема «Реестр ЦАР» – предназначен для обеспечения возможности информационного взаимодействия с КЦР ФРГУ.</w:t>
      </w:r>
    </w:p>
    <w:p w:rsidR="005849B2" w:rsidRPr="005849B2" w:rsidRDefault="005849B2" w:rsidP="005849B2">
      <w:pPr>
        <w:pStyle w:val="3"/>
        <w:spacing w:before="240" w:line="240" w:lineRule="auto"/>
        <w:ind w:left="1004" w:hanging="720"/>
      </w:pPr>
      <w:bookmarkStart w:id="38" w:name="_Toc231203021"/>
      <w:bookmarkStart w:id="39" w:name="_Toc238564805"/>
      <w:r w:rsidRPr="005849B2">
        <w:t>Функции подсистемы авторизации и аутентификации</w:t>
      </w:r>
      <w:bookmarkEnd w:id="38"/>
      <w:bookmarkEnd w:id="39"/>
    </w:p>
    <w:p w:rsidR="005849B2" w:rsidRPr="005849B2" w:rsidRDefault="005849B2" w:rsidP="005849B2">
      <w:pPr>
        <w:pStyle w:val="afffff2"/>
        <w:spacing w:line="240" w:lineRule="auto"/>
        <w:rPr>
          <w:szCs w:val="24"/>
        </w:rPr>
      </w:pPr>
      <w:r w:rsidRPr="005849B2">
        <w:rPr>
          <w:szCs w:val="24"/>
        </w:rPr>
        <w:t>Для пользователя Системы обеспечена возможность авторизации посредством предъявления логина и пароля.</w:t>
      </w:r>
    </w:p>
    <w:p w:rsidR="005849B2" w:rsidRPr="005849B2" w:rsidRDefault="005849B2" w:rsidP="005849B2">
      <w:pPr>
        <w:pStyle w:val="afffff2"/>
        <w:spacing w:line="240" w:lineRule="auto"/>
        <w:rPr>
          <w:szCs w:val="24"/>
        </w:rPr>
      </w:pPr>
      <w:r w:rsidRPr="005849B2">
        <w:rPr>
          <w:szCs w:val="24"/>
        </w:rPr>
        <w:t xml:space="preserve">Доступ пользователей к Системе и набор доступных конкретному пользователю функций определяется в зависимости от его роли, назначаемой администратором. В Системе обеспечена возможность </w:t>
      </w:r>
      <w:r w:rsidRPr="005849B2">
        <w:t>создания и управления учетными записями пользователей, а также создания и настройки ролей с различными наборами прав доступа.</w:t>
      </w:r>
    </w:p>
    <w:p w:rsidR="005849B2" w:rsidRPr="005849B2" w:rsidRDefault="005849B2" w:rsidP="005849B2">
      <w:pPr>
        <w:pStyle w:val="afffff2"/>
        <w:spacing w:line="240" w:lineRule="auto"/>
        <w:rPr>
          <w:szCs w:val="24"/>
        </w:rPr>
      </w:pPr>
      <w:r w:rsidRPr="005849B2">
        <w:rPr>
          <w:szCs w:val="24"/>
        </w:rPr>
        <w:t>В Системе предусмотрена возможность настройки для каждой пользовательской роли прав доступа к функциям, пунктам меню и информационным объектам. Для каждого информационного объекта Системы в рамках определенной роли пользователя есть возможность указать права доступа к этому объекту на добавление, изменение, удаление и просмотр.</w:t>
      </w:r>
    </w:p>
    <w:p w:rsidR="005849B2" w:rsidRPr="005849B2" w:rsidRDefault="005849B2" w:rsidP="005849B2">
      <w:pPr>
        <w:pStyle w:val="afffff2"/>
        <w:spacing w:line="240" w:lineRule="auto"/>
        <w:rPr>
          <w:szCs w:val="24"/>
        </w:rPr>
      </w:pPr>
      <w:r w:rsidRPr="005849B2">
        <w:rPr>
          <w:szCs w:val="24"/>
        </w:rPr>
        <w:t>В системе предусмотрена возможность блокировки пользователя.</w:t>
      </w:r>
    </w:p>
    <w:p w:rsidR="005849B2" w:rsidRPr="005849B2" w:rsidRDefault="005849B2" w:rsidP="005849B2">
      <w:pPr>
        <w:pStyle w:val="3"/>
        <w:spacing w:before="240" w:line="240" w:lineRule="auto"/>
        <w:ind w:left="1004" w:hanging="720"/>
      </w:pPr>
      <w:bookmarkStart w:id="40" w:name="_Toc231203022"/>
      <w:bookmarkStart w:id="41" w:name="_Toc238564806"/>
      <w:r w:rsidRPr="005849B2">
        <w:t xml:space="preserve">Функции подсистемы </w:t>
      </w:r>
      <w:r w:rsidRPr="005849B2">
        <w:rPr>
          <w:szCs w:val="32"/>
        </w:rPr>
        <w:t>администрирования</w:t>
      </w:r>
      <w:bookmarkEnd w:id="40"/>
      <w:bookmarkEnd w:id="41"/>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 xml:space="preserve">Подсистема администрирования выполняет следующие функции: </w:t>
      </w:r>
    </w:p>
    <w:p w:rsidR="005849B2" w:rsidRPr="005849B2" w:rsidRDefault="005849B2" w:rsidP="005849B2">
      <w:pPr>
        <w:pStyle w:val="aff1"/>
        <w:numPr>
          <w:ilvl w:val="0"/>
          <w:numId w:val="35"/>
        </w:numPr>
        <w:tabs>
          <w:tab w:val="left" w:pos="709"/>
          <w:tab w:val="left" w:pos="993"/>
        </w:tabs>
        <w:suppressAutoHyphens w:val="0"/>
        <w:spacing w:after="200" w:line="240" w:lineRule="auto"/>
        <w:ind w:left="1134" w:hanging="425"/>
        <w:jc w:val="both"/>
        <w:rPr>
          <w:rFonts w:ascii="Times New Roman" w:hAnsi="Times New Roman" w:cs="Times New Roman"/>
          <w:sz w:val="24"/>
        </w:rPr>
      </w:pPr>
      <w:r w:rsidRPr="005849B2">
        <w:rPr>
          <w:rFonts w:ascii="Times New Roman" w:hAnsi="Times New Roman" w:cs="Times New Roman"/>
          <w:sz w:val="24"/>
        </w:rPr>
        <w:t xml:space="preserve"> управление учетными записями пользователей Системы:</w:t>
      </w:r>
    </w:p>
    <w:p w:rsidR="005849B2" w:rsidRPr="005849B2" w:rsidRDefault="005849B2" w:rsidP="005849B2">
      <w:pPr>
        <w:pStyle w:val="aff1"/>
        <w:numPr>
          <w:ilvl w:val="0"/>
          <w:numId w:val="36"/>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создание пользователей;</w:t>
      </w:r>
    </w:p>
    <w:p w:rsidR="005849B2" w:rsidRPr="005849B2" w:rsidRDefault="005849B2" w:rsidP="005849B2">
      <w:pPr>
        <w:pStyle w:val="aff1"/>
        <w:numPr>
          <w:ilvl w:val="0"/>
          <w:numId w:val="36"/>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редактирование атрибутов карточки пользователя;</w:t>
      </w:r>
    </w:p>
    <w:p w:rsidR="005849B2" w:rsidRPr="005849B2" w:rsidRDefault="005849B2" w:rsidP="005849B2">
      <w:pPr>
        <w:pStyle w:val="aff1"/>
        <w:numPr>
          <w:ilvl w:val="0"/>
          <w:numId w:val="36"/>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отключение пользователей;</w:t>
      </w:r>
    </w:p>
    <w:p w:rsidR="005849B2" w:rsidRPr="005849B2" w:rsidRDefault="005849B2" w:rsidP="005849B2">
      <w:pPr>
        <w:pStyle w:val="aff1"/>
        <w:numPr>
          <w:ilvl w:val="0"/>
          <w:numId w:val="36"/>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назначение пользователям ролей доступа к подсистемам цифровой платформы;</w:t>
      </w:r>
    </w:p>
    <w:p w:rsidR="005849B2" w:rsidRPr="005849B2" w:rsidRDefault="005849B2" w:rsidP="005849B2">
      <w:pPr>
        <w:pStyle w:val="aff1"/>
        <w:numPr>
          <w:ilvl w:val="0"/>
          <w:numId w:val="36"/>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создание групп пользователей;</w:t>
      </w:r>
    </w:p>
    <w:p w:rsidR="005849B2" w:rsidRPr="005849B2" w:rsidRDefault="005849B2" w:rsidP="005849B2">
      <w:pPr>
        <w:pStyle w:val="aff1"/>
        <w:numPr>
          <w:ilvl w:val="0"/>
          <w:numId w:val="36"/>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 xml:space="preserve">просмотр списка пользователей; </w:t>
      </w:r>
    </w:p>
    <w:p w:rsidR="005849B2" w:rsidRPr="005849B2" w:rsidRDefault="005849B2" w:rsidP="005849B2">
      <w:pPr>
        <w:pStyle w:val="aff1"/>
        <w:numPr>
          <w:ilvl w:val="0"/>
          <w:numId w:val="36"/>
        </w:numPr>
        <w:tabs>
          <w:tab w:val="left" w:pos="1134"/>
        </w:tabs>
        <w:suppressAutoHyphens w:val="0"/>
        <w:spacing w:after="200" w:line="240" w:lineRule="auto"/>
        <w:jc w:val="both"/>
        <w:rPr>
          <w:rFonts w:ascii="Times New Roman" w:hAnsi="Times New Roman" w:cs="Times New Roman"/>
        </w:rPr>
      </w:pPr>
      <w:r w:rsidRPr="005849B2">
        <w:rPr>
          <w:rFonts w:ascii="Times New Roman" w:hAnsi="Times New Roman" w:cs="Times New Roman"/>
          <w:sz w:val="24"/>
          <w:szCs w:val="32"/>
        </w:rPr>
        <w:t>поиск пользователей.</w:t>
      </w:r>
    </w:p>
    <w:p w:rsidR="005849B2" w:rsidRPr="005849B2" w:rsidRDefault="005849B2" w:rsidP="005849B2">
      <w:pPr>
        <w:pStyle w:val="aff1"/>
        <w:numPr>
          <w:ilvl w:val="0"/>
          <w:numId w:val="35"/>
        </w:numPr>
        <w:tabs>
          <w:tab w:val="left" w:pos="851"/>
        </w:tabs>
        <w:suppressAutoHyphens w:val="0"/>
        <w:spacing w:after="200" w:line="240" w:lineRule="auto"/>
        <w:ind w:left="0" w:firstLine="709"/>
        <w:jc w:val="both"/>
        <w:rPr>
          <w:rFonts w:ascii="Times New Roman" w:hAnsi="Times New Roman" w:cs="Times New Roman"/>
          <w:sz w:val="24"/>
        </w:rPr>
      </w:pPr>
      <w:r w:rsidRPr="005849B2">
        <w:rPr>
          <w:rFonts w:ascii="Times New Roman" w:hAnsi="Times New Roman" w:cs="Times New Roman"/>
          <w:sz w:val="24"/>
        </w:rPr>
        <w:t xml:space="preserve"> управление списком организаций Системы:</w:t>
      </w:r>
    </w:p>
    <w:p w:rsidR="005849B2" w:rsidRPr="005849B2" w:rsidRDefault="005849B2" w:rsidP="005849B2">
      <w:pPr>
        <w:pStyle w:val="aff1"/>
        <w:numPr>
          <w:ilvl w:val="0"/>
          <w:numId w:val="37"/>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создание организаций;</w:t>
      </w:r>
    </w:p>
    <w:p w:rsidR="005849B2" w:rsidRPr="005849B2" w:rsidRDefault="005849B2" w:rsidP="005849B2">
      <w:pPr>
        <w:pStyle w:val="aff1"/>
        <w:numPr>
          <w:ilvl w:val="0"/>
          <w:numId w:val="37"/>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редактирование атрибутов карточки организации;</w:t>
      </w:r>
    </w:p>
    <w:p w:rsidR="005849B2" w:rsidRPr="005849B2" w:rsidRDefault="005849B2" w:rsidP="005849B2">
      <w:pPr>
        <w:pStyle w:val="aff1"/>
        <w:numPr>
          <w:ilvl w:val="0"/>
          <w:numId w:val="37"/>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отключение организации;</w:t>
      </w:r>
    </w:p>
    <w:p w:rsidR="005849B2" w:rsidRPr="005849B2" w:rsidRDefault="005849B2" w:rsidP="005849B2">
      <w:pPr>
        <w:pStyle w:val="aff1"/>
        <w:numPr>
          <w:ilvl w:val="0"/>
          <w:numId w:val="37"/>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назначение / исключение пользователей к организации;</w:t>
      </w:r>
    </w:p>
    <w:p w:rsidR="005849B2" w:rsidRPr="005849B2" w:rsidRDefault="005849B2" w:rsidP="005849B2">
      <w:pPr>
        <w:pStyle w:val="aff1"/>
        <w:numPr>
          <w:ilvl w:val="0"/>
          <w:numId w:val="37"/>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назначение ролей организации;</w:t>
      </w:r>
    </w:p>
    <w:p w:rsidR="005849B2" w:rsidRPr="005849B2" w:rsidRDefault="005849B2" w:rsidP="005849B2">
      <w:pPr>
        <w:pStyle w:val="aff1"/>
        <w:numPr>
          <w:ilvl w:val="0"/>
          <w:numId w:val="37"/>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 xml:space="preserve">просмотр списка организаций; </w:t>
      </w:r>
    </w:p>
    <w:p w:rsidR="005849B2" w:rsidRPr="005849B2" w:rsidRDefault="005849B2" w:rsidP="005849B2">
      <w:pPr>
        <w:pStyle w:val="aff1"/>
        <w:numPr>
          <w:ilvl w:val="0"/>
          <w:numId w:val="37"/>
        </w:numPr>
        <w:tabs>
          <w:tab w:val="left" w:pos="1134"/>
        </w:tabs>
        <w:suppressAutoHyphens w:val="0"/>
        <w:spacing w:after="200" w:line="240" w:lineRule="auto"/>
        <w:jc w:val="both"/>
        <w:rPr>
          <w:rFonts w:ascii="Times New Roman" w:hAnsi="Times New Roman" w:cs="Times New Roman"/>
        </w:rPr>
      </w:pPr>
      <w:r w:rsidRPr="005849B2">
        <w:rPr>
          <w:rFonts w:ascii="Times New Roman" w:hAnsi="Times New Roman" w:cs="Times New Roman"/>
          <w:sz w:val="24"/>
          <w:szCs w:val="32"/>
        </w:rPr>
        <w:t>поиск организации.</w:t>
      </w:r>
    </w:p>
    <w:p w:rsidR="005849B2" w:rsidRPr="005849B2" w:rsidRDefault="005849B2" w:rsidP="005849B2">
      <w:pPr>
        <w:pStyle w:val="aff1"/>
        <w:numPr>
          <w:ilvl w:val="0"/>
          <w:numId w:val="35"/>
        </w:numPr>
        <w:tabs>
          <w:tab w:val="left" w:pos="851"/>
        </w:tabs>
        <w:suppressAutoHyphens w:val="0"/>
        <w:spacing w:after="200" w:line="240" w:lineRule="auto"/>
        <w:ind w:left="0" w:firstLine="709"/>
        <w:jc w:val="both"/>
        <w:rPr>
          <w:rFonts w:ascii="Times New Roman" w:hAnsi="Times New Roman" w:cs="Times New Roman"/>
          <w:sz w:val="24"/>
        </w:rPr>
      </w:pPr>
      <w:r w:rsidRPr="005849B2">
        <w:rPr>
          <w:rFonts w:ascii="Times New Roman" w:hAnsi="Times New Roman" w:cs="Times New Roman"/>
          <w:sz w:val="24"/>
        </w:rPr>
        <w:t xml:space="preserve"> управление ролевой моделью доступа:</w:t>
      </w:r>
    </w:p>
    <w:p w:rsidR="005849B2" w:rsidRPr="005849B2" w:rsidRDefault="005849B2" w:rsidP="005849B2">
      <w:pPr>
        <w:pStyle w:val="aff1"/>
        <w:numPr>
          <w:ilvl w:val="0"/>
          <w:numId w:val="38"/>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создание ролей доступа и определение прав доступа к подсистемам Системы;</w:t>
      </w:r>
    </w:p>
    <w:p w:rsidR="005849B2" w:rsidRPr="005849B2" w:rsidRDefault="005849B2" w:rsidP="005849B2">
      <w:pPr>
        <w:pStyle w:val="aff1"/>
        <w:numPr>
          <w:ilvl w:val="0"/>
          <w:numId w:val="38"/>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редактирование атрибутов ролей;</w:t>
      </w:r>
    </w:p>
    <w:p w:rsidR="005849B2" w:rsidRPr="005849B2" w:rsidRDefault="005849B2" w:rsidP="005849B2">
      <w:pPr>
        <w:pStyle w:val="aff1"/>
        <w:numPr>
          <w:ilvl w:val="0"/>
          <w:numId w:val="38"/>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удаление ролей доступа;</w:t>
      </w:r>
    </w:p>
    <w:p w:rsidR="005849B2" w:rsidRPr="005849B2" w:rsidRDefault="005849B2" w:rsidP="005849B2">
      <w:pPr>
        <w:pStyle w:val="aff1"/>
        <w:numPr>
          <w:ilvl w:val="0"/>
          <w:numId w:val="38"/>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 xml:space="preserve">просмотр списка ролей; </w:t>
      </w:r>
    </w:p>
    <w:p w:rsidR="005849B2" w:rsidRPr="005849B2" w:rsidRDefault="005849B2" w:rsidP="005849B2">
      <w:pPr>
        <w:pStyle w:val="aff1"/>
        <w:numPr>
          <w:ilvl w:val="0"/>
          <w:numId w:val="38"/>
        </w:numPr>
        <w:tabs>
          <w:tab w:val="left" w:pos="1134"/>
        </w:tabs>
        <w:suppressAutoHyphens w:val="0"/>
        <w:spacing w:after="200" w:line="240" w:lineRule="auto"/>
        <w:jc w:val="both"/>
        <w:rPr>
          <w:rFonts w:ascii="Times New Roman" w:hAnsi="Times New Roman" w:cs="Times New Roman"/>
        </w:rPr>
      </w:pPr>
      <w:r w:rsidRPr="005849B2">
        <w:rPr>
          <w:rFonts w:ascii="Times New Roman" w:hAnsi="Times New Roman" w:cs="Times New Roman"/>
          <w:sz w:val="24"/>
          <w:szCs w:val="32"/>
        </w:rPr>
        <w:t>поиск ролей.</w:t>
      </w:r>
    </w:p>
    <w:p w:rsidR="005849B2" w:rsidRPr="005849B2" w:rsidRDefault="005849B2" w:rsidP="005849B2">
      <w:pPr>
        <w:pStyle w:val="aff1"/>
        <w:numPr>
          <w:ilvl w:val="0"/>
          <w:numId w:val="35"/>
        </w:numPr>
        <w:tabs>
          <w:tab w:val="left" w:pos="851"/>
        </w:tabs>
        <w:suppressAutoHyphens w:val="0"/>
        <w:spacing w:after="200" w:line="240" w:lineRule="auto"/>
        <w:ind w:left="0" w:firstLine="709"/>
        <w:jc w:val="both"/>
        <w:rPr>
          <w:rFonts w:ascii="Times New Roman" w:hAnsi="Times New Roman" w:cs="Times New Roman"/>
          <w:sz w:val="24"/>
        </w:rPr>
      </w:pPr>
      <w:r w:rsidRPr="005849B2">
        <w:rPr>
          <w:rFonts w:ascii="Times New Roman" w:hAnsi="Times New Roman" w:cs="Times New Roman"/>
          <w:sz w:val="24"/>
        </w:rPr>
        <w:t xml:space="preserve"> просмотр списка активных сессий;</w:t>
      </w:r>
    </w:p>
    <w:p w:rsidR="005849B2" w:rsidRPr="005849B2" w:rsidRDefault="005849B2" w:rsidP="005849B2">
      <w:pPr>
        <w:pStyle w:val="aff1"/>
        <w:numPr>
          <w:ilvl w:val="0"/>
          <w:numId w:val="35"/>
        </w:numPr>
        <w:tabs>
          <w:tab w:val="left" w:pos="851"/>
        </w:tabs>
        <w:suppressAutoHyphens w:val="0"/>
        <w:spacing w:after="200" w:line="240" w:lineRule="auto"/>
        <w:ind w:left="0" w:firstLine="709"/>
        <w:jc w:val="both"/>
        <w:rPr>
          <w:rFonts w:ascii="Times New Roman" w:hAnsi="Times New Roman" w:cs="Times New Roman"/>
          <w:sz w:val="24"/>
        </w:rPr>
      </w:pPr>
      <w:r w:rsidRPr="005849B2">
        <w:rPr>
          <w:rFonts w:ascii="Times New Roman" w:hAnsi="Times New Roman" w:cs="Times New Roman"/>
          <w:sz w:val="24"/>
        </w:rPr>
        <w:t xml:space="preserve"> </w:t>
      </w:r>
      <w:proofErr w:type="spellStart"/>
      <w:r w:rsidRPr="005849B2">
        <w:rPr>
          <w:rFonts w:ascii="Times New Roman" w:hAnsi="Times New Roman" w:cs="Times New Roman"/>
          <w:sz w:val="24"/>
        </w:rPr>
        <w:t>журналирование</w:t>
      </w:r>
      <w:proofErr w:type="spellEnd"/>
      <w:r w:rsidRPr="005849B2">
        <w:rPr>
          <w:rFonts w:ascii="Times New Roman" w:hAnsi="Times New Roman" w:cs="Times New Roman"/>
          <w:sz w:val="24"/>
        </w:rPr>
        <w:t xml:space="preserve"> (фиксирование) действий пользователей и администраторов, </w:t>
      </w:r>
      <w:r w:rsidRPr="005849B2">
        <w:rPr>
          <w:rFonts w:ascii="Times New Roman" w:hAnsi="Times New Roman" w:cs="Times New Roman"/>
        </w:rPr>
        <w:t>вход (выход) в (из) Систему/Системы;</w:t>
      </w:r>
    </w:p>
    <w:p w:rsidR="005849B2" w:rsidRPr="005849B2" w:rsidRDefault="005849B2" w:rsidP="005849B2">
      <w:pPr>
        <w:pStyle w:val="aff1"/>
        <w:numPr>
          <w:ilvl w:val="0"/>
          <w:numId w:val="35"/>
        </w:numPr>
        <w:tabs>
          <w:tab w:val="left" w:pos="851"/>
        </w:tabs>
        <w:suppressAutoHyphens w:val="0"/>
        <w:spacing w:after="200" w:line="240" w:lineRule="auto"/>
        <w:ind w:left="0" w:firstLine="709"/>
        <w:jc w:val="both"/>
        <w:rPr>
          <w:rFonts w:ascii="Times New Roman" w:hAnsi="Times New Roman" w:cs="Times New Roman"/>
          <w:sz w:val="24"/>
        </w:rPr>
      </w:pPr>
      <w:r w:rsidRPr="005849B2">
        <w:rPr>
          <w:rFonts w:ascii="Times New Roman" w:hAnsi="Times New Roman" w:cs="Times New Roman"/>
          <w:sz w:val="24"/>
        </w:rPr>
        <w:t xml:space="preserve"> администрирование сервера:</w:t>
      </w:r>
    </w:p>
    <w:p w:rsidR="005849B2" w:rsidRPr="005849B2" w:rsidRDefault="005849B2" w:rsidP="005849B2">
      <w:pPr>
        <w:pStyle w:val="aff1"/>
        <w:numPr>
          <w:ilvl w:val="0"/>
          <w:numId w:val="39"/>
        </w:numPr>
        <w:tabs>
          <w:tab w:val="left" w:pos="1134"/>
        </w:tabs>
        <w:suppressAutoHyphens w:val="0"/>
        <w:spacing w:after="200" w:line="240" w:lineRule="auto"/>
        <w:jc w:val="both"/>
        <w:rPr>
          <w:rFonts w:ascii="Times New Roman" w:hAnsi="Times New Roman" w:cs="Times New Roman"/>
          <w:sz w:val="24"/>
          <w:szCs w:val="32"/>
        </w:rPr>
      </w:pPr>
      <w:r w:rsidRPr="005849B2">
        <w:rPr>
          <w:rFonts w:ascii="Times New Roman" w:hAnsi="Times New Roman" w:cs="Times New Roman"/>
          <w:sz w:val="24"/>
          <w:szCs w:val="32"/>
        </w:rPr>
        <w:t>контроль аппаратной части: объем использованной памяти, всего задействовано ОЗУ, предельный объем памяти;</w:t>
      </w:r>
    </w:p>
    <w:p w:rsidR="005849B2" w:rsidRPr="005849B2" w:rsidRDefault="005849B2" w:rsidP="005849B2">
      <w:pPr>
        <w:pStyle w:val="aff1"/>
        <w:numPr>
          <w:ilvl w:val="0"/>
          <w:numId w:val="39"/>
        </w:numPr>
        <w:tabs>
          <w:tab w:val="left" w:pos="1134"/>
        </w:tabs>
        <w:suppressAutoHyphens w:val="0"/>
        <w:spacing w:after="200" w:line="240" w:lineRule="auto"/>
        <w:jc w:val="both"/>
        <w:rPr>
          <w:rFonts w:ascii="Times New Roman" w:hAnsi="Times New Roman" w:cs="Times New Roman"/>
        </w:rPr>
      </w:pPr>
      <w:r w:rsidRPr="005849B2">
        <w:rPr>
          <w:rFonts w:ascii="Times New Roman" w:hAnsi="Times New Roman" w:cs="Times New Roman"/>
          <w:sz w:val="24"/>
          <w:szCs w:val="32"/>
        </w:rPr>
        <w:lastRenderedPageBreak/>
        <w:t xml:space="preserve">управление кэшем: удаление кэша БД, </w:t>
      </w:r>
      <w:proofErr w:type="spellStart"/>
      <w:r w:rsidRPr="005849B2">
        <w:rPr>
          <w:rFonts w:ascii="Times New Roman" w:hAnsi="Times New Roman" w:cs="Times New Roman"/>
          <w:sz w:val="24"/>
          <w:szCs w:val="32"/>
        </w:rPr>
        <w:t>сервлетов</w:t>
      </w:r>
      <w:proofErr w:type="spellEnd"/>
      <w:r w:rsidRPr="005849B2">
        <w:rPr>
          <w:rFonts w:ascii="Times New Roman" w:hAnsi="Times New Roman" w:cs="Times New Roman"/>
          <w:sz w:val="24"/>
          <w:szCs w:val="32"/>
        </w:rPr>
        <w:t xml:space="preserve">. </w:t>
      </w:r>
    </w:p>
    <w:p w:rsidR="005849B2" w:rsidRPr="005849B2" w:rsidRDefault="005849B2" w:rsidP="005849B2">
      <w:pPr>
        <w:pStyle w:val="aff1"/>
        <w:numPr>
          <w:ilvl w:val="0"/>
          <w:numId w:val="35"/>
        </w:numPr>
        <w:tabs>
          <w:tab w:val="left" w:pos="851"/>
        </w:tabs>
        <w:suppressAutoHyphens w:val="0"/>
        <w:spacing w:after="0" w:line="240" w:lineRule="auto"/>
        <w:ind w:left="0" w:firstLine="709"/>
        <w:jc w:val="both"/>
        <w:rPr>
          <w:rFonts w:ascii="Times New Roman" w:hAnsi="Times New Roman" w:cs="Times New Roman"/>
          <w:sz w:val="24"/>
        </w:rPr>
      </w:pPr>
      <w:r w:rsidRPr="005849B2">
        <w:rPr>
          <w:rFonts w:ascii="Times New Roman" w:hAnsi="Times New Roman" w:cs="Times New Roman"/>
          <w:sz w:val="24"/>
        </w:rPr>
        <w:t xml:space="preserve"> конфигурирование параметров Системы;</w:t>
      </w:r>
    </w:p>
    <w:p w:rsidR="005849B2" w:rsidRPr="005849B2" w:rsidRDefault="005849B2" w:rsidP="005849B2">
      <w:pPr>
        <w:pStyle w:val="aff1"/>
        <w:numPr>
          <w:ilvl w:val="0"/>
          <w:numId w:val="35"/>
        </w:numPr>
        <w:tabs>
          <w:tab w:val="left" w:pos="851"/>
        </w:tabs>
        <w:suppressAutoHyphens w:val="0"/>
        <w:spacing w:after="0" w:line="240" w:lineRule="auto"/>
        <w:ind w:left="0" w:firstLine="709"/>
        <w:jc w:val="both"/>
        <w:rPr>
          <w:rFonts w:ascii="Times New Roman" w:hAnsi="Times New Roman" w:cs="Times New Roman"/>
          <w:sz w:val="24"/>
        </w:rPr>
      </w:pPr>
      <w:r w:rsidRPr="005849B2">
        <w:rPr>
          <w:rFonts w:ascii="Times New Roman" w:hAnsi="Times New Roman" w:cs="Times New Roman"/>
          <w:sz w:val="24"/>
        </w:rPr>
        <w:t xml:space="preserve"> публикация контента на страницу «Главная».</w:t>
      </w:r>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 xml:space="preserve">Подсистема администрирования доступна только для пользователей с ролью администратор Системы. </w:t>
      </w:r>
    </w:p>
    <w:p w:rsidR="005849B2" w:rsidRPr="005849B2" w:rsidRDefault="005849B2" w:rsidP="005849B2">
      <w:pPr>
        <w:pStyle w:val="3"/>
        <w:spacing w:before="240" w:line="240" w:lineRule="auto"/>
        <w:ind w:left="1004" w:hanging="720"/>
      </w:pPr>
      <w:bookmarkStart w:id="42" w:name="_Toc231203023"/>
      <w:bookmarkStart w:id="43" w:name="_Toc238564807"/>
      <w:r w:rsidRPr="005849B2">
        <w:t>Функции подсистемы «Конструктор бизнес-процессов»</w:t>
      </w:r>
      <w:bookmarkEnd w:id="42"/>
      <w:bookmarkEnd w:id="43"/>
    </w:p>
    <w:p w:rsidR="005849B2" w:rsidRPr="005849B2" w:rsidRDefault="005849B2" w:rsidP="005849B2">
      <w:pPr>
        <w:pStyle w:val="afffff2"/>
        <w:spacing w:line="240" w:lineRule="auto"/>
        <w:ind w:firstLine="709"/>
      </w:pPr>
      <w:r w:rsidRPr="005849B2">
        <w:rPr>
          <w:szCs w:val="24"/>
        </w:rPr>
        <w:t xml:space="preserve">Подсистема «Конструктор бизнес–процессов» </w:t>
      </w:r>
      <w:r w:rsidRPr="005849B2">
        <w:t>обеспечивает возможность моделирования и настройки сценариев выполнения бизнес-процессов с определением их структуры и взаимосвязей между элементами процесса (задачами, событиями и переходами).</w:t>
      </w:r>
    </w:p>
    <w:p w:rsidR="005849B2" w:rsidRPr="005849B2" w:rsidRDefault="005849B2" w:rsidP="005849B2">
      <w:pPr>
        <w:pStyle w:val="afffff2"/>
        <w:spacing w:line="240" w:lineRule="auto"/>
        <w:ind w:firstLine="709"/>
        <w:rPr>
          <w:szCs w:val="24"/>
        </w:rPr>
      </w:pPr>
      <w:r w:rsidRPr="005849B2">
        <w:rPr>
          <w:szCs w:val="24"/>
        </w:rPr>
        <w:t>Компоненты подсистемы предоставляют возможность настроить определенное действие, указать последовательность выполнения, задать условия перехода, установить правила автоматического выполнения шагов процесса или обработки.</w:t>
      </w:r>
    </w:p>
    <w:p w:rsidR="005849B2" w:rsidRPr="005849B2" w:rsidRDefault="005849B2" w:rsidP="005849B2">
      <w:pPr>
        <w:pStyle w:val="afffff2"/>
        <w:spacing w:line="240" w:lineRule="auto"/>
        <w:ind w:firstLine="709"/>
        <w:rPr>
          <w:szCs w:val="24"/>
        </w:rPr>
      </w:pPr>
      <w:r w:rsidRPr="005849B2">
        <w:rPr>
          <w:szCs w:val="24"/>
        </w:rPr>
        <w:t>Подсистема состоит из следующих модулей:</w:t>
      </w:r>
    </w:p>
    <w:p w:rsidR="005849B2" w:rsidRPr="005849B2" w:rsidRDefault="005849B2" w:rsidP="005849B2">
      <w:pPr>
        <w:pStyle w:val="aff1"/>
        <w:numPr>
          <w:ilvl w:val="0"/>
          <w:numId w:val="40"/>
        </w:numPr>
        <w:suppressAutoHyphens w:val="0"/>
        <w:spacing w:after="0" w:line="240" w:lineRule="auto"/>
        <w:jc w:val="both"/>
        <w:rPr>
          <w:rFonts w:ascii="Times New Roman" w:hAnsi="Times New Roman" w:cs="Times New Roman"/>
          <w:sz w:val="24"/>
          <w:szCs w:val="32"/>
        </w:rPr>
      </w:pPr>
      <w:r w:rsidRPr="005849B2">
        <w:rPr>
          <w:rFonts w:ascii="Times New Roman" w:hAnsi="Times New Roman" w:cs="Times New Roman"/>
          <w:sz w:val="24"/>
          <w:szCs w:val="32"/>
        </w:rPr>
        <w:t>модуль «Конструктор модели бизнес–процесса»;</w:t>
      </w:r>
    </w:p>
    <w:p w:rsidR="005849B2" w:rsidRPr="005849B2" w:rsidRDefault="005849B2" w:rsidP="005849B2">
      <w:pPr>
        <w:pStyle w:val="aff1"/>
        <w:numPr>
          <w:ilvl w:val="0"/>
          <w:numId w:val="40"/>
        </w:numPr>
        <w:suppressAutoHyphens w:val="0"/>
        <w:spacing w:after="0" w:line="240" w:lineRule="auto"/>
        <w:jc w:val="both"/>
        <w:rPr>
          <w:rFonts w:ascii="Times New Roman" w:hAnsi="Times New Roman" w:cs="Times New Roman"/>
          <w:sz w:val="24"/>
          <w:szCs w:val="32"/>
        </w:rPr>
      </w:pPr>
      <w:r w:rsidRPr="005849B2">
        <w:rPr>
          <w:rFonts w:ascii="Times New Roman" w:hAnsi="Times New Roman" w:cs="Times New Roman"/>
          <w:sz w:val="24"/>
          <w:szCs w:val="32"/>
        </w:rPr>
        <w:t>модуль «Конструктор действий»;</w:t>
      </w:r>
    </w:p>
    <w:p w:rsidR="005849B2" w:rsidRPr="005849B2" w:rsidRDefault="005849B2" w:rsidP="005849B2">
      <w:pPr>
        <w:pStyle w:val="aff1"/>
        <w:numPr>
          <w:ilvl w:val="0"/>
          <w:numId w:val="40"/>
        </w:numPr>
        <w:suppressAutoHyphens w:val="0"/>
        <w:spacing w:after="0" w:line="240" w:lineRule="auto"/>
        <w:jc w:val="both"/>
        <w:rPr>
          <w:rFonts w:ascii="Times New Roman" w:hAnsi="Times New Roman" w:cs="Times New Roman"/>
          <w:sz w:val="24"/>
          <w:szCs w:val="32"/>
        </w:rPr>
      </w:pPr>
      <w:r w:rsidRPr="005849B2">
        <w:rPr>
          <w:rFonts w:ascii="Times New Roman" w:hAnsi="Times New Roman" w:cs="Times New Roman"/>
          <w:sz w:val="24"/>
          <w:szCs w:val="32"/>
        </w:rPr>
        <w:t>модуль «Конструктор уведомлений»;</w:t>
      </w:r>
    </w:p>
    <w:p w:rsidR="005849B2" w:rsidRPr="005849B2" w:rsidRDefault="005849B2" w:rsidP="005849B2">
      <w:pPr>
        <w:pStyle w:val="aff1"/>
        <w:numPr>
          <w:ilvl w:val="0"/>
          <w:numId w:val="40"/>
        </w:numPr>
        <w:suppressAutoHyphens w:val="0"/>
        <w:spacing w:after="0" w:line="240" w:lineRule="auto"/>
        <w:jc w:val="both"/>
        <w:rPr>
          <w:rFonts w:ascii="Times New Roman" w:hAnsi="Times New Roman" w:cs="Times New Roman"/>
          <w:sz w:val="24"/>
          <w:szCs w:val="32"/>
        </w:rPr>
      </w:pPr>
      <w:r w:rsidRPr="005849B2">
        <w:rPr>
          <w:rFonts w:ascii="Times New Roman" w:hAnsi="Times New Roman" w:cs="Times New Roman"/>
          <w:sz w:val="24"/>
          <w:szCs w:val="32"/>
        </w:rPr>
        <w:t>модуль «Конструктор компонентов»;</w:t>
      </w:r>
    </w:p>
    <w:p w:rsidR="005849B2" w:rsidRPr="005849B2" w:rsidRDefault="005849B2" w:rsidP="005849B2">
      <w:pPr>
        <w:pStyle w:val="aff1"/>
        <w:numPr>
          <w:ilvl w:val="0"/>
          <w:numId w:val="40"/>
        </w:numPr>
        <w:suppressAutoHyphens w:val="0"/>
        <w:spacing w:after="0" w:line="240" w:lineRule="auto"/>
        <w:jc w:val="both"/>
        <w:rPr>
          <w:rFonts w:ascii="Times New Roman" w:hAnsi="Times New Roman" w:cs="Times New Roman"/>
          <w:sz w:val="24"/>
          <w:szCs w:val="32"/>
        </w:rPr>
      </w:pPr>
      <w:r w:rsidRPr="005849B2">
        <w:rPr>
          <w:rFonts w:ascii="Times New Roman" w:hAnsi="Times New Roman" w:cs="Times New Roman"/>
          <w:sz w:val="24"/>
          <w:szCs w:val="32"/>
        </w:rPr>
        <w:t>модуль «Конструктор макетов экранных форм»;</w:t>
      </w:r>
    </w:p>
    <w:p w:rsidR="005849B2" w:rsidRPr="005849B2" w:rsidRDefault="005849B2" w:rsidP="005849B2">
      <w:pPr>
        <w:pStyle w:val="aff1"/>
        <w:numPr>
          <w:ilvl w:val="0"/>
          <w:numId w:val="40"/>
        </w:numPr>
        <w:suppressAutoHyphens w:val="0"/>
        <w:spacing w:after="0" w:line="240" w:lineRule="auto"/>
        <w:jc w:val="both"/>
        <w:rPr>
          <w:rFonts w:ascii="Times New Roman" w:hAnsi="Times New Roman" w:cs="Times New Roman"/>
        </w:rPr>
      </w:pPr>
      <w:r w:rsidRPr="005849B2">
        <w:rPr>
          <w:rFonts w:ascii="Times New Roman" w:hAnsi="Times New Roman" w:cs="Times New Roman"/>
          <w:sz w:val="24"/>
          <w:szCs w:val="32"/>
        </w:rPr>
        <w:t>модуль «Конструктор критериев экранных форм».</w:t>
      </w:r>
    </w:p>
    <w:p w:rsidR="005849B2" w:rsidRPr="005849B2" w:rsidRDefault="005849B2" w:rsidP="005849B2">
      <w:pPr>
        <w:pStyle w:val="3"/>
        <w:numPr>
          <w:ilvl w:val="3"/>
          <w:numId w:val="23"/>
        </w:numPr>
        <w:spacing w:before="240" w:line="240" w:lineRule="auto"/>
        <w:rPr>
          <w:rFonts w:eastAsiaTheme="minorHAnsi"/>
        </w:rPr>
      </w:pPr>
      <w:bookmarkStart w:id="44" w:name="_Toc231203024"/>
      <w:bookmarkStart w:id="45" w:name="_Toc238564808"/>
      <w:r w:rsidRPr="005849B2">
        <w:t xml:space="preserve">Функции модуля </w:t>
      </w:r>
      <w:r w:rsidRPr="005849B2">
        <w:rPr>
          <w:rFonts w:eastAsiaTheme="minorHAnsi"/>
          <w:szCs w:val="32"/>
        </w:rPr>
        <w:t>«Конструктор модели бизнес–процесса»</w:t>
      </w:r>
      <w:bookmarkEnd w:id="44"/>
      <w:bookmarkEnd w:id="45"/>
    </w:p>
    <w:p w:rsidR="005849B2" w:rsidRPr="005849B2" w:rsidRDefault="005849B2" w:rsidP="005849B2">
      <w:pPr>
        <w:pStyle w:val="afffff2"/>
        <w:spacing w:line="240" w:lineRule="auto"/>
        <w:rPr>
          <w:szCs w:val="24"/>
        </w:rPr>
      </w:pPr>
      <w:r w:rsidRPr="005849B2">
        <w:rPr>
          <w:szCs w:val="24"/>
        </w:rPr>
        <w:t>Модуль «Конструктор моделей бизнес–процессов» позволяет моделировать диаграммы процессов любой сложности с большим количеством разветвлений, условий используя принятые бизнес–правила BPMN. Проектирование осуществляется посредством использования интуитивно понятных графических элементов, каждый из которых визуализирует определенный шаг процесса.</w:t>
      </w:r>
    </w:p>
    <w:p w:rsidR="005849B2" w:rsidRPr="005849B2" w:rsidRDefault="005849B2" w:rsidP="005849B2">
      <w:pPr>
        <w:pStyle w:val="afffff2"/>
        <w:spacing w:line="240" w:lineRule="auto"/>
        <w:rPr>
          <w:szCs w:val="24"/>
        </w:rPr>
      </w:pPr>
      <w:r w:rsidRPr="005849B2">
        <w:rPr>
          <w:szCs w:val="24"/>
        </w:rPr>
        <w:t>Пользователь с соответствующей ролью может опубликовать (запустить) бизнес–процесс, либо деактивировать с целью внесения изменений.</w:t>
      </w:r>
    </w:p>
    <w:p w:rsidR="005849B2" w:rsidRPr="005849B2" w:rsidRDefault="005849B2" w:rsidP="005849B2">
      <w:pPr>
        <w:pStyle w:val="3"/>
        <w:numPr>
          <w:ilvl w:val="3"/>
          <w:numId w:val="23"/>
        </w:numPr>
        <w:spacing w:before="240" w:line="240" w:lineRule="auto"/>
        <w:rPr>
          <w:rFonts w:eastAsiaTheme="minorHAnsi"/>
        </w:rPr>
      </w:pPr>
      <w:bookmarkStart w:id="46" w:name="_Toc231203025"/>
      <w:bookmarkStart w:id="47" w:name="_Toc238564809"/>
      <w:r w:rsidRPr="005849B2">
        <w:t xml:space="preserve">Функции модуля </w:t>
      </w:r>
      <w:r w:rsidRPr="005849B2">
        <w:rPr>
          <w:rFonts w:eastAsiaTheme="minorHAnsi"/>
          <w:szCs w:val="32"/>
        </w:rPr>
        <w:t>«Конструктор действий»</w:t>
      </w:r>
      <w:bookmarkEnd w:id="46"/>
      <w:bookmarkEnd w:id="47"/>
    </w:p>
    <w:p w:rsidR="005849B2" w:rsidRPr="005849B2" w:rsidRDefault="005849B2" w:rsidP="005849B2">
      <w:pPr>
        <w:pStyle w:val="afffff2"/>
        <w:spacing w:line="240" w:lineRule="auto"/>
        <w:rPr>
          <w:szCs w:val="24"/>
        </w:rPr>
      </w:pPr>
      <w:r w:rsidRPr="005849B2">
        <w:rPr>
          <w:szCs w:val="24"/>
        </w:rPr>
        <w:t>Модуль «Конструктор действий» отвечает за настройку действий (переходов) между мероприятиями бизнес-процесса.</w:t>
      </w:r>
    </w:p>
    <w:p w:rsidR="005849B2" w:rsidRPr="005849B2" w:rsidRDefault="005849B2" w:rsidP="005849B2">
      <w:pPr>
        <w:pStyle w:val="afffff2"/>
        <w:spacing w:line="240" w:lineRule="auto"/>
        <w:rPr>
          <w:szCs w:val="24"/>
        </w:rPr>
      </w:pPr>
      <w:r w:rsidRPr="005849B2">
        <w:rPr>
          <w:szCs w:val="24"/>
        </w:rPr>
        <w:t>Модуль предоставляет возможность настроить определенное действие, указать последовательность выполнения, задать условия перехода, установить правила автоматического выполнения шагов процесса или обработки.</w:t>
      </w:r>
    </w:p>
    <w:p w:rsidR="005849B2" w:rsidRPr="005849B2" w:rsidRDefault="005849B2" w:rsidP="005849B2">
      <w:pPr>
        <w:pStyle w:val="afffff2"/>
        <w:spacing w:line="240" w:lineRule="auto"/>
        <w:rPr>
          <w:szCs w:val="24"/>
        </w:rPr>
      </w:pPr>
      <w:r w:rsidRPr="005849B2">
        <w:rPr>
          <w:szCs w:val="24"/>
        </w:rPr>
        <w:t>Реализован стандартный набор действий, представленный в таблице 3</w:t>
      </w:r>
    </w:p>
    <w:p w:rsidR="005849B2" w:rsidRPr="005849B2" w:rsidRDefault="005849B2" w:rsidP="005849B2">
      <w:pPr>
        <w:pStyle w:val="af"/>
        <w:keepNext/>
        <w:spacing w:after="0"/>
        <w:ind w:left="143" w:firstLine="708"/>
        <w:rPr>
          <w:rFonts w:ascii="Times New Roman" w:hAnsi="Times New Roman" w:cs="Times New Roman"/>
          <w:i w:val="0"/>
        </w:rPr>
      </w:pPr>
      <w:r w:rsidRPr="005849B2">
        <w:rPr>
          <w:rFonts w:ascii="Times New Roman" w:hAnsi="Times New Roman" w:cs="Times New Roman"/>
          <w:i w:val="0"/>
        </w:rPr>
        <w:t>Таблица 3 - Список стандартного набора действий</w:t>
      </w:r>
    </w:p>
    <w:tbl>
      <w:tblPr>
        <w:tblW w:w="9350" w:type="dxa"/>
        <w:tblInd w:w="848" w:type="dxa"/>
        <w:tblLook w:val="04A0" w:firstRow="1" w:lastRow="0" w:firstColumn="1" w:lastColumn="0" w:noHBand="0" w:noVBand="1"/>
      </w:tblPr>
      <w:tblGrid>
        <w:gridCol w:w="458"/>
        <w:gridCol w:w="2377"/>
        <w:gridCol w:w="6515"/>
      </w:tblGrid>
      <w:tr w:rsidR="005849B2" w:rsidRPr="005849B2" w:rsidTr="006A23F8">
        <w:tc>
          <w:tcPr>
            <w:tcW w:w="458"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b/>
                <w:sz w:val="24"/>
                <w:szCs w:val="24"/>
              </w:rPr>
            </w:pPr>
            <w:r w:rsidRPr="005849B2">
              <w:rPr>
                <w:rFonts w:ascii="Times New Roman" w:hAnsi="Times New Roman" w:cs="Times New Roman"/>
                <w:b/>
                <w:sz w:val="24"/>
                <w:szCs w:val="24"/>
              </w:rPr>
              <w:t>№</w:t>
            </w:r>
          </w:p>
        </w:tc>
        <w:tc>
          <w:tcPr>
            <w:tcW w:w="2377"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b/>
                <w:sz w:val="24"/>
                <w:szCs w:val="24"/>
              </w:rPr>
            </w:pPr>
            <w:r w:rsidRPr="005849B2">
              <w:rPr>
                <w:rFonts w:ascii="Times New Roman" w:hAnsi="Times New Roman" w:cs="Times New Roman"/>
                <w:b/>
                <w:sz w:val="24"/>
                <w:szCs w:val="24"/>
              </w:rPr>
              <w:t>Название действия</w:t>
            </w:r>
          </w:p>
        </w:tc>
        <w:tc>
          <w:tcPr>
            <w:tcW w:w="6515"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b/>
                <w:sz w:val="24"/>
                <w:szCs w:val="24"/>
              </w:rPr>
            </w:pPr>
            <w:r w:rsidRPr="005849B2">
              <w:rPr>
                <w:rFonts w:ascii="Times New Roman" w:hAnsi="Times New Roman" w:cs="Times New Roman"/>
                <w:b/>
                <w:sz w:val="24"/>
                <w:szCs w:val="24"/>
              </w:rPr>
              <w:t>Описание функциональности</w:t>
            </w:r>
          </w:p>
        </w:tc>
      </w:tr>
      <w:tr w:rsidR="005849B2" w:rsidRPr="005849B2" w:rsidTr="006A23F8">
        <w:tc>
          <w:tcPr>
            <w:tcW w:w="458"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sz w:val="24"/>
                <w:szCs w:val="24"/>
              </w:rPr>
            </w:pPr>
            <w:r w:rsidRPr="005849B2">
              <w:rPr>
                <w:rFonts w:ascii="Times New Roman" w:hAnsi="Times New Roman" w:cs="Times New Roman"/>
                <w:sz w:val="24"/>
                <w:szCs w:val="24"/>
              </w:rPr>
              <w:t>1.</w:t>
            </w:r>
          </w:p>
        </w:tc>
        <w:tc>
          <w:tcPr>
            <w:tcW w:w="2377"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sz w:val="24"/>
                <w:szCs w:val="24"/>
              </w:rPr>
            </w:pPr>
            <w:r w:rsidRPr="005849B2">
              <w:rPr>
                <w:rFonts w:ascii="Times New Roman" w:hAnsi="Times New Roman" w:cs="Times New Roman"/>
                <w:sz w:val="24"/>
                <w:szCs w:val="24"/>
              </w:rPr>
              <w:t>Стандартное действие</w:t>
            </w:r>
          </w:p>
        </w:tc>
        <w:tc>
          <w:tcPr>
            <w:tcW w:w="6515"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rPr>
                <w:rFonts w:ascii="Times New Roman" w:hAnsi="Times New Roman" w:cs="Times New Roman"/>
                <w:sz w:val="24"/>
                <w:szCs w:val="24"/>
              </w:rPr>
            </w:pPr>
            <w:r w:rsidRPr="005849B2">
              <w:rPr>
                <w:rFonts w:ascii="Times New Roman" w:hAnsi="Times New Roman" w:cs="Times New Roman"/>
                <w:sz w:val="24"/>
                <w:szCs w:val="24"/>
              </w:rPr>
              <w:t xml:space="preserve">Позволяет перейти на следующее мероприятие с изменением статуса (с проверкой заполнения обязательных полей) </w:t>
            </w:r>
          </w:p>
        </w:tc>
      </w:tr>
      <w:tr w:rsidR="005849B2" w:rsidRPr="005849B2" w:rsidTr="006A23F8">
        <w:tc>
          <w:tcPr>
            <w:tcW w:w="458"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sz w:val="24"/>
                <w:szCs w:val="24"/>
              </w:rPr>
            </w:pPr>
            <w:r w:rsidRPr="005849B2">
              <w:rPr>
                <w:rFonts w:ascii="Times New Roman" w:hAnsi="Times New Roman" w:cs="Times New Roman"/>
                <w:sz w:val="24"/>
                <w:szCs w:val="24"/>
              </w:rPr>
              <w:t>2.</w:t>
            </w:r>
          </w:p>
        </w:tc>
        <w:tc>
          <w:tcPr>
            <w:tcW w:w="2377"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sz w:val="24"/>
                <w:szCs w:val="24"/>
              </w:rPr>
            </w:pPr>
            <w:r w:rsidRPr="005849B2">
              <w:rPr>
                <w:rFonts w:ascii="Times New Roman" w:hAnsi="Times New Roman" w:cs="Times New Roman"/>
                <w:sz w:val="24"/>
                <w:szCs w:val="24"/>
              </w:rPr>
              <w:t>Удаление</w:t>
            </w:r>
          </w:p>
        </w:tc>
        <w:tc>
          <w:tcPr>
            <w:tcW w:w="6515"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rPr>
                <w:rFonts w:ascii="Times New Roman" w:hAnsi="Times New Roman" w:cs="Times New Roman"/>
                <w:sz w:val="24"/>
                <w:szCs w:val="24"/>
              </w:rPr>
            </w:pPr>
            <w:r w:rsidRPr="005849B2">
              <w:rPr>
                <w:rFonts w:ascii="Times New Roman" w:hAnsi="Times New Roman" w:cs="Times New Roman"/>
                <w:sz w:val="24"/>
                <w:szCs w:val="24"/>
              </w:rPr>
              <w:t xml:space="preserve">Позволяет удалять заявление на предоставление меры государственной поддержки </w:t>
            </w:r>
          </w:p>
        </w:tc>
      </w:tr>
      <w:tr w:rsidR="005849B2" w:rsidRPr="005849B2" w:rsidTr="006A23F8">
        <w:tc>
          <w:tcPr>
            <w:tcW w:w="458"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sz w:val="24"/>
                <w:szCs w:val="24"/>
              </w:rPr>
            </w:pPr>
            <w:r w:rsidRPr="005849B2">
              <w:rPr>
                <w:rFonts w:ascii="Times New Roman" w:hAnsi="Times New Roman" w:cs="Times New Roman"/>
                <w:sz w:val="24"/>
                <w:szCs w:val="24"/>
              </w:rPr>
              <w:t>3.</w:t>
            </w:r>
          </w:p>
        </w:tc>
        <w:tc>
          <w:tcPr>
            <w:tcW w:w="2377"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sz w:val="24"/>
                <w:szCs w:val="24"/>
              </w:rPr>
            </w:pPr>
            <w:r w:rsidRPr="005849B2">
              <w:rPr>
                <w:rFonts w:ascii="Times New Roman" w:hAnsi="Times New Roman" w:cs="Times New Roman"/>
                <w:sz w:val="24"/>
                <w:szCs w:val="24"/>
              </w:rPr>
              <w:t>Печать</w:t>
            </w:r>
          </w:p>
        </w:tc>
        <w:tc>
          <w:tcPr>
            <w:tcW w:w="6515"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rPr>
                <w:rFonts w:ascii="Times New Roman" w:hAnsi="Times New Roman" w:cs="Times New Roman"/>
                <w:sz w:val="24"/>
                <w:szCs w:val="24"/>
              </w:rPr>
            </w:pPr>
            <w:r w:rsidRPr="005849B2">
              <w:rPr>
                <w:rFonts w:ascii="Times New Roman" w:hAnsi="Times New Roman" w:cs="Times New Roman"/>
                <w:sz w:val="24"/>
                <w:szCs w:val="24"/>
              </w:rPr>
              <w:t>Позволяет вывести печатную форму, в рамках заявления на предоставление меры государственной поддержки</w:t>
            </w:r>
          </w:p>
        </w:tc>
      </w:tr>
      <w:tr w:rsidR="005849B2" w:rsidRPr="005849B2" w:rsidTr="006A23F8">
        <w:tc>
          <w:tcPr>
            <w:tcW w:w="458"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sz w:val="24"/>
                <w:szCs w:val="24"/>
              </w:rPr>
            </w:pPr>
            <w:r w:rsidRPr="005849B2">
              <w:rPr>
                <w:rFonts w:ascii="Times New Roman" w:hAnsi="Times New Roman" w:cs="Times New Roman"/>
                <w:sz w:val="24"/>
                <w:szCs w:val="24"/>
              </w:rPr>
              <w:t>4.</w:t>
            </w:r>
          </w:p>
        </w:tc>
        <w:tc>
          <w:tcPr>
            <w:tcW w:w="2377"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sz w:val="24"/>
                <w:szCs w:val="24"/>
              </w:rPr>
            </w:pPr>
            <w:r w:rsidRPr="005849B2">
              <w:rPr>
                <w:rFonts w:ascii="Times New Roman" w:hAnsi="Times New Roman" w:cs="Times New Roman"/>
                <w:sz w:val="24"/>
                <w:szCs w:val="24"/>
              </w:rPr>
              <w:t>Назад</w:t>
            </w:r>
          </w:p>
        </w:tc>
        <w:tc>
          <w:tcPr>
            <w:tcW w:w="6515"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rPr>
                <w:rFonts w:ascii="Times New Roman" w:hAnsi="Times New Roman" w:cs="Times New Roman"/>
                <w:sz w:val="24"/>
                <w:szCs w:val="24"/>
              </w:rPr>
            </w:pPr>
            <w:r w:rsidRPr="005849B2">
              <w:rPr>
                <w:rFonts w:ascii="Times New Roman" w:hAnsi="Times New Roman" w:cs="Times New Roman"/>
                <w:sz w:val="24"/>
                <w:szCs w:val="24"/>
              </w:rPr>
              <w:t>Позволяет перейти на следующее мероприятие с изменением статуса (без проверки заполнения обязательных полей)</w:t>
            </w:r>
          </w:p>
        </w:tc>
      </w:tr>
      <w:tr w:rsidR="005849B2" w:rsidRPr="005849B2" w:rsidTr="006A23F8">
        <w:tc>
          <w:tcPr>
            <w:tcW w:w="458"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sz w:val="24"/>
                <w:szCs w:val="24"/>
              </w:rPr>
            </w:pPr>
            <w:r w:rsidRPr="005849B2">
              <w:rPr>
                <w:rFonts w:ascii="Times New Roman" w:hAnsi="Times New Roman" w:cs="Times New Roman"/>
                <w:sz w:val="24"/>
                <w:szCs w:val="24"/>
              </w:rPr>
              <w:t>5.</w:t>
            </w:r>
          </w:p>
        </w:tc>
        <w:tc>
          <w:tcPr>
            <w:tcW w:w="2377"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jc w:val="center"/>
              <w:rPr>
                <w:rFonts w:ascii="Times New Roman" w:hAnsi="Times New Roman" w:cs="Times New Roman"/>
                <w:sz w:val="24"/>
                <w:szCs w:val="24"/>
              </w:rPr>
            </w:pPr>
            <w:r w:rsidRPr="005849B2">
              <w:rPr>
                <w:rFonts w:ascii="Times New Roman" w:hAnsi="Times New Roman" w:cs="Times New Roman"/>
                <w:sz w:val="24"/>
                <w:szCs w:val="24"/>
              </w:rPr>
              <w:t>Сохранить</w:t>
            </w:r>
          </w:p>
        </w:tc>
        <w:tc>
          <w:tcPr>
            <w:tcW w:w="6515"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6A23F8">
            <w:pPr>
              <w:pStyle w:val="aff1"/>
              <w:tabs>
                <w:tab w:val="left" w:pos="1134"/>
              </w:tabs>
              <w:ind w:left="0"/>
              <w:rPr>
                <w:rFonts w:ascii="Times New Roman" w:hAnsi="Times New Roman" w:cs="Times New Roman"/>
                <w:sz w:val="24"/>
                <w:szCs w:val="24"/>
              </w:rPr>
            </w:pPr>
            <w:r w:rsidRPr="005849B2">
              <w:rPr>
                <w:rFonts w:ascii="Times New Roman" w:hAnsi="Times New Roman" w:cs="Times New Roman"/>
                <w:sz w:val="24"/>
                <w:szCs w:val="24"/>
              </w:rPr>
              <w:t>Позволяет сохранить внесенные изменения в заявление на предоставление меры государственной поддержки</w:t>
            </w:r>
          </w:p>
        </w:tc>
      </w:tr>
    </w:tbl>
    <w:p w:rsidR="005849B2" w:rsidRPr="005849B2" w:rsidRDefault="005849B2" w:rsidP="005849B2">
      <w:pPr>
        <w:pStyle w:val="3"/>
        <w:numPr>
          <w:ilvl w:val="3"/>
          <w:numId w:val="23"/>
        </w:numPr>
        <w:spacing w:before="240" w:line="240" w:lineRule="auto"/>
        <w:rPr>
          <w:rFonts w:eastAsiaTheme="minorHAnsi"/>
        </w:rPr>
      </w:pPr>
      <w:bookmarkStart w:id="48" w:name="_Toc231203026"/>
      <w:bookmarkStart w:id="49" w:name="_Toc238564810"/>
      <w:r w:rsidRPr="005849B2">
        <w:lastRenderedPageBreak/>
        <w:t xml:space="preserve">Функции модуля </w:t>
      </w:r>
      <w:r w:rsidRPr="005849B2">
        <w:rPr>
          <w:rFonts w:eastAsiaTheme="minorHAnsi"/>
          <w:szCs w:val="32"/>
        </w:rPr>
        <w:t>«</w:t>
      </w:r>
      <w:r w:rsidRPr="005849B2">
        <w:t>Конструктор компонентов</w:t>
      </w:r>
      <w:r w:rsidRPr="005849B2">
        <w:rPr>
          <w:rFonts w:eastAsiaTheme="minorHAnsi"/>
          <w:szCs w:val="32"/>
        </w:rPr>
        <w:t>»</w:t>
      </w:r>
      <w:bookmarkEnd w:id="48"/>
      <w:bookmarkEnd w:id="49"/>
    </w:p>
    <w:p w:rsidR="005849B2" w:rsidRPr="005849B2" w:rsidRDefault="005849B2" w:rsidP="005849B2">
      <w:pPr>
        <w:pStyle w:val="afffff2"/>
        <w:spacing w:line="240" w:lineRule="auto"/>
        <w:rPr>
          <w:szCs w:val="24"/>
        </w:rPr>
      </w:pPr>
      <w:r w:rsidRPr="005849B2">
        <w:rPr>
          <w:szCs w:val="24"/>
        </w:rPr>
        <w:t>В модуле «Конструктор компонентов» предоставлена возможность использовать и настраивать определенный компонент заявления на экранной форме.</w:t>
      </w:r>
    </w:p>
    <w:p w:rsidR="005849B2" w:rsidRPr="005849B2" w:rsidRDefault="005849B2" w:rsidP="005849B2">
      <w:pPr>
        <w:pStyle w:val="afffff2"/>
        <w:spacing w:line="240" w:lineRule="auto"/>
        <w:rPr>
          <w:szCs w:val="24"/>
        </w:rPr>
      </w:pPr>
      <w:r w:rsidRPr="005849B2">
        <w:rPr>
          <w:szCs w:val="24"/>
        </w:rPr>
        <w:t>Настройка компонентов заявления предусматривает следующие возможности:</w:t>
      </w:r>
    </w:p>
    <w:p w:rsidR="005849B2" w:rsidRPr="005849B2" w:rsidRDefault="005849B2" w:rsidP="005849B2">
      <w:pPr>
        <w:pStyle w:val="afffff2"/>
        <w:numPr>
          <w:ilvl w:val="0"/>
          <w:numId w:val="41"/>
        </w:numPr>
        <w:spacing w:line="240" w:lineRule="auto"/>
        <w:rPr>
          <w:szCs w:val="24"/>
        </w:rPr>
      </w:pPr>
      <w:r w:rsidRPr="005849B2">
        <w:rPr>
          <w:szCs w:val="24"/>
        </w:rPr>
        <w:t xml:space="preserve">указывать общие параметры компонента заявления (название, обязательность, маска и </w:t>
      </w:r>
      <w:proofErr w:type="spellStart"/>
      <w:r w:rsidRPr="005849B2">
        <w:rPr>
          <w:szCs w:val="24"/>
        </w:rPr>
        <w:t>др</w:t>
      </w:r>
      <w:proofErr w:type="spellEnd"/>
      <w:r w:rsidRPr="005849B2">
        <w:rPr>
          <w:szCs w:val="24"/>
        </w:rPr>
        <w:t>);</w:t>
      </w:r>
    </w:p>
    <w:p w:rsidR="005849B2" w:rsidRPr="005849B2" w:rsidRDefault="005849B2" w:rsidP="005849B2">
      <w:pPr>
        <w:pStyle w:val="afffff2"/>
        <w:numPr>
          <w:ilvl w:val="0"/>
          <w:numId w:val="41"/>
        </w:numPr>
        <w:spacing w:line="240" w:lineRule="auto"/>
        <w:rPr>
          <w:szCs w:val="24"/>
        </w:rPr>
      </w:pPr>
      <w:r w:rsidRPr="005849B2">
        <w:rPr>
          <w:szCs w:val="24"/>
        </w:rPr>
        <w:t>указывать параметры по настройке зависимости между компонентами заявления.</w:t>
      </w:r>
    </w:p>
    <w:p w:rsidR="005849B2" w:rsidRPr="005849B2" w:rsidRDefault="005849B2" w:rsidP="005849B2">
      <w:pPr>
        <w:pStyle w:val="afffff2"/>
        <w:spacing w:line="240" w:lineRule="auto"/>
        <w:rPr>
          <w:szCs w:val="24"/>
        </w:rPr>
      </w:pPr>
      <w:r w:rsidRPr="005849B2">
        <w:rPr>
          <w:szCs w:val="24"/>
        </w:rPr>
        <w:t>Возможность внесения изменений в настройки компонентов заявления предоставлена на любом этапе бизнес–процесса в состоянии редактирования.</w:t>
      </w:r>
    </w:p>
    <w:p w:rsidR="005849B2" w:rsidRPr="005849B2" w:rsidRDefault="005849B2" w:rsidP="005849B2">
      <w:pPr>
        <w:pStyle w:val="3"/>
        <w:numPr>
          <w:ilvl w:val="3"/>
          <w:numId w:val="23"/>
        </w:numPr>
        <w:spacing w:before="240" w:line="240" w:lineRule="auto"/>
        <w:rPr>
          <w:rFonts w:eastAsiaTheme="minorHAnsi"/>
        </w:rPr>
      </w:pPr>
      <w:bookmarkStart w:id="50" w:name="_Toc231203027"/>
      <w:bookmarkStart w:id="51" w:name="_Toc238564811"/>
      <w:r w:rsidRPr="005849B2">
        <w:t xml:space="preserve">Функции модуля </w:t>
      </w:r>
      <w:r w:rsidRPr="005849B2">
        <w:rPr>
          <w:rFonts w:eastAsiaTheme="minorHAnsi"/>
          <w:szCs w:val="32"/>
        </w:rPr>
        <w:t>«</w:t>
      </w:r>
      <w:r w:rsidRPr="005849B2">
        <w:t>Конструктор макетов экранных форм</w:t>
      </w:r>
      <w:r w:rsidRPr="005849B2">
        <w:rPr>
          <w:rFonts w:eastAsiaTheme="minorHAnsi"/>
          <w:szCs w:val="32"/>
        </w:rPr>
        <w:t>»</w:t>
      </w:r>
      <w:bookmarkEnd w:id="50"/>
      <w:bookmarkEnd w:id="51"/>
    </w:p>
    <w:p w:rsidR="005849B2" w:rsidRPr="005849B2" w:rsidRDefault="005849B2" w:rsidP="005849B2">
      <w:pPr>
        <w:pStyle w:val="afffff2"/>
        <w:spacing w:line="240" w:lineRule="auto"/>
        <w:rPr>
          <w:szCs w:val="24"/>
        </w:rPr>
      </w:pPr>
      <w:bookmarkStart w:id="52" w:name="_Hlk230268159"/>
      <w:r w:rsidRPr="005849B2">
        <w:rPr>
          <w:szCs w:val="24"/>
        </w:rPr>
        <w:t>В модуле «Конструктор макетов экранных форм» предоставлены следующие возможности:</w:t>
      </w:r>
    </w:p>
    <w:p w:rsidR="005849B2" w:rsidRPr="005849B2" w:rsidRDefault="005849B2" w:rsidP="005849B2">
      <w:pPr>
        <w:pStyle w:val="afffff2"/>
        <w:numPr>
          <w:ilvl w:val="0"/>
          <w:numId w:val="42"/>
        </w:numPr>
        <w:spacing w:line="240" w:lineRule="auto"/>
        <w:ind w:left="1134" w:hanging="425"/>
        <w:rPr>
          <w:szCs w:val="24"/>
        </w:rPr>
      </w:pPr>
      <w:r w:rsidRPr="005849B2">
        <w:rPr>
          <w:szCs w:val="24"/>
        </w:rPr>
        <w:t>наполнение экранных форм компонентами из заявления;</w:t>
      </w:r>
    </w:p>
    <w:p w:rsidR="005849B2" w:rsidRPr="005849B2" w:rsidRDefault="005849B2" w:rsidP="005849B2">
      <w:pPr>
        <w:pStyle w:val="afffff2"/>
        <w:numPr>
          <w:ilvl w:val="0"/>
          <w:numId w:val="42"/>
        </w:numPr>
        <w:spacing w:line="240" w:lineRule="auto"/>
        <w:ind w:left="1134" w:hanging="425"/>
        <w:rPr>
          <w:szCs w:val="24"/>
        </w:rPr>
      </w:pPr>
      <w:r w:rsidRPr="005849B2">
        <w:rPr>
          <w:szCs w:val="24"/>
        </w:rPr>
        <w:t>указание параметров зависимости между компонентами заявления на каждой экранной форме;</w:t>
      </w:r>
    </w:p>
    <w:p w:rsidR="005849B2" w:rsidRPr="005849B2" w:rsidRDefault="005849B2" w:rsidP="005849B2">
      <w:pPr>
        <w:pStyle w:val="afffff2"/>
        <w:numPr>
          <w:ilvl w:val="0"/>
          <w:numId w:val="42"/>
        </w:numPr>
        <w:spacing w:line="240" w:lineRule="auto"/>
        <w:ind w:left="1134" w:hanging="425"/>
        <w:rPr>
          <w:szCs w:val="24"/>
        </w:rPr>
      </w:pPr>
      <w:r w:rsidRPr="005849B2">
        <w:rPr>
          <w:szCs w:val="24"/>
        </w:rPr>
        <w:t>формирование схемы размещения компонентов заявления на каждой экранной форме;</w:t>
      </w:r>
    </w:p>
    <w:p w:rsidR="005849B2" w:rsidRPr="005849B2" w:rsidRDefault="005849B2" w:rsidP="005849B2">
      <w:pPr>
        <w:pStyle w:val="afffff2"/>
        <w:numPr>
          <w:ilvl w:val="0"/>
          <w:numId w:val="42"/>
        </w:numPr>
        <w:spacing w:line="240" w:lineRule="auto"/>
        <w:ind w:left="1134" w:hanging="425"/>
        <w:rPr>
          <w:szCs w:val="24"/>
        </w:rPr>
      </w:pPr>
      <w:r w:rsidRPr="005849B2">
        <w:rPr>
          <w:szCs w:val="24"/>
        </w:rPr>
        <w:t xml:space="preserve">разграничение доступа для каждой экранной формы. </w:t>
      </w:r>
    </w:p>
    <w:p w:rsidR="005849B2" w:rsidRPr="005849B2" w:rsidRDefault="005849B2" w:rsidP="005849B2">
      <w:pPr>
        <w:pStyle w:val="afffff2"/>
        <w:spacing w:line="240" w:lineRule="auto"/>
        <w:rPr>
          <w:szCs w:val="24"/>
        </w:rPr>
      </w:pPr>
      <w:r w:rsidRPr="005849B2">
        <w:rPr>
          <w:szCs w:val="24"/>
        </w:rPr>
        <w:t xml:space="preserve">Структура экранной формы и представление данных визуализировано посредством использования метода </w:t>
      </w:r>
      <w:proofErr w:type="spellStart"/>
      <w:r w:rsidRPr="005849B2">
        <w:rPr>
          <w:szCs w:val="24"/>
        </w:rPr>
        <w:t>drag-and-drop</w:t>
      </w:r>
      <w:proofErr w:type="spellEnd"/>
      <w:r w:rsidRPr="005849B2">
        <w:rPr>
          <w:szCs w:val="24"/>
        </w:rPr>
        <w:t>.</w:t>
      </w:r>
      <w:bookmarkEnd w:id="52"/>
    </w:p>
    <w:p w:rsidR="005849B2" w:rsidRPr="005849B2" w:rsidRDefault="005849B2" w:rsidP="005849B2">
      <w:pPr>
        <w:pStyle w:val="3"/>
        <w:numPr>
          <w:ilvl w:val="3"/>
          <w:numId w:val="23"/>
        </w:numPr>
        <w:spacing w:before="240" w:line="240" w:lineRule="auto"/>
        <w:rPr>
          <w:rFonts w:eastAsiaTheme="minorHAnsi"/>
        </w:rPr>
      </w:pPr>
      <w:bookmarkStart w:id="53" w:name="_Toc211846179"/>
      <w:bookmarkStart w:id="54" w:name="_Toc231203028"/>
      <w:bookmarkStart w:id="55" w:name="_Toc238564812"/>
      <w:r w:rsidRPr="005849B2">
        <w:t>Функции модуля «Конструктор критериев экранных форм»</w:t>
      </w:r>
      <w:bookmarkEnd w:id="53"/>
      <w:bookmarkEnd w:id="54"/>
      <w:bookmarkEnd w:id="55"/>
    </w:p>
    <w:p w:rsidR="005849B2" w:rsidRPr="005849B2" w:rsidRDefault="005849B2" w:rsidP="005849B2">
      <w:pPr>
        <w:pStyle w:val="afffff2"/>
        <w:spacing w:line="240" w:lineRule="auto"/>
        <w:rPr>
          <w:szCs w:val="24"/>
        </w:rPr>
      </w:pPr>
      <w:r w:rsidRPr="005849B2">
        <w:rPr>
          <w:szCs w:val="24"/>
        </w:rPr>
        <w:t>Модуль «Конструктор критериев экранных форм» позволяет задавать условия выполнения действий (переходов) между экранными формами.</w:t>
      </w:r>
    </w:p>
    <w:p w:rsidR="005849B2" w:rsidRPr="005849B2" w:rsidRDefault="005849B2" w:rsidP="005849B2">
      <w:pPr>
        <w:pStyle w:val="afffff2"/>
        <w:spacing w:line="240" w:lineRule="auto"/>
        <w:rPr>
          <w:szCs w:val="24"/>
        </w:rPr>
      </w:pPr>
      <w:r w:rsidRPr="005849B2">
        <w:rPr>
          <w:szCs w:val="24"/>
        </w:rPr>
        <w:t xml:space="preserve">Требования для выполнения критерия зависит от компонентов заявления, расположенных на экранной форме. </w:t>
      </w:r>
    </w:p>
    <w:p w:rsidR="005849B2" w:rsidRPr="005849B2" w:rsidRDefault="005849B2" w:rsidP="005849B2">
      <w:pPr>
        <w:pStyle w:val="afffff2"/>
        <w:spacing w:line="240" w:lineRule="auto"/>
        <w:rPr>
          <w:szCs w:val="24"/>
        </w:rPr>
      </w:pPr>
      <w:r w:rsidRPr="005849B2">
        <w:rPr>
          <w:szCs w:val="24"/>
        </w:rPr>
        <w:t>Данный модуль обеспечивает возможность разграничивать выполнение условий по критерию, задавать несколько значений или выполнять определенное из заданного перечня.</w:t>
      </w:r>
    </w:p>
    <w:p w:rsidR="005849B2" w:rsidRPr="005849B2" w:rsidRDefault="005849B2" w:rsidP="005849B2">
      <w:pPr>
        <w:pStyle w:val="3"/>
        <w:spacing w:before="240" w:line="240" w:lineRule="auto"/>
        <w:ind w:left="1004" w:hanging="720"/>
        <w:rPr>
          <w:rFonts w:eastAsiaTheme="minorHAnsi"/>
        </w:rPr>
      </w:pPr>
      <w:bookmarkStart w:id="56" w:name="_Toc231203029"/>
      <w:bookmarkStart w:id="57" w:name="_Toc238564813"/>
      <w:r w:rsidRPr="005849B2">
        <w:t>Функции подсистемы «Заявления»</w:t>
      </w:r>
      <w:bookmarkEnd w:id="56"/>
      <w:bookmarkEnd w:id="57"/>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Подсистема «Заявки» содержит реестр заявлений на предоставление услуги «Организация отдыха детей в каникулярное время».</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Создание заявлений в подсистеме осуществляется:</w:t>
      </w:r>
    </w:p>
    <w:p w:rsidR="005849B2" w:rsidRPr="005849B2" w:rsidRDefault="005849B2" w:rsidP="005849B2">
      <w:pPr>
        <w:pStyle w:val="aff1"/>
        <w:numPr>
          <w:ilvl w:val="0"/>
          <w:numId w:val="43"/>
        </w:numPr>
        <w:suppressAutoHyphens w:val="0"/>
        <w:spacing w:after="0" w:line="240" w:lineRule="auto"/>
        <w:ind w:left="1134"/>
        <w:jc w:val="both"/>
        <w:rPr>
          <w:rFonts w:ascii="Times New Roman" w:hAnsi="Times New Roman" w:cs="Times New Roman"/>
          <w:sz w:val="24"/>
          <w:szCs w:val="32"/>
        </w:rPr>
      </w:pPr>
      <w:r w:rsidRPr="005849B2">
        <w:rPr>
          <w:rFonts w:ascii="Times New Roman" w:hAnsi="Times New Roman" w:cs="Times New Roman"/>
          <w:sz w:val="24"/>
          <w:szCs w:val="32"/>
        </w:rPr>
        <w:t>посредством личного обращения заявителя;</w:t>
      </w:r>
    </w:p>
    <w:p w:rsidR="005849B2" w:rsidRPr="005849B2" w:rsidRDefault="005849B2" w:rsidP="005849B2">
      <w:pPr>
        <w:pStyle w:val="aff1"/>
        <w:numPr>
          <w:ilvl w:val="0"/>
          <w:numId w:val="43"/>
        </w:numPr>
        <w:suppressAutoHyphens w:val="0"/>
        <w:spacing w:before="100" w:beforeAutospacing="1" w:after="0" w:line="240" w:lineRule="auto"/>
        <w:ind w:left="1134"/>
        <w:jc w:val="both"/>
        <w:rPr>
          <w:rFonts w:ascii="Times New Roman" w:hAnsi="Times New Roman" w:cs="Times New Roman"/>
          <w:sz w:val="24"/>
          <w:szCs w:val="32"/>
        </w:rPr>
      </w:pPr>
      <w:r w:rsidRPr="005849B2">
        <w:rPr>
          <w:rFonts w:ascii="Times New Roman" w:hAnsi="Times New Roman" w:cs="Times New Roman"/>
          <w:sz w:val="24"/>
          <w:szCs w:val="32"/>
        </w:rPr>
        <w:t>посредством интеграции с ЕПГУ и ВС «Организация отдыха детей в каникулярное время». Функции интеграционного взаимодействия с ЕПГУ описаны в п. 3.3.4.12 «Функции подсистемы интеграции с ЕПГУ».</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Работа с заявлениями в подсистеме доступна пользователям с ролью «Сотрудник, обрабатывающий заявления и осуществляющий контроль ДОЛ и путевок».</w:t>
      </w:r>
    </w:p>
    <w:p w:rsidR="005849B2" w:rsidRPr="005849B2" w:rsidRDefault="005849B2" w:rsidP="005849B2">
      <w:pPr>
        <w:ind w:firstLine="633"/>
        <w:jc w:val="both"/>
        <w:rPr>
          <w:rFonts w:ascii="Times New Roman" w:hAnsi="Times New Roman" w:cs="Times New Roman"/>
        </w:rPr>
      </w:pPr>
      <w:r w:rsidRPr="005849B2">
        <w:rPr>
          <w:rFonts w:ascii="Times New Roman" w:hAnsi="Times New Roman" w:cs="Times New Roman"/>
        </w:rPr>
        <w:t>Подсистема выполняет следующие функции:</w:t>
      </w:r>
    </w:p>
    <w:p w:rsidR="005849B2" w:rsidRPr="005849B2" w:rsidRDefault="005849B2" w:rsidP="005849B2">
      <w:pPr>
        <w:numPr>
          <w:ilvl w:val="0"/>
          <w:numId w:val="44"/>
        </w:numPr>
        <w:tabs>
          <w:tab w:val="clear" w:pos="720"/>
          <w:tab w:val="left" w:pos="993"/>
        </w:tabs>
        <w:suppressAutoHyphens w:val="0"/>
        <w:spacing w:after="0" w:line="240" w:lineRule="auto"/>
        <w:ind w:left="993" w:hanging="284"/>
        <w:jc w:val="both"/>
        <w:rPr>
          <w:rFonts w:ascii="Times New Roman" w:hAnsi="Times New Roman" w:cs="Times New Roman"/>
        </w:rPr>
      </w:pPr>
      <w:r w:rsidRPr="005849B2">
        <w:rPr>
          <w:rFonts w:ascii="Times New Roman" w:hAnsi="Times New Roman" w:cs="Times New Roman"/>
        </w:rPr>
        <w:t>ведение реестра заявлений;</w:t>
      </w:r>
    </w:p>
    <w:p w:rsidR="005849B2" w:rsidRPr="005849B2" w:rsidRDefault="005849B2" w:rsidP="005849B2">
      <w:pPr>
        <w:numPr>
          <w:ilvl w:val="0"/>
          <w:numId w:val="44"/>
        </w:numPr>
        <w:tabs>
          <w:tab w:val="clear" w:pos="720"/>
          <w:tab w:val="left" w:pos="993"/>
        </w:tabs>
        <w:suppressAutoHyphens w:val="0"/>
        <w:spacing w:before="100" w:beforeAutospacing="1" w:after="100" w:afterAutospacing="1" w:line="240" w:lineRule="auto"/>
        <w:ind w:left="993" w:hanging="284"/>
        <w:jc w:val="both"/>
        <w:rPr>
          <w:rFonts w:ascii="Times New Roman" w:hAnsi="Times New Roman" w:cs="Times New Roman"/>
        </w:rPr>
      </w:pPr>
      <w:r w:rsidRPr="005849B2">
        <w:rPr>
          <w:rFonts w:ascii="Times New Roman" w:hAnsi="Times New Roman" w:cs="Times New Roman"/>
        </w:rPr>
        <w:t>создание заявления;</w:t>
      </w:r>
    </w:p>
    <w:p w:rsidR="005849B2" w:rsidRPr="005849B2" w:rsidRDefault="005849B2" w:rsidP="005849B2">
      <w:pPr>
        <w:numPr>
          <w:ilvl w:val="0"/>
          <w:numId w:val="44"/>
        </w:numPr>
        <w:tabs>
          <w:tab w:val="clear" w:pos="720"/>
          <w:tab w:val="left" w:pos="993"/>
        </w:tabs>
        <w:suppressAutoHyphens w:val="0"/>
        <w:spacing w:before="100" w:beforeAutospacing="1" w:after="100" w:afterAutospacing="1" w:line="240" w:lineRule="auto"/>
        <w:ind w:left="993" w:hanging="284"/>
        <w:jc w:val="both"/>
        <w:rPr>
          <w:rFonts w:ascii="Times New Roman" w:hAnsi="Times New Roman" w:cs="Times New Roman"/>
        </w:rPr>
      </w:pPr>
      <w:r w:rsidRPr="005849B2">
        <w:rPr>
          <w:rFonts w:ascii="Times New Roman" w:hAnsi="Times New Roman" w:cs="Times New Roman"/>
        </w:rPr>
        <w:t>регистрация заявления;</w:t>
      </w:r>
    </w:p>
    <w:p w:rsidR="005849B2" w:rsidRPr="005849B2" w:rsidRDefault="005849B2" w:rsidP="005849B2">
      <w:pPr>
        <w:numPr>
          <w:ilvl w:val="0"/>
          <w:numId w:val="44"/>
        </w:numPr>
        <w:tabs>
          <w:tab w:val="clear" w:pos="720"/>
          <w:tab w:val="left" w:pos="993"/>
        </w:tabs>
        <w:suppressAutoHyphens w:val="0"/>
        <w:spacing w:before="100" w:beforeAutospacing="1" w:after="100" w:afterAutospacing="1" w:line="240" w:lineRule="auto"/>
        <w:ind w:left="993" w:hanging="284"/>
        <w:jc w:val="both"/>
        <w:rPr>
          <w:rFonts w:ascii="Times New Roman" w:hAnsi="Times New Roman" w:cs="Times New Roman"/>
        </w:rPr>
      </w:pPr>
      <w:r w:rsidRPr="005849B2">
        <w:rPr>
          <w:rFonts w:ascii="Times New Roman" w:hAnsi="Times New Roman" w:cs="Times New Roman"/>
        </w:rPr>
        <w:t>принятие заявления на рассмотрение;</w:t>
      </w:r>
    </w:p>
    <w:p w:rsidR="005849B2" w:rsidRPr="005849B2" w:rsidRDefault="005849B2" w:rsidP="005849B2">
      <w:pPr>
        <w:numPr>
          <w:ilvl w:val="0"/>
          <w:numId w:val="44"/>
        </w:numPr>
        <w:tabs>
          <w:tab w:val="clear" w:pos="720"/>
          <w:tab w:val="left" w:pos="993"/>
        </w:tabs>
        <w:suppressAutoHyphens w:val="0"/>
        <w:spacing w:before="100" w:beforeAutospacing="1" w:after="100" w:afterAutospacing="1" w:line="240" w:lineRule="auto"/>
        <w:ind w:left="993" w:hanging="284"/>
        <w:jc w:val="both"/>
        <w:rPr>
          <w:rFonts w:ascii="Times New Roman" w:hAnsi="Times New Roman" w:cs="Times New Roman"/>
        </w:rPr>
      </w:pPr>
      <w:r w:rsidRPr="005849B2">
        <w:rPr>
          <w:rFonts w:ascii="Times New Roman" w:hAnsi="Times New Roman" w:cs="Times New Roman"/>
        </w:rPr>
        <w:t>обработка статусов заявления</w:t>
      </w:r>
      <w:r w:rsidRPr="005849B2">
        <w:rPr>
          <w:rFonts w:ascii="Times New Roman" w:hAnsi="Times New Roman" w:cs="Times New Roman"/>
          <w:lang w:val="en-US"/>
        </w:rPr>
        <w:t>;</w:t>
      </w:r>
    </w:p>
    <w:p w:rsidR="005849B2" w:rsidRPr="005849B2" w:rsidRDefault="005849B2" w:rsidP="005849B2">
      <w:pPr>
        <w:numPr>
          <w:ilvl w:val="0"/>
          <w:numId w:val="44"/>
        </w:numPr>
        <w:tabs>
          <w:tab w:val="clear" w:pos="720"/>
          <w:tab w:val="left" w:pos="993"/>
        </w:tabs>
        <w:suppressAutoHyphens w:val="0"/>
        <w:spacing w:before="100" w:beforeAutospacing="1" w:after="100" w:afterAutospacing="1" w:line="240" w:lineRule="auto"/>
        <w:ind w:left="993" w:hanging="284"/>
        <w:jc w:val="both"/>
        <w:rPr>
          <w:rFonts w:ascii="Times New Roman" w:hAnsi="Times New Roman" w:cs="Times New Roman"/>
        </w:rPr>
      </w:pPr>
      <w:r w:rsidRPr="005849B2">
        <w:rPr>
          <w:rFonts w:ascii="Times New Roman" w:hAnsi="Times New Roman" w:cs="Times New Roman"/>
        </w:rPr>
        <w:t>проверка заявлений на наличие дубликатов;</w:t>
      </w:r>
    </w:p>
    <w:p w:rsidR="005849B2" w:rsidRPr="005849B2" w:rsidRDefault="005849B2" w:rsidP="005849B2">
      <w:pPr>
        <w:numPr>
          <w:ilvl w:val="0"/>
          <w:numId w:val="44"/>
        </w:numPr>
        <w:tabs>
          <w:tab w:val="clear" w:pos="720"/>
          <w:tab w:val="left" w:pos="993"/>
        </w:tabs>
        <w:suppressAutoHyphens w:val="0"/>
        <w:spacing w:before="100" w:beforeAutospacing="1" w:after="100" w:afterAutospacing="1" w:line="240" w:lineRule="auto"/>
        <w:ind w:left="993" w:hanging="284"/>
        <w:jc w:val="both"/>
        <w:rPr>
          <w:rFonts w:ascii="Times New Roman" w:hAnsi="Times New Roman" w:cs="Times New Roman"/>
        </w:rPr>
      </w:pPr>
      <w:r w:rsidRPr="005849B2">
        <w:rPr>
          <w:rFonts w:ascii="Times New Roman" w:hAnsi="Times New Roman" w:cs="Times New Roman"/>
        </w:rPr>
        <w:t>формирование решения по заявлению;</w:t>
      </w:r>
    </w:p>
    <w:p w:rsidR="005849B2" w:rsidRPr="005849B2" w:rsidRDefault="005849B2" w:rsidP="005849B2">
      <w:pPr>
        <w:numPr>
          <w:ilvl w:val="0"/>
          <w:numId w:val="44"/>
        </w:numPr>
        <w:tabs>
          <w:tab w:val="clear" w:pos="720"/>
          <w:tab w:val="left" w:pos="993"/>
        </w:tabs>
        <w:suppressAutoHyphens w:val="0"/>
        <w:spacing w:after="0" w:line="240" w:lineRule="auto"/>
        <w:ind w:left="993" w:hanging="284"/>
        <w:jc w:val="both"/>
        <w:rPr>
          <w:rFonts w:ascii="Times New Roman" w:hAnsi="Times New Roman" w:cs="Times New Roman"/>
        </w:rPr>
      </w:pPr>
      <w:r w:rsidRPr="005849B2">
        <w:rPr>
          <w:rFonts w:ascii="Times New Roman" w:hAnsi="Times New Roman" w:cs="Times New Roman"/>
        </w:rPr>
        <w:t>формирование уведомления о предоставлении путевки.</w:t>
      </w:r>
    </w:p>
    <w:p w:rsidR="005849B2" w:rsidRPr="005849B2" w:rsidRDefault="005849B2" w:rsidP="005849B2">
      <w:pPr>
        <w:ind w:firstLine="633"/>
        <w:jc w:val="both"/>
        <w:rPr>
          <w:rFonts w:ascii="Times New Roman" w:hAnsi="Times New Roman" w:cs="Times New Roman"/>
        </w:rPr>
      </w:pPr>
      <w:r w:rsidRPr="005849B2">
        <w:rPr>
          <w:rFonts w:ascii="Times New Roman" w:hAnsi="Times New Roman" w:cs="Times New Roman"/>
        </w:rPr>
        <w:t>Логика обработки и изменения статусов заявлений, поступающих посредством интеграции с ЕПГУ, описана в разделе 3.3.4.12 «Функции подсистемы интеграции с ЕПГУ».</w:t>
      </w:r>
    </w:p>
    <w:p w:rsidR="005849B2" w:rsidRPr="005849B2" w:rsidRDefault="005849B2" w:rsidP="005849B2">
      <w:pPr>
        <w:ind w:firstLine="633"/>
        <w:jc w:val="both"/>
        <w:rPr>
          <w:rFonts w:ascii="Times New Roman" w:hAnsi="Times New Roman" w:cs="Times New Roman"/>
        </w:rPr>
      </w:pPr>
      <w:r w:rsidRPr="005849B2">
        <w:rPr>
          <w:rFonts w:ascii="Times New Roman" w:hAnsi="Times New Roman" w:cs="Times New Roman"/>
        </w:rPr>
        <w:t>Реестр заявлений содержит следующие сведения:</w:t>
      </w:r>
    </w:p>
    <w:p w:rsidR="005849B2" w:rsidRPr="005849B2" w:rsidRDefault="005849B2" w:rsidP="005849B2">
      <w:pPr>
        <w:numPr>
          <w:ilvl w:val="0"/>
          <w:numId w:val="45"/>
        </w:numPr>
        <w:tabs>
          <w:tab w:val="clear" w:pos="720"/>
          <w:tab w:val="left" w:pos="993"/>
        </w:tabs>
        <w:suppressAutoHyphens w:val="0"/>
        <w:spacing w:after="100" w:afterAutospacing="1" w:line="240" w:lineRule="auto"/>
        <w:ind w:left="1134"/>
        <w:jc w:val="both"/>
        <w:rPr>
          <w:rFonts w:ascii="Times New Roman" w:hAnsi="Times New Roman" w:cs="Times New Roman"/>
        </w:rPr>
      </w:pPr>
      <w:r w:rsidRPr="005849B2">
        <w:rPr>
          <w:rFonts w:ascii="Times New Roman" w:hAnsi="Times New Roman" w:cs="Times New Roman"/>
        </w:rPr>
        <w:lastRenderedPageBreak/>
        <w:t>номер заявления в Системе;</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номер заявления ЕПГУ;</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номер заявления при личном обращении;</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источник поступления заявления;</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дата подачи заявления;</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ФИО детей;</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категория;</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желаемый ДОЛ;</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период отдыха;</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адрес регистрации;</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контактный телефон;</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направление;</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муниципальное образование;</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дата изменения заявления;</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признак наличия дубликата заявления;</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номер существующего заявления;</w:t>
      </w:r>
    </w:p>
    <w:p w:rsidR="005849B2" w:rsidRPr="005849B2" w:rsidRDefault="005849B2" w:rsidP="005849B2">
      <w:pPr>
        <w:numPr>
          <w:ilvl w:val="0"/>
          <w:numId w:val="45"/>
        </w:numPr>
        <w:tabs>
          <w:tab w:val="clear" w:pos="720"/>
          <w:tab w:val="left" w:pos="993"/>
        </w:tabs>
        <w:suppressAutoHyphens w:val="0"/>
        <w:spacing w:before="100" w:beforeAutospacing="1" w:after="100" w:afterAutospacing="1" w:line="240" w:lineRule="auto"/>
        <w:ind w:left="1134"/>
        <w:jc w:val="both"/>
        <w:rPr>
          <w:rFonts w:ascii="Times New Roman" w:hAnsi="Times New Roman" w:cs="Times New Roman"/>
        </w:rPr>
      </w:pPr>
      <w:r w:rsidRPr="005849B2">
        <w:rPr>
          <w:rFonts w:ascii="Times New Roman" w:hAnsi="Times New Roman" w:cs="Times New Roman"/>
        </w:rPr>
        <w:t>статус заявления.</w:t>
      </w:r>
    </w:p>
    <w:p w:rsidR="005849B2" w:rsidRPr="005849B2" w:rsidRDefault="005849B2" w:rsidP="005849B2">
      <w:pPr>
        <w:pStyle w:val="3"/>
        <w:spacing w:line="240" w:lineRule="auto"/>
        <w:ind w:left="1004" w:hanging="720"/>
        <w:rPr>
          <w:rFonts w:eastAsiaTheme="minorHAnsi"/>
        </w:rPr>
      </w:pPr>
      <w:bookmarkStart w:id="58" w:name="_Toc231203030"/>
      <w:bookmarkStart w:id="59" w:name="_Toc238564814"/>
      <w:r w:rsidRPr="005849B2">
        <w:t>Функции подсистемы «Дети»</w:t>
      </w:r>
      <w:bookmarkEnd w:id="58"/>
      <w:bookmarkEnd w:id="59"/>
    </w:p>
    <w:p w:rsidR="005849B2" w:rsidRPr="005849B2" w:rsidRDefault="005849B2" w:rsidP="005849B2">
      <w:pPr>
        <w:pStyle w:val="afffff2"/>
        <w:spacing w:line="240" w:lineRule="auto"/>
      </w:pPr>
      <w:r w:rsidRPr="005849B2">
        <w:t>Подсистема включает в себя 3 реестра.</w:t>
      </w:r>
    </w:p>
    <w:p w:rsidR="005849B2" w:rsidRPr="005849B2" w:rsidRDefault="005849B2" w:rsidP="005849B2">
      <w:pPr>
        <w:pStyle w:val="afffff2"/>
        <w:spacing w:line="240" w:lineRule="auto"/>
      </w:pPr>
      <w:r w:rsidRPr="005849B2">
        <w:t>Реестр «Дети» – дети без льготного права и дети, находящиеся в трудной жизненной ситуации;</w:t>
      </w:r>
    </w:p>
    <w:p w:rsidR="005849B2" w:rsidRPr="005849B2" w:rsidRDefault="005849B2" w:rsidP="005849B2">
      <w:pPr>
        <w:pStyle w:val="afffff2"/>
        <w:spacing w:line="240" w:lineRule="auto"/>
      </w:pPr>
      <w:r w:rsidRPr="005849B2">
        <w:t>Реестр «Дети из детских домов» - дети из государственных учреждений для детей-сирот и детей, оставшихся без попечения родителей;</w:t>
      </w:r>
    </w:p>
    <w:p w:rsidR="005849B2" w:rsidRPr="005849B2" w:rsidRDefault="005849B2" w:rsidP="005849B2">
      <w:pPr>
        <w:pStyle w:val="afffff2"/>
        <w:spacing w:line="240" w:lineRule="auto"/>
      </w:pPr>
      <w:r w:rsidRPr="005849B2">
        <w:t>Реестр «Дети с оплаченным проездом» - дети, которым были оплачены билеты до ВДЦ и обратно.</w:t>
      </w:r>
    </w:p>
    <w:p w:rsidR="005849B2" w:rsidRPr="005849B2" w:rsidRDefault="005849B2" w:rsidP="005849B2">
      <w:pPr>
        <w:pStyle w:val="afffff2"/>
        <w:spacing w:line="240" w:lineRule="auto"/>
      </w:pPr>
      <w:r w:rsidRPr="005849B2">
        <w:t>Реестры выполнены в табличной форме. Карта ребенка содержит 2 блока, выполненных в табличной форме: «Информация о ребенке» и «Информация о выданных путевках».</w:t>
      </w:r>
    </w:p>
    <w:p w:rsidR="005849B2" w:rsidRPr="005849B2" w:rsidRDefault="005849B2" w:rsidP="005849B2">
      <w:pPr>
        <w:pStyle w:val="afffff2"/>
        <w:spacing w:line="240" w:lineRule="auto"/>
      </w:pPr>
      <w:r w:rsidRPr="005849B2">
        <w:t>Подсистема выполняет следующие функции:</w:t>
      </w:r>
    </w:p>
    <w:p w:rsidR="005849B2" w:rsidRPr="005849B2" w:rsidRDefault="005849B2" w:rsidP="005849B2">
      <w:pPr>
        <w:pStyle w:val="aff1"/>
        <w:numPr>
          <w:ilvl w:val="0"/>
          <w:numId w:val="46"/>
        </w:numPr>
        <w:suppressAutoHyphens w:val="0"/>
        <w:spacing w:after="0" w:line="240" w:lineRule="auto"/>
        <w:ind w:left="993" w:hanging="284"/>
        <w:rPr>
          <w:rFonts w:ascii="Times New Roman" w:hAnsi="Times New Roman" w:cs="Times New Roman"/>
          <w:sz w:val="24"/>
          <w:szCs w:val="32"/>
        </w:rPr>
      </w:pPr>
      <w:r w:rsidRPr="005849B2">
        <w:rPr>
          <w:rFonts w:ascii="Times New Roman" w:hAnsi="Times New Roman" w:cs="Times New Roman"/>
          <w:sz w:val="24"/>
          <w:szCs w:val="32"/>
        </w:rPr>
        <w:t xml:space="preserve">ведение реестров детей; </w:t>
      </w:r>
    </w:p>
    <w:p w:rsidR="005849B2" w:rsidRPr="005849B2" w:rsidRDefault="005849B2" w:rsidP="005849B2">
      <w:pPr>
        <w:pStyle w:val="aff1"/>
        <w:numPr>
          <w:ilvl w:val="0"/>
          <w:numId w:val="46"/>
        </w:numPr>
        <w:suppressAutoHyphens w:val="0"/>
        <w:spacing w:after="0" w:line="240" w:lineRule="auto"/>
        <w:ind w:left="993" w:hanging="284"/>
        <w:rPr>
          <w:rFonts w:ascii="Times New Roman" w:hAnsi="Times New Roman" w:cs="Times New Roman"/>
          <w:sz w:val="24"/>
          <w:szCs w:val="32"/>
        </w:rPr>
      </w:pPr>
      <w:r w:rsidRPr="005849B2">
        <w:rPr>
          <w:rFonts w:ascii="Times New Roman" w:hAnsi="Times New Roman" w:cs="Times New Roman"/>
          <w:sz w:val="24"/>
          <w:szCs w:val="32"/>
        </w:rPr>
        <w:t xml:space="preserve">создание карточки ребенка вручную и посредством импорта; </w:t>
      </w:r>
    </w:p>
    <w:p w:rsidR="005849B2" w:rsidRPr="005849B2" w:rsidRDefault="005849B2" w:rsidP="005849B2">
      <w:pPr>
        <w:pStyle w:val="aff1"/>
        <w:numPr>
          <w:ilvl w:val="0"/>
          <w:numId w:val="46"/>
        </w:numPr>
        <w:suppressAutoHyphens w:val="0"/>
        <w:spacing w:after="0" w:line="240" w:lineRule="auto"/>
        <w:ind w:left="993" w:hanging="284"/>
        <w:rPr>
          <w:rFonts w:ascii="Times New Roman" w:hAnsi="Times New Roman" w:cs="Times New Roman"/>
          <w:sz w:val="24"/>
          <w:szCs w:val="32"/>
        </w:rPr>
      </w:pPr>
      <w:r w:rsidRPr="005849B2">
        <w:rPr>
          <w:rFonts w:ascii="Times New Roman" w:hAnsi="Times New Roman" w:cs="Times New Roman"/>
          <w:sz w:val="24"/>
          <w:szCs w:val="32"/>
        </w:rPr>
        <w:t xml:space="preserve">редактирование карточки ребенка; </w:t>
      </w:r>
    </w:p>
    <w:p w:rsidR="005849B2" w:rsidRPr="005849B2" w:rsidRDefault="005849B2" w:rsidP="005849B2">
      <w:pPr>
        <w:pStyle w:val="aff1"/>
        <w:numPr>
          <w:ilvl w:val="0"/>
          <w:numId w:val="46"/>
        </w:numPr>
        <w:suppressAutoHyphens w:val="0"/>
        <w:spacing w:after="0" w:line="240" w:lineRule="auto"/>
        <w:ind w:left="993" w:hanging="284"/>
        <w:rPr>
          <w:rFonts w:ascii="Times New Roman" w:hAnsi="Times New Roman" w:cs="Times New Roman"/>
          <w:sz w:val="24"/>
          <w:szCs w:val="32"/>
        </w:rPr>
      </w:pPr>
      <w:r w:rsidRPr="005849B2">
        <w:rPr>
          <w:rFonts w:ascii="Times New Roman" w:hAnsi="Times New Roman" w:cs="Times New Roman"/>
          <w:sz w:val="24"/>
          <w:szCs w:val="32"/>
        </w:rPr>
        <w:t xml:space="preserve">просмотр сведений о ребенке; </w:t>
      </w:r>
    </w:p>
    <w:p w:rsidR="005849B2" w:rsidRPr="005849B2" w:rsidRDefault="005849B2" w:rsidP="005849B2">
      <w:pPr>
        <w:pStyle w:val="aff1"/>
        <w:numPr>
          <w:ilvl w:val="0"/>
          <w:numId w:val="46"/>
        </w:numPr>
        <w:suppressAutoHyphens w:val="0"/>
        <w:spacing w:after="0" w:line="240" w:lineRule="auto"/>
        <w:ind w:left="993" w:hanging="284"/>
        <w:rPr>
          <w:rFonts w:ascii="Times New Roman" w:hAnsi="Times New Roman" w:cs="Times New Roman"/>
          <w:sz w:val="24"/>
          <w:szCs w:val="32"/>
        </w:rPr>
      </w:pPr>
      <w:r w:rsidRPr="005849B2">
        <w:rPr>
          <w:rFonts w:ascii="Times New Roman" w:hAnsi="Times New Roman" w:cs="Times New Roman"/>
          <w:sz w:val="24"/>
          <w:szCs w:val="32"/>
        </w:rPr>
        <w:t>поиск и фильтрация сведений в реестрах.</w:t>
      </w:r>
    </w:p>
    <w:p w:rsidR="005849B2" w:rsidRPr="005849B2" w:rsidRDefault="005849B2" w:rsidP="005849B2">
      <w:pPr>
        <w:ind w:firstLine="708"/>
        <w:rPr>
          <w:rFonts w:ascii="Times New Roman" w:hAnsi="Times New Roman" w:cs="Times New Roman"/>
        </w:rPr>
      </w:pPr>
      <w:r w:rsidRPr="005849B2">
        <w:rPr>
          <w:rFonts w:ascii="Times New Roman" w:hAnsi="Times New Roman" w:cs="Times New Roman"/>
        </w:rPr>
        <w:t>В каждом реестре предусмотрена возможность фильтрации сведений по следующим параметрам:</w:t>
      </w:r>
    </w:p>
    <w:p w:rsidR="005849B2" w:rsidRPr="005849B2" w:rsidRDefault="005849B2" w:rsidP="005849B2">
      <w:pPr>
        <w:numPr>
          <w:ilvl w:val="0"/>
          <w:numId w:val="47"/>
        </w:numPr>
        <w:suppressAutoHyphens w:val="0"/>
        <w:spacing w:after="100" w:afterAutospacing="1" w:line="240" w:lineRule="auto"/>
        <w:rPr>
          <w:rFonts w:ascii="Times New Roman" w:hAnsi="Times New Roman" w:cs="Times New Roman"/>
        </w:rPr>
      </w:pPr>
      <w:r w:rsidRPr="005849B2">
        <w:rPr>
          <w:rFonts w:ascii="Times New Roman" w:hAnsi="Times New Roman" w:cs="Times New Roman"/>
        </w:rPr>
        <w:t xml:space="preserve">ФИО ребенка; </w:t>
      </w:r>
    </w:p>
    <w:p w:rsidR="005849B2" w:rsidRPr="005849B2" w:rsidRDefault="005849B2" w:rsidP="005849B2">
      <w:pPr>
        <w:numPr>
          <w:ilvl w:val="0"/>
          <w:numId w:val="47"/>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 xml:space="preserve">дата рождения ребенка (с); </w:t>
      </w:r>
    </w:p>
    <w:p w:rsidR="005849B2" w:rsidRPr="005849B2" w:rsidRDefault="005849B2" w:rsidP="005849B2">
      <w:pPr>
        <w:numPr>
          <w:ilvl w:val="0"/>
          <w:numId w:val="47"/>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 xml:space="preserve">дата рождения ребенка (по); </w:t>
      </w:r>
    </w:p>
    <w:p w:rsidR="005849B2" w:rsidRPr="005849B2" w:rsidRDefault="005849B2" w:rsidP="005849B2">
      <w:pPr>
        <w:numPr>
          <w:ilvl w:val="0"/>
          <w:numId w:val="47"/>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 xml:space="preserve">класс ребенка; </w:t>
      </w:r>
    </w:p>
    <w:p w:rsidR="005849B2" w:rsidRPr="005849B2" w:rsidRDefault="005849B2" w:rsidP="005849B2">
      <w:pPr>
        <w:numPr>
          <w:ilvl w:val="0"/>
          <w:numId w:val="47"/>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район.</w:t>
      </w:r>
    </w:p>
    <w:p w:rsidR="005849B2" w:rsidRPr="005849B2" w:rsidRDefault="005849B2" w:rsidP="005849B2">
      <w:pPr>
        <w:pStyle w:val="3"/>
        <w:spacing w:line="240" w:lineRule="auto"/>
        <w:ind w:left="1004" w:hanging="720"/>
        <w:rPr>
          <w:rFonts w:eastAsiaTheme="minorHAnsi"/>
        </w:rPr>
      </w:pPr>
      <w:bookmarkStart w:id="60" w:name="_Toc231203031"/>
      <w:bookmarkStart w:id="61" w:name="_Toc238564815"/>
      <w:r w:rsidRPr="005849B2">
        <w:t>Функции подсистемы «ДОЛ»</w:t>
      </w:r>
      <w:bookmarkEnd w:id="60"/>
      <w:bookmarkEnd w:id="61"/>
    </w:p>
    <w:p w:rsidR="005849B2" w:rsidRPr="005849B2" w:rsidRDefault="005849B2" w:rsidP="005849B2">
      <w:pPr>
        <w:pStyle w:val="afffff2"/>
        <w:spacing w:line="240" w:lineRule="auto"/>
      </w:pPr>
      <w:r w:rsidRPr="005849B2">
        <w:t>Подсистема содержит 2 реестра детских оздоровительных лагерей: реестр «В пределах Магаданской области» и реестр «За пределами Магаданской области».</w:t>
      </w:r>
    </w:p>
    <w:p w:rsidR="005849B2" w:rsidRPr="005849B2" w:rsidRDefault="005849B2" w:rsidP="005849B2">
      <w:pPr>
        <w:pStyle w:val="afffff2"/>
        <w:spacing w:line="240" w:lineRule="auto"/>
      </w:pPr>
      <w:r w:rsidRPr="005849B2">
        <w:t>Подсистема выполняет следующие функции:</w:t>
      </w:r>
    </w:p>
    <w:p w:rsidR="005849B2" w:rsidRPr="005849B2" w:rsidRDefault="005849B2" w:rsidP="005849B2">
      <w:pPr>
        <w:pStyle w:val="1"/>
        <w:tabs>
          <w:tab w:val="left" w:pos="1134"/>
        </w:tabs>
        <w:spacing w:line="240" w:lineRule="auto"/>
        <w:ind w:left="993" w:hanging="284"/>
      </w:pPr>
      <w:r w:rsidRPr="005849B2">
        <w:t>ведение реестра ДОЛ;</w:t>
      </w:r>
    </w:p>
    <w:p w:rsidR="005849B2" w:rsidRPr="005849B2" w:rsidRDefault="005849B2" w:rsidP="005849B2">
      <w:pPr>
        <w:pStyle w:val="1"/>
        <w:tabs>
          <w:tab w:val="left" w:pos="1134"/>
        </w:tabs>
        <w:spacing w:line="240" w:lineRule="auto"/>
        <w:ind w:left="993" w:hanging="284"/>
      </w:pPr>
      <w:r w:rsidRPr="005849B2">
        <w:t>создание ДОЛ вручную и посредством импорта;</w:t>
      </w:r>
    </w:p>
    <w:p w:rsidR="005849B2" w:rsidRPr="005849B2" w:rsidRDefault="005849B2" w:rsidP="005849B2">
      <w:pPr>
        <w:pStyle w:val="1"/>
        <w:tabs>
          <w:tab w:val="left" w:pos="1134"/>
        </w:tabs>
        <w:spacing w:line="240" w:lineRule="auto"/>
        <w:ind w:left="993" w:hanging="284"/>
      </w:pPr>
      <w:r w:rsidRPr="005849B2">
        <w:t>выгрузка списка ДОЛ;</w:t>
      </w:r>
    </w:p>
    <w:p w:rsidR="005849B2" w:rsidRPr="005849B2" w:rsidRDefault="005849B2" w:rsidP="005849B2">
      <w:pPr>
        <w:pStyle w:val="1"/>
        <w:tabs>
          <w:tab w:val="left" w:pos="1134"/>
        </w:tabs>
        <w:spacing w:line="240" w:lineRule="auto"/>
        <w:ind w:left="993" w:hanging="284"/>
      </w:pPr>
      <w:r w:rsidRPr="005849B2">
        <w:t>поиск и фильтрация сведений</w:t>
      </w:r>
      <w:r w:rsidRPr="005849B2">
        <w:rPr>
          <w:lang w:val="en-US"/>
        </w:rPr>
        <w:t>;</w:t>
      </w:r>
    </w:p>
    <w:p w:rsidR="005849B2" w:rsidRPr="005849B2" w:rsidRDefault="005849B2" w:rsidP="005849B2">
      <w:pPr>
        <w:pStyle w:val="1"/>
        <w:tabs>
          <w:tab w:val="left" w:pos="1134"/>
        </w:tabs>
        <w:spacing w:line="240" w:lineRule="auto"/>
        <w:ind w:left="993" w:hanging="284"/>
      </w:pPr>
      <w:r w:rsidRPr="005849B2">
        <w:t>редактирование карточки ДОЛ.</w:t>
      </w:r>
    </w:p>
    <w:p w:rsidR="005849B2" w:rsidRPr="005849B2" w:rsidRDefault="005849B2" w:rsidP="005849B2">
      <w:pPr>
        <w:ind w:firstLine="708"/>
        <w:rPr>
          <w:rFonts w:ascii="Times New Roman" w:hAnsi="Times New Roman" w:cs="Times New Roman"/>
        </w:rPr>
      </w:pPr>
      <w:r w:rsidRPr="005849B2">
        <w:rPr>
          <w:rFonts w:ascii="Times New Roman" w:hAnsi="Times New Roman" w:cs="Times New Roman"/>
        </w:rPr>
        <w:t>В каждом реестре предусмотрена возможность фильтрации сведений по следующим параметрам:</w:t>
      </w:r>
    </w:p>
    <w:p w:rsidR="005849B2" w:rsidRPr="005849B2" w:rsidRDefault="005849B2" w:rsidP="005849B2">
      <w:pPr>
        <w:numPr>
          <w:ilvl w:val="0"/>
          <w:numId w:val="47"/>
        </w:numPr>
        <w:suppressAutoHyphens w:val="0"/>
        <w:spacing w:after="0" w:line="240" w:lineRule="auto"/>
        <w:rPr>
          <w:rFonts w:ascii="Times New Roman" w:hAnsi="Times New Roman" w:cs="Times New Roman"/>
        </w:rPr>
      </w:pPr>
      <w:r w:rsidRPr="005849B2">
        <w:rPr>
          <w:rFonts w:ascii="Times New Roman" w:hAnsi="Times New Roman" w:cs="Times New Roman"/>
        </w:rPr>
        <w:t xml:space="preserve">местоположение; </w:t>
      </w:r>
    </w:p>
    <w:p w:rsidR="005849B2" w:rsidRPr="005849B2" w:rsidRDefault="005849B2" w:rsidP="005849B2">
      <w:pPr>
        <w:numPr>
          <w:ilvl w:val="0"/>
          <w:numId w:val="47"/>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 xml:space="preserve">название; </w:t>
      </w:r>
    </w:p>
    <w:p w:rsidR="005849B2" w:rsidRPr="005849B2" w:rsidRDefault="005849B2" w:rsidP="005849B2">
      <w:pPr>
        <w:numPr>
          <w:ilvl w:val="0"/>
          <w:numId w:val="47"/>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lastRenderedPageBreak/>
        <w:t xml:space="preserve">типы ДОЛ; </w:t>
      </w:r>
    </w:p>
    <w:p w:rsidR="005849B2" w:rsidRPr="005849B2" w:rsidRDefault="005849B2" w:rsidP="005849B2">
      <w:pPr>
        <w:numPr>
          <w:ilvl w:val="0"/>
          <w:numId w:val="47"/>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количество смен;</w:t>
      </w:r>
    </w:p>
    <w:p w:rsidR="005849B2" w:rsidRPr="005849B2" w:rsidRDefault="005849B2" w:rsidP="005849B2">
      <w:pPr>
        <w:numPr>
          <w:ilvl w:val="0"/>
          <w:numId w:val="47"/>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количество мест в одной смене.</w:t>
      </w:r>
    </w:p>
    <w:p w:rsidR="005849B2" w:rsidRPr="005849B2" w:rsidRDefault="005849B2" w:rsidP="005849B2">
      <w:pPr>
        <w:pStyle w:val="3"/>
        <w:spacing w:line="240" w:lineRule="auto"/>
        <w:ind w:left="1004" w:hanging="720"/>
        <w:rPr>
          <w:rFonts w:eastAsiaTheme="minorHAnsi"/>
        </w:rPr>
      </w:pPr>
      <w:bookmarkStart w:id="62" w:name="_Toc231203032"/>
      <w:bookmarkStart w:id="63" w:name="_Toc238564816"/>
      <w:r w:rsidRPr="005849B2">
        <w:t>Функции подсистемы «</w:t>
      </w:r>
      <w:r w:rsidRPr="005849B2">
        <w:rPr>
          <w:szCs w:val="32"/>
        </w:rPr>
        <w:t>Путевки в ДОЛ</w:t>
      </w:r>
      <w:r w:rsidRPr="005849B2">
        <w:t>»</w:t>
      </w:r>
      <w:bookmarkEnd w:id="62"/>
      <w:bookmarkEnd w:id="63"/>
    </w:p>
    <w:p w:rsidR="005849B2" w:rsidRPr="005849B2" w:rsidRDefault="005849B2" w:rsidP="005849B2">
      <w:pPr>
        <w:pStyle w:val="afffff2"/>
        <w:spacing w:line="240" w:lineRule="auto"/>
        <w:ind w:firstLine="708"/>
      </w:pPr>
      <w:r w:rsidRPr="005849B2">
        <w:t xml:space="preserve">Подсистема содержит реестр путевок в ДОЛ, доступные для распределения между детьми. </w:t>
      </w:r>
    </w:p>
    <w:p w:rsidR="005849B2" w:rsidRPr="005849B2" w:rsidRDefault="005849B2" w:rsidP="005849B2">
      <w:pPr>
        <w:pStyle w:val="afffff2"/>
        <w:spacing w:line="240" w:lineRule="auto"/>
        <w:ind w:firstLine="708"/>
      </w:pPr>
      <w:r w:rsidRPr="005849B2">
        <w:t>Подсистема выполняет следующие функции:</w:t>
      </w:r>
    </w:p>
    <w:p w:rsidR="005849B2" w:rsidRPr="005849B2" w:rsidRDefault="005849B2" w:rsidP="005849B2">
      <w:pPr>
        <w:pStyle w:val="1"/>
        <w:tabs>
          <w:tab w:val="left" w:pos="1134"/>
        </w:tabs>
        <w:spacing w:line="240" w:lineRule="auto"/>
        <w:ind w:left="993" w:hanging="284"/>
      </w:pPr>
      <w:r w:rsidRPr="005849B2">
        <w:t>ведение реестра путевок;</w:t>
      </w:r>
    </w:p>
    <w:p w:rsidR="005849B2" w:rsidRPr="005849B2" w:rsidRDefault="005849B2" w:rsidP="005849B2">
      <w:pPr>
        <w:pStyle w:val="1"/>
        <w:tabs>
          <w:tab w:val="left" w:pos="1134"/>
        </w:tabs>
        <w:spacing w:line="240" w:lineRule="auto"/>
        <w:ind w:left="993" w:hanging="284"/>
      </w:pPr>
      <w:r w:rsidRPr="005849B2">
        <w:t>создание путевок;</w:t>
      </w:r>
    </w:p>
    <w:p w:rsidR="005849B2" w:rsidRPr="005849B2" w:rsidRDefault="005849B2" w:rsidP="005849B2">
      <w:pPr>
        <w:pStyle w:val="1"/>
        <w:tabs>
          <w:tab w:val="left" w:pos="1134"/>
        </w:tabs>
        <w:spacing w:line="240" w:lineRule="auto"/>
        <w:ind w:left="993" w:hanging="284"/>
      </w:pPr>
      <w:r w:rsidRPr="005849B2">
        <w:t>просмотр сведений о путевках;</w:t>
      </w:r>
    </w:p>
    <w:p w:rsidR="005849B2" w:rsidRPr="005849B2" w:rsidRDefault="005849B2" w:rsidP="005849B2">
      <w:pPr>
        <w:pStyle w:val="1"/>
        <w:tabs>
          <w:tab w:val="left" w:pos="1134"/>
        </w:tabs>
        <w:spacing w:line="240" w:lineRule="auto"/>
        <w:ind w:left="993" w:hanging="284"/>
      </w:pPr>
      <w:r w:rsidRPr="005849B2">
        <w:t>поиск и фильтрация сведений в реестре путевок.</w:t>
      </w:r>
    </w:p>
    <w:p w:rsidR="005849B2" w:rsidRPr="005849B2" w:rsidRDefault="005849B2" w:rsidP="005849B2">
      <w:pPr>
        <w:ind w:firstLine="708"/>
        <w:rPr>
          <w:rFonts w:ascii="Times New Roman" w:hAnsi="Times New Roman" w:cs="Times New Roman"/>
        </w:rPr>
      </w:pPr>
      <w:r w:rsidRPr="005849B2">
        <w:rPr>
          <w:rFonts w:ascii="Times New Roman" w:hAnsi="Times New Roman" w:cs="Times New Roman"/>
        </w:rPr>
        <w:t>В реестре путевок предусмотрена возможность поиска и фильтрации по следующим параметрам:</w:t>
      </w:r>
    </w:p>
    <w:p w:rsidR="005849B2" w:rsidRPr="005849B2" w:rsidRDefault="005849B2" w:rsidP="005849B2">
      <w:pPr>
        <w:numPr>
          <w:ilvl w:val="0"/>
          <w:numId w:val="48"/>
        </w:numPr>
        <w:suppressAutoHyphens w:val="0"/>
        <w:spacing w:after="100" w:afterAutospacing="1" w:line="240" w:lineRule="auto"/>
        <w:rPr>
          <w:rFonts w:ascii="Times New Roman" w:hAnsi="Times New Roman" w:cs="Times New Roman"/>
        </w:rPr>
      </w:pPr>
      <w:r w:rsidRPr="005849B2">
        <w:rPr>
          <w:rFonts w:ascii="Times New Roman" w:hAnsi="Times New Roman" w:cs="Times New Roman"/>
        </w:rPr>
        <w:t xml:space="preserve">идентификатор путевки; </w:t>
      </w:r>
    </w:p>
    <w:p w:rsidR="005849B2" w:rsidRPr="005849B2" w:rsidRDefault="005849B2" w:rsidP="005849B2">
      <w:pPr>
        <w:numPr>
          <w:ilvl w:val="0"/>
          <w:numId w:val="48"/>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 xml:space="preserve">ДОЛ; </w:t>
      </w:r>
    </w:p>
    <w:p w:rsidR="005849B2" w:rsidRPr="005849B2" w:rsidRDefault="005849B2" w:rsidP="005849B2">
      <w:pPr>
        <w:numPr>
          <w:ilvl w:val="0"/>
          <w:numId w:val="48"/>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 xml:space="preserve">статус путевки; </w:t>
      </w:r>
    </w:p>
    <w:p w:rsidR="005849B2" w:rsidRPr="005849B2" w:rsidRDefault="005849B2" w:rsidP="005849B2">
      <w:pPr>
        <w:numPr>
          <w:ilvl w:val="0"/>
          <w:numId w:val="48"/>
        </w:numPr>
        <w:suppressAutoHyphens w:val="0"/>
        <w:spacing w:after="0" w:line="240" w:lineRule="auto"/>
        <w:rPr>
          <w:rFonts w:ascii="Times New Roman" w:hAnsi="Times New Roman" w:cs="Times New Roman"/>
        </w:rPr>
      </w:pPr>
      <w:r w:rsidRPr="005849B2">
        <w:rPr>
          <w:rFonts w:ascii="Times New Roman" w:hAnsi="Times New Roman" w:cs="Times New Roman"/>
        </w:rPr>
        <w:t xml:space="preserve">дата проведения смены. </w:t>
      </w:r>
    </w:p>
    <w:p w:rsidR="005849B2" w:rsidRPr="005849B2" w:rsidRDefault="005849B2" w:rsidP="005849B2">
      <w:pPr>
        <w:ind w:firstLine="708"/>
        <w:rPr>
          <w:rFonts w:ascii="Times New Roman" w:hAnsi="Times New Roman" w:cs="Times New Roman"/>
        </w:rPr>
      </w:pPr>
      <w:r w:rsidRPr="005849B2">
        <w:rPr>
          <w:rFonts w:ascii="Times New Roman" w:hAnsi="Times New Roman" w:cs="Times New Roman"/>
        </w:rPr>
        <w:t>Реестр путевок содержит следующие сведения:</w:t>
      </w:r>
    </w:p>
    <w:p w:rsidR="005849B2" w:rsidRPr="005849B2" w:rsidRDefault="005849B2" w:rsidP="005849B2">
      <w:pPr>
        <w:numPr>
          <w:ilvl w:val="0"/>
          <w:numId w:val="49"/>
        </w:numPr>
        <w:suppressAutoHyphens w:val="0"/>
        <w:spacing w:after="100" w:afterAutospacing="1" w:line="240" w:lineRule="auto"/>
        <w:rPr>
          <w:rFonts w:ascii="Times New Roman" w:hAnsi="Times New Roman" w:cs="Times New Roman"/>
        </w:rPr>
      </w:pPr>
      <w:r w:rsidRPr="005849B2">
        <w:rPr>
          <w:rFonts w:ascii="Times New Roman" w:hAnsi="Times New Roman" w:cs="Times New Roman"/>
        </w:rPr>
        <w:t xml:space="preserve">идентификатор путевки; </w:t>
      </w:r>
    </w:p>
    <w:p w:rsidR="005849B2" w:rsidRPr="005849B2" w:rsidRDefault="005849B2" w:rsidP="005849B2">
      <w:pPr>
        <w:numPr>
          <w:ilvl w:val="0"/>
          <w:numId w:val="49"/>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 xml:space="preserve">ДОЛ; </w:t>
      </w:r>
    </w:p>
    <w:p w:rsidR="005849B2" w:rsidRPr="005849B2" w:rsidRDefault="005849B2" w:rsidP="005849B2">
      <w:pPr>
        <w:numPr>
          <w:ilvl w:val="0"/>
          <w:numId w:val="49"/>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 xml:space="preserve">дата проведения смены; </w:t>
      </w:r>
    </w:p>
    <w:p w:rsidR="005849B2" w:rsidRPr="005849B2" w:rsidRDefault="005849B2" w:rsidP="005849B2">
      <w:pPr>
        <w:numPr>
          <w:ilvl w:val="0"/>
          <w:numId w:val="49"/>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 xml:space="preserve">местонахождение ДОЛ; </w:t>
      </w:r>
    </w:p>
    <w:p w:rsidR="005849B2" w:rsidRPr="005849B2" w:rsidRDefault="005849B2" w:rsidP="005849B2">
      <w:pPr>
        <w:numPr>
          <w:ilvl w:val="0"/>
          <w:numId w:val="49"/>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 xml:space="preserve">наименование района; </w:t>
      </w:r>
    </w:p>
    <w:p w:rsidR="005849B2" w:rsidRPr="005849B2" w:rsidRDefault="005849B2" w:rsidP="005849B2">
      <w:pPr>
        <w:numPr>
          <w:ilvl w:val="0"/>
          <w:numId w:val="49"/>
        </w:numPr>
        <w:suppressAutoHyphens w:val="0"/>
        <w:spacing w:before="100" w:beforeAutospacing="1" w:after="100" w:afterAutospacing="1" w:line="240" w:lineRule="auto"/>
        <w:rPr>
          <w:rFonts w:ascii="Times New Roman" w:hAnsi="Times New Roman" w:cs="Times New Roman"/>
        </w:rPr>
      </w:pPr>
      <w:r w:rsidRPr="005849B2">
        <w:rPr>
          <w:rFonts w:ascii="Times New Roman" w:hAnsi="Times New Roman" w:cs="Times New Roman"/>
        </w:rPr>
        <w:t>ребенок;</w:t>
      </w:r>
    </w:p>
    <w:p w:rsidR="005849B2" w:rsidRPr="005849B2" w:rsidRDefault="005849B2" w:rsidP="005849B2">
      <w:pPr>
        <w:pStyle w:val="3"/>
        <w:spacing w:line="240" w:lineRule="auto"/>
        <w:ind w:left="1004" w:hanging="720"/>
        <w:rPr>
          <w:rFonts w:eastAsiaTheme="minorHAnsi"/>
        </w:rPr>
      </w:pPr>
      <w:bookmarkStart w:id="64" w:name="_Toc231203033"/>
      <w:bookmarkStart w:id="65" w:name="_Toc238564817"/>
      <w:r w:rsidRPr="005849B2">
        <w:t>Функции подсистемы «Отчеты»</w:t>
      </w:r>
      <w:bookmarkEnd w:id="64"/>
      <w:bookmarkEnd w:id="65"/>
    </w:p>
    <w:p w:rsidR="005849B2" w:rsidRPr="005849B2" w:rsidRDefault="005849B2" w:rsidP="005849B2">
      <w:pPr>
        <w:pStyle w:val="afffff2"/>
        <w:spacing w:line="240" w:lineRule="auto"/>
      </w:pPr>
      <w:r w:rsidRPr="005849B2">
        <w:t>Подсистема отчетностей предназначена для автоматического формирования следующих отчетов:</w:t>
      </w:r>
    </w:p>
    <w:p w:rsidR="005849B2" w:rsidRPr="005849B2" w:rsidRDefault="005849B2" w:rsidP="005849B2">
      <w:pPr>
        <w:pStyle w:val="1"/>
        <w:numPr>
          <w:ilvl w:val="0"/>
          <w:numId w:val="50"/>
        </w:numPr>
        <w:tabs>
          <w:tab w:val="left" w:pos="1134"/>
        </w:tabs>
        <w:spacing w:line="240" w:lineRule="auto"/>
        <w:ind w:left="0" w:firstLine="851"/>
      </w:pPr>
      <w:r w:rsidRPr="005849B2">
        <w:t>Сведения о численности детей, направленных в организации отдыха детей и их оздоровления;</w:t>
      </w:r>
    </w:p>
    <w:p w:rsidR="005849B2" w:rsidRPr="005849B2" w:rsidRDefault="005849B2" w:rsidP="005849B2">
      <w:pPr>
        <w:pStyle w:val="1"/>
        <w:numPr>
          <w:ilvl w:val="0"/>
          <w:numId w:val="50"/>
        </w:numPr>
        <w:tabs>
          <w:tab w:val="left" w:pos="1134"/>
        </w:tabs>
        <w:spacing w:line="240" w:lineRule="auto"/>
        <w:ind w:left="0" w:firstLine="851"/>
      </w:pPr>
      <w:r w:rsidRPr="005849B2">
        <w:t>Сведения о численности детей, направленных в выбранные организации отдыха детей и их оздоровления;</w:t>
      </w:r>
    </w:p>
    <w:p w:rsidR="005849B2" w:rsidRPr="005849B2" w:rsidRDefault="005849B2" w:rsidP="005849B2">
      <w:pPr>
        <w:pStyle w:val="1"/>
        <w:numPr>
          <w:ilvl w:val="0"/>
          <w:numId w:val="50"/>
        </w:numPr>
        <w:tabs>
          <w:tab w:val="left" w:pos="1134"/>
        </w:tabs>
        <w:spacing w:line="240" w:lineRule="auto"/>
        <w:ind w:left="0" w:firstLine="851"/>
      </w:pPr>
      <w:r w:rsidRPr="005849B2">
        <w:t>Сведения о численности детей, находящихся в организациях для детей-сирот и детей, оставшихся без попечения родителей;</w:t>
      </w:r>
    </w:p>
    <w:p w:rsidR="005849B2" w:rsidRPr="005849B2" w:rsidRDefault="005849B2" w:rsidP="005849B2">
      <w:pPr>
        <w:pStyle w:val="1"/>
        <w:numPr>
          <w:ilvl w:val="0"/>
          <w:numId w:val="50"/>
        </w:numPr>
        <w:tabs>
          <w:tab w:val="left" w:pos="1134"/>
        </w:tabs>
        <w:spacing w:line="240" w:lineRule="auto"/>
        <w:ind w:left="0" w:firstLine="851"/>
      </w:pPr>
      <w:r w:rsidRPr="005849B2">
        <w:t>Сведения о численности детей, находящихся в трудной жизненной ситуации;</w:t>
      </w:r>
    </w:p>
    <w:p w:rsidR="005849B2" w:rsidRPr="005849B2" w:rsidRDefault="005849B2" w:rsidP="005849B2">
      <w:pPr>
        <w:pStyle w:val="1"/>
        <w:numPr>
          <w:ilvl w:val="0"/>
          <w:numId w:val="50"/>
        </w:numPr>
        <w:tabs>
          <w:tab w:val="left" w:pos="1134"/>
        </w:tabs>
        <w:spacing w:line="240" w:lineRule="auto"/>
        <w:ind w:left="0" w:firstLine="851"/>
      </w:pPr>
      <w:r w:rsidRPr="005849B2">
        <w:t>Сведения о численности детей, не имеющих льготных оснований получения путевки в организации отдыха детей и их оздоровления.</w:t>
      </w:r>
    </w:p>
    <w:p w:rsidR="005849B2" w:rsidRPr="005849B2" w:rsidRDefault="005849B2" w:rsidP="005849B2">
      <w:pPr>
        <w:pStyle w:val="1"/>
        <w:numPr>
          <w:ilvl w:val="0"/>
          <w:numId w:val="50"/>
        </w:numPr>
        <w:tabs>
          <w:tab w:val="left" w:pos="1134"/>
        </w:tabs>
        <w:spacing w:line="240" w:lineRule="auto"/>
        <w:ind w:left="0" w:firstLine="851"/>
      </w:pPr>
      <w:r w:rsidRPr="005849B2">
        <w:t>Сведения о заявлениях;</w:t>
      </w:r>
    </w:p>
    <w:p w:rsidR="005849B2" w:rsidRPr="005849B2" w:rsidRDefault="005849B2" w:rsidP="005849B2">
      <w:pPr>
        <w:pStyle w:val="1"/>
        <w:numPr>
          <w:ilvl w:val="0"/>
          <w:numId w:val="50"/>
        </w:numPr>
        <w:tabs>
          <w:tab w:val="left" w:pos="1134"/>
        </w:tabs>
        <w:spacing w:line="240" w:lineRule="auto"/>
        <w:ind w:left="0" w:firstLine="851"/>
      </w:pPr>
      <w:r w:rsidRPr="005849B2">
        <w:t>Статистика распределения путёвок в организации отдыха детей в пределах Магаданской области</w:t>
      </w:r>
    </w:p>
    <w:p w:rsidR="005849B2" w:rsidRPr="005849B2" w:rsidRDefault="005849B2" w:rsidP="005849B2">
      <w:pPr>
        <w:rPr>
          <w:rFonts w:ascii="Times New Roman" w:hAnsi="Times New Roman" w:cs="Times New Roman"/>
        </w:rPr>
      </w:pPr>
      <w:r w:rsidRPr="005849B2">
        <w:rPr>
          <w:rFonts w:ascii="Times New Roman" w:hAnsi="Times New Roman" w:cs="Times New Roman"/>
        </w:rPr>
        <w:tab/>
        <w:t>Формирование каждого отчета осуществляется автоматически на основании данных, содержащихся в Системе.</w:t>
      </w:r>
    </w:p>
    <w:p w:rsidR="005849B2" w:rsidRPr="005849B2" w:rsidRDefault="005849B2" w:rsidP="005849B2">
      <w:pPr>
        <w:rPr>
          <w:rFonts w:ascii="Times New Roman" w:hAnsi="Times New Roman" w:cs="Times New Roman"/>
        </w:rPr>
      </w:pPr>
      <w:r w:rsidRPr="005849B2">
        <w:rPr>
          <w:rFonts w:ascii="Times New Roman" w:hAnsi="Times New Roman" w:cs="Times New Roman"/>
        </w:rPr>
        <w:t>Для формирования отчета пользователю необходимо указать следующие параметры:</w:t>
      </w:r>
    </w:p>
    <w:p w:rsidR="005849B2" w:rsidRPr="005849B2" w:rsidRDefault="005849B2" w:rsidP="005849B2">
      <w:pPr>
        <w:numPr>
          <w:ilvl w:val="0"/>
          <w:numId w:val="51"/>
        </w:numPr>
        <w:suppressAutoHyphens w:val="0"/>
        <w:spacing w:after="100" w:afterAutospacing="1" w:line="240" w:lineRule="auto"/>
        <w:rPr>
          <w:rFonts w:ascii="Times New Roman" w:hAnsi="Times New Roman" w:cs="Times New Roman"/>
        </w:rPr>
      </w:pPr>
      <w:r w:rsidRPr="005849B2">
        <w:rPr>
          <w:rFonts w:ascii="Times New Roman" w:hAnsi="Times New Roman" w:cs="Times New Roman"/>
        </w:rPr>
        <w:t xml:space="preserve">дата начала отчета; </w:t>
      </w:r>
    </w:p>
    <w:p w:rsidR="005849B2" w:rsidRPr="005849B2" w:rsidRDefault="005849B2" w:rsidP="005849B2">
      <w:pPr>
        <w:numPr>
          <w:ilvl w:val="0"/>
          <w:numId w:val="51"/>
        </w:numPr>
        <w:suppressAutoHyphens w:val="0"/>
        <w:spacing w:after="100" w:afterAutospacing="1" w:line="240" w:lineRule="auto"/>
        <w:rPr>
          <w:rFonts w:ascii="Times New Roman" w:hAnsi="Times New Roman" w:cs="Times New Roman"/>
        </w:rPr>
      </w:pPr>
      <w:r w:rsidRPr="005849B2">
        <w:rPr>
          <w:rFonts w:ascii="Times New Roman" w:hAnsi="Times New Roman" w:cs="Times New Roman"/>
        </w:rPr>
        <w:t>дата окончания отчета.</w:t>
      </w:r>
    </w:p>
    <w:p w:rsidR="005849B2" w:rsidRPr="005849B2" w:rsidRDefault="005849B2" w:rsidP="005849B2">
      <w:pPr>
        <w:pStyle w:val="3"/>
        <w:spacing w:line="240" w:lineRule="auto"/>
        <w:ind w:left="1004" w:hanging="720"/>
        <w:rPr>
          <w:rFonts w:eastAsiaTheme="minorHAnsi"/>
        </w:rPr>
      </w:pPr>
      <w:bookmarkStart w:id="66" w:name="_Toc231203034"/>
      <w:bookmarkStart w:id="67" w:name="_Toc238564818"/>
      <w:r w:rsidRPr="005849B2">
        <w:t xml:space="preserve">Функции подсистемы </w:t>
      </w:r>
      <w:r w:rsidRPr="005849B2">
        <w:rPr>
          <w:szCs w:val="32"/>
        </w:rPr>
        <w:t>распределения путевок в ДОЛ</w:t>
      </w:r>
      <w:bookmarkEnd w:id="66"/>
      <w:bookmarkEnd w:id="67"/>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Подсистема предназначена для распределения путевок среди детей, подавших заявления на получение путевки, в детские оздоровительные лагеря из реестра ДОЛ.</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Подсистема содержит следующие реестры заявлений, поступивших для распределения путевок:</w:t>
      </w:r>
    </w:p>
    <w:p w:rsidR="005849B2" w:rsidRPr="005849B2" w:rsidRDefault="005849B2" w:rsidP="005849B2">
      <w:pPr>
        <w:numPr>
          <w:ilvl w:val="0"/>
          <w:numId w:val="52"/>
        </w:numPr>
        <w:suppressAutoHyphens w:val="0"/>
        <w:spacing w:after="100" w:afterAutospacing="1" w:line="240" w:lineRule="auto"/>
        <w:jc w:val="both"/>
        <w:rPr>
          <w:rFonts w:ascii="Times New Roman" w:hAnsi="Times New Roman" w:cs="Times New Roman"/>
        </w:rPr>
      </w:pPr>
      <w:r w:rsidRPr="005849B2">
        <w:rPr>
          <w:rFonts w:ascii="Times New Roman" w:hAnsi="Times New Roman" w:cs="Times New Roman"/>
        </w:rPr>
        <w:t xml:space="preserve">Реестр детей-сирот на распределение в ДОЛ в Магаданской области; </w:t>
      </w:r>
    </w:p>
    <w:p w:rsidR="005849B2" w:rsidRPr="005849B2" w:rsidRDefault="005849B2" w:rsidP="005849B2">
      <w:pPr>
        <w:numPr>
          <w:ilvl w:val="0"/>
          <w:numId w:val="52"/>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lastRenderedPageBreak/>
        <w:t xml:space="preserve">Реестр детей-сирот на распределение в ДОЛ за пределами Магаданской области; </w:t>
      </w:r>
    </w:p>
    <w:p w:rsidR="005849B2" w:rsidRPr="005849B2" w:rsidRDefault="005849B2" w:rsidP="005849B2">
      <w:pPr>
        <w:numPr>
          <w:ilvl w:val="0"/>
          <w:numId w:val="52"/>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Реестр детей, находящихся в трудной жизненной ситуации, и детей, не имеющих льготных прав, на распределение в ДОЛ в Магаданской области; </w:t>
      </w:r>
    </w:p>
    <w:p w:rsidR="005849B2" w:rsidRPr="005849B2" w:rsidRDefault="005849B2" w:rsidP="005849B2">
      <w:pPr>
        <w:numPr>
          <w:ilvl w:val="0"/>
          <w:numId w:val="52"/>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Реестр детей, находящихся в трудной жизненной ситуации, и детей, не имеющих льготных прав, на распределение в ДОЛ за пределами Магаданской области. </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Подсистема выполняет следующие функции:</w:t>
      </w:r>
    </w:p>
    <w:p w:rsidR="005849B2" w:rsidRPr="005849B2" w:rsidRDefault="005849B2" w:rsidP="005849B2">
      <w:pPr>
        <w:numPr>
          <w:ilvl w:val="0"/>
          <w:numId w:val="53"/>
        </w:numPr>
        <w:suppressAutoHyphens w:val="0"/>
        <w:spacing w:after="100" w:afterAutospacing="1" w:line="240" w:lineRule="auto"/>
        <w:jc w:val="both"/>
        <w:rPr>
          <w:rFonts w:ascii="Times New Roman" w:hAnsi="Times New Roman" w:cs="Times New Roman"/>
        </w:rPr>
      </w:pPr>
      <w:r w:rsidRPr="005849B2">
        <w:rPr>
          <w:rFonts w:ascii="Times New Roman" w:hAnsi="Times New Roman" w:cs="Times New Roman"/>
        </w:rPr>
        <w:t xml:space="preserve">назначение путевки (путевок) ребенку; </w:t>
      </w:r>
    </w:p>
    <w:p w:rsidR="005849B2" w:rsidRPr="005849B2" w:rsidRDefault="005849B2" w:rsidP="005849B2">
      <w:pPr>
        <w:numPr>
          <w:ilvl w:val="0"/>
          <w:numId w:val="53"/>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принятие решения об отказе в предоставлении путевки; </w:t>
      </w:r>
    </w:p>
    <w:p w:rsidR="005849B2" w:rsidRPr="005849B2" w:rsidRDefault="005849B2" w:rsidP="005849B2">
      <w:pPr>
        <w:numPr>
          <w:ilvl w:val="0"/>
          <w:numId w:val="53"/>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выгрузка списка заявлений на согласование распределения путевок; </w:t>
      </w:r>
    </w:p>
    <w:p w:rsidR="005849B2" w:rsidRPr="005849B2" w:rsidRDefault="005849B2" w:rsidP="005849B2">
      <w:pPr>
        <w:numPr>
          <w:ilvl w:val="0"/>
          <w:numId w:val="53"/>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согласование распределения путевок; </w:t>
      </w:r>
    </w:p>
    <w:p w:rsidR="005849B2" w:rsidRPr="005849B2" w:rsidRDefault="005849B2" w:rsidP="005849B2">
      <w:pPr>
        <w:numPr>
          <w:ilvl w:val="0"/>
          <w:numId w:val="53"/>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просмотр сведений о распределении путевок; </w:t>
      </w:r>
    </w:p>
    <w:p w:rsidR="005849B2" w:rsidRPr="005849B2" w:rsidRDefault="005849B2" w:rsidP="005849B2">
      <w:pPr>
        <w:numPr>
          <w:ilvl w:val="0"/>
          <w:numId w:val="53"/>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поиск и фильтрация заявлений в реестрах распределения. </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В реестрах распределения предусмотрена возможность поиска и фильтрации по следующим параметрам:</w:t>
      </w:r>
    </w:p>
    <w:p w:rsidR="005849B2" w:rsidRPr="005849B2" w:rsidRDefault="005849B2" w:rsidP="005849B2">
      <w:pPr>
        <w:numPr>
          <w:ilvl w:val="0"/>
          <w:numId w:val="54"/>
        </w:numPr>
        <w:suppressAutoHyphens w:val="0"/>
        <w:spacing w:after="100" w:afterAutospacing="1" w:line="240" w:lineRule="auto"/>
        <w:jc w:val="both"/>
        <w:rPr>
          <w:rFonts w:ascii="Times New Roman" w:hAnsi="Times New Roman" w:cs="Times New Roman"/>
        </w:rPr>
      </w:pPr>
      <w:r w:rsidRPr="005849B2">
        <w:rPr>
          <w:rFonts w:ascii="Times New Roman" w:hAnsi="Times New Roman" w:cs="Times New Roman"/>
        </w:rPr>
        <w:t xml:space="preserve">ФИО ребенка; </w:t>
      </w:r>
    </w:p>
    <w:p w:rsidR="005849B2" w:rsidRPr="005849B2" w:rsidRDefault="005849B2" w:rsidP="005849B2">
      <w:pPr>
        <w:numPr>
          <w:ilvl w:val="0"/>
          <w:numId w:val="54"/>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ДОЛ; </w:t>
      </w:r>
    </w:p>
    <w:p w:rsidR="005849B2" w:rsidRPr="005849B2" w:rsidRDefault="005849B2" w:rsidP="005849B2">
      <w:pPr>
        <w:numPr>
          <w:ilvl w:val="0"/>
          <w:numId w:val="54"/>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смена; </w:t>
      </w:r>
    </w:p>
    <w:p w:rsidR="005849B2" w:rsidRPr="005849B2" w:rsidRDefault="005849B2" w:rsidP="005849B2">
      <w:pPr>
        <w:numPr>
          <w:ilvl w:val="0"/>
          <w:numId w:val="54"/>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желаемый ДОЛ; </w:t>
      </w:r>
    </w:p>
    <w:p w:rsidR="005849B2" w:rsidRPr="005849B2" w:rsidRDefault="005849B2" w:rsidP="005849B2">
      <w:pPr>
        <w:numPr>
          <w:ilvl w:val="0"/>
          <w:numId w:val="54"/>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класс ребёнка; </w:t>
      </w:r>
    </w:p>
    <w:p w:rsidR="005849B2" w:rsidRPr="005849B2" w:rsidRDefault="005849B2" w:rsidP="005849B2">
      <w:pPr>
        <w:numPr>
          <w:ilvl w:val="0"/>
          <w:numId w:val="54"/>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статус заявки; </w:t>
      </w:r>
    </w:p>
    <w:p w:rsidR="005849B2" w:rsidRPr="005849B2" w:rsidRDefault="005849B2" w:rsidP="005849B2">
      <w:pPr>
        <w:numPr>
          <w:ilvl w:val="0"/>
          <w:numId w:val="54"/>
        </w:numPr>
        <w:suppressAutoHyphens w:val="0"/>
        <w:spacing w:after="0" w:line="240" w:lineRule="auto"/>
        <w:jc w:val="both"/>
        <w:rPr>
          <w:rFonts w:ascii="Times New Roman" w:hAnsi="Times New Roman" w:cs="Times New Roman"/>
        </w:rPr>
      </w:pPr>
      <w:r w:rsidRPr="005849B2">
        <w:rPr>
          <w:rFonts w:ascii="Times New Roman" w:hAnsi="Times New Roman" w:cs="Times New Roman"/>
        </w:rPr>
        <w:t>Образовательные организации.</w:t>
      </w:r>
    </w:p>
    <w:p w:rsidR="005849B2" w:rsidRPr="005849B2" w:rsidRDefault="005849B2" w:rsidP="005849B2">
      <w:pPr>
        <w:pStyle w:val="afffff2"/>
        <w:spacing w:line="240" w:lineRule="auto"/>
        <w:ind w:firstLine="708"/>
        <w:rPr>
          <w:rFonts w:eastAsiaTheme="minorEastAsia"/>
          <w:szCs w:val="24"/>
        </w:rPr>
      </w:pPr>
      <w:r w:rsidRPr="005849B2">
        <w:rPr>
          <w:szCs w:val="24"/>
        </w:rPr>
        <w:t xml:space="preserve">Наличие фильтра по столбцам. Таблица в модуле формируется автоматически на основе данных из модулей «Дети», «ДОЛ», «Путевки в ДОЛ». Распределение путевок происходит вручную специалистом. </w:t>
      </w:r>
    </w:p>
    <w:p w:rsidR="005849B2" w:rsidRPr="005849B2" w:rsidRDefault="005849B2" w:rsidP="005849B2">
      <w:pPr>
        <w:pStyle w:val="3"/>
        <w:spacing w:before="240" w:line="240" w:lineRule="auto"/>
        <w:ind w:left="1004" w:hanging="720"/>
        <w:rPr>
          <w:rFonts w:eastAsiaTheme="minorHAnsi"/>
        </w:rPr>
      </w:pPr>
      <w:bookmarkStart w:id="68" w:name="_Toc231203035"/>
      <w:bookmarkStart w:id="69" w:name="_Toc238564819"/>
      <w:r w:rsidRPr="005849B2">
        <w:t>Функции подсистемы интеграции с ЕПГУ</w:t>
      </w:r>
      <w:bookmarkEnd w:id="68"/>
      <w:bookmarkEnd w:id="69"/>
    </w:p>
    <w:p w:rsidR="005849B2" w:rsidRPr="005849B2" w:rsidRDefault="005849B2" w:rsidP="005849B2">
      <w:pPr>
        <w:ind w:firstLine="708"/>
        <w:jc w:val="both"/>
        <w:rPr>
          <w:rFonts w:ascii="Times New Roman" w:eastAsia="Calibri" w:hAnsi="Times New Roman" w:cs="Times New Roman"/>
          <w:szCs w:val="20"/>
          <w:lang w:eastAsia="zh-CN"/>
        </w:rPr>
      </w:pPr>
      <w:r w:rsidRPr="005849B2">
        <w:rPr>
          <w:rFonts w:ascii="Times New Roman" w:eastAsia="Calibri" w:hAnsi="Times New Roman" w:cs="Times New Roman"/>
          <w:szCs w:val="20"/>
          <w:lang w:eastAsia="zh-CN"/>
        </w:rPr>
        <w:t>Подсистема обеспечивает прием в электронном виде заявлений на предоставление услуги «Организация отдыха детей в каникулярное время», а также предоставление заявителям информации о ходе и результатах рассмотрения заявлений.</w:t>
      </w:r>
    </w:p>
    <w:p w:rsidR="005849B2" w:rsidRPr="005849B2" w:rsidRDefault="005849B2" w:rsidP="005849B2">
      <w:pPr>
        <w:ind w:firstLine="708"/>
        <w:jc w:val="both"/>
        <w:rPr>
          <w:rFonts w:ascii="Times New Roman" w:eastAsia="Calibri" w:hAnsi="Times New Roman" w:cs="Times New Roman"/>
          <w:szCs w:val="20"/>
          <w:lang w:eastAsia="zh-CN"/>
        </w:rPr>
      </w:pPr>
      <w:r w:rsidRPr="005849B2">
        <w:rPr>
          <w:rFonts w:ascii="Times New Roman" w:eastAsia="Calibri" w:hAnsi="Times New Roman" w:cs="Times New Roman"/>
          <w:szCs w:val="20"/>
          <w:lang w:eastAsia="zh-CN"/>
        </w:rPr>
        <w:t>Взаимодействие Системы с ЕПГУ осуществляется посредством системы межведомственного электронного взаимодействия СМЭВ версии 3.x с использованием утвержденных форматов данных и протоколов обмена.</w:t>
      </w:r>
    </w:p>
    <w:p w:rsidR="005849B2" w:rsidRPr="005849B2" w:rsidRDefault="005849B2" w:rsidP="005849B2">
      <w:pPr>
        <w:ind w:left="720"/>
        <w:jc w:val="both"/>
        <w:rPr>
          <w:rFonts w:ascii="Times New Roman" w:eastAsia="Calibri" w:hAnsi="Times New Roman" w:cs="Times New Roman"/>
          <w:szCs w:val="20"/>
          <w:lang w:eastAsia="zh-CN"/>
        </w:rPr>
      </w:pPr>
      <w:r w:rsidRPr="005849B2">
        <w:rPr>
          <w:rFonts w:ascii="Times New Roman" w:eastAsia="Calibri" w:hAnsi="Times New Roman" w:cs="Times New Roman"/>
          <w:szCs w:val="20"/>
          <w:lang w:eastAsia="zh-CN"/>
        </w:rPr>
        <w:t xml:space="preserve">Подсистема обеспечивает выполнение следующих функций: </w:t>
      </w:r>
    </w:p>
    <w:p w:rsidR="005849B2" w:rsidRPr="005849B2" w:rsidRDefault="005849B2" w:rsidP="005849B2">
      <w:pPr>
        <w:numPr>
          <w:ilvl w:val="0"/>
          <w:numId w:val="55"/>
        </w:numPr>
        <w:suppressAutoHyphens w:val="0"/>
        <w:spacing w:after="0" w:line="240" w:lineRule="auto"/>
        <w:jc w:val="both"/>
        <w:rPr>
          <w:rFonts w:ascii="Times New Roman" w:eastAsia="Calibri" w:hAnsi="Times New Roman" w:cs="Times New Roman"/>
          <w:szCs w:val="20"/>
          <w:lang w:eastAsia="zh-CN"/>
        </w:rPr>
      </w:pPr>
      <w:r w:rsidRPr="005849B2">
        <w:rPr>
          <w:rFonts w:ascii="Times New Roman" w:eastAsia="Calibri" w:hAnsi="Times New Roman" w:cs="Times New Roman"/>
          <w:szCs w:val="20"/>
          <w:lang w:eastAsia="zh-CN"/>
        </w:rPr>
        <w:t xml:space="preserve">прием сведений и документов, направленных заявителем посредством интерактивных форм на ЕПГУ; </w:t>
      </w:r>
    </w:p>
    <w:p w:rsidR="005849B2" w:rsidRPr="005849B2" w:rsidRDefault="005849B2" w:rsidP="005849B2">
      <w:pPr>
        <w:numPr>
          <w:ilvl w:val="0"/>
          <w:numId w:val="55"/>
        </w:numPr>
        <w:suppressAutoHyphens w:val="0"/>
        <w:spacing w:after="0" w:line="240" w:lineRule="auto"/>
        <w:jc w:val="both"/>
        <w:rPr>
          <w:rFonts w:ascii="Times New Roman" w:eastAsia="Calibri" w:hAnsi="Times New Roman" w:cs="Times New Roman"/>
          <w:szCs w:val="20"/>
          <w:lang w:eastAsia="zh-CN"/>
        </w:rPr>
      </w:pPr>
      <w:r w:rsidRPr="005849B2">
        <w:rPr>
          <w:rFonts w:ascii="Times New Roman" w:eastAsia="Calibri" w:hAnsi="Times New Roman" w:cs="Times New Roman"/>
          <w:szCs w:val="20"/>
          <w:lang w:eastAsia="zh-CN"/>
        </w:rPr>
        <w:t xml:space="preserve">передачу заявлений и сведений в Систему для дальнейшего прохождения процесса предоставления услуги; </w:t>
      </w:r>
    </w:p>
    <w:p w:rsidR="005849B2" w:rsidRPr="005849B2" w:rsidRDefault="005849B2" w:rsidP="005849B2">
      <w:pPr>
        <w:numPr>
          <w:ilvl w:val="0"/>
          <w:numId w:val="55"/>
        </w:numPr>
        <w:suppressAutoHyphens w:val="0"/>
        <w:spacing w:after="0" w:line="240" w:lineRule="auto"/>
        <w:jc w:val="both"/>
        <w:rPr>
          <w:rFonts w:ascii="Times New Roman" w:eastAsia="Calibri" w:hAnsi="Times New Roman" w:cs="Times New Roman"/>
          <w:szCs w:val="20"/>
          <w:lang w:eastAsia="zh-CN"/>
        </w:rPr>
      </w:pPr>
      <w:r w:rsidRPr="005849B2">
        <w:rPr>
          <w:rFonts w:ascii="Times New Roman" w:eastAsia="Calibri" w:hAnsi="Times New Roman" w:cs="Times New Roman"/>
          <w:szCs w:val="20"/>
          <w:lang w:eastAsia="zh-CN"/>
        </w:rPr>
        <w:t xml:space="preserve">передачу из Системы на ЕПГУ результатов предоставления государственной (муниципальной) услуги; </w:t>
      </w:r>
    </w:p>
    <w:p w:rsidR="005849B2" w:rsidRPr="005849B2" w:rsidRDefault="005849B2" w:rsidP="005849B2">
      <w:pPr>
        <w:numPr>
          <w:ilvl w:val="0"/>
          <w:numId w:val="55"/>
        </w:numPr>
        <w:suppressAutoHyphens w:val="0"/>
        <w:spacing w:after="0" w:line="240" w:lineRule="auto"/>
        <w:jc w:val="both"/>
        <w:rPr>
          <w:rFonts w:ascii="Times New Roman" w:eastAsia="Calibri" w:hAnsi="Times New Roman" w:cs="Times New Roman"/>
          <w:szCs w:val="20"/>
          <w:lang w:eastAsia="zh-CN"/>
        </w:rPr>
      </w:pPr>
      <w:r w:rsidRPr="005849B2">
        <w:rPr>
          <w:rFonts w:ascii="Times New Roman" w:eastAsia="Calibri" w:hAnsi="Times New Roman" w:cs="Times New Roman"/>
          <w:szCs w:val="20"/>
          <w:lang w:eastAsia="zh-CN"/>
        </w:rPr>
        <w:t>обновление статусов предоставления услуги в личном кабинете заявителя на ЕПГУ.</w:t>
      </w:r>
    </w:p>
    <w:p w:rsidR="005849B2" w:rsidRPr="005849B2" w:rsidRDefault="005849B2" w:rsidP="005849B2">
      <w:pPr>
        <w:pStyle w:val="3"/>
        <w:spacing w:before="240" w:line="240" w:lineRule="auto"/>
        <w:ind w:left="1004" w:hanging="720"/>
        <w:rPr>
          <w:rFonts w:eastAsiaTheme="minorHAnsi"/>
        </w:rPr>
      </w:pPr>
      <w:bookmarkStart w:id="70" w:name="_Toc231203036"/>
      <w:bookmarkStart w:id="71" w:name="_Toc238564820"/>
      <w:r w:rsidRPr="005849B2">
        <w:t>Функции подсистемы интеграции с ГИС ГМП</w:t>
      </w:r>
      <w:bookmarkEnd w:id="70"/>
      <w:bookmarkEnd w:id="71"/>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Подсистема интеграции с ГИС ГМП обеспечивает выполнение следующих функций:</w:t>
      </w:r>
    </w:p>
    <w:p w:rsidR="005849B2" w:rsidRPr="005849B2" w:rsidRDefault="005849B2" w:rsidP="005849B2">
      <w:pPr>
        <w:numPr>
          <w:ilvl w:val="0"/>
          <w:numId w:val="56"/>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управление настройками участников ГИС ГМП; </w:t>
      </w:r>
    </w:p>
    <w:p w:rsidR="005849B2" w:rsidRPr="005849B2" w:rsidRDefault="005849B2" w:rsidP="005849B2">
      <w:pPr>
        <w:numPr>
          <w:ilvl w:val="0"/>
          <w:numId w:val="56"/>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ведение и обработку начислений, возвратов и просмотр платежей администратором начислений; </w:t>
      </w:r>
    </w:p>
    <w:p w:rsidR="005849B2" w:rsidRPr="005849B2" w:rsidRDefault="005849B2" w:rsidP="005849B2">
      <w:pPr>
        <w:numPr>
          <w:ilvl w:val="0"/>
          <w:numId w:val="56"/>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работу со справочниками (КБК, ОКТМО, банковские счета, плательщики, шаблоны начислений); </w:t>
      </w:r>
    </w:p>
    <w:p w:rsidR="005849B2" w:rsidRPr="005849B2" w:rsidRDefault="005849B2" w:rsidP="005849B2">
      <w:pPr>
        <w:numPr>
          <w:ilvl w:val="0"/>
          <w:numId w:val="56"/>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формирование и просмотр отчетности по администраторам начислений; </w:t>
      </w:r>
    </w:p>
    <w:p w:rsidR="005849B2" w:rsidRPr="005849B2" w:rsidRDefault="005849B2" w:rsidP="005849B2">
      <w:pPr>
        <w:numPr>
          <w:ilvl w:val="0"/>
          <w:numId w:val="56"/>
        </w:numPr>
        <w:suppressAutoHyphens w:val="0"/>
        <w:spacing w:before="100" w:beforeAutospacing="1" w:after="100" w:afterAutospacing="1" w:line="240" w:lineRule="auto"/>
        <w:jc w:val="both"/>
        <w:rPr>
          <w:rFonts w:ascii="Times New Roman" w:hAnsi="Times New Roman" w:cs="Times New Roman"/>
        </w:rPr>
      </w:pPr>
      <w:r w:rsidRPr="005849B2">
        <w:rPr>
          <w:rFonts w:ascii="Times New Roman" w:hAnsi="Times New Roman" w:cs="Times New Roman"/>
        </w:rPr>
        <w:t xml:space="preserve">просмотр истории запросов, направленных в ГИС ГМП; </w:t>
      </w:r>
    </w:p>
    <w:p w:rsidR="005849B2" w:rsidRPr="005849B2" w:rsidRDefault="005849B2" w:rsidP="005849B2">
      <w:pPr>
        <w:numPr>
          <w:ilvl w:val="0"/>
          <w:numId w:val="56"/>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выбор текущей организации пользователем при наличии нескольких организаций в учетной записи. </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В рамках работы подсистемы реализуется возможность выбора текущей организации пользователем, если он зарегистрирован в нескольких организациях.</w:t>
      </w:r>
    </w:p>
    <w:p w:rsidR="005849B2" w:rsidRPr="005849B2" w:rsidRDefault="005849B2" w:rsidP="005849B2">
      <w:pPr>
        <w:pStyle w:val="3"/>
        <w:numPr>
          <w:ilvl w:val="3"/>
          <w:numId w:val="23"/>
        </w:numPr>
        <w:spacing w:before="240" w:line="240" w:lineRule="auto"/>
        <w:rPr>
          <w:rFonts w:eastAsiaTheme="minorHAnsi"/>
        </w:rPr>
      </w:pPr>
      <w:bookmarkStart w:id="72" w:name="_Toc231203037"/>
      <w:bookmarkStart w:id="73" w:name="_Toc238564821"/>
      <w:r w:rsidRPr="005849B2">
        <w:rPr>
          <w:rFonts w:eastAsiaTheme="minorHAnsi"/>
        </w:rPr>
        <w:lastRenderedPageBreak/>
        <w:t>Функции модуля работы с участниками</w:t>
      </w:r>
      <w:bookmarkEnd w:id="72"/>
      <w:bookmarkEnd w:id="73"/>
    </w:p>
    <w:p w:rsidR="005849B2" w:rsidRPr="005849B2" w:rsidRDefault="005849B2" w:rsidP="005849B2">
      <w:pPr>
        <w:pStyle w:val="afffff2"/>
        <w:spacing w:line="240" w:lineRule="auto"/>
        <w:ind w:firstLine="708"/>
        <w:rPr>
          <w:szCs w:val="24"/>
        </w:rPr>
      </w:pPr>
      <w:r w:rsidRPr="005849B2">
        <w:rPr>
          <w:szCs w:val="24"/>
        </w:rPr>
        <w:t xml:space="preserve">В модуле работы с участниками реализован функционал ведения реестра участников. </w:t>
      </w:r>
    </w:p>
    <w:p w:rsidR="005849B2" w:rsidRPr="005849B2" w:rsidRDefault="005849B2" w:rsidP="005849B2">
      <w:pPr>
        <w:pStyle w:val="afffff2"/>
        <w:spacing w:line="240" w:lineRule="auto"/>
        <w:ind w:firstLine="0"/>
        <w:rPr>
          <w:szCs w:val="24"/>
        </w:rPr>
      </w:pPr>
      <w:r w:rsidRPr="005849B2">
        <w:rPr>
          <w:szCs w:val="24"/>
        </w:rPr>
        <w:tab/>
        <w:t>Реализована проверка на заполнение полей, помеченных как «обязательные» и в соответствии с форматами полей.</w:t>
      </w:r>
    </w:p>
    <w:p w:rsidR="005849B2" w:rsidRPr="005849B2" w:rsidRDefault="005849B2" w:rsidP="005849B2">
      <w:pPr>
        <w:pStyle w:val="afffff2"/>
        <w:spacing w:line="240" w:lineRule="auto"/>
        <w:ind w:firstLine="708"/>
        <w:rPr>
          <w:szCs w:val="24"/>
        </w:rPr>
      </w:pPr>
      <w:r w:rsidRPr="005849B2">
        <w:rPr>
          <w:szCs w:val="24"/>
        </w:rPr>
        <w:t>Реализована возможность управления разрешениями участника на использование электронной подписи органа власти или сотрудника при подписании начислений или возвратов.</w:t>
      </w:r>
    </w:p>
    <w:p w:rsidR="005849B2" w:rsidRPr="005849B2" w:rsidRDefault="005849B2" w:rsidP="005849B2">
      <w:pPr>
        <w:pStyle w:val="3"/>
        <w:numPr>
          <w:ilvl w:val="3"/>
          <w:numId w:val="23"/>
        </w:numPr>
        <w:spacing w:before="240" w:line="240" w:lineRule="auto"/>
        <w:rPr>
          <w:rFonts w:eastAsiaTheme="minorHAnsi"/>
        </w:rPr>
      </w:pPr>
      <w:bookmarkStart w:id="74" w:name="_Toc231203038"/>
      <w:bookmarkStart w:id="75" w:name="_Toc238564822"/>
      <w:r w:rsidRPr="005849B2">
        <w:rPr>
          <w:rFonts w:eastAsiaTheme="minorHAnsi"/>
        </w:rPr>
        <w:t xml:space="preserve">Функции модуля </w:t>
      </w:r>
      <w:r w:rsidRPr="005849B2">
        <w:t>АРМ администратора начислений</w:t>
      </w:r>
      <w:bookmarkEnd w:id="74"/>
      <w:bookmarkEnd w:id="75"/>
    </w:p>
    <w:p w:rsidR="005849B2" w:rsidRPr="005849B2" w:rsidRDefault="005849B2" w:rsidP="005849B2">
      <w:pPr>
        <w:pStyle w:val="affff5"/>
        <w:spacing w:line="240" w:lineRule="auto"/>
      </w:pPr>
      <w:r w:rsidRPr="005849B2">
        <w:t>Основными компонентами АРМ Администратора начислений являются:</w:t>
      </w:r>
    </w:p>
    <w:p w:rsidR="005849B2" w:rsidRPr="005849B2" w:rsidRDefault="005849B2" w:rsidP="005849B2">
      <w:pPr>
        <w:pStyle w:val="1"/>
        <w:tabs>
          <w:tab w:val="left" w:pos="993"/>
        </w:tabs>
        <w:spacing w:line="240" w:lineRule="auto"/>
        <w:ind w:left="993" w:hanging="284"/>
      </w:pPr>
      <w:r w:rsidRPr="005849B2">
        <w:t>Компонент работы с начислениями</w:t>
      </w:r>
    </w:p>
    <w:p w:rsidR="005849B2" w:rsidRPr="005849B2" w:rsidRDefault="005849B2" w:rsidP="005849B2">
      <w:pPr>
        <w:pStyle w:val="1"/>
        <w:spacing w:line="240" w:lineRule="auto"/>
        <w:ind w:left="993" w:hanging="284"/>
      </w:pPr>
      <w:r w:rsidRPr="005849B2">
        <w:t>Компонент работы с платежами</w:t>
      </w:r>
    </w:p>
    <w:p w:rsidR="005849B2" w:rsidRPr="005849B2" w:rsidRDefault="005849B2" w:rsidP="005849B2">
      <w:pPr>
        <w:pStyle w:val="1"/>
        <w:spacing w:line="240" w:lineRule="auto"/>
        <w:ind w:left="993" w:hanging="284"/>
      </w:pPr>
      <w:r w:rsidRPr="005849B2">
        <w:t>Компонент работы с возвратами</w:t>
      </w:r>
    </w:p>
    <w:p w:rsidR="005849B2" w:rsidRPr="005849B2" w:rsidRDefault="005849B2" w:rsidP="005849B2">
      <w:pPr>
        <w:pStyle w:val="affff5"/>
        <w:spacing w:line="240" w:lineRule="auto"/>
      </w:pPr>
      <w:r w:rsidRPr="005849B2">
        <w:t>В модуле работы с начислениями реализован функционал ведения реестра начислений. Реестр начислений должен содержать следующие данные:</w:t>
      </w:r>
    </w:p>
    <w:p w:rsidR="005849B2" w:rsidRPr="005849B2" w:rsidRDefault="005849B2" w:rsidP="005849B2">
      <w:pPr>
        <w:pStyle w:val="a4"/>
        <w:spacing w:line="240" w:lineRule="auto"/>
        <w:ind w:left="993" w:hanging="284"/>
        <w:rPr>
          <w:szCs w:val="24"/>
        </w:rPr>
      </w:pPr>
      <w:r w:rsidRPr="005849B2">
        <w:rPr>
          <w:szCs w:val="24"/>
        </w:rPr>
        <w:t>Идентификатор начисления;</w:t>
      </w:r>
    </w:p>
    <w:p w:rsidR="005849B2" w:rsidRPr="005849B2" w:rsidRDefault="005849B2" w:rsidP="005849B2">
      <w:pPr>
        <w:pStyle w:val="a4"/>
        <w:spacing w:line="240" w:lineRule="auto"/>
        <w:ind w:left="993" w:hanging="284"/>
        <w:rPr>
          <w:szCs w:val="24"/>
        </w:rPr>
      </w:pPr>
      <w:r w:rsidRPr="005849B2">
        <w:rPr>
          <w:szCs w:val="24"/>
        </w:rPr>
        <w:t>Дата начисления, Сумма начисления;</w:t>
      </w:r>
    </w:p>
    <w:p w:rsidR="005849B2" w:rsidRPr="005849B2" w:rsidRDefault="005849B2" w:rsidP="005849B2">
      <w:pPr>
        <w:pStyle w:val="a4"/>
        <w:spacing w:line="240" w:lineRule="auto"/>
        <w:ind w:left="993" w:hanging="284"/>
        <w:rPr>
          <w:szCs w:val="24"/>
        </w:rPr>
      </w:pPr>
      <w:r w:rsidRPr="005849B2">
        <w:rPr>
          <w:szCs w:val="24"/>
        </w:rPr>
        <w:t>Статус регистрации, Состояние в ГИС ГМП, Статус квитирования;</w:t>
      </w:r>
    </w:p>
    <w:p w:rsidR="005849B2" w:rsidRPr="005849B2" w:rsidRDefault="005849B2" w:rsidP="005849B2">
      <w:pPr>
        <w:pStyle w:val="a4"/>
        <w:spacing w:line="240" w:lineRule="auto"/>
        <w:ind w:left="993" w:hanging="284"/>
        <w:rPr>
          <w:szCs w:val="24"/>
        </w:rPr>
      </w:pPr>
      <w:r w:rsidRPr="005849B2">
        <w:rPr>
          <w:szCs w:val="24"/>
        </w:rPr>
        <w:t>Описание, за что выставлен счет;</w:t>
      </w:r>
    </w:p>
    <w:p w:rsidR="005849B2" w:rsidRPr="005849B2" w:rsidRDefault="005849B2" w:rsidP="005849B2">
      <w:pPr>
        <w:pStyle w:val="a4"/>
        <w:spacing w:line="240" w:lineRule="auto"/>
        <w:ind w:left="993" w:hanging="284"/>
        <w:rPr>
          <w:szCs w:val="24"/>
        </w:rPr>
      </w:pPr>
      <w:r w:rsidRPr="005849B2">
        <w:rPr>
          <w:szCs w:val="24"/>
        </w:rPr>
        <w:t>КБК и ОКТМО;</w:t>
      </w:r>
    </w:p>
    <w:p w:rsidR="005849B2" w:rsidRPr="005849B2" w:rsidRDefault="005849B2" w:rsidP="005849B2">
      <w:pPr>
        <w:pStyle w:val="a4"/>
        <w:spacing w:line="240" w:lineRule="auto"/>
        <w:ind w:left="993" w:hanging="284"/>
        <w:rPr>
          <w:szCs w:val="24"/>
        </w:rPr>
      </w:pPr>
      <w:r w:rsidRPr="005849B2">
        <w:rPr>
          <w:szCs w:val="24"/>
        </w:rPr>
        <w:t>Наименование плательщика, Идентификатор плательщика;</w:t>
      </w:r>
    </w:p>
    <w:p w:rsidR="005849B2" w:rsidRPr="005849B2" w:rsidRDefault="005849B2" w:rsidP="005849B2">
      <w:pPr>
        <w:pStyle w:val="a4"/>
        <w:spacing w:line="240" w:lineRule="auto"/>
        <w:ind w:left="993" w:hanging="284"/>
        <w:rPr>
          <w:szCs w:val="24"/>
        </w:rPr>
      </w:pPr>
      <w:r w:rsidRPr="005849B2">
        <w:rPr>
          <w:szCs w:val="24"/>
        </w:rPr>
        <w:t>Дата создания записи,</w:t>
      </w:r>
    </w:p>
    <w:p w:rsidR="005849B2" w:rsidRPr="005849B2" w:rsidRDefault="005849B2" w:rsidP="005849B2">
      <w:pPr>
        <w:pStyle w:val="a4"/>
        <w:spacing w:line="240" w:lineRule="auto"/>
        <w:ind w:left="993" w:hanging="284"/>
        <w:rPr>
          <w:szCs w:val="24"/>
        </w:rPr>
      </w:pPr>
      <w:r w:rsidRPr="005849B2">
        <w:rPr>
          <w:szCs w:val="24"/>
        </w:rPr>
        <w:t>Последнее действие.</w:t>
      </w:r>
    </w:p>
    <w:p w:rsidR="005849B2" w:rsidRPr="005849B2" w:rsidRDefault="005849B2" w:rsidP="005849B2">
      <w:pPr>
        <w:pStyle w:val="affff5"/>
        <w:spacing w:line="240" w:lineRule="auto"/>
      </w:pPr>
      <w:r w:rsidRPr="005849B2">
        <w:t>Карточка создания/редактирования начисления содержит следующие вкладки и данные на ней:</w:t>
      </w:r>
    </w:p>
    <w:p w:rsidR="005849B2" w:rsidRPr="005849B2" w:rsidRDefault="005849B2" w:rsidP="005849B2">
      <w:pPr>
        <w:pStyle w:val="affff5"/>
        <w:spacing w:line="240" w:lineRule="auto"/>
      </w:pPr>
      <w:r w:rsidRPr="005849B2">
        <w:t>Вкладка «Основные данные»:</w:t>
      </w:r>
    </w:p>
    <w:p w:rsidR="005849B2" w:rsidRPr="005849B2" w:rsidRDefault="005849B2" w:rsidP="005849B2">
      <w:pPr>
        <w:pStyle w:val="a4"/>
        <w:spacing w:line="240" w:lineRule="auto"/>
        <w:rPr>
          <w:szCs w:val="24"/>
        </w:rPr>
      </w:pPr>
      <w:r w:rsidRPr="005849B2">
        <w:rPr>
          <w:szCs w:val="24"/>
        </w:rPr>
        <w:t>Дата начисления, Дата актуальности начисления, Срок оплаты начисления;</w:t>
      </w:r>
    </w:p>
    <w:p w:rsidR="005849B2" w:rsidRPr="005849B2" w:rsidRDefault="005849B2" w:rsidP="005849B2">
      <w:pPr>
        <w:pStyle w:val="a4"/>
        <w:spacing w:line="240" w:lineRule="auto"/>
        <w:rPr>
          <w:szCs w:val="24"/>
        </w:rPr>
      </w:pPr>
      <w:r w:rsidRPr="005849B2">
        <w:rPr>
          <w:szCs w:val="24"/>
        </w:rPr>
        <w:t>Описание, за что выставлен счет;</w:t>
      </w:r>
    </w:p>
    <w:p w:rsidR="005849B2" w:rsidRPr="005849B2" w:rsidRDefault="005849B2" w:rsidP="005849B2">
      <w:pPr>
        <w:pStyle w:val="a4"/>
        <w:spacing w:line="240" w:lineRule="auto"/>
        <w:rPr>
          <w:szCs w:val="24"/>
        </w:rPr>
      </w:pPr>
      <w:r w:rsidRPr="005849B2">
        <w:rPr>
          <w:szCs w:val="24"/>
        </w:rPr>
        <w:t>Полная сумма;</w:t>
      </w:r>
    </w:p>
    <w:p w:rsidR="005849B2" w:rsidRPr="005849B2" w:rsidRDefault="005849B2" w:rsidP="005849B2">
      <w:pPr>
        <w:pStyle w:val="a4"/>
        <w:spacing w:line="240" w:lineRule="auto"/>
        <w:rPr>
          <w:szCs w:val="24"/>
        </w:rPr>
      </w:pPr>
      <w:r w:rsidRPr="005849B2">
        <w:rPr>
          <w:szCs w:val="24"/>
        </w:rPr>
        <w:t>Тип скидки, Значение, Срок действия;</w:t>
      </w:r>
    </w:p>
    <w:p w:rsidR="005849B2" w:rsidRPr="005849B2" w:rsidRDefault="005849B2" w:rsidP="005849B2">
      <w:pPr>
        <w:pStyle w:val="a4"/>
        <w:spacing w:line="240" w:lineRule="auto"/>
        <w:rPr>
          <w:szCs w:val="24"/>
        </w:rPr>
      </w:pPr>
      <w:r w:rsidRPr="005849B2">
        <w:rPr>
          <w:szCs w:val="24"/>
        </w:rPr>
        <w:t>КБК, ОКТМО.</w:t>
      </w:r>
    </w:p>
    <w:p w:rsidR="005849B2" w:rsidRPr="005849B2" w:rsidRDefault="005849B2" w:rsidP="005849B2">
      <w:pPr>
        <w:pStyle w:val="afffff2"/>
        <w:spacing w:line="240" w:lineRule="auto"/>
        <w:rPr>
          <w:szCs w:val="24"/>
        </w:rPr>
      </w:pPr>
      <w:r w:rsidRPr="005849B2">
        <w:rPr>
          <w:szCs w:val="24"/>
        </w:rPr>
        <w:t>Вкладка «Поставщик»:</w:t>
      </w:r>
    </w:p>
    <w:p w:rsidR="005849B2" w:rsidRPr="005849B2" w:rsidRDefault="005849B2" w:rsidP="005849B2">
      <w:pPr>
        <w:pStyle w:val="a4"/>
        <w:spacing w:line="240" w:lineRule="auto"/>
        <w:rPr>
          <w:szCs w:val="24"/>
        </w:rPr>
      </w:pPr>
      <w:r w:rsidRPr="005849B2">
        <w:rPr>
          <w:szCs w:val="24"/>
        </w:rPr>
        <w:t>Наименование организации;</w:t>
      </w:r>
    </w:p>
    <w:p w:rsidR="005849B2" w:rsidRPr="005849B2" w:rsidRDefault="005849B2" w:rsidP="005849B2">
      <w:pPr>
        <w:pStyle w:val="a4"/>
        <w:spacing w:line="240" w:lineRule="auto"/>
        <w:rPr>
          <w:szCs w:val="24"/>
        </w:rPr>
      </w:pPr>
      <w:r w:rsidRPr="005849B2">
        <w:rPr>
          <w:szCs w:val="24"/>
        </w:rPr>
        <w:t>ИНН организации, КПП организации, ОГРН организации;</w:t>
      </w:r>
    </w:p>
    <w:p w:rsidR="005849B2" w:rsidRPr="005849B2" w:rsidRDefault="005849B2" w:rsidP="005849B2">
      <w:pPr>
        <w:pStyle w:val="a4"/>
        <w:spacing w:line="240" w:lineRule="auto"/>
        <w:rPr>
          <w:szCs w:val="24"/>
        </w:rPr>
      </w:pPr>
      <w:r w:rsidRPr="005849B2">
        <w:rPr>
          <w:szCs w:val="24"/>
        </w:rPr>
        <w:t>Банковский счет поставщика;</w:t>
      </w:r>
    </w:p>
    <w:p w:rsidR="005849B2" w:rsidRPr="005849B2" w:rsidRDefault="005849B2" w:rsidP="005849B2">
      <w:pPr>
        <w:pStyle w:val="a4"/>
        <w:spacing w:line="240" w:lineRule="auto"/>
        <w:rPr>
          <w:szCs w:val="24"/>
        </w:rPr>
      </w:pPr>
      <w:r w:rsidRPr="005849B2">
        <w:rPr>
          <w:szCs w:val="24"/>
        </w:rPr>
        <w:t>Наименование банка, Кор.счет банка поставщика, БИК поставщика.</w:t>
      </w:r>
    </w:p>
    <w:p w:rsidR="005849B2" w:rsidRPr="005849B2" w:rsidRDefault="005849B2" w:rsidP="005849B2">
      <w:pPr>
        <w:pStyle w:val="afffff2"/>
        <w:spacing w:line="240" w:lineRule="auto"/>
        <w:rPr>
          <w:szCs w:val="24"/>
        </w:rPr>
      </w:pPr>
      <w:r w:rsidRPr="005849B2">
        <w:rPr>
          <w:szCs w:val="24"/>
        </w:rPr>
        <w:t>Вкладка «Плательщик»:</w:t>
      </w:r>
    </w:p>
    <w:p w:rsidR="005849B2" w:rsidRPr="005849B2" w:rsidRDefault="005849B2" w:rsidP="005849B2">
      <w:pPr>
        <w:pStyle w:val="a4"/>
        <w:spacing w:line="240" w:lineRule="auto"/>
        <w:rPr>
          <w:szCs w:val="24"/>
        </w:rPr>
      </w:pPr>
      <w:r w:rsidRPr="005849B2">
        <w:rPr>
          <w:rStyle w:val="1ff7"/>
        </w:rPr>
        <w:t>Тип плательщика:</w:t>
      </w:r>
    </w:p>
    <w:p w:rsidR="005849B2" w:rsidRPr="005849B2" w:rsidRDefault="005849B2" w:rsidP="005849B2">
      <w:pPr>
        <w:pStyle w:val="a4"/>
        <w:numPr>
          <w:ilvl w:val="0"/>
          <w:numId w:val="57"/>
        </w:numPr>
        <w:spacing w:line="240" w:lineRule="auto"/>
        <w:ind w:left="0" w:firstLine="851"/>
        <w:rPr>
          <w:szCs w:val="24"/>
        </w:rPr>
      </w:pPr>
      <w:r w:rsidRPr="005849B2">
        <w:rPr>
          <w:szCs w:val="24"/>
        </w:rPr>
        <w:t>Если «Физическое лицо», то Тип документа, Данные документа</w:t>
      </w:r>
    </w:p>
    <w:p w:rsidR="005849B2" w:rsidRPr="005849B2" w:rsidRDefault="005849B2" w:rsidP="005849B2">
      <w:pPr>
        <w:pStyle w:val="a4"/>
        <w:numPr>
          <w:ilvl w:val="0"/>
          <w:numId w:val="57"/>
        </w:numPr>
        <w:spacing w:line="240" w:lineRule="auto"/>
        <w:ind w:left="0" w:firstLine="851"/>
        <w:rPr>
          <w:szCs w:val="24"/>
        </w:rPr>
      </w:pPr>
      <w:r w:rsidRPr="005849B2">
        <w:rPr>
          <w:szCs w:val="24"/>
        </w:rPr>
        <w:t>Если «Юридическое лицо – резидент РФ», то ИНН юридического лица, КПП юридического лица</w:t>
      </w:r>
    </w:p>
    <w:p w:rsidR="005849B2" w:rsidRPr="005849B2" w:rsidRDefault="005849B2" w:rsidP="005849B2">
      <w:pPr>
        <w:pStyle w:val="a4"/>
        <w:numPr>
          <w:ilvl w:val="0"/>
          <w:numId w:val="57"/>
        </w:numPr>
        <w:spacing w:line="240" w:lineRule="auto"/>
        <w:ind w:left="0" w:firstLine="851"/>
        <w:rPr>
          <w:szCs w:val="24"/>
        </w:rPr>
      </w:pPr>
      <w:r w:rsidRPr="005849B2">
        <w:rPr>
          <w:szCs w:val="24"/>
        </w:rPr>
        <w:t>Если «Юридическое лицо – нерезидент РФ», то ИНН юридического лица, КИО юридического лица, КПП юридического лица</w:t>
      </w:r>
    </w:p>
    <w:p w:rsidR="005849B2" w:rsidRPr="005849B2" w:rsidRDefault="005849B2" w:rsidP="005849B2">
      <w:pPr>
        <w:pStyle w:val="a4"/>
        <w:numPr>
          <w:ilvl w:val="0"/>
          <w:numId w:val="57"/>
        </w:numPr>
        <w:spacing w:line="240" w:lineRule="auto"/>
        <w:ind w:left="0" w:firstLine="851"/>
        <w:rPr>
          <w:szCs w:val="24"/>
        </w:rPr>
      </w:pPr>
      <w:r w:rsidRPr="005849B2">
        <w:rPr>
          <w:szCs w:val="24"/>
        </w:rPr>
        <w:t>Если «Индивидуальный предприниматель», то ИНН</w:t>
      </w:r>
    </w:p>
    <w:p w:rsidR="005849B2" w:rsidRPr="005849B2" w:rsidRDefault="005849B2" w:rsidP="005849B2">
      <w:pPr>
        <w:pStyle w:val="a4"/>
        <w:spacing w:line="240" w:lineRule="auto"/>
        <w:rPr>
          <w:rStyle w:val="1ff7"/>
        </w:rPr>
      </w:pPr>
      <w:r w:rsidRPr="005849B2">
        <w:rPr>
          <w:rStyle w:val="1ff7"/>
        </w:rPr>
        <w:t>Наименование плательщика, Адрес плательщика</w:t>
      </w:r>
    </w:p>
    <w:p w:rsidR="005849B2" w:rsidRPr="005849B2" w:rsidRDefault="005849B2" w:rsidP="005849B2">
      <w:pPr>
        <w:pStyle w:val="afffff2"/>
        <w:spacing w:line="240" w:lineRule="auto"/>
        <w:rPr>
          <w:szCs w:val="24"/>
        </w:rPr>
      </w:pPr>
      <w:r w:rsidRPr="005849B2">
        <w:rPr>
          <w:szCs w:val="24"/>
        </w:rPr>
        <w:t>Реализована проверка на заполнение полей, помеченных как «обязательные» и в соответствии с форматами полей.</w:t>
      </w:r>
    </w:p>
    <w:p w:rsidR="005849B2" w:rsidRPr="005849B2" w:rsidRDefault="005849B2" w:rsidP="005849B2">
      <w:pPr>
        <w:pStyle w:val="afffff2"/>
        <w:spacing w:line="240" w:lineRule="auto"/>
        <w:rPr>
          <w:szCs w:val="24"/>
        </w:rPr>
      </w:pPr>
      <w:r w:rsidRPr="005849B2">
        <w:rPr>
          <w:szCs w:val="24"/>
        </w:rPr>
        <w:t>Реализована возможность ручного ввода идентификатора начисления.</w:t>
      </w:r>
    </w:p>
    <w:p w:rsidR="005849B2" w:rsidRPr="005849B2" w:rsidRDefault="005849B2" w:rsidP="005849B2">
      <w:pPr>
        <w:pStyle w:val="afffff2"/>
        <w:spacing w:line="240" w:lineRule="auto"/>
        <w:rPr>
          <w:szCs w:val="24"/>
        </w:rPr>
      </w:pPr>
      <w:r w:rsidRPr="005849B2">
        <w:rPr>
          <w:szCs w:val="24"/>
        </w:rPr>
        <w:t>Реализована возможность выбора значений из справочников КБК, ОКТМО, счетов, плательщиков в соответствующие поля.</w:t>
      </w:r>
    </w:p>
    <w:p w:rsidR="005849B2" w:rsidRPr="005849B2" w:rsidRDefault="005849B2" w:rsidP="005849B2">
      <w:pPr>
        <w:pStyle w:val="afffff2"/>
        <w:spacing w:line="240" w:lineRule="auto"/>
        <w:rPr>
          <w:szCs w:val="24"/>
        </w:rPr>
      </w:pPr>
      <w:r w:rsidRPr="005849B2">
        <w:rPr>
          <w:szCs w:val="24"/>
        </w:rPr>
        <w:t>Реализована возможность сохранить создаваемое начисление как шаблон. После заполнения полей, должна быть возможность «Сохранить как шаблон» и указать уникальное имя для шаблона. При создании нового начисления необходимо предусмотреть возможность воспользоваться созданным раннее шаблоном.</w:t>
      </w:r>
    </w:p>
    <w:p w:rsidR="005849B2" w:rsidRPr="005849B2" w:rsidRDefault="005849B2" w:rsidP="005849B2">
      <w:pPr>
        <w:pStyle w:val="afffff2"/>
        <w:spacing w:line="240" w:lineRule="auto"/>
        <w:rPr>
          <w:szCs w:val="24"/>
        </w:rPr>
      </w:pPr>
      <w:r w:rsidRPr="005849B2">
        <w:rPr>
          <w:szCs w:val="24"/>
        </w:rPr>
        <w:lastRenderedPageBreak/>
        <w:t xml:space="preserve">Реализована возможность множественной загрузки начислений из файла формата </w:t>
      </w:r>
      <w:proofErr w:type="spellStart"/>
      <w:r w:rsidRPr="005849B2">
        <w:rPr>
          <w:szCs w:val="24"/>
        </w:rPr>
        <w:t>csv</w:t>
      </w:r>
      <w:proofErr w:type="spellEnd"/>
      <w:r w:rsidRPr="005849B2">
        <w:rPr>
          <w:szCs w:val="24"/>
        </w:rPr>
        <w:t xml:space="preserve">, </w:t>
      </w:r>
      <w:proofErr w:type="spellStart"/>
      <w:r w:rsidRPr="005849B2">
        <w:rPr>
          <w:szCs w:val="24"/>
        </w:rPr>
        <w:t>xlsx</w:t>
      </w:r>
      <w:proofErr w:type="spellEnd"/>
      <w:r w:rsidRPr="005849B2">
        <w:rPr>
          <w:szCs w:val="24"/>
        </w:rPr>
        <w:t xml:space="preserve">. Также в системе предусмотрена возможность просмотра примера структуры файла для импорта. </w:t>
      </w:r>
    </w:p>
    <w:p w:rsidR="005849B2" w:rsidRPr="005849B2" w:rsidRDefault="005849B2" w:rsidP="005849B2">
      <w:pPr>
        <w:pStyle w:val="afffff2"/>
        <w:spacing w:line="240" w:lineRule="auto"/>
        <w:rPr>
          <w:szCs w:val="24"/>
        </w:rPr>
      </w:pPr>
      <w:r w:rsidRPr="005849B2">
        <w:rPr>
          <w:szCs w:val="24"/>
        </w:rPr>
        <w:t>Реализована функция подписания начислений, как с использованием электронной подписи сотрудника, так и с использованием электронной подписи органа власти. Эта возможность должна настраиваться в подсистеме работы с участниками.</w:t>
      </w:r>
    </w:p>
    <w:p w:rsidR="005849B2" w:rsidRPr="005849B2" w:rsidRDefault="005849B2" w:rsidP="005849B2">
      <w:pPr>
        <w:pStyle w:val="afffff2"/>
        <w:spacing w:line="240" w:lineRule="auto"/>
        <w:rPr>
          <w:szCs w:val="24"/>
        </w:rPr>
      </w:pPr>
      <w:r w:rsidRPr="005849B2">
        <w:rPr>
          <w:szCs w:val="24"/>
        </w:rPr>
        <w:t>Подписание начислений происходит согласно требованиям действующей редакции «Методических рекомендаций по разработке электронных сервисов и применению технологии электронной подписи при межведомственном электронном взаимодействии».</w:t>
      </w:r>
    </w:p>
    <w:p w:rsidR="005849B2" w:rsidRPr="005849B2" w:rsidRDefault="005849B2" w:rsidP="005849B2">
      <w:pPr>
        <w:pStyle w:val="afffff2"/>
        <w:spacing w:line="240" w:lineRule="auto"/>
        <w:rPr>
          <w:szCs w:val="24"/>
        </w:rPr>
      </w:pPr>
      <w:r w:rsidRPr="005849B2">
        <w:rPr>
          <w:szCs w:val="24"/>
        </w:rPr>
        <w:t>Подписанные начисления должны автоматически направляться на регистрацию в ГИС ГМП через определенный промежуток времени.</w:t>
      </w:r>
    </w:p>
    <w:p w:rsidR="005849B2" w:rsidRPr="005849B2" w:rsidRDefault="005849B2" w:rsidP="005849B2">
      <w:pPr>
        <w:pStyle w:val="afffff2"/>
        <w:spacing w:line="240" w:lineRule="auto"/>
        <w:rPr>
          <w:szCs w:val="24"/>
        </w:rPr>
      </w:pPr>
      <w:r w:rsidRPr="005849B2">
        <w:rPr>
          <w:szCs w:val="24"/>
        </w:rPr>
        <w:t>Реализован функционал принудительного квитирования начисления с одним платежом, с несколькими платежами и с отсутствующим платежом в ГИС ГМП, в соответствии с п. 4.12 требований Федерального казначейства от 01.11.2018 «Форматы взаимодействия ГИС ГМП с информационными системами участников, версия 2.4».</w:t>
      </w:r>
    </w:p>
    <w:p w:rsidR="005849B2" w:rsidRPr="005849B2" w:rsidRDefault="005849B2" w:rsidP="005849B2">
      <w:pPr>
        <w:pStyle w:val="afffff2"/>
        <w:spacing w:line="240" w:lineRule="auto"/>
        <w:rPr>
          <w:szCs w:val="24"/>
        </w:rPr>
      </w:pPr>
      <w:r w:rsidRPr="005849B2">
        <w:rPr>
          <w:szCs w:val="24"/>
        </w:rPr>
        <w:t>Реализован функционал отмены принудительного квитирования начисления с платежом или с отсутствующим платежом в ГИС ГМП, в соответствии с п. 4.12 требований Федерального казначейства от 01.11.2018 «Форматы взаимодействия ГИС ГМП с информационными системами участников, версия 2.4».</w:t>
      </w:r>
    </w:p>
    <w:p w:rsidR="005849B2" w:rsidRPr="005849B2" w:rsidRDefault="005849B2" w:rsidP="005849B2">
      <w:pPr>
        <w:pStyle w:val="afffff2"/>
        <w:spacing w:line="240" w:lineRule="auto"/>
        <w:rPr>
          <w:szCs w:val="24"/>
        </w:rPr>
      </w:pPr>
      <w:r w:rsidRPr="005849B2">
        <w:rPr>
          <w:szCs w:val="24"/>
        </w:rPr>
        <w:t xml:space="preserve">Реализована возможность выгрузки квитанции на оплату или платёжного поручения по начислению, в формате </w:t>
      </w:r>
      <w:proofErr w:type="spellStart"/>
      <w:r w:rsidRPr="005849B2">
        <w:rPr>
          <w:szCs w:val="24"/>
        </w:rPr>
        <w:t>pdf</w:t>
      </w:r>
      <w:proofErr w:type="spellEnd"/>
      <w:r w:rsidRPr="005849B2">
        <w:rPr>
          <w:szCs w:val="24"/>
        </w:rPr>
        <w:t>.</w:t>
      </w:r>
    </w:p>
    <w:p w:rsidR="005849B2" w:rsidRPr="005849B2" w:rsidRDefault="005849B2" w:rsidP="005849B2">
      <w:pPr>
        <w:pStyle w:val="afffff2"/>
        <w:spacing w:line="240" w:lineRule="auto"/>
        <w:rPr>
          <w:szCs w:val="24"/>
        </w:rPr>
      </w:pPr>
      <w:r w:rsidRPr="005849B2">
        <w:rPr>
          <w:szCs w:val="24"/>
        </w:rPr>
        <w:t>Реализована возможность помещения начисления в архив и извлечения его из архива.</w:t>
      </w:r>
    </w:p>
    <w:p w:rsidR="005849B2" w:rsidRPr="005849B2" w:rsidRDefault="005849B2" w:rsidP="005849B2">
      <w:pPr>
        <w:pStyle w:val="afffff2"/>
        <w:spacing w:line="240" w:lineRule="auto"/>
        <w:rPr>
          <w:szCs w:val="24"/>
        </w:rPr>
      </w:pPr>
      <w:r w:rsidRPr="005849B2">
        <w:rPr>
          <w:szCs w:val="24"/>
        </w:rPr>
        <w:t>Реализована возможность фиксирования оплаты, для возможности отметки о получении информации об оплате, способом отличным от получения информации из ГИС ГМП.</w:t>
      </w:r>
    </w:p>
    <w:p w:rsidR="005849B2" w:rsidRPr="005849B2" w:rsidRDefault="005849B2" w:rsidP="005849B2">
      <w:pPr>
        <w:pStyle w:val="afffff2"/>
        <w:spacing w:line="240" w:lineRule="auto"/>
        <w:rPr>
          <w:szCs w:val="24"/>
        </w:rPr>
      </w:pPr>
      <w:r w:rsidRPr="005849B2">
        <w:rPr>
          <w:szCs w:val="24"/>
        </w:rPr>
        <w:t xml:space="preserve">Реализована возможность экспорта начислений, в формате </w:t>
      </w:r>
      <w:proofErr w:type="spellStart"/>
      <w:r w:rsidRPr="005849B2">
        <w:rPr>
          <w:szCs w:val="24"/>
        </w:rPr>
        <w:t>xlsx</w:t>
      </w:r>
      <w:proofErr w:type="spellEnd"/>
      <w:r w:rsidRPr="005849B2">
        <w:rPr>
          <w:szCs w:val="24"/>
        </w:rPr>
        <w:t>.</w:t>
      </w:r>
    </w:p>
    <w:p w:rsidR="005849B2" w:rsidRPr="005849B2" w:rsidRDefault="005849B2" w:rsidP="005849B2">
      <w:pPr>
        <w:pStyle w:val="afffff2"/>
        <w:spacing w:line="240" w:lineRule="auto"/>
        <w:rPr>
          <w:szCs w:val="24"/>
        </w:rPr>
      </w:pPr>
      <w:r w:rsidRPr="005849B2">
        <w:rPr>
          <w:szCs w:val="24"/>
        </w:rPr>
        <w:t>Реализована возможность загрузки начислений из ГИС ГМП, в соответствии с п. 4.8 требований Федерального казначейства от 01.11.2018 «Форматы взаимодействия ГИС ГМП с информационными системами участников, версия 2.4».</w:t>
      </w:r>
    </w:p>
    <w:p w:rsidR="005849B2" w:rsidRPr="005849B2" w:rsidRDefault="005849B2" w:rsidP="005849B2">
      <w:pPr>
        <w:pStyle w:val="afffff2"/>
        <w:spacing w:line="240" w:lineRule="auto"/>
        <w:rPr>
          <w:szCs w:val="24"/>
        </w:rPr>
      </w:pPr>
      <w:r w:rsidRPr="005849B2">
        <w:rPr>
          <w:szCs w:val="24"/>
        </w:rPr>
        <w:t>Реализована возможность загрузки квитанций из ГИС ГМП, в соответствии с п. 4.11 требований Федерального казначейства от 01.11.2018 «Форматы взаимодействия ГИС ГМП с информационными системами участников, версия 2.4».</w:t>
      </w:r>
    </w:p>
    <w:p w:rsidR="005849B2" w:rsidRPr="005849B2" w:rsidRDefault="005849B2" w:rsidP="005849B2">
      <w:pPr>
        <w:pStyle w:val="afffff2"/>
        <w:spacing w:line="240" w:lineRule="auto"/>
        <w:rPr>
          <w:szCs w:val="24"/>
        </w:rPr>
      </w:pPr>
      <w:r w:rsidRPr="005849B2">
        <w:rPr>
          <w:szCs w:val="24"/>
        </w:rPr>
        <w:t>Обеспечена возможность сортировки и фильтрации реестра начислений.</w:t>
      </w:r>
    </w:p>
    <w:p w:rsidR="005849B2" w:rsidRPr="005849B2" w:rsidRDefault="005849B2" w:rsidP="005849B2">
      <w:pPr>
        <w:pStyle w:val="afffff2"/>
        <w:spacing w:line="240" w:lineRule="auto"/>
        <w:rPr>
          <w:szCs w:val="24"/>
        </w:rPr>
      </w:pPr>
      <w:r w:rsidRPr="005849B2">
        <w:rPr>
          <w:szCs w:val="24"/>
        </w:rPr>
        <w:t xml:space="preserve">В подсистеме работы с платежами реализована возможность просмотра реестра платежей. </w:t>
      </w:r>
    </w:p>
    <w:p w:rsidR="005849B2" w:rsidRPr="005849B2" w:rsidRDefault="005849B2" w:rsidP="005849B2">
      <w:pPr>
        <w:pStyle w:val="afffff2"/>
        <w:spacing w:line="240" w:lineRule="auto"/>
        <w:rPr>
          <w:szCs w:val="24"/>
        </w:rPr>
      </w:pPr>
      <w:r w:rsidRPr="005849B2">
        <w:rPr>
          <w:szCs w:val="24"/>
        </w:rPr>
        <w:t>Реализована возможность загрузки платежей из ГИС ГМП, в соответствии с п. 4.9 требований Федерального казначейства от 01.11.2018 «Форматы взаимодействия ГИС ГМП с информационными системами участников, версия 2.4».</w:t>
      </w:r>
    </w:p>
    <w:p w:rsidR="005849B2" w:rsidRPr="005849B2" w:rsidRDefault="005849B2" w:rsidP="005849B2">
      <w:pPr>
        <w:pStyle w:val="afffff2"/>
        <w:spacing w:line="240" w:lineRule="auto"/>
        <w:rPr>
          <w:szCs w:val="24"/>
        </w:rPr>
      </w:pPr>
      <w:r w:rsidRPr="005849B2">
        <w:rPr>
          <w:szCs w:val="24"/>
        </w:rPr>
        <w:t>Реализована возможность создания начисления по платежу. В этом случае, в карточку создания начисления подтягиваются данные платежа.</w:t>
      </w:r>
    </w:p>
    <w:p w:rsidR="005849B2" w:rsidRPr="005849B2" w:rsidRDefault="005849B2" w:rsidP="005849B2">
      <w:pPr>
        <w:pStyle w:val="afffff2"/>
        <w:spacing w:line="240" w:lineRule="auto"/>
        <w:rPr>
          <w:szCs w:val="24"/>
        </w:rPr>
      </w:pPr>
      <w:r w:rsidRPr="005849B2">
        <w:rPr>
          <w:szCs w:val="24"/>
        </w:rPr>
        <w:t>Реализована возможность создания возврата по платежу. В этом случае, в карточку создания возврата подтягиваются данные платежа.</w:t>
      </w:r>
    </w:p>
    <w:p w:rsidR="005849B2" w:rsidRPr="005849B2" w:rsidRDefault="005849B2" w:rsidP="005849B2">
      <w:pPr>
        <w:pStyle w:val="afffff2"/>
        <w:spacing w:line="240" w:lineRule="auto"/>
        <w:rPr>
          <w:szCs w:val="24"/>
        </w:rPr>
      </w:pPr>
      <w:r w:rsidRPr="005849B2">
        <w:rPr>
          <w:szCs w:val="24"/>
        </w:rPr>
        <w:t xml:space="preserve">Реализована возможность выгрузки документа с данными платежа, в формате </w:t>
      </w:r>
      <w:proofErr w:type="spellStart"/>
      <w:r w:rsidRPr="005849B2">
        <w:rPr>
          <w:szCs w:val="24"/>
        </w:rPr>
        <w:t>pdf</w:t>
      </w:r>
      <w:proofErr w:type="spellEnd"/>
      <w:r w:rsidRPr="005849B2">
        <w:rPr>
          <w:szCs w:val="24"/>
        </w:rPr>
        <w:t>.</w:t>
      </w:r>
    </w:p>
    <w:p w:rsidR="005849B2" w:rsidRPr="005849B2" w:rsidRDefault="005849B2" w:rsidP="005849B2">
      <w:pPr>
        <w:pStyle w:val="afffff2"/>
        <w:spacing w:line="240" w:lineRule="auto"/>
        <w:rPr>
          <w:szCs w:val="24"/>
        </w:rPr>
      </w:pPr>
      <w:r w:rsidRPr="005849B2">
        <w:rPr>
          <w:szCs w:val="24"/>
        </w:rPr>
        <w:t xml:space="preserve">Реализована возможность экспорта платежей, в формате </w:t>
      </w:r>
      <w:proofErr w:type="spellStart"/>
      <w:r w:rsidRPr="005849B2">
        <w:rPr>
          <w:szCs w:val="24"/>
        </w:rPr>
        <w:t>xlsx</w:t>
      </w:r>
      <w:proofErr w:type="spellEnd"/>
      <w:r w:rsidRPr="005849B2">
        <w:rPr>
          <w:szCs w:val="24"/>
        </w:rPr>
        <w:t>.</w:t>
      </w:r>
    </w:p>
    <w:p w:rsidR="005849B2" w:rsidRPr="005849B2" w:rsidRDefault="005849B2" w:rsidP="005849B2">
      <w:pPr>
        <w:pStyle w:val="afffff2"/>
        <w:spacing w:line="240" w:lineRule="auto"/>
        <w:rPr>
          <w:szCs w:val="24"/>
        </w:rPr>
      </w:pPr>
      <w:r w:rsidRPr="005849B2">
        <w:rPr>
          <w:szCs w:val="24"/>
        </w:rPr>
        <w:t>Реализована возможность сортировки и фильтрации реестра платежей.</w:t>
      </w:r>
    </w:p>
    <w:p w:rsidR="005849B2" w:rsidRPr="005849B2" w:rsidRDefault="005849B2" w:rsidP="005849B2">
      <w:pPr>
        <w:pStyle w:val="afffff2"/>
        <w:spacing w:line="240" w:lineRule="auto"/>
        <w:rPr>
          <w:szCs w:val="24"/>
        </w:rPr>
      </w:pPr>
      <w:r w:rsidRPr="005849B2">
        <w:rPr>
          <w:szCs w:val="24"/>
        </w:rPr>
        <w:t xml:space="preserve">Подсистема работы с платежами доступен при квитировании начисления с платежом на вкладке «Квитирование», при просмотре </w:t>
      </w:r>
      <w:proofErr w:type="spellStart"/>
      <w:r w:rsidRPr="005849B2">
        <w:rPr>
          <w:szCs w:val="24"/>
        </w:rPr>
        <w:t>сквитированных</w:t>
      </w:r>
      <w:proofErr w:type="spellEnd"/>
      <w:r w:rsidRPr="005849B2">
        <w:rPr>
          <w:szCs w:val="24"/>
        </w:rPr>
        <w:t xml:space="preserve"> платежей с начислением или отмене квитирования с платежом на вкладке «Платежи по начислению».</w:t>
      </w:r>
    </w:p>
    <w:p w:rsidR="005849B2" w:rsidRPr="005849B2" w:rsidRDefault="005849B2" w:rsidP="005849B2">
      <w:pPr>
        <w:pStyle w:val="afffff2"/>
        <w:spacing w:line="240" w:lineRule="auto"/>
        <w:rPr>
          <w:szCs w:val="24"/>
        </w:rPr>
      </w:pPr>
      <w:r w:rsidRPr="005849B2">
        <w:rPr>
          <w:szCs w:val="24"/>
        </w:rPr>
        <w:t>На вкладке «Квитирование» находится следующий функционал:</w:t>
      </w:r>
    </w:p>
    <w:p w:rsidR="005849B2" w:rsidRPr="005849B2" w:rsidRDefault="005849B2" w:rsidP="005849B2">
      <w:pPr>
        <w:pStyle w:val="a4"/>
        <w:spacing w:line="240" w:lineRule="auto"/>
        <w:rPr>
          <w:szCs w:val="24"/>
        </w:rPr>
      </w:pPr>
      <w:r w:rsidRPr="005849B2">
        <w:rPr>
          <w:szCs w:val="24"/>
        </w:rPr>
        <w:t>Загрузить несквитированные платежи;</w:t>
      </w:r>
    </w:p>
    <w:p w:rsidR="005849B2" w:rsidRPr="005849B2" w:rsidRDefault="005849B2" w:rsidP="005849B2">
      <w:pPr>
        <w:pStyle w:val="a4"/>
        <w:spacing w:line="240" w:lineRule="auto"/>
        <w:rPr>
          <w:szCs w:val="24"/>
        </w:rPr>
      </w:pPr>
      <w:r w:rsidRPr="005849B2">
        <w:rPr>
          <w:szCs w:val="24"/>
        </w:rPr>
        <w:t>Принудительное квитирование платежа с начислением.</w:t>
      </w:r>
    </w:p>
    <w:p w:rsidR="005849B2" w:rsidRPr="005849B2" w:rsidRDefault="005849B2" w:rsidP="005849B2">
      <w:pPr>
        <w:pStyle w:val="afffff2"/>
        <w:spacing w:line="240" w:lineRule="auto"/>
        <w:rPr>
          <w:szCs w:val="24"/>
        </w:rPr>
      </w:pPr>
      <w:r w:rsidRPr="005849B2">
        <w:rPr>
          <w:szCs w:val="24"/>
        </w:rPr>
        <w:t>На вкладке «Платежи по начислению» находится следующий функционал:</w:t>
      </w:r>
    </w:p>
    <w:p w:rsidR="005849B2" w:rsidRPr="005849B2" w:rsidRDefault="005849B2" w:rsidP="005849B2">
      <w:pPr>
        <w:pStyle w:val="a4"/>
        <w:spacing w:line="240" w:lineRule="auto"/>
        <w:rPr>
          <w:szCs w:val="24"/>
        </w:rPr>
      </w:pPr>
      <w:r w:rsidRPr="005849B2">
        <w:rPr>
          <w:szCs w:val="24"/>
        </w:rPr>
        <w:t>Загрузить платежи по начислению;</w:t>
      </w:r>
    </w:p>
    <w:p w:rsidR="005849B2" w:rsidRPr="005849B2" w:rsidRDefault="005849B2" w:rsidP="005849B2">
      <w:pPr>
        <w:pStyle w:val="a4"/>
        <w:spacing w:line="240" w:lineRule="auto"/>
        <w:rPr>
          <w:szCs w:val="24"/>
        </w:rPr>
      </w:pPr>
      <w:r w:rsidRPr="005849B2">
        <w:rPr>
          <w:szCs w:val="24"/>
        </w:rPr>
        <w:t>Отмена принудительного квитирования платежа с начислением.</w:t>
      </w:r>
    </w:p>
    <w:p w:rsidR="005849B2" w:rsidRPr="005849B2" w:rsidRDefault="005849B2" w:rsidP="005849B2">
      <w:pPr>
        <w:pStyle w:val="afffff2"/>
        <w:spacing w:line="240" w:lineRule="auto"/>
        <w:rPr>
          <w:szCs w:val="24"/>
        </w:rPr>
      </w:pPr>
      <w:r w:rsidRPr="005849B2">
        <w:rPr>
          <w:szCs w:val="24"/>
        </w:rPr>
        <w:t xml:space="preserve">В модуле работы с возвратами реализован функционал ведения реестра возвратов. </w:t>
      </w:r>
    </w:p>
    <w:p w:rsidR="005849B2" w:rsidRPr="005849B2" w:rsidRDefault="005849B2" w:rsidP="005849B2">
      <w:pPr>
        <w:pStyle w:val="afffff2"/>
        <w:spacing w:line="240" w:lineRule="auto"/>
        <w:rPr>
          <w:szCs w:val="24"/>
        </w:rPr>
      </w:pPr>
      <w:r w:rsidRPr="005849B2">
        <w:rPr>
          <w:szCs w:val="24"/>
        </w:rPr>
        <w:lastRenderedPageBreak/>
        <w:t>Реализована проверка на заполнение полей, помеченных как «обязательные» и в соответствии с форматами полей.</w:t>
      </w:r>
    </w:p>
    <w:p w:rsidR="005849B2" w:rsidRPr="005849B2" w:rsidRDefault="005849B2" w:rsidP="005849B2">
      <w:pPr>
        <w:pStyle w:val="afffff2"/>
        <w:spacing w:line="240" w:lineRule="auto"/>
        <w:rPr>
          <w:szCs w:val="24"/>
        </w:rPr>
      </w:pPr>
      <w:r w:rsidRPr="005849B2">
        <w:rPr>
          <w:szCs w:val="24"/>
        </w:rPr>
        <w:t>Реализована возможность ручного ввода идентификатора возврата.</w:t>
      </w:r>
    </w:p>
    <w:p w:rsidR="005849B2" w:rsidRPr="005849B2" w:rsidRDefault="005849B2" w:rsidP="005849B2">
      <w:pPr>
        <w:pStyle w:val="afffff2"/>
        <w:spacing w:line="240" w:lineRule="auto"/>
        <w:rPr>
          <w:szCs w:val="24"/>
        </w:rPr>
      </w:pPr>
      <w:r w:rsidRPr="005849B2">
        <w:rPr>
          <w:szCs w:val="24"/>
        </w:rPr>
        <w:t xml:space="preserve">В Системе реализован функционал регистрации, уточнения, аннулирования, </w:t>
      </w:r>
      <w:proofErr w:type="spellStart"/>
      <w:r w:rsidRPr="005849B2">
        <w:rPr>
          <w:szCs w:val="24"/>
        </w:rPr>
        <w:t>деаннулирования</w:t>
      </w:r>
      <w:proofErr w:type="spellEnd"/>
      <w:r w:rsidRPr="005849B2">
        <w:rPr>
          <w:szCs w:val="24"/>
        </w:rPr>
        <w:t xml:space="preserve"> возвратов в ГИС ГМП, в соответствии с п. 4.7 требований Федерального казначейства от 01.11.2018 «Форматы взаимодействия ГИС ГМП с информационными системами участников, версия 2.4».</w:t>
      </w:r>
    </w:p>
    <w:p w:rsidR="005849B2" w:rsidRPr="005849B2" w:rsidRDefault="005849B2" w:rsidP="005849B2">
      <w:pPr>
        <w:pStyle w:val="afffff2"/>
        <w:spacing w:line="240" w:lineRule="auto"/>
        <w:rPr>
          <w:szCs w:val="24"/>
        </w:rPr>
      </w:pPr>
      <w:r w:rsidRPr="005849B2">
        <w:rPr>
          <w:szCs w:val="24"/>
        </w:rPr>
        <w:t>В Системе реализована функция подписания возвратов, как с использованием электронной подписи сотрудника, так и с использованием электронной подписи органа власти. Эта возможность должна настраиваться подсистеме работы с участниками.</w:t>
      </w:r>
    </w:p>
    <w:p w:rsidR="005849B2" w:rsidRPr="005849B2" w:rsidRDefault="005849B2" w:rsidP="005849B2">
      <w:pPr>
        <w:pStyle w:val="afffff2"/>
        <w:spacing w:line="240" w:lineRule="auto"/>
        <w:rPr>
          <w:szCs w:val="24"/>
        </w:rPr>
      </w:pPr>
      <w:r w:rsidRPr="005849B2">
        <w:rPr>
          <w:szCs w:val="24"/>
        </w:rPr>
        <w:t>Подписание возвратов происходит согласно требованиям действующей редакции «Методических рекомендаций по разработке электронных сервисов и применению технологии электронной подписи при межведомственном электронном взаимодействии».</w:t>
      </w:r>
    </w:p>
    <w:p w:rsidR="005849B2" w:rsidRPr="005849B2" w:rsidRDefault="005849B2" w:rsidP="005849B2">
      <w:pPr>
        <w:pStyle w:val="afffff2"/>
        <w:spacing w:line="240" w:lineRule="auto"/>
        <w:rPr>
          <w:szCs w:val="24"/>
        </w:rPr>
      </w:pPr>
      <w:r w:rsidRPr="005849B2">
        <w:rPr>
          <w:szCs w:val="24"/>
        </w:rPr>
        <w:t>Подписанные возвраты автоматически направляются на регистрацию в ГИС ГМП через определенный промежуток времени.</w:t>
      </w:r>
    </w:p>
    <w:p w:rsidR="005849B2" w:rsidRPr="005849B2" w:rsidRDefault="005849B2" w:rsidP="005849B2">
      <w:pPr>
        <w:pStyle w:val="afffff2"/>
        <w:spacing w:line="240" w:lineRule="auto"/>
        <w:rPr>
          <w:szCs w:val="24"/>
        </w:rPr>
      </w:pPr>
      <w:r w:rsidRPr="005849B2">
        <w:rPr>
          <w:szCs w:val="24"/>
        </w:rPr>
        <w:t>Реализована возможность помещения возврата в архив и извлечения его из архива.</w:t>
      </w:r>
    </w:p>
    <w:p w:rsidR="005849B2" w:rsidRPr="005849B2" w:rsidRDefault="005849B2" w:rsidP="005849B2">
      <w:pPr>
        <w:pStyle w:val="afffff2"/>
        <w:spacing w:line="240" w:lineRule="auto"/>
        <w:rPr>
          <w:szCs w:val="24"/>
        </w:rPr>
      </w:pPr>
      <w:r w:rsidRPr="005849B2">
        <w:rPr>
          <w:szCs w:val="24"/>
        </w:rPr>
        <w:t>Реализована возможность загрузки возвратов из ГИС ГМП, в соответствии с п. 4.10 требований Федерального казначейства от 01.11.2018 «Форматы взаимодействия ГИС ГМП с информационными системами участников, версия 2.4».</w:t>
      </w:r>
    </w:p>
    <w:p w:rsidR="005849B2" w:rsidRPr="005849B2" w:rsidRDefault="005849B2" w:rsidP="005849B2">
      <w:pPr>
        <w:pStyle w:val="afffff2"/>
        <w:spacing w:line="240" w:lineRule="auto"/>
        <w:rPr>
          <w:szCs w:val="24"/>
        </w:rPr>
      </w:pPr>
      <w:r w:rsidRPr="005849B2">
        <w:rPr>
          <w:szCs w:val="24"/>
        </w:rPr>
        <w:t>Обеспечена возможность сортировки и фильтрации реестра возвратов.</w:t>
      </w:r>
    </w:p>
    <w:p w:rsidR="005849B2" w:rsidRPr="005849B2" w:rsidRDefault="005849B2" w:rsidP="005849B2">
      <w:pPr>
        <w:pStyle w:val="3"/>
        <w:numPr>
          <w:ilvl w:val="3"/>
          <w:numId w:val="23"/>
        </w:numPr>
        <w:spacing w:before="240" w:line="240" w:lineRule="auto"/>
        <w:rPr>
          <w:rFonts w:eastAsiaTheme="minorHAnsi"/>
        </w:rPr>
      </w:pPr>
      <w:bookmarkStart w:id="76" w:name="_Toc231203039"/>
      <w:bookmarkStart w:id="77" w:name="_Toc238564823"/>
      <w:r w:rsidRPr="005849B2">
        <w:rPr>
          <w:rFonts w:eastAsiaTheme="minorHAnsi"/>
        </w:rPr>
        <w:t xml:space="preserve">Функции модуля </w:t>
      </w:r>
      <w:r w:rsidRPr="005849B2">
        <w:t>работы со справочниками</w:t>
      </w:r>
      <w:bookmarkEnd w:id="76"/>
      <w:bookmarkEnd w:id="77"/>
    </w:p>
    <w:p w:rsidR="005849B2" w:rsidRPr="005849B2" w:rsidRDefault="005849B2" w:rsidP="005849B2">
      <w:pPr>
        <w:pStyle w:val="afffff2"/>
        <w:spacing w:line="240" w:lineRule="auto"/>
        <w:rPr>
          <w:szCs w:val="24"/>
        </w:rPr>
      </w:pPr>
      <w:r w:rsidRPr="005849B2">
        <w:rPr>
          <w:szCs w:val="24"/>
        </w:rPr>
        <w:t>Модуль работы со справочниками обеспечивает возможность для создания, редактирования и удаления записей справочников в Системе и использования этих справочников при работе с начислениями.</w:t>
      </w:r>
    </w:p>
    <w:p w:rsidR="005849B2" w:rsidRPr="005849B2" w:rsidRDefault="005849B2" w:rsidP="005849B2">
      <w:pPr>
        <w:pStyle w:val="3"/>
        <w:numPr>
          <w:ilvl w:val="3"/>
          <w:numId w:val="23"/>
        </w:numPr>
        <w:spacing w:before="240" w:line="240" w:lineRule="auto"/>
        <w:rPr>
          <w:rFonts w:eastAsiaTheme="minorHAnsi"/>
        </w:rPr>
      </w:pPr>
      <w:bookmarkStart w:id="78" w:name="_Toc231203040"/>
      <w:bookmarkStart w:id="79" w:name="_Toc238564824"/>
      <w:r w:rsidRPr="005849B2">
        <w:rPr>
          <w:rFonts w:eastAsiaTheme="minorHAnsi"/>
        </w:rPr>
        <w:t xml:space="preserve">Функции модуля </w:t>
      </w:r>
      <w:r w:rsidRPr="005849B2">
        <w:t>отчетности</w:t>
      </w:r>
      <w:bookmarkEnd w:id="78"/>
      <w:bookmarkEnd w:id="79"/>
    </w:p>
    <w:p w:rsidR="005849B2" w:rsidRPr="005849B2" w:rsidRDefault="005849B2" w:rsidP="005849B2">
      <w:pPr>
        <w:pStyle w:val="afffff2"/>
        <w:spacing w:line="240" w:lineRule="auto"/>
        <w:rPr>
          <w:szCs w:val="24"/>
        </w:rPr>
      </w:pPr>
      <w:r w:rsidRPr="005849B2">
        <w:rPr>
          <w:szCs w:val="24"/>
        </w:rPr>
        <w:t>Модуль отчетности обеспечивает формирование следующих отчетов:</w:t>
      </w:r>
    </w:p>
    <w:p w:rsidR="005849B2" w:rsidRPr="005849B2" w:rsidRDefault="005849B2" w:rsidP="005849B2">
      <w:pPr>
        <w:pStyle w:val="a4"/>
        <w:spacing w:line="240" w:lineRule="auto"/>
        <w:rPr>
          <w:szCs w:val="24"/>
        </w:rPr>
      </w:pPr>
      <w:r w:rsidRPr="005849B2">
        <w:rPr>
          <w:szCs w:val="24"/>
        </w:rPr>
        <w:t xml:space="preserve">Сводный отчет по направляемым начислениям с указанием состояния начисления в ГИС ГМП и статуса квитирования, в разрезе организаций и пользователей; </w:t>
      </w:r>
    </w:p>
    <w:p w:rsidR="005849B2" w:rsidRPr="005849B2" w:rsidRDefault="005849B2" w:rsidP="005849B2">
      <w:pPr>
        <w:pStyle w:val="a4"/>
        <w:spacing w:line="240" w:lineRule="auto"/>
        <w:rPr>
          <w:szCs w:val="24"/>
        </w:rPr>
      </w:pPr>
      <w:r w:rsidRPr="005849B2">
        <w:rPr>
          <w:szCs w:val="24"/>
        </w:rPr>
        <w:t>Сводный отчет по соотношению количества и сумм начислений с количеством и суммам платежей, в разрезе организаций, кодов бюджетной классификации и платежей без начислений по КБК.</w:t>
      </w:r>
    </w:p>
    <w:p w:rsidR="005849B2" w:rsidRPr="005849B2" w:rsidRDefault="005849B2" w:rsidP="005849B2">
      <w:pPr>
        <w:pStyle w:val="afffff2"/>
        <w:spacing w:line="240" w:lineRule="auto"/>
        <w:rPr>
          <w:szCs w:val="24"/>
        </w:rPr>
      </w:pPr>
      <w:r w:rsidRPr="005849B2">
        <w:rPr>
          <w:szCs w:val="24"/>
        </w:rPr>
        <w:t xml:space="preserve">Реализована возможность выгрузки отчета в формате </w:t>
      </w:r>
      <w:proofErr w:type="spellStart"/>
      <w:r w:rsidRPr="005849B2">
        <w:rPr>
          <w:szCs w:val="24"/>
        </w:rPr>
        <w:t>xlsx</w:t>
      </w:r>
      <w:proofErr w:type="spellEnd"/>
      <w:r w:rsidRPr="005849B2">
        <w:rPr>
          <w:szCs w:val="24"/>
        </w:rPr>
        <w:t>.</w:t>
      </w:r>
    </w:p>
    <w:p w:rsidR="005849B2" w:rsidRPr="005849B2" w:rsidRDefault="005849B2" w:rsidP="005849B2">
      <w:pPr>
        <w:pStyle w:val="afffff2"/>
        <w:spacing w:line="240" w:lineRule="auto"/>
        <w:rPr>
          <w:szCs w:val="24"/>
        </w:rPr>
      </w:pPr>
      <w:r w:rsidRPr="005849B2">
        <w:rPr>
          <w:szCs w:val="24"/>
        </w:rPr>
        <w:t>Обеспечена возможность сортировки и фильтрации в каждом отчете.</w:t>
      </w:r>
    </w:p>
    <w:p w:rsidR="005849B2" w:rsidRPr="005849B2" w:rsidRDefault="005849B2" w:rsidP="005849B2">
      <w:pPr>
        <w:pStyle w:val="3"/>
        <w:numPr>
          <w:ilvl w:val="3"/>
          <w:numId w:val="23"/>
        </w:numPr>
        <w:spacing w:before="240" w:line="240" w:lineRule="auto"/>
        <w:rPr>
          <w:rFonts w:eastAsiaTheme="minorHAnsi"/>
        </w:rPr>
      </w:pPr>
      <w:bookmarkStart w:id="80" w:name="_Toc231203041"/>
      <w:bookmarkStart w:id="81" w:name="_Toc238564825"/>
      <w:r w:rsidRPr="005849B2">
        <w:rPr>
          <w:rFonts w:eastAsiaTheme="minorHAnsi"/>
        </w:rPr>
        <w:t xml:space="preserve">Функции модуля </w:t>
      </w:r>
      <w:bookmarkStart w:id="82" w:name="_Hlk230625223"/>
      <w:r w:rsidRPr="005849B2">
        <w:t>истории запросов</w:t>
      </w:r>
      <w:bookmarkEnd w:id="80"/>
      <w:bookmarkEnd w:id="81"/>
      <w:bookmarkEnd w:id="82"/>
    </w:p>
    <w:p w:rsidR="005849B2" w:rsidRPr="005849B2" w:rsidRDefault="005849B2" w:rsidP="005849B2">
      <w:pPr>
        <w:pStyle w:val="afffff2"/>
        <w:spacing w:line="240" w:lineRule="auto"/>
        <w:rPr>
          <w:szCs w:val="24"/>
        </w:rPr>
      </w:pPr>
      <w:proofErr w:type="gramStart"/>
      <w:r w:rsidRPr="005849B2">
        <w:rPr>
          <w:szCs w:val="24"/>
        </w:rPr>
        <w:t>В модуля</w:t>
      </w:r>
      <w:proofErr w:type="gramEnd"/>
      <w:r w:rsidRPr="005849B2">
        <w:rPr>
          <w:szCs w:val="24"/>
        </w:rPr>
        <w:t xml:space="preserve"> истории запросов отображаются все запросы, направленные в ГИС ГМП, с разделением по типу запроса – регистрация в ГИС ГМП или загрузка из ГИС ГМП.</w:t>
      </w:r>
    </w:p>
    <w:p w:rsidR="005849B2" w:rsidRPr="005849B2" w:rsidRDefault="005849B2" w:rsidP="005849B2">
      <w:pPr>
        <w:pStyle w:val="afffff2"/>
        <w:spacing w:line="240" w:lineRule="auto"/>
        <w:rPr>
          <w:szCs w:val="24"/>
        </w:rPr>
      </w:pPr>
      <w:r w:rsidRPr="005849B2">
        <w:rPr>
          <w:szCs w:val="24"/>
        </w:rPr>
        <w:t xml:space="preserve">На вкладке «Регистрация в ГИС ГМП» отображаются запросы по регистрации начислений, платежей, возвратов в ГИС ГМП и квитированию начислений. </w:t>
      </w:r>
    </w:p>
    <w:p w:rsidR="005849B2" w:rsidRPr="005849B2" w:rsidRDefault="005849B2" w:rsidP="005849B2">
      <w:pPr>
        <w:pStyle w:val="afffff2"/>
        <w:spacing w:line="240" w:lineRule="auto"/>
        <w:rPr>
          <w:szCs w:val="24"/>
        </w:rPr>
      </w:pPr>
      <w:r w:rsidRPr="005849B2">
        <w:rPr>
          <w:szCs w:val="24"/>
        </w:rPr>
        <w:t>На вкладке «Загрузка из ГИС ГМП» отображаются запросы по загрузке начислений, платежей, возвратов и квитанций из ГИС ГМП.</w:t>
      </w:r>
    </w:p>
    <w:p w:rsidR="005849B2" w:rsidRPr="005849B2" w:rsidRDefault="005849B2" w:rsidP="005849B2">
      <w:pPr>
        <w:pStyle w:val="afffff2"/>
        <w:spacing w:line="240" w:lineRule="auto"/>
        <w:rPr>
          <w:szCs w:val="24"/>
        </w:rPr>
      </w:pPr>
      <w:r w:rsidRPr="005849B2">
        <w:rPr>
          <w:szCs w:val="24"/>
        </w:rPr>
        <w:t xml:space="preserve">Для запросов на загрузку из ГИС ГМП по идентификатору плательщика, реализована возможность выгрузки документа с данными запроса и ответа, в формате </w:t>
      </w:r>
      <w:proofErr w:type="spellStart"/>
      <w:r w:rsidRPr="005849B2">
        <w:rPr>
          <w:szCs w:val="24"/>
        </w:rPr>
        <w:t>pdf</w:t>
      </w:r>
      <w:proofErr w:type="spellEnd"/>
      <w:r w:rsidRPr="005849B2">
        <w:rPr>
          <w:szCs w:val="24"/>
        </w:rPr>
        <w:t>.</w:t>
      </w:r>
    </w:p>
    <w:p w:rsidR="005849B2" w:rsidRPr="005849B2" w:rsidRDefault="005849B2" w:rsidP="005849B2">
      <w:pPr>
        <w:pStyle w:val="3"/>
        <w:numPr>
          <w:ilvl w:val="3"/>
          <w:numId w:val="23"/>
        </w:numPr>
        <w:spacing w:before="240" w:line="240" w:lineRule="auto"/>
        <w:rPr>
          <w:rFonts w:eastAsiaTheme="minorHAnsi"/>
        </w:rPr>
      </w:pPr>
      <w:bookmarkStart w:id="83" w:name="_Toc231203042"/>
      <w:bookmarkStart w:id="84" w:name="_Toc238564826"/>
      <w:r w:rsidRPr="005849B2">
        <w:rPr>
          <w:rFonts w:eastAsiaTheme="minorHAnsi"/>
        </w:rPr>
        <w:t>Функции компонента настроек пользователя</w:t>
      </w:r>
      <w:bookmarkEnd w:id="83"/>
      <w:bookmarkEnd w:id="84"/>
    </w:p>
    <w:p w:rsidR="005849B2" w:rsidRPr="005849B2" w:rsidRDefault="005849B2" w:rsidP="005849B2">
      <w:pPr>
        <w:ind w:firstLine="851"/>
        <w:jc w:val="both"/>
        <w:rPr>
          <w:rFonts w:ascii="Times New Roman" w:eastAsia="Calibri" w:hAnsi="Times New Roman" w:cs="Times New Roman"/>
        </w:rPr>
      </w:pPr>
      <w:r w:rsidRPr="005849B2">
        <w:rPr>
          <w:rFonts w:ascii="Times New Roman" w:eastAsia="Calibri" w:hAnsi="Times New Roman" w:cs="Times New Roman"/>
        </w:rPr>
        <w:t xml:space="preserve">Компонент настроек предоставляет функциональность для выбора организации, в контексте которой будут осуществляться операции с начислениями. Данная возможность актуальна для пользователей, состоящих в нескольких организациях. </w:t>
      </w:r>
    </w:p>
    <w:p w:rsidR="005849B2" w:rsidRPr="005849B2" w:rsidRDefault="005849B2" w:rsidP="005849B2">
      <w:pPr>
        <w:pStyle w:val="3"/>
        <w:spacing w:before="240" w:line="240" w:lineRule="auto"/>
        <w:ind w:left="1004" w:hanging="720"/>
        <w:rPr>
          <w:rFonts w:eastAsiaTheme="minorHAnsi"/>
        </w:rPr>
      </w:pPr>
      <w:bookmarkStart w:id="85" w:name="_Toc231203043"/>
      <w:bookmarkStart w:id="86" w:name="_Toc238564827"/>
      <w:r w:rsidRPr="005849B2">
        <w:t>Функции подсистемы «Реестр ЦАР»</w:t>
      </w:r>
      <w:bookmarkEnd w:id="85"/>
      <w:bookmarkEnd w:id="86"/>
    </w:p>
    <w:p w:rsidR="005849B2" w:rsidRPr="005849B2" w:rsidRDefault="005849B2" w:rsidP="005849B2">
      <w:pPr>
        <w:ind w:firstLine="851"/>
        <w:jc w:val="both"/>
        <w:rPr>
          <w:rFonts w:ascii="Times New Roman" w:eastAsia="Calibri" w:hAnsi="Times New Roman" w:cs="Times New Roman"/>
        </w:rPr>
      </w:pPr>
      <w:r w:rsidRPr="005849B2">
        <w:rPr>
          <w:rFonts w:ascii="Times New Roman" w:eastAsia="Calibri" w:hAnsi="Times New Roman" w:cs="Times New Roman"/>
        </w:rPr>
        <w:t xml:space="preserve">Подсистема предназначена для обеспечения возможности информационного взаимодействия с КЦР ФРГУ в части первоначального получения и последующего обновления совокупности сведений о </w:t>
      </w:r>
      <w:r w:rsidRPr="005849B2">
        <w:rPr>
          <w:rFonts w:ascii="Times New Roman" w:eastAsia="Calibri" w:hAnsi="Times New Roman" w:cs="Times New Roman"/>
        </w:rPr>
        <w:lastRenderedPageBreak/>
        <w:t>цифровых регламентах региональных услуг посредством СМЭВ. Основной модуль выполнен в виде реестра в табличной форме. Таблица реестра содержит следующие столбцы:</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ID;</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Идентификатор;</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Наименование услуги;</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Дата получения сведений из КЦР;</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Актуальная версия;</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Статус;</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Номер БП.</w:t>
      </w:r>
    </w:p>
    <w:p w:rsidR="005849B2" w:rsidRPr="005849B2" w:rsidRDefault="005849B2" w:rsidP="005849B2">
      <w:pPr>
        <w:ind w:firstLine="851"/>
        <w:jc w:val="both"/>
        <w:rPr>
          <w:rFonts w:ascii="Times New Roman" w:eastAsia="Calibri" w:hAnsi="Times New Roman" w:cs="Times New Roman"/>
        </w:rPr>
      </w:pPr>
      <w:r w:rsidRPr="005849B2">
        <w:rPr>
          <w:rFonts w:ascii="Times New Roman" w:eastAsia="Calibri" w:hAnsi="Times New Roman" w:cs="Times New Roman"/>
        </w:rPr>
        <w:t>Подраздел «Реестр справочников КЦР» включает в себя реестр в табличной форме. Таблица реестра содержит следующие столбцы:</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 xml:space="preserve">Код справочника; </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Наименование справочника;</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Дата получения сведений из КЦР ФРГУ;</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Дата актуализации;</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Статус;</w:t>
      </w:r>
    </w:p>
    <w:p w:rsidR="005849B2" w:rsidRPr="005849B2" w:rsidRDefault="005849B2" w:rsidP="005849B2">
      <w:pPr>
        <w:numPr>
          <w:ilvl w:val="0"/>
          <w:numId w:val="28"/>
        </w:numPr>
        <w:tabs>
          <w:tab w:val="left" w:pos="1276"/>
        </w:tabs>
        <w:suppressAutoHyphens w:val="0"/>
        <w:spacing w:after="0" w:line="240" w:lineRule="auto"/>
        <w:ind w:left="0" w:firstLine="851"/>
        <w:jc w:val="both"/>
        <w:rPr>
          <w:rFonts w:ascii="Times New Roman" w:eastAsia="Calibri" w:hAnsi="Times New Roman" w:cs="Times New Roman"/>
        </w:rPr>
      </w:pPr>
      <w:r w:rsidRPr="005849B2">
        <w:rPr>
          <w:rFonts w:ascii="Times New Roman" w:eastAsia="Calibri" w:hAnsi="Times New Roman" w:cs="Times New Roman"/>
        </w:rPr>
        <w:t>Опрашивается.</w:t>
      </w:r>
    </w:p>
    <w:p w:rsidR="005849B2" w:rsidRPr="005849B2" w:rsidRDefault="005849B2" w:rsidP="005849B2">
      <w:pPr>
        <w:pStyle w:val="11"/>
        <w:spacing w:before="240" w:line="240" w:lineRule="auto"/>
        <w:ind w:left="360" w:hanging="360"/>
      </w:pPr>
      <w:bookmarkStart w:id="87" w:name="_Toc231203044"/>
      <w:bookmarkStart w:id="88" w:name="_Toc211846192"/>
      <w:bookmarkStart w:id="89" w:name="_Toc238564828"/>
      <w:r w:rsidRPr="005849B2">
        <w:t>ТРЕБОВАНИЯ К СОСТАВУ И СОДЕРЖАНИЮ УСЛУГ ПО МОДЕРНИЗАЦИИ</w:t>
      </w:r>
      <w:bookmarkEnd w:id="87"/>
      <w:bookmarkEnd w:id="88"/>
      <w:bookmarkEnd w:id="89"/>
    </w:p>
    <w:p w:rsidR="005849B2" w:rsidRPr="005849B2" w:rsidRDefault="005849B2" w:rsidP="005849B2">
      <w:pPr>
        <w:pStyle w:val="3"/>
        <w:numPr>
          <w:ilvl w:val="1"/>
          <w:numId w:val="23"/>
        </w:numPr>
        <w:spacing w:line="240" w:lineRule="auto"/>
      </w:pPr>
      <w:bookmarkStart w:id="90" w:name="_Toc231203045"/>
      <w:bookmarkStart w:id="91" w:name="_Toc238564829"/>
      <w:r w:rsidRPr="005849B2">
        <w:t>Общие требования к модернизации Системы</w:t>
      </w:r>
      <w:bookmarkEnd w:id="90"/>
      <w:bookmarkEnd w:id="91"/>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Модернизация Системы выполняется для обеспечения обработки заявлений в рамках нового формата оказания услуги через Единый сервис отдыха детей и их оздоровления на ЕПГУ посредством вида сведений «Запись в детский лагерь».</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Модернизация Системы выполняется на основании требований, установленных Приложением 1 к Техническому заданию «Единые функционально-технические требования к реализации на ЕПГУ универсальной формы “Запись в детский лагерь”» версии v3.0.0 от 28.07.2026.</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В рамках модернизации предусматривается реализация нового бизнес-процесса оказания услуги, функционирующего параллельно с действующим механизмом обработки заявлений.</w:t>
      </w:r>
      <w:r w:rsidRPr="005849B2">
        <w:rPr>
          <w:rFonts w:ascii="Times New Roman" w:hAnsi="Times New Roman" w:cs="Times New Roman"/>
        </w:rPr>
        <w:tab/>
        <w:t>Модернизация подсистем Системы выполняется исключительно в объеме, необходимом для обеспечения функционирования нового бизнес-процесса в соответствии с требованиями ЕФТТ, указанными в настоящем Техническом задании.</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Существующий механизм оказания услуги, а также данные, созданные в рамках действующего формата взаимодействия, сохраняются в Системе без изменения и продолжают использоваться в рамках действующего бизнес-процесса.</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В целях обеспечения реализации нового формата взаимодействия Заказчик обеспечивает предоставление исходных данных и материалов, необходимых для выполнения работ, включая:</w:t>
      </w:r>
    </w:p>
    <w:p w:rsidR="005849B2" w:rsidRPr="005849B2" w:rsidRDefault="005849B2" w:rsidP="005849B2">
      <w:pPr>
        <w:numPr>
          <w:ilvl w:val="0"/>
          <w:numId w:val="83"/>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доступы и сведения, необходимые для подключения вида сведений «Запись в детский лагерь»; </w:t>
      </w:r>
    </w:p>
    <w:p w:rsidR="005849B2" w:rsidRPr="005849B2" w:rsidRDefault="005849B2" w:rsidP="005849B2">
      <w:pPr>
        <w:numPr>
          <w:ilvl w:val="0"/>
          <w:numId w:val="83"/>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актуальные версии регламентов; </w:t>
      </w:r>
    </w:p>
    <w:p w:rsidR="005849B2" w:rsidRPr="005849B2" w:rsidRDefault="005849B2" w:rsidP="005849B2">
      <w:pPr>
        <w:numPr>
          <w:ilvl w:val="0"/>
          <w:numId w:val="83"/>
        </w:numPr>
        <w:suppressAutoHyphens w:val="0"/>
        <w:spacing w:after="0" w:line="240" w:lineRule="auto"/>
        <w:jc w:val="both"/>
        <w:rPr>
          <w:rFonts w:ascii="Times New Roman" w:hAnsi="Times New Roman" w:cs="Times New Roman"/>
        </w:rPr>
      </w:pPr>
      <w:r w:rsidRPr="005849B2">
        <w:rPr>
          <w:rFonts w:ascii="Times New Roman" w:hAnsi="Times New Roman" w:cs="Times New Roman"/>
        </w:rPr>
        <w:t>сведения и справочники ЕСНСИ.</w:t>
      </w:r>
    </w:p>
    <w:p w:rsidR="005849B2" w:rsidRPr="005849B2" w:rsidRDefault="005849B2" w:rsidP="005849B2">
      <w:pPr>
        <w:ind w:firstLine="360"/>
        <w:jc w:val="both"/>
        <w:rPr>
          <w:rFonts w:ascii="Times New Roman" w:hAnsi="Times New Roman" w:cs="Times New Roman"/>
        </w:rPr>
      </w:pPr>
      <w:r w:rsidRPr="005849B2">
        <w:rPr>
          <w:rFonts w:ascii="Times New Roman" w:hAnsi="Times New Roman" w:cs="Times New Roman"/>
        </w:rPr>
        <w:t>Указанные материалы предоставляются Заказчиком в течение 10 (десяти) рабочих дней с даты заключения Контракта.</w:t>
      </w:r>
    </w:p>
    <w:p w:rsidR="005849B2" w:rsidRPr="005849B2" w:rsidRDefault="005849B2" w:rsidP="005849B2">
      <w:pPr>
        <w:pStyle w:val="3"/>
        <w:numPr>
          <w:ilvl w:val="1"/>
          <w:numId w:val="23"/>
        </w:numPr>
        <w:spacing w:before="240" w:line="240" w:lineRule="auto"/>
      </w:pPr>
      <w:bookmarkStart w:id="92" w:name="_Toc231203046"/>
      <w:bookmarkStart w:id="93" w:name="_Toc238564830"/>
      <w:r w:rsidRPr="005849B2">
        <w:t>Требования к модернизации интеграции с ЕПГУ</w:t>
      </w:r>
      <w:bookmarkEnd w:id="92"/>
      <w:bookmarkEnd w:id="93"/>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В рамках функционирования Единого сервиса отдыха детей и их оздоровления на ЕПГУ, реализуемого в рамках федеральной государственной услуги, необходимо выполнить модернизацию подсистемы интеграции с ЕПГУ в части приема и обработки заявлений по новому виду сведений «Запись в детский лагерь» посредством СМЭВ 3.x по услуге «Запись в детский лагерь».</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Модернизация выполняется на основании Приложения №1 к Техническому заданию, а также описания вида сведений, предоставляемых Заказчиком в рамках п. 4.1 настоящего Технического задания.</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lastRenderedPageBreak/>
        <w:tab/>
        <w:t>В рамках модернизации необходимо реализовать следующие функциональные возможности:</w:t>
      </w:r>
    </w:p>
    <w:p w:rsidR="005849B2" w:rsidRPr="005849B2" w:rsidRDefault="005849B2" w:rsidP="005849B2">
      <w:pPr>
        <w:pStyle w:val="aff1"/>
        <w:numPr>
          <w:ilvl w:val="0"/>
          <w:numId w:val="58"/>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подключение Системы в качестве поставщика (ответчика) к виду сведений «Запись в детский лагерь»;</w:t>
      </w:r>
    </w:p>
    <w:p w:rsidR="005849B2" w:rsidRPr="005849B2" w:rsidRDefault="005849B2" w:rsidP="005849B2">
      <w:pPr>
        <w:pStyle w:val="aff1"/>
        <w:numPr>
          <w:ilvl w:val="0"/>
          <w:numId w:val="59"/>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обеспечение приема заявлений и обработки запросов, направляемых из Единого сервиса отдыха детей и их оздоровления, размещенного на ЕПГУ;</w:t>
      </w:r>
    </w:p>
    <w:p w:rsidR="005849B2" w:rsidRPr="005849B2" w:rsidRDefault="005849B2" w:rsidP="005849B2">
      <w:pPr>
        <w:pStyle w:val="aff1"/>
        <w:numPr>
          <w:ilvl w:val="0"/>
          <w:numId w:val="59"/>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обеспечение передачи статусов обработки заявлений в ЕПГУ;</w:t>
      </w:r>
    </w:p>
    <w:p w:rsidR="005849B2" w:rsidRPr="005849B2" w:rsidRDefault="005849B2" w:rsidP="005849B2">
      <w:pPr>
        <w:pStyle w:val="aff1"/>
        <w:numPr>
          <w:ilvl w:val="0"/>
          <w:numId w:val="59"/>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обеспечение возможности параллельной работы:</w:t>
      </w:r>
    </w:p>
    <w:p w:rsidR="005849B2" w:rsidRPr="005849B2" w:rsidRDefault="005849B2" w:rsidP="005849B2">
      <w:pPr>
        <w:pStyle w:val="aff1"/>
        <w:numPr>
          <w:ilvl w:val="0"/>
          <w:numId w:val="60"/>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 xml:space="preserve">действующего формата взаимодействия по существующему виду сведений; </w:t>
      </w:r>
    </w:p>
    <w:p w:rsidR="005849B2" w:rsidRPr="005849B2" w:rsidRDefault="005849B2" w:rsidP="005849B2">
      <w:pPr>
        <w:pStyle w:val="aff1"/>
        <w:numPr>
          <w:ilvl w:val="0"/>
          <w:numId w:val="60"/>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 xml:space="preserve">нового формата взаимодействия по виду сведений «Запись в детский лагерь»; </w:t>
      </w:r>
    </w:p>
    <w:p w:rsidR="005849B2" w:rsidRPr="005849B2" w:rsidRDefault="005849B2" w:rsidP="005849B2">
      <w:pPr>
        <w:pStyle w:val="aff1"/>
        <w:numPr>
          <w:ilvl w:val="0"/>
          <w:numId w:val="59"/>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обеспечение раздельной обработки заявлений, поступивших по различным форматам взаимодействия;</w:t>
      </w:r>
    </w:p>
    <w:p w:rsidR="005849B2" w:rsidRPr="005849B2" w:rsidRDefault="005849B2" w:rsidP="005849B2">
      <w:pPr>
        <w:pStyle w:val="aff1"/>
        <w:numPr>
          <w:ilvl w:val="0"/>
          <w:numId w:val="59"/>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 xml:space="preserve">обеспечение </w:t>
      </w:r>
      <w:proofErr w:type="spellStart"/>
      <w:r w:rsidRPr="005849B2">
        <w:rPr>
          <w:rFonts w:ascii="Times New Roman" w:hAnsi="Times New Roman" w:cs="Times New Roman"/>
          <w:sz w:val="24"/>
          <w:szCs w:val="24"/>
        </w:rPr>
        <w:t>журналирования</w:t>
      </w:r>
      <w:proofErr w:type="spellEnd"/>
      <w:r w:rsidRPr="005849B2">
        <w:rPr>
          <w:rFonts w:ascii="Times New Roman" w:hAnsi="Times New Roman" w:cs="Times New Roman"/>
          <w:sz w:val="24"/>
          <w:szCs w:val="24"/>
        </w:rPr>
        <w:t xml:space="preserve"> операций обмена сообщениями с ЕПГУ;</w:t>
      </w:r>
    </w:p>
    <w:p w:rsidR="005849B2" w:rsidRPr="005849B2" w:rsidRDefault="005849B2" w:rsidP="005849B2">
      <w:pPr>
        <w:pStyle w:val="aff1"/>
        <w:numPr>
          <w:ilvl w:val="0"/>
          <w:numId w:val="59"/>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обеспечение хранения истории взаимодействия по каждому заявлению.</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В рамках модернизации не требуется прекращение работы существующего механизма приема заявлений по действующему виду сведений. Новый формат взаимодействия должен функционировать параллельно старому формату.</w:t>
      </w:r>
    </w:p>
    <w:p w:rsidR="005849B2" w:rsidRPr="005849B2" w:rsidRDefault="005849B2" w:rsidP="005849B2">
      <w:pPr>
        <w:pStyle w:val="3"/>
        <w:numPr>
          <w:ilvl w:val="1"/>
          <w:numId w:val="23"/>
        </w:numPr>
        <w:spacing w:before="240" w:line="240" w:lineRule="auto"/>
      </w:pPr>
      <w:bookmarkStart w:id="94" w:name="_Toc231203047"/>
      <w:bookmarkStart w:id="95" w:name="_Toc238564831"/>
      <w:r w:rsidRPr="005849B2">
        <w:t>Требования к модернизации подсистемы «Заявления»</w:t>
      </w:r>
      <w:bookmarkEnd w:id="94"/>
      <w:bookmarkEnd w:id="95"/>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В рамках модернизации Системы необходимо выполнить доработку подсистемы «Заявления» в части реализации нового бизнес-процесса обработки заявлений для поддержки нового формата оказания услуги, описанного в пункте 4.2 настоящего Технического задания.</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 xml:space="preserve">Модернизация выполняется на основании Приложения №1 к Техническому заданию, указанных в настоящем Техническом задании, а также регламента оказания услуги, предоставленного Заказчиком в рамках п. 4.1 настоящего Технического задания. </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Подсистема должна обеспечивать обработку заявлений, поступающих посредством нового вида сведений «Запись в детский лагерь», а также сохранение возможности обработки заявлений, поступающих по действующему формату взаимодействия.</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В рамках модернизации необходимо реализовать следующие функциональные возможности:</w:t>
      </w:r>
    </w:p>
    <w:p w:rsidR="005849B2" w:rsidRPr="005849B2" w:rsidRDefault="005849B2" w:rsidP="005849B2">
      <w:pPr>
        <w:pStyle w:val="aff1"/>
        <w:numPr>
          <w:ilvl w:val="0"/>
          <w:numId w:val="61"/>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разработка нового бизнес-процесса обработки заявлений по услуге организации отдыха и оздоровления детей;</w:t>
      </w:r>
    </w:p>
    <w:p w:rsidR="005849B2" w:rsidRPr="005849B2" w:rsidRDefault="005849B2" w:rsidP="005849B2">
      <w:pPr>
        <w:pStyle w:val="aff1"/>
        <w:numPr>
          <w:ilvl w:val="0"/>
          <w:numId w:val="61"/>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обеспечение параллельной работы:</w:t>
      </w:r>
    </w:p>
    <w:p w:rsidR="005849B2" w:rsidRPr="005849B2" w:rsidRDefault="005849B2" w:rsidP="005849B2">
      <w:pPr>
        <w:numPr>
          <w:ilvl w:val="1"/>
          <w:numId w:val="62"/>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существующего бизнес-процесса обработки заявлений; </w:t>
      </w:r>
    </w:p>
    <w:p w:rsidR="005849B2" w:rsidRPr="005849B2" w:rsidRDefault="005849B2" w:rsidP="005849B2">
      <w:pPr>
        <w:numPr>
          <w:ilvl w:val="1"/>
          <w:numId w:val="62"/>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нового бизнес-процесса обработки заявлений; </w:t>
      </w:r>
    </w:p>
    <w:p w:rsidR="005849B2" w:rsidRPr="005849B2" w:rsidRDefault="005849B2" w:rsidP="005849B2">
      <w:pPr>
        <w:pStyle w:val="aff1"/>
        <w:numPr>
          <w:ilvl w:val="0"/>
          <w:numId w:val="63"/>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обеспечение раздельной обработки заявлений, поступивших по различным форматам услуги;</w:t>
      </w:r>
    </w:p>
    <w:p w:rsidR="005849B2" w:rsidRPr="005849B2" w:rsidRDefault="005849B2" w:rsidP="005849B2">
      <w:pPr>
        <w:pStyle w:val="aff1"/>
        <w:numPr>
          <w:ilvl w:val="0"/>
          <w:numId w:val="63"/>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реализация новой статусной модели заявлений;</w:t>
      </w:r>
    </w:p>
    <w:p w:rsidR="005849B2" w:rsidRPr="005849B2" w:rsidRDefault="005849B2" w:rsidP="005849B2">
      <w:pPr>
        <w:pStyle w:val="aff1"/>
        <w:numPr>
          <w:ilvl w:val="0"/>
          <w:numId w:val="63"/>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обеспечение возможности прикрепления и хранения документов, полученных в рамках обработки заявления.</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Внедрение нового бизнес-процесса осуществляется с сохранением функционирования действующего процесса обработки заявлений.</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Заявления, созданные в рамках действующего формата оказания услуги до ввода нового бизнес-процесса, продолжают обрабатываться в рамках существующего механизма оказания услуги до их завершения.</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На момент разработки настоящего Технического задания отсутствует информация о сроках полного перехода на новый формат оказания услуги и выводе из эксплуатации действующего формата взаимодействия.</w:t>
      </w:r>
    </w:p>
    <w:p w:rsidR="005849B2" w:rsidRPr="005849B2" w:rsidRDefault="005849B2" w:rsidP="005849B2">
      <w:pPr>
        <w:pStyle w:val="3"/>
        <w:numPr>
          <w:ilvl w:val="1"/>
          <w:numId w:val="23"/>
        </w:numPr>
        <w:spacing w:before="240" w:line="240" w:lineRule="auto"/>
      </w:pPr>
      <w:bookmarkStart w:id="96" w:name="_Toc231203048"/>
      <w:bookmarkStart w:id="97" w:name="_Toc238564832"/>
      <w:r w:rsidRPr="005849B2">
        <w:t>Требования к модернизации подсистемы «Дети»</w:t>
      </w:r>
      <w:bookmarkEnd w:id="96"/>
      <w:bookmarkEnd w:id="97"/>
    </w:p>
    <w:p w:rsidR="005849B2" w:rsidRPr="005849B2" w:rsidRDefault="005849B2" w:rsidP="005849B2">
      <w:pPr>
        <w:pStyle w:val="af9"/>
        <w:spacing w:beforeAutospacing="0" w:after="0" w:afterAutospacing="0"/>
        <w:jc w:val="both"/>
      </w:pPr>
      <w:r w:rsidRPr="005849B2">
        <w:tab/>
        <w:t>В рамках модернизации Системы необходимо выполнить доработку подсистемы «Дети» для обеспечения поддержки нового бизнес-процесса, описанного в п. 4.3 настоящего Технического задания.</w:t>
      </w:r>
    </w:p>
    <w:p w:rsidR="005849B2" w:rsidRPr="005849B2" w:rsidRDefault="005849B2" w:rsidP="005849B2">
      <w:pPr>
        <w:pStyle w:val="af9"/>
        <w:spacing w:beforeAutospacing="0" w:after="0" w:afterAutospacing="0"/>
        <w:ind w:firstLine="708"/>
        <w:jc w:val="both"/>
      </w:pPr>
      <w:r w:rsidRPr="005849B2">
        <w:lastRenderedPageBreak/>
        <w:t>Реализация выполняется на основании Приложения №1 к Техническому заданию, указанных в настоящем Техническом задании, а также регламента оказания услуги и исходных данных, предоставленных Заказчиком в рамках пункта 4.1 настоящего Технического задания.</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Подсистема должна обеспечивать выполнение функциональных возможностей, предусмотренных в разделе 3.3.5 настоящего ТЗ.</w:t>
      </w:r>
    </w:p>
    <w:p w:rsidR="005849B2" w:rsidRPr="005849B2" w:rsidRDefault="005849B2" w:rsidP="005849B2">
      <w:pPr>
        <w:ind w:firstLine="360"/>
        <w:jc w:val="both"/>
        <w:rPr>
          <w:rFonts w:ascii="Times New Roman" w:hAnsi="Times New Roman" w:cs="Times New Roman"/>
        </w:rPr>
      </w:pPr>
      <w:r w:rsidRPr="005849B2">
        <w:rPr>
          <w:rFonts w:ascii="Times New Roman" w:hAnsi="Times New Roman" w:cs="Times New Roman"/>
        </w:rPr>
        <w:tab/>
        <w:t>В рамках модернизации необходимо реализовать следующие функциональные возможности:</w:t>
      </w:r>
    </w:p>
    <w:p w:rsidR="005849B2" w:rsidRPr="005849B2" w:rsidRDefault="005849B2" w:rsidP="005849B2">
      <w:pPr>
        <w:ind w:left="709"/>
        <w:jc w:val="both"/>
        <w:rPr>
          <w:rFonts w:ascii="Times New Roman" w:hAnsi="Times New Roman" w:cs="Times New Roman"/>
        </w:rPr>
      </w:pPr>
      <w:r w:rsidRPr="005849B2">
        <w:rPr>
          <w:rFonts w:ascii="Times New Roman" w:hAnsi="Times New Roman" w:cs="Times New Roman"/>
        </w:rPr>
        <w:t>– обеспечение обработки сведений о детях, поступающих в рамках нового формата взаимодействия;</w:t>
      </w:r>
    </w:p>
    <w:p w:rsidR="005849B2" w:rsidRPr="005849B2" w:rsidRDefault="005849B2" w:rsidP="005849B2">
      <w:pPr>
        <w:ind w:left="709"/>
        <w:jc w:val="both"/>
        <w:rPr>
          <w:rFonts w:ascii="Times New Roman" w:hAnsi="Times New Roman" w:cs="Times New Roman"/>
        </w:rPr>
      </w:pPr>
      <w:r w:rsidRPr="005849B2">
        <w:rPr>
          <w:rFonts w:ascii="Times New Roman" w:hAnsi="Times New Roman" w:cs="Times New Roman"/>
        </w:rPr>
        <w:t>– обеспечение параллельной работы:</w:t>
      </w:r>
    </w:p>
    <w:p w:rsidR="005849B2" w:rsidRPr="005849B2" w:rsidRDefault="005849B2" w:rsidP="005849B2">
      <w:pPr>
        <w:pStyle w:val="aff1"/>
        <w:numPr>
          <w:ilvl w:val="0"/>
          <w:numId w:val="64"/>
        </w:numPr>
        <w:suppressAutoHyphens w:val="0"/>
        <w:spacing w:after="0" w:line="240" w:lineRule="auto"/>
        <w:jc w:val="both"/>
        <w:rPr>
          <w:rFonts w:ascii="Times New Roman" w:hAnsi="Times New Roman" w:cs="Times New Roman"/>
          <w:bCs/>
          <w:sz w:val="24"/>
          <w:szCs w:val="24"/>
        </w:rPr>
      </w:pPr>
      <w:r w:rsidRPr="005849B2">
        <w:rPr>
          <w:rFonts w:ascii="Times New Roman" w:hAnsi="Times New Roman" w:cs="Times New Roman"/>
          <w:bCs/>
          <w:sz w:val="24"/>
          <w:szCs w:val="24"/>
        </w:rPr>
        <w:t>существующего реестра детей в рамках действующего бизнес-процесса;</w:t>
      </w:r>
    </w:p>
    <w:p w:rsidR="005849B2" w:rsidRPr="005849B2" w:rsidRDefault="005849B2" w:rsidP="005849B2">
      <w:pPr>
        <w:pStyle w:val="aff1"/>
        <w:numPr>
          <w:ilvl w:val="0"/>
          <w:numId w:val="64"/>
        </w:numPr>
        <w:suppressAutoHyphens w:val="0"/>
        <w:spacing w:after="0" w:line="240" w:lineRule="auto"/>
        <w:jc w:val="both"/>
        <w:rPr>
          <w:rFonts w:ascii="Times New Roman" w:hAnsi="Times New Roman" w:cs="Times New Roman"/>
          <w:sz w:val="24"/>
          <w:szCs w:val="32"/>
        </w:rPr>
      </w:pPr>
      <w:r w:rsidRPr="005849B2">
        <w:rPr>
          <w:rFonts w:ascii="Times New Roman" w:hAnsi="Times New Roman" w:cs="Times New Roman"/>
          <w:bCs/>
          <w:sz w:val="24"/>
          <w:szCs w:val="24"/>
        </w:rPr>
        <w:t>модернизированного реестра детей в рамках нового бизнес-процесса;</w:t>
      </w:r>
    </w:p>
    <w:p w:rsidR="005849B2" w:rsidRPr="005849B2" w:rsidRDefault="005849B2" w:rsidP="005849B2">
      <w:pPr>
        <w:pStyle w:val="aff1"/>
        <w:numPr>
          <w:ilvl w:val="0"/>
          <w:numId w:val="65"/>
        </w:numPr>
        <w:suppressAutoHyphens w:val="0"/>
        <w:spacing w:after="0" w:line="240" w:lineRule="auto"/>
        <w:jc w:val="both"/>
        <w:rPr>
          <w:rFonts w:ascii="Times New Roman" w:hAnsi="Times New Roman" w:cs="Times New Roman"/>
          <w:sz w:val="24"/>
          <w:szCs w:val="32"/>
        </w:rPr>
      </w:pPr>
      <w:r w:rsidRPr="005849B2">
        <w:rPr>
          <w:rFonts w:ascii="Times New Roman" w:hAnsi="Times New Roman" w:cs="Times New Roman"/>
          <w:sz w:val="24"/>
          <w:szCs w:val="32"/>
        </w:rPr>
        <w:t>обеспечение сохранения параметров фильтрации и текущей страницы реестра при переходе в карточку записи и возврате обратно в рамках нового бизнес-процесса;</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Внедрение модернизированного реестра осуществляется с сохранением функционирования действующего механизма обработки данных.  Сведения, созданные в рамках действующего формата оказания услуги до ввода нового бизнес-процесса, продолжают использоваться в рамках существующего механизма обработки данных.</w:t>
      </w:r>
    </w:p>
    <w:p w:rsidR="005849B2" w:rsidRPr="005849B2" w:rsidRDefault="005849B2" w:rsidP="005849B2">
      <w:pPr>
        <w:pStyle w:val="3"/>
        <w:numPr>
          <w:ilvl w:val="1"/>
          <w:numId w:val="23"/>
        </w:numPr>
        <w:spacing w:before="240" w:line="240" w:lineRule="auto"/>
      </w:pPr>
      <w:bookmarkStart w:id="98" w:name="_Toc231203049"/>
      <w:bookmarkStart w:id="99" w:name="_Toc238564833"/>
      <w:r w:rsidRPr="005849B2">
        <w:t>Требования к модернизации подсистемы «ДОЛ»</w:t>
      </w:r>
      <w:bookmarkEnd w:id="98"/>
      <w:bookmarkEnd w:id="99"/>
    </w:p>
    <w:p w:rsidR="005849B2" w:rsidRPr="005849B2" w:rsidRDefault="005849B2" w:rsidP="005849B2">
      <w:pPr>
        <w:pStyle w:val="af9"/>
        <w:spacing w:beforeAutospacing="0" w:after="0" w:afterAutospacing="0"/>
        <w:jc w:val="both"/>
      </w:pPr>
      <w:r w:rsidRPr="005849B2">
        <w:tab/>
        <w:t>В рамках модернизации Системы необходимо выполнить доработку подсистемы «ДОЛ» для обеспечения поддержки нового бизнес-процесса, описанного в п. 4.3 настоящего Технического задания.</w:t>
      </w:r>
    </w:p>
    <w:p w:rsidR="005849B2" w:rsidRPr="005849B2" w:rsidRDefault="005849B2" w:rsidP="005849B2">
      <w:pPr>
        <w:pStyle w:val="af9"/>
        <w:spacing w:beforeAutospacing="0" w:after="0" w:afterAutospacing="0"/>
        <w:ind w:firstLine="708"/>
        <w:jc w:val="both"/>
      </w:pPr>
      <w:r w:rsidRPr="005849B2">
        <w:t>Реализация выполняется на основании Приложения №1 к Техническому заданию, указанных в настоящем Техническом задании, а также регламента оказания услуги и исходных данных, предоставленных Заказчиком в рамках пункта 4.1 настоящего Технического задания</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Подсистема должна обеспечивать выполнение функциональных возможностей, предусмотренных в разделе 3.3.6 настоящего Технического задания.</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В рамках модернизации необходимо реализовать следующие функциональные возможности:</w:t>
      </w:r>
    </w:p>
    <w:p w:rsidR="005849B2" w:rsidRPr="005849B2" w:rsidRDefault="005849B2" w:rsidP="005849B2">
      <w:pPr>
        <w:pStyle w:val="aff1"/>
        <w:numPr>
          <w:ilvl w:val="0"/>
          <w:numId w:val="66"/>
        </w:numPr>
        <w:suppressAutoHyphens w:val="0"/>
        <w:spacing w:after="0" w:line="240" w:lineRule="auto"/>
        <w:ind w:left="993"/>
        <w:jc w:val="both"/>
        <w:rPr>
          <w:rFonts w:ascii="Times New Roman" w:hAnsi="Times New Roman" w:cs="Times New Roman"/>
          <w:sz w:val="24"/>
          <w:szCs w:val="24"/>
        </w:rPr>
      </w:pPr>
      <w:r w:rsidRPr="005849B2">
        <w:rPr>
          <w:rFonts w:ascii="Times New Roman" w:hAnsi="Times New Roman" w:cs="Times New Roman"/>
          <w:sz w:val="24"/>
          <w:szCs w:val="24"/>
        </w:rPr>
        <w:t>обеспечение хранения и обработки сведений о детских оздоровительных лагерях в рамках нового бизнес-процесса;</w:t>
      </w:r>
    </w:p>
    <w:p w:rsidR="005849B2" w:rsidRPr="005849B2" w:rsidRDefault="005849B2" w:rsidP="005849B2">
      <w:pPr>
        <w:ind w:left="709"/>
        <w:jc w:val="both"/>
        <w:rPr>
          <w:rFonts w:ascii="Times New Roman" w:hAnsi="Times New Roman" w:cs="Times New Roman"/>
        </w:rPr>
      </w:pPr>
      <w:r w:rsidRPr="005849B2">
        <w:rPr>
          <w:rFonts w:ascii="Times New Roman" w:hAnsi="Times New Roman" w:cs="Times New Roman"/>
        </w:rPr>
        <w:t>– обеспечение параллельной работы:</w:t>
      </w:r>
    </w:p>
    <w:p w:rsidR="005849B2" w:rsidRPr="005849B2" w:rsidRDefault="005849B2" w:rsidP="005849B2">
      <w:pPr>
        <w:pStyle w:val="aff1"/>
        <w:numPr>
          <w:ilvl w:val="1"/>
          <w:numId w:val="67"/>
        </w:numPr>
        <w:suppressAutoHyphens w:val="0"/>
        <w:spacing w:after="0" w:line="240" w:lineRule="auto"/>
        <w:jc w:val="both"/>
        <w:rPr>
          <w:rFonts w:ascii="Times New Roman" w:hAnsi="Times New Roman" w:cs="Times New Roman"/>
          <w:bCs/>
          <w:sz w:val="24"/>
          <w:szCs w:val="24"/>
        </w:rPr>
      </w:pPr>
      <w:r w:rsidRPr="005849B2">
        <w:rPr>
          <w:rFonts w:ascii="Times New Roman" w:hAnsi="Times New Roman" w:cs="Times New Roman"/>
          <w:bCs/>
          <w:sz w:val="24"/>
          <w:szCs w:val="24"/>
        </w:rPr>
        <w:t>существующего реестра ДОЛ в рамках действующего бизнес-процесса;</w:t>
      </w:r>
    </w:p>
    <w:p w:rsidR="005849B2" w:rsidRPr="005849B2" w:rsidRDefault="005849B2" w:rsidP="005849B2">
      <w:pPr>
        <w:pStyle w:val="aff1"/>
        <w:numPr>
          <w:ilvl w:val="1"/>
          <w:numId w:val="67"/>
        </w:numPr>
        <w:suppressAutoHyphens w:val="0"/>
        <w:spacing w:before="100" w:beforeAutospacing="1" w:after="240" w:line="240" w:lineRule="auto"/>
        <w:jc w:val="both"/>
        <w:rPr>
          <w:rFonts w:ascii="Times New Roman" w:hAnsi="Times New Roman" w:cs="Times New Roman"/>
        </w:rPr>
      </w:pPr>
      <w:r w:rsidRPr="005849B2">
        <w:rPr>
          <w:rFonts w:ascii="Times New Roman" w:hAnsi="Times New Roman" w:cs="Times New Roman"/>
          <w:bCs/>
          <w:sz w:val="24"/>
          <w:szCs w:val="24"/>
        </w:rPr>
        <w:t>модернизированного реестра ДОЛ в рамках нового бизнес-процесса;</w:t>
      </w:r>
    </w:p>
    <w:p w:rsidR="005849B2" w:rsidRPr="005849B2" w:rsidRDefault="005849B2" w:rsidP="005849B2">
      <w:pPr>
        <w:pStyle w:val="aff1"/>
        <w:numPr>
          <w:ilvl w:val="0"/>
          <w:numId w:val="66"/>
        </w:numPr>
        <w:suppressAutoHyphens w:val="0"/>
        <w:spacing w:after="0" w:line="240" w:lineRule="auto"/>
        <w:ind w:left="993"/>
        <w:jc w:val="both"/>
        <w:rPr>
          <w:rFonts w:ascii="Times New Roman" w:hAnsi="Times New Roman" w:cs="Times New Roman"/>
        </w:rPr>
      </w:pPr>
      <w:r w:rsidRPr="005849B2">
        <w:rPr>
          <w:rFonts w:ascii="Times New Roman" w:hAnsi="Times New Roman" w:cs="Times New Roman"/>
          <w:sz w:val="24"/>
          <w:szCs w:val="24"/>
        </w:rPr>
        <w:t>обеспечение сохранения параметров фильтрации и текущей страницы реестра при переходе в карточку записи и возврате обратно в рамках нового бизнес-процесса</w:t>
      </w:r>
      <w:r w:rsidRPr="005849B2">
        <w:rPr>
          <w:rFonts w:ascii="Times New Roman" w:hAnsi="Times New Roman" w:cs="Times New Roman"/>
        </w:rPr>
        <w:t>;</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Сведения, созданные в рамках действующего формата оказания услуги до ввода нового бизнес-процесса, продолжают использоваться в рамках существующего механизма обработки данных.</w:t>
      </w:r>
    </w:p>
    <w:p w:rsidR="005849B2" w:rsidRPr="005849B2" w:rsidRDefault="005849B2" w:rsidP="005849B2">
      <w:pPr>
        <w:pStyle w:val="3"/>
        <w:numPr>
          <w:ilvl w:val="1"/>
          <w:numId w:val="23"/>
        </w:numPr>
        <w:spacing w:before="240" w:line="240" w:lineRule="auto"/>
      </w:pPr>
      <w:bookmarkStart w:id="100" w:name="_Toc231203050"/>
      <w:bookmarkStart w:id="101" w:name="_Toc238564834"/>
      <w:r w:rsidRPr="005849B2">
        <w:t>Требования к модернизации подсистемы «Путевки в ДОЛ»</w:t>
      </w:r>
      <w:bookmarkEnd w:id="100"/>
      <w:bookmarkEnd w:id="101"/>
    </w:p>
    <w:p w:rsidR="005849B2" w:rsidRPr="005849B2" w:rsidRDefault="005849B2" w:rsidP="005849B2">
      <w:pPr>
        <w:pStyle w:val="af9"/>
        <w:spacing w:beforeAutospacing="0" w:after="0" w:afterAutospacing="0"/>
        <w:jc w:val="both"/>
      </w:pPr>
      <w:r w:rsidRPr="005849B2">
        <w:tab/>
        <w:t>В рамках модернизации Системы необходимо выполнить доработку подсистемы «Путевки в ДОЛ» для обеспечения поддержки нового бизнес-процесса, описанного в п. 4.3 настоящего Технического задания.</w:t>
      </w:r>
    </w:p>
    <w:p w:rsidR="005849B2" w:rsidRPr="005849B2" w:rsidRDefault="005849B2" w:rsidP="005849B2">
      <w:pPr>
        <w:pStyle w:val="af9"/>
        <w:spacing w:beforeAutospacing="0" w:after="0" w:afterAutospacing="0"/>
        <w:ind w:firstLine="708"/>
        <w:jc w:val="both"/>
      </w:pPr>
      <w:r w:rsidRPr="005849B2">
        <w:t>Реализация выполняется на основании Приложения №1 к Техническому заданию, указанных в настоящем Техническом задании, а также регламента оказания услуги и исходных данных, предоставленных Заказчиком в рамках пункта 4.1 настоящего Технического задания</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Подсистема должна обеспечивать выполнение функциональных возможностей, предусмотренных в разделе 3.3.7 настоящего Технического задания.</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В рамках модернизации необходимо реализовать следующие функциональные возможности:</w:t>
      </w:r>
    </w:p>
    <w:p w:rsidR="005849B2" w:rsidRPr="005849B2" w:rsidRDefault="005849B2" w:rsidP="005849B2">
      <w:pPr>
        <w:pStyle w:val="aff1"/>
        <w:numPr>
          <w:ilvl w:val="0"/>
          <w:numId w:val="66"/>
        </w:numPr>
        <w:suppressAutoHyphens w:val="0"/>
        <w:spacing w:after="0" w:line="240" w:lineRule="auto"/>
        <w:ind w:left="993"/>
        <w:jc w:val="both"/>
        <w:rPr>
          <w:rFonts w:ascii="Times New Roman" w:hAnsi="Times New Roman" w:cs="Times New Roman"/>
          <w:sz w:val="24"/>
          <w:szCs w:val="24"/>
        </w:rPr>
      </w:pPr>
      <w:r w:rsidRPr="005849B2">
        <w:rPr>
          <w:rFonts w:ascii="Times New Roman" w:hAnsi="Times New Roman" w:cs="Times New Roman"/>
          <w:sz w:val="24"/>
          <w:szCs w:val="24"/>
        </w:rPr>
        <w:lastRenderedPageBreak/>
        <w:t>обеспечение хранения и обработки сведений о детских оздоровительных лагерях в рамках нового бизнес-процесса;</w:t>
      </w:r>
    </w:p>
    <w:p w:rsidR="005849B2" w:rsidRPr="005849B2" w:rsidRDefault="005849B2" w:rsidP="005849B2">
      <w:pPr>
        <w:ind w:left="709"/>
        <w:jc w:val="both"/>
        <w:rPr>
          <w:rFonts w:ascii="Times New Roman" w:hAnsi="Times New Roman" w:cs="Times New Roman"/>
        </w:rPr>
      </w:pPr>
      <w:r w:rsidRPr="005849B2">
        <w:rPr>
          <w:rFonts w:ascii="Times New Roman" w:hAnsi="Times New Roman" w:cs="Times New Roman"/>
        </w:rPr>
        <w:t>– обеспечение параллельной работы:</w:t>
      </w:r>
    </w:p>
    <w:p w:rsidR="005849B2" w:rsidRPr="005849B2" w:rsidRDefault="005849B2" w:rsidP="005849B2">
      <w:pPr>
        <w:numPr>
          <w:ilvl w:val="1"/>
          <w:numId w:val="68"/>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существующего формата обработки данных; </w:t>
      </w:r>
    </w:p>
    <w:p w:rsidR="005849B2" w:rsidRPr="005849B2" w:rsidRDefault="005849B2" w:rsidP="005849B2">
      <w:pPr>
        <w:numPr>
          <w:ilvl w:val="1"/>
          <w:numId w:val="68"/>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нового формата обработки данных; </w:t>
      </w:r>
    </w:p>
    <w:p w:rsidR="005849B2" w:rsidRPr="005849B2" w:rsidRDefault="005849B2" w:rsidP="005849B2">
      <w:pPr>
        <w:pStyle w:val="aff1"/>
        <w:numPr>
          <w:ilvl w:val="0"/>
          <w:numId w:val="66"/>
        </w:numPr>
        <w:suppressAutoHyphens w:val="0"/>
        <w:spacing w:after="0" w:line="240" w:lineRule="auto"/>
        <w:ind w:left="993"/>
        <w:jc w:val="both"/>
        <w:rPr>
          <w:rFonts w:ascii="Times New Roman" w:hAnsi="Times New Roman" w:cs="Times New Roman"/>
          <w:sz w:val="24"/>
          <w:szCs w:val="24"/>
        </w:rPr>
      </w:pPr>
      <w:r w:rsidRPr="005849B2">
        <w:rPr>
          <w:rFonts w:ascii="Times New Roman" w:hAnsi="Times New Roman" w:cs="Times New Roman"/>
          <w:sz w:val="24"/>
          <w:szCs w:val="24"/>
        </w:rPr>
        <w:t>обеспечение сохранения параметров фильтрации и текущей страницы реестра при переходе в карточку записи и возврате обратно в рамках нового бизнес-процесса;</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Сведения, созданные в рамках действующего формата оказания услуги до ввода нового бизнес-процесса, продолжают использоваться в рамках существующего механизма обработки данных.</w:t>
      </w:r>
    </w:p>
    <w:p w:rsidR="005849B2" w:rsidRPr="005849B2" w:rsidRDefault="005849B2" w:rsidP="005849B2">
      <w:pPr>
        <w:pStyle w:val="3"/>
        <w:numPr>
          <w:ilvl w:val="1"/>
          <w:numId w:val="23"/>
        </w:numPr>
        <w:spacing w:before="240" w:line="240" w:lineRule="auto"/>
      </w:pPr>
      <w:bookmarkStart w:id="102" w:name="_Toc231203051"/>
      <w:bookmarkStart w:id="103" w:name="_Toc238564835"/>
      <w:r w:rsidRPr="005849B2">
        <w:t>Требования к модернизации подсистемы «Отчеты»</w:t>
      </w:r>
      <w:bookmarkEnd w:id="102"/>
      <w:bookmarkEnd w:id="103"/>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r>
      <w:bookmarkStart w:id="104" w:name="_Hlk230710929"/>
      <w:r w:rsidRPr="005849B2">
        <w:rPr>
          <w:rFonts w:ascii="Times New Roman" w:hAnsi="Times New Roman" w:cs="Times New Roman"/>
        </w:rPr>
        <w:t>В рамках модернизации Системы необходимо выполнить доработку подсистемы «Отчеты» для обеспечения поддержки нового бизнес-процесса, описанного в пункте 4.3 настоящего Технического задания.</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Реализация выполняется на основании Приложения №1 к Техническому заданию, указанных в настоящем Техническом задании, а также регламента оказания услуги и исходных данных, предоставленных Заказчиком в рамках пункта 4.1 настоящего Технического задания</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Подсистема должна обеспечивать выполнение функциональных возможностей, предусмотренных в разделе 3.3.8 настоящего Технического задания.</w:t>
      </w:r>
    </w:p>
    <w:bookmarkEnd w:id="104"/>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В рамках модернизации необходимо реализовать следующие функциональные возможности:</w:t>
      </w:r>
    </w:p>
    <w:p w:rsidR="005849B2" w:rsidRPr="005849B2" w:rsidRDefault="005849B2" w:rsidP="005849B2">
      <w:pPr>
        <w:pStyle w:val="aff1"/>
        <w:numPr>
          <w:ilvl w:val="0"/>
          <w:numId w:val="69"/>
        </w:numPr>
        <w:suppressAutoHyphens w:val="0"/>
        <w:spacing w:after="0" w:line="240" w:lineRule="auto"/>
        <w:ind w:left="1066" w:hanging="357"/>
        <w:contextualSpacing w:val="0"/>
        <w:jc w:val="both"/>
        <w:rPr>
          <w:rFonts w:ascii="Times New Roman" w:hAnsi="Times New Roman" w:cs="Times New Roman"/>
          <w:sz w:val="24"/>
          <w:szCs w:val="32"/>
        </w:rPr>
      </w:pPr>
      <w:r w:rsidRPr="005849B2">
        <w:rPr>
          <w:rFonts w:ascii="Times New Roman" w:hAnsi="Times New Roman" w:cs="Times New Roman"/>
          <w:sz w:val="24"/>
          <w:szCs w:val="32"/>
        </w:rPr>
        <w:t xml:space="preserve">обеспечение формирования отчетности на основе данных, обрабатываемых в рамках нового формата оказания услуги; </w:t>
      </w:r>
    </w:p>
    <w:p w:rsidR="005849B2" w:rsidRPr="005849B2" w:rsidRDefault="005849B2" w:rsidP="005849B2">
      <w:pPr>
        <w:pStyle w:val="aff1"/>
        <w:numPr>
          <w:ilvl w:val="0"/>
          <w:numId w:val="69"/>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обеспечение параллельной работы:</w:t>
      </w:r>
    </w:p>
    <w:p w:rsidR="005849B2" w:rsidRPr="005849B2" w:rsidRDefault="005849B2" w:rsidP="005849B2">
      <w:pPr>
        <w:numPr>
          <w:ilvl w:val="1"/>
          <w:numId w:val="68"/>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существующего формата обработки данных; </w:t>
      </w:r>
    </w:p>
    <w:p w:rsidR="005849B2" w:rsidRPr="005849B2" w:rsidRDefault="005849B2" w:rsidP="005849B2">
      <w:pPr>
        <w:numPr>
          <w:ilvl w:val="1"/>
          <w:numId w:val="68"/>
        </w:numPr>
        <w:suppressAutoHyphens w:val="0"/>
        <w:spacing w:after="0" w:line="240" w:lineRule="auto"/>
        <w:jc w:val="both"/>
        <w:rPr>
          <w:rFonts w:ascii="Times New Roman" w:hAnsi="Times New Roman" w:cs="Times New Roman"/>
        </w:rPr>
      </w:pPr>
      <w:r w:rsidRPr="005849B2">
        <w:rPr>
          <w:rFonts w:ascii="Times New Roman" w:hAnsi="Times New Roman" w:cs="Times New Roman"/>
        </w:rPr>
        <w:t>нового формата обработки данных.</w:t>
      </w:r>
      <w:r w:rsidRPr="005849B2">
        <w:rPr>
          <w:rFonts w:ascii="Times New Roman" w:hAnsi="Times New Roman" w:cs="Times New Roman"/>
          <w:szCs w:val="32"/>
        </w:rPr>
        <w:t xml:space="preserve"> </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Сведения, созданные в рамках действующего формата оказания услуги до ввода нового бизнес-процесса, продолжают использоваться в рамках существующего механизма обработки данных.</w:t>
      </w:r>
    </w:p>
    <w:p w:rsidR="005849B2" w:rsidRPr="005849B2" w:rsidRDefault="005849B2" w:rsidP="005849B2">
      <w:pPr>
        <w:pStyle w:val="3"/>
        <w:numPr>
          <w:ilvl w:val="1"/>
          <w:numId w:val="23"/>
        </w:numPr>
        <w:spacing w:before="240" w:line="240" w:lineRule="auto"/>
      </w:pPr>
      <w:bookmarkStart w:id="105" w:name="_Toc231203052"/>
      <w:bookmarkStart w:id="106" w:name="_Toc238564836"/>
      <w:r w:rsidRPr="005849B2">
        <w:t>Требования к модернизации подсистемы распределения путевок в ДОЛ</w:t>
      </w:r>
      <w:bookmarkEnd w:id="105"/>
      <w:bookmarkEnd w:id="106"/>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В рамках модернизации Системы необходимо выполнить доработку подсистемы распределения путевок в ДОЛ для обеспечения поддержки нового бизнес-процесса, описанного в пункте 4.3 настоящего Технического задания.</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Реализация выполняется на основании Приложения №1 к Техническому заданию, указанных в настоящем Техническом задании, а также регламента оказания услуги и исходных данных, предоставленных Заказчиком в рамках пункта 4.1 настоящего Технического задания</w:t>
      </w:r>
    </w:p>
    <w:p w:rsidR="005849B2" w:rsidRPr="005849B2" w:rsidRDefault="005849B2" w:rsidP="005849B2">
      <w:pPr>
        <w:ind w:firstLine="708"/>
        <w:jc w:val="both"/>
        <w:rPr>
          <w:rFonts w:ascii="Times New Roman" w:hAnsi="Times New Roman" w:cs="Times New Roman"/>
        </w:rPr>
      </w:pPr>
      <w:r w:rsidRPr="005849B2">
        <w:rPr>
          <w:rFonts w:ascii="Times New Roman" w:hAnsi="Times New Roman" w:cs="Times New Roman"/>
        </w:rPr>
        <w:t>Подсистема должна обеспечивать выполнение функциональных возможностей, предусмотренных в разделе 3.3.9 настоящего Технического задания.</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В рамках модернизации необходимо реализовать следующие функциональные возможности:</w:t>
      </w:r>
    </w:p>
    <w:p w:rsidR="005849B2" w:rsidRPr="005849B2" w:rsidRDefault="005849B2" w:rsidP="005849B2">
      <w:pPr>
        <w:numPr>
          <w:ilvl w:val="0"/>
          <w:numId w:val="70"/>
        </w:numPr>
        <w:suppressAutoHyphens w:val="0"/>
        <w:spacing w:after="0" w:line="240" w:lineRule="auto"/>
        <w:ind w:left="993" w:hanging="284"/>
        <w:jc w:val="both"/>
        <w:rPr>
          <w:rFonts w:ascii="Times New Roman" w:hAnsi="Times New Roman" w:cs="Times New Roman"/>
        </w:rPr>
      </w:pPr>
      <w:r w:rsidRPr="005849B2">
        <w:rPr>
          <w:rFonts w:ascii="Times New Roman" w:hAnsi="Times New Roman" w:cs="Times New Roman"/>
        </w:rPr>
        <w:t>обеспечение распределения путевок в рамках нового формата оказания услуги;</w:t>
      </w:r>
    </w:p>
    <w:p w:rsidR="005849B2" w:rsidRPr="005849B2" w:rsidRDefault="005849B2" w:rsidP="005849B2">
      <w:pPr>
        <w:numPr>
          <w:ilvl w:val="0"/>
          <w:numId w:val="70"/>
        </w:numPr>
        <w:suppressAutoHyphens w:val="0"/>
        <w:spacing w:before="100" w:beforeAutospacing="1" w:after="0" w:line="240" w:lineRule="auto"/>
        <w:ind w:left="993" w:hanging="284"/>
        <w:jc w:val="both"/>
        <w:rPr>
          <w:rFonts w:ascii="Times New Roman" w:hAnsi="Times New Roman" w:cs="Times New Roman"/>
        </w:rPr>
      </w:pPr>
      <w:r w:rsidRPr="005849B2">
        <w:rPr>
          <w:rFonts w:ascii="Times New Roman" w:hAnsi="Times New Roman" w:cs="Times New Roman"/>
        </w:rPr>
        <w:t xml:space="preserve">обеспечение параллельной работы: </w:t>
      </w:r>
    </w:p>
    <w:p w:rsidR="005849B2" w:rsidRPr="005849B2" w:rsidRDefault="005849B2" w:rsidP="005849B2">
      <w:pPr>
        <w:numPr>
          <w:ilvl w:val="1"/>
          <w:numId w:val="71"/>
        </w:numPr>
        <w:suppressAutoHyphens w:val="0"/>
        <w:spacing w:after="0" w:line="240" w:lineRule="auto"/>
        <w:jc w:val="both"/>
        <w:rPr>
          <w:rFonts w:ascii="Times New Roman" w:hAnsi="Times New Roman" w:cs="Times New Roman"/>
        </w:rPr>
      </w:pPr>
      <w:r w:rsidRPr="005849B2">
        <w:rPr>
          <w:rFonts w:ascii="Times New Roman" w:hAnsi="Times New Roman" w:cs="Times New Roman"/>
        </w:rPr>
        <w:t xml:space="preserve">существующего механизма распределения путевок; </w:t>
      </w:r>
    </w:p>
    <w:p w:rsidR="005849B2" w:rsidRPr="005849B2" w:rsidRDefault="005849B2" w:rsidP="005849B2">
      <w:pPr>
        <w:numPr>
          <w:ilvl w:val="1"/>
          <w:numId w:val="71"/>
        </w:numPr>
        <w:suppressAutoHyphens w:val="0"/>
        <w:spacing w:before="100" w:beforeAutospacing="1" w:after="0" w:line="240" w:lineRule="auto"/>
        <w:jc w:val="both"/>
        <w:rPr>
          <w:rFonts w:ascii="Times New Roman" w:hAnsi="Times New Roman" w:cs="Times New Roman"/>
        </w:rPr>
      </w:pPr>
      <w:r w:rsidRPr="005849B2">
        <w:rPr>
          <w:rFonts w:ascii="Times New Roman" w:hAnsi="Times New Roman" w:cs="Times New Roman"/>
        </w:rPr>
        <w:t>модернизированного механизма распределения путевок в рамках нового бизнес-процесса;</w:t>
      </w:r>
    </w:p>
    <w:p w:rsidR="005849B2" w:rsidRPr="005849B2" w:rsidRDefault="005849B2" w:rsidP="005849B2">
      <w:pPr>
        <w:pStyle w:val="aff1"/>
        <w:numPr>
          <w:ilvl w:val="0"/>
          <w:numId w:val="70"/>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обеспечение раздельной обработки заявлений, поступающих в рамках различных форматов оказания услуги;</w:t>
      </w:r>
    </w:p>
    <w:p w:rsidR="005849B2" w:rsidRPr="005849B2" w:rsidRDefault="005849B2" w:rsidP="005849B2">
      <w:pPr>
        <w:pStyle w:val="aff1"/>
        <w:numPr>
          <w:ilvl w:val="0"/>
          <w:numId w:val="70"/>
        </w:numPr>
        <w:suppressAutoHyphens w:val="0"/>
        <w:spacing w:before="100" w:beforeAutospacing="1" w:after="240" w:line="240" w:lineRule="auto"/>
        <w:ind w:left="1134"/>
        <w:jc w:val="both"/>
        <w:rPr>
          <w:rFonts w:ascii="Times New Roman" w:hAnsi="Times New Roman" w:cs="Times New Roman"/>
          <w:sz w:val="28"/>
        </w:rPr>
      </w:pPr>
      <w:r w:rsidRPr="005849B2">
        <w:rPr>
          <w:rFonts w:ascii="Times New Roman" w:hAnsi="Times New Roman" w:cs="Times New Roman"/>
          <w:sz w:val="24"/>
          <w:szCs w:val="32"/>
        </w:rPr>
        <w:t>обеспечение возможности фильтрации реестра по смене и детскому оздоровительному лагерю в рамках нового формата оказания услуги;</w:t>
      </w:r>
    </w:p>
    <w:p w:rsidR="005849B2" w:rsidRPr="005849B2" w:rsidRDefault="005849B2" w:rsidP="005849B2">
      <w:pPr>
        <w:pStyle w:val="aff1"/>
        <w:numPr>
          <w:ilvl w:val="0"/>
          <w:numId w:val="70"/>
        </w:numPr>
        <w:suppressAutoHyphens w:val="0"/>
        <w:spacing w:before="100" w:beforeAutospacing="1" w:after="24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lastRenderedPageBreak/>
        <w:t>разделение на самостоятельные реестры реестра детей, находящихся в трудной жизненной ситуации, и детей, не имеющих льготных прав в рамках нового формата оказания услуги. По результатам разделения итоговый перечень реестров заявлений, поступающих для распределения путёвок в ДОЛ, формируется следующим образом:</w:t>
      </w:r>
    </w:p>
    <w:p w:rsidR="005849B2" w:rsidRPr="005849B2" w:rsidRDefault="005849B2" w:rsidP="005849B2">
      <w:pPr>
        <w:pStyle w:val="aff1"/>
        <w:numPr>
          <w:ilvl w:val="0"/>
          <w:numId w:val="72"/>
        </w:numPr>
        <w:suppressAutoHyphens w:val="0"/>
        <w:spacing w:before="240" w:after="0" w:line="240" w:lineRule="auto"/>
        <w:rPr>
          <w:rFonts w:ascii="Times New Roman" w:hAnsi="Times New Roman" w:cs="Times New Roman"/>
          <w:sz w:val="24"/>
          <w:szCs w:val="24"/>
        </w:rPr>
      </w:pPr>
      <w:r w:rsidRPr="005849B2">
        <w:rPr>
          <w:rFonts w:ascii="Times New Roman" w:hAnsi="Times New Roman" w:cs="Times New Roman"/>
          <w:sz w:val="24"/>
          <w:szCs w:val="24"/>
        </w:rPr>
        <w:t xml:space="preserve">Реестр детей-сирот на распределение в ДОЛ в Магаданской области; </w:t>
      </w:r>
    </w:p>
    <w:p w:rsidR="005849B2" w:rsidRPr="005849B2" w:rsidRDefault="005849B2" w:rsidP="005849B2">
      <w:pPr>
        <w:pStyle w:val="aff1"/>
        <w:numPr>
          <w:ilvl w:val="0"/>
          <w:numId w:val="72"/>
        </w:numPr>
        <w:suppressAutoHyphens w:val="0"/>
        <w:spacing w:before="100" w:beforeAutospacing="1" w:after="0" w:line="240" w:lineRule="auto"/>
        <w:rPr>
          <w:rFonts w:ascii="Times New Roman" w:hAnsi="Times New Roman" w:cs="Times New Roman"/>
          <w:sz w:val="24"/>
          <w:szCs w:val="24"/>
        </w:rPr>
      </w:pPr>
      <w:r w:rsidRPr="005849B2">
        <w:rPr>
          <w:rFonts w:ascii="Times New Roman" w:hAnsi="Times New Roman" w:cs="Times New Roman"/>
          <w:sz w:val="24"/>
          <w:szCs w:val="24"/>
        </w:rPr>
        <w:t xml:space="preserve">Реестр детей-сирот на распределение в ДОЛ за пределами Магаданской области; </w:t>
      </w:r>
    </w:p>
    <w:p w:rsidR="005849B2" w:rsidRPr="005849B2" w:rsidRDefault="005849B2" w:rsidP="005849B2">
      <w:pPr>
        <w:pStyle w:val="aff1"/>
        <w:numPr>
          <w:ilvl w:val="0"/>
          <w:numId w:val="72"/>
        </w:numPr>
        <w:suppressAutoHyphens w:val="0"/>
        <w:spacing w:before="100" w:beforeAutospacing="1" w:after="0" w:line="240" w:lineRule="auto"/>
        <w:rPr>
          <w:rFonts w:ascii="Times New Roman" w:hAnsi="Times New Roman" w:cs="Times New Roman"/>
          <w:sz w:val="24"/>
          <w:szCs w:val="24"/>
        </w:rPr>
      </w:pPr>
      <w:r w:rsidRPr="005849B2">
        <w:rPr>
          <w:rFonts w:ascii="Times New Roman" w:hAnsi="Times New Roman" w:cs="Times New Roman"/>
          <w:sz w:val="24"/>
          <w:szCs w:val="24"/>
        </w:rPr>
        <w:t xml:space="preserve">Реестр детей, находящихся в трудной жизненной ситуации на распределение в ДОЛ в Магаданской области; </w:t>
      </w:r>
    </w:p>
    <w:p w:rsidR="005849B2" w:rsidRPr="005849B2" w:rsidRDefault="005849B2" w:rsidP="005849B2">
      <w:pPr>
        <w:pStyle w:val="aff1"/>
        <w:numPr>
          <w:ilvl w:val="0"/>
          <w:numId w:val="72"/>
        </w:numPr>
        <w:suppressAutoHyphens w:val="0"/>
        <w:spacing w:before="100" w:beforeAutospacing="1" w:after="0" w:line="240" w:lineRule="auto"/>
        <w:rPr>
          <w:rFonts w:ascii="Times New Roman" w:hAnsi="Times New Roman" w:cs="Times New Roman"/>
          <w:sz w:val="24"/>
          <w:szCs w:val="24"/>
        </w:rPr>
      </w:pPr>
      <w:r w:rsidRPr="005849B2">
        <w:rPr>
          <w:rFonts w:ascii="Times New Roman" w:hAnsi="Times New Roman" w:cs="Times New Roman"/>
          <w:sz w:val="24"/>
          <w:szCs w:val="24"/>
        </w:rPr>
        <w:t xml:space="preserve">Реестр детей, находящихся в трудной жизненной ситуации на распределение в ДОЛ за пределами Магаданской области; </w:t>
      </w:r>
    </w:p>
    <w:p w:rsidR="005849B2" w:rsidRPr="005849B2" w:rsidRDefault="005849B2" w:rsidP="005849B2">
      <w:pPr>
        <w:pStyle w:val="aff1"/>
        <w:numPr>
          <w:ilvl w:val="0"/>
          <w:numId w:val="72"/>
        </w:numPr>
        <w:suppressAutoHyphens w:val="0"/>
        <w:spacing w:before="100" w:beforeAutospacing="1" w:after="0" w:line="240" w:lineRule="auto"/>
        <w:rPr>
          <w:rFonts w:ascii="Times New Roman" w:hAnsi="Times New Roman" w:cs="Times New Roman"/>
          <w:sz w:val="24"/>
          <w:szCs w:val="24"/>
        </w:rPr>
      </w:pPr>
      <w:r w:rsidRPr="005849B2">
        <w:rPr>
          <w:rFonts w:ascii="Times New Roman" w:hAnsi="Times New Roman" w:cs="Times New Roman"/>
          <w:sz w:val="24"/>
          <w:szCs w:val="24"/>
        </w:rPr>
        <w:t xml:space="preserve">Реестр детей, не имеющих льготных прав, на распределение в ДОЛ в Магаданской области; </w:t>
      </w:r>
    </w:p>
    <w:p w:rsidR="005849B2" w:rsidRPr="005849B2" w:rsidRDefault="005849B2" w:rsidP="005849B2">
      <w:pPr>
        <w:pStyle w:val="aff1"/>
        <w:numPr>
          <w:ilvl w:val="0"/>
          <w:numId w:val="72"/>
        </w:numPr>
        <w:suppressAutoHyphens w:val="0"/>
        <w:spacing w:before="100" w:beforeAutospacing="1" w:after="0" w:line="240" w:lineRule="auto"/>
        <w:rPr>
          <w:rFonts w:ascii="Times New Roman" w:hAnsi="Times New Roman" w:cs="Times New Roman"/>
          <w:sz w:val="24"/>
          <w:szCs w:val="24"/>
        </w:rPr>
      </w:pPr>
      <w:r w:rsidRPr="005849B2">
        <w:rPr>
          <w:rFonts w:ascii="Times New Roman" w:hAnsi="Times New Roman" w:cs="Times New Roman"/>
          <w:sz w:val="24"/>
          <w:szCs w:val="24"/>
        </w:rPr>
        <w:t>Реестр детей, не имеющих льготных прав, на распределение в ДОЛ за пределами Магаданской области.</w:t>
      </w:r>
    </w:p>
    <w:p w:rsidR="005849B2" w:rsidRPr="005849B2" w:rsidRDefault="005849B2" w:rsidP="005849B2">
      <w:pPr>
        <w:jc w:val="both"/>
        <w:rPr>
          <w:rFonts w:ascii="Times New Roman" w:hAnsi="Times New Roman" w:cs="Times New Roman"/>
          <w:bCs/>
        </w:rPr>
      </w:pPr>
      <w:r w:rsidRPr="005849B2">
        <w:rPr>
          <w:rFonts w:ascii="Times New Roman" w:hAnsi="Times New Roman" w:cs="Times New Roman"/>
          <w:bCs/>
        </w:rPr>
        <w:tab/>
        <w:t xml:space="preserve">Внедрение нового процесса распределения осуществляется с сохранением функционирования действующего процесса распределения путевок. Заявления, созданные в рамках действующего формата оказания услуги до ввода нового бизнес-процесса, продолжают обрабатываться в рамках существующего механизма распределения путевок до завершения их жизненного цикла. </w:t>
      </w:r>
    </w:p>
    <w:p w:rsidR="005849B2" w:rsidRPr="005849B2" w:rsidRDefault="005849B2" w:rsidP="005849B2">
      <w:pPr>
        <w:pStyle w:val="3"/>
        <w:numPr>
          <w:ilvl w:val="1"/>
          <w:numId w:val="23"/>
        </w:numPr>
        <w:spacing w:before="240" w:line="240" w:lineRule="auto"/>
      </w:pPr>
      <w:bookmarkStart w:id="107" w:name="_Toc231203053"/>
      <w:bookmarkStart w:id="108" w:name="_Toc238564837"/>
      <w:r w:rsidRPr="005849B2">
        <w:t>Требования к подсистеме взаимодействия со СМЭВ 4</w:t>
      </w:r>
      <w:bookmarkEnd w:id="107"/>
      <w:bookmarkEnd w:id="108"/>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В рамках нового формата оказания услуги предусматривается реализация межведомственного взаимодействия с использованием СМЭВ 4 для получения и передачи сведений, необходимых для обработки заявлений и принятия решений в рамках процесса распределения путёвок.</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Для обеспечения унифицированного доступа к данным, размещённым на витринах поставщиков в СМЭВ 4, необходимо развернуть Агент ПОДД СМЭВ на подготовленных вычислительных мощностях и настроенном программном обеспечении.</w:t>
      </w:r>
    </w:p>
    <w:p w:rsidR="005849B2" w:rsidRPr="005849B2" w:rsidRDefault="005849B2" w:rsidP="005849B2">
      <w:pPr>
        <w:jc w:val="both"/>
        <w:rPr>
          <w:rFonts w:ascii="Times New Roman" w:hAnsi="Times New Roman" w:cs="Times New Roman"/>
        </w:rPr>
      </w:pPr>
      <w:r w:rsidRPr="005849B2">
        <w:rPr>
          <w:rFonts w:ascii="Times New Roman" w:hAnsi="Times New Roman" w:cs="Times New Roman"/>
        </w:rPr>
        <w:tab/>
        <w:t>Агент ПОДД СМЭВ должен обеспечивать:</w:t>
      </w:r>
    </w:p>
    <w:p w:rsidR="005849B2" w:rsidRPr="005849B2" w:rsidRDefault="005849B2" w:rsidP="005849B2">
      <w:pPr>
        <w:numPr>
          <w:ilvl w:val="0"/>
          <w:numId w:val="82"/>
        </w:numPr>
        <w:tabs>
          <w:tab w:val="clear" w:pos="720"/>
          <w:tab w:val="left" w:pos="993"/>
        </w:tabs>
        <w:suppressAutoHyphens w:val="0"/>
        <w:spacing w:after="0" w:line="240" w:lineRule="auto"/>
        <w:ind w:left="993"/>
        <w:jc w:val="both"/>
        <w:rPr>
          <w:rFonts w:ascii="Times New Roman" w:hAnsi="Times New Roman" w:cs="Times New Roman"/>
        </w:rPr>
      </w:pPr>
      <w:r w:rsidRPr="005849B2">
        <w:rPr>
          <w:rFonts w:ascii="Times New Roman" w:hAnsi="Times New Roman" w:cs="Times New Roman"/>
        </w:rPr>
        <w:t xml:space="preserve">периодический опрос указанных адресов витрин сведений (ВС) на наличие входящих запросов с последующей передачей их в Систему для обработки и формирования ответов; </w:t>
      </w:r>
    </w:p>
    <w:p w:rsidR="005849B2" w:rsidRPr="005849B2" w:rsidRDefault="005849B2" w:rsidP="005849B2">
      <w:pPr>
        <w:numPr>
          <w:ilvl w:val="0"/>
          <w:numId w:val="82"/>
        </w:numPr>
        <w:tabs>
          <w:tab w:val="clear" w:pos="720"/>
          <w:tab w:val="left" w:pos="993"/>
        </w:tabs>
        <w:suppressAutoHyphens w:val="0"/>
        <w:spacing w:before="100" w:beforeAutospacing="1" w:after="100" w:afterAutospacing="1" w:line="240" w:lineRule="auto"/>
        <w:ind w:left="993"/>
        <w:jc w:val="both"/>
        <w:rPr>
          <w:rFonts w:ascii="Times New Roman" w:hAnsi="Times New Roman" w:cs="Times New Roman"/>
        </w:rPr>
      </w:pPr>
      <w:r w:rsidRPr="005849B2">
        <w:rPr>
          <w:rFonts w:ascii="Times New Roman" w:hAnsi="Times New Roman" w:cs="Times New Roman"/>
        </w:rPr>
        <w:t xml:space="preserve">отправку исходящих XML-запросов в адрес соответствующих ВС в СМЭВ; </w:t>
      </w:r>
    </w:p>
    <w:p w:rsidR="005849B2" w:rsidRPr="005849B2" w:rsidRDefault="005849B2" w:rsidP="005849B2">
      <w:pPr>
        <w:numPr>
          <w:ilvl w:val="0"/>
          <w:numId w:val="82"/>
        </w:numPr>
        <w:tabs>
          <w:tab w:val="clear" w:pos="720"/>
          <w:tab w:val="left" w:pos="993"/>
        </w:tabs>
        <w:suppressAutoHyphens w:val="0"/>
        <w:spacing w:before="100" w:beforeAutospacing="1" w:after="100" w:afterAutospacing="1" w:line="240" w:lineRule="auto"/>
        <w:ind w:left="993"/>
        <w:jc w:val="both"/>
        <w:rPr>
          <w:rFonts w:ascii="Times New Roman" w:hAnsi="Times New Roman" w:cs="Times New Roman"/>
        </w:rPr>
      </w:pPr>
      <w:r w:rsidRPr="005849B2">
        <w:rPr>
          <w:rFonts w:ascii="Times New Roman" w:hAnsi="Times New Roman" w:cs="Times New Roman"/>
        </w:rPr>
        <w:t xml:space="preserve">гарантированную доставку сообщений за счёт механизма повторных попыток при возникновении сбоев при взаимодействии с электронными сервисами; </w:t>
      </w:r>
    </w:p>
    <w:p w:rsidR="005849B2" w:rsidRPr="005849B2" w:rsidRDefault="005849B2" w:rsidP="005849B2">
      <w:pPr>
        <w:numPr>
          <w:ilvl w:val="0"/>
          <w:numId w:val="82"/>
        </w:numPr>
        <w:tabs>
          <w:tab w:val="clear" w:pos="720"/>
          <w:tab w:val="left" w:pos="993"/>
        </w:tabs>
        <w:suppressAutoHyphens w:val="0"/>
        <w:spacing w:before="100" w:beforeAutospacing="1" w:after="100" w:afterAutospacing="1" w:line="240" w:lineRule="auto"/>
        <w:ind w:left="993"/>
        <w:jc w:val="both"/>
        <w:rPr>
          <w:rFonts w:ascii="Times New Roman" w:hAnsi="Times New Roman" w:cs="Times New Roman"/>
        </w:rPr>
      </w:pPr>
      <w:r w:rsidRPr="005849B2">
        <w:rPr>
          <w:rFonts w:ascii="Times New Roman" w:hAnsi="Times New Roman" w:cs="Times New Roman"/>
        </w:rPr>
        <w:t xml:space="preserve">взаимодействие с контейнером ключей ведомства, содержащим защищённые сертификаты, используемые для формирования электронной подписи при отправке и приёме сообщений; </w:t>
      </w:r>
    </w:p>
    <w:p w:rsidR="005849B2" w:rsidRPr="005849B2" w:rsidRDefault="005849B2" w:rsidP="005849B2">
      <w:pPr>
        <w:numPr>
          <w:ilvl w:val="0"/>
          <w:numId w:val="82"/>
        </w:numPr>
        <w:tabs>
          <w:tab w:val="clear" w:pos="720"/>
          <w:tab w:val="left" w:pos="993"/>
        </w:tabs>
        <w:suppressAutoHyphens w:val="0"/>
        <w:spacing w:before="100" w:beforeAutospacing="1" w:after="100" w:afterAutospacing="1" w:line="240" w:lineRule="auto"/>
        <w:ind w:left="993"/>
        <w:jc w:val="both"/>
        <w:rPr>
          <w:rFonts w:ascii="Times New Roman" w:hAnsi="Times New Roman" w:cs="Times New Roman"/>
        </w:rPr>
      </w:pPr>
      <w:r w:rsidRPr="005849B2">
        <w:rPr>
          <w:rFonts w:ascii="Times New Roman" w:hAnsi="Times New Roman" w:cs="Times New Roman"/>
        </w:rPr>
        <w:t xml:space="preserve">поддержку формирования и хранения информации о владельце ключа в зависимости от ведомства-инициатора и ведомства-исполнителя запроса; </w:t>
      </w:r>
    </w:p>
    <w:p w:rsidR="005849B2" w:rsidRPr="005849B2" w:rsidRDefault="005849B2" w:rsidP="005849B2">
      <w:pPr>
        <w:numPr>
          <w:ilvl w:val="0"/>
          <w:numId w:val="82"/>
        </w:numPr>
        <w:tabs>
          <w:tab w:val="clear" w:pos="720"/>
          <w:tab w:val="left" w:pos="993"/>
        </w:tabs>
        <w:suppressAutoHyphens w:val="0"/>
        <w:spacing w:before="100" w:beforeAutospacing="1" w:after="100" w:afterAutospacing="1" w:line="240" w:lineRule="auto"/>
        <w:ind w:left="993"/>
        <w:jc w:val="both"/>
        <w:rPr>
          <w:rFonts w:ascii="Times New Roman" w:hAnsi="Times New Roman" w:cs="Times New Roman"/>
        </w:rPr>
      </w:pPr>
      <w:r w:rsidRPr="005849B2">
        <w:rPr>
          <w:rFonts w:ascii="Times New Roman" w:hAnsi="Times New Roman" w:cs="Times New Roman"/>
        </w:rPr>
        <w:t>ведение истории всех межведомственных запросов;</w:t>
      </w:r>
    </w:p>
    <w:p w:rsidR="005849B2" w:rsidRPr="005849B2" w:rsidRDefault="005849B2" w:rsidP="005849B2">
      <w:pPr>
        <w:numPr>
          <w:ilvl w:val="0"/>
          <w:numId w:val="82"/>
        </w:numPr>
        <w:tabs>
          <w:tab w:val="clear" w:pos="720"/>
          <w:tab w:val="left" w:pos="993"/>
        </w:tabs>
        <w:suppressAutoHyphens w:val="0"/>
        <w:spacing w:after="0" w:line="240" w:lineRule="auto"/>
        <w:ind w:left="993"/>
        <w:jc w:val="both"/>
        <w:rPr>
          <w:rFonts w:ascii="Times New Roman" w:hAnsi="Times New Roman" w:cs="Times New Roman"/>
        </w:rPr>
      </w:pPr>
      <w:r w:rsidRPr="005849B2">
        <w:rPr>
          <w:rFonts w:ascii="Times New Roman" w:hAnsi="Times New Roman" w:cs="Times New Roman"/>
        </w:rPr>
        <w:t xml:space="preserve">возможность опроса очередей СМЭВ по пространству имён соответствующих видов сведений. </w:t>
      </w:r>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Перечень конкретных видов сведений, а также правила их использования и настройки межведомственного взаимодействия в рамках нового бизнес-процесса определяются в рамках настоящего Технического задания на основании данных, предоставленных Заказчиком в пункте 4.1 настоящего ТЗ.</w:t>
      </w:r>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В рамках реализации настоящего Технического задания предусматривается возможность подключения не более 3 (трёх) видов сведений, предоставленных Заказчиком в пункте 4.1 настоящего Технического задания.</w:t>
      </w:r>
    </w:p>
    <w:p w:rsidR="005849B2" w:rsidRPr="005849B2" w:rsidRDefault="005849B2" w:rsidP="005849B2">
      <w:pPr>
        <w:pStyle w:val="3"/>
        <w:numPr>
          <w:ilvl w:val="1"/>
          <w:numId w:val="23"/>
        </w:numPr>
        <w:spacing w:before="240" w:line="240" w:lineRule="auto"/>
      </w:pPr>
      <w:bookmarkStart w:id="109" w:name="_Toc231203054"/>
      <w:bookmarkStart w:id="110" w:name="_Toc238564838"/>
      <w:r w:rsidRPr="005849B2">
        <w:t>Требования к подсистеме ГИС ГМП</w:t>
      </w:r>
      <w:bookmarkEnd w:id="109"/>
      <w:bookmarkEnd w:id="110"/>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В рамках оказания нового формата услуги предоставление платных услуг не предусматривается.</w:t>
      </w:r>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В связи с этим модернизация подсистемы ГИС ГМП в рамках реализации нового бизнес-процесса не требуется. Взаимодействие с ГИС ГМП для новой услуги не осуществляется.</w:t>
      </w:r>
    </w:p>
    <w:p w:rsidR="005849B2" w:rsidRPr="005849B2" w:rsidRDefault="005849B2" w:rsidP="005849B2">
      <w:pPr>
        <w:pStyle w:val="11"/>
        <w:spacing w:before="240" w:line="240" w:lineRule="auto"/>
        <w:ind w:left="360" w:firstLine="284"/>
      </w:pPr>
      <w:bookmarkStart w:id="111" w:name="_Toc231203055"/>
      <w:bookmarkStart w:id="112" w:name="_Toc238564839"/>
      <w:r w:rsidRPr="005849B2">
        <w:lastRenderedPageBreak/>
        <w:t>ОБЩИЕ ТРЕБОВАНИЯ</w:t>
      </w:r>
      <w:bookmarkEnd w:id="111"/>
      <w:bookmarkEnd w:id="112"/>
    </w:p>
    <w:p w:rsidR="005849B2" w:rsidRPr="005849B2" w:rsidRDefault="005849B2" w:rsidP="005849B2">
      <w:pPr>
        <w:pStyle w:val="3"/>
        <w:numPr>
          <w:ilvl w:val="1"/>
          <w:numId w:val="23"/>
        </w:numPr>
        <w:spacing w:line="240" w:lineRule="auto"/>
        <w:ind w:firstLine="284"/>
      </w:pPr>
      <w:bookmarkStart w:id="113" w:name="_Toc229501304"/>
      <w:bookmarkStart w:id="114" w:name="_Toc231203056"/>
      <w:bookmarkStart w:id="115" w:name="_Toc238564840"/>
      <w:r w:rsidRPr="005849B2">
        <w:t>Требования к видам обеспечения</w:t>
      </w:r>
      <w:bookmarkEnd w:id="113"/>
      <w:bookmarkEnd w:id="114"/>
      <w:bookmarkEnd w:id="115"/>
    </w:p>
    <w:p w:rsidR="005849B2" w:rsidRPr="005849B2" w:rsidRDefault="005849B2" w:rsidP="005849B2">
      <w:pPr>
        <w:pStyle w:val="3"/>
        <w:spacing w:before="240" w:line="240" w:lineRule="auto"/>
        <w:ind w:left="1004" w:firstLine="284"/>
      </w:pPr>
      <w:r w:rsidRPr="005849B2">
        <w:t xml:space="preserve"> </w:t>
      </w:r>
      <w:bookmarkStart w:id="116" w:name="_Toc229501305"/>
      <w:bookmarkStart w:id="117" w:name="_Toc231203057"/>
      <w:bookmarkStart w:id="118" w:name="_Toc238564841"/>
      <w:r w:rsidRPr="005849B2">
        <w:t>Требования к информационному обеспечению</w:t>
      </w:r>
      <w:bookmarkEnd w:id="116"/>
      <w:bookmarkEnd w:id="117"/>
      <w:bookmarkEnd w:id="118"/>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Хранение данных в Системах должно быть обеспечено функциями СУБД, относящихся к Единому реестру российских программ для электронных вычислительных машин и баз данных или свободно-распространяемому ПО с открытым исходным кодом. Для обеспечения целостности данных должны использоваться встроенные механизмы СУБД.</w:t>
      </w:r>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Средства СУБД, а также средства используемых операционных систем должны обеспечивать протоколирование обрабатываемой в Системах информации.</w:t>
      </w:r>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Доступ к данным должен быть предоставлен только авторизованным пользователям, а также с учетом категории запрашиваемой информации.</w:t>
      </w:r>
    </w:p>
    <w:p w:rsidR="005849B2" w:rsidRPr="005849B2" w:rsidRDefault="005849B2" w:rsidP="005849B2">
      <w:pPr>
        <w:pStyle w:val="3"/>
        <w:spacing w:before="240" w:line="240" w:lineRule="auto"/>
        <w:ind w:left="1004" w:firstLine="284"/>
      </w:pPr>
      <w:bookmarkStart w:id="119" w:name="_Toc229501306"/>
      <w:bookmarkStart w:id="120" w:name="_Toc231203058"/>
      <w:bookmarkStart w:id="121" w:name="_Toc238564842"/>
      <w:r w:rsidRPr="005849B2">
        <w:t>Требования к лингвистическому обеспечению</w:t>
      </w:r>
      <w:bookmarkEnd w:id="119"/>
      <w:bookmarkEnd w:id="120"/>
      <w:bookmarkEnd w:id="121"/>
      <w:r w:rsidRPr="005849B2">
        <w:t xml:space="preserve"> </w:t>
      </w:r>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Исполнитель должен учитывать язык программирования, на котором создан исходный код развиваемой Системы.</w:t>
      </w:r>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Система поддерживает использование для текстовых полей кодировки   UTF-8.</w:t>
      </w:r>
    </w:p>
    <w:p w:rsidR="005849B2" w:rsidRPr="005849B2" w:rsidRDefault="005849B2" w:rsidP="005849B2">
      <w:pPr>
        <w:ind w:firstLine="709"/>
        <w:jc w:val="both"/>
        <w:rPr>
          <w:rFonts w:ascii="Times New Roman" w:hAnsi="Times New Roman" w:cs="Times New Roman"/>
        </w:rPr>
      </w:pPr>
      <w:r w:rsidRPr="005849B2">
        <w:rPr>
          <w:rFonts w:ascii="Times New Roman" w:hAnsi="Times New Roman" w:cs="Times New Roman"/>
        </w:rPr>
        <w:t>В диалогах с пользователями в текстах сообщений должен применяться русский язык, за исключением сообщений общесистемного ПО, которые могут не подлежать переводу на русский язык, а также системных сообщений и интерфейсов администратора Системы. Способ организации диалога с пользователем должен обеспечивать:</w:t>
      </w:r>
    </w:p>
    <w:p w:rsidR="005849B2" w:rsidRPr="005849B2" w:rsidRDefault="005849B2" w:rsidP="005849B2">
      <w:pPr>
        <w:pStyle w:val="aff1"/>
        <w:numPr>
          <w:ilvl w:val="0"/>
          <w:numId w:val="70"/>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уменьшение вероятности совершения оператором случайных ошибочных действий;</w:t>
      </w:r>
    </w:p>
    <w:p w:rsidR="005849B2" w:rsidRPr="005849B2" w:rsidRDefault="005849B2" w:rsidP="005849B2">
      <w:pPr>
        <w:pStyle w:val="aff1"/>
        <w:numPr>
          <w:ilvl w:val="0"/>
          <w:numId w:val="70"/>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логический контроль ввода данных;</w:t>
      </w:r>
    </w:p>
    <w:p w:rsidR="005849B2" w:rsidRPr="005849B2" w:rsidRDefault="005849B2" w:rsidP="005849B2">
      <w:pPr>
        <w:pStyle w:val="aff1"/>
        <w:numPr>
          <w:ilvl w:val="0"/>
          <w:numId w:val="70"/>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контроль ввода данных на непротиворечивость;</w:t>
      </w:r>
    </w:p>
    <w:p w:rsidR="005849B2" w:rsidRPr="005849B2" w:rsidRDefault="005849B2" w:rsidP="005849B2">
      <w:pPr>
        <w:pStyle w:val="aff1"/>
        <w:numPr>
          <w:ilvl w:val="0"/>
          <w:numId w:val="70"/>
        </w:numPr>
        <w:suppressAutoHyphens w:val="0"/>
        <w:spacing w:after="0" w:line="240" w:lineRule="auto"/>
        <w:ind w:left="1134"/>
        <w:jc w:val="both"/>
        <w:rPr>
          <w:rFonts w:ascii="Times New Roman" w:hAnsi="Times New Roman" w:cs="Times New Roman"/>
          <w:sz w:val="24"/>
          <w:szCs w:val="24"/>
        </w:rPr>
      </w:pPr>
      <w:r w:rsidRPr="005849B2">
        <w:rPr>
          <w:rFonts w:ascii="Times New Roman" w:hAnsi="Times New Roman" w:cs="Times New Roman"/>
          <w:sz w:val="24"/>
          <w:szCs w:val="24"/>
        </w:rPr>
        <w:t>возможность корректировки вводимого текста.</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Все экранные и выходные формы, инструкции по работе, вся документация должны быть выполнены на русском языке. Исключения могут составлять только системные сообщения, не подлежащие русификации.</w:t>
      </w:r>
    </w:p>
    <w:p w:rsidR="005849B2" w:rsidRPr="005849B2" w:rsidRDefault="005849B2" w:rsidP="005849B2">
      <w:pPr>
        <w:pStyle w:val="3"/>
        <w:spacing w:before="240" w:line="240" w:lineRule="auto"/>
        <w:ind w:left="1004" w:hanging="720"/>
      </w:pPr>
      <w:bookmarkStart w:id="122" w:name="_Toc229501307"/>
      <w:bookmarkStart w:id="123" w:name="_Toc231203059"/>
      <w:bookmarkStart w:id="124" w:name="_Toc238564843"/>
      <w:r w:rsidRPr="005849B2">
        <w:t>Требования к программному обеспечению</w:t>
      </w:r>
      <w:bookmarkEnd w:id="122"/>
      <w:bookmarkEnd w:id="123"/>
      <w:bookmarkEnd w:id="124"/>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При модернизации Системы не допускается полная замена ПО, необходимо использовать ПО на технических средствах Заказчика, как серверное, так и АРМ пользователя.</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Используемое ПО и библиотеки программных кодов должны иметь широкое распространение, быть общедоступными и использоваться в промышленных масштабах.</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Графический пользовательский интерфейс должен быть реализован как веб-приложение, используемое пользователями через веб-браузеры.</w:t>
      </w:r>
    </w:p>
    <w:p w:rsidR="005849B2" w:rsidRPr="005849B2" w:rsidRDefault="005849B2" w:rsidP="005849B2">
      <w:pPr>
        <w:pStyle w:val="3"/>
        <w:spacing w:before="240" w:line="240" w:lineRule="auto"/>
        <w:ind w:left="1004" w:hanging="720"/>
      </w:pPr>
      <w:bookmarkStart w:id="125" w:name="_Toc229501308"/>
      <w:bookmarkStart w:id="126" w:name="_Toc231203060"/>
      <w:bookmarkStart w:id="127" w:name="_Toc238564844"/>
      <w:r w:rsidRPr="005849B2">
        <w:t>Требования к методическому обеспечению</w:t>
      </w:r>
      <w:bookmarkEnd w:id="125"/>
      <w:bookmarkEnd w:id="126"/>
      <w:bookmarkEnd w:id="127"/>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 xml:space="preserve">В рамках оказания услуг по модернизации общих функций Системы Исполнителем должны быть актуализированы следующие эксплуатационные документы: </w:t>
      </w:r>
    </w:p>
    <w:p w:rsidR="005849B2" w:rsidRPr="005849B2" w:rsidRDefault="005849B2" w:rsidP="005849B2">
      <w:pPr>
        <w:pStyle w:val="aff1"/>
        <w:numPr>
          <w:ilvl w:val="0"/>
          <w:numId w:val="73"/>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руководство пользователя (при оказании услуг, включающих функциональные изменения процесса использования Системы);</w:t>
      </w:r>
    </w:p>
    <w:p w:rsidR="005849B2" w:rsidRPr="005849B2" w:rsidRDefault="005849B2" w:rsidP="005849B2">
      <w:pPr>
        <w:pStyle w:val="aff1"/>
        <w:numPr>
          <w:ilvl w:val="0"/>
          <w:numId w:val="73"/>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руководство администратора (при оказании услуг, включающих функциональные изменения процесса администрирования Системы).</w:t>
      </w:r>
    </w:p>
    <w:p w:rsidR="005849B2" w:rsidRPr="005849B2" w:rsidRDefault="005849B2" w:rsidP="005849B2">
      <w:pPr>
        <w:pStyle w:val="3"/>
        <w:numPr>
          <w:ilvl w:val="1"/>
          <w:numId w:val="23"/>
        </w:numPr>
        <w:spacing w:before="240" w:line="240" w:lineRule="auto"/>
      </w:pPr>
      <w:bookmarkStart w:id="128" w:name="_Toc229501309"/>
      <w:bookmarkStart w:id="129" w:name="_Toc231203061"/>
      <w:bookmarkStart w:id="130" w:name="_Toc238564845"/>
      <w:r w:rsidRPr="005849B2">
        <w:t>Общие технические требования к Системе</w:t>
      </w:r>
      <w:bookmarkEnd w:id="128"/>
      <w:bookmarkEnd w:id="129"/>
      <w:bookmarkEnd w:id="130"/>
    </w:p>
    <w:p w:rsidR="005849B2" w:rsidRPr="005849B2" w:rsidRDefault="005849B2" w:rsidP="005849B2">
      <w:pPr>
        <w:pStyle w:val="3"/>
        <w:spacing w:line="240" w:lineRule="auto"/>
        <w:ind w:left="1004" w:hanging="720"/>
      </w:pPr>
      <w:bookmarkStart w:id="131" w:name="_Toc229501310"/>
      <w:bookmarkStart w:id="132" w:name="_Toc231203062"/>
      <w:bookmarkStart w:id="133" w:name="_Toc238564846"/>
      <w:r w:rsidRPr="005849B2">
        <w:t>Требования к численности и квалификации персонала и пользователей Системы</w:t>
      </w:r>
      <w:bookmarkEnd w:id="131"/>
      <w:bookmarkEnd w:id="132"/>
      <w:bookmarkEnd w:id="133"/>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 xml:space="preserve">Персонал, осуществляющий эксплуатационное обслуживание Системы, должен обладать следующими навыками и знаниями: </w:t>
      </w:r>
    </w:p>
    <w:p w:rsidR="005849B2" w:rsidRPr="005849B2" w:rsidRDefault="005849B2" w:rsidP="005849B2">
      <w:pPr>
        <w:pStyle w:val="aff1"/>
        <w:numPr>
          <w:ilvl w:val="0"/>
          <w:numId w:val="74"/>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lastRenderedPageBreak/>
        <w:t>настройка, установка серверной и клиентской операционных систем;</w:t>
      </w:r>
    </w:p>
    <w:p w:rsidR="005849B2" w:rsidRPr="005849B2" w:rsidRDefault="005849B2" w:rsidP="005849B2">
      <w:pPr>
        <w:pStyle w:val="aff1"/>
        <w:numPr>
          <w:ilvl w:val="0"/>
          <w:numId w:val="74"/>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 xml:space="preserve">знание принципов построения TCP/IP сетей и распределение в них нагрузки; </w:t>
      </w:r>
    </w:p>
    <w:p w:rsidR="005849B2" w:rsidRPr="005849B2" w:rsidRDefault="005849B2" w:rsidP="005849B2">
      <w:pPr>
        <w:pStyle w:val="aff1"/>
        <w:numPr>
          <w:ilvl w:val="0"/>
          <w:numId w:val="74"/>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установка, настройка, обеспечение резервирования и восстановления данных;</w:t>
      </w:r>
    </w:p>
    <w:p w:rsidR="005849B2" w:rsidRPr="005849B2" w:rsidRDefault="005849B2" w:rsidP="005849B2">
      <w:pPr>
        <w:pStyle w:val="aff1"/>
        <w:numPr>
          <w:ilvl w:val="0"/>
          <w:numId w:val="74"/>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установка, настройка и эксплуатация СУБД, практические навыки построения запросов к базам данных;</w:t>
      </w:r>
    </w:p>
    <w:p w:rsidR="005849B2" w:rsidRPr="005849B2" w:rsidRDefault="005849B2" w:rsidP="005849B2">
      <w:pPr>
        <w:pStyle w:val="aff1"/>
        <w:numPr>
          <w:ilvl w:val="0"/>
          <w:numId w:val="74"/>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установка, настройка и эксплуатация программного комплекса Системы.</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Режим работы персонала должен соответствовать действующему законодательству Российской Федерации и обеспечивать работоспособность Системы.</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Пользователи Системы должны обладать квалификацией уверенного пользователя персонального компьютера (базовые требования). Дополнительных требований по квалификации не предъявляется.</w:t>
      </w:r>
    </w:p>
    <w:p w:rsidR="005849B2" w:rsidRPr="005849B2" w:rsidRDefault="005849B2" w:rsidP="005849B2">
      <w:pPr>
        <w:pStyle w:val="3"/>
        <w:spacing w:before="240" w:line="240" w:lineRule="auto"/>
        <w:ind w:left="1004" w:hanging="720"/>
      </w:pPr>
      <w:bookmarkStart w:id="134" w:name="_Toc229501311"/>
      <w:bookmarkStart w:id="135" w:name="_Toc231203063"/>
      <w:bookmarkStart w:id="136" w:name="_Toc238564847"/>
      <w:r w:rsidRPr="005849B2">
        <w:t>Требования к надежности</w:t>
      </w:r>
      <w:bookmarkEnd w:id="134"/>
      <w:bookmarkEnd w:id="135"/>
      <w:bookmarkEnd w:id="136"/>
    </w:p>
    <w:p w:rsidR="005849B2" w:rsidRPr="005849B2" w:rsidRDefault="005849B2" w:rsidP="005849B2">
      <w:pPr>
        <w:ind w:firstLine="851"/>
        <w:rPr>
          <w:rFonts w:ascii="Times New Roman" w:hAnsi="Times New Roman" w:cs="Times New Roman"/>
        </w:rPr>
      </w:pPr>
      <w:r w:rsidRPr="005849B2">
        <w:rPr>
          <w:rFonts w:ascii="Times New Roman" w:hAnsi="Times New Roman" w:cs="Times New Roman"/>
        </w:rPr>
        <w:t xml:space="preserve">Общими требованиями к надежности Системы являются: </w:t>
      </w:r>
    </w:p>
    <w:p w:rsidR="005849B2" w:rsidRPr="005849B2" w:rsidRDefault="005849B2" w:rsidP="005849B2">
      <w:pPr>
        <w:pStyle w:val="aff1"/>
        <w:numPr>
          <w:ilvl w:val="0"/>
          <w:numId w:val="75"/>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 xml:space="preserve">Система должна функционировать круглосуточно, в непрерывном режиме, кроме времени проведения работ по смене версий программного обеспечения, других профилактических работ по техническому обслуживанию, требующих остановку технических средств; </w:t>
      </w:r>
    </w:p>
    <w:p w:rsidR="005849B2" w:rsidRPr="005849B2" w:rsidRDefault="005849B2" w:rsidP="005849B2">
      <w:pPr>
        <w:pStyle w:val="aff1"/>
        <w:numPr>
          <w:ilvl w:val="0"/>
          <w:numId w:val="75"/>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контроль целостности данных должен быть обеспечен на уровне СУБД;</w:t>
      </w:r>
    </w:p>
    <w:p w:rsidR="005849B2" w:rsidRPr="005849B2" w:rsidRDefault="005849B2" w:rsidP="005849B2">
      <w:pPr>
        <w:pStyle w:val="aff1"/>
        <w:numPr>
          <w:ilvl w:val="0"/>
          <w:numId w:val="75"/>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выход из строя одной из подсистем не должен приводить к прекращению функционирования остальных подсистем, т.е. при этом должна обеспечиваться возможность выполнения функций всех оставшихся подсистем;</w:t>
      </w:r>
    </w:p>
    <w:p w:rsidR="005849B2" w:rsidRPr="005849B2" w:rsidRDefault="005849B2" w:rsidP="005849B2">
      <w:pPr>
        <w:pStyle w:val="aff1"/>
        <w:numPr>
          <w:ilvl w:val="0"/>
          <w:numId w:val="75"/>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неправильные действия пользователей не должны приводить к возникновению аварийной ситуации в работе Системы;</w:t>
      </w:r>
    </w:p>
    <w:p w:rsidR="005849B2" w:rsidRPr="005849B2" w:rsidRDefault="005849B2" w:rsidP="005849B2">
      <w:pPr>
        <w:pStyle w:val="aff1"/>
        <w:numPr>
          <w:ilvl w:val="0"/>
          <w:numId w:val="75"/>
        </w:numPr>
        <w:suppressAutoHyphens w:val="0"/>
        <w:spacing w:after="0" w:line="240" w:lineRule="auto"/>
        <w:ind w:left="1134" w:hanging="283"/>
        <w:jc w:val="both"/>
        <w:rPr>
          <w:rFonts w:ascii="Times New Roman" w:hAnsi="Times New Roman" w:cs="Times New Roman"/>
          <w:sz w:val="24"/>
          <w:szCs w:val="32"/>
        </w:rPr>
      </w:pPr>
      <w:r w:rsidRPr="005849B2">
        <w:rPr>
          <w:rFonts w:ascii="Times New Roman" w:hAnsi="Times New Roman" w:cs="Times New Roman"/>
          <w:sz w:val="24"/>
          <w:szCs w:val="32"/>
        </w:rPr>
        <w:t>должны быть минимизированы ошибки пользователей Системы, в том числе путем четкого разграничения прав доступа к Системе.</w:t>
      </w:r>
    </w:p>
    <w:p w:rsidR="005849B2" w:rsidRPr="005849B2" w:rsidRDefault="005849B2" w:rsidP="005849B2">
      <w:pPr>
        <w:jc w:val="both"/>
        <w:rPr>
          <w:rFonts w:ascii="Times New Roman" w:hAnsi="Times New Roman" w:cs="Times New Roman"/>
          <w:szCs w:val="32"/>
        </w:rPr>
      </w:pPr>
    </w:p>
    <w:p w:rsidR="005849B2" w:rsidRPr="005849B2" w:rsidRDefault="005849B2" w:rsidP="005849B2">
      <w:pPr>
        <w:pStyle w:val="3"/>
        <w:spacing w:before="240" w:line="240" w:lineRule="auto"/>
        <w:ind w:left="1004" w:hanging="720"/>
      </w:pPr>
      <w:bookmarkStart w:id="137" w:name="_Toc229501312"/>
      <w:bookmarkStart w:id="138" w:name="_Toc231203064"/>
      <w:bookmarkStart w:id="139" w:name="_Toc238564848"/>
      <w:r w:rsidRPr="005849B2">
        <w:t>Требования по безопасности</w:t>
      </w:r>
      <w:bookmarkEnd w:id="137"/>
      <w:bookmarkEnd w:id="138"/>
      <w:bookmarkEnd w:id="139"/>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Все технические решения, использованные при модернизации Системы, а также требования к аппаратному обеспечению должны соответствовать действующим нормам и правилам техники безопасности, пожаробезопасности и взрывобезопасности, а также охраны окружающей среды при эксплуатации.</w:t>
      </w:r>
    </w:p>
    <w:p w:rsidR="005849B2" w:rsidRPr="005849B2" w:rsidRDefault="005849B2" w:rsidP="005849B2">
      <w:pPr>
        <w:pStyle w:val="3"/>
        <w:spacing w:before="240" w:line="240" w:lineRule="auto"/>
        <w:ind w:left="1004" w:hanging="720"/>
      </w:pPr>
      <w:bookmarkStart w:id="140" w:name="_Toc229501313"/>
      <w:bookmarkStart w:id="141" w:name="_Toc231203065"/>
      <w:bookmarkStart w:id="142" w:name="_Toc238564849"/>
      <w:r w:rsidRPr="005849B2">
        <w:t>Требования к эргономике и технической эстетике</w:t>
      </w:r>
      <w:bookmarkEnd w:id="140"/>
      <w:bookmarkEnd w:id="141"/>
      <w:bookmarkEnd w:id="142"/>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 xml:space="preserve">Взаимодействие пользователей с Системой должно осуществляться посредством пользовательского интерфейса. </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Пользовательский интерфейс Системы должен соответствовать современным эргономическим требованиям и обеспечивать удобный доступ к основным функциям и операциям Системы.</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 xml:space="preserve">Навигационные элементы должны быть выполнены в удобной для пользователя форме. </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 xml:space="preserve">Средства редактирования информации должны удовлетворять принятым соглашениям в части использования функциональных клавиш, режимов работы, поиска, использования оконной системы. </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 xml:space="preserve">Ввод-вывод данных, прием управляющих команд и отображение результатов их исполнения должны выполняться в интерактивном режиме. </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Интерфейс должен быть рассчитан на преимущественное использование манипулятора типа «мышь», то есть управление системой должно осуществляется с помощью набора экранных меню, кнопок, значков и т. п. элементов. Клавиатурный режим ввода должен используется главным образом при заполнении и/или редактировании текстовых и числовых полей экранных форм.</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Эргономика Системы должны быть достигнута путем соответствия интерфейса следующим критериям:</w:t>
      </w:r>
    </w:p>
    <w:p w:rsidR="005849B2" w:rsidRPr="005849B2" w:rsidRDefault="005849B2" w:rsidP="005849B2">
      <w:pPr>
        <w:pStyle w:val="aff1"/>
        <w:numPr>
          <w:ilvl w:val="0"/>
          <w:numId w:val="76"/>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lastRenderedPageBreak/>
        <w:t>должен быть реализован графический режим представления данных;</w:t>
      </w:r>
    </w:p>
    <w:p w:rsidR="005849B2" w:rsidRPr="005849B2" w:rsidRDefault="005849B2" w:rsidP="005849B2">
      <w:pPr>
        <w:pStyle w:val="aff1"/>
        <w:numPr>
          <w:ilvl w:val="0"/>
          <w:numId w:val="76"/>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должен быть обеспечен удобный, простой и интуитивно понятный интерфейс для пользователя, который хорошо знает свою предметную область и не является специалистом в области информационных технологий;</w:t>
      </w:r>
    </w:p>
    <w:p w:rsidR="005849B2" w:rsidRPr="005849B2" w:rsidRDefault="005849B2" w:rsidP="005849B2">
      <w:pPr>
        <w:pStyle w:val="aff1"/>
        <w:numPr>
          <w:ilvl w:val="0"/>
          <w:numId w:val="76"/>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функциональная полнота, обеспечение доступа ко всем функциональным возможностям Системы;</w:t>
      </w:r>
    </w:p>
    <w:p w:rsidR="005849B2" w:rsidRPr="005849B2" w:rsidRDefault="005849B2" w:rsidP="005849B2">
      <w:pPr>
        <w:pStyle w:val="aff1"/>
        <w:numPr>
          <w:ilvl w:val="0"/>
          <w:numId w:val="76"/>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корректность реализации функциональных возможностей и соответствие автоматизируемым задачам и обеспечению достоверности результатов;</w:t>
      </w:r>
    </w:p>
    <w:p w:rsidR="005849B2" w:rsidRPr="005849B2" w:rsidRDefault="005849B2" w:rsidP="005849B2">
      <w:pPr>
        <w:pStyle w:val="aff1"/>
        <w:numPr>
          <w:ilvl w:val="0"/>
          <w:numId w:val="76"/>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информативность, адекватное отображение информации и состояние исполняемых процессов;</w:t>
      </w:r>
    </w:p>
    <w:p w:rsidR="005849B2" w:rsidRPr="005849B2" w:rsidRDefault="005849B2" w:rsidP="005849B2">
      <w:pPr>
        <w:pStyle w:val="aff1"/>
        <w:numPr>
          <w:ilvl w:val="0"/>
          <w:numId w:val="76"/>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минимизация и оптимизация действий пользователя при выполнении операций;</w:t>
      </w:r>
    </w:p>
    <w:p w:rsidR="005849B2" w:rsidRPr="005849B2" w:rsidRDefault="005849B2" w:rsidP="005849B2">
      <w:pPr>
        <w:pStyle w:val="aff1"/>
        <w:numPr>
          <w:ilvl w:val="0"/>
          <w:numId w:val="76"/>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все надписи экранных форм, а также сообщения, выдаваемые пользователю (кроме системных сообщений), должны быть на русском языке, взаимодействие пользователя с Системами должно осуществляться на русском языке, за исключением системных сообщений, возникающих при нештатных ситуациях и несущих информацию для администраторов и разработчиков;</w:t>
      </w:r>
    </w:p>
    <w:p w:rsidR="005849B2" w:rsidRPr="005849B2" w:rsidRDefault="005849B2" w:rsidP="005849B2">
      <w:pPr>
        <w:pStyle w:val="aff1"/>
        <w:numPr>
          <w:ilvl w:val="0"/>
          <w:numId w:val="76"/>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должна быть обеспечена корректная обработка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сообщения, отражающие проблему и содержащие рекомендации по ее устранению, после чего возвращаться в рабочее состояние, предшествовавшее неверной (недопустимой) команде или некорректному вводу данных;</w:t>
      </w:r>
    </w:p>
    <w:p w:rsidR="005849B2" w:rsidRPr="005849B2" w:rsidRDefault="005849B2" w:rsidP="005849B2">
      <w:pPr>
        <w:pStyle w:val="aff1"/>
        <w:numPr>
          <w:ilvl w:val="0"/>
          <w:numId w:val="76"/>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сокращение длительности операций чтения, редактирования и поиска информации;</w:t>
      </w:r>
    </w:p>
    <w:p w:rsidR="005849B2" w:rsidRPr="005849B2" w:rsidRDefault="005849B2" w:rsidP="005849B2">
      <w:pPr>
        <w:pStyle w:val="aff1"/>
        <w:numPr>
          <w:ilvl w:val="0"/>
          <w:numId w:val="76"/>
        </w:numPr>
        <w:suppressAutoHyphens w:val="0"/>
        <w:spacing w:after="0" w:line="240" w:lineRule="auto"/>
        <w:ind w:left="1134" w:hanging="425"/>
        <w:jc w:val="both"/>
        <w:rPr>
          <w:rFonts w:ascii="Times New Roman" w:hAnsi="Times New Roman" w:cs="Times New Roman"/>
          <w:sz w:val="24"/>
          <w:szCs w:val="24"/>
        </w:rPr>
      </w:pPr>
      <w:r w:rsidRPr="005849B2">
        <w:rPr>
          <w:rFonts w:ascii="Times New Roman" w:hAnsi="Times New Roman" w:cs="Times New Roman"/>
          <w:sz w:val="24"/>
          <w:szCs w:val="24"/>
        </w:rPr>
        <w:t>уменьшение времени навигации и выбора команд;</w:t>
      </w:r>
    </w:p>
    <w:p w:rsidR="005849B2" w:rsidRPr="005849B2" w:rsidRDefault="005849B2" w:rsidP="005849B2">
      <w:pPr>
        <w:pStyle w:val="aff1"/>
        <w:numPr>
          <w:ilvl w:val="0"/>
          <w:numId w:val="76"/>
        </w:numPr>
        <w:suppressAutoHyphens w:val="0"/>
        <w:spacing w:after="0" w:line="240" w:lineRule="auto"/>
        <w:ind w:left="1134" w:hanging="425"/>
        <w:jc w:val="both"/>
        <w:rPr>
          <w:rFonts w:ascii="Times New Roman" w:hAnsi="Times New Roman" w:cs="Times New Roman"/>
          <w:sz w:val="24"/>
          <w:szCs w:val="24"/>
        </w:rPr>
      </w:pPr>
      <w:r w:rsidRPr="005849B2">
        <w:rPr>
          <w:rFonts w:ascii="Times New Roman" w:hAnsi="Times New Roman" w:cs="Times New Roman"/>
          <w:sz w:val="24"/>
          <w:szCs w:val="24"/>
        </w:rPr>
        <w:t>при отображении многострочных массивов информации должна показываться полоса прокрутки;</w:t>
      </w:r>
    </w:p>
    <w:p w:rsidR="005849B2" w:rsidRPr="005849B2" w:rsidRDefault="005849B2" w:rsidP="005849B2">
      <w:pPr>
        <w:pStyle w:val="aff1"/>
        <w:numPr>
          <w:ilvl w:val="0"/>
          <w:numId w:val="76"/>
        </w:numPr>
        <w:suppressAutoHyphens w:val="0"/>
        <w:spacing w:after="0" w:line="240" w:lineRule="auto"/>
        <w:ind w:left="1134" w:hanging="425"/>
        <w:jc w:val="both"/>
        <w:rPr>
          <w:rFonts w:ascii="Times New Roman" w:hAnsi="Times New Roman" w:cs="Times New Roman"/>
          <w:sz w:val="24"/>
          <w:szCs w:val="24"/>
        </w:rPr>
      </w:pPr>
      <w:r w:rsidRPr="005849B2">
        <w:rPr>
          <w:rFonts w:ascii="Times New Roman" w:hAnsi="Times New Roman" w:cs="Times New Roman"/>
          <w:sz w:val="24"/>
          <w:szCs w:val="24"/>
        </w:rPr>
        <w:t>комфортность работы;</w:t>
      </w:r>
    </w:p>
    <w:p w:rsidR="005849B2" w:rsidRPr="005849B2" w:rsidRDefault="005849B2" w:rsidP="005849B2">
      <w:pPr>
        <w:pStyle w:val="aff1"/>
        <w:numPr>
          <w:ilvl w:val="0"/>
          <w:numId w:val="76"/>
        </w:numPr>
        <w:suppressAutoHyphens w:val="0"/>
        <w:spacing w:after="0" w:line="240" w:lineRule="auto"/>
        <w:ind w:left="1134" w:hanging="425"/>
        <w:jc w:val="both"/>
        <w:rPr>
          <w:rFonts w:ascii="Times New Roman" w:hAnsi="Times New Roman" w:cs="Times New Roman"/>
          <w:sz w:val="24"/>
          <w:szCs w:val="24"/>
        </w:rPr>
      </w:pPr>
      <w:r w:rsidRPr="005849B2">
        <w:rPr>
          <w:rFonts w:ascii="Times New Roman" w:hAnsi="Times New Roman" w:cs="Times New Roman"/>
          <w:sz w:val="24"/>
          <w:szCs w:val="24"/>
        </w:rPr>
        <w:t>ясность и четкость текстов, значений пиктограмм и прочих элементов управления;</w:t>
      </w:r>
    </w:p>
    <w:p w:rsidR="005849B2" w:rsidRPr="005849B2" w:rsidRDefault="005849B2" w:rsidP="005849B2">
      <w:pPr>
        <w:pStyle w:val="aff1"/>
        <w:numPr>
          <w:ilvl w:val="0"/>
          <w:numId w:val="76"/>
        </w:numPr>
        <w:suppressAutoHyphens w:val="0"/>
        <w:spacing w:after="0" w:line="240" w:lineRule="auto"/>
        <w:ind w:left="1134" w:hanging="425"/>
        <w:jc w:val="both"/>
        <w:rPr>
          <w:rFonts w:ascii="Times New Roman" w:hAnsi="Times New Roman" w:cs="Times New Roman"/>
          <w:sz w:val="24"/>
          <w:szCs w:val="24"/>
        </w:rPr>
      </w:pPr>
      <w:r w:rsidRPr="005849B2">
        <w:rPr>
          <w:rFonts w:ascii="Times New Roman" w:hAnsi="Times New Roman" w:cs="Times New Roman"/>
          <w:sz w:val="24"/>
          <w:szCs w:val="24"/>
        </w:rPr>
        <w:t>стандартизация управляющих элементов, экранных форм и информационных панелей.</w:t>
      </w:r>
    </w:p>
    <w:p w:rsidR="005849B2" w:rsidRPr="005849B2" w:rsidRDefault="005849B2" w:rsidP="005849B2">
      <w:pPr>
        <w:pStyle w:val="3"/>
        <w:spacing w:before="240" w:line="240" w:lineRule="auto"/>
        <w:ind w:left="1004" w:hanging="720"/>
      </w:pPr>
      <w:bookmarkStart w:id="143" w:name="_Toc229501314"/>
      <w:bookmarkStart w:id="144" w:name="_Toc231203066"/>
      <w:bookmarkStart w:id="145" w:name="_Toc238564850"/>
      <w:r w:rsidRPr="005849B2">
        <w:t>Требования к эксплуатации, техническому обслуживанию, ремонту и хранению компонентов Системы</w:t>
      </w:r>
      <w:bookmarkEnd w:id="143"/>
      <w:bookmarkEnd w:id="144"/>
      <w:bookmarkEnd w:id="145"/>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Система должна быть рассчитана на эксплуатацию в составе программно-аппаратного комплекса Государственного заказчика. Техническая и физическая защита аппаратных компонентов Систем, носителей данных, бесперебойное энергоснабжение, резервирование ресурсов, текущее обслуживание реализуется техническими и организационными средствами Государственного заказчика.</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Система не должна требовать регулярного администрирования. Штатные средства системы должны позволять проводить удаленное администрирование базы данных и настройку Системы (при наличии технической возможности доступа к серверу, на котором установлена Система).</w:t>
      </w:r>
    </w:p>
    <w:p w:rsidR="005849B2" w:rsidRPr="005849B2" w:rsidRDefault="005849B2" w:rsidP="005849B2">
      <w:pPr>
        <w:pStyle w:val="3"/>
        <w:spacing w:before="240" w:line="240" w:lineRule="auto"/>
        <w:ind w:left="1004" w:hanging="720"/>
      </w:pPr>
      <w:bookmarkStart w:id="146" w:name="_Toc229501315"/>
      <w:bookmarkStart w:id="147" w:name="_Toc231203067"/>
      <w:bookmarkStart w:id="148" w:name="_Toc238564851"/>
      <w:r w:rsidRPr="005849B2">
        <w:t>Требования к защите информации от несанкционированного доступа</w:t>
      </w:r>
      <w:bookmarkEnd w:id="146"/>
      <w:bookmarkEnd w:id="147"/>
      <w:bookmarkEnd w:id="148"/>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В состав мер по обеспечению безопасности информации должны входить:</w:t>
      </w:r>
    </w:p>
    <w:p w:rsidR="005849B2" w:rsidRPr="005849B2" w:rsidRDefault="005849B2" w:rsidP="005849B2">
      <w:pPr>
        <w:pStyle w:val="aff1"/>
        <w:numPr>
          <w:ilvl w:val="0"/>
          <w:numId w:val="77"/>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 xml:space="preserve">идентификация и аутентификация пользователей; </w:t>
      </w:r>
    </w:p>
    <w:p w:rsidR="005849B2" w:rsidRPr="005849B2" w:rsidRDefault="005849B2" w:rsidP="005849B2">
      <w:pPr>
        <w:pStyle w:val="aff1"/>
        <w:numPr>
          <w:ilvl w:val="0"/>
          <w:numId w:val="77"/>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гибкая ролевая модель;</w:t>
      </w:r>
    </w:p>
    <w:p w:rsidR="005849B2" w:rsidRPr="005849B2" w:rsidRDefault="005849B2" w:rsidP="005849B2">
      <w:pPr>
        <w:pStyle w:val="aff1"/>
        <w:numPr>
          <w:ilvl w:val="0"/>
          <w:numId w:val="77"/>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 xml:space="preserve">функция по регистрации событий, определению (выбору) регистрируемых событий, обеспечиваться запись и хранение информации о событиях в течение устанавливаемого времени хранения. </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Для каждого пользователя должна быть реализована возможность назначить одну или более ролей. Роль должна регламентировать доступ пользователя к функциям и объектам Системы.</w:t>
      </w:r>
    </w:p>
    <w:p w:rsidR="005849B2" w:rsidRPr="005849B2" w:rsidRDefault="005849B2" w:rsidP="005849B2">
      <w:pPr>
        <w:pStyle w:val="3"/>
        <w:spacing w:before="240" w:line="240" w:lineRule="auto"/>
        <w:ind w:left="1004" w:hanging="720"/>
      </w:pPr>
      <w:bookmarkStart w:id="149" w:name="_Toc229501316"/>
      <w:bookmarkStart w:id="150" w:name="_Toc231203068"/>
      <w:bookmarkStart w:id="151" w:name="_Toc238564852"/>
      <w:r w:rsidRPr="005849B2">
        <w:t>Требования к сохранности информации при авариях</w:t>
      </w:r>
      <w:bookmarkEnd w:id="149"/>
      <w:bookmarkEnd w:id="150"/>
      <w:bookmarkEnd w:id="151"/>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Для обеспечения сохранности информации на сервере, на котором размещена Система должна быть предусмотрена возможность:</w:t>
      </w:r>
    </w:p>
    <w:p w:rsidR="005849B2" w:rsidRPr="005849B2" w:rsidRDefault="005849B2" w:rsidP="005849B2">
      <w:pPr>
        <w:pStyle w:val="aff1"/>
        <w:numPr>
          <w:ilvl w:val="0"/>
          <w:numId w:val="78"/>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lastRenderedPageBreak/>
        <w:t>периодического резервного копирования базы данных Системы;</w:t>
      </w:r>
    </w:p>
    <w:p w:rsidR="005849B2" w:rsidRPr="005849B2" w:rsidRDefault="005849B2" w:rsidP="005849B2">
      <w:pPr>
        <w:pStyle w:val="aff1"/>
        <w:numPr>
          <w:ilvl w:val="0"/>
          <w:numId w:val="78"/>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восстановления данных в непротиворечивое состояние при программно-аппаратных сбоях (отключение электрического питания, сбои операционной систем и др.);</w:t>
      </w:r>
    </w:p>
    <w:p w:rsidR="005849B2" w:rsidRPr="005849B2" w:rsidRDefault="005849B2" w:rsidP="005849B2">
      <w:pPr>
        <w:pStyle w:val="aff1"/>
        <w:numPr>
          <w:ilvl w:val="0"/>
          <w:numId w:val="78"/>
        </w:numPr>
        <w:suppressAutoHyphens w:val="0"/>
        <w:spacing w:after="0" w:line="240" w:lineRule="auto"/>
        <w:ind w:left="1134" w:hanging="283"/>
        <w:jc w:val="both"/>
        <w:rPr>
          <w:rFonts w:ascii="Times New Roman" w:hAnsi="Times New Roman" w:cs="Times New Roman"/>
          <w:sz w:val="24"/>
          <w:szCs w:val="24"/>
        </w:rPr>
      </w:pPr>
      <w:r w:rsidRPr="005849B2">
        <w:rPr>
          <w:rFonts w:ascii="Times New Roman" w:hAnsi="Times New Roman" w:cs="Times New Roman"/>
          <w:sz w:val="24"/>
          <w:szCs w:val="24"/>
        </w:rPr>
        <w:t>восстановления данных при сбоях в работе сетевого программного и аппаратного обеспечения.</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Резервные копии базы данных Системы должны храниться вне информационных ресурсов Системы. Серверные мощности для хранения резервных копий предоставляются Заказчиком.</w:t>
      </w:r>
    </w:p>
    <w:p w:rsidR="005849B2" w:rsidRPr="005849B2" w:rsidRDefault="005849B2" w:rsidP="005849B2">
      <w:pPr>
        <w:pStyle w:val="3"/>
        <w:spacing w:before="240" w:line="240" w:lineRule="auto"/>
        <w:ind w:left="1004" w:hanging="720"/>
      </w:pPr>
      <w:bookmarkStart w:id="152" w:name="_Toc229501317"/>
      <w:bookmarkStart w:id="153" w:name="_Toc231203069"/>
      <w:bookmarkStart w:id="154" w:name="_Toc238564853"/>
      <w:r w:rsidRPr="005849B2">
        <w:t>Требования к патентной чистоте</w:t>
      </w:r>
      <w:bookmarkEnd w:id="152"/>
      <w:bookmarkEnd w:id="153"/>
      <w:bookmarkEnd w:id="154"/>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Патентная чистота Системы и ее частей должна быть обеспечена в отношении патентов, действующих на территории Российской Федерации.</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 xml:space="preserve">Без увеличения цены Контракта Исполнитель обязан передать Государственному Заказчику права на использование охраняемых результатов интеллектуальной деятельности, права на которые принадлежат подрядчику (исполнителю) и которые использовались при оказании услуг по Контракту, в объеме, необходимом для использования Заказчиком результатов услуг по Контракту по их целевому назначению и в соответствии с условиями Контракта на весь срок действия использованных исключительных прав или на иной срок, установленный Заказчиком. Исполнитель передает Государственному Заказчику указанные права посредством заключения </w:t>
      </w:r>
      <w:proofErr w:type="spellStart"/>
      <w:r w:rsidRPr="005849B2">
        <w:rPr>
          <w:rFonts w:ascii="Times New Roman" w:hAnsi="Times New Roman" w:cs="Times New Roman"/>
        </w:rPr>
        <w:t>сублицензионного</w:t>
      </w:r>
      <w:proofErr w:type="spellEnd"/>
      <w:r w:rsidRPr="005849B2">
        <w:rPr>
          <w:rFonts w:ascii="Times New Roman" w:hAnsi="Times New Roman" w:cs="Times New Roman"/>
        </w:rPr>
        <w:t xml:space="preserve"> договора. </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 xml:space="preserve">В случае использования при оказании услуг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услуг по их назначению. </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Использование при модернизации программ, принадлежащих исполнителю и/или третьим лицам, допускается только с согласия Заказчика.</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При оказании услуг по настоящему Техническому заданию Исполнитель должен гарантировать соблюдение авторских, исключительных и иных прав на объекты интеллектуальной собственности третьих лиц.</w:t>
      </w:r>
    </w:p>
    <w:p w:rsidR="005849B2" w:rsidRPr="005849B2" w:rsidRDefault="005849B2" w:rsidP="005849B2">
      <w:pPr>
        <w:pStyle w:val="3"/>
        <w:spacing w:before="240" w:line="240" w:lineRule="auto"/>
        <w:ind w:left="1004" w:hanging="720"/>
      </w:pPr>
      <w:bookmarkStart w:id="155" w:name="_Toc229501318"/>
      <w:bookmarkStart w:id="156" w:name="_Toc231203070"/>
      <w:bookmarkStart w:id="157" w:name="_Toc238564854"/>
      <w:r w:rsidRPr="005849B2">
        <w:t>Требования к стандартизации и унификации</w:t>
      </w:r>
      <w:bookmarkEnd w:id="155"/>
      <w:bookmarkEnd w:id="156"/>
      <w:bookmarkEnd w:id="157"/>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Унификации подлежат все составляющие пользовательского интерфейса: система меню, формы отображения информации на экране, типы и формы сообщений и запросов пользователю, системные сообщения. Экранные формы должны проектироваться с учетом следующих требований унификации:</w:t>
      </w:r>
    </w:p>
    <w:p w:rsidR="005849B2" w:rsidRPr="005849B2" w:rsidRDefault="005849B2" w:rsidP="005849B2">
      <w:pPr>
        <w:pStyle w:val="aff1"/>
        <w:numPr>
          <w:ilvl w:val="0"/>
          <w:numId w:val="79"/>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5849B2" w:rsidRPr="005849B2" w:rsidRDefault="005849B2" w:rsidP="005849B2">
      <w:pPr>
        <w:pStyle w:val="aff1"/>
        <w:numPr>
          <w:ilvl w:val="0"/>
          <w:numId w:val="79"/>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rsidR="005849B2" w:rsidRPr="005849B2" w:rsidRDefault="005849B2" w:rsidP="005849B2">
      <w:pPr>
        <w:pStyle w:val="aff1"/>
        <w:numPr>
          <w:ilvl w:val="0"/>
          <w:numId w:val="79"/>
        </w:numPr>
        <w:suppressAutoHyphens w:val="0"/>
        <w:spacing w:after="0" w:line="240" w:lineRule="auto"/>
        <w:jc w:val="both"/>
        <w:rPr>
          <w:rFonts w:ascii="Times New Roman" w:hAnsi="Times New Roman" w:cs="Times New Roman"/>
          <w:sz w:val="24"/>
          <w:szCs w:val="24"/>
        </w:rPr>
      </w:pPr>
      <w:r w:rsidRPr="005849B2">
        <w:rPr>
          <w:rFonts w:ascii="Times New Roman" w:hAnsi="Times New Roman" w:cs="Times New Roman"/>
          <w:sz w:val="24"/>
          <w:szCs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При вводе однотипных данных в Системе должны использоваться единые (в рамках Системы) справочники для различных видов текстовой информации.</w:t>
      </w:r>
    </w:p>
    <w:p w:rsidR="005849B2" w:rsidRPr="005849B2" w:rsidRDefault="005849B2" w:rsidP="005849B2">
      <w:pPr>
        <w:ind w:firstLine="851"/>
        <w:jc w:val="both"/>
        <w:rPr>
          <w:rFonts w:ascii="Times New Roman" w:hAnsi="Times New Roman" w:cs="Times New Roman"/>
        </w:rPr>
      </w:pPr>
      <w:r w:rsidRPr="005849B2">
        <w:rPr>
          <w:rFonts w:ascii="Times New Roman" w:hAnsi="Times New Roman" w:cs="Times New Roman"/>
        </w:rPr>
        <w:t>Модернизация Системы должно быть осуществлено с использованием стандартных и унифицированных методов разработки программных средств. Система проектирования должна обеспечивать унификацию функциональных задач, операций и интерфейсов.</w:t>
      </w:r>
    </w:p>
    <w:p w:rsidR="005849B2" w:rsidRPr="005849B2" w:rsidRDefault="005849B2" w:rsidP="005849B2">
      <w:pPr>
        <w:pStyle w:val="11"/>
        <w:spacing w:before="120" w:line="240" w:lineRule="auto"/>
        <w:ind w:left="360" w:hanging="360"/>
      </w:pPr>
      <w:bookmarkStart w:id="158" w:name="_Toc231203071"/>
      <w:bookmarkStart w:id="159" w:name="_Toc238564855"/>
      <w:r w:rsidRPr="005849B2">
        <w:t>СОСТАВ И СОДЕРЖАНИЕ УСЛУГ</w:t>
      </w:r>
      <w:bookmarkEnd w:id="158"/>
      <w:bookmarkEnd w:id="159"/>
    </w:p>
    <w:p w:rsidR="005849B2" w:rsidRPr="005849B2" w:rsidRDefault="005849B2" w:rsidP="005849B2">
      <w:pPr>
        <w:pStyle w:val="affff5"/>
        <w:spacing w:line="240" w:lineRule="auto"/>
      </w:pPr>
      <w:r w:rsidRPr="005849B2">
        <w:t>Услуги по модернизации Системы перечислены в таблице 4.</w:t>
      </w:r>
    </w:p>
    <w:p w:rsidR="005849B2" w:rsidRPr="005849B2" w:rsidRDefault="005849B2" w:rsidP="005849B2">
      <w:pPr>
        <w:pStyle w:val="affff5"/>
        <w:spacing w:line="240" w:lineRule="auto"/>
        <w:ind w:firstLine="0"/>
        <w:jc w:val="left"/>
      </w:pPr>
      <w:r w:rsidRPr="005849B2">
        <w:lastRenderedPageBreak/>
        <w:t>Таблица 4 – Состав и содержание услуг</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899"/>
        <w:gridCol w:w="2849"/>
        <w:gridCol w:w="4207"/>
      </w:tblGrid>
      <w:tr w:rsidR="005849B2" w:rsidRPr="005849B2" w:rsidTr="006A23F8">
        <w:tc>
          <w:tcPr>
            <w:tcW w:w="417" w:type="pct"/>
            <w:shd w:val="clear" w:color="auto" w:fill="BFBFBF"/>
          </w:tcPr>
          <w:p w:rsidR="005849B2" w:rsidRPr="005849B2" w:rsidRDefault="005849B2" w:rsidP="006A23F8">
            <w:pPr>
              <w:rPr>
                <w:rFonts w:ascii="Times New Roman" w:hAnsi="Times New Roman" w:cs="Times New Roman"/>
                <w:b/>
              </w:rPr>
            </w:pPr>
            <w:r w:rsidRPr="005849B2">
              <w:rPr>
                <w:rFonts w:ascii="Times New Roman" w:hAnsi="Times New Roman" w:cs="Times New Roman"/>
                <w:b/>
              </w:rPr>
              <w:t>Этап</w:t>
            </w:r>
          </w:p>
        </w:tc>
        <w:tc>
          <w:tcPr>
            <w:tcW w:w="971" w:type="pct"/>
            <w:shd w:val="clear" w:color="auto" w:fill="BFBFBF"/>
          </w:tcPr>
          <w:p w:rsidR="005849B2" w:rsidRPr="005849B2" w:rsidRDefault="005849B2" w:rsidP="006A23F8">
            <w:pPr>
              <w:rPr>
                <w:rFonts w:ascii="Times New Roman" w:hAnsi="Times New Roman" w:cs="Times New Roman"/>
                <w:b/>
              </w:rPr>
            </w:pPr>
            <w:r w:rsidRPr="005849B2">
              <w:rPr>
                <w:rFonts w:ascii="Times New Roman" w:hAnsi="Times New Roman" w:cs="Times New Roman"/>
                <w:b/>
              </w:rPr>
              <w:t>Наименование услуг</w:t>
            </w:r>
          </w:p>
        </w:tc>
        <w:tc>
          <w:tcPr>
            <w:tcW w:w="1458" w:type="pct"/>
            <w:shd w:val="clear" w:color="auto" w:fill="BFBFBF"/>
          </w:tcPr>
          <w:p w:rsidR="005849B2" w:rsidRPr="005849B2" w:rsidRDefault="005849B2" w:rsidP="006A23F8">
            <w:pPr>
              <w:rPr>
                <w:rFonts w:ascii="Times New Roman" w:hAnsi="Times New Roman" w:cs="Times New Roman"/>
                <w:b/>
              </w:rPr>
            </w:pPr>
            <w:r w:rsidRPr="005849B2">
              <w:rPr>
                <w:rFonts w:ascii="Times New Roman" w:hAnsi="Times New Roman" w:cs="Times New Roman"/>
                <w:b/>
              </w:rPr>
              <w:t>Срок окончания оказания услуг по этапу*</w:t>
            </w:r>
          </w:p>
        </w:tc>
        <w:tc>
          <w:tcPr>
            <w:tcW w:w="2153" w:type="pct"/>
            <w:shd w:val="clear" w:color="auto" w:fill="BFBFBF"/>
          </w:tcPr>
          <w:p w:rsidR="005849B2" w:rsidRPr="005849B2" w:rsidRDefault="005849B2" w:rsidP="006A23F8">
            <w:pPr>
              <w:rPr>
                <w:rFonts w:ascii="Times New Roman" w:hAnsi="Times New Roman" w:cs="Times New Roman"/>
                <w:b/>
              </w:rPr>
            </w:pPr>
            <w:r w:rsidRPr="005849B2">
              <w:rPr>
                <w:rFonts w:ascii="Times New Roman" w:hAnsi="Times New Roman" w:cs="Times New Roman"/>
                <w:b/>
              </w:rPr>
              <w:t>Итоговые документы</w:t>
            </w:r>
          </w:p>
        </w:tc>
      </w:tr>
      <w:tr w:rsidR="005849B2" w:rsidRPr="005849B2" w:rsidTr="006A23F8">
        <w:trPr>
          <w:trHeight w:val="1972"/>
        </w:trPr>
        <w:tc>
          <w:tcPr>
            <w:tcW w:w="417" w:type="pct"/>
          </w:tcPr>
          <w:p w:rsidR="005849B2" w:rsidRPr="005849B2" w:rsidRDefault="005849B2" w:rsidP="006A23F8">
            <w:pPr>
              <w:tabs>
                <w:tab w:val="left" w:pos="171"/>
              </w:tabs>
              <w:rPr>
                <w:rFonts w:ascii="Times New Roman" w:hAnsi="Times New Roman" w:cs="Times New Roman"/>
              </w:rPr>
            </w:pPr>
            <w:r w:rsidRPr="005849B2">
              <w:rPr>
                <w:rFonts w:ascii="Times New Roman" w:hAnsi="Times New Roman" w:cs="Times New Roman"/>
              </w:rPr>
              <w:t>1</w:t>
            </w:r>
          </w:p>
        </w:tc>
        <w:tc>
          <w:tcPr>
            <w:tcW w:w="971" w:type="pct"/>
          </w:tcPr>
          <w:p w:rsidR="005849B2" w:rsidRPr="005849B2" w:rsidRDefault="005849B2" w:rsidP="006A23F8">
            <w:pPr>
              <w:contextualSpacing/>
              <w:rPr>
                <w:rFonts w:ascii="Times New Roman" w:hAnsi="Times New Roman" w:cs="Times New Roman"/>
              </w:rPr>
            </w:pPr>
            <w:r w:rsidRPr="005849B2">
              <w:rPr>
                <w:rFonts w:ascii="Times New Roman" w:hAnsi="Times New Roman" w:cs="Times New Roman"/>
              </w:rPr>
              <w:t>Модернизация Системы в соответствии с требованиями, представленными в разделе 4 данного ТЗ</w:t>
            </w:r>
          </w:p>
          <w:p w:rsidR="005849B2" w:rsidRPr="005849B2" w:rsidRDefault="005849B2" w:rsidP="006A23F8">
            <w:pPr>
              <w:rPr>
                <w:rFonts w:ascii="Times New Roman" w:hAnsi="Times New Roman" w:cs="Times New Roman"/>
              </w:rPr>
            </w:pPr>
          </w:p>
        </w:tc>
        <w:tc>
          <w:tcPr>
            <w:tcW w:w="1458" w:type="pct"/>
          </w:tcPr>
          <w:p w:rsidR="005849B2" w:rsidRPr="005849B2" w:rsidRDefault="005849B2" w:rsidP="006A23F8">
            <w:pPr>
              <w:rPr>
                <w:rFonts w:ascii="Times New Roman" w:hAnsi="Times New Roman" w:cs="Times New Roman"/>
                <w:highlight w:val="yellow"/>
              </w:rPr>
            </w:pPr>
            <w:r w:rsidRPr="005849B2">
              <w:rPr>
                <w:rFonts w:ascii="Times New Roman" w:hAnsi="Times New Roman" w:cs="Times New Roman"/>
              </w:rPr>
              <w:t xml:space="preserve">С момента заключения Контракта по 15.12.2026 </w:t>
            </w:r>
          </w:p>
        </w:tc>
        <w:tc>
          <w:tcPr>
            <w:tcW w:w="2153" w:type="pct"/>
          </w:tcPr>
          <w:p w:rsidR="005849B2" w:rsidRPr="005849B2" w:rsidRDefault="005849B2" w:rsidP="005849B2">
            <w:pPr>
              <w:widowControl w:val="0"/>
              <w:numPr>
                <w:ilvl w:val="0"/>
                <w:numId w:val="80"/>
              </w:numPr>
              <w:tabs>
                <w:tab w:val="left" w:pos="184"/>
              </w:tabs>
              <w:suppressAutoHyphens w:val="0"/>
              <w:spacing w:after="0" w:line="240" w:lineRule="auto"/>
              <w:contextualSpacing/>
              <w:rPr>
                <w:rFonts w:ascii="Times New Roman" w:hAnsi="Times New Roman" w:cs="Times New Roman"/>
              </w:rPr>
            </w:pPr>
            <w:r w:rsidRPr="005849B2">
              <w:rPr>
                <w:rFonts w:ascii="Times New Roman" w:hAnsi="Times New Roman" w:cs="Times New Roman"/>
              </w:rPr>
              <w:t>Руководство пользователя;</w:t>
            </w:r>
          </w:p>
          <w:p w:rsidR="005849B2" w:rsidRPr="005849B2" w:rsidRDefault="005849B2" w:rsidP="005849B2">
            <w:pPr>
              <w:widowControl w:val="0"/>
              <w:numPr>
                <w:ilvl w:val="0"/>
                <w:numId w:val="80"/>
              </w:numPr>
              <w:tabs>
                <w:tab w:val="left" w:pos="184"/>
              </w:tabs>
              <w:suppressAutoHyphens w:val="0"/>
              <w:spacing w:after="0" w:line="240" w:lineRule="auto"/>
              <w:rPr>
                <w:rFonts w:ascii="Times New Roman" w:hAnsi="Times New Roman" w:cs="Times New Roman"/>
              </w:rPr>
            </w:pPr>
            <w:r w:rsidRPr="005849B2">
              <w:rPr>
                <w:rFonts w:ascii="Times New Roman" w:hAnsi="Times New Roman" w:cs="Times New Roman"/>
              </w:rPr>
              <w:t>Руководство администратора;</w:t>
            </w:r>
          </w:p>
          <w:p w:rsidR="005849B2" w:rsidRPr="005849B2" w:rsidRDefault="005849B2" w:rsidP="005849B2">
            <w:pPr>
              <w:widowControl w:val="0"/>
              <w:numPr>
                <w:ilvl w:val="0"/>
                <w:numId w:val="80"/>
              </w:numPr>
              <w:tabs>
                <w:tab w:val="left" w:pos="184"/>
              </w:tabs>
              <w:suppressAutoHyphens w:val="0"/>
              <w:spacing w:after="0" w:line="240" w:lineRule="auto"/>
              <w:contextualSpacing/>
              <w:rPr>
                <w:rFonts w:ascii="Times New Roman" w:hAnsi="Times New Roman" w:cs="Times New Roman"/>
              </w:rPr>
            </w:pPr>
            <w:r w:rsidRPr="005849B2">
              <w:rPr>
                <w:rFonts w:ascii="Times New Roman" w:hAnsi="Times New Roman" w:cs="Times New Roman"/>
              </w:rPr>
              <w:t>Программа и методика</w:t>
            </w:r>
          </w:p>
          <w:p w:rsidR="005849B2" w:rsidRPr="005849B2" w:rsidRDefault="005849B2" w:rsidP="005849B2">
            <w:pPr>
              <w:pStyle w:val="aff1"/>
              <w:widowControl w:val="0"/>
              <w:numPr>
                <w:ilvl w:val="0"/>
                <w:numId w:val="80"/>
              </w:numPr>
              <w:tabs>
                <w:tab w:val="left" w:pos="184"/>
              </w:tabs>
              <w:suppressAutoHyphens w:val="0"/>
              <w:spacing w:after="0" w:line="240" w:lineRule="auto"/>
              <w:jc w:val="both"/>
              <w:rPr>
                <w:rFonts w:ascii="Times New Roman" w:hAnsi="Times New Roman" w:cs="Times New Roman"/>
                <w:szCs w:val="32"/>
              </w:rPr>
            </w:pPr>
            <w:r w:rsidRPr="005849B2">
              <w:rPr>
                <w:rFonts w:ascii="Times New Roman" w:hAnsi="Times New Roman" w:cs="Times New Roman"/>
                <w:szCs w:val="32"/>
              </w:rPr>
              <w:t>приемочных испытаний;</w:t>
            </w:r>
          </w:p>
          <w:p w:rsidR="005849B2" w:rsidRPr="005849B2" w:rsidRDefault="005849B2" w:rsidP="005849B2">
            <w:pPr>
              <w:widowControl w:val="0"/>
              <w:numPr>
                <w:ilvl w:val="0"/>
                <w:numId w:val="80"/>
              </w:numPr>
              <w:tabs>
                <w:tab w:val="left" w:pos="184"/>
              </w:tabs>
              <w:suppressAutoHyphens w:val="0"/>
              <w:spacing w:after="0" w:line="240" w:lineRule="auto"/>
              <w:contextualSpacing/>
              <w:rPr>
                <w:rFonts w:ascii="Times New Roman" w:hAnsi="Times New Roman" w:cs="Times New Roman"/>
              </w:rPr>
            </w:pPr>
            <w:r w:rsidRPr="005849B2">
              <w:rPr>
                <w:rFonts w:ascii="Times New Roman" w:hAnsi="Times New Roman" w:cs="Times New Roman"/>
              </w:rPr>
              <w:t>Протокол проведения</w:t>
            </w:r>
          </w:p>
          <w:p w:rsidR="005849B2" w:rsidRPr="005849B2" w:rsidRDefault="005849B2" w:rsidP="005849B2">
            <w:pPr>
              <w:pStyle w:val="aff1"/>
              <w:widowControl w:val="0"/>
              <w:numPr>
                <w:ilvl w:val="0"/>
                <w:numId w:val="80"/>
              </w:numPr>
              <w:tabs>
                <w:tab w:val="left" w:pos="184"/>
              </w:tabs>
              <w:suppressAutoHyphens w:val="0"/>
              <w:spacing w:after="0" w:line="240" w:lineRule="auto"/>
              <w:jc w:val="both"/>
              <w:rPr>
                <w:rFonts w:ascii="Times New Roman" w:hAnsi="Times New Roman" w:cs="Times New Roman"/>
                <w:szCs w:val="32"/>
              </w:rPr>
            </w:pPr>
            <w:r w:rsidRPr="005849B2">
              <w:rPr>
                <w:rFonts w:ascii="Times New Roman" w:hAnsi="Times New Roman" w:cs="Times New Roman"/>
                <w:szCs w:val="32"/>
              </w:rPr>
              <w:t>приемочных испытаний;</w:t>
            </w:r>
          </w:p>
          <w:p w:rsidR="005849B2" w:rsidRPr="005849B2" w:rsidRDefault="005849B2" w:rsidP="005849B2">
            <w:pPr>
              <w:widowControl w:val="0"/>
              <w:numPr>
                <w:ilvl w:val="0"/>
                <w:numId w:val="80"/>
              </w:numPr>
              <w:tabs>
                <w:tab w:val="left" w:pos="184"/>
              </w:tabs>
              <w:suppressAutoHyphens w:val="0"/>
              <w:spacing w:after="0" w:line="240" w:lineRule="auto"/>
              <w:contextualSpacing/>
              <w:rPr>
                <w:rFonts w:ascii="Times New Roman" w:hAnsi="Times New Roman" w:cs="Times New Roman"/>
              </w:rPr>
            </w:pPr>
            <w:r w:rsidRPr="005849B2">
              <w:rPr>
                <w:rFonts w:ascii="Times New Roman" w:hAnsi="Times New Roman" w:cs="Times New Roman"/>
              </w:rPr>
              <w:t>Акт передачи исключительных</w:t>
            </w:r>
          </w:p>
          <w:p w:rsidR="005849B2" w:rsidRPr="005849B2" w:rsidRDefault="005849B2" w:rsidP="005849B2">
            <w:pPr>
              <w:pStyle w:val="aff1"/>
              <w:widowControl w:val="0"/>
              <w:numPr>
                <w:ilvl w:val="0"/>
                <w:numId w:val="80"/>
              </w:numPr>
              <w:tabs>
                <w:tab w:val="left" w:pos="184"/>
              </w:tabs>
              <w:suppressAutoHyphens w:val="0"/>
              <w:spacing w:after="0" w:line="240" w:lineRule="auto"/>
              <w:jc w:val="both"/>
              <w:rPr>
                <w:rFonts w:ascii="Times New Roman" w:hAnsi="Times New Roman" w:cs="Times New Roman"/>
                <w:szCs w:val="32"/>
              </w:rPr>
            </w:pPr>
            <w:r w:rsidRPr="005849B2">
              <w:rPr>
                <w:rFonts w:ascii="Times New Roman" w:hAnsi="Times New Roman" w:cs="Times New Roman"/>
                <w:szCs w:val="32"/>
              </w:rPr>
              <w:t>/неисключительных прав;</w:t>
            </w:r>
          </w:p>
          <w:p w:rsidR="005849B2" w:rsidRPr="005849B2" w:rsidRDefault="005849B2" w:rsidP="005849B2">
            <w:pPr>
              <w:pStyle w:val="aff1"/>
              <w:widowControl w:val="0"/>
              <w:numPr>
                <w:ilvl w:val="0"/>
                <w:numId w:val="80"/>
              </w:numPr>
              <w:tabs>
                <w:tab w:val="left" w:pos="184"/>
              </w:tabs>
              <w:suppressAutoHyphens w:val="0"/>
              <w:spacing w:after="0" w:line="240" w:lineRule="auto"/>
              <w:jc w:val="both"/>
              <w:rPr>
                <w:rFonts w:ascii="Times New Roman" w:hAnsi="Times New Roman" w:cs="Times New Roman"/>
                <w:szCs w:val="32"/>
              </w:rPr>
            </w:pPr>
            <w:proofErr w:type="spellStart"/>
            <w:r w:rsidRPr="005849B2">
              <w:rPr>
                <w:rFonts w:ascii="Times New Roman" w:hAnsi="Times New Roman" w:cs="Times New Roman"/>
                <w:szCs w:val="32"/>
              </w:rPr>
              <w:t>Сублицензионный</w:t>
            </w:r>
            <w:proofErr w:type="spellEnd"/>
            <w:r w:rsidRPr="005849B2">
              <w:rPr>
                <w:rFonts w:ascii="Times New Roman" w:hAnsi="Times New Roman" w:cs="Times New Roman"/>
                <w:szCs w:val="32"/>
              </w:rPr>
              <w:t>/Лицензионный договор</w:t>
            </w:r>
          </w:p>
          <w:p w:rsidR="005849B2" w:rsidRPr="005849B2" w:rsidRDefault="005849B2" w:rsidP="005849B2">
            <w:pPr>
              <w:pStyle w:val="aff1"/>
              <w:widowControl w:val="0"/>
              <w:numPr>
                <w:ilvl w:val="0"/>
                <w:numId w:val="80"/>
              </w:numPr>
              <w:tabs>
                <w:tab w:val="left" w:pos="31"/>
                <w:tab w:val="left" w:pos="172"/>
              </w:tabs>
              <w:suppressAutoHyphens w:val="0"/>
              <w:spacing w:after="0" w:line="240" w:lineRule="auto"/>
              <w:jc w:val="both"/>
              <w:rPr>
                <w:rFonts w:ascii="Times New Roman" w:hAnsi="Times New Roman" w:cs="Times New Roman"/>
              </w:rPr>
            </w:pPr>
            <w:r w:rsidRPr="005849B2">
              <w:rPr>
                <w:rFonts w:ascii="Times New Roman" w:hAnsi="Times New Roman" w:cs="Times New Roman"/>
                <w:szCs w:val="32"/>
              </w:rPr>
              <w:t>Документ о приемке, акт сдачи-приемки оказанных услуг</w:t>
            </w:r>
          </w:p>
        </w:tc>
      </w:tr>
    </w:tbl>
    <w:p w:rsidR="005849B2" w:rsidRPr="005849B2" w:rsidRDefault="005849B2" w:rsidP="005849B2">
      <w:pPr>
        <w:pStyle w:val="affff5"/>
        <w:spacing w:line="240" w:lineRule="auto"/>
      </w:pPr>
      <w:r w:rsidRPr="005849B2">
        <w:t>* Длительность каждого этапа может изменяться при условии письменного согласования со стороны Заказчика и соблюдения общего срока оказания услуг.</w:t>
      </w:r>
    </w:p>
    <w:p w:rsidR="005849B2" w:rsidRPr="005849B2" w:rsidRDefault="005849B2" w:rsidP="005849B2">
      <w:pPr>
        <w:pStyle w:val="affff5"/>
        <w:spacing w:line="240" w:lineRule="auto"/>
      </w:pPr>
      <w:r w:rsidRPr="005849B2">
        <w:t>Характеристики программного обеспечения по КТРУ 58.29.11.000-00000004:</w:t>
      </w:r>
    </w:p>
    <w:p w:rsidR="005849B2" w:rsidRPr="005849B2" w:rsidRDefault="005849B2" w:rsidP="005849B2">
      <w:pPr>
        <w:pStyle w:val="affff5"/>
        <w:spacing w:line="240" w:lineRule="auto"/>
      </w:pPr>
      <w:r w:rsidRPr="005849B2">
        <w:t>Способ предоставления:</w:t>
      </w:r>
      <w:r w:rsidRPr="005849B2">
        <w:tab/>
        <w:t>удаленный доступ через информационно-телекоммуникационные сети, в том числе через информационно-телекоммуникационную сеть Интернет;</w:t>
      </w:r>
    </w:p>
    <w:p w:rsidR="005849B2" w:rsidRPr="005849B2" w:rsidRDefault="005849B2" w:rsidP="005849B2">
      <w:pPr>
        <w:pStyle w:val="affff5"/>
        <w:spacing w:line="240" w:lineRule="auto"/>
      </w:pPr>
      <w:r w:rsidRPr="005849B2">
        <w:t>Класс программ для электронных вычислительных машин и баз данных: (12.20) информационные системы для решения специфических отраслевых задач;</w:t>
      </w:r>
    </w:p>
    <w:p w:rsidR="00E819BE" w:rsidRDefault="005849B2" w:rsidP="005849B2">
      <w:pPr>
        <w:suppressAutoHyphens w:val="0"/>
        <w:spacing w:after="0" w:line="240" w:lineRule="auto"/>
        <w:ind w:firstLine="709"/>
        <w:rPr>
          <w:rFonts w:ascii="Times New Roman" w:hAnsi="Times New Roman" w:cs="Times New Roman"/>
        </w:rPr>
      </w:pPr>
      <w:r w:rsidRPr="005849B2">
        <w:rPr>
          <w:rFonts w:ascii="Times New Roman" w:hAnsi="Times New Roman" w:cs="Times New Roman"/>
        </w:rPr>
        <w:t xml:space="preserve">Вид: Услуги по модернизации программного </w:t>
      </w:r>
      <w:proofErr w:type="gramStart"/>
      <w:r w:rsidRPr="005849B2">
        <w:rPr>
          <w:rFonts w:ascii="Times New Roman" w:hAnsi="Times New Roman" w:cs="Times New Roman"/>
        </w:rPr>
        <w:t>обеспечения.</w:t>
      </w:r>
      <w:r w:rsidR="00E819BE">
        <w:rPr>
          <w:rFonts w:ascii="Times New Roman" w:hAnsi="Times New Roman" w:cs="Times New Roman"/>
        </w:rPr>
        <w:t>*</w:t>
      </w:r>
      <w:proofErr w:type="gramEnd"/>
      <w:r w:rsidR="00E819BE">
        <w:rPr>
          <w:rFonts w:ascii="Times New Roman" w:hAnsi="Times New Roman" w:cs="Times New Roman"/>
        </w:rPr>
        <w:t>*</w:t>
      </w:r>
    </w:p>
    <w:p w:rsidR="005849B2" w:rsidRPr="005849B2" w:rsidRDefault="00E819BE" w:rsidP="005849B2">
      <w:pPr>
        <w:suppressAutoHyphens w:val="0"/>
        <w:spacing w:after="0" w:line="240" w:lineRule="auto"/>
        <w:ind w:firstLine="709"/>
        <w:rPr>
          <w:rFonts w:ascii="Times New Roman" w:eastAsia="Times New Roman" w:hAnsi="Times New Roman" w:cs="Times New Roman"/>
          <w:sz w:val="24"/>
          <w:szCs w:val="24"/>
          <w:lang w:eastAsia="ru-RU"/>
        </w:rPr>
      </w:pPr>
      <w:r>
        <w:rPr>
          <w:rFonts w:ascii="Times New Roman" w:hAnsi="Times New Roman" w:cs="Times New Roman"/>
        </w:rPr>
        <w:t>** Дополнительная характеристика</w:t>
      </w:r>
      <w:r w:rsidRPr="00E819BE">
        <w:rPr>
          <w:rFonts w:ascii="Times New Roman" w:hAnsi="Times New Roman" w:cs="Times New Roman"/>
        </w:rPr>
        <w:t xml:space="preserve">: </w:t>
      </w:r>
      <w:proofErr w:type="gramStart"/>
      <w:r w:rsidRPr="00E819BE">
        <w:rPr>
          <w:rFonts w:ascii="Times New Roman" w:hAnsi="Times New Roman" w:cs="Times New Roman"/>
        </w:rPr>
        <w:t>В</w:t>
      </w:r>
      <w:proofErr w:type="gramEnd"/>
      <w:r w:rsidRPr="00E819BE">
        <w:rPr>
          <w:rFonts w:ascii="Times New Roman" w:hAnsi="Times New Roman" w:cs="Times New Roman"/>
        </w:rPr>
        <w:t xml:space="preserve"> целях конкретизации объекта закупки. Услуга сопряжена с предоставлением заказчику прав на использование ПО или расширением ранее предоставленного объема прав.</w:t>
      </w:r>
      <w:r w:rsidR="005849B2" w:rsidRPr="005849B2">
        <w:rPr>
          <w:rFonts w:ascii="Times New Roman" w:hAnsi="Times New Roman" w:cs="Times New Roman"/>
        </w:rPr>
        <w:t xml:space="preserve">                </w:t>
      </w:r>
    </w:p>
    <w:p w:rsidR="005849B2" w:rsidRPr="005849B2" w:rsidRDefault="005849B2" w:rsidP="005849B2">
      <w:pPr>
        <w:pStyle w:val="11"/>
        <w:spacing w:before="120" w:line="240" w:lineRule="auto"/>
        <w:ind w:left="360" w:hanging="360"/>
      </w:pPr>
      <w:bookmarkStart w:id="160" w:name="_Toc231203072"/>
      <w:bookmarkStart w:id="161" w:name="_Toc238564856"/>
      <w:r w:rsidRPr="005849B2">
        <w:t>ПОРЯДОК КОНТРОЛЯ И ПРИЁМКИ УСЛУГ</w:t>
      </w:r>
      <w:bookmarkEnd w:id="160"/>
      <w:bookmarkEnd w:id="161"/>
    </w:p>
    <w:p w:rsidR="005849B2" w:rsidRPr="005849B2" w:rsidRDefault="005849B2" w:rsidP="005849B2">
      <w:pPr>
        <w:pStyle w:val="11"/>
        <w:numPr>
          <w:ilvl w:val="1"/>
          <w:numId w:val="23"/>
        </w:numPr>
        <w:spacing w:line="240" w:lineRule="auto"/>
      </w:pPr>
      <w:bookmarkStart w:id="162" w:name="_Toc229501321"/>
      <w:bookmarkStart w:id="163" w:name="_Toc231203073"/>
      <w:bookmarkStart w:id="164" w:name="_Toc238564857"/>
      <w:r w:rsidRPr="005849B2">
        <w:t>Требования по обеспечению конфиденциальности</w:t>
      </w:r>
      <w:bookmarkEnd w:id="162"/>
      <w:bookmarkEnd w:id="163"/>
      <w:bookmarkEnd w:id="164"/>
    </w:p>
    <w:p w:rsidR="005849B2" w:rsidRPr="005849B2" w:rsidRDefault="005849B2" w:rsidP="005849B2">
      <w:pPr>
        <w:pStyle w:val="afffff2"/>
        <w:spacing w:line="240" w:lineRule="auto"/>
      </w:pPr>
      <w:r w:rsidRPr="005849B2">
        <w:t>В период оказания Услуг и после их окончания Исполнитель не должен разглашать и использовать конфиденциальную информацию, принадлежащую Заказчику, которая может стать ему известной в ходе оказания Услуг.</w:t>
      </w:r>
    </w:p>
    <w:p w:rsidR="005849B2" w:rsidRPr="005849B2" w:rsidRDefault="005849B2" w:rsidP="005849B2">
      <w:pPr>
        <w:pStyle w:val="11"/>
        <w:numPr>
          <w:ilvl w:val="1"/>
          <w:numId w:val="23"/>
        </w:numPr>
        <w:spacing w:line="240" w:lineRule="auto"/>
      </w:pPr>
      <w:bookmarkStart w:id="165" w:name="_Toc229501322"/>
      <w:bookmarkStart w:id="166" w:name="_Toc231203074"/>
      <w:bookmarkStart w:id="167" w:name="_Toc238564858"/>
      <w:r w:rsidRPr="005849B2">
        <w:t>Требования к приемке</w:t>
      </w:r>
      <w:bookmarkEnd w:id="165"/>
      <w:bookmarkEnd w:id="166"/>
      <w:bookmarkEnd w:id="167"/>
    </w:p>
    <w:p w:rsidR="005849B2" w:rsidRPr="005849B2" w:rsidRDefault="005849B2" w:rsidP="005849B2">
      <w:pPr>
        <w:pStyle w:val="afffff2"/>
        <w:spacing w:line="240" w:lineRule="auto"/>
      </w:pPr>
      <w:r w:rsidRPr="005849B2">
        <w:t>Приемка услуги должна проводиться в соответствии с согласованной между Заказчиком и Исполнителем Программой и методикой приемочных испытаний.</w:t>
      </w:r>
    </w:p>
    <w:p w:rsidR="005849B2" w:rsidRPr="005849B2" w:rsidRDefault="005849B2" w:rsidP="005849B2">
      <w:pPr>
        <w:pStyle w:val="afffff2"/>
        <w:spacing w:line="240" w:lineRule="auto"/>
        <w:rPr>
          <w:szCs w:val="24"/>
        </w:rPr>
      </w:pPr>
      <w:r w:rsidRPr="005849B2">
        <w:rPr>
          <w:szCs w:val="24"/>
        </w:rPr>
        <w:t>Перед проведением приемочных испытаний Исполнитель обязан разработать и согласовать с Заказчиком перечень документов.</w:t>
      </w:r>
    </w:p>
    <w:p w:rsidR="005849B2" w:rsidRPr="005849B2" w:rsidRDefault="005849B2" w:rsidP="005849B2">
      <w:pPr>
        <w:pStyle w:val="afffff2"/>
        <w:spacing w:line="240" w:lineRule="auto"/>
        <w:rPr>
          <w:szCs w:val="24"/>
        </w:rPr>
      </w:pPr>
      <w:r w:rsidRPr="005849B2">
        <w:rPr>
          <w:szCs w:val="24"/>
        </w:rPr>
        <w:t>В течение 5 (пяти) рабочих дней с даты завершения этапа Исполнителю необходимо направить в адрес Заказчика официальное письмо о готовности к проведению приемочных испытаний. Электронная версия документа направляется Исполнителем на электронную почту Заказчика.</w:t>
      </w:r>
    </w:p>
    <w:p w:rsidR="005849B2" w:rsidRPr="005849B2" w:rsidRDefault="005849B2" w:rsidP="005849B2">
      <w:pPr>
        <w:pStyle w:val="afffff2"/>
        <w:spacing w:line="240" w:lineRule="auto"/>
      </w:pPr>
      <w:r w:rsidRPr="005849B2">
        <w:t>По результатам приемочных испытаний, при отсутствии замечаний у Заказчика, подписывается Протокол проведения приемочных испытаний.</w:t>
      </w:r>
    </w:p>
    <w:p w:rsidR="005849B2" w:rsidRPr="005849B2" w:rsidRDefault="005849B2" w:rsidP="005849B2">
      <w:pPr>
        <w:pStyle w:val="afffff2"/>
        <w:spacing w:line="240" w:lineRule="auto"/>
      </w:pPr>
      <w:r w:rsidRPr="005849B2">
        <w:rPr>
          <w:szCs w:val="24"/>
        </w:rPr>
        <w:t xml:space="preserve">По окончании проведения приемочных испытаний Заказчик в течение 3 (трех) рабочих дней подписывает Протокол проведения приемочных испытаний и Документ о приемке по Контракту, либо направляет мотивированный отказ от подписания Протокола проведения приемочных испытаний или </w:t>
      </w:r>
      <w:r w:rsidRPr="005849B2">
        <w:rPr>
          <w:sz w:val="22"/>
        </w:rPr>
        <w:t>Документа о приемке</w:t>
      </w:r>
      <w:r w:rsidRPr="005849B2">
        <w:rPr>
          <w:szCs w:val="24"/>
        </w:rPr>
        <w:t>.</w:t>
      </w:r>
    </w:p>
    <w:p w:rsidR="005849B2" w:rsidRPr="005849B2" w:rsidRDefault="005849B2" w:rsidP="005849B2">
      <w:pPr>
        <w:pStyle w:val="11"/>
        <w:numPr>
          <w:ilvl w:val="1"/>
          <w:numId w:val="23"/>
        </w:numPr>
        <w:spacing w:line="240" w:lineRule="auto"/>
      </w:pPr>
      <w:bookmarkStart w:id="168" w:name="_Toc229501323"/>
      <w:bookmarkStart w:id="169" w:name="_Toc161050929"/>
      <w:bookmarkStart w:id="170" w:name="_Toc231203075"/>
      <w:bookmarkStart w:id="171" w:name="_Toc238564859"/>
      <w:r w:rsidRPr="005849B2">
        <w:t>Требования к гарантийным обязательствам</w:t>
      </w:r>
      <w:bookmarkEnd w:id="168"/>
      <w:bookmarkEnd w:id="169"/>
      <w:bookmarkEnd w:id="170"/>
      <w:bookmarkEnd w:id="171"/>
    </w:p>
    <w:p w:rsidR="005849B2" w:rsidRPr="005849B2" w:rsidRDefault="005849B2" w:rsidP="005849B2">
      <w:pPr>
        <w:tabs>
          <w:tab w:val="left" w:pos="1560"/>
        </w:tabs>
        <w:ind w:firstLine="709"/>
        <w:jc w:val="both"/>
        <w:rPr>
          <w:rFonts w:ascii="Times New Roman" w:hAnsi="Times New Roman" w:cs="Times New Roman"/>
        </w:rPr>
      </w:pPr>
      <w:r w:rsidRPr="005849B2">
        <w:rPr>
          <w:rFonts w:ascii="Times New Roman" w:hAnsi="Times New Roman" w:cs="Times New Roman"/>
        </w:rPr>
        <w:t>Исполнитель гарантирует, что оказанные услуги соответствуют требованиям, установленным в Контракте,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w:t>
      </w:r>
    </w:p>
    <w:p w:rsidR="005849B2" w:rsidRPr="005849B2" w:rsidRDefault="005849B2" w:rsidP="005849B2">
      <w:pPr>
        <w:tabs>
          <w:tab w:val="left" w:pos="1560"/>
        </w:tabs>
        <w:ind w:firstLine="709"/>
        <w:jc w:val="both"/>
        <w:rPr>
          <w:rFonts w:ascii="Times New Roman" w:hAnsi="Times New Roman" w:cs="Times New Roman"/>
        </w:rPr>
      </w:pPr>
      <w:r w:rsidRPr="005849B2">
        <w:rPr>
          <w:rFonts w:ascii="Times New Roman" w:hAnsi="Times New Roman" w:cs="Times New Roman"/>
        </w:rPr>
        <w:t>Гарантийный срок на оказанные услуги составляет 12 (двенадцать) месяцев с даты завершения оказанных услуг по этапу в соответствии с реализованным в этапе функционалом.</w:t>
      </w:r>
    </w:p>
    <w:p w:rsidR="005849B2" w:rsidRPr="005849B2" w:rsidRDefault="005849B2" w:rsidP="005849B2">
      <w:pPr>
        <w:tabs>
          <w:tab w:val="left" w:pos="1560"/>
        </w:tabs>
        <w:ind w:firstLine="709"/>
        <w:jc w:val="both"/>
        <w:rPr>
          <w:rFonts w:ascii="Times New Roman" w:hAnsi="Times New Roman" w:cs="Times New Roman"/>
        </w:rPr>
      </w:pPr>
      <w:r w:rsidRPr="005849B2">
        <w:rPr>
          <w:rFonts w:ascii="Times New Roman" w:hAnsi="Times New Roman" w:cs="Times New Roman"/>
        </w:rPr>
        <w:lastRenderedPageBreak/>
        <w:t>Под гарантией понимается устранение Исполнителем своими силами и за свой счет допущенных по его вине недостатков Системы, выявленных после приемки оказанных услуг в соответствии с разделом 4 данного ТЗ.</w:t>
      </w:r>
    </w:p>
    <w:p w:rsidR="005849B2" w:rsidRDefault="005849B2" w:rsidP="005849B2">
      <w:pPr>
        <w:tabs>
          <w:tab w:val="left" w:pos="1560"/>
        </w:tabs>
        <w:ind w:firstLine="709"/>
        <w:jc w:val="both"/>
      </w:pPr>
      <w:r w:rsidRPr="005849B2">
        <w:rPr>
          <w:rFonts w:ascii="Times New Roman" w:hAnsi="Times New Roman" w:cs="Times New Roman"/>
        </w:rPr>
        <w:t>Если в период гарантийного срока выясняется, что работы (отдельные виды работы) имеют недостатки и дефекты, которые являются следствием ненадлежащего исполнения Исполнителем принятых им на себя обязательств, то Исполнитель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w:t>
      </w:r>
      <w:r>
        <w:br w:type="page"/>
      </w:r>
    </w:p>
    <w:p w:rsidR="005849B2" w:rsidRPr="005849B2" w:rsidRDefault="005849B2" w:rsidP="005849B2">
      <w:pPr>
        <w:keepNext/>
        <w:keepLines/>
        <w:suppressAutoHyphens w:val="0"/>
        <w:spacing w:before="240" w:after="0" w:line="240" w:lineRule="auto"/>
        <w:ind w:left="432"/>
        <w:jc w:val="right"/>
        <w:outlineLvl w:val="0"/>
        <w:rPr>
          <w:rFonts w:ascii="Times New Roman" w:eastAsia="SimSun" w:hAnsi="Times New Roman" w:cs="Times New Roman"/>
          <w:b/>
          <w:color w:val="000000"/>
          <w:sz w:val="24"/>
          <w:szCs w:val="24"/>
          <w:lang w:eastAsia="ru-RU"/>
        </w:rPr>
      </w:pPr>
      <w:bookmarkStart w:id="172" w:name="_Toc167185178"/>
      <w:bookmarkStart w:id="173" w:name="_Toc229501325"/>
      <w:bookmarkStart w:id="174" w:name="_Toc161050940"/>
      <w:bookmarkStart w:id="175" w:name="_Toc231203076"/>
      <w:bookmarkStart w:id="176" w:name="_Toc238564860"/>
      <w:r w:rsidRPr="005849B2">
        <w:rPr>
          <w:rFonts w:ascii="Times New Roman" w:eastAsia="SimSun" w:hAnsi="Times New Roman" w:cs="Times New Roman"/>
          <w:color w:val="000000"/>
          <w:sz w:val="24"/>
          <w:szCs w:val="24"/>
          <w:lang w:eastAsia="ru-RU"/>
        </w:rPr>
        <w:lastRenderedPageBreak/>
        <w:t xml:space="preserve">Приложение </w:t>
      </w:r>
      <w:bookmarkEnd w:id="172"/>
      <w:bookmarkEnd w:id="173"/>
      <w:bookmarkEnd w:id="174"/>
      <w:r w:rsidRPr="005849B2">
        <w:rPr>
          <w:rFonts w:ascii="Times New Roman" w:eastAsia="SimSun" w:hAnsi="Times New Roman" w:cs="Times New Roman"/>
          <w:color w:val="000000"/>
          <w:sz w:val="24"/>
          <w:szCs w:val="24"/>
          <w:lang w:eastAsia="ru-RU"/>
        </w:rPr>
        <w:t xml:space="preserve">2 </w:t>
      </w:r>
      <w:r w:rsidRPr="005849B2">
        <w:rPr>
          <w:rFonts w:ascii="Times New Roman" w:eastAsia="SimSun" w:hAnsi="Times New Roman" w:cs="Times New Roman"/>
          <w:color w:val="000000"/>
          <w:sz w:val="24"/>
          <w:szCs w:val="24"/>
          <w:lang w:eastAsia="ru-RU"/>
        </w:rPr>
        <w:br/>
        <w:t>к Техническому заданию</w:t>
      </w:r>
      <w:bookmarkEnd w:id="175"/>
      <w:bookmarkEnd w:id="176"/>
    </w:p>
    <w:p w:rsidR="005849B2" w:rsidRPr="005849B2" w:rsidRDefault="005849B2" w:rsidP="005849B2">
      <w:pPr>
        <w:suppressAutoHyphens w:val="0"/>
        <w:spacing w:after="0" w:line="240" w:lineRule="auto"/>
        <w:jc w:val="center"/>
        <w:rPr>
          <w:rFonts w:ascii="Times New Roman" w:eastAsia="Times New Roman" w:hAnsi="Times New Roman" w:cs="Times New Roman"/>
          <w:sz w:val="24"/>
          <w:szCs w:val="24"/>
          <w:lang w:eastAsia="ru-RU"/>
        </w:rPr>
      </w:pPr>
      <w:r w:rsidRPr="005849B2">
        <w:rPr>
          <w:rFonts w:ascii="Times New Roman" w:eastAsia="Times New Roman" w:hAnsi="Times New Roman" w:cs="Times New Roman"/>
          <w:sz w:val="24"/>
          <w:szCs w:val="24"/>
          <w:lang w:eastAsia="ru-RU"/>
        </w:rPr>
        <w:t>ФОРМА</w:t>
      </w:r>
    </w:p>
    <w:p w:rsidR="005849B2" w:rsidRPr="005849B2" w:rsidRDefault="005849B2" w:rsidP="005849B2">
      <w:pPr>
        <w:suppressAutoHyphens w:val="0"/>
        <w:spacing w:after="0" w:line="240" w:lineRule="auto"/>
        <w:jc w:val="center"/>
        <w:rPr>
          <w:rFonts w:ascii="Times New Roman" w:eastAsia="Times New Roman" w:hAnsi="Times New Roman" w:cs="Times New Roman"/>
          <w:b/>
          <w:bCs/>
          <w:sz w:val="24"/>
          <w:szCs w:val="24"/>
          <w:lang w:eastAsia="ru-RU"/>
        </w:rPr>
      </w:pPr>
      <w:r w:rsidRPr="005849B2">
        <w:rPr>
          <w:rFonts w:ascii="Times New Roman" w:eastAsia="Times New Roman" w:hAnsi="Times New Roman" w:cs="Times New Roman"/>
          <w:b/>
          <w:bCs/>
          <w:sz w:val="24"/>
          <w:szCs w:val="24"/>
          <w:lang w:eastAsia="ru-RU"/>
        </w:rPr>
        <w:t>АКТ</w:t>
      </w:r>
    </w:p>
    <w:p w:rsidR="005849B2" w:rsidRPr="005849B2" w:rsidRDefault="005849B2" w:rsidP="005849B2">
      <w:pPr>
        <w:suppressAutoHyphens w:val="0"/>
        <w:spacing w:after="0" w:line="240" w:lineRule="auto"/>
        <w:jc w:val="center"/>
        <w:rPr>
          <w:rFonts w:ascii="Times New Roman" w:eastAsia="Times New Roman" w:hAnsi="Times New Roman" w:cs="Times New Roman"/>
          <w:b/>
          <w:bCs/>
          <w:sz w:val="24"/>
          <w:szCs w:val="24"/>
          <w:lang w:eastAsia="ru-RU"/>
        </w:rPr>
      </w:pPr>
      <w:r w:rsidRPr="005849B2">
        <w:rPr>
          <w:rFonts w:ascii="Times New Roman" w:eastAsia="Times New Roman" w:hAnsi="Times New Roman" w:cs="Times New Roman"/>
          <w:b/>
          <w:bCs/>
          <w:sz w:val="24"/>
          <w:szCs w:val="24"/>
          <w:lang w:eastAsia="ru-RU"/>
        </w:rPr>
        <w:t>приема-передачи исключительных прав</w:t>
      </w:r>
    </w:p>
    <w:tbl>
      <w:tblPr>
        <w:tblW w:w="9923" w:type="dxa"/>
        <w:tblLook w:val="04A0" w:firstRow="1" w:lastRow="0" w:firstColumn="1" w:lastColumn="0" w:noHBand="0" w:noVBand="1"/>
      </w:tblPr>
      <w:tblGrid>
        <w:gridCol w:w="4672"/>
        <w:gridCol w:w="5251"/>
      </w:tblGrid>
      <w:tr w:rsidR="005849B2" w:rsidRPr="005849B2" w:rsidTr="006A23F8">
        <w:tc>
          <w:tcPr>
            <w:tcW w:w="4672" w:type="dxa"/>
          </w:tcPr>
          <w:p w:rsidR="005849B2" w:rsidRPr="005849B2" w:rsidRDefault="005849B2" w:rsidP="005849B2">
            <w:pPr>
              <w:spacing w:after="0" w:line="240" w:lineRule="auto"/>
              <w:jc w:val="both"/>
              <w:rPr>
                <w:sz w:val="24"/>
                <w:szCs w:val="24"/>
                <w:lang w:eastAsia="zh-CN"/>
              </w:rPr>
            </w:pPr>
            <w:r w:rsidRPr="005849B2">
              <w:rPr>
                <w:sz w:val="24"/>
                <w:szCs w:val="24"/>
                <w:lang w:eastAsia="zh-CN"/>
              </w:rPr>
              <w:t>г. Новосибирск</w:t>
            </w:r>
          </w:p>
        </w:tc>
        <w:tc>
          <w:tcPr>
            <w:tcW w:w="5251" w:type="dxa"/>
          </w:tcPr>
          <w:p w:rsidR="005849B2" w:rsidRPr="005849B2" w:rsidRDefault="005849B2" w:rsidP="005849B2">
            <w:pPr>
              <w:spacing w:after="0" w:line="240" w:lineRule="auto"/>
              <w:jc w:val="both"/>
              <w:rPr>
                <w:sz w:val="24"/>
                <w:szCs w:val="24"/>
                <w:lang w:eastAsia="zh-CN"/>
              </w:rPr>
            </w:pPr>
            <w:r w:rsidRPr="005849B2">
              <w:rPr>
                <w:sz w:val="24"/>
                <w:szCs w:val="24"/>
                <w:lang w:eastAsia="zh-CN"/>
              </w:rPr>
              <w:t xml:space="preserve">                                          «__» ______ 20__ г.</w:t>
            </w:r>
          </w:p>
        </w:tc>
      </w:tr>
    </w:tbl>
    <w:p w:rsidR="005849B2" w:rsidRPr="005849B2" w:rsidRDefault="005849B2" w:rsidP="005849B2">
      <w:pPr>
        <w:suppressAutoHyphens w:val="0"/>
        <w:spacing w:after="0" w:line="240" w:lineRule="auto"/>
        <w:jc w:val="both"/>
        <w:rPr>
          <w:rFonts w:ascii="Times New Roman" w:eastAsia="Times New Roman" w:hAnsi="Times New Roman" w:cs="Times New Roman"/>
          <w:b/>
          <w:bCs/>
          <w:sz w:val="24"/>
          <w:szCs w:val="24"/>
          <w:lang w:eastAsia="ru-RU"/>
        </w:rPr>
      </w:pPr>
    </w:p>
    <w:p w:rsidR="005849B2" w:rsidRPr="005849B2" w:rsidRDefault="005849B2" w:rsidP="005849B2">
      <w:pPr>
        <w:suppressAutoHyphens w:val="0"/>
        <w:spacing w:after="0" w:line="240" w:lineRule="auto"/>
        <w:jc w:val="both"/>
        <w:rPr>
          <w:rFonts w:ascii="Times New Roman" w:eastAsia="Times New Roman" w:hAnsi="Times New Roman" w:cs="Times New Roman"/>
          <w:sz w:val="24"/>
          <w:szCs w:val="24"/>
          <w:lang w:eastAsia="ru-RU"/>
        </w:rPr>
      </w:pPr>
      <w:r w:rsidRPr="005849B2">
        <w:rPr>
          <w:rFonts w:ascii="Times New Roman" w:eastAsia="Times New Roman" w:hAnsi="Times New Roman" w:cs="Times New Roman"/>
          <w:b/>
          <w:bCs/>
          <w:sz w:val="24"/>
          <w:szCs w:val="24"/>
          <w:lang w:eastAsia="ru-RU"/>
        </w:rPr>
        <w:t xml:space="preserve">ПРИОБРЕТАТЕЛЬ: </w:t>
      </w:r>
    </w:p>
    <w:p w:rsidR="005849B2" w:rsidRPr="005849B2" w:rsidRDefault="005849B2" w:rsidP="005849B2">
      <w:pPr>
        <w:suppressAutoHyphens w:val="0"/>
        <w:autoSpaceDN w:val="0"/>
        <w:adjustRightInd w:val="0"/>
        <w:spacing w:after="0" w:line="240" w:lineRule="auto"/>
        <w:jc w:val="both"/>
        <w:rPr>
          <w:rFonts w:ascii="Times New Roman" w:eastAsia="Times New Roman" w:hAnsi="Times New Roman" w:cs="Times New Roman"/>
          <w:sz w:val="24"/>
          <w:szCs w:val="24"/>
          <w:lang w:eastAsia="ru-RU"/>
        </w:rPr>
      </w:pPr>
      <w:r w:rsidRPr="005849B2">
        <w:rPr>
          <w:rFonts w:ascii="Times New Roman" w:eastAsia="Times New Roman" w:hAnsi="Times New Roman" w:cs="Times New Roman"/>
          <w:b/>
          <w:bCs/>
          <w:sz w:val="24"/>
          <w:szCs w:val="24"/>
          <w:lang w:eastAsia="ru-RU"/>
        </w:rPr>
        <w:t>ПРАВООБЛАДАТЕЛЬ:</w:t>
      </w:r>
      <w:r w:rsidRPr="005849B2">
        <w:rPr>
          <w:rFonts w:ascii="Times New Roman" w:eastAsia="Times New Roman" w:hAnsi="Times New Roman" w:cs="Times New Roman"/>
          <w:sz w:val="24"/>
          <w:szCs w:val="24"/>
          <w:lang w:eastAsia="ru-RU"/>
        </w:rPr>
        <w:t xml:space="preserve"> _____________________</w:t>
      </w:r>
    </w:p>
    <w:p w:rsidR="005849B2" w:rsidRPr="005849B2" w:rsidRDefault="005849B2" w:rsidP="005849B2">
      <w:pPr>
        <w:suppressAutoHyphens w:val="0"/>
        <w:spacing w:after="0" w:line="240" w:lineRule="auto"/>
        <w:jc w:val="both"/>
        <w:rPr>
          <w:rFonts w:ascii="Times New Roman" w:eastAsia="Times New Roman" w:hAnsi="Times New Roman" w:cs="Times New Roman"/>
          <w:sz w:val="24"/>
          <w:szCs w:val="24"/>
          <w:lang w:eastAsia="ru-RU"/>
        </w:rPr>
      </w:pPr>
      <w:r w:rsidRPr="005849B2">
        <w:rPr>
          <w:rFonts w:ascii="Times New Roman" w:eastAsia="Times New Roman" w:hAnsi="Times New Roman" w:cs="Times New Roman"/>
          <w:b/>
          <w:bCs/>
          <w:sz w:val="24"/>
          <w:szCs w:val="24"/>
          <w:lang w:eastAsia="ru-RU"/>
        </w:rPr>
        <w:t>ДОГОВОР:</w:t>
      </w:r>
      <w:r w:rsidRPr="005849B2">
        <w:rPr>
          <w:rFonts w:ascii="Times New Roman" w:eastAsia="Times New Roman" w:hAnsi="Times New Roman" w:cs="Times New Roman"/>
          <w:sz w:val="24"/>
          <w:szCs w:val="24"/>
          <w:lang w:eastAsia="ru-RU"/>
        </w:rPr>
        <w:t xml:space="preserve"> от __</w:t>
      </w:r>
      <w:proofErr w:type="gramStart"/>
      <w:r w:rsidRPr="005849B2">
        <w:rPr>
          <w:rFonts w:ascii="Times New Roman" w:eastAsia="Times New Roman" w:hAnsi="Times New Roman" w:cs="Times New Roman"/>
          <w:sz w:val="24"/>
          <w:szCs w:val="24"/>
          <w:lang w:eastAsia="ru-RU"/>
        </w:rPr>
        <w:t>_._</w:t>
      </w:r>
      <w:proofErr w:type="gramEnd"/>
      <w:r w:rsidRPr="005849B2">
        <w:rPr>
          <w:rFonts w:ascii="Times New Roman" w:eastAsia="Times New Roman" w:hAnsi="Times New Roman" w:cs="Times New Roman"/>
          <w:sz w:val="24"/>
          <w:szCs w:val="24"/>
          <w:lang w:eastAsia="ru-RU"/>
        </w:rPr>
        <w:t>__.20___ № _______________________</w:t>
      </w:r>
    </w:p>
    <w:p w:rsidR="005849B2" w:rsidRPr="005849B2" w:rsidRDefault="005849B2" w:rsidP="005849B2">
      <w:pPr>
        <w:suppressAutoHyphens w:val="0"/>
        <w:spacing w:after="0" w:line="240" w:lineRule="auto"/>
        <w:rPr>
          <w:rFonts w:ascii="Times New Roman" w:eastAsia="Times New Roman" w:hAnsi="Times New Roman" w:cs="Times New Roman"/>
          <w:sz w:val="24"/>
          <w:szCs w:val="24"/>
          <w:lang w:eastAsia="ru-RU"/>
        </w:rPr>
      </w:pPr>
      <w:r w:rsidRPr="005849B2">
        <w:rPr>
          <w:rFonts w:ascii="Times New Roman" w:eastAsia="Times New Roman" w:hAnsi="Times New Roman" w:cs="Times New Roman"/>
          <w:sz w:val="24"/>
          <w:szCs w:val="24"/>
          <w:lang w:eastAsia="ru-RU"/>
        </w:rPr>
        <w:t>на оказание услуг по _______________________________________________________________</w:t>
      </w:r>
    </w:p>
    <w:p w:rsidR="005849B2" w:rsidRPr="005849B2" w:rsidRDefault="005849B2" w:rsidP="005849B2">
      <w:pPr>
        <w:suppressAutoHyphens w:val="0"/>
        <w:spacing w:after="0" w:line="240" w:lineRule="auto"/>
        <w:jc w:val="both"/>
        <w:rPr>
          <w:rFonts w:ascii="Times New Roman" w:eastAsia="Times New Roman" w:hAnsi="Times New Roman" w:cs="Times New Roman"/>
          <w:b/>
          <w:bCs/>
          <w:sz w:val="24"/>
          <w:szCs w:val="24"/>
          <w:lang w:eastAsia="ru-RU"/>
        </w:rPr>
      </w:pPr>
    </w:p>
    <w:p w:rsidR="005849B2" w:rsidRPr="005849B2" w:rsidRDefault="005849B2" w:rsidP="005849B2">
      <w:pPr>
        <w:suppressAutoHyphens w:val="0"/>
        <w:spacing w:after="0" w:line="240" w:lineRule="auto"/>
        <w:jc w:val="both"/>
        <w:rPr>
          <w:rFonts w:ascii="Times New Roman" w:eastAsia="Times New Roman" w:hAnsi="Times New Roman" w:cs="Times New Roman"/>
          <w:b/>
          <w:bCs/>
          <w:sz w:val="24"/>
          <w:szCs w:val="24"/>
          <w:lang w:eastAsia="ru-RU"/>
        </w:rPr>
      </w:pPr>
      <w:r w:rsidRPr="005849B2">
        <w:rPr>
          <w:rFonts w:ascii="Times New Roman" w:eastAsia="Times New Roman" w:hAnsi="Times New Roman" w:cs="Times New Roman"/>
          <w:b/>
          <w:bCs/>
          <w:sz w:val="24"/>
          <w:szCs w:val="24"/>
          <w:lang w:eastAsia="ru-RU"/>
        </w:rPr>
        <w:t>ИСКЛЮЧИТЕЛЬНЫЕ ПРАВА НА РЕЗУЛЬТАТЫ ОКАЗАННЫХ УСЛУГ ПО ___ ЭТАПУ:</w:t>
      </w:r>
    </w:p>
    <w:p w:rsidR="005849B2" w:rsidRPr="005849B2" w:rsidRDefault="005849B2" w:rsidP="005849B2">
      <w:pPr>
        <w:suppressAutoHyphens w:val="0"/>
        <w:spacing w:after="0" w:line="240" w:lineRule="auto"/>
        <w:jc w:val="both"/>
        <w:rPr>
          <w:rFonts w:ascii="Times New Roman" w:eastAsia="Times New Roman" w:hAnsi="Times New Roman" w:cs="Times New Roman"/>
          <w:sz w:val="24"/>
          <w:szCs w:val="24"/>
          <w:lang w:eastAsia="ru-RU"/>
        </w:rPr>
      </w:pPr>
    </w:p>
    <w:tbl>
      <w:tblPr>
        <w:tblW w:w="9681" w:type="dxa"/>
        <w:tblLook w:val="04A0" w:firstRow="1" w:lastRow="0" w:firstColumn="1" w:lastColumn="0" w:noHBand="0" w:noVBand="1"/>
      </w:tblPr>
      <w:tblGrid>
        <w:gridCol w:w="918"/>
        <w:gridCol w:w="3897"/>
        <w:gridCol w:w="4866"/>
      </w:tblGrid>
      <w:tr w:rsidR="005849B2" w:rsidRPr="005849B2" w:rsidTr="006A23F8">
        <w:trPr>
          <w:trHeight w:val="599"/>
        </w:trPr>
        <w:tc>
          <w:tcPr>
            <w:tcW w:w="918" w:type="dxa"/>
            <w:tcBorders>
              <w:top w:val="single" w:sz="4" w:space="0" w:color="auto"/>
              <w:left w:val="single" w:sz="4" w:space="0" w:color="auto"/>
              <w:bottom w:val="single" w:sz="4" w:space="0" w:color="auto"/>
              <w:right w:val="single" w:sz="4" w:space="0" w:color="auto"/>
            </w:tcBorders>
          </w:tcPr>
          <w:p w:rsidR="005849B2" w:rsidRPr="005849B2" w:rsidRDefault="005849B2" w:rsidP="005849B2">
            <w:pPr>
              <w:suppressAutoHyphens w:val="0"/>
              <w:spacing w:after="0" w:line="240" w:lineRule="auto"/>
              <w:contextualSpacing/>
              <w:rPr>
                <w:sz w:val="24"/>
                <w:szCs w:val="24"/>
                <w:lang w:eastAsia="ru-RU"/>
              </w:rPr>
            </w:pPr>
          </w:p>
        </w:tc>
        <w:tc>
          <w:tcPr>
            <w:tcW w:w="3897"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5849B2">
            <w:pPr>
              <w:suppressAutoHyphens w:val="0"/>
              <w:spacing w:after="0" w:line="240" w:lineRule="auto"/>
              <w:contextualSpacing/>
              <w:rPr>
                <w:sz w:val="24"/>
                <w:szCs w:val="24"/>
                <w:lang w:eastAsia="ru-RU"/>
              </w:rPr>
            </w:pPr>
          </w:p>
        </w:tc>
        <w:tc>
          <w:tcPr>
            <w:tcW w:w="4866" w:type="dxa"/>
            <w:tcBorders>
              <w:top w:val="single" w:sz="4" w:space="0" w:color="auto"/>
              <w:left w:val="single" w:sz="4" w:space="0" w:color="auto"/>
              <w:bottom w:val="single" w:sz="4" w:space="0" w:color="auto"/>
              <w:right w:val="single" w:sz="4" w:space="0" w:color="auto"/>
            </w:tcBorders>
            <w:vAlign w:val="center"/>
          </w:tcPr>
          <w:p w:rsidR="005849B2" w:rsidRPr="005849B2" w:rsidRDefault="005849B2" w:rsidP="005849B2">
            <w:pPr>
              <w:suppressAutoHyphens w:val="0"/>
              <w:spacing w:after="0" w:line="240" w:lineRule="auto"/>
              <w:contextualSpacing/>
              <w:rPr>
                <w:sz w:val="24"/>
                <w:szCs w:val="24"/>
                <w:lang w:eastAsia="ru-RU"/>
              </w:rPr>
            </w:pPr>
          </w:p>
        </w:tc>
      </w:tr>
      <w:tr w:rsidR="005849B2" w:rsidRPr="005849B2" w:rsidTr="006A23F8">
        <w:trPr>
          <w:trHeight w:val="70"/>
        </w:trPr>
        <w:tc>
          <w:tcPr>
            <w:tcW w:w="918" w:type="dxa"/>
            <w:tcBorders>
              <w:top w:val="single" w:sz="4" w:space="0" w:color="auto"/>
              <w:left w:val="single" w:sz="4" w:space="0" w:color="auto"/>
              <w:bottom w:val="single" w:sz="4" w:space="0" w:color="auto"/>
              <w:right w:val="single" w:sz="4" w:space="0" w:color="auto"/>
            </w:tcBorders>
          </w:tcPr>
          <w:p w:rsidR="005849B2" w:rsidRPr="005849B2" w:rsidRDefault="005849B2" w:rsidP="005849B2">
            <w:pPr>
              <w:suppressAutoHyphens w:val="0"/>
              <w:spacing w:after="0" w:line="240" w:lineRule="auto"/>
              <w:contextualSpacing/>
              <w:rPr>
                <w:sz w:val="24"/>
                <w:szCs w:val="24"/>
                <w:lang w:eastAsia="ru-RU"/>
              </w:rPr>
            </w:pPr>
          </w:p>
        </w:tc>
        <w:tc>
          <w:tcPr>
            <w:tcW w:w="3897" w:type="dxa"/>
            <w:tcBorders>
              <w:top w:val="single" w:sz="4" w:space="0" w:color="auto"/>
              <w:left w:val="single" w:sz="4" w:space="0" w:color="auto"/>
              <w:bottom w:val="single" w:sz="4" w:space="0" w:color="auto"/>
              <w:right w:val="single" w:sz="4" w:space="0" w:color="auto"/>
            </w:tcBorders>
          </w:tcPr>
          <w:p w:rsidR="005849B2" w:rsidRPr="005849B2" w:rsidRDefault="005849B2" w:rsidP="005849B2">
            <w:pPr>
              <w:suppressAutoHyphens w:val="0"/>
              <w:spacing w:after="0" w:line="240" w:lineRule="auto"/>
              <w:ind w:left="176" w:right="137"/>
              <w:contextualSpacing/>
              <w:jc w:val="both"/>
              <w:rPr>
                <w:sz w:val="24"/>
                <w:szCs w:val="24"/>
                <w:lang w:eastAsia="ru-RU"/>
              </w:rPr>
            </w:pPr>
          </w:p>
        </w:tc>
        <w:tc>
          <w:tcPr>
            <w:tcW w:w="4866" w:type="dxa"/>
            <w:tcBorders>
              <w:top w:val="single" w:sz="4" w:space="0" w:color="auto"/>
              <w:left w:val="single" w:sz="4" w:space="0" w:color="auto"/>
              <w:bottom w:val="single" w:sz="4" w:space="0" w:color="auto"/>
              <w:right w:val="single" w:sz="4" w:space="0" w:color="auto"/>
            </w:tcBorders>
          </w:tcPr>
          <w:p w:rsidR="005849B2" w:rsidRPr="005849B2" w:rsidRDefault="005849B2" w:rsidP="005849B2">
            <w:pPr>
              <w:suppressAutoHyphens w:val="0"/>
              <w:spacing w:after="0" w:line="240" w:lineRule="auto"/>
              <w:contextualSpacing/>
              <w:jc w:val="both"/>
              <w:rPr>
                <w:sz w:val="24"/>
                <w:szCs w:val="24"/>
                <w:lang w:eastAsia="ru-RU"/>
              </w:rPr>
            </w:pPr>
          </w:p>
        </w:tc>
      </w:tr>
      <w:tr w:rsidR="005849B2" w:rsidRPr="005849B2" w:rsidTr="006A23F8">
        <w:trPr>
          <w:trHeight w:val="196"/>
        </w:trPr>
        <w:tc>
          <w:tcPr>
            <w:tcW w:w="918" w:type="dxa"/>
            <w:tcBorders>
              <w:top w:val="single" w:sz="4" w:space="0" w:color="auto"/>
              <w:left w:val="single" w:sz="4" w:space="0" w:color="auto"/>
              <w:bottom w:val="single" w:sz="4" w:space="0" w:color="auto"/>
              <w:right w:val="single" w:sz="4" w:space="0" w:color="auto"/>
            </w:tcBorders>
          </w:tcPr>
          <w:p w:rsidR="005849B2" w:rsidRPr="005849B2" w:rsidRDefault="005849B2" w:rsidP="005849B2">
            <w:pPr>
              <w:suppressAutoHyphens w:val="0"/>
              <w:spacing w:after="0" w:line="240" w:lineRule="auto"/>
              <w:contextualSpacing/>
              <w:rPr>
                <w:sz w:val="24"/>
                <w:szCs w:val="24"/>
                <w:lang w:eastAsia="ru-RU"/>
              </w:rPr>
            </w:pPr>
          </w:p>
        </w:tc>
        <w:tc>
          <w:tcPr>
            <w:tcW w:w="3897" w:type="dxa"/>
            <w:tcBorders>
              <w:top w:val="single" w:sz="4" w:space="0" w:color="auto"/>
              <w:left w:val="single" w:sz="4" w:space="0" w:color="auto"/>
              <w:bottom w:val="single" w:sz="4" w:space="0" w:color="auto"/>
              <w:right w:val="single" w:sz="4" w:space="0" w:color="auto"/>
            </w:tcBorders>
          </w:tcPr>
          <w:p w:rsidR="005849B2" w:rsidRPr="005849B2" w:rsidRDefault="005849B2" w:rsidP="005849B2">
            <w:pPr>
              <w:suppressAutoHyphens w:val="0"/>
              <w:spacing w:after="0" w:line="240" w:lineRule="auto"/>
              <w:ind w:left="176" w:right="137"/>
              <w:contextualSpacing/>
              <w:jc w:val="both"/>
              <w:rPr>
                <w:sz w:val="24"/>
                <w:szCs w:val="24"/>
                <w:lang w:eastAsia="ru-RU"/>
              </w:rPr>
            </w:pPr>
          </w:p>
        </w:tc>
        <w:tc>
          <w:tcPr>
            <w:tcW w:w="4866" w:type="dxa"/>
            <w:tcBorders>
              <w:top w:val="single" w:sz="4" w:space="0" w:color="auto"/>
              <w:left w:val="single" w:sz="4" w:space="0" w:color="auto"/>
              <w:bottom w:val="single" w:sz="4" w:space="0" w:color="auto"/>
              <w:right w:val="single" w:sz="4" w:space="0" w:color="auto"/>
            </w:tcBorders>
          </w:tcPr>
          <w:p w:rsidR="005849B2" w:rsidRPr="005849B2" w:rsidRDefault="005849B2" w:rsidP="005849B2">
            <w:pPr>
              <w:suppressAutoHyphens w:val="0"/>
              <w:spacing w:after="0" w:line="240" w:lineRule="auto"/>
              <w:contextualSpacing/>
              <w:jc w:val="both"/>
              <w:rPr>
                <w:sz w:val="24"/>
                <w:szCs w:val="24"/>
                <w:lang w:eastAsia="ru-RU"/>
              </w:rPr>
            </w:pPr>
          </w:p>
        </w:tc>
      </w:tr>
    </w:tbl>
    <w:p w:rsidR="005849B2" w:rsidRPr="005849B2" w:rsidRDefault="005849B2" w:rsidP="005849B2">
      <w:pPr>
        <w:shd w:val="clear" w:color="auto" w:fill="FFFFFF"/>
        <w:suppressAutoHyphens w:val="0"/>
        <w:spacing w:after="0" w:line="240" w:lineRule="auto"/>
        <w:ind w:firstLine="709"/>
        <w:jc w:val="both"/>
        <w:rPr>
          <w:rFonts w:ascii="Times New Roman" w:eastAsia="Times New Roman" w:hAnsi="Times New Roman" w:cs="Times New Roman"/>
          <w:sz w:val="24"/>
          <w:szCs w:val="24"/>
          <w:lang w:eastAsia="ru-RU"/>
        </w:rPr>
      </w:pPr>
      <w:r w:rsidRPr="005849B2">
        <w:rPr>
          <w:rFonts w:ascii="Times New Roman" w:eastAsia="Times New Roman" w:hAnsi="Times New Roman" w:cs="Times New Roman"/>
          <w:sz w:val="24"/>
          <w:szCs w:val="24"/>
          <w:lang w:eastAsia="ru-RU"/>
        </w:rPr>
        <w:t>Мы, нижеподписавшиеся, от Приобретателя – _______________________, действующий на основании ________________</w:t>
      </w:r>
      <w:r w:rsidRPr="005849B2">
        <w:rPr>
          <w:rFonts w:ascii="Times New Roman" w:eastAsia="Times New Roman" w:hAnsi="Times New Roman" w:cs="Times New Roman"/>
          <w:sz w:val="24"/>
          <w:szCs w:val="24"/>
          <w:lang w:eastAsia="zh-CN"/>
        </w:rPr>
        <w:t>, с одной стороны</w:t>
      </w:r>
      <w:r w:rsidRPr="005849B2">
        <w:rPr>
          <w:rFonts w:ascii="Times New Roman" w:eastAsia="Times New Roman" w:hAnsi="Times New Roman" w:cs="Times New Roman"/>
          <w:sz w:val="24"/>
          <w:szCs w:val="24"/>
          <w:lang w:eastAsia="ru-RU"/>
        </w:rPr>
        <w:t>, от Правообладателя –</w:t>
      </w:r>
      <w:r w:rsidRPr="005849B2">
        <w:rPr>
          <w:rFonts w:ascii="Times New Roman" w:eastAsia="Times New Roman" w:hAnsi="Times New Roman" w:cs="Times New Roman"/>
          <w:sz w:val="24"/>
          <w:szCs w:val="24"/>
          <w:lang w:eastAsia="zh-CN"/>
        </w:rPr>
        <w:t xml:space="preserve"> ____________</w:t>
      </w:r>
      <w:r w:rsidRPr="005849B2">
        <w:rPr>
          <w:rFonts w:ascii="Times New Roman" w:eastAsia="Times New Roman" w:hAnsi="Times New Roman" w:cs="Times New Roman"/>
          <w:sz w:val="24"/>
          <w:szCs w:val="24"/>
          <w:lang w:eastAsia="ru-RU"/>
        </w:rPr>
        <w:t xml:space="preserve">, действующий на основании _________, </w:t>
      </w:r>
      <w:r w:rsidRPr="005849B2">
        <w:rPr>
          <w:rFonts w:ascii="Times New Roman" w:eastAsia="Times New Roman" w:hAnsi="Times New Roman" w:cs="Times New Roman"/>
          <w:spacing w:val="-5"/>
          <w:sz w:val="24"/>
          <w:szCs w:val="24"/>
          <w:lang w:eastAsia="ru-RU"/>
        </w:rPr>
        <w:t>с другой стороны, вместе в дальнейшем именуемые «Стороны», принимая во внимание условия договора от _</w:t>
      </w:r>
      <w:proofErr w:type="gramStart"/>
      <w:r w:rsidRPr="005849B2">
        <w:rPr>
          <w:rFonts w:ascii="Times New Roman" w:eastAsia="Times New Roman" w:hAnsi="Times New Roman" w:cs="Times New Roman"/>
          <w:spacing w:val="-5"/>
          <w:sz w:val="24"/>
          <w:szCs w:val="24"/>
          <w:lang w:eastAsia="ru-RU"/>
        </w:rPr>
        <w:t>_._</w:t>
      </w:r>
      <w:proofErr w:type="gramEnd"/>
      <w:r w:rsidRPr="005849B2">
        <w:rPr>
          <w:rFonts w:ascii="Times New Roman" w:eastAsia="Times New Roman" w:hAnsi="Times New Roman" w:cs="Times New Roman"/>
          <w:spacing w:val="-5"/>
          <w:sz w:val="24"/>
          <w:szCs w:val="24"/>
          <w:lang w:eastAsia="ru-RU"/>
        </w:rPr>
        <w:t>_.20__ № _________________ на оказание услуг по __________________ (далее – Договор), составили</w:t>
      </w:r>
      <w:r w:rsidRPr="005849B2">
        <w:rPr>
          <w:rFonts w:ascii="Times New Roman" w:eastAsia="Times New Roman" w:hAnsi="Times New Roman" w:cs="Times New Roman"/>
          <w:sz w:val="24"/>
          <w:szCs w:val="24"/>
          <w:lang w:eastAsia="ru-RU"/>
        </w:rPr>
        <w:t xml:space="preserve"> настоящий акт о том, что:</w:t>
      </w:r>
    </w:p>
    <w:p w:rsidR="005849B2" w:rsidRPr="005849B2" w:rsidRDefault="005849B2" w:rsidP="005849B2">
      <w:pPr>
        <w:numPr>
          <w:ilvl w:val="0"/>
          <w:numId w:val="81"/>
        </w:numPr>
        <w:tabs>
          <w:tab w:val="left" w:pos="993"/>
        </w:tabs>
        <w:suppressAutoHyphens w:val="0"/>
        <w:autoSpaceDN w:val="0"/>
        <w:spacing w:after="0" w:line="240" w:lineRule="auto"/>
        <w:ind w:left="0" w:firstLine="709"/>
        <w:jc w:val="both"/>
        <w:rPr>
          <w:rFonts w:ascii="Times New Roman" w:eastAsia="Times New Roman" w:hAnsi="Times New Roman" w:cs="Times New Roman"/>
          <w:sz w:val="24"/>
          <w:szCs w:val="24"/>
          <w:lang w:eastAsia="ru-RU"/>
        </w:rPr>
      </w:pPr>
      <w:r w:rsidRPr="005849B2">
        <w:rPr>
          <w:rFonts w:ascii="Times New Roman" w:eastAsia="Times New Roman" w:hAnsi="Times New Roman" w:cs="Times New Roman"/>
          <w:sz w:val="24"/>
          <w:szCs w:val="24"/>
          <w:lang w:eastAsia="ru-RU"/>
        </w:rPr>
        <w:t>Правообладатель передает Приобретателю в полном объеме, а Приобретатель получает исключительное право на ____________________ (далее – исключительное право).</w:t>
      </w:r>
    </w:p>
    <w:p w:rsidR="005849B2" w:rsidRPr="005849B2" w:rsidRDefault="005849B2" w:rsidP="005849B2">
      <w:pPr>
        <w:numPr>
          <w:ilvl w:val="0"/>
          <w:numId w:val="81"/>
        </w:numPr>
        <w:tabs>
          <w:tab w:val="left" w:pos="993"/>
        </w:tabs>
        <w:suppressAutoHyphens w:val="0"/>
        <w:autoSpaceDN w:val="0"/>
        <w:spacing w:after="0" w:line="240" w:lineRule="auto"/>
        <w:ind w:left="0" w:firstLine="709"/>
        <w:jc w:val="both"/>
        <w:rPr>
          <w:rFonts w:ascii="Times New Roman" w:eastAsia="Times New Roman" w:hAnsi="Times New Roman" w:cs="Times New Roman"/>
          <w:sz w:val="24"/>
          <w:szCs w:val="24"/>
          <w:lang w:eastAsia="ru-RU"/>
        </w:rPr>
      </w:pPr>
      <w:r w:rsidRPr="005849B2">
        <w:rPr>
          <w:rFonts w:ascii="Times New Roman" w:eastAsia="Times New Roman" w:hAnsi="Times New Roman" w:cs="Times New Roman"/>
          <w:sz w:val="24"/>
          <w:szCs w:val="24"/>
          <w:shd w:val="clear" w:color="auto" w:fill="FFFFFF"/>
          <w:lang w:eastAsia="ru-RU"/>
        </w:rPr>
        <w:t xml:space="preserve">Стоимость </w:t>
      </w:r>
      <w:r w:rsidRPr="005849B2">
        <w:rPr>
          <w:rFonts w:ascii="Times New Roman" w:eastAsia="Times New Roman" w:hAnsi="Times New Roman" w:cs="Times New Roman"/>
          <w:sz w:val="24"/>
          <w:szCs w:val="24"/>
          <w:lang w:eastAsia="ru-RU"/>
        </w:rPr>
        <w:t xml:space="preserve">исключительного права включена в цену Договора, составляет ____ (_________________________) рубля __ копейки, </w:t>
      </w:r>
      <w:r w:rsidRPr="005849B2">
        <w:rPr>
          <w:rFonts w:ascii="Times New Roman" w:eastAsia="Times New Roman" w:hAnsi="Times New Roman" w:cs="Times New Roman"/>
          <w:sz w:val="24"/>
          <w:szCs w:val="24"/>
          <w:shd w:val="clear" w:color="auto" w:fill="FFFFFF"/>
          <w:lang w:eastAsia="ru-RU"/>
        </w:rPr>
        <w:t>подлежит уплате в соответствии с условиями Договора, отдельно Приобретателем не оплачивается.</w:t>
      </w:r>
    </w:p>
    <w:p w:rsidR="005849B2" w:rsidRPr="005849B2" w:rsidRDefault="005849B2" w:rsidP="005849B2">
      <w:pPr>
        <w:numPr>
          <w:ilvl w:val="0"/>
          <w:numId w:val="81"/>
        </w:numPr>
        <w:tabs>
          <w:tab w:val="left" w:pos="993"/>
        </w:tabs>
        <w:suppressAutoHyphens w:val="0"/>
        <w:autoSpaceDN w:val="0"/>
        <w:spacing w:after="0" w:line="240" w:lineRule="auto"/>
        <w:ind w:left="0" w:firstLine="709"/>
        <w:jc w:val="both"/>
        <w:rPr>
          <w:rFonts w:ascii="Times New Roman" w:eastAsia="Times New Roman" w:hAnsi="Times New Roman" w:cs="Times New Roman"/>
          <w:sz w:val="24"/>
          <w:szCs w:val="24"/>
          <w:shd w:val="clear" w:color="auto" w:fill="FFFFFF"/>
          <w:lang w:eastAsia="ru-RU"/>
        </w:rPr>
      </w:pPr>
      <w:r w:rsidRPr="005849B2">
        <w:rPr>
          <w:rFonts w:ascii="Times New Roman" w:eastAsia="Times New Roman" w:hAnsi="Times New Roman" w:cs="Times New Roman"/>
          <w:sz w:val="24"/>
          <w:szCs w:val="24"/>
          <w:shd w:val="clear" w:color="auto" w:fill="FFFFFF"/>
          <w:lang w:eastAsia="ru-RU"/>
        </w:rPr>
        <w:t>Исключительное право переходит от Правообладателя к Приобретателю в момент подписания Заказчиком документа о приемке в порядке, установленном разделом 4 Договора.</w:t>
      </w:r>
    </w:p>
    <w:p w:rsidR="005849B2" w:rsidRPr="005849B2" w:rsidRDefault="005849B2" w:rsidP="005849B2">
      <w:pPr>
        <w:numPr>
          <w:ilvl w:val="0"/>
          <w:numId w:val="81"/>
        </w:numPr>
        <w:tabs>
          <w:tab w:val="left" w:pos="993"/>
        </w:tabs>
        <w:suppressAutoHyphens w:val="0"/>
        <w:autoSpaceDN w:val="0"/>
        <w:spacing w:after="0" w:line="240" w:lineRule="auto"/>
        <w:ind w:left="0" w:firstLine="709"/>
        <w:jc w:val="both"/>
        <w:rPr>
          <w:rFonts w:ascii="Times New Roman" w:eastAsia="Times New Roman" w:hAnsi="Times New Roman" w:cs="Times New Roman"/>
          <w:sz w:val="24"/>
          <w:szCs w:val="24"/>
          <w:lang w:eastAsia="ru-RU"/>
        </w:rPr>
      </w:pPr>
      <w:r w:rsidRPr="005849B2">
        <w:rPr>
          <w:rFonts w:ascii="Times New Roman" w:eastAsia="Times New Roman" w:hAnsi="Times New Roman" w:cs="Times New Roman"/>
          <w:sz w:val="24"/>
          <w:szCs w:val="24"/>
          <w:lang w:eastAsia="ru-RU"/>
        </w:rPr>
        <w:t>Настоящий акт составлен в 2 (двух) экземплярах, имеющих равную юридическую силу, по одному экземпляру для каждой из сторон.</w:t>
      </w:r>
    </w:p>
    <w:p w:rsidR="005849B2" w:rsidRPr="005849B2" w:rsidRDefault="005849B2" w:rsidP="005849B2">
      <w:pPr>
        <w:suppressAutoHyphens w:val="0"/>
        <w:spacing w:after="0" w:line="240" w:lineRule="auto"/>
        <w:jc w:val="both"/>
        <w:rPr>
          <w:rFonts w:ascii="Times New Roman" w:eastAsia="Times New Roman" w:hAnsi="Times New Roman" w:cs="Times New Roman"/>
          <w:b/>
          <w:bCs/>
          <w:sz w:val="24"/>
          <w:szCs w:val="24"/>
          <w:lang w:eastAsia="ru-RU"/>
        </w:rPr>
      </w:pPr>
    </w:p>
    <w:p w:rsidR="005849B2" w:rsidRPr="005849B2" w:rsidRDefault="005849B2" w:rsidP="005849B2">
      <w:pPr>
        <w:suppressAutoHyphens w:val="0"/>
        <w:spacing w:after="0" w:line="240" w:lineRule="auto"/>
        <w:jc w:val="center"/>
        <w:rPr>
          <w:rFonts w:ascii="Times New Roman" w:eastAsia="Times New Roman" w:hAnsi="Times New Roman" w:cs="Times New Roman"/>
          <w:b/>
          <w:bCs/>
          <w:sz w:val="24"/>
          <w:szCs w:val="24"/>
          <w:lang w:eastAsia="ru-RU"/>
        </w:rPr>
      </w:pPr>
      <w:r w:rsidRPr="005849B2">
        <w:rPr>
          <w:rFonts w:ascii="Times New Roman" w:eastAsia="Times New Roman" w:hAnsi="Times New Roman" w:cs="Times New Roman"/>
          <w:b/>
          <w:bCs/>
          <w:sz w:val="24"/>
          <w:szCs w:val="24"/>
          <w:lang w:eastAsia="ru-RU"/>
        </w:rPr>
        <w:t>ПОДПИСИ СТОРОН</w:t>
      </w:r>
    </w:p>
    <w:p w:rsidR="005849B2" w:rsidRPr="005849B2" w:rsidRDefault="005849B2" w:rsidP="005849B2">
      <w:pPr>
        <w:suppressAutoHyphens w:val="0"/>
        <w:spacing w:after="0" w:line="240" w:lineRule="auto"/>
        <w:jc w:val="center"/>
        <w:rPr>
          <w:rFonts w:ascii="Times New Roman" w:eastAsia="Times New Roman" w:hAnsi="Times New Roman" w:cs="Times New Roman"/>
          <w:b/>
          <w:bCs/>
          <w:sz w:val="24"/>
          <w:szCs w:val="24"/>
          <w:lang w:eastAsia="ru-RU"/>
        </w:rPr>
      </w:pPr>
    </w:p>
    <w:p w:rsidR="005849B2" w:rsidRPr="005849B2" w:rsidRDefault="005849B2" w:rsidP="005849B2">
      <w:pPr>
        <w:suppressAutoHyphens w:val="0"/>
        <w:spacing w:after="0" w:line="240" w:lineRule="auto"/>
        <w:jc w:val="center"/>
        <w:rPr>
          <w:rFonts w:ascii="Times New Roman" w:eastAsia="Times New Roman" w:hAnsi="Times New Roman" w:cs="Times New Roman"/>
          <w:b/>
          <w:bCs/>
          <w:sz w:val="24"/>
          <w:szCs w:val="24"/>
          <w:lang w:eastAsia="ru-RU"/>
        </w:rPr>
      </w:pPr>
    </w:p>
    <w:tbl>
      <w:tblPr>
        <w:tblW w:w="9477" w:type="dxa"/>
        <w:tblInd w:w="-142" w:type="dxa"/>
        <w:tblCellMar>
          <w:left w:w="10" w:type="dxa"/>
          <w:right w:w="10" w:type="dxa"/>
        </w:tblCellMar>
        <w:tblLook w:val="04A0" w:firstRow="1" w:lastRow="0" w:firstColumn="1" w:lastColumn="0" w:noHBand="0" w:noVBand="1"/>
      </w:tblPr>
      <w:tblGrid>
        <w:gridCol w:w="4964"/>
        <w:gridCol w:w="4513"/>
      </w:tblGrid>
      <w:tr w:rsidR="005849B2" w:rsidRPr="005849B2" w:rsidTr="006A23F8">
        <w:trPr>
          <w:trHeight w:val="644"/>
        </w:trPr>
        <w:tc>
          <w:tcPr>
            <w:tcW w:w="4964" w:type="dxa"/>
            <w:tcMar>
              <w:top w:w="0" w:type="dxa"/>
              <w:left w:w="108" w:type="dxa"/>
              <w:bottom w:w="0" w:type="dxa"/>
              <w:right w:w="108" w:type="dxa"/>
            </w:tcMar>
          </w:tcPr>
          <w:p w:rsidR="005849B2" w:rsidRPr="005849B2" w:rsidRDefault="005849B2" w:rsidP="005849B2">
            <w:pPr>
              <w:suppressAutoHyphens w:val="0"/>
              <w:spacing w:after="0" w:line="240" w:lineRule="auto"/>
              <w:rPr>
                <w:rFonts w:ascii="Times New Roman" w:eastAsia="Times New Roman" w:hAnsi="Times New Roman" w:cs="Times New Roman"/>
                <w:b/>
                <w:bCs/>
                <w:sz w:val="24"/>
                <w:szCs w:val="24"/>
                <w:lang w:eastAsia="ru-RU"/>
              </w:rPr>
            </w:pPr>
            <w:r w:rsidRPr="005849B2">
              <w:rPr>
                <w:rFonts w:ascii="Times New Roman" w:eastAsia="Times New Roman" w:hAnsi="Times New Roman" w:cs="Times New Roman"/>
                <w:b/>
                <w:bCs/>
                <w:sz w:val="24"/>
                <w:szCs w:val="24"/>
                <w:lang w:eastAsia="ru-RU"/>
              </w:rPr>
              <w:t xml:space="preserve">Приобретатель:  </w:t>
            </w:r>
          </w:p>
        </w:tc>
        <w:tc>
          <w:tcPr>
            <w:tcW w:w="4513" w:type="dxa"/>
            <w:tcMar>
              <w:top w:w="0" w:type="dxa"/>
              <w:left w:w="108" w:type="dxa"/>
              <w:bottom w:w="0" w:type="dxa"/>
              <w:right w:w="108" w:type="dxa"/>
            </w:tcMar>
          </w:tcPr>
          <w:p w:rsidR="005849B2" w:rsidRPr="005849B2" w:rsidRDefault="005849B2" w:rsidP="005849B2">
            <w:pPr>
              <w:suppressAutoHyphens w:val="0"/>
              <w:spacing w:after="0" w:line="240" w:lineRule="auto"/>
              <w:jc w:val="center"/>
              <w:rPr>
                <w:rFonts w:ascii="Times New Roman" w:eastAsia="Times New Roman" w:hAnsi="Times New Roman" w:cs="Times New Roman"/>
                <w:sz w:val="24"/>
                <w:szCs w:val="24"/>
                <w:lang w:eastAsia="ru-RU"/>
              </w:rPr>
            </w:pPr>
            <w:r w:rsidRPr="005849B2">
              <w:rPr>
                <w:rFonts w:ascii="Times New Roman" w:eastAsia="Times New Roman" w:hAnsi="Times New Roman" w:cs="Times New Roman"/>
                <w:b/>
                <w:bCs/>
                <w:sz w:val="24"/>
                <w:szCs w:val="24"/>
                <w:lang w:eastAsia="ru-RU"/>
              </w:rPr>
              <w:t>Правообладатель</w:t>
            </w:r>
            <w:r w:rsidRPr="005849B2">
              <w:rPr>
                <w:rFonts w:ascii="Times New Roman" w:eastAsia="Times New Roman" w:hAnsi="Times New Roman" w:cs="Times New Roman"/>
                <w:sz w:val="24"/>
                <w:szCs w:val="24"/>
                <w:lang w:eastAsia="ru-RU"/>
              </w:rPr>
              <w:t>:</w:t>
            </w:r>
          </w:p>
        </w:tc>
      </w:tr>
    </w:tbl>
    <w:p w:rsidR="005849B2" w:rsidRPr="005849B2" w:rsidRDefault="005849B2" w:rsidP="005849B2">
      <w:pPr>
        <w:suppressAutoHyphens w:val="0"/>
        <w:spacing w:line="240" w:lineRule="auto"/>
        <w:rPr>
          <w:rFonts w:ascii="Times New Roman" w:eastAsia="Times New Roman" w:hAnsi="Times New Roman" w:cs="Times New Roman"/>
          <w:sz w:val="24"/>
          <w:szCs w:val="24"/>
          <w:lang w:eastAsia="ru-RU"/>
        </w:rPr>
      </w:pPr>
    </w:p>
    <w:p w:rsidR="005849B2" w:rsidRPr="005849B2" w:rsidRDefault="005849B2" w:rsidP="005849B2">
      <w:pPr>
        <w:suppressAutoHyphens w:val="0"/>
        <w:spacing w:after="0" w:line="240" w:lineRule="auto"/>
        <w:ind w:firstLine="709"/>
        <w:jc w:val="both"/>
        <w:rPr>
          <w:rFonts w:ascii="Times New Roman" w:eastAsia="Calibri" w:hAnsi="Times New Roman" w:cs="Times New Roman"/>
          <w:sz w:val="24"/>
          <w:szCs w:val="24"/>
        </w:rPr>
      </w:pPr>
    </w:p>
    <w:p w:rsidR="006F52EE" w:rsidRPr="006F52EE" w:rsidRDefault="006F52EE" w:rsidP="006F52EE">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6F52EE" w:rsidRPr="006F52EE" w:rsidRDefault="006F52EE" w:rsidP="006F52EE">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6F52EE" w:rsidRPr="006F52EE" w:rsidRDefault="006F52EE" w:rsidP="006F52EE">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6F52EE" w:rsidRPr="006F52EE" w:rsidRDefault="006F52EE" w:rsidP="006F52EE">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6F52EE" w:rsidRPr="006F52EE" w:rsidRDefault="006F52EE" w:rsidP="006F52EE">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6F52EE" w:rsidRPr="006F52EE" w:rsidRDefault="006F52EE" w:rsidP="006F52EE">
      <w:pPr>
        <w:suppressAutoHyphens w:val="0"/>
        <w:spacing w:after="0" w:line="240" w:lineRule="auto"/>
        <w:ind w:firstLine="709"/>
        <w:jc w:val="center"/>
        <w:rPr>
          <w:rFonts w:ascii="Times New Roman" w:eastAsia="Times New Roman" w:hAnsi="Times New Roman" w:cs="Times New Roman"/>
          <w:b/>
          <w:caps/>
          <w:sz w:val="24"/>
          <w:szCs w:val="24"/>
          <w:lang w:eastAsia="ru-RU"/>
        </w:rPr>
      </w:pPr>
    </w:p>
    <w:p w:rsidR="006F52EE" w:rsidRPr="006F52EE" w:rsidRDefault="006F52EE" w:rsidP="006F52EE">
      <w:pPr>
        <w:spacing w:after="60" w:line="240" w:lineRule="auto"/>
        <w:jc w:val="right"/>
        <w:rPr>
          <w:rFonts w:ascii="Times New Roman" w:eastAsia="Times New Roman" w:hAnsi="Times New Roman" w:cs="Times New Roman"/>
          <w:bCs/>
          <w:sz w:val="24"/>
          <w:lang w:eastAsia="ar-SA"/>
        </w:rPr>
      </w:pPr>
    </w:p>
    <w:p w:rsidR="006F52EE" w:rsidRPr="006F52EE" w:rsidRDefault="006F52EE" w:rsidP="006F52EE">
      <w:pPr>
        <w:spacing w:after="60" w:line="240" w:lineRule="auto"/>
        <w:jc w:val="right"/>
        <w:rPr>
          <w:rFonts w:ascii="Times New Roman" w:eastAsia="Times New Roman" w:hAnsi="Times New Roman" w:cs="Times New Roman"/>
          <w:bCs/>
          <w:sz w:val="24"/>
          <w:lang w:eastAsia="ar-SA"/>
        </w:rPr>
      </w:pPr>
    </w:p>
    <w:p w:rsidR="006F52EE" w:rsidRPr="006F52EE" w:rsidRDefault="006F52EE" w:rsidP="006F52EE">
      <w:pPr>
        <w:spacing w:after="60" w:line="240" w:lineRule="auto"/>
        <w:jc w:val="right"/>
        <w:rPr>
          <w:rFonts w:ascii="Times New Roman" w:eastAsia="Times New Roman" w:hAnsi="Times New Roman" w:cs="Times New Roman"/>
          <w:bCs/>
          <w:sz w:val="24"/>
          <w:lang w:eastAsia="ar-SA"/>
        </w:rPr>
      </w:pPr>
    </w:p>
    <w:p w:rsidR="00874465" w:rsidRDefault="00874465">
      <w:pPr>
        <w:pStyle w:val="aff1"/>
        <w:tabs>
          <w:tab w:val="left" w:pos="567"/>
        </w:tabs>
        <w:spacing w:after="0" w:line="240" w:lineRule="auto"/>
        <w:ind w:left="0"/>
        <w:jc w:val="center"/>
        <w:rPr>
          <w:rFonts w:ascii="Times New Roman" w:hAnsi="Times New Roman" w:cs="Times New Roman"/>
          <w:b/>
          <w:bCs/>
        </w:rPr>
      </w:pPr>
    </w:p>
    <w:sectPr w:rsidR="00874465">
      <w:footerReference w:type="default" r:id="rId10"/>
      <w:pgSz w:w="11906" w:h="16838"/>
      <w:pgMar w:top="709" w:right="991" w:bottom="851" w:left="1134" w:header="0"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701" w:rsidRDefault="00111701">
      <w:pPr>
        <w:spacing w:line="240" w:lineRule="auto"/>
      </w:pPr>
      <w:r>
        <w:separator/>
      </w:r>
    </w:p>
  </w:endnote>
  <w:endnote w:type="continuationSeparator" w:id="0">
    <w:p w:rsidR="00111701" w:rsidRDefault="001117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SimSun"/>
    <w:charset w:val="86"/>
    <w:family w:val="auto"/>
    <w:pitch w:val="variable"/>
    <w:sig w:usb0="00000000"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GaramondC">
    <w:panose1 w:val="00000000000000000000"/>
    <w:charset w:val="00"/>
    <w:family w:val="decorative"/>
    <w:notTrueType/>
    <w:pitch w:val="variable"/>
    <w:sig w:usb0="00000003" w:usb1="00000000" w:usb2="00000000" w:usb3="00000000" w:csb0="00000001" w:csb1="00000000"/>
  </w:font>
  <w:font w:name="Clarendon Condensed">
    <w:altName w:val="Times New Roman"/>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ヒラギノ角ゴ Pro W3">
    <w:charset w:val="80"/>
    <w:family w:val="auto"/>
    <w:pitch w:val="default"/>
    <w:sig w:usb0="00000000" w:usb1="00000000" w:usb2="00000010" w:usb3="00000000" w:csb0="00020000" w:csb1="00000000"/>
  </w:font>
  <w:font w:name="Times New Roman Полужирный">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sig w:usb0="00000201" w:usb1="00000000" w:usb2="00000000" w:usb3="00000000" w:csb0="00000004" w:csb1="00000000"/>
  </w:font>
  <w:font w:name="Source Han Sans CN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2EE" w:rsidRDefault="006F52EE">
    <w:pPr>
      <w:pStyle w:val="af7"/>
      <w:jc w:val="right"/>
      <w:rPr>
        <w:rFonts w:ascii="Times New Roman" w:hAnsi="Times New Roman" w:cs="Times New Roman"/>
        <w:sz w:val="20"/>
        <w:szCs w:val="20"/>
      </w:rPr>
    </w:pPr>
  </w:p>
  <w:p w:rsidR="006F52EE" w:rsidRDefault="006F52EE">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701" w:rsidRDefault="00111701">
      <w:pPr>
        <w:spacing w:after="0"/>
      </w:pPr>
      <w:r>
        <w:separator/>
      </w:r>
    </w:p>
  </w:footnote>
  <w:footnote w:type="continuationSeparator" w:id="0">
    <w:p w:rsidR="00111701" w:rsidRDefault="0011170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651AF"/>
    <w:multiLevelType w:val="multilevel"/>
    <w:tmpl w:val="02F651AF"/>
    <w:lvl w:ilvl="0">
      <w:start w:val="1"/>
      <w:numFmt w:val="bullet"/>
      <w:lvlText w:val=""/>
      <w:lvlJc w:val="left"/>
      <w:pPr>
        <w:ind w:left="1494" w:hanging="360"/>
      </w:pPr>
      <w:rPr>
        <w:rFonts w:ascii="Symbol" w:hAnsi="Symbol"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1" w15:restartNumberingAfterBreak="0">
    <w:nsid w:val="061D2C40"/>
    <w:multiLevelType w:val="multilevel"/>
    <w:tmpl w:val="061D2C40"/>
    <w:lvl w:ilvl="0">
      <w:start w:val="1"/>
      <w:numFmt w:val="bullet"/>
      <w:pStyle w:val="1"/>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0B0F71F2"/>
    <w:multiLevelType w:val="multilevel"/>
    <w:tmpl w:val="0B0F71F2"/>
    <w:lvl w:ilvl="0">
      <w:start w:val="1"/>
      <w:numFmt w:val="bullet"/>
      <w:pStyle w:val="2"/>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B166D37"/>
    <w:multiLevelType w:val="multilevel"/>
    <w:tmpl w:val="0B166D37"/>
    <w:lvl w:ilvl="0">
      <w:start w:val="1"/>
      <w:numFmt w:val="bullet"/>
      <w:lvlText w:val="-"/>
      <w:lvlJc w:val="left"/>
      <w:pPr>
        <w:ind w:left="142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4" w15:restartNumberingAfterBreak="0">
    <w:nsid w:val="0B4A3735"/>
    <w:multiLevelType w:val="multilevel"/>
    <w:tmpl w:val="0B4A3735"/>
    <w:lvl w:ilvl="0">
      <w:start w:val="1"/>
      <w:numFmt w:val="bullet"/>
      <w:lvlText w:val="-"/>
      <w:lvlJc w:val="left"/>
      <w:pPr>
        <w:ind w:left="720"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553938"/>
    <w:multiLevelType w:val="multilevel"/>
    <w:tmpl w:val="0C553938"/>
    <w:lvl w:ilvl="0">
      <w:start w:val="1"/>
      <w:numFmt w:val="bullet"/>
      <w:lvlText w:val="-"/>
      <w:lvlJc w:val="left"/>
      <w:pPr>
        <w:ind w:left="544" w:hanging="360"/>
      </w:pPr>
      <w:rPr>
        <w:rFonts w:ascii="Courier New" w:eastAsia="Courier New" w:hAnsi="Courier New" w:cs="Courier New" w:hint="default"/>
        <w:b w:val="0"/>
        <w:i w:val="0"/>
        <w:strike w:val="0"/>
        <w:color w:val="000000"/>
        <w:sz w:val="24"/>
        <w:szCs w:val="24"/>
        <w:u w:val="none"/>
        <w:vertAlign w:val="baseline"/>
      </w:rPr>
    </w:lvl>
    <w:lvl w:ilvl="1">
      <w:start w:val="1"/>
      <w:numFmt w:val="bullet"/>
      <w:lvlText w:val="o"/>
      <w:lvlJc w:val="left"/>
      <w:pPr>
        <w:ind w:left="1264" w:hanging="360"/>
      </w:pPr>
      <w:rPr>
        <w:rFonts w:ascii="Courier New" w:hAnsi="Courier New" w:cs="Courier New" w:hint="default"/>
      </w:rPr>
    </w:lvl>
    <w:lvl w:ilvl="2">
      <w:start w:val="1"/>
      <w:numFmt w:val="bullet"/>
      <w:lvlText w:val=""/>
      <w:lvlJc w:val="left"/>
      <w:pPr>
        <w:ind w:left="1984" w:hanging="360"/>
      </w:pPr>
      <w:rPr>
        <w:rFonts w:ascii="Wingdings" w:hAnsi="Wingdings" w:hint="default"/>
      </w:rPr>
    </w:lvl>
    <w:lvl w:ilvl="3">
      <w:start w:val="1"/>
      <w:numFmt w:val="bullet"/>
      <w:lvlText w:val=""/>
      <w:lvlJc w:val="left"/>
      <w:pPr>
        <w:ind w:left="2704" w:hanging="360"/>
      </w:pPr>
      <w:rPr>
        <w:rFonts w:ascii="Symbol" w:hAnsi="Symbol" w:hint="default"/>
      </w:rPr>
    </w:lvl>
    <w:lvl w:ilvl="4">
      <w:start w:val="1"/>
      <w:numFmt w:val="bullet"/>
      <w:lvlText w:val="o"/>
      <w:lvlJc w:val="left"/>
      <w:pPr>
        <w:ind w:left="3424" w:hanging="360"/>
      </w:pPr>
      <w:rPr>
        <w:rFonts w:ascii="Courier New" w:hAnsi="Courier New" w:cs="Courier New" w:hint="default"/>
      </w:rPr>
    </w:lvl>
    <w:lvl w:ilvl="5">
      <w:start w:val="1"/>
      <w:numFmt w:val="bullet"/>
      <w:lvlText w:val=""/>
      <w:lvlJc w:val="left"/>
      <w:pPr>
        <w:ind w:left="4144" w:hanging="360"/>
      </w:pPr>
      <w:rPr>
        <w:rFonts w:ascii="Wingdings" w:hAnsi="Wingdings" w:hint="default"/>
      </w:rPr>
    </w:lvl>
    <w:lvl w:ilvl="6">
      <w:start w:val="1"/>
      <w:numFmt w:val="bullet"/>
      <w:lvlText w:val=""/>
      <w:lvlJc w:val="left"/>
      <w:pPr>
        <w:ind w:left="4864" w:hanging="360"/>
      </w:pPr>
      <w:rPr>
        <w:rFonts w:ascii="Symbol" w:hAnsi="Symbol" w:hint="default"/>
      </w:rPr>
    </w:lvl>
    <w:lvl w:ilvl="7">
      <w:start w:val="1"/>
      <w:numFmt w:val="bullet"/>
      <w:lvlText w:val="o"/>
      <w:lvlJc w:val="left"/>
      <w:pPr>
        <w:ind w:left="5584" w:hanging="360"/>
      </w:pPr>
      <w:rPr>
        <w:rFonts w:ascii="Courier New" w:hAnsi="Courier New" w:cs="Courier New" w:hint="default"/>
      </w:rPr>
    </w:lvl>
    <w:lvl w:ilvl="8">
      <w:start w:val="1"/>
      <w:numFmt w:val="bullet"/>
      <w:lvlText w:val=""/>
      <w:lvlJc w:val="left"/>
      <w:pPr>
        <w:ind w:left="6304" w:hanging="360"/>
      </w:pPr>
      <w:rPr>
        <w:rFonts w:ascii="Wingdings" w:hAnsi="Wingdings" w:hint="default"/>
      </w:rPr>
    </w:lvl>
  </w:abstractNum>
  <w:abstractNum w:abstractNumId="6" w15:restartNumberingAfterBreak="0">
    <w:nsid w:val="0D0653A2"/>
    <w:multiLevelType w:val="multilevel"/>
    <w:tmpl w:val="0D0653A2"/>
    <w:lvl w:ilvl="0">
      <w:start w:val="1"/>
      <w:numFmt w:val="bullet"/>
      <w:pStyle w:val="10"/>
      <w:lvlText w:val=""/>
      <w:lvlJc w:val="left"/>
      <w:pPr>
        <w:ind w:left="745" w:hanging="360"/>
      </w:pPr>
      <w:rPr>
        <w:rFonts w:ascii="Symbol" w:hAnsi="Symbol" w:hint="default"/>
        <w:color w:val="000000" w:themeColor="text1"/>
      </w:rPr>
    </w:lvl>
    <w:lvl w:ilvl="1">
      <w:start w:val="1"/>
      <w:numFmt w:val="bullet"/>
      <w:lvlText w:val="o"/>
      <w:lvlJc w:val="left"/>
      <w:pPr>
        <w:ind w:left="1465" w:hanging="360"/>
      </w:pPr>
      <w:rPr>
        <w:rFonts w:ascii="Courier New" w:hAnsi="Courier New" w:cs="Courier New" w:hint="default"/>
      </w:rPr>
    </w:lvl>
    <w:lvl w:ilvl="2">
      <w:start w:val="1"/>
      <w:numFmt w:val="bullet"/>
      <w:lvlText w:val=""/>
      <w:lvlJc w:val="left"/>
      <w:pPr>
        <w:ind w:left="2185" w:hanging="360"/>
      </w:pPr>
      <w:rPr>
        <w:rFonts w:ascii="Wingdings" w:hAnsi="Wingdings" w:hint="default"/>
      </w:rPr>
    </w:lvl>
    <w:lvl w:ilvl="3">
      <w:start w:val="1"/>
      <w:numFmt w:val="bullet"/>
      <w:lvlText w:val=""/>
      <w:lvlJc w:val="left"/>
      <w:pPr>
        <w:ind w:left="2905" w:hanging="360"/>
      </w:pPr>
      <w:rPr>
        <w:rFonts w:ascii="Symbol" w:hAnsi="Symbol" w:hint="default"/>
      </w:rPr>
    </w:lvl>
    <w:lvl w:ilvl="4">
      <w:start w:val="1"/>
      <w:numFmt w:val="bullet"/>
      <w:lvlText w:val="o"/>
      <w:lvlJc w:val="left"/>
      <w:pPr>
        <w:ind w:left="3625" w:hanging="360"/>
      </w:pPr>
      <w:rPr>
        <w:rFonts w:ascii="Courier New" w:hAnsi="Courier New" w:cs="Courier New" w:hint="default"/>
      </w:rPr>
    </w:lvl>
    <w:lvl w:ilvl="5">
      <w:start w:val="1"/>
      <w:numFmt w:val="bullet"/>
      <w:lvlText w:val=""/>
      <w:lvlJc w:val="left"/>
      <w:pPr>
        <w:ind w:left="4345" w:hanging="360"/>
      </w:pPr>
      <w:rPr>
        <w:rFonts w:ascii="Wingdings" w:hAnsi="Wingdings" w:hint="default"/>
      </w:rPr>
    </w:lvl>
    <w:lvl w:ilvl="6">
      <w:start w:val="1"/>
      <w:numFmt w:val="bullet"/>
      <w:lvlText w:val=""/>
      <w:lvlJc w:val="left"/>
      <w:pPr>
        <w:ind w:left="5065" w:hanging="360"/>
      </w:pPr>
      <w:rPr>
        <w:rFonts w:ascii="Symbol" w:hAnsi="Symbol" w:hint="default"/>
      </w:rPr>
    </w:lvl>
    <w:lvl w:ilvl="7">
      <w:start w:val="1"/>
      <w:numFmt w:val="bullet"/>
      <w:lvlText w:val="o"/>
      <w:lvlJc w:val="left"/>
      <w:pPr>
        <w:ind w:left="5785" w:hanging="360"/>
      </w:pPr>
      <w:rPr>
        <w:rFonts w:ascii="Courier New" w:hAnsi="Courier New" w:cs="Courier New" w:hint="default"/>
      </w:rPr>
    </w:lvl>
    <w:lvl w:ilvl="8">
      <w:start w:val="1"/>
      <w:numFmt w:val="bullet"/>
      <w:lvlText w:val=""/>
      <w:lvlJc w:val="left"/>
      <w:pPr>
        <w:ind w:left="6505" w:hanging="360"/>
      </w:pPr>
      <w:rPr>
        <w:rFonts w:ascii="Wingdings" w:hAnsi="Wingdings" w:hint="default"/>
      </w:rPr>
    </w:lvl>
  </w:abstractNum>
  <w:abstractNum w:abstractNumId="7" w15:restartNumberingAfterBreak="0">
    <w:nsid w:val="0F8168F1"/>
    <w:multiLevelType w:val="multilevel"/>
    <w:tmpl w:val="0F8168F1"/>
    <w:lvl w:ilvl="0">
      <w:start w:val="1"/>
      <w:numFmt w:val="bullet"/>
      <w:lvlText w:val="-"/>
      <w:lvlJc w:val="left"/>
      <w:pPr>
        <w:ind w:left="720" w:hanging="360"/>
      </w:pPr>
      <w:rPr>
        <w:rFonts w:ascii="Courier New" w:eastAsia="Courier New" w:hAnsi="Courier New" w:cs="Courier New" w:hint="default"/>
        <w:b w:val="0"/>
        <w:i w:val="0"/>
        <w:strike w:val="0"/>
        <w:color w:val="000000"/>
        <w:sz w:val="24"/>
        <w:szCs w:val="24"/>
        <w:u w:val="none"/>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05E0B93"/>
    <w:multiLevelType w:val="multilevel"/>
    <w:tmpl w:val="105E0B93"/>
    <w:lvl w:ilvl="0">
      <w:start w:val="1"/>
      <w:numFmt w:val="bullet"/>
      <w:lvlText w:val="-"/>
      <w:lvlJc w:val="left"/>
      <w:pPr>
        <w:ind w:left="720" w:hanging="360"/>
      </w:pPr>
      <w:rPr>
        <w:rFonts w:ascii="Courier New" w:eastAsia="Courier New" w:hAnsi="Courier New" w:cs="Courier New" w:hint="default"/>
        <w:b w:val="0"/>
        <w:i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DD5015"/>
    <w:multiLevelType w:val="multilevel"/>
    <w:tmpl w:val="12DD5015"/>
    <w:lvl w:ilvl="0">
      <w:start w:val="1"/>
      <w:numFmt w:val="decimal"/>
      <w:pStyle w:val="-"/>
      <w:lvlText w:val="%1."/>
      <w:lvlJc w:val="left"/>
      <w:pPr>
        <w:ind w:left="5606" w:hanging="360"/>
      </w:pPr>
    </w:lvl>
    <w:lvl w:ilvl="1">
      <w:start w:val="1"/>
      <w:numFmt w:val="decimal"/>
      <w:pStyle w:val="-0"/>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3142218"/>
    <w:multiLevelType w:val="multilevel"/>
    <w:tmpl w:val="13142218"/>
    <w:lvl w:ilvl="0">
      <w:start w:val="1"/>
      <w:numFmt w:val="decimal"/>
      <w:lvlText w:val="%1)"/>
      <w:lvlJc w:val="left"/>
      <w:pPr>
        <w:ind w:left="1571" w:hanging="360"/>
      </w:pPr>
      <w:rPr>
        <w:sz w:val="24"/>
        <w:szCs w:val="2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1" w15:restartNumberingAfterBreak="0">
    <w:nsid w:val="15E65C99"/>
    <w:multiLevelType w:val="multilevel"/>
    <w:tmpl w:val="15E65C99"/>
    <w:lvl w:ilvl="0">
      <w:start w:val="1"/>
      <w:numFmt w:val="bullet"/>
      <w:lvlText w:val="-"/>
      <w:lvlJc w:val="left"/>
      <w:pPr>
        <w:tabs>
          <w:tab w:val="left" w:pos="1068"/>
        </w:tabs>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788"/>
        </w:tabs>
        <w:ind w:left="1788" w:hanging="360"/>
      </w:pPr>
      <w:rPr>
        <w:rFonts w:ascii="Courier New" w:hAnsi="Courier New" w:hint="default"/>
        <w:sz w:val="20"/>
      </w:rPr>
    </w:lvl>
    <w:lvl w:ilvl="2">
      <w:start w:val="1"/>
      <w:numFmt w:val="bullet"/>
      <w:lvlText w:val=""/>
      <w:lvlJc w:val="left"/>
      <w:pPr>
        <w:tabs>
          <w:tab w:val="left" w:pos="2508"/>
        </w:tabs>
        <w:ind w:left="2508" w:hanging="360"/>
      </w:pPr>
      <w:rPr>
        <w:rFonts w:ascii="Wingdings" w:hAnsi="Wingdings" w:hint="default"/>
        <w:sz w:val="20"/>
      </w:rPr>
    </w:lvl>
    <w:lvl w:ilvl="3">
      <w:start w:val="1"/>
      <w:numFmt w:val="bullet"/>
      <w:lvlText w:val=""/>
      <w:lvlJc w:val="left"/>
      <w:pPr>
        <w:tabs>
          <w:tab w:val="left" w:pos="3228"/>
        </w:tabs>
        <w:ind w:left="3228" w:hanging="360"/>
      </w:pPr>
      <w:rPr>
        <w:rFonts w:ascii="Wingdings" w:hAnsi="Wingdings" w:hint="default"/>
        <w:sz w:val="20"/>
      </w:rPr>
    </w:lvl>
    <w:lvl w:ilvl="4">
      <w:start w:val="1"/>
      <w:numFmt w:val="bullet"/>
      <w:lvlText w:val=""/>
      <w:lvlJc w:val="left"/>
      <w:pPr>
        <w:tabs>
          <w:tab w:val="left" w:pos="3948"/>
        </w:tabs>
        <w:ind w:left="3948" w:hanging="360"/>
      </w:pPr>
      <w:rPr>
        <w:rFonts w:ascii="Wingdings" w:hAnsi="Wingdings" w:hint="default"/>
        <w:sz w:val="20"/>
      </w:rPr>
    </w:lvl>
    <w:lvl w:ilvl="5">
      <w:start w:val="1"/>
      <w:numFmt w:val="bullet"/>
      <w:lvlText w:val=""/>
      <w:lvlJc w:val="left"/>
      <w:pPr>
        <w:tabs>
          <w:tab w:val="left" w:pos="4668"/>
        </w:tabs>
        <w:ind w:left="4668" w:hanging="360"/>
      </w:pPr>
      <w:rPr>
        <w:rFonts w:ascii="Wingdings" w:hAnsi="Wingdings" w:hint="default"/>
        <w:sz w:val="20"/>
      </w:rPr>
    </w:lvl>
    <w:lvl w:ilvl="6">
      <w:start w:val="1"/>
      <w:numFmt w:val="bullet"/>
      <w:lvlText w:val=""/>
      <w:lvlJc w:val="left"/>
      <w:pPr>
        <w:tabs>
          <w:tab w:val="left" w:pos="5388"/>
        </w:tabs>
        <w:ind w:left="5388" w:hanging="360"/>
      </w:pPr>
      <w:rPr>
        <w:rFonts w:ascii="Wingdings" w:hAnsi="Wingdings" w:hint="default"/>
        <w:sz w:val="20"/>
      </w:rPr>
    </w:lvl>
    <w:lvl w:ilvl="7">
      <w:start w:val="1"/>
      <w:numFmt w:val="bullet"/>
      <w:lvlText w:val=""/>
      <w:lvlJc w:val="left"/>
      <w:pPr>
        <w:tabs>
          <w:tab w:val="left" w:pos="6108"/>
        </w:tabs>
        <w:ind w:left="6108" w:hanging="360"/>
      </w:pPr>
      <w:rPr>
        <w:rFonts w:ascii="Wingdings" w:hAnsi="Wingdings" w:hint="default"/>
        <w:sz w:val="20"/>
      </w:rPr>
    </w:lvl>
    <w:lvl w:ilvl="8">
      <w:start w:val="1"/>
      <w:numFmt w:val="bullet"/>
      <w:lvlText w:val=""/>
      <w:lvlJc w:val="left"/>
      <w:pPr>
        <w:tabs>
          <w:tab w:val="left" w:pos="6828"/>
        </w:tabs>
        <w:ind w:left="6828" w:hanging="360"/>
      </w:pPr>
      <w:rPr>
        <w:rFonts w:ascii="Wingdings" w:hAnsi="Wingdings" w:hint="default"/>
        <w:sz w:val="20"/>
      </w:rPr>
    </w:lvl>
  </w:abstractNum>
  <w:abstractNum w:abstractNumId="12" w15:restartNumberingAfterBreak="0">
    <w:nsid w:val="175A04B5"/>
    <w:multiLevelType w:val="multilevel"/>
    <w:tmpl w:val="175A04B5"/>
    <w:lvl w:ilvl="0">
      <w:start w:val="1"/>
      <w:numFmt w:val="bullet"/>
      <w:lvlText w:val="-"/>
      <w:lvlJc w:val="left"/>
      <w:pPr>
        <w:tabs>
          <w:tab w:val="left" w:pos="1068"/>
        </w:tabs>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788"/>
        </w:tabs>
        <w:ind w:left="1788" w:hanging="360"/>
      </w:pPr>
      <w:rPr>
        <w:rFonts w:ascii="Courier New" w:hAnsi="Courier New" w:hint="default"/>
        <w:sz w:val="20"/>
      </w:rPr>
    </w:lvl>
    <w:lvl w:ilvl="2">
      <w:start w:val="1"/>
      <w:numFmt w:val="bullet"/>
      <w:lvlText w:val=""/>
      <w:lvlJc w:val="left"/>
      <w:pPr>
        <w:tabs>
          <w:tab w:val="left" w:pos="2508"/>
        </w:tabs>
        <w:ind w:left="2508" w:hanging="360"/>
      </w:pPr>
      <w:rPr>
        <w:rFonts w:ascii="Wingdings" w:hAnsi="Wingdings" w:hint="default"/>
        <w:sz w:val="20"/>
      </w:rPr>
    </w:lvl>
    <w:lvl w:ilvl="3">
      <w:start w:val="1"/>
      <w:numFmt w:val="bullet"/>
      <w:lvlText w:val=""/>
      <w:lvlJc w:val="left"/>
      <w:pPr>
        <w:tabs>
          <w:tab w:val="left" w:pos="3228"/>
        </w:tabs>
        <w:ind w:left="3228" w:hanging="360"/>
      </w:pPr>
      <w:rPr>
        <w:rFonts w:ascii="Wingdings" w:hAnsi="Wingdings" w:hint="default"/>
        <w:sz w:val="20"/>
      </w:rPr>
    </w:lvl>
    <w:lvl w:ilvl="4">
      <w:start w:val="1"/>
      <w:numFmt w:val="bullet"/>
      <w:lvlText w:val=""/>
      <w:lvlJc w:val="left"/>
      <w:pPr>
        <w:tabs>
          <w:tab w:val="left" w:pos="3948"/>
        </w:tabs>
        <w:ind w:left="3948" w:hanging="360"/>
      </w:pPr>
      <w:rPr>
        <w:rFonts w:ascii="Wingdings" w:hAnsi="Wingdings" w:hint="default"/>
        <w:sz w:val="20"/>
      </w:rPr>
    </w:lvl>
    <w:lvl w:ilvl="5">
      <w:start w:val="1"/>
      <w:numFmt w:val="bullet"/>
      <w:lvlText w:val=""/>
      <w:lvlJc w:val="left"/>
      <w:pPr>
        <w:tabs>
          <w:tab w:val="left" w:pos="4668"/>
        </w:tabs>
        <w:ind w:left="4668" w:hanging="360"/>
      </w:pPr>
      <w:rPr>
        <w:rFonts w:ascii="Wingdings" w:hAnsi="Wingdings" w:hint="default"/>
        <w:sz w:val="20"/>
      </w:rPr>
    </w:lvl>
    <w:lvl w:ilvl="6">
      <w:start w:val="1"/>
      <w:numFmt w:val="bullet"/>
      <w:lvlText w:val=""/>
      <w:lvlJc w:val="left"/>
      <w:pPr>
        <w:tabs>
          <w:tab w:val="left" w:pos="5388"/>
        </w:tabs>
        <w:ind w:left="5388" w:hanging="360"/>
      </w:pPr>
      <w:rPr>
        <w:rFonts w:ascii="Wingdings" w:hAnsi="Wingdings" w:hint="default"/>
        <w:sz w:val="20"/>
      </w:rPr>
    </w:lvl>
    <w:lvl w:ilvl="7">
      <w:start w:val="1"/>
      <w:numFmt w:val="bullet"/>
      <w:lvlText w:val=""/>
      <w:lvlJc w:val="left"/>
      <w:pPr>
        <w:tabs>
          <w:tab w:val="left" w:pos="6108"/>
        </w:tabs>
        <w:ind w:left="6108" w:hanging="360"/>
      </w:pPr>
      <w:rPr>
        <w:rFonts w:ascii="Wingdings" w:hAnsi="Wingdings" w:hint="default"/>
        <w:sz w:val="20"/>
      </w:rPr>
    </w:lvl>
    <w:lvl w:ilvl="8">
      <w:start w:val="1"/>
      <w:numFmt w:val="bullet"/>
      <w:lvlText w:val=""/>
      <w:lvlJc w:val="left"/>
      <w:pPr>
        <w:tabs>
          <w:tab w:val="left" w:pos="6828"/>
        </w:tabs>
        <w:ind w:left="6828" w:hanging="360"/>
      </w:pPr>
      <w:rPr>
        <w:rFonts w:ascii="Wingdings" w:hAnsi="Wingdings" w:hint="default"/>
        <w:sz w:val="20"/>
      </w:rPr>
    </w:lvl>
  </w:abstractNum>
  <w:abstractNum w:abstractNumId="13" w15:restartNumberingAfterBreak="0">
    <w:nsid w:val="17850674"/>
    <w:multiLevelType w:val="multilevel"/>
    <w:tmpl w:val="17850674"/>
    <w:lvl w:ilvl="0">
      <w:start w:val="2"/>
      <w:numFmt w:val="decimal"/>
      <w:pStyle w:val="11"/>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3"/>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82D210C"/>
    <w:multiLevelType w:val="multilevel"/>
    <w:tmpl w:val="182D21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9A465F7"/>
    <w:multiLevelType w:val="multilevel"/>
    <w:tmpl w:val="19A465F7"/>
    <w:lvl w:ilvl="0">
      <w:start w:val="1"/>
      <w:numFmt w:val="bullet"/>
      <w:pStyle w:val="12"/>
      <w:lvlText w:val=""/>
      <w:lvlJc w:val="left"/>
      <w:pPr>
        <w:tabs>
          <w:tab w:val="left" w:pos="1134"/>
        </w:tabs>
        <w:ind w:left="1134" w:hanging="414"/>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 w15:restartNumberingAfterBreak="0">
    <w:nsid w:val="1D365F32"/>
    <w:multiLevelType w:val="multilevel"/>
    <w:tmpl w:val="75A26166"/>
    <w:lvl w:ilvl="0">
      <w:start w:val="1"/>
      <w:numFmt w:val="bullet"/>
      <w:pStyle w:val="a"/>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533AFB"/>
    <w:multiLevelType w:val="multilevel"/>
    <w:tmpl w:val="20533AFB"/>
    <w:lvl w:ilvl="0">
      <w:start w:val="1"/>
      <w:numFmt w:val="bullet"/>
      <w:lvlText w:val="-"/>
      <w:lvlJc w:val="left"/>
      <w:pPr>
        <w:ind w:left="1429"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21724AE9"/>
    <w:multiLevelType w:val="multilevel"/>
    <w:tmpl w:val="21724AE9"/>
    <w:lvl w:ilvl="0">
      <w:start w:val="1"/>
      <w:numFmt w:val="bullet"/>
      <w:lvlText w:val="-"/>
      <w:lvlJc w:val="left"/>
      <w:pPr>
        <w:ind w:left="142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
      <w:lvlJc w:val="left"/>
      <w:pPr>
        <w:ind w:left="2148" w:hanging="360"/>
      </w:pPr>
      <w:rPr>
        <w:rFonts w:ascii="Symbol" w:hAnsi="Symbol"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9" w15:restartNumberingAfterBreak="0">
    <w:nsid w:val="222F22D5"/>
    <w:multiLevelType w:val="multilevel"/>
    <w:tmpl w:val="222F22D5"/>
    <w:lvl w:ilvl="0">
      <w:start w:val="1"/>
      <w:numFmt w:val="bullet"/>
      <w:lvlText w:val=""/>
      <w:lvlJc w:val="left"/>
      <w:pPr>
        <w:ind w:left="1298" w:hanging="360"/>
      </w:pPr>
      <w:rPr>
        <w:rFonts w:ascii="Symbol" w:hAnsi="Symbol" w:hint="default"/>
      </w:rPr>
    </w:lvl>
    <w:lvl w:ilvl="1">
      <w:start w:val="1"/>
      <w:numFmt w:val="bullet"/>
      <w:lvlText w:val="o"/>
      <w:lvlJc w:val="left"/>
      <w:pPr>
        <w:ind w:left="2018" w:hanging="360"/>
      </w:pPr>
      <w:rPr>
        <w:rFonts w:ascii="Courier New" w:hAnsi="Courier New" w:cs="Courier New" w:hint="default"/>
      </w:rPr>
    </w:lvl>
    <w:lvl w:ilvl="2">
      <w:start w:val="1"/>
      <w:numFmt w:val="bullet"/>
      <w:lvlText w:val=""/>
      <w:lvlJc w:val="left"/>
      <w:pPr>
        <w:ind w:left="2738" w:hanging="360"/>
      </w:pPr>
      <w:rPr>
        <w:rFonts w:ascii="Wingdings" w:hAnsi="Wingdings" w:hint="default"/>
      </w:rPr>
    </w:lvl>
    <w:lvl w:ilvl="3">
      <w:start w:val="1"/>
      <w:numFmt w:val="bullet"/>
      <w:lvlText w:val=""/>
      <w:lvlJc w:val="left"/>
      <w:pPr>
        <w:ind w:left="3458" w:hanging="360"/>
      </w:pPr>
      <w:rPr>
        <w:rFonts w:ascii="Symbol" w:hAnsi="Symbol" w:hint="default"/>
      </w:rPr>
    </w:lvl>
    <w:lvl w:ilvl="4">
      <w:start w:val="1"/>
      <w:numFmt w:val="bullet"/>
      <w:lvlText w:val="o"/>
      <w:lvlJc w:val="left"/>
      <w:pPr>
        <w:ind w:left="4178" w:hanging="360"/>
      </w:pPr>
      <w:rPr>
        <w:rFonts w:ascii="Courier New" w:hAnsi="Courier New" w:cs="Courier New" w:hint="default"/>
      </w:rPr>
    </w:lvl>
    <w:lvl w:ilvl="5">
      <w:start w:val="1"/>
      <w:numFmt w:val="bullet"/>
      <w:lvlText w:val=""/>
      <w:lvlJc w:val="left"/>
      <w:pPr>
        <w:ind w:left="4898" w:hanging="360"/>
      </w:pPr>
      <w:rPr>
        <w:rFonts w:ascii="Wingdings" w:hAnsi="Wingdings" w:hint="default"/>
      </w:rPr>
    </w:lvl>
    <w:lvl w:ilvl="6">
      <w:start w:val="1"/>
      <w:numFmt w:val="bullet"/>
      <w:lvlText w:val=""/>
      <w:lvlJc w:val="left"/>
      <w:pPr>
        <w:ind w:left="5618" w:hanging="360"/>
      </w:pPr>
      <w:rPr>
        <w:rFonts w:ascii="Symbol" w:hAnsi="Symbol" w:hint="default"/>
      </w:rPr>
    </w:lvl>
    <w:lvl w:ilvl="7">
      <w:start w:val="1"/>
      <w:numFmt w:val="bullet"/>
      <w:lvlText w:val="o"/>
      <w:lvlJc w:val="left"/>
      <w:pPr>
        <w:ind w:left="6338" w:hanging="360"/>
      </w:pPr>
      <w:rPr>
        <w:rFonts w:ascii="Courier New" w:hAnsi="Courier New" w:cs="Courier New" w:hint="default"/>
      </w:rPr>
    </w:lvl>
    <w:lvl w:ilvl="8">
      <w:start w:val="1"/>
      <w:numFmt w:val="bullet"/>
      <w:lvlText w:val=""/>
      <w:lvlJc w:val="left"/>
      <w:pPr>
        <w:ind w:left="7058" w:hanging="360"/>
      </w:pPr>
      <w:rPr>
        <w:rFonts w:ascii="Wingdings" w:hAnsi="Wingdings" w:hint="default"/>
      </w:rPr>
    </w:lvl>
  </w:abstractNum>
  <w:abstractNum w:abstractNumId="20" w15:restartNumberingAfterBreak="0">
    <w:nsid w:val="24423C8B"/>
    <w:multiLevelType w:val="multilevel"/>
    <w:tmpl w:val="24423C8B"/>
    <w:lvl w:ilvl="0">
      <w:start w:val="1"/>
      <w:numFmt w:val="bullet"/>
      <w:lvlText w:val="-"/>
      <w:lvlJc w:val="left"/>
      <w:pPr>
        <w:tabs>
          <w:tab w:val="left" w:pos="1068"/>
        </w:tabs>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788"/>
        </w:tabs>
        <w:ind w:left="1788" w:hanging="360"/>
      </w:pPr>
      <w:rPr>
        <w:rFonts w:ascii="Courier New" w:hAnsi="Courier New" w:hint="default"/>
        <w:sz w:val="20"/>
      </w:rPr>
    </w:lvl>
    <w:lvl w:ilvl="2">
      <w:start w:val="1"/>
      <w:numFmt w:val="bullet"/>
      <w:lvlText w:val=""/>
      <w:lvlJc w:val="left"/>
      <w:pPr>
        <w:tabs>
          <w:tab w:val="left" w:pos="2508"/>
        </w:tabs>
        <w:ind w:left="2508" w:hanging="360"/>
      </w:pPr>
      <w:rPr>
        <w:rFonts w:ascii="Wingdings" w:hAnsi="Wingdings" w:hint="default"/>
        <w:sz w:val="20"/>
      </w:rPr>
    </w:lvl>
    <w:lvl w:ilvl="3">
      <w:start w:val="1"/>
      <w:numFmt w:val="bullet"/>
      <w:lvlText w:val=""/>
      <w:lvlJc w:val="left"/>
      <w:pPr>
        <w:tabs>
          <w:tab w:val="left" w:pos="3228"/>
        </w:tabs>
        <w:ind w:left="3228" w:hanging="360"/>
      </w:pPr>
      <w:rPr>
        <w:rFonts w:ascii="Wingdings" w:hAnsi="Wingdings" w:hint="default"/>
        <w:sz w:val="20"/>
      </w:rPr>
    </w:lvl>
    <w:lvl w:ilvl="4">
      <w:start w:val="1"/>
      <w:numFmt w:val="bullet"/>
      <w:lvlText w:val=""/>
      <w:lvlJc w:val="left"/>
      <w:pPr>
        <w:tabs>
          <w:tab w:val="left" w:pos="3948"/>
        </w:tabs>
        <w:ind w:left="3948" w:hanging="360"/>
      </w:pPr>
      <w:rPr>
        <w:rFonts w:ascii="Wingdings" w:hAnsi="Wingdings" w:hint="default"/>
        <w:sz w:val="20"/>
      </w:rPr>
    </w:lvl>
    <w:lvl w:ilvl="5">
      <w:start w:val="1"/>
      <w:numFmt w:val="bullet"/>
      <w:lvlText w:val=""/>
      <w:lvlJc w:val="left"/>
      <w:pPr>
        <w:tabs>
          <w:tab w:val="left" w:pos="4668"/>
        </w:tabs>
        <w:ind w:left="4668" w:hanging="360"/>
      </w:pPr>
      <w:rPr>
        <w:rFonts w:ascii="Wingdings" w:hAnsi="Wingdings" w:hint="default"/>
        <w:sz w:val="20"/>
      </w:rPr>
    </w:lvl>
    <w:lvl w:ilvl="6">
      <w:start w:val="1"/>
      <w:numFmt w:val="bullet"/>
      <w:lvlText w:val=""/>
      <w:lvlJc w:val="left"/>
      <w:pPr>
        <w:tabs>
          <w:tab w:val="left" w:pos="5388"/>
        </w:tabs>
        <w:ind w:left="5388" w:hanging="360"/>
      </w:pPr>
      <w:rPr>
        <w:rFonts w:ascii="Wingdings" w:hAnsi="Wingdings" w:hint="default"/>
        <w:sz w:val="20"/>
      </w:rPr>
    </w:lvl>
    <w:lvl w:ilvl="7">
      <w:start w:val="1"/>
      <w:numFmt w:val="bullet"/>
      <w:lvlText w:val=""/>
      <w:lvlJc w:val="left"/>
      <w:pPr>
        <w:tabs>
          <w:tab w:val="left" w:pos="6108"/>
        </w:tabs>
        <w:ind w:left="6108" w:hanging="360"/>
      </w:pPr>
      <w:rPr>
        <w:rFonts w:ascii="Wingdings" w:hAnsi="Wingdings" w:hint="default"/>
        <w:sz w:val="20"/>
      </w:rPr>
    </w:lvl>
    <w:lvl w:ilvl="8">
      <w:start w:val="1"/>
      <w:numFmt w:val="bullet"/>
      <w:lvlText w:val=""/>
      <w:lvlJc w:val="left"/>
      <w:pPr>
        <w:tabs>
          <w:tab w:val="left" w:pos="6828"/>
        </w:tabs>
        <w:ind w:left="6828" w:hanging="360"/>
      </w:pPr>
      <w:rPr>
        <w:rFonts w:ascii="Wingdings" w:hAnsi="Wingdings" w:hint="default"/>
        <w:sz w:val="20"/>
      </w:rPr>
    </w:lvl>
  </w:abstractNum>
  <w:abstractNum w:abstractNumId="21" w15:restartNumberingAfterBreak="0">
    <w:nsid w:val="255D2743"/>
    <w:multiLevelType w:val="multilevel"/>
    <w:tmpl w:val="255D2743"/>
    <w:lvl w:ilvl="0">
      <w:start w:val="1"/>
      <w:numFmt w:val="decimal"/>
      <w:pStyle w:val="13"/>
      <w:suff w:val="space"/>
      <w:lvlText w:val="%1."/>
      <w:lvlJc w:val="left"/>
      <w:pPr>
        <w:tabs>
          <w:tab w:val="left" w:pos="0"/>
        </w:tabs>
        <w:ind w:left="4260" w:hanging="432"/>
      </w:pPr>
      <w:rPr>
        <w:rFonts w:ascii="Times New Roman" w:hAnsi="Times New Roman"/>
        <w:b/>
        <w:i w:val="0"/>
        <w:sz w:val="20"/>
        <w:szCs w:val="20"/>
      </w:rPr>
    </w:lvl>
    <w:lvl w:ilvl="1">
      <w:start w:val="1"/>
      <w:numFmt w:val="decimal"/>
      <w:pStyle w:val="20"/>
      <w:suff w:val="space"/>
      <w:lvlText w:val="%1.%2."/>
      <w:lvlJc w:val="left"/>
      <w:pPr>
        <w:tabs>
          <w:tab w:val="left" w:pos="0"/>
        </w:tabs>
        <w:ind w:left="1710" w:hanging="576"/>
      </w:pPr>
      <w:rPr>
        <w:rFonts w:ascii="Times New Roman" w:hAnsi="Times New Roman"/>
        <w:b w:val="0"/>
        <w:i w:val="0"/>
        <w:sz w:val="24"/>
      </w:rPr>
    </w:lvl>
    <w:lvl w:ilvl="2">
      <w:start w:val="1"/>
      <w:numFmt w:val="decimal"/>
      <w:pStyle w:val="30"/>
      <w:suff w:val="space"/>
      <w:lvlText w:val="%1.%2.%3."/>
      <w:lvlJc w:val="left"/>
      <w:pPr>
        <w:tabs>
          <w:tab w:val="left" w:pos="0"/>
        </w:tabs>
        <w:ind w:left="720" w:hanging="720"/>
      </w:pPr>
      <w:rPr>
        <w:rFonts w:ascii="Times New Roman" w:hAnsi="Times New Roman"/>
        <w:b w:val="0"/>
        <w:i w:val="0"/>
        <w:sz w:val="24"/>
      </w:r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22" w15:restartNumberingAfterBreak="0">
    <w:nsid w:val="262B7A15"/>
    <w:multiLevelType w:val="multilevel"/>
    <w:tmpl w:val="262B7A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8CC4525"/>
    <w:multiLevelType w:val="multilevel"/>
    <w:tmpl w:val="DC181B86"/>
    <w:lvl w:ilvl="0">
      <w:start w:val="3"/>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4" w15:restartNumberingAfterBreak="0">
    <w:nsid w:val="2A302C94"/>
    <w:multiLevelType w:val="multilevel"/>
    <w:tmpl w:val="3BEE7024"/>
    <w:lvl w:ilvl="0">
      <w:start w:val="1"/>
      <w:numFmt w:val="decimal"/>
      <w:lvlText w:val="%1."/>
      <w:lvlJc w:val="left"/>
      <w:pPr>
        <w:tabs>
          <w:tab w:val="left" w:pos="0"/>
        </w:tabs>
        <w:ind w:left="720" w:hanging="360"/>
      </w:pPr>
    </w:lvl>
    <w:lvl w:ilvl="1">
      <w:start w:val="1"/>
      <w:numFmt w:val="decimal"/>
      <w:pStyle w:val="a0"/>
      <w:lvlText w:val="%1.%2."/>
      <w:lvlJc w:val="left"/>
      <w:pPr>
        <w:tabs>
          <w:tab w:val="left" w:pos="0"/>
        </w:tabs>
        <w:ind w:left="5747" w:hanging="360"/>
      </w:pPr>
      <w:rPr>
        <w:rFonts w:ascii="Times New Roman" w:hAnsi="Times New Roman" w:cs="Times New Roman"/>
        <w:b w:val="0"/>
        <w:sz w:val="22"/>
        <w:szCs w:val="22"/>
      </w:rPr>
    </w:lvl>
    <w:lvl w:ilvl="2">
      <w:start w:val="1"/>
      <w:numFmt w:val="decimal"/>
      <w:lvlText w:val="%1.%2.%3."/>
      <w:lvlJc w:val="left"/>
      <w:pPr>
        <w:tabs>
          <w:tab w:val="left" w:pos="350"/>
        </w:tabs>
        <w:ind w:left="1430" w:hanging="720"/>
      </w:pPr>
      <w:rPr>
        <w:sz w:val="22"/>
        <w:szCs w:val="22"/>
      </w:rPr>
    </w:lvl>
    <w:lvl w:ilvl="3">
      <w:start w:val="1"/>
      <w:numFmt w:val="decimal"/>
      <w:lvlText w:val="%1.%2.%3.%4."/>
      <w:lvlJc w:val="left"/>
      <w:pPr>
        <w:tabs>
          <w:tab w:val="left" w:pos="0"/>
        </w:tabs>
        <w:ind w:left="1080" w:hanging="720"/>
      </w:pPr>
      <w:rPr>
        <w:sz w:val="22"/>
        <w:szCs w:val="22"/>
      </w:rPr>
    </w:lvl>
    <w:lvl w:ilvl="4">
      <w:start w:val="1"/>
      <w:numFmt w:val="decimal"/>
      <w:lvlText w:val="%1.%2.%3.%4.%5."/>
      <w:lvlJc w:val="left"/>
      <w:pPr>
        <w:tabs>
          <w:tab w:val="left" w:pos="0"/>
        </w:tabs>
        <w:ind w:left="1440" w:hanging="1080"/>
      </w:pPr>
    </w:lvl>
    <w:lvl w:ilvl="5">
      <w:start w:val="1"/>
      <w:numFmt w:val="decimal"/>
      <w:lvlText w:val="%1.%2.%3.%4.%5.%6."/>
      <w:lvlJc w:val="left"/>
      <w:pPr>
        <w:tabs>
          <w:tab w:val="left" w:pos="0"/>
        </w:tabs>
        <w:ind w:left="1440" w:hanging="1080"/>
      </w:pPr>
    </w:lvl>
    <w:lvl w:ilvl="6">
      <w:start w:val="1"/>
      <w:numFmt w:val="decimal"/>
      <w:lvlText w:val="%1.%2.%3.%4.%5.%6.%7."/>
      <w:lvlJc w:val="left"/>
      <w:pPr>
        <w:tabs>
          <w:tab w:val="left" w:pos="0"/>
        </w:tabs>
        <w:ind w:left="1800" w:hanging="1440"/>
      </w:pPr>
    </w:lvl>
    <w:lvl w:ilvl="7">
      <w:start w:val="1"/>
      <w:numFmt w:val="decimal"/>
      <w:lvlText w:val="%1.%2.%3.%4.%5.%6.%7.%8."/>
      <w:lvlJc w:val="left"/>
      <w:pPr>
        <w:tabs>
          <w:tab w:val="left" w:pos="0"/>
        </w:tabs>
        <w:ind w:left="1800" w:hanging="1440"/>
      </w:pPr>
    </w:lvl>
    <w:lvl w:ilvl="8">
      <w:start w:val="1"/>
      <w:numFmt w:val="decimal"/>
      <w:lvlText w:val="%1.%2.%3.%4.%5.%6.%7.%8.%9."/>
      <w:lvlJc w:val="left"/>
      <w:pPr>
        <w:tabs>
          <w:tab w:val="left" w:pos="0"/>
        </w:tabs>
        <w:ind w:left="2160" w:hanging="1800"/>
      </w:pPr>
    </w:lvl>
  </w:abstractNum>
  <w:abstractNum w:abstractNumId="25" w15:restartNumberingAfterBreak="0">
    <w:nsid w:val="2CEB7282"/>
    <w:multiLevelType w:val="multilevel"/>
    <w:tmpl w:val="2CEB7282"/>
    <w:lvl w:ilvl="0">
      <w:start w:val="1"/>
      <w:numFmt w:val="bullet"/>
      <w:lvlText w:val=""/>
      <w:lvlJc w:val="left"/>
      <w:pPr>
        <w:ind w:left="1494" w:hanging="360"/>
      </w:pPr>
      <w:rPr>
        <w:rFonts w:ascii="Symbol" w:hAnsi="Symbol"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26" w15:restartNumberingAfterBreak="0">
    <w:nsid w:val="2D7D44A7"/>
    <w:multiLevelType w:val="multilevel"/>
    <w:tmpl w:val="2D7D44A7"/>
    <w:lvl w:ilvl="0">
      <w:start w:val="1"/>
      <w:numFmt w:val="bullet"/>
      <w:lvlText w:val="-"/>
      <w:lvlJc w:val="left"/>
      <w:pPr>
        <w:tabs>
          <w:tab w:val="left" w:pos="1068"/>
        </w:tabs>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788"/>
        </w:tabs>
        <w:ind w:left="1788" w:hanging="360"/>
      </w:pPr>
      <w:rPr>
        <w:rFonts w:ascii="Courier New" w:hAnsi="Courier New" w:hint="default"/>
        <w:sz w:val="20"/>
      </w:rPr>
    </w:lvl>
    <w:lvl w:ilvl="2">
      <w:start w:val="1"/>
      <w:numFmt w:val="bullet"/>
      <w:lvlText w:val=""/>
      <w:lvlJc w:val="left"/>
      <w:pPr>
        <w:tabs>
          <w:tab w:val="left" w:pos="2508"/>
        </w:tabs>
        <w:ind w:left="2508" w:hanging="360"/>
      </w:pPr>
      <w:rPr>
        <w:rFonts w:ascii="Wingdings" w:hAnsi="Wingdings" w:hint="default"/>
        <w:sz w:val="20"/>
      </w:rPr>
    </w:lvl>
    <w:lvl w:ilvl="3">
      <w:start w:val="1"/>
      <w:numFmt w:val="bullet"/>
      <w:lvlText w:val=""/>
      <w:lvlJc w:val="left"/>
      <w:pPr>
        <w:tabs>
          <w:tab w:val="left" w:pos="3228"/>
        </w:tabs>
        <w:ind w:left="3228" w:hanging="360"/>
      </w:pPr>
      <w:rPr>
        <w:rFonts w:ascii="Wingdings" w:hAnsi="Wingdings" w:hint="default"/>
        <w:sz w:val="20"/>
      </w:rPr>
    </w:lvl>
    <w:lvl w:ilvl="4">
      <w:start w:val="1"/>
      <w:numFmt w:val="bullet"/>
      <w:lvlText w:val=""/>
      <w:lvlJc w:val="left"/>
      <w:pPr>
        <w:tabs>
          <w:tab w:val="left" w:pos="3948"/>
        </w:tabs>
        <w:ind w:left="3948" w:hanging="360"/>
      </w:pPr>
      <w:rPr>
        <w:rFonts w:ascii="Wingdings" w:hAnsi="Wingdings" w:hint="default"/>
        <w:sz w:val="20"/>
      </w:rPr>
    </w:lvl>
    <w:lvl w:ilvl="5">
      <w:start w:val="1"/>
      <w:numFmt w:val="bullet"/>
      <w:lvlText w:val=""/>
      <w:lvlJc w:val="left"/>
      <w:pPr>
        <w:tabs>
          <w:tab w:val="left" w:pos="4668"/>
        </w:tabs>
        <w:ind w:left="4668" w:hanging="360"/>
      </w:pPr>
      <w:rPr>
        <w:rFonts w:ascii="Wingdings" w:hAnsi="Wingdings" w:hint="default"/>
        <w:sz w:val="20"/>
      </w:rPr>
    </w:lvl>
    <w:lvl w:ilvl="6">
      <w:start w:val="1"/>
      <w:numFmt w:val="bullet"/>
      <w:lvlText w:val=""/>
      <w:lvlJc w:val="left"/>
      <w:pPr>
        <w:tabs>
          <w:tab w:val="left" w:pos="5388"/>
        </w:tabs>
        <w:ind w:left="5388" w:hanging="360"/>
      </w:pPr>
      <w:rPr>
        <w:rFonts w:ascii="Wingdings" w:hAnsi="Wingdings" w:hint="default"/>
        <w:sz w:val="20"/>
      </w:rPr>
    </w:lvl>
    <w:lvl w:ilvl="7">
      <w:start w:val="1"/>
      <w:numFmt w:val="bullet"/>
      <w:lvlText w:val=""/>
      <w:lvlJc w:val="left"/>
      <w:pPr>
        <w:tabs>
          <w:tab w:val="left" w:pos="6108"/>
        </w:tabs>
        <w:ind w:left="6108" w:hanging="360"/>
      </w:pPr>
      <w:rPr>
        <w:rFonts w:ascii="Wingdings" w:hAnsi="Wingdings" w:hint="default"/>
        <w:sz w:val="20"/>
      </w:rPr>
    </w:lvl>
    <w:lvl w:ilvl="8">
      <w:start w:val="1"/>
      <w:numFmt w:val="bullet"/>
      <w:lvlText w:val=""/>
      <w:lvlJc w:val="left"/>
      <w:pPr>
        <w:tabs>
          <w:tab w:val="left" w:pos="6828"/>
        </w:tabs>
        <w:ind w:left="6828" w:hanging="360"/>
      </w:pPr>
      <w:rPr>
        <w:rFonts w:ascii="Wingdings" w:hAnsi="Wingdings" w:hint="default"/>
        <w:sz w:val="20"/>
      </w:rPr>
    </w:lvl>
  </w:abstractNum>
  <w:abstractNum w:abstractNumId="27" w15:restartNumberingAfterBreak="0">
    <w:nsid w:val="2D8A45C1"/>
    <w:multiLevelType w:val="multilevel"/>
    <w:tmpl w:val="6A2A6EA2"/>
    <w:lvl w:ilvl="0">
      <w:start w:val="1"/>
      <w:numFmt w:val="bullet"/>
      <w:lvlText w:val="-"/>
      <w:lvlJc w:val="left"/>
      <w:pPr>
        <w:tabs>
          <w:tab w:val="left" w:pos="720"/>
        </w:tabs>
        <w:ind w:left="720" w:hanging="360"/>
      </w:pPr>
      <w:rPr>
        <w:rFonts w:ascii="Courier New" w:eastAsia="Courier New" w:hAnsi="Courier New" w:cs="Courier New" w:hint="default"/>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2FFD369E"/>
    <w:multiLevelType w:val="multilevel"/>
    <w:tmpl w:val="2FFD369E"/>
    <w:lvl w:ilvl="0">
      <w:start w:val="1"/>
      <w:numFmt w:val="decimal"/>
      <w:pStyle w:val="-1"/>
      <w:lvlText w:val="%1."/>
      <w:lvlJc w:val="left"/>
      <w:pPr>
        <w:ind w:left="6314" w:hanging="360"/>
      </w:pPr>
      <w:rPr>
        <w:b/>
      </w:rPr>
    </w:lvl>
    <w:lvl w:ilvl="1">
      <w:start w:val="1"/>
      <w:numFmt w:val="decimal"/>
      <w:pStyle w:val="-2"/>
      <w:lvlText w:val="%1.%2."/>
      <w:lvlJc w:val="left"/>
      <w:pPr>
        <w:ind w:left="43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pStyle w:val="-3"/>
      <w:lvlText w:val="%1.%2.%3."/>
      <w:lvlJc w:val="left"/>
      <w:pPr>
        <w:ind w:left="2347" w:hanging="504"/>
      </w:pPr>
      <w:rPr>
        <w:rFonts w:ascii="Times New Roman" w:hAnsi="Times New Roman" w:cs="Times New Roman"/>
        <w:b w:val="0"/>
        <w:bCs w:val="0"/>
        <w:i w:val="0"/>
        <w:iCs w:val="0"/>
        <w:caps w:val="0"/>
        <w:smallCaps w:val="0"/>
        <w:strike w:val="0"/>
        <w:dstrike w:val="0"/>
        <w:vanish w:val="0"/>
        <w:color w:val="000000"/>
        <w:spacing w:val="0"/>
        <w:kern w:val="0"/>
        <w:position w:val="0"/>
        <w:sz w:val="22"/>
        <w:szCs w:val="22"/>
        <w:u w:val="none"/>
        <w:vertAlign w:val="baseline"/>
      </w:rPr>
    </w:lvl>
    <w:lvl w:ilvl="3">
      <w:start w:val="1"/>
      <w:numFmt w:val="russianLower"/>
      <w:pStyle w:val="-4"/>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025343E"/>
    <w:multiLevelType w:val="multilevel"/>
    <w:tmpl w:val="3025343E"/>
    <w:lvl w:ilvl="0">
      <w:start w:val="1"/>
      <w:numFmt w:val="bullet"/>
      <w:lvlText w:val=""/>
      <w:lvlJc w:val="left"/>
      <w:pPr>
        <w:ind w:left="1494" w:hanging="360"/>
      </w:pPr>
      <w:rPr>
        <w:rFonts w:ascii="Symbol" w:hAnsi="Symbol"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30" w15:restartNumberingAfterBreak="0">
    <w:nsid w:val="31B82005"/>
    <w:multiLevelType w:val="multilevel"/>
    <w:tmpl w:val="31B82005"/>
    <w:lvl w:ilvl="0">
      <w:start w:val="1"/>
      <w:numFmt w:val="bullet"/>
      <w:lvlText w:val="-"/>
      <w:lvlJc w:val="left"/>
      <w:pPr>
        <w:ind w:left="1495"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decimal"/>
      <w:lvlText w:val="%1.%2"/>
      <w:lvlJc w:val="left"/>
      <w:pPr>
        <w:ind w:left="1495" w:hanging="360"/>
      </w:pPr>
      <w:rPr>
        <w:rFonts w:hint="default"/>
      </w:rPr>
    </w:lvl>
    <w:lvl w:ilvl="2">
      <w:start w:val="1"/>
      <w:numFmt w:val="decimal"/>
      <w:lvlText w:val="%1.%2.%3"/>
      <w:lvlJc w:val="left"/>
      <w:pPr>
        <w:ind w:left="2139" w:hanging="720"/>
      </w:pPr>
      <w:rPr>
        <w:rFonts w:hint="default"/>
      </w:rPr>
    </w:lvl>
    <w:lvl w:ilvl="3">
      <w:start w:val="1"/>
      <w:numFmt w:val="decimal"/>
      <w:lvlText w:val="%1.%2.%3.%4"/>
      <w:lvlJc w:val="left"/>
      <w:pPr>
        <w:ind w:left="1855" w:hanging="720"/>
      </w:pPr>
      <w:rPr>
        <w:rFonts w:hint="default"/>
      </w:rPr>
    </w:lvl>
    <w:lvl w:ilvl="4">
      <w:start w:val="1"/>
      <w:numFmt w:val="bullet"/>
      <w:lvlText w:val="-"/>
      <w:lvlJc w:val="left"/>
      <w:pPr>
        <w:ind w:left="2215" w:hanging="1080"/>
      </w:pPr>
      <w:rPr>
        <w:rFonts w:ascii="Courier New" w:eastAsia="Courier New" w:hAnsi="Courier New" w:cs="Courier New" w:hint="default"/>
        <w:b w:val="0"/>
        <w:i w:val="0"/>
        <w:strike w:val="0"/>
        <w:dstrike w:val="0"/>
        <w:color w:val="000000"/>
        <w:sz w:val="24"/>
        <w:szCs w:val="24"/>
        <w:u w:val="none" w:color="000000"/>
        <w:vertAlign w:val="baseline"/>
      </w:rPr>
    </w:lvl>
    <w:lvl w:ilvl="5">
      <w:start w:val="1"/>
      <w:numFmt w:val="decimal"/>
      <w:lvlText w:val="%1.%2.%3.%4.%5.%6"/>
      <w:lvlJc w:val="left"/>
      <w:pPr>
        <w:ind w:left="2215" w:hanging="1080"/>
      </w:pPr>
      <w:rPr>
        <w:rFonts w:hint="default"/>
      </w:rPr>
    </w:lvl>
    <w:lvl w:ilvl="6">
      <w:start w:val="1"/>
      <w:numFmt w:val="decimal"/>
      <w:lvlText w:val="%1.%2.%3.%4.%5.%6.%7"/>
      <w:lvlJc w:val="left"/>
      <w:pPr>
        <w:ind w:left="2575" w:hanging="1440"/>
      </w:pPr>
      <w:rPr>
        <w:rFonts w:hint="default"/>
      </w:rPr>
    </w:lvl>
    <w:lvl w:ilvl="7">
      <w:start w:val="1"/>
      <w:numFmt w:val="decimal"/>
      <w:lvlText w:val="%1.%2.%3.%4.%5.%6.%7.%8"/>
      <w:lvlJc w:val="left"/>
      <w:pPr>
        <w:ind w:left="2575" w:hanging="1440"/>
      </w:pPr>
      <w:rPr>
        <w:rFonts w:hint="default"/>
      </w:rPr>
    </w:lvl>
    <w:lvl w:ilvl="8">
      <w:start w:val="1"/>
      <w:numFmt w:val="decimal"/>
      <w:lvlText w:val="%1.%2.%3.%4.%5.%6.%7.%8.%9"/>
      <w:lvlJc w:val="left"/>
      <w:pPr>
        <w:ind w:left="2935" w:hanging="1800"/>
      </w:pPr>
      <w:rPr>
        <w:rFonts w:hint="default"/>
      </w:rPr>
    </w:lvl>
  </w:abstractNum>
  <w:abstractNum w:abstractNumId="31" w15:restartNumberingAfterBreak="0">
    <w:nsid w:val="33602B8A"/>
    <w:multiLevelType w:val="multilevel"/>
    <w:tmpl w:val="33602B8A"/>
    <w:lvl w:ilvl="0">
      <w:start w:val="1"/>
      <w:numFmt w:val="bullet"/>
      <w:lvlText w:val="-"/>
      <w:lvlJc w:val="left"/>
      <w:pPr>
        <w:ind w:left="1069"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2" w15:restartNumberingAfterBreak="0">
    <w:nsid w:val="35FF32DB"/>
    <w:multiLevelType w:val="multilevel"/>
    <w:tmpl w:val="35FF32DB"/>
    <w:lvl w:ilvl="0">
      <w:start w:val="1"/>
      <w:numFmt w:val="bullet"/>
      <w:lvlText w:val="-"/>
      <w:lvlJc w:val="left"/>
      <w:pPr>
        <w:ind w:left="720"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36092FB6"/>
    <w:multiLevelType w:val="multilevel"/>
    <w:tmpl w:val="36092FB6"/>
    <w:lvl w:ilvl="0">
      <w:start w:val="1"/>
      <w:numFmt w:val="bullet"/>
      <w:lvlText w:val="-"/>
      <w:lvlJc w:val="left"/>
      <w:pPr>
        <w:tabs>
          <w:tab w:val="left" w:pos="1068"/>
        </w:tabs>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788"/>
        </w:tabs>
        <w:ind w:left="1788" w:hanging="360"/>
      </w:pPr>
      <w:rPr>
        <w:rFonts w:ascii="Courier New" w:hAnsi="Courier New" w:hint="default"/>
        <w:sz w:val="20"/>
      </w:rPr>
    </w:lvl>
    <w:lvl w:ilvl="2">
      <w:start w:val="1"/>
      <w:numFmt w:val="bullet"/>
      <w:lvlText w:val=""/>
      <w:lvlJc w:val="left"/>
      <w:pPr>
        <w:tabs>
          <w:tab w:val="left" w:pos="2508"/>
        </w:tabs>
        <w:ind w:left="2508" w:hanging="360"/>
      </w:pPr>
      <w:rPr>
        <w:rFonts w:ascii="Wingdings" w:hAnsi="Wingdings" w:hint="default"/>
        <w:sz w:val="20"/>
      </w:rPr>
    </w:lvl>
    <w:lvl w:ilvl="3">
      <w:start w:val="1"/>
      <w:numFmt w:val="bullet"/>
      <w:lvlText w:val=""/>
      <w:lvlJc w:val="left"/>
      <w:pPr>
        <w:tabs>
          <w:tab w:val="left" w:pos="3228"/>
        </w:tabs>
        <w:ind w:left="3228" w:hanging="360"/>
      </w:pPr>
      <w:rPr>
        <w:rFonts w:ascii="Wingdings" w:hAnsi="Wingdings" w:hint="default"/>
        <w:sz w:val="20"/>
      </w:rPr>
    </w:lvl>
    <w:lvl w:ilvl="4">
      <w:start w:val="1"/>
      <w:numFmt w:val="bullet"/>
      <w:lvlText w:val=""/>
      <w:lvlJc w:val="left"/>
      <w:pPr>
        <w:tabs>
          <w:tab w:val="left" w:pos="3948"/>
        </w:tabs>
        <w:ind w:left="3948" w:hanging="360"/>
      </w:pPr>
      <w:rPr>
        <w:rFonts w:ascii="Wingdings" w:hAnsi="Wingdings" w:hint="default"/>
        <w:sz w:val="20"/>
      </w:rPr>
    </w:lvl>
    <w:lvl w:ilvl="5">
      <w:start w:val="1"/>
      <w:numFmt w:val="bullet"/>
      <w:lvlText w:val=""/>
      <w:lvlJc w:val="left"/>
      <w:pPr>
        <w:tabs>
          <w:tab w:val="left" w:pos="4668"/>
        </w:tabs>
        <w:ind w:left="4668" w:hanging="360"/>
      </w:pPr>
      <w:rPr>
        <w:rFonts w:ascii="Wingdings" w:hAnsi="Wingdings" w:hint="default"/>
        <w:sz w:val="20"/>
      </w:rPr>
    </w:lvl>
    <w:lvl w:ilvl="6">
      <w:start w:val="1"/>
      <w:numFmt w:val="bullet"/>
      <w:lvlText w:val=""/>
      <w:lvlJc w:val="left"/>
      <w:pPr>
        <w:tabs>
          <w:tab w:val="left" w:pos="5388"/>
        </w:tabs>
        <w:ind w:left="5388" w:hanging="360"/>
      </w:pPr>
      <w:rPr>
        <w:rFonts w:ascii="Wingdings" w:hAnsi="Wingdings" w:hint="default"/>
        <w:sz w:val="20"/>
      </w:rPr>
    </w:lvl>
    <w:lvl w:ilvl="7">
      <w:start w:val="1"/>
      <w:numFmt w:val="bullet"/>
      <w:lvlText w:val=""/>
      <w:lvlJc w:val="left"/>
      <w:pPr>
        <w:tabs>
          <w:tab w:val="left" w:pos="6108"/>
        </w:tabs>
        <w:ind w:left="6108" w:hanging="360"/>
      </w:pPr>
      <w:rPr>
        <w:rFonts w:ascii="Wingdings" w:hAnsi="Wingdings" w:hint="default"/>
        <w:sz w:val="20"/>
      </w:rPr>
    </w:lvl>
    <w:lvl w:ilvl="8">
      <w:start w:val="1"/>
      <w:numFmt w:val="bullet"/>
      <w:lvlText w:val=""/>
      <w:lvlJc w:val="left"/>
      <w:pPr>
        <w:tabs>
          <w:tab w:val="left" w:pos="6828"/>
        </w:tabs>
        <w:ind w:left="6828" w:hanging="360"/>
      </w:pPr>
      <w:rPr>
        <w:rFonts w:ascii="Wingdings" w:hAnsi="Wingdings" w:hint="default"/>
        <w:sz w:val="20"/>
      </w:rPr>
    </w:lvl>
  </w:abstractNum>
  <w:abstractNum w:abstractNumId="34" w15:restartNumberingAfterBreak="0">
    <w:nsid w:val="374A52C6"/>
    <w:multiLevelType w:val="hybridMultilevel"/>
    <w:tmpl w:val="2AE62A1E"/>
    <w:lvl w:ilvl="0" w:tplc="F1F6FE2A">
      <w:start w:val="1"/>
      <w:numFmt w:val="bullet"/>
      <w:pStyle w:val="a1"/>
      <w:lvlText w:val=""/>
      <w:lvlJc w:val="left"/>
      <w:pPr>
        <w:ind w:left="1069" w:hanging="360"/>
      </w:pPr>
      <w:rPr>
        <w:rFonts w:ascii="Symbol" w:hAnsi="Symbol" w:hint="default"/>
      </w:rPr>
    </w:lvl>
    <w:lvl w:ilvl="1" w:tplc="04190003">
      <w:start w:val="1"/>
      <w:numFmt w:val="bullet"/>
      <w:lvlText w:val="o"/>
      <w:lvlJc w:val="left"/>
      <w:pPr>
        <w:ind w:left="2213" w:hanging="360"/>
      </w:pPr>
      <w:rPr>
        <w:rFonts w:ascii="Courier New" w:hAnsi="Courier New" w:cs="Courier New" w:hint="default"/>
      </w:rPr>
    </w:lvl>
    <w:lvl w:ilvl="2" w:tplc="04190005">
      <w:start w:val="1"/>
      <w:numFmt w:val="bullet"/>
      <w:lvlText w:val=""/>
      <w:lvlJc w:val="left"/>
      <w:pPr>
        <w:ind w:left="2933" w:hanging="360"/>
      </w:pPr>
      <w:rPr>
        <w:rFonts w:ascii="Wingdings" w:hAnsi="Wingdings" w:hint="default"/>
      </w:rPr>
    </w:lvl>
    <w:lvl w:ilvl="3" w:tplc="04190001" w:tentative="1">
      <w:start w:val="1"/>
      <w:numFmt w:val="bullet"/>
      <w:lvlText w:val=""/>
      <w:lvlJc w:val="left"/>
      <w:pPr>
        <w:ind w:left="3653" w:hanging="360"/>
      </w:pPr>
      <w:rPr>
        <w:rFonts w:ascii="Symbol" w:hAnsi="Symbol" w:hint="default"/>
      </w:rPr>
    </w:lvl>
    <w:lvl w:ilvl="4" w:tplc="04190003" w:tentative="1">
      <w:start w:val="1"/>
      <w:numFmt w:val="bullet"/>
      <w:lvlText w:val="o"/>
      <w:lvlJc w:val="left"/>
      <w:pPr>
        <w:ind w:left="4373" w:hanging="360"/>
      </w:pPr>
      <w:rPr>
        <w:rFonts w:ascii="Courier New" w:hAnsi="Courier New" w:cs="Courier New" w:hint="default"/>
      </w:rPr>
    </w:lvl>
    <w:lvl w:ilvl="5" w:tplc="04190005" w:tentative="1">
      <w:start w:val="1"/>
      <w:numFmt w:val="bullet"/>
      <w:lvlText w:val=""/>
      <w:lvlJc w:val="left"/>
      <w:pPr>
        <w:ind w:left="5093" w:hanging="360"/>
      </w:pPr>
      <w:rPr>
        <w:rFonts w:ascii="Wingdings" w:hAnsi="Wingdings" w:hint="default"/>
      </w:rPr>
    </w:lvl>
    <w:lvl w:ilvl="6" w:tplc="04190001" w:tentative="1">
      <w:start w:val="1"/>
      <w:numFmt w:val="bullet"/>
      <w:lvlText w:val=""/>
      <w:lvlJc w:val="left"/>
      <w:pPr>
        <w:ind w:left="5813" w:hanging="360"/>
      </w:pPr>
      <w:rPr>
        <w:rFonts w:ascii="Symbol" w:hAnsi="Symbol" w:hint="default"/>
      </w:rPr>
    </w:lvl>
    <w:lvl w:ilvl="7" w:tplc="04190003" w:tentative="1">
      <w:start w:val="1"/>
      <w:numFmt w:val="bullet"/>
      <w:lvlText w:val="o"/>
      <w:lvlJc w:val="left"/>
      <w:pPr>
        <w:ind w:left="6533" w:hanging="360"/>
      </w:pPr>
      <w:rPr>
        <w:rFonts w:ascii="Courier New" w:hAnsi="Courier New" w:cs="Courier New" w:hint="default"/>
      </w:rPr>
    </w:lvl>
    <w:lvl w:ilvl="8" w:tplc="04190005" w:tentative="1">
      <w:start w:val="1"/>
      <w:numFmt w:val="bullet"/>
      <w:lvlText w:val=""/>
      <w:lvlJc w:val="left"/>
      <w:pPr>
        <w:ind w:left="7253" w:hanging="360"/>
      </w:pPr>
      <w:rPr>
        <w:rFonts w:ascii="Wingdings" w:hAnsi="Wingdings" w:hint="default"/>
      </w:rPr>
    </w:lvl>
  </w:abstractNum>
  <w:abstractNum w:abstractNumId="35" w15:restartNumberingAfterBreak="0">
    <w:nsid w:val="39BA62D7"/>
    <w:multiLevelType w:val="multilevel"/>
    <w:tmpl w:val="39BA62D7"/>
    <w:lvl w:ilvl="0">
      <w:start w:val="1"/>
      <w:numFmt w:val="bullet"/>
      <w:lvlText w:val="-"/>
      <w:lvlJc w:val="left"/>
      <w:pPr>
        <w:ind w:left="1069"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3D2504B3"/>
    <w:multiLevelType w:val="multilevel"/>
    <w:tmpl w:val="3D2504B3"/>
    <w:lvl w:ilvl="0">
      <w:start w:val="1"/>
      <w:numFmt w:val="bullet"/>
      <w:pStyle w:val="phtableitemizedlist1"/>
      <w:lvlText w:val=""/>
      <w:lvlJc w:val="left"/>
      <w:pPr>
        <w:ind w:left="340" w:hanging="334"/>
      </w:pPr>
      <w:rPr>
        <w:rFonts w:ascii="Symbol" w:hAnsi="Symbol" w:hint="default"/>
      </w:rPr>
    </w:lvl>
    <w:lvl w:ilvl="1">
      <w:start w:val="1"/>
      <w:numFmt w:val="bullet"/>
      <w:pStyle w:val="phtableitemizedlist2"/>
      <w:lvlText w:val=""/>
      <w:lvlJc w:val="left"/>
      <w:pPr>
        <w:ind w:left="686" w:hanging="34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E0208F7"/>
    <w:multiLevelType w:val="multilevel"/>
    <w:tmpl w:val="3E0208F7"/>
    <w:lvl w:ilvl="0">
      <w:start w:val="1"/>
      <w:numFmt w:val="decimal"/>
      <w:pStyle w:val="a2"/>
      <w:lvlText w:val="%1."/>
      <w:lvlJc w:val="center"/>
      <w:pPr>
        <w:ind w:left="720" w:hanging="360"/>
      </w:pPr>
      <w:rPr>
        <w:rFonts w:ascii="Times New Roman" w:hAnsi="Times New Roman" w:cs="Times New Roman" w:hint="default"/>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E4D5520"/>
    <w:multiLevelType w:val="multilevel"/>
    <w:tmpl w:val="3E4D5520"/>
    <w:lvl w:ilvl="0">
      <w:start w:val="1"/>
      <w:numFmt w:val="bullet"/>
      <w:lvlText w:val="-"/>
      <w:lvlJc w:val="left"/>
      <w:pPr>
        <w:ind w:left="1080"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9" w15:restartNumberingAfterBreak="0">
    <w:nsid w:val="421B526A"/>
    <w:multiLevelType w:val="multilevel"/>
    <w:tmpl w:val="421B526A"/>
    <w:lvl w:ilvl="0">
      <w:start w:val="1"/>
      <w:numFmt w:val="bullet"/>
      <w:lvlText w:val="-"/>
      <w:lvlJc w:val="left"/>
      <w:pPr>
        <w:tabs>
          <w:tab w:val="left" w:pos="1068"/>
        </w:tabs>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788"/>
        </w:tabs>
        <w:ind w:left="1788" w:hanging="360"/>
      </w:pPr>
      <w:rPr>
        <w:rFonts w:ascii="Courier New" w:hAnsi="Courier New" w:hint="default"/>
        <w:sz w:val="20"/>
      </w:rPr>
    </w:lvl>
    <w:lvl w:ilvl="2">
      <w:start w:val="1"/>
      <w:numFmt w:val="bullet"/>
      <w:lvlText w:val=""/>
      <w:lvlJc w:val="left"/>
      <w:pPr>
        <w:tabs>
          <w:tab w:val="left" w:pos="2508"/>
        </w:tabs>
        <w:ind w:left="2508" w:hanging="360"/>
      </w:pPr>
      <w:rPr>
        <w:rFonts w:ascii="Wingdings" w:hAnsi="Wingdings" w:hint="default"/>
        <w:sz w:val="20"/>
      </w:rPr>
    </w:lvl>
    <w:lvl w:ilvl="3">
      <w:start w:val="1"/>
      <w:numFmt w:val="bullet"/>
      <w:lvlText w:val=""/>
      <w:lvlJc w:val="left"/>
      <w:pPr>
        <w:tabs>
          <w:tab w:val="left" w:pos="3228"/>
        </w:tabs>
        <w:ind w:left="3228" w:hanging="360"/>
      </w:pPr>
      <w:rPr>
        <w:rFonts w:ascii="Wingdings" w:hAnsi="Wingdings" w:hint="default"/>
        <w:sz w:val="20"/>
      </w:rPr>
    </w:lvl>
    <w:lvl w:ilvl="4">
      <w:start w:val="1"/>
      <w:numFmt w:val="bullet"/>
      <w:lvlText w:val=""/>
      <w:lvlJc w:val="left"/>
      <w:pPr>
        <w:tabs>
          <w:tab w:val="left" w:pos="3948"/>
        </w:tabs>
        <w:ind w:left="3948" w:hanging="360"/>
      </w:pPr>
      <w:rPr>
        <w:rFonts w:ascii="Wingdings" w:hAnsi="Wingdings" w:hint="default"/>
        <w:sz w:val="20"/>
      </w:rPr>
    </w:lvl>
    <w:lvl w:ilvl="5">
      <w:start w:val="1"/>
      <w:numFmt w:val="bullet"/>
      <w:lvlText w:val=""/>
      <w:lvlJc w:val="left"/>
      <w:pPr>
        <w:tabs>
          <w:tab w:val="left" w:pos="4668"/>
        </w:tabs>
        <w:ind w:left="4668" w:hanging="360"/>
      </w:pPr>
      <w:rPr>
        <w:rFonts w:ascii="Wingdings" w:hAnsi="Wingdings" w:hint="default"/>
        <w:sz w:val="20"/>
      </w:rPr>
    </w:lvl>
    <w:lvl w:ilvl="6">
      <w:start w:val="1"/>
      <w:numFmt w:val="bullet"/>
      <w:lvlText w:val=""/>
      <w:lvlJc w:val="left"/>
      <w:pPr>
        <w:tabs>
          <w:tab w:val="left" w:pos="5388"/>
        </w:tabs>
        <w:ind w:left="5388" w:hanging="360"/>
      </w:pPr>
      <w:rPr>
        <w:rFonts w:ascii="Wingdings" w:hAnsi="Wingdings" w:hint="default"/>
        <w:sz w:val="20"/>
      </w:rPr>
    </w:lvl>
    <w:lvl w:ilvl="7">
      <w:start w:val="1"/>
      <w:numFmt w:val="bullet"/>
      <w:lvlText w:val=""/>
      <w:lvlJc w:val="left"/>
      <w:pPr>
        <w:tabs>
          <w:tab w:val="left" w:pos="6108"/>
        </w:tabs>
        <w:ind w:left="6108" w:hanging="360"/>
      </w:pPr>
      <w:rPr>
        <w:rFonts w:ascii="Wingdings" w:hAnsi="Wingdings" w:hint="default"/>
        <w:sz w:val="20"/>
      </w:rPr>
    </w:lvl>
    <w:lvl w:ilvl="8">
      <w:start w:val="1"/>
      <w:numFmt w:val="bullet"/>
      <w:lvlText w:val=""/>
      <w:lvlJc w:val="left"/>
      <w:pPr>
        <w:tabs>
          <w:tab w:val="left" w:pos="6828"/>
        </w:tabs>
        <w:ind w:left="6828" w:hanging="360"/>
      </w:pPr>
      <w:rPr>
        <w:rFonts w:ascii="Wingdings" w:hAnsi="Wingdings" w:hint="default"/>
        <w:sz w:val="20"/>
      </w:rPr>
    </w:lvl>
  </w:abstractNum>
  <w:abstractNum w:abstractNumId="40" w15:restartNumberingAfterBreak="0">
    <w:nsid w:val="42654DD8"/>
    <w:multiLevelType w:val="multilevel"/>
    <w:tmpl w:val="42654DD8"/>
    <w:lvl w:ilvl="0">
      <w:start w:val="1"/>
      <w:numFmt w:val="bullet"/>
      <w:lvlText w:val=""/>
      <w:lvlJc w:val="left"/>
      <w:pPr>
        <w:tabs>
          <w:tab w:val="left" w:pos="720"/>
        </w:tabs>
        <w:ind w:left="720" w:hanging="360"/>
      </w:pPr>
      <w:rPr>
        <w:rFonts w:ascii="Symbol" w:hAnsi="Symbol" w:hint="default"/>
        <w:b w:val="0"/>
        <w:i w:val="0"/>
        <w:strike w:val="0"/>
        <w:dstrike w:val="0"/>
        <w:color w:val="000000"/>
        <w:sz w:val="24"/>
        <w:szCs w:val="24"/>
        <w:u w:val="none" w:color="000000"/>
        <w:vertAlign w:val="baseline"/>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426A16B6"/>
    <w:multiLevelType w:val="multilevel"/>
    <w:tmpl w:val="426A16B6"/>
    <w:lvl w:ilvl="0">
      <w:start w:val="1"/>
      <w:numFmt w:val="bullet"/>
      <w:lvlText w:val=""/>
      <w:lvlJc w:val="left"/>
      <w:pPr>
        <w:ind w:left="1429" w:hanging="360"/>
      </w:pPr>
      <w:rPr>
        <w:rFonts w:ascii="Symbol" w:hAnsi="Symbol" w:hint="default"/>
        <w:b w:val="0"/>
        <w:i w:val="0"/>
        <w:strike w:val="0"/>
        <w:dstrike w:val="0"/>
        <w:color w:val="000000"/>
        <w:sz w:val="24"/>
        <w:szCs w:val="24"/>
        <w:u w:val="none" w:color="000000"/>
        <w:vertAlign w:val="baseline"/>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2" w15:restartNumberingAfterBreak="0">
    <w:nsid w:val="42E87CDD"/>
    <w:multiLevelType w:val="multilevel"/>
    <w:tmpl w:val="42E87CD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3334C0B"/>
    <w:multiLevelType w:val="multilevel"/>
    <w:tmpl w:val="43334C0B"/>
    <w:lvl w:ilvl="0">
      <w:start w:val="1"/>
      <w:numFmt w:val="bullet"/>
      <w:lvlText w:val="-"/>
      <w:lvlJc w:val="left"/>
      <w:pPr>
        <w:tabs>
          <w:tab w:val="left" w:pos="1068"/>
        </w:tabs>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788"/>
        </w:tabs>
        <w:ind w:left="1788" w:hanging="360"/>
      </w:pPr>
      <w:rPr>
        <w:rFonts w:ascii="Courier New" w:hAnsi="Courier New" w:hint="default"/>
        <w:sz w:val="20"/>
      </w:rPr>
    </w:lvl>
    <w:lvl w:ilvl="2">
      <w:start w:val="1"/>
      <w:numFmt w:val="bullet"/>
      <w:lvlText w:val=""/>
      <w:lvlJc w:val="left"/>
      <w:pPr>
        <w:tabs>
          <w:tab w:val="left" w:pos="2508"/>
        </w:tabs>
        <w:ind w:left="2508" w:hanging="360"/>
      </w:pPr>
      <w:rPr>
        <w:rFonts w:ascii="Wingdings" w:hAnsi="Wingdings" w:hint="default"/>
        <w:sz w:val="20"/>
      </w:rPr>
    </w:lvl>
    <w:lvl w:ilvl="3">
      <w:start w:val="1"/>
      <w:numFmt w:val="bullet"/>
      <w:lvlText w:val=""/>
      <w:lvlJc w:val="left"/>
      <w:pPr>
        <w:tabs>
          <w:tab w:val="left" w:pos="3228"/>
        </w:tabs>
        <w:ind w:left="3228" w:hanging="360"/>
      </w:pPr>
      <w:rPr>
        <w:rFonts w:ascii="Wingdings" w:hAnsi="Wingdings" w:hint="default"/>
        <w:sz w:val="20"/>
      </w:rPr>
    </w:lvl>
    <w:lvl w:ilvl="4">
      <w:start w:val="1"/>
      <w:numFmt w:val="bullet"/>
      <w:lvlText w:val=""/>
      <w:lvlJc w:val="left"/>
      <w:pPr>
        <w:tabs>
          <w:tab w:val="left" w:pos="3948"/>
        </w:tabs>
        <w:ind w:left="3948" w:hanging="360"/>
      </w:pPr>
      <w:rPr>
        <w:rFonts w:ascii="Wingdings" w:hAnsi="Wingdings" w:hint="default"/>
        <w:sz w:val="20"/>
      </w:rPr>
    </w:lvl>
    <w:lvl w:ilvl="5">
      <w:start w:val="1"/>
      <w:numFmt w:val="bullet"/>
      <w:lvlText w:val=""/>
      <w:lvlJc w:val="left"/>
      <w:pPr>
        <w:tabs>
          <w:tab w:val="left" w:pos="4668"/>
        </w:tabs>
        <w:ind w:left="4668" w:hanging="360"/>
      </w:pPr>
      <w:rPr>
        <w:rFonts w:ascii="Wingdings" w:hAnsi="Wingdings" w:hint="default"/>
        <w:sz w:val="20"/>
      </w:rPr>
    </w:lvl>
    <w:lvl w:ilvl="6">
      <w:start w:val="1"/>
      <w:numFmt w:val="bullet"/>
      <w:lvlText w:val=""/>
      <w:lvlJc w:val="left"/>
      <w:pPr>
        <w:tabs>
          <w:tab w:val="left" w:pos="5388"/>
        </w:tabs>
        <w:ind w:left="5388" w:hanging="360"/>
      </w:pPr>
      <w:rPr>
        <w:rFonts w:ascii="Wingdings" w:hAnsi="Wingdings" w:hint="default"/>
        <w:sz w:val="20"/>
      </w:rPr>
    </w:lvl>
    <w:lvl w:ilvl="7">
      <w:start w:val="1"/>
      <w:numFmt w:val="bullet"/>
      <w:lvlText w:val=""/>
      <w:lvlJc w:val="left"/>
      <w:pPr>
        <w:tabs>
          <w:tab w:val="left" w:pos="6108"/>
        </w:tabs>
        <w:ind w:left="6108" w:hanging="360"/>
      </w:pPr>
      <w:rPr>
        <w:rFonts w:ascii="Wingdings" w:hAnsi="Wingdings" w:hint="default"/>
        <w:sz w:val="20"/>
      </w:rPr>
    </w:lvl>
    <w:lvl w:ilvl="8">
      <w:start w:val="1"/>
      <w:numFmt w:val="bullet"/>
      <w:lvlText w:val=""/>
      <w:lvlJc w:val="left"/>
      <w:pPr>
        <w:tabs>
          <w:tab w:val="left" w:pos="6828"/>
        </w:tabs>
        <w:ind w:left="6828" w:hanging="360"/>
      </w:pPr>
      <w:rPr>
        <w:rFonts w:ascii="Wingdings" w:hAnsi="Wingdings" w:hint="default"/>
        <w:sz w:val="20"/>
      </w:rPr>
    </w:lvl>
  </w:abstractNum>
  <w:abstractNum w:abstractNumId="44" w15:restartNumberingAfterBreak="0">
    <w:nsid w:val="497A16F0"/>
    <w:multiLevelType w:val="hybridMultilevel"/>
    <w:tmpl w:val="102603E2"/>
    <w:lvl w:ilvl="0" w:tplc="4872923E">
      <w:start w:val="1"/>
      <w:numFmt w:val="decimal"/>
      <w:pStyle w:val="a3"/>
      <w:lvlText w:val="%1)"/>
      <w:lvlJc w:val="left"/>
      <w:pPr>
        <w:ind w:left="360"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45" w15:restartNumberingAfterBreak="0">
    <w:nsid w:val="4BBE6F92"/>
    <w:multiLevelType w:val="multilevel"/>
    <w:tmpl w:val="4BBE6F92"/>
    <w:lvl w:ilvl="0">
      <w:start w:val="1"/>
      <w:numFmt w:val="bullet"/>
      <w:lvlText w:val="-"/>
      <w:lvlJc w:val="left"/>
      <w:pPr>
        <w:tabs>
          <w:tab w:val="left" w:pos="1068"/>
        </w:tabs>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788"/>
        </w:tabs>
        <w:ind w:left="1788" w:hanging="360"/>
      </w:pPr>
      <w:rPr>
        <w:rFonts w:ascii="Courier New" w:hAnsi="Courier New" w:hint="default"/>
        <w:sz w:val="20"/>
      </w:rPr>
    </w:lvl>
    <w:lvl w:ilvl="2">
      <w:start w:val="1"/>
      <w:numFmt w:val="bullet"/>
      <w:lvlText w:val=""/>
      <w:lvlJc w:val="left"/>
      <w:pPr>
        <w:tabs>
          <w:tab w:val="left" w:pos="2508"/>
        </w:tabs>
        <w:ind w:left="2508" w:hanging="360"/>
      </w:pPr>
      <w:rPr>
        <w:rFonts w:ascii="Wingdings" w:hAnsi="Wingdings" w:hint="default"/>
        <w:sz w:val="20"/>
      </w:rPr>
    </w:lvl>
    <w:lvl w:ilvl="3">
      <w:start w:val="1"/>
      <w:numFmt w:val="bullet"/>
      <w:lvlText w:val=""/>
      <w:lvlJc w:val="left"/>
      <w:pPr>
        <w:tabs>
          <w:tab w:val="left" w:pos="3228"/>
        </w:tabs>
        <w:ind w:left="3228" w:hanging="360"/>
      </w:pPr>
      <w:rPr>
        <w:rFonts w:ascii="Wingdings" w:hAnsi="Wingdings" w:hint="default"/>
        <w:sz w:val="20"/>
      </w:rPr>
    </w:lvl>
    <w:lvl w:ilvl="4">
      <w:start w:val="1"/>
      <w:numFmt w:val="bullet"/>
      <w:lvlText w:val=""/>
      <w:lvlJc w:val="left"/>
      <w:pPr>
        <w:tabs>
          <w:tab w:val="left" w:pos="3948"/>
        </w:tabs>
        <w:ind w:left="3948" w:hanging="360"/>
      </w:pPr>
      <w:rPr>
        <w:rFonts w:ascii="Wingdings" w:hAnsi="Wingdings" w:hint="default"/>
        <w:sz w:val="20"/>
      </w:rPr>
    </w:lvl>
    <w:lvl w:ilvl="5">
      <w:start w:val="1"/>
      <w:numFmt w:val="bullet"/>
      <w:lvlText w:val=""/>
      <w:lvlJc w:val="left"/>
      <w:pPr>
        <w:tabs>
          <w:tab w:val="left" w:pos="4668"/>
        </w:tabs>
        <w:ind w:left="4668" w:hanging="360"/>
      </w:pPr>
      <w:rPr>
        <w:rFonts w:ascii="Wingdings" w:hAnsi="Wingdings" w:hint="default"/>
        <w:sz w:val="20"/>
      </w:rPr>
    </w:lvl>
    <w:lvl w:ilvl="6">
      <w:start w:val="1"/>
      <w:numFmt w:val="bullet"/>
      <w:lvlText w:val=""/>
      <w:lvlJc w:val="left"/>
      <w:pPr>
        <w:tabs>
          <w:tab w:val="left" w:pos="5388"/>
        </w:tabs>
        <w:ind w:left="5388" w:hanging="360"/>
      </w:pPr>
      <w:rPr>
        <w:rFonts w:ascii="Wingdings" w:hAnsi="Wingdings" w:hint="default"/>
        <w:sz w:val="20"/>
      </w:rPr>
    </w:lvl>
    <w:lvl w:ilvl="7">
      <w:start w:val="1"/>
      <w:numFmt w:val="bullet"/>
      <w:lvlText w:val=""/>
      <w:lvlJc w:val="left"/>
      <w:pPr>
        <w:tabs>
          <w:tab w:val="left" w:pos="6108"/>
        </w:tabs>
        <w:ind w:left="6108" w:hanging="360"/>
      </w:pPr>
      <w:rPr>
        <w:rFonts w:ascii="Wingdings" w:hAnsi="Wingdings" w:hint="default"/>
        <w:sz w:val="20"/>
      </w:rPr>
    </w:lvl>
    <w:lvl w:ilvl="8">
      <w:start w:val="1"/>
      <w:numFmt w:val="bullet"/>
      <w:lvlText w:val=""/>
      <w:lvlJc w:val="left"/>
      <w:pPr>
        <w:tabs>
          <w:tab w:val="left" w:pos="6828"/>
        </w:tabs>
        <w:ind w:left="6828" w:hanging="360"/>
      </w:pPr>
      <w:rPr>
        <w:rFonts w:ascii="Wingdings" w:hAnsi="Wingdings" w:hint="default"/>
        <w:sz w:val="20"/>
      </w:rPr>
    </w:lvl>
  </w:abstractNum>
  <w:abstractNum w:abstractNumId="46" w15:restartNumberingAfterBreak="0">
    <w:nsid w:val="4D3A6F90"/>
    <w:multiLevelType w:val="multilevel"/>
    <w:tmpl w:val="4D3A6F90"/>
    <w:lvl w:ilvl="0">
      <w:start w:val="1"/>
      <w:numFmt w:val="bullet"/>
      <w:lvlText w:val=""/>
      <w:lvlJc w:val="left"/>
      <w:pPr>
        <w:ind w:left="1494" w:hanging="360"/>
      </w:pPr>
      <w:rPr>
        <w:rFonts w:ascii="Symbol" w:hAnsi="Symbol"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47" w15:restartNumberingAfterBreak="0">
    <w:nsid w:val="52763A9F"/>
    <w:multiLevelType w:val="multilevel"/>
    <w:tmpl w:val="52763A9F"/>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6485629"/>
    <w:multiLevelType w:val="multilevel"/>
    <w:tmpl w:val="56485629"/>
    <w:lvl w:ilvl="0">
      <w:start w:val="1"/>
      <w:numFmt w:val="bullet"/>
      <w:pStyle w:val="a4"/>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49" w15:restartNumberingAfterBreak="0">
    <w:nsid w:val="578D0919"/>
    <w:multiLevelType w:val="hybridMultilevel"/>
    <w:tmpl w:val="D0D03450"/>
    <w:lvl w:ilvl="0" w:tplc="F1F6FE2A">
      <w:start w:val="1"/>
      <w:numFmt w:val="bullet"/>
      <w:lvlText w:val=""/>
      <w:lvlJc w:val="left"/>
      <w:pPr>
        <w:ind w:left="1069" w:hanging="360"/>
      </w:pPr>
      <w:rPr>
        <w:rFonts w:ascii="Symbol" w:hAnsi="Symbol" w:hint="default"/>
      </w:rPr>
    </w:lvl>
    <w:lvl w:ilvl="1" w:tplc="54F6DB18">
      <w:start w:val="1"/>
      <w:numFmt w:val="bullet"/>
      <w:pStyle w:val="21"/>
      <w:lvlText w:val=""/>
      <w:lvlJc w:val="left"/>
      <w:pPr>
        <w:ind w:left="2213" w:hanging="360"/>
      </w:pPr>
      <w:rPr>
        <w:rFonts w:ascii="Symbol" w:hAnsi="Symbol" w:hint="default"/>
      </w:rPr>
    </w:lvl>
    <w:lvl w:ilvl="2" w:tplc="04190005">
      <w:start w:val="1"/>
      <w:numFmt w:val="bullet"/>
      <w:lvlText w:val=""/>
      <w:lvlJc w:val="left"/>
      <w:pPr>
        <w:ind w:left="2933" w:hanging="360"/>
      </w:pPr>
      <w:rPr>
        <w:rFonts w:ascii="Wingdings" w:hAnsi="Wingdings" w:hint="default"/>
      </w:rPr>
    </w:lvl>
    <w:lvl w:ilvl="3" w:tplc="04190001" w:tentative="1">
      <w:start w:val="1"/>
      <w:numFmt w:val="bullet"/>
      <w:lvlText w:val=""/>
      <w:lvlJc w:val="left"/>
      <w:pPr>
        <w:ind w:left="3653" w:hanging="360"/>
      </w:pPr>
      <w:rPr>
        <w:rFonts w:ascii="Symbol" w:hAnsi="Symbol" w:hint="default"/>
      </w:rPr>
    </w:lvl>
    <w:lvl w:ilvl="4" w:tplc="04190003" w:tentative="1">
      <w:start w:val="1"/>
      <w:numFmt w:val="bullet"/>
      <w:lvlText w:val="o"/>
      <w:lvlJc w:val="left"/>
      <w:pPr>
        <w:ind w:left="4373" w:hanging="360"/>
      </w:pPr>
      <w:rPr>
        <w:rFonts w:ascii="Courier New" w:hAnsi="Courier New" w:cs="Courier New" w:hint="default"/>
      </w:rPr>
    </w:lvl>
    <w:lvl w:ilvl="5" w:tplc="04190005" w:tentative="1">
      <w:start w:val="1"/>
      <w:numFmt w:val="bullet"/>
      <w:lvlText w:val=""/>
      <w:lvlJc w:val="left"/>
      <w:pPr>
        <w:ind w:left="5093" w:hanging="360"/>
      </w:pPr>
      <w:rPr>
        <w:rFonts w:ascii="Wingdings" w:hAnsi="Wingdings" w:hint="default"/>
      </w:rPr>
    </w:lvl>
    <w:lvl w:ilvl="6" w:tplc="04190001" w:tentative="1">
      <w:start w:val="1"/>
      <w:numFmt w:val="bullet"/>
      <w:lvlText w:val=""/>
      <w:lvlJc w:val="left"/>
      <w:pPr>
        <w:ind w:left="5813" w:hanging="360"/>
      </w:pPr>
      <w:rPr>
        <w:rFonts w:ascii="Symbol" w:hAnsi="Symbol" w:hint="default"/>
      </w:rPr>
    </w:lvl>
    <w:lvl w:ilvl="7" w:tplc="04190003" w:tentative="1">
      <w:start w:val="1"/>
      <w:numFmt w:val="bullet"/>
      <w:lvlText w:val="o"/>
      <w:lvlJc w:val="left"/>
      <w:pPr>
        <w:ind w:left="6533" w:hanging="360"/>
      </w:pPr>
      <w:rPr>
        <w:rFonts w:ascii="Courier New" w:hAnsi="Courier New" w:cs="Courier New" w:hint="default"/>
      </w:rPr>
    </w:lvl>
    <w:lvl w:ilvl="8" w:tplc="04190005" w:tentative="1">
      <w:start w:val="1"/>
      <w:numFmt w:val="bullet"/>
      <w:lvlText w:val=""/>
      <w:lvlJc w:val="left"/>
      <w:pPr>
        <w:ind w:left="7253" w:hanging="360"/>
      </w:pPr>
      <w:rPr>
        <w:rFonts w:ascii="Wingdings" w:hAnsi="Wingdings" w:hint="default"/>
      </w:rPr>
    </w:lvl>
  </w:abstractNum>
  <w:abstractNum w:abstractNumId="50" w15:restartNumberingAfterBreak="0">
    <w:nsid w:val="580D4115"/>
    <w:multiLevelType w:val="multilevel"/>
    <w:tmpl w:val="580D4115"/>
    <w:lvl w:ilvl="0">
      <w:start w:val="1"/>
      <w:numFmt w:val="decimal"/>
      <w:pStyle w:val="14"/>
      <w:lvlText w:val="%1."/>
      <w:lvlJc w:val="left"/>
      <w:pPr>
        <w:tabs>
          <w:tab w:val="left" w:pos="-1061"/>
        </w:tabs>
        <w:ind w:left="56" w:hanging="56"/>
      </w:pPr>
      <w:rPr>
        <w:rFonts w:hint="default"/>
      </w:rPr>
    </w:lvl>
    <w:lvl w:ilvl="1">
      <w:start w:val="1"/>
      <w:numFmt w:val="decimal"/>
      <w:pStyle w:val="22"/>
      <w:lvlText w:val="%1.%2."/>
      <w:lvlJc w:val="left"/>
      <w:pPr>
        <w:tabs>
          <w:tab w:val="left" w:pos="284"/>
        </w:tabs>
        <w:ind w:left="453" w:hanging="169"/>
      </w:pPr>
      <w:rPr>
        <w:rFonts w:hint="default"/>
      </w:rPr>
    </w:lvl>
    <w:lvl w:ilvl="2">
      <w:start w:val="1"/>
      <w:numFmt w:val="decimal"/>
      <w:pStyle w:val="31"/>
      <w:lvlText w:val="%1.%2.%3."/>
      <w:lvlJc w:val="left"/>
      <w:pPr>
        <w:tabs>
          <w:tab w:val="left" w:pos="-624"/>
        </w:tabs>
        <w:ind w:left="454" w:firstLine="113"/>
      </w:pPr>
      <w:rPr>
        <w:rFonts w:hint="default"/>
      </w:rPr>
    </w:lvl>
    <w:lvl w:ilvl="3">
      <w:start w:val="1"/>
      <w:numFmt w:val="decimal"/>
      <w:lvlText w:val="%1.%2.%3.%4."/>
      <w:lvlJc w:val="left"/>
      <w:pPr>
        <w:tabs>
          <w:tab w:val="left" w:pos="310"/>
        </w:tabs>
        <w:ind w:left="310" w:hanging="648"/>
      </w:pPr>
      <w:rPr>
        <w:rFonts w:hint="default"/>
      </w:rPr>
    </w:lvl>
    <w:lvl w:ilvl="4">
      <w:start w:val="1"/>
      <w:numFmt w:val="decimal"/>
      <w:lvlText w:val="%1.%2.%3.%4.%5."/>
      <w:lvlJc w:val="left"/>
      <w:pPr>
        <w:tabs>
          <w:tab w:val="left" w:pos="814"/>
        </w:tabs>
        <w:ind w:left="814" w:hanging="792"/>
      </w:pPr>
      <w:rPr>
        <w:rFonts w:hint="default"/>
      </w:rPr>
    </w:lvl>
    <w:lvl w:ilvl="5">
      <w:start w:val="1"/>
      <w:numFmt w:val="decimal"/>
      <w:lvlText w:val="%1.%2.%3.%4.%5.%6."/>
      <w:lvlJc w:val="left"/>
      <w:pPr>
        <w:tabs>
          <w:tab w:val="left" w:pos="1318"/>
        </w:tabs>
        <w:ind w:left="1318" w:hanging="936"/>
      </w:pPr>
      <w:rPr>
        <w:rFonts w:hint="default"/>
      </w:rPr>
    </w:lvl>
    <w:lvl w:ilvl="6">
      <w:start w:val="1"/>
      <w:numFmt w:val="decimal"/>
      <w:lvlText w:val="%1.%2.%3.%4.%5.%6.%7."/>
      <w:lvlJc w:val="left"/>
      <w:pPr>
        <w:tabs>
          <w:tab w:val="left" w:pos="1822"/>
        </w:tabs>
        <w:ind w:left="1822" w:hanging="1080"/>
      </w:pPr>
      <w:rPr>
        <w:rFonts w:hint="default"/>
      </w:rPr>
    </w:lvl>
    <w:lvl w:ilvl="7">
      <w:start w:val="1"/>
      <w:numFmt w:val="decimal"/>
      <w:lvlText w:val="%1.%2.%3.%4.%5.%6.%7.%8."/>
      <w:lvlJc w:val="left"/>
      <w:pPr>
        <w:tabs>
          <w:tab w:val="left" w:pos="2326"/>
        </w:tabs>
        <w:ind w:left="2326" w:hanging="1224"/>
      </w:pPr>
      <w:rPr>
        <w:rFonts w:hint="default"/>
      </w:rPr>
    </w:lvl>
    <w:lvl w:ilvl="8">
      <w:start w:val="1"/>
      <w:numFmt w:val="decimal"/>
      <w:lvlText w:val="%1.%2.%3.%4.%5.%6.%7.%8.%9."/>
      <w:lvlJc w:val="left"/>
      <w:pPr>
        <w:tabs>
          <w:tab w:val="left" w:pos="2902"/>
        </w:tabs>
        <w:ind w:left="2902" w:hanging="1440"/>
      </w:pPr>
      <w:rPr>
        <w:rFonts w:hint="default"/>
      </w:rPr>
    </w:lvl>
  </w:abstractNum>
  <w:abstractNum w:abstractNumId="51" w15:restartNumberingAfterBreak="0">
    <w:nsid w:val="5A1B77B7"/>
    <w:multiLevelType w:val="multilevel"/>
    <w:tmpl w:val="5A1B77B7"/>
    <w:lvl w:ilvl="0">
      <w:start w:val="1"/>
      <w:numFmt w:val="bullet"/>
      <w:lvlText w:val="-"/>
      <w:lvlJc w:val="left"/>
      <w:pPr>
        <w:ind w:left="720"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5A2F03D5"/>
    <w:multiLevelType w:val="multilevel"/>
    <w:tmpl w:val="5A2F03D5"/>
    <w:lvl w:ilvl="0">
      <w:start w:val="1"/>
      <w:numFmt w:val="decimal"/>
      <w:lvlText w:val="%1."/>
      <w:lvlJc w:val="left"/>
      <w:pPr>
        <w:ind w:left="720" w:hanging="360"/>
      </w:pPr>
      <w:rPr>
        <w:rFonts w:cs="Times New Roman" w:hint="default"/>
      </w:rPr>
    </w:lvl>
    <w:lvl w:ilvl="1">
      <w:start w:val="1"/>
      <w:numFmt w:val="decimal"/>
      <w:pStyle w:val="15"/>
      <w:isLgl/>
      <w:lvlText w:val="%1.%2."/>
      <w:lvlJc w:val="left"/>
      <w:pPr>
        <w:ind w:left="1004" w:hanging="720"/>
      </w:pPr>
      <w:rPr>
        <w:rFonts w:cs="Times New Roman" w:hint="default"/>
      </w:rPr>
    </w:lvl>
    <w:lvl w:ilvl="2">
      <w:start w:val="1"/>
      <w:numFmt w:val="decimal"/>
      <w:isLgl/>
      <w:lvlText w:val="%1.%2.%3."/>
      <w:lvlJc w:val="left"/>
      <w:pPr>
        <w:ind w:left="1571" w:hanging="720"/>
      </w:pPr>
      <w:rPr>
        <w:rFonts w:cs="Times New Roman" w:hint="default"/>
        <w:color w:val="auto"/>
      </w:rPr>
    </w:lvl>
    <w:lvl w:ilvl="3">
      <w:start w:val="1"/>
      <w:numFmt w:val="decimal"/>
      <w:isLgl/>
      <w:lvlText w:val="%1.%2.%3.%4."/>
      <w:lvlJc w:val="left"/>
      <w:pPr>
        <w:ind w:left="5493" w:hanging="1080"/>
      </w:pPr>
      <w:rPr>
        <w:rFonts w:cs="Times New Roman" w:hint="default"/>
      </w:rPr>
    </w:lvl>
    <w:lvl w:ilvl="4">
      <w:start w:val="1"/>
      <w:numFmt w:val="decimal"/>
      <w:isLgl/>
      <w:lvlText w:val="%1.%2.%3.%4.%5."/>
      <w:lvlJc w:val="left"/>
      <w:pPr>
        <w:ind w:left="6844" w:hanging="1080"/>
      </w:pPr>
      <w:rPr>
        <w:rFonts w:cs="Times New Roman" w:hint="default"/>
      </w:rPr>
    </w:lvl>
    <w:lvl w:ilvl="5">
      <w:start w:val="1"/>
      <w:numFmt w:val="decimal"/>
      <w:isLgl/>
      <w:lvlText w:val="%1.%2.%3.%4.%5.%6."/>
      <w:lvlJc w:val="left"/>
      <w:pPr>
        <w:ind w:left="8555" w:hanging="1440"/>
      </w:pPr>
      <w:rPr>
        <w:rFonts w:cs="Times New Roman" w:hint="default"/>
      </w:rPr>
    </w:lvl>
    <w:lvl w:ilvl="6">
      <w:start w:val="1"/>
      <w:numFmt w:val="decimal"/>
      <w:isLgl/>
      <w:lvlText w:val="%1.%2.%3.%4.%5.%6.%7."/>
      <w:lvlJc w:val="left"/>
      <w:pPr>
        <w:ind w:left="9906" w:hanging="1440"/>
      </w:pPr>
      <w:rPr>
        <w:rFonts w:cs="Times New Roman" w:hint="default"/>
      </w:rPr>
    </w:lvl>
    <w:lvl w:ilvl="7">
      <w:start w:val="1"/>
      <w:numFmt w:val="decimal"/>
      <w:isLgl/>
      <w:lvlText w:val="%1.%2.%3.%4.%5.%6.%7.%8."/>
      <w:lvlJc w:val="left"/>
      <w:pPr>
        <w:ind w:left="11617" w:hanging="1800"/>
      </w:pPr>
      <w:rPr>
        <w:rFonts w:cs="Times New Roman" w:hint="default"/>
      </w:rPr>
    </w:lvl>
    <w:lvl w:ilvl="8">
      <w:start w:val="1"/>
      <w:numFmt w:val="decimal"/>
      <w:isLgl/>
      <w:lvlText w:val="%1.%2.%3.%4.%5.%6.%7.%8.%9."/>
      <w:lvlJc w:val="left"/>
      <w:pPr>
        <w:ind w:left="12968" w:hanging="1800"/>
      </w:pPr>
      <w:rPr>
        <w:rFonts w:cs="Times New Roman" w:hint="default"/>
      </w:rPr>
    </w:lvl>
  </w:abstractNum>
  <w:abstractNum w:abstractNumId="53" w15:restartNumberingAfterBreak="0">
    <w:nsid w:val="5A58279B"/>
    <w:multiLevelType w:val="multilevel"/>
    <w:tmpl w:val="5A58279B"/>
    <w:lvl w:ilvl="0">
      <w:start w:val="1"/>
      <w:numFmt w:val="bullet"/>
      <w:lvlText w:val="-"/>
      <w:lvlJc w:val="left"/>
      <w:pPr>
        <w:tabs>
          <w:tab w:val="left" w:pos="720"/>
        </w:tabs>
        <w:ind w:left="720"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15:restartNumberingAfterBreak="0">
    <w:nsid w:val="5B547D73"/>
    <w:multiLevelType w:val="multilevel"/>
    <w:tmpl w:val="5B547D73"/>
    <w:lvl w:ilvl="0">
      <w:start w:val="1"/>
      <w:numFmt w:val="bullet"/>
      <w:lvlText w:val="-"/>
      <w:lvlJc w:val="left"/>
      <w:pPr>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55" w15:restartNumberingAfterBreak="0">
    <w:nsid w:val="5B9C3F29"/>
    <w:multiLevelType w:val="multilevel"/>
    <w:tmpl w:val="5B9C3F29"/>
    <w:lvl w:ilvl="0">
      <w:start w:val="1"/>
      <w:numFmt w:val="decimal"/>
      <w:pStyle w:val="Style1"/>
      <w:lvlText w:val="%1."/>
      <w:lvlJc w:val="left"/>
      <w:pPr>
        <w:tabs>
          <w:tab w:val="left" w:pos="360"/>
        </w:tabs>
        <w:ind w:left="0" w:firstLine="0"/>
      </w:pPr>
    </w:lvl>
    <w:lvl w:ilvl="1">
      <w:start w:val="1"/>
      <w:numFmt w:val="decimal"/>
      <w:pStyle w:val="Style2"/>
      <w:lvlText w:val="%1.%2."/>
      <w:lvlJc w:val="left"/>
      <w:pPr>
        <w:tabs>
          <w:tab w:val="left" w:pos="720"/>
        </w:tabs>
        <w:ind w:left="0" w:firstLine="0"/>
      </w:pPr>
    </w:lvl>
    <w:lvl w:ilvl="2">
      <w:start w:val="1"/>
      <w:numFmt w:val="decimal"/>
      <w:pStyle w:val="Style3"/>
      <w:lvlText w:val="%1.%2.%3."/>
      <w:lvlJc w:val="left"/>
      <w:pPr>
        <w:tabs>
          <w:tab w:val="left" w:pos="720"/>
        </w:tabs>
        <w:ind w:left="0" w:firstLine="0"/>
      </w:p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56" w15:restartNumberingAfterBreak="0">
    <w:nsid w:val="5C8A6F78"/>
    <w:multiLevelType w:val="multilevel"/>
    <w:tmpl w:val="B1C20CBE"/>
    <w:lvl w:ilvl="0">
      <w:start w:val="1"/>
      <w:numFmt w:val="decimal"/>
      <w:pStyle w:val="a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7" w15:restartNumberingAfterBreak="0">
    <w:nsid w:val="5D96024F"/>
    <w:multiLevelType w:val="multilevel"/>
    <w:tmpl w:val="5D96024F"/>
    <w:lvl w:ilvl="0">
      <w:start w:val="1"/>
      <w:numFmt w:val="bullet"/>
      <w:lvlText w:val="-"/>
      <w:lvlJc w:val="left"/>
      <w:pPr>
        <w:tabs>
          <w:tab w:val="left" w:pos="720"/>
        </w:tabs>
        <w:ind w:left="720"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15:restartNumberingAfterBreak="0">
    <w:nsid w:val="5F260383"/>
    <w:multiLevelType w:val="multilevel"/>
    <w:tmpl w:val="5F260383"/>
    <w:lvl w:ilvl="0">
      <w:start w:val="1"/>
      <w:numFmt w:val="bullet"/>
      <w:lvlText w:val="-"/>
      <w:lvlJc w:val="left"/>
      <w:pPr>
        <w:tabs>
          <w:tab w:val="left" w:pos="1068"/>
        </w:tabs>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788"/>
        </w:tabs>
        <w:ind w:left="1788" w:hanging="360"/>
      </w:pPr>
      <w:rPr>
        <w:rFonts w:ascii="Courier New" w:hAnsi="Courier New" w:hint="default"/>
        <w:sz w:val="20"/>
      </w:rPr>
    </w:lvl>
    <w:lvl w:ilvl="2">
      <w:start w:val="1"/>
      <w:numFmt w:val="bullet"/>
      <w:lvlText w:val=""/>
      <w:lvlJc w:val="left"/>
      <w:pPr>
        <w:tabs>
          <w:tab w:val="left" w:pos="2508"/>
        </w:tabs>
        <w:ind w:left="2508" w:hanging="360"/>
      </w:pPr>
      <w:rPr>
        <w:rFonts w:ascii="Wingdings" w:hAnsi="Wingdings" w:hint="default"/>
        <w:sz w:val="20"/>
      </w:rPr>
    </w:lvl>
    <w:lvl w:ilvl="3">
      <w:start w:val="1"/>
      <w:numFmt w:val="bullet"/>
      <w:lvlText w:val=""/>
      <w:lvlJc w:val="left"/>
      <w:pPr>
        <w:tabs>
          <w:tab w:val="left" w:pos="3228"/>
        </w:tabs>
        <w:ind w:left="3228" w:hanging="360"/>
      </w:pPr>
      <w:rPr>
        <w:rFonts w:ascii="Wingdings" w:hAnsi="Wingdings" w:hint="default"/>
        <w:sz w:val="20"/>
      </w:rPr>
    </w:lvl>
    <w:lvl w:ilvl="4">
      <w:start w:val="1"/>
      <w:numFmt w:val="bullet"/>
      <w:lvlText w:val=""/>
      <w:lvlJc w:val="left"/>
      <w:pPr>
        <w:tabs>
          <w:tab w:val="left" w:pos="3948"/>
        </w:tabs>
        <w:ind w:left="3948" w:hanging="360"/>
      </w:pPr>
      <w:rPr>
        <w:rFonts w:ascii="Wingdings" w:hAnsi="Wingdings" w:hint="default"/>
        <w:sz w:val="20"/>
      </w:rPr>
    </w:lvl>
    <w:lvl w:ilvl="5">
      <w:start w:val="1"/>
      <w:numFmt w:val="bullet"/>
      <w:lvlText w:val=""/>
      <w:lvlJc w:val="left"/>
      <w:pPr>
        <w:tabs>
          <w:tab w:val="left" w:pos="4668"/>
        </w:tabs>
        <w:ind w:left="4668" w:hanging="360"/>
      </w:pPr>
      <w:rPr>
        <w:rFonts w:ascii="Wingdings" w:hAnsi="Wingdings" w:hint="default"/>
        <w:sz w:val="20"/>
      </w:rPr>
    </w:lvl>
    <w:lvl w:ilvl="6">
      <w:start w:val="1"/>
      <w:numFmt w:val="bullet"/>
      <w:lvlText w:val=""/>
      <w:lvlJc w:val="left"/>
      <w:pPr>
        <w:tabs>
          <w:tab w:val="left" w:pos="5388"/>
        </w:tabs>
        <w:ind w:left="5388" w:hanging="360"/>
      </w:pPr>
      <w:rPr>
        <w:rFonts w:ascii="Wingdings" w:hAnsi="Wingdings" w:hint="default"/>
        <w:sz w:val="20"/>
      </w:rPr>
    </w:lvl>
    <w:lvl w:ilvl="7">
      <w:start w:val="1"/>
      <w:numFmt w:val="bullet"/>
      <w:lvlText w:val=""/>
      <w:lvlJc w:val="left"/>
      <w:pPr>
        <w:tabs>
          <w:tab w:val="left" w:pos="6108"/>
        </w:tabs>
        <w:ind w:left="6108" w:hanging="360"/>
      </w:pPr>
      <w:rPr>
        <w:rFonts w:ascii="Wingdings" w:hAnsi="Wingdings" w:hint="default"/>
        <w:sz w:val="20"/>
      </w:rPr>
    </w:lvl>
    <w:lvl w:ilvl="8">
      <w:start w:val="1"/>
      <w:numFmt w:val="bullet"/>
      <w:lvlText w:val=""/>
      <w:lvlJc w:val="left"/>
      <w:pPr>
        <w:tabs>
          <w:tab w:val="left" w:pos="6828"/>
        </w:tabs>
        <w:ind w:left="6828" w:hanging="360"/>
      </w:pPr>
      <w:rPr>
        <w:rFonts w:ascii="Wingdings" w:hAnsi="Wingdings" w:hint="default"/>
        <w:sz w:val="20"/>
      </w:rPr>
    </w:lvl>
  </w:abstractNum>
  <w:abstractNum w:abstractNumId="59" w15:restartNumberingAfterBreak="0">
    <w:nsid w:val="5FDF2772"/>
    <w:multiLevelType w:val="multilevel"/>
    <w:tmpl w:val="5FDF2772"/>
    <w:lvl w:ilvl="0">
      <w:start w:val="1"/>
      <w:numFmt w:val="bullet"/>
      <w:lvlText w:val="-"/>
      <w:lvlJc w:val="left"/>
      <w:pPr>
        <w:ind w:left="142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
      <w:lvlJc w:val="left"/>
      <w:pPr>
        <w:ind w:left="2148" w:hanging="360"/>
      </w:pPr>
      <w:rPr>
        <w:rFonts w:ascii="Symbol" w:hAnsi="Symbol"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60" w15:restartNumberingAfterBreak="0">
    <w:nsid w:val="64107F75"/>
    <w:multiLevelType w:val="multilevel"/>
    <w:tmpl w:val="64107F75"/>
    <w:lvl w:ilvl="0">
      <w:start w:val="1"/>
      <w:numFmt w:val="bullet"/>
      <w:lvlText w:val="-"/>
      <w:lvlJc w:val="left"/>
      <w:pPr>
        <w:tabs>
          <w:tab w:val="left" w:pos="720"/>
        </w:tabs>
        <w:ind w:left="720"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15:restartNumberingAfterBreak="0">
    <w:nsid w:val="6499065F"/>
    <w:multiLevelType w:val="multilevel"/>
    <w:tmpl w:val="28A00048"/>
    <w:lvl w:ilvl="0">
      <w:start w:val="1"/>
      <w:numFmt w:val="bullet"/>
      <w:lvlText w:val="-"/>
      <w:lvlJc w:val="left"/>
      <w:pPr>
        <w:tabs>
          <w:tab w:val="num" w:pos="720"/>
        </w:tabs>
        <w:ind w:left="720" w:hanging="360"/>
      </w:pPr>
      <w:rPr>
        <w:rFonts w:ascii="Courier New" w:eastAsia="Courier New" w:hAnsi="Courier New" w:cs="Courier New" w:hint="default"/>
        <w:b w:val="0"/>
        <w:i w:val="0"/>
        <w:strike w:val="0"/>
        <w:dstrike w:val="0"/>
        <w:color w:val="000000"/>
        <w:sz w:val="24"/>
        <w:szCs w:val="24"/>
        <w:u w:val="none" w:color="000000"/>
        <w:effect w:val="none"/>
        <w:bdr w:val="none" w:sz="0" w:space="0" w:color="auto" w:frame="1"/>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79A571D"/>
    <w:multiLevelType w:val="multilevel"/>
    <w:tmpl w:val="679A571D"/>
    <w:lvl w:ilvl="0">
      <w:start w:val="1"/>
      <w:numFmt w:val="bullet"/>
      <w:lvlText w:val="-"/>
      <w:lvlJc w:val="left"/>
      <w:pPr>
        <w:ind w:left="1571" w:hanging="360"/>
      </w:pPr>
      <w:rPr>
        <w:rFonts w:ascii="Courier New" w:eastAsia="Courier New" w:hAnsi="Courier New" w:cs="Courier New" w:hint="default"/>
        <w:b w:val="0"/>
        <w:i w:val="0"/>
        <w:strike w:val="0"/>
        <w:color w:val="000000"/>
        <w:sz w:val="24"/>
        <w:szCs w:val="24"/>
        <w:u w:val="none"/>
        <w:vertAlign w:val="baseline"/>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63" w15:restartNumberingAfterBreak="0">
    <w:nsid w:val="67C95628"/>
    <w:multiLevelType w:val="multilevel"/>
    <w:tmpl w:val="67C95628"/>
    <w:lvl w:ilvl="0">
      <w:start w:val="1"/>
      <w:numFmt w:val="bullet"/>
      <w:lvlText w:val="-"/>
      <w:lvlJc w:val="left"/>
      <w:pPr>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64" w15:restartNumberingAfterBreak="0">
    <w:nsid w:val="6A7C586E"/>
    <w:multiLevelType w:val="multilevel"/>
    <w:tmpl w:val="6A7C58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B317CEA"/>
    <w:multiLevelType w:val="multilevel"/>
    <w:tmpl w:val="6B317CEA"/>
    <w:lvl w:ilvl="0">
      <w:start w:val="1"/>
      <w:numFmt w:val="decimal"/>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B52734B"/>
    <w:multiLevelType w:val="multilevel"/>
    <w:tmpl w:val="6B52734B"/>
    <w:lvl w:ilvl="0">
      <w:start w:val="1"/>
      <w:numFmt w:val="bullet"/>
      <w:lvlText w:val=""/>
      <w:lvlJc w:val="left"/>
      <w:pPr>
        <w:ind w:left="1494" w:hanging="360"/>
      </w:pPr>
      <w:rPr>
        <w:rFonts w:ascii="Symbol" w:hAnsi="Symbol" w:hint="default"/>
        <w:b w:val="0"/>
        <w:i w:val="0"/>
        <w:strike w:val="0"/>
        <w:dstrike w:val="0"/>
        <w:color w:val="000000"/>
        <w:sz w:val="24"/>
        <w:szCs w:val="24"/>
        <w:u w:val="none" w:color="000000"/>
        <w:vertAlign w:val="baseline"/>
      </w:rPr>
    </w:lvl>
    <w:lvl w:ilvl="1">
      <w:start w:val="1"/>
      <w:numFmt w:val="bullet"/>
      <w:lvlText w:val=""/>
      <w:lvlJc w:val="left"/>
      <w:pPr>
        <w:ind w:left="2214" w:hanging="360"/>
      </w:pPr>
      <w:rPr>
        <w:rFonts w:ascii="Symbol" w:hAnsi="Symbol"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67" w15:restartNumberingAfterBreak="0">
    <w:nsid w:val="6B5C6E7B"/>
    <w:multiLevelType w:val="multilevel"/>
    <w:tmpl w:val="6B5C6E7B"/>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15:restartNumberingAfterBreak="0">
    <w:nsid w:val="6CF70BC1"/>
    <w:multiLevelType w:val="multilevel"/>
    <w:tmpl w:val="6CF70BC1"/>
    <w:lvl w:ilvl="0">
      <w:start w:val="1"/>
      <w:numFmt w:val="decimal"/>
      <w:lvlText w:val="%1."/>
      <w:lvlJc w:val="left"/>
      <w:pPr>
        <w:tabs>
          <w:tab w:val="left" w:pos="432"/>
        </w:tabs>
        <w:ind w:left="432" w:hanging="432"/>
      </w:pPr>
      <w:rPr>
        <w:rFonts w:hint="default"/>
      </w:rPr>
    </w:lvl>
    <w:lvl w:ilvl="1">
      <w:start w:val="2"/>
      <w:numFmt w:val="decimal"/>
      <w:lvlText w:val="%1.%2"/>
      <w:lvlJc w:val="left"/>
      <w:pPr>
        <w:tabs>
          <w:tab w:val="left" w:pos="1836"/>
        </w:tabs>
        <w:ind w:left="1836" w:hanging="576"/>
      </w:pPr>
      <w:rPr>
        <w:rFonts w:hint="default"/>
      </w:rPr>
    </w:lvl>
    <w:lvl w:ilvl="2">
      <w:start w:val="2"/>
      <w:numFmt w:val="decimal"/>
      <w:lvlText w:val="%1.1.%3"/>
      <w:lvlJc w:val="left"/>
      <w:pPr>
        <w:tabs>
          <w:tab w:val="left" w:pos="407"/>
        </w:tabs>
        <w:ind w:left="180" w:firstLine="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69" w15:restartNumberingAfterBreak="0">
    <w:nsid w:val="6F031D17"/>
    <w:multiLevelType w:val="multilevel"/>
    <w:tmpl w:val="6F031D1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063556F"/>
    <w:multiLevelType w:val="multilevel"/>
    <w:tmpl w:val="7063556F"/>
    <w:lvl w:ilvl="0">
      <w:start w:val="1"/>
      <w:numFmt w:val="decimal"/>
      <w:lvlText w:val="%1"/>
      <w:lvlJc w:val="left"/>
      <w:pPr>
        <w:ind w:left="360" w:hanging="360"/>
      </w:pPr>
      <w:rPr>
        <w:rFonts w:hint="default"/>
      </w:rPr>
    </w:lvl>
    <w:lvl w:ilvl="1">
      <w:start w:val="1"/>
      <w:numFmt w:val="decimal"/>
      <w:pStyle w:val="23"/>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1" w15:restartNumberingAfterBreak="0">
    <w:nsid w:val="70722525"/>
    <w:multiLevelType w:val="multilevel"/>
    <w:tmpl w:val="70722525"/>
    <w:lvl w:ilvl="0">
      <w:start w:val="1"/>
      <w:numFmt w:val="bullet"/>
      <w:lvlText w:val="-"/>
      <w:lvlJc w:val="left"/>
      <w:pPr>
        <w:tabs>
          <w:tab w:val="left" w:pos="720"/>
        </w:tabs>
        <w:ind w:left="720"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15:restartNumberingAfterBreak="0">
    <w:nsid w:val="723E0EF6"/>
    <w:multiLevelType w:val="multilevel"/>
    <w:tmpl w:val="723E0EF6"/>
    <w:lvl w:ilvl="0">
      <w:start w:val="1"/>
      <w:numFmt w:val="bullet"/>
      <w:lvlText w:val="-"/>
      <w:lvlJc w:val="left"/>
      <w:pPr>
        <w:ind w:left="720"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72557A38"/>
    <w:multiLevelType w:val="multilevel"/>
    <w:tmpl w:val="A7563562"/>
    <w:lvl w:ilvl="0">
      <w:start w:val="1"/>
      <w:numFmt w:val="decimal"/>
      <w:pStyle w:val="16"/>
      <w:suff w:val="space"/>
      <w:lvlText w:val="%1"/>
      <w:lvlJc w:val="left"/>
      <w:pPr>
        <w:ind w:left="0" w:firstLine="851"/>
      </w:pPr>
      <w:rPr>
        <w:rFonts w:ascii="Times New Roman" w:hAnsi="Times New Roman" w:cs="Times New Roman" w:hint="default"/>
        <w:b/>
        <w:i w:val="0"/>
        <w:iCs w:val="0"/>
        <w:caps w:val="0"/>
        <w:smallCaps w:val="0"/>
        <w:strike w:val="0"/>
        <w:dstrike w:val="0"/>
        <w:noProof w:val="0"/>
        <w:vanish w:val="0"/>
        <w:webHidden w:val="0"/>
        <w:color w:val="000000"/>
        <w:spacing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0"/>
      <w:suff w:val="space"/>
      <w:lvlText w:val="%1.%2"/>
      <w:lvlJc w:val="left"/>
      <w:pPr>
        <w:ind w:left="-1" w:firstLine="851"/>
      </w:pPr>
      <w:rPr>
        <w:rFonts w:ascii="Times New Roman" w:hAnsi="Times New Roman" w:cs="Times New Roman" w:hint="default"/>
        <w:b/>
        <w:i w:val="0"/>
        <w:caps w:val="0"/>
        <w:strike w:val="0"/>
        <w:dstrike w:val="0"/>
        <w:vanish w:val="0"/>
        <w:webHidden w:val="0"/>
        <w:color w:val="000000"/>
        <w:sz w:val="24"/>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suff w:val="space"/>
      <w:lvlText w:val="%1.%2.%3"/>
      <w:lvlJc w:val="left"/>
      <w:pPr>
        <w:ind w:left="0" w:firstLine="851"/>
      </w:pPr>
      <w:rPr>
        <w:rFonts w:ascii="Times New Roman" w:hAnsi="Times New Roman" w:cs="Times New Roman"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webHidden w:val="0"/>
        <w:color w:val="auto"/>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1111"/>
      <w:suff w:val="space"/>
      <w:lvlText w:val="%1.%2.%3.%4.%5"/>
      <w:lvlJc w:val="left"/>
      <w:pPr>
        <w:ind w:left="0" w:firstLine="851"/>
      </w:pPr>
      <w:rPr>
        <w:rFonts w:ascii="Times New Roman" w:hAnsi="Times New Roman" w:cs="Times New Roman"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111111"/>
      <w:suff w:val="space"/>
      <w:lvlText w:val="%1.%2.%3.%4.%5.%6"/>
      <w:lvlJc w:val="left"/>
      <w:pPr>
        <w:ind w:left="0" w:firstLine="851"/>
      </w:pPr>
      <w:rPr>
        <w:rFonts w:ascii="Arial" w:hAnsi="Arial" w:cs="Times New Roman"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2651"/>
        </w:tabs>
        <w:ind w:left="2651" w:hanging="1800"/>
      </w:pPr>
    </w:lvl>
    <w:lvl w:ilvl="7">
      <w:start w:val="1"/>
      <w:numFmt w:val="decimal"/>
      <w:lvlRestart w:val="0"/>
      <w:pStyle w:val="a6"/>
      <w:suff w:val="space"/>
      <w:lvlText w:val="Рисунок %8 –"/>
      <w:lvlJc w:val="left"/>
      <w:pPr>
        <w:ind w:left="0" w:firstLine="0"/>
      </w:pPr>
      <w:rPr>
        <w:rFonts w:ascii="Times New Roman" w:hAnsi="Times New Roman" w:cs="Times New Roman"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Restart w:val="0"/>
      <w:pStyle w:val="a7"/>
      <w:suff w:val="space"/>
      <w:lvlText w:val="Таблица %9 –"/>
      <w:lvlJc w:val="left"/>
      <w:pPr>
        <w:ind w:left="850" w:firstLine="0"/>
      </w:pPr>
      <w:rPr>
        <w:rFonts w:ascii="Times New Roman" w:hAnsi="Times New Roman" w:cs="Times New Roman" w:hint="default"/>
        <w:b w:val="0"/>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72980CA9"/>
    <w:multiLevelType w:val="multilevel"/>
    <w:tmpl w:val="72980CA9"/>
    <w:lvl w:ilvl="0">
      <w:start w:val="1"/>
      <w:numFmt w:val="bullet"/>
      <w:lvlText w:val="-"/>
      <w:lvlJc w:val="left"/>
      <w:pPr>
        <w:ind w:left="720"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736A6E70"/>
    <w:multiLevelType w:val="multilevel"/>
    <w:tmpl w:val="736A6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5161AFA"/>
    <w:multiLevelType w:val="multilevel"/>
    <w:tmpl w:val="75161AFA"/>
    <w:lvl w:ilvl="0">
      <w:start w:val="1"/>
      <w:numFmt w:val="bullet"/>
      <w:pStyle w:val="phlistitemized1"/>
      <w:lvlText w:val=""/>
      <w:lvlJc w:val="left"/>
      <w:pPr>
        <w:tabs>
          <w:tab w:val="left" w:pos="1315"/>
        </w:tabs>
        <w:ind w:left="1315" w:hanging="464"/>
      </w:pPr>
      <w:rPr>
        <w:rFonts w:ascii="Symbol" w:hAnsi="Symbol" w:hint="default"/>
        <w:color w:val="auto"/>
      </w:rPr>
    </w:lvl>
    <w:lvl w:ilvl="1">
      <w:start w:val="1"/>
      <w:numFmt w:val="bullet"/>
      <w:lvlText w:val="o"/>
      <w:lvlJc w:val="left"/>
      <w:pPr>
        <w:tabs>
          <w:tab w:val="left" w:pos="2160"/>
        </w:tabs>
        <w:ind w:left="2160" w:hanging="360"/>
      </w:pPr>
      <w:rPr>
        <w:rFonts w:ascii="Courier New" w:hAnsi="Courier New" w:cs="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77" w15:restartNumberingAfterBreak="0">
    <w:nsid w:val="75947AE8"/>
    <w:multiLevelType w:val="multilevel"/>
    <w:tmpl w:val="75947AE8"/>
    <w:lvl w:ilvl="0">
      <w:start w:val="1"/>
      <w:numFmt w:val="bullet"/>
      <w:lvlText w:val="-"/>
      <w:lvlJc w:val="left"/>
      <w:pPr>
        <w:tabs>
          <w:tab w:val="left" w:pos="1068"/>
        </w:tabs>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tabs>
          <w:tab w:val="left" w:pos="1788"/>
        </w:tabs>
        <w:ind w:left="1788" w:hanging="360"/>
      </w:pPr>
      <w:rPr>
        <w:rFonts w:ascii="Courier New" w:hAnsi="Courier New" w:hint="default"/>
        <w:sz w:val="20"/>
      </w:rPr>
    </w:lvl>
    <w:lvl w:ilvl="2">
      <w:start w:val="1"/>
      <w:numFmt w:val="bullet"/>
      <w:lvlText w:val=""/>
      <w:lvlJc w:val="left"/>
      <w:pPr>
        <w:tabs>
          <w:tab w:val="left" w:pos="2508"/>
        </w:tabs>
        <w:ind w:left="2508" w:hanging="360"/>
      </w:pPr>
      <w:rPr>
        <w:rFonts w:ascii="Wingdings" w:hAnsi="Wingdings" w:hint="default"/>
        <w:sz w:val="20"/>
      </w:rPr>
    </w:lvl>
    <w:lvl w:ilvl="3">
      <w:start w:val="1"/>
      <w:numFmt w:val="bullet"/>
      <w:lvlText w:val=""/>
      <w:lvlJc w:val="left"/>
      <w:pPr>
        <w:tabs>
          <w:tab w:val="left" w:pos="3228"/>
        </w:tabs>
        <w:ind w:left="3228" w:hanging="360"/>
      </w:pPr>
      <w:rPr>
        <w:rFonts w:ascii="Wingdings" w:hAnsi="Wingdings" w:hint="default"/>
        <w:sz w:val="20"/>
      </w:rPr>
    </w:lvl>
    <w:lvl w:ilvl="4">
      <w:start w:val="1"/>
      <w:numFmt w:val="bullet"/>
      <w:lvlText w:val=""/>
      <w:lvlJc w:val="left"/>
      <w:pPr>
        <w:tabs>
          <w:tab w:val="left" w:pos="3948"/>
        </w:tabs>
        <w:ind w:left="3948" w:hanging="360"/>
      </w:pPr>
      <w:rPr>
        <w:rFonts w:ascii="Wingdings" w:hAnsi="Wingdings" w:hint="default"/>
        <w:sz w:val="20"/>
      </w:rPr>
    </w:lvl>
    <w:lvl w:ilvl="5">
      <w:start w:val="1"/>
      <w:numFmt w:val="bullet"/>
      <w:lvlText w:val=""/>
      <w:lvlJc w:val="left"/>
      <w:pPr>
        <w:tabs>
          <w:tab w:val="left" w:pos="4668"/>
        </w:tabs>
        <w:ind w:left="4668" w:hanging="360"/>
      </w:pPr>
      <w:rPr>
        <w:rFonts w:ascii="Wingdings" w:hAnsi="Wingdings" w:hint="default"/>
        <w:sz w:val="20"/>
      </w:rPr>
    </w:lvl>
    <w:lvl w:ilvl="6">
      <w:start w:val="1"/>
      <w:numFmt w:val="bullet"/>
      <w:lvlText w:val=""/>
      <w:lvlJc w:val="left"/>
      <w:pPr>
        <w:tabs>
          <w:tab w:val="left" w:pos="5388"/>
        </w:tabs>
        <w:ind w:left="5388" w:hanging="360"/>
      </w:pPr>
      <w:rPr>
        <w:rFonts w:ascii="Wingdings" w:hAnsi="Wingdings" w:hint="default"/>
        <w:sz w:val="20"/>
      </w:rPr>
    </w:lvl>
    <w:lvl w:ilvl="7">
      <w:start w:val="1"/>
      <w:numFmt w:val="bullet"/>
      <w:lvlText w:val=""/>
      <w:lvlJc w:val="left"/>
      <w:pPr>
        <w:tabs>
          <w:tab w:val="left" w:pos="6108"/>
        </w:tabs>
        <w:ind w:left="6108" w:hanging="360"/>
      </w:pPr>
      <w:rPr>
        <w:rFonts w:ascii="Wingdings" w:hAnsi="Wingdings" w:hint="default"/>
        <w:sz w:val="20"/>
      </w:rPr>
    </w:lvl>
    <w:lvl w:ilvl="8">
      <w:start w:val="1"/>
      <w:numFmt w:val="bullet"/>
      <w:lvlText w:val=""/>
      <w:lvlJc w:val="left"/>
      <w:pPr>
        <w:tabs>
          <w:tab w:val="left" w:pos="6828"/>
        </w:tabs>
        <w:ind w:left="6828" w:hanging="360"/>
      </w:pPr>
      <w:rPr>
        <w:rFonts w:ascii="Wingdings" w:hAnsi="Wingdings" w:hint="default"/>
        <w:sz w:val="20"/>
      </w:rPr>
    </w:lvl>
  </w:abstractNum>
  <w:abstractNum w:abstractNumId="78" w15:restartNumberingAfterBreak="0">
    <w:nsid w:val="76BA1439"/>
    <w:multiLevelType w:val="multilevel"/>
    <w:tmpl w:val="76BA14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73174CF"/>
    <w:multiLevelType w:val="multilevel"/>
    <w:tmpl w:val="773174C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15:restartNumberingAfterBreak="0">
    <w:nsid w:val="776C41FD"/>
    <w:multiLevelType w:val="multilevel"/>
    <w:tmpl w:val="776C41FD"/>
    <w:lvl w:ilvl="0">
      <w:start w:val="1"/>
      <w:numFmt w:val="decimal"/>
      <w:lvlText w:val="%1)"/>
      <w:lvlJc w:val="left"/>
      <w:pPr>
        <w:ind w:left="1429" w:hanging="360"/>
      </w:pPr>
      <w:rPr>
        <w:rFont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1" w15:restartNumberingAfterBreak="0">
    <w:nsid w:val="77A67A0C"/>
    <w:multiLevelType w:val="multilevel"/>
    <w:tmpl w:val="77A67A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7EE48E7"/>
    <w:multiLevelType w:val="multilevel"/>
    <w:tmpl w:val="77EE48E7"/>
    <w:lvl w:ilvl="0">
      <w:start w:val="1"/>
      <w:numFmt w:val="bullet"/>
      <w:lvlText w:val="-"/>
      <w:lvlJc w:val="left"/>
      <w:pPr>
        <w:ind w:left="1068" w:hanging="360"/>
      </w:pPr>
      <w:rPr>
        <w:rFonts w:ascii="Courier New" w:eastAsia="Courier New" w:hAnsi="Courier New" w:cs="Courier New" w:hint="default"/>
        <w:b w:val="0"/>
        <w:i w:val="0"/>
        <w:strike w:val="0"/>
        <w:dstrike w:val="0"/>
        <w:color w:val="000000"/>
        <w:sz w:val="24"/>
        <w:szCs w:val="24"/>
        <w:u w:val="none" w:color="000000"/>
        <w:vertAlign w:val="baseline"/>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83" w15:restartNumberingAfterBreak="0">
    <w:nsid w:val="790B6000"/>
    <w:multiLevelType w:val="multilevel"/>
    <w:tmpl w:val="790B6000"/>
    <w:lvl w:ilvl="0">
      <w:start w:val="1"/>
      <w:numFmt w:val="decimal"/>
      <w:pStyle w:val="a8"/>
      <w:lvlText w:val="%1."/>
      <w:lvlJc w:val="left"/>
      <w:pPr>
        <w:ind w:left="360" w:hanging="360"/>
      </w:pPr>
      <w:rPr>
        <w:rFonts w:hint="default"/>
      </w:rPr>
    </w:lvl>
    <w:lvl w:ilvl="1">
      <w:numFmt w:val="decimal"/>
      <w:pStyle w:val="a9"/>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7A8C0E26"/>
    <w:multiLevelType w:val="multilevel"/>
    <w:tmpl w:val="7A8C0E26"/>
    <w:lvl w:ilvl="0">
      <w:start w:val="1"/>
      <w:numFmt w:val="bullet"/>
      <w:pStyle w:val="-5"/>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85" w15:restartNumberingAfterBreak="0">
    <w:nsid w:val="7BF37A6B"/>
    <w:multiLevelType w:val="multilevel"/>
    <w:tmpl w:val="7BF37A6B"/>
    <w:lvl w:ilvl="0">
      <w:start w:val="1"/>
      <w:numFmt w:val="bullet"/>
      <w:lvlText w:val=""/>
      <w:lvlJc w:val="left"/>
      <w:pPr>
        <w:ind w:left="1494" w:hanging="360"/>
      </w:pPr>
      <w:rPr>
        <w:rFonts w:ascii="Symbol" w:hAnsi="Symbol"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86" w15:restartNumberingAfterBreak="0">
    <w:nsid w:val="7FB053E3"/>
    <w:multiLevelType w:val="multilevel"/>
    <w:tmpl w:val="7FB053E3"/>
    <w:lvl w:ilvl="0">
      <w:start w:val="1"/>
      <w:numFmt w:val="bullet"/>
      <w:lvlText w:val=""/>
      <w:lvlJc w:val="left"/>
      <w:pPr>
        <w:tabs>
          <w:tab w:val="left" w:pos="0"/>
        </w:tabs>
        <w:ind w:left="1429" w:hanging="360"/>
      </w:pPr>
      <w:rPr>
        <w:rFonts w:ascii="Symbol" w:hAnsi="Symbol" w:cs="Symbol" w:hint="default"/>
      </w:rPr>
    </w:lvl>
    <w:lvl w:ilvl="1">
      <w:start w:val="1"/>
      <w:numFmt w:val="bullet"/>
      <w:lvlText w:val="o"/>
      <w:lvlJc w:val="left"/>
      <w:pPr>
        <w:tabs>
          <w:tab w:val="left" w:pos="0"/>
        </w:tabs>
        <w:ind w:left="2149" w:hanging="360"/>
      </w:pPr>
      <w:rPr>
        <w:rFonts w:ascii="Courier New" w:hAnsi="Courier New" w:cs="Courier New" w:hint="default"/>
      </w:rPr>
    </w:lvl>
    <w:lvl w:ilvl="2">
      <w:start w:val="1"/>
      <w:numFmt w:val="bullet"/>
      <w:lvlText w:val=""/>
      <w:lvlJc w:val="left"/>
      <w:pPr>
        <w:tabs>
          <w:tab w:val="left" w:pos="0"/>
        </w:tabs>
        <w:ind w:left="2869" w:hanging="360"/>
      </w:pPr>
      <w:rPr>
        <w:rFonts w:ascii="Wingdings" w:hAnsi="Wingdings" w:cs="Wingdings" w:hint="default"/>
      </w:rPr>
    </w:lvl>
    <w:lvl w:ilvl="3">
      <w:start w:val="1"/>
      <w:numFmt w:val="bullet"/>
      <w:lvlText w:val=""/>
      <w:lvlJc w:val="left"/>
      <w:pPr>
        <w:tabs>
          <w:tab w:val="left" w:pos="0"/>
        </w:tabs>
        <w:ind w:left="3589" w:hanging="360"/>
      </w:pPr>
      <w:rPr>
        <w:rFonts w:ascii="Symbol" w:hAnsi="Symbol" w:cs="Symbol" w:hint="default"/>
      </w:rPr>
    </w:lvl>
    <w:lvl w:ilvl="4">
      <w:start w:val="1"/>
      <w:numFmt w:val="bullet"/>
      <w:lvlText w:val="o"/>
      <w:lvlJc w:val="left"/>
      <w:pPr>
        <w:tabs>
          <w:tab w:val="left" w:pos="0"/>
        </w:tabs>
        <w:ind w:left="4309" w:hanging="360"/>
      </w:pPr>
      <w:rPr>
        <w:rFonts w:ascii="Courier New" w:hAnsi="Courier New" w:cs="Courier New" w:hint="default"/>
      </w:rPr>
    </w:lvl>
    <w:lvl w:ilvl="5">
      <w:start w:val="1"/>
      <w:numFmt w:val="bullet"/>
      <w:lvlText w:val=""/>
      <w:lvlJc w:val="left"/>
      <w:pPr>
        <w:tabs>
          <w:tab w:val="left" w:pos="0"/>
        </w:tabs>
        <w:ind w:left="5029" w:hanging="360"/>
      </w:pPr>
      <w:rPr>
        <w:rFonts w:ascii="Wingdings" w:hAnsi="Wingdings" w:cs="Wingdings" w:hint="default"/>
      </w:rPr>
    </w:lvl>
    <w:lvl w:ilvl="6">
      <w:start w:val="1"/>
      <w:numFmt w:val="bullet"/>
      <w:lvlText w:val=""/>
      <w:lvlJc w:val="left"/>
      <w:pPr>
        <w:tabs>
          <w:tab w:val="left" w:pos="0"/>
        </w:tabs>
        <w:ind w:left="5749" w:hanging="360"/>
      </w:pPr>
      <w:rPr>
        <w:rFonts w:ascii="Symbol" w:hAnsi="Symbol" w:cs="Symbol" w:hint="default"/>
      </w:rPr>
    </w:lvl>
    <w:lvl w:ilvl="7">
      <w:start w:val="1"/>
      <w:numFmt w:val="bullet"/>
      <w:lvlText w:val="o"/>
      <w:lvlJc w:val="left"/>
      <w:pPr>
        <w:tabs>
          <w:tab w:val="left" w:pos="0"/>
        </w:tabs>
        <w:ind w:left="6469" w:hanging="360"/>
      </w:pPr>
      <w:rPr>
        <w:rFonts w:ascii="Courier New" w:hAnsi="Courier New" w:cs="Courier New" w:hint="default"/>
      </w:rPr>
    </w:lvl>
    <w:lvl w:ilvl="8">
      <w:start w:val="1"/>
      <w:numFmt w:val="bullet"/>
      <w:lvlText w:val=""/>
      <w:lvlJc w:val="left"/>
      <w:pPr>
        <w:tabs>
          <w:tab w:val="left" w:pos="0"/>
        </w:tabs>
        <w:ind w:left="7189" w:hanging="360"/>
      </w:pPr>
      <w:rPr>
        <w:rFonts w:ascii="Wingdings" w:hAnsi="Wingdings" w:cs="Wingdings" w:hint="default"/>
      </w:rPr>
    </w:lvl>
  </w:abstractNum>
  <w:num w:numId="1">
    <w:abstractNumId w:val="21"/>
  </w:num>
  <w:num w:numId="2">
    <w:abstractNumId w:val="24"/>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6"/>
  </w:num>
  <w:num w:numId="5">
    <w:abstractNumId w:val="16"/>
  </w:num>
  <w:num w:numId="6">
    <w:abstractNumId w:val="34"/>
  </w:num>
  <w:num w:numId="7">
    <w:abstractNumId w:val="44"/>
  </w:num>
  <w:num w:numId="8">
    <w:abstractNumId w:val="49"/>
  </w:num>
  <w:num w:numId="9">
    <w:abstractNumId w:val="73"/>
  </w:num>
  <w:num w:numId="10">
    <w:abstractNumId w:val="23"/>
  </w:num>
  <w:num w:numId="11">
    <w:abstractNumId w:val="56"/>
  </w:num>
  <w:num w:numId="12">
    <w:abstractNumId w:val="2"/>
  </w:num>
  <w:num w:numId="13">
    <w:abstractNumId w:val="50"/>
  </w:num>
  <w:num w:numId="14">
    <w:abstractNumId w:val="83"/>
  </w:num>
  <w:num w:numId="15">
    <w:abstractNumId w:val="28"/>
  </w:num>
  <w:num w:numId="16">
    <w:abstractNumId w:val="55"/>
  </w:num>
  <w:num w:numId="17">
    <w:abstractNumId w:val="52"/>
  </w:num>
  <w:num w:numId="18">
    <w:abstractNumId w:val="15"/>
  </w:num>
  <w:num w:numId="19">
    <w:abstractNumId w:val="84"/>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76"/>
  </w:num>
  <w:num w:numId="23">
    <w:abstractNumId w:val="13"/>
  </w:num>
  <w:num w:numId="24">
    <w:abstractNumId w:val="70"/>
  </w:num>
  <w:num w:numId="25">
    <w:abstractNumId w:val="1"/>
  </w:num>
  <w:num w:numId="26">
    <w:abstractNumId w:val="6"/>
  </w:num>
  <w:num w:numId="27">
    <w:abstractNumId w:val="37"/>
  </w:num>
  <w:num w:numId="28">
    <w:abstractNumId w:val="48"/>
  </w:num>
  <w:num w:numId="29">
    <w:abstractNumId w:val="69"/>
  </w:num>
  <w:num w:numId="30">
    <w:abstractNumId w:val="54"/>
  </w:num>
  <w:num w:numId="31">
    <w:abstractNumId w:val="57"/>
  </w:num>
  <w:num w:numId="32">
    <w:abstractNumId w:val="53"/>
  </w:num>
  <w:num w:numId="33">
    <w:abstractNumId w:val="59"/>
  </w:num>
  <w:num w:numId="34">
    <w:abstractNumId w:val="18"/>
  </w:num>
  <w:num w:numId="35">
    <w:abstractNumId w:val="19"/>
  </w:num>
  <w:num w:numId="36">
    <w:abstractNumId w:val="46"/>
  </w:num>
  <w:num w:numId="37">
    <w:abstractNumId w:val="25"/>
  </w:num>
  <w:num w:numId="38">
    <w:abstractNumId w:val="29"/>
  </w:num>
  <w:num w:numId="39">
    <w:abstractNumId w:val="85"/>
  </w:num>
  <w:num w:numId="40">
    <w:abstractNumId w:val="35"/>
  </w:num>
  <w:num w:numId="41">
    <w:abstractNumId w:val="82"/>
  </w:num>
  <w:num w:numId="42">
    <w:abstractNumId w:val="3"/>
  </w:num>
  <w:num w:numId="43">
    <w:abstractNumId w:val="38"/>
  </w:num>
  <w:num w:numId="44">
    <w:abstractNumId w:val="71"/>
  </w:num>
  <w:num w:numId="45">
    <w:abstractNumId w:val="60"/>
  </w:num>
  <w:num w:numId="46">
    <w:abstractNumId w:val="30"/>
  </w:num>
  <w:num w:numId="47">
    <w:abstractNumId w:val="58"/>
  </w:num>
  <w:num w:numId="48">
    <w:abstractNumId w:val="11"/>
  </w:num>
  <w:num w:numId="49">
    <w:abstractNumId w:val="20"/>
  </w:num>
  <w:num w:numId="50">
    <w:abstractNumId w:val="80"/>
  </w:num>
  <w:num w:numId="51">
    <w:abstractNumId w:val="39"/>
  </w:num>
  <w:num w:numId="52">
    <w:abstractNumId w:val="45"/>
  </w:num>
  <w:num w:numId="53">
    <w:abstractNumId w:val="77"/>
  </w:num>
  <w:num w:numId="54">
    <w:abstractNumId w:val="12"/>
  </w:num>
  <w:num w:numId="55">
    <w:abstractNumId w:val="43"/>
  </w:num>
  <w:num w:numId="56">
    <w:abstractNumId w:val="33"/>
  </w:num>
  <w:num w:numId="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7"/>
  </w:num>
  <w:num w:numId="59">
    <w:abstractNumId w:val="14"/>
  </w:num>
  <w:num w:numId="60">
    <w:abstractNumId w:val="0"/>
  </w:num>
  <w:num w:numId="61">
    <w:abstractNumId w:val="79"/>
  </w:num>
  <w:num w:numId="62">
    <w:abstractNumId w:val="67"/>
  </w:num>
  <w:num w:numId="63">
    <w:abstractNumId w:val="32"/>
  </w:num>
  <w:num w:numId="64">
    <w:abstractNumId w:val="41"/>
  </w:num>
  <w:num w:numId="65">
    <w:abstractNumId w:val="31"/>
  </w:num>
  <w:num w:numId="66">
    <w:abstractNumId w:val="72"/>
  </w:num>
  <w:num w:numId="67">
    <w:abstractNumId w:val="74"/>
  </w:num>
  <w:num w:numId="68">
    <w:abstractNumId w:val="40"/>
  </w:num>
  <w:num w:numId="69">
    <w:abstractNumId w:val="26"/>
  </w:num>
  <w:num w:numId="70">
    <w:abstractNumId w:val="4"/>
  </w:num>
  <w:num w:numId="71">
    <w:abstractNumId w:val="51"/>
  </w:num>
  <w:num w:numId="72">
    <w:abstractNumId w:val="66"/>
  </w:num>
  <w:num w:numId="73">
    <w:abstractNumId w:val="81"/>
  </w:num>
  <w:num w:numId="74">
    <w:abstractNumId w:val="62"/>
  </w:num>
  <w:num w:numId="75">
    <w:abstractNumId w:val="8"/>
  </w:num>
  <w:num w:numId="76">
    <w:abstractNumId w:val="78"/>
  </w:num>
  <w:num w:numId="77">
    <w:abstractNumId w:val="64"/>
  </w:num>
  <w:num w:numId="78">
    <w:abstractNumId w:val="42"/>
  </w:num>
  <w:num w:numId="79">
    <w:abstractNumId w:val="22"/>
  </w:num>
  <w:num w:numId="80">
    <w:abstractNumId w:val="5"/>
  </w:num>
  <w:num w:numId="8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7"/>
  </w:num>
  <w:num w:numId="83">
    <w:abstractNumId w:val="61"/>
  </w:num>
  <w:num w:numId="84">
    <w:abstractNumId w:val="65"/>
  </w:num>
  <w:num w:numId="85">
    <w:abstractNumId w:val="68"/>
  </w:num>
  <w:num w:numId="86">
    <w:abstractNumId w:val="47"/>
  </w:num>
  <w:num w:numId="87">
    <w:abstractNumId w:val="63"/>
  </w:num>
  <w:num w:numId="88">
    <w:abstractNumId w:val="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BC9"/>
    <w:rsid w:val="000D00E0"/>
    <w:rsid w:val="000F7459"/>
    <w:rsid w:val="00111701"/>
    <w:rsid w:val="00126D40"/>
    <w:rsid w:val="001479E7"/>
    <w:rsid w:val="00156D58"/>
    <w:rsid w:val="00157A5F"/>
    <w:rsid w:val="00166F43"/>
    <w:rsid w:val="001867FC"/>
    <w:rsid w:val="001B770F"/>
    <w:rsid w:val="001D3E37"/>
    <w:rsid w:val="001F1A35"/>
    <w:rsid w:val="001F54E6"/>
    <w:rsid w:val="00205EFD"/>
    <w:rsid w:val="00206494"/>
    <w:rsid w:val="0025596C"/>
    <w:rsid w:val="00282EFB"/>
    <w:rsid w:val="0029308C"/>
    <w:rsid w:val="002C558D"/>
    <w:rsid w:val="002E12A1"/>
    <w:rsid w:val="00345024"/>
    <w:rsid w:val="00371BC9"/>
    <w:rsid w:val="00386A61"/>
    <w:rsid w:val="003B0D8A"/>
    <w:rsid w:val="003D4551"/>
    <w:rsid w:val="003E1EDB"/>
    <w:rsid w:val="004440C5"/>
    <w:rsid w:val="00486A7E"/>
    <w:rsid w:val="00506B83"/>
    <w:rsid w:val="00512117"/>
    <w:rsid w:val="00526ABF"/>
    <w:rsid w:val="005849B2"/>
    <w:rsid w:val="00605602"/>
    <w:rsid w:val="00667383"/>
    <w:rsid w:val="006F52EE"/>
    <w:rsid w:val="00710386"/>
    <w:rsid w:val="007212D2"/>
    <w:rsid w:val="0072353E"/>
    <w:rsid w:val="00761673"/>
    <w:rsid w:val="00793DEA"/>
    <w:rsid w:val="007A241E"/>
    <w:rsid w:val="007B2443"/>
    <w:rsid w:val="007C7B3E"/>
    <w:rsid w:val="007F7B5C"/>
    <w:rsid w:val="008501B7"/>
    <w:rsid w:val="00850EAC"/>
    <w:rsid w:val="00874465"/>
    <w:rsid w:val="008B4254"/>
    <w:rsid w:val="008E1043"/>
    <w:rsid w:val="008F7286"/>
    <w:rsid w:val="00923EA1"/>
    <w:rsid w:val="00932065"/>
    <w:rsid w:val="00946AE1"/>
    <w:rsid w:val="009936AE"/>
    <w:rsid w:val="009E4D95"/>
    <w:rsid w:val="009F1FCE"/>
    <w:rsid w:val="00A009B8"/>
    <w:rsid w:val="00A33E22"/>
    <w:rsid w:val="00AB50B5"/>
    <w:rsid w:val="00AC5216"/>
    <w:rsid w:val="00AC74DF"/>
    <w:rsid w:val="00B16767"/>
    <w:rsid w:val="00B21980"/>
    <w:rsid w:val="00B44261"/>
    <w:rsid w:val="00B5110C"/>
    <w:rsid w:val="00B7256D"/>
    <w:rsid w:val="00B72AE3"/>
    <w:rsid w:val="00B945EB"/>
    <w:rsid w:val="00BA6112"/>
    <w:rsid w:val="00BB0FB2"/>
    <w:rsid w:val="00BB2BF2"/>
    <w:rsid w:val="00BE3724"/>
    <w:rsid w:val="00C07931"/>
    <w:rsid w:val="00C41A44"/>
    <w:rsid w:val="00C428EA"/>
    <w:rsid w:val="00C467BB"/>
    <w:rsid w:val="00C8459C"/>
    <w:rsid w:val="00CA160E"/>
    <w:rsid w:val="00CE6BDE"/>
    <w:rsid w:val="00CF4DA1"/>
    <w:rsid w:val="00D34733"/>
    <w:rsid w:val="00D461BC"/>
    <w:rsid w:val="00D72BA4"/>
    <w:rsid w:val="00DB50AD"/>
    <w:rsid w:val="00DB6BFF"/>
    <w:rsid w:val="00DD260E"/>
    <w:rsid w:val="00DD676D"/>
    <w:rsid w:val="00DF071C"/>
    <w:rsid w:val="00E00189"/>
    <w:rsid w:val="00E21B7F"/>
    <w:rsid w:val="00E43219"/>
    <w:rsid w:val="00E512BA"/>
    <w:rsid w:val="00E76A7E"/>
    <w:rsid w:val="00E80172"/>
    <w:rsid w:val="00E819BE"/>
    <w:rsid w:val="00E830E9"/>
    <w:rsid w:val="00E93FE4"/>
    <w:rsid w:val="00EC12BD"/>
    <w:rsid w:val="00EE27FF"/>
    <w:rsid w:val="00EE44EF"/>
    <w:rsid w:val="00EF283F"/>
    <w:rsid w:val="00F137AE"/>
    <w:rsid w:val="00F426A3"/>
    <w:rsid w:val="00F73D0B"/>
    <w:rsid w:val="00F777CF"/>
    <w:rsid w:val="00F80231"/>
    <w:rsid w:val="00FA7F2F"/>
    <w:rsid w:val="00FC1436"/>
    <w:rsid w:val="00FC7A59"/>
    <w:rsid w:val="00FE04F4"/>
    <w:rsid w:val="0C76339A"/>
    <w:rsid w:val="2FEA7B88"/>
    <w:rsid w:val="4AE94AC8"/>
    <w:rsid w:val="6367180F"/>
    <w:rsid w:val="6E8C0481"/>
    <w:rsid w:val="6FA47E08"/>
    <w:rsid w:val="75F353C5"/>
    <w:rsid w:val="7D9434B4"/>
    <w:rsid w:val="7F0D0A7F"/>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8754B8-8A21-49BA-A28E-F5B0D130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uiPriority="0"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iPriority="0"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pPr>
      <w:suppressAutoHyphens/>
      <w:spacing w:after="160" w:line="259" w:lineRule="auto"/>
    </w:pPr>
    <w:rPr>
      <w:sz w:val="22"/>
      <w:szCs w:val="22"/>
      <w:lang w:eastAsia="en-US"/>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1,ch,.,Загол 2,Б1"/>
    <w:basedOn w:val="aa"/>
    <w:next w:val="aa"/>
    <w:link w:val="17"/>
    <w:uiPriority w:val="9"/>
    <w:qFormat/>
    <w:pPr>
      <w:keepNext/>
      <w:numPr>
        <w:numId w:val="1"/>
      </w:numPr>
      <w:spacing w:before="240" w:after="60" w:line="240" w:lineRule="auto"/>
      <w:ind w:left="6670" w:firstLine="0"/>
      <w:jc w:val="center"/>
      <w:outlineLvl w:val="0"/>
    </w:pPr>
    <w:rPr>
      <w:rFonts w:ascii="Times New Roman" w:eastAsia="Times New Roman" w:hAnsi="Times New Roman" w:cs="Times New Roman"/>
      <w:b/>
      <w:caps/>
      <w:kern w:val="2"/>
      <w:sz w:val="24"/>
      <w:szCs w:val="20"/>
    </w:rPr>
  </w:style>
  <w:style w:type="paragraph" w:styleId="20">
    <w:name w:val="heading 2"/>
    <w:basedOn w:val="aa"/>
    <w:next w:val="aa"/>
    <w:link w:val="24"/>
    <w:uiPriority w:val="9"/>
    <w:qFormat/>
    <w:pPr>
      <w:numPr>
        <w:ilvl w:val="1"/>
        <w:numId w:val="1"/>
      </w:numPr>
      <w:spacing w:before="120" w:after="0" w:line="240" w:lineRule="auto"/>
      <w:jc w:val="both"/>
      <w:outlineLvl w:val="1"/>
    </w:pPr>
    <w:rPr>
      <w:rFonts w:ascii="Times New Roman" w:eastAsia="Times New Roman" w:hAnsi="Times New Roman" w:cs="Times New Roman"/>
      <w:sz w:val="24"/>
      <w:szCs w:val="20"/>
      <w:lang w:eastAsia="ru-RU"/>
    </w:rPr>
  </w:style>
  <w:style w:type="paragraph" w:styleId="30">
    <w:name w:val="heading 3"/>
    <w:basedOn w:val="aa"/>
    <w:next w:val="aa"/>
    <w:link w:val="32"/>
    <w:uiPriority w:val="9"/>
    <w:qFormat/>
    <w:pPr>
      <w:numPr>
        <w:ilvl w:val="2"/>
        <w:numId w:val="1"/>
      </w:numPr>
      <w:spacing w:before="120" w:after="60" w:line="240" w:lineRule="auto"/>
      <w:jc w:val="both"/>
      <w:outlineLvl w:val="2"/>
    </w:pPr>
    <w:rPr>
      <w:rFonts w:ascii="Times New Roman" w:eastAsia="Times New Roman" w:hAnsi="Times New Roman" w:cs="Times New Roman"/>
      <w:sz w:val="24"/>
      <w:szCs w:val="20"/>
    </w:rPr>
  </w:style>
  <w:style w:type="paragraph" w:styleId="4">
    <w:name w:val="heading 4"/>
    <w:basedOn w:val="aa"/>
    <w:next w:val="aa"/>
    <w:link w:val="40"/>
    <w:uiPriority w:val="9"/>
    <w:unhideWhenUsed/>
    <w:qFormat/>
    <w:rsid w:val="008501B7"/>
    <w:pPr>
      <w:keepNext/>
      <w:suppressAutoHyphens w:val="0"/>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a"/>
    <w:next w:val="aa"/>
    <w:link w:val="50"/>
    <w:uiPriority w:val="9"/>
    <w:semiHidden/>
    <w:unhideWhenUsed/>
    <w:qFormat/>
    <w:rsid w:val="008501B7"/>
    <w:pPr>
      <w:suppressAutoHyphens w:val="0"/>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a"/>
    <w:next w:val="aa"/>
    <w:link w:val="61"/>
    <w:uiPriority w:val="9"/>
    <w:qFormat/>
    <w:rsid w:val="008501B7"/>
    <w:pPr>
      <w:suppressAutoHyphens w:val="0"/>
      <w:spacing w:before="240" w:after="60" w:line="240" w:lineRule="auto"/>
      <w:outlineLvl w:val="5"/>
    </w:pPr>
    <w:rPr>
      <w:rFonts w:ascii="Calibri" w:eastAsia="Times New Roman" w:hAnsi="Calibri" w:cs="Times New Roman"/>
      <w:b/>
      <w:bCs/>
      <w:lang w:eastAsia="ru-RU"/>
    </w:rPr>
  </w:style>
  <w:style w:type="paragraph" w:styleId="7">
    <w:name w:val="heading 7"/>
    <w:basedOn w:val="aa"/>
    <w:next w:val="aa"/>
    <w:link w:val="70"/>
    <w:uiPriority w:val="9"/>
    <w:semiHidden/>
    <w:unhideWhenUsed/>
    <w:qFormat/>
    <w:rsid w:val="006F52EE"/>
    <w:pPr>
      <w:suppressAutoHyphens w:val="0"/>
      <w:spacing w:before="240" w:after="60" w:line="240" w:lineRule="auto"/>
      <w:outlineLvl w:val="6"/>
    </w:pPr>
    <w:rPr>
      <w:rFonts w:ascii="Calibri" w:eastAsia="Times New Roman" w:hAnsi="Calibri" w:cs="Times New Roman"/>
      <w:sz w:val="24"/>
      <w:szCs w:val="24"/>
      <w:lang w:eastAsia="ru-RU"/>
    </w:rPr>
  </w:style>
  <w:style w:type="paragraph" w:styleId="8">
    <w:name w:val="heading 8"/>
    <w:basedOn w:val="aa"/>
    <w:next w:val="aa"/>
    <w:link w:val="80"/>
    <w:uiPriority w:val="9"/>
    <w:semiHidden/>
    <w:unhideWhenUsed/>
    <w:qFormat/>
    <w:rsid w:val="006F52EE"/>
    <w:pPr>
      <w:suppressAutoHyphens w:val="0"/>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a"/>
    <w:next w:val="aa"/>
    <w:link w:val="90"/>
    <w:uiPriority w:val="9"/>
    <w:semiHidden/>
    <w:unhideWhenUsed/>
    <w:qFormat/>
    <w:rsid w:val="006F52EE"/>
    <w:pPr>
      <w:suppressAutoHyphens w:val="0"/>
      <w:spacing w:before="240" w:after="60" w:line="240" w:lineRule="auto"/>
      <w:outlineLvl w:val="8"/>
    </w:pPr>
    <w:rPr>
      <w:rFonts w:ascii="Cambria" w:eastAsia="Times New Roman" w:hAnsi="Cambria" w:cs="Times New Roman"/>
      <w:lang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styleId="ae">
    <w:name w:val="Hyperlink"/>
    <w:basedOn w:val="ab"/>
    <w:uiPriority w:val="99"/>
    <w:unhideWhenUsed/>
    <w:qFormat/>
    <w:rPr>
      <w:color w:val="0000FF"/>
      <w:u w:val="single"/>
    </w:rPr>
  </w:style>
  <w:style w:type="paragraph" w:styleId="af">
    <w:name w:val="caption"/>
    <w:basedOn w:val="aa"/>
    <w:link w:val="af0"/>
    <w:uiPriority w:val="35"/>
    <w:qFormat/>
    <w:pPr>
      <w:suppressLineNumbers/>
      <w:spacing w:before="120" w:after="120"/>
    </w:pPr>
    <w:rPr>
      <w:rFonts w:cs="Arial"/>
      <w:i/>
      <w:iCs/>
      <w:sz w:val="24"/>
      <w:szCs w:val="24"/>
    </w:rPr>
  </w:style>
  <w:style w:type="paragraph" w:styleId="af1">
    <w:name w:val="footnote text"/>
    <w:basedOn w:val="aa"/>
    <w:link w:val="18"/>
    <w:uiPriority w:val="99"/>
    <w:unhideWhenUsed/>
    <w:qFormat/>
    <w:pPr>
      <w:spacing w:after="0" w:line="240" w:lineRule="auto"/>
    </w:pPr>
    <w:rPr>
      <w:sz w:val="20"/>
      <w:szCs w:val="20"/>
    </w:rPr>
  </w:style>
  <w:style w:type="paragraph" w:styleId="af2">
    <w:name w:val="header"/>
    <w:aliases w:val="Название 2"/>
    <w:basedOn w:val="aa"/>
    <w:link w:val="19"/>
    <w:uiPriority w:val="99"/>
    <w:unhideWhenUsed/>
    <w:qFormat/>
    <w:pPr>
      <w:tabs>
        <w:tab w:val="center" w:pos="4677"/>
        <w:tab w:val="right" w:pos="9355"/>
      </w:tabs>
      <w:spacing w:after="0" w:line="240" w:lineRule="auto"/>
    </w:pPr>
  </w:style>
  <w:style w:type="paragraph" w:styleId="af3">
    <w:name w:val="Body Text"/>
    <w:basedOn w:val="aa"/>
    <w:unhideWhenUsed/>
    <w:qFormat/>
    <w:pPr>
      <w:spacing w:after="0"/>
    </w:pPr>
    <w:rPr>
      <w:rFonts w:ascii="Times New Roman" w:eastAsia="Times New Roman" w:hAnsi="Times New Roman" w:cs="Times New Roman"/>
      <w:sz w:val="20"/>
      <w:szCs w:val="24"/>
      <w:lang w:eastAsia="ru-RU"/>
    </w:rPr>
  </w:style>
  <w:style w:type="paragraph" w:styleId="af4">
    <w:name w:val="index heading"/>
    <w:basedOn w:val="aa"/>
    <w:qFormat/>
    <w:pPr>
      <w:suppressLineNumbers/>
    </w:pPr>
    <w:rPr>
      <w:rFonts w:cs="Arial"/>
    </w:rPr>
  </w:style>
  <w:style w:type="paragraph" w:styleId="af5">
    <w:name w:val="Title"/>
    <w:basedOn w:val="aa"/>
    <w:next w:val="af3"/>
    <w:link w:val="af6"/>
    <w:uiPriority w:val="10"/>
    <w:qFormat/>
    <w:pPr>
      <w:keepNext/>
      <w:spacing w:before="240" w:after="120"/>
    </w:pPr>
    <w:rPr>
      <w:rFonts w:ascii="Liberation Sans" w:eastAsia="Microsoft YaHei" w:hAnsi="Liberation Sans" w:cs="Arial"/>
      <w:sz w:val="28"/>
      <w:szCs w:val="28"/>
    </w:rPr>
  </w:style>
  <w:style w:type="paragraph" w:styleId="af7">
    <w:name w:val="footer"/>
    <w:basedOn w:val="aa"/>
    <w:link w:val="1a"/>
    <w:uiPriority w:val="99"/>
    <w:unhideWhenUsed/>
    <w:qFormat/>
    <w:pPr>
      <w:tabs>
        <w:tab w:val="center" w:pos="4677"/>
        <w:tab w:val="right" w:pos="9355"/>
      </w:tabs>
      <w:spacing w:after="0" w:line="240" w:lineRule="auto"/>
    </w:pPr>
  </w:style>
  <w:style w:type="paragraph" w:styleId="af8">
    <w:name w:val="List"/>
    <w:basedOn w:val="af3"/>
    <w:uiPriority w:val="99"/>
    <w:qFormat/>
    <w:rPr>
      <w:rFonts w:cs="Arial"/>
    </w:rPr>
  </w:style>
  <w:style w:type="paragraph" w:styleId="af9">
    <w:name w:val="Normal (Web)"/>
    <w:basedOn w:val="aa"/>
    <w:uiPriority w:val="99"/>
    <w:unhideWhenUsed/>
    <w:qFormat/>
    <w:pPr>
      <w:spacing w:beforeAutospacing="1" w:afterAutospacing="1" w:line="240" w:lineRule="auto"/>
    </w:pPr>
    <w:rPr>
      <w:rFonts w:ascii="Times New Roman" w:eastAsia="Times New Roman" w:hAnsi="Times New Roman" w:cs="Times New Roman"/>
      <w:sz w:val="24"/>
      <w:szCs w:val="24"/>
      <w:lang w:eastAsia="ru-RU"/>
    </w:rPr>
  </w:style>
  <w:style w:type="table" w:styleId="afa">
    <w:name w:val="Table Grid"/>
    <w:basedOn w:val="ac"/>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
    <w:name w:val="Интернет-ссылка"/>
    <w:basedOn w:val="ab"/>
    <w:uiPriority w:val="99"/>
    <w:unhideWhenUsed/>
    <w:qFormat/>
    <w:rPr>
      <w:color w:val="0000FF"/>
      <w:u w:val="single"/>
    </w:rPr>
  </w:style>
  <w:style w:type="character" w:customStyle="1" w:styleId="17">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basedOn w:val="ab"/>
    <w:link w:val="13"/>
    <w:uiPriority w:val="9"/>
    <w:qFormat/>
    <w:rPr>
      <w:rFonts w:ascii="Times New Roman" w:eastAsia="Times New Roman" w:hAnsi="Times New Roman" w:cs="Times New Roman"/>
      <w:b/>
      <w:caps/>
      <w:kern w:val="2"/>
      <w:sz w:val="24"/>
      <w:lang w:eastAsia="en-US"/>
    </w:rPr>
  </w:style>
  <w:style w:type="character" w:customStyle="1" w:styleId="24">
    <w:name w:val="Заголовок 2 Знак"/>
    <w:basedOn w:val="ab"/>
    <w:link w:val="20"/>
    <w:uiPriority w:val="9"/>
    <w:qFormat/>
    <w:rPr>
      <w:rFonts w:ascii="Times New Roman" w:eastAsia="Times New Roman" w:hAnsi="Times New Roman" w:cs="Times New Roman"/>
      <w:sz w:val="24"/>
    </w:rPr>
  </w:style>
  <w:style w:type="character" w:customStyle="1" w:styleId="32">
    <w:name w:val="Заголовок 3 Знак"/>
    <w:basedOn w:val="ab"/>
    <w:link w:val="30"/>
    <w:uiPriority w:val="9"/>
    <w:qFormat/>
    <w:rPr>
      <w:rFonts w:ascii="Times New Roman" w:eastAsia="Times New Roman" w:hAnsi="Times New Roman" w:cs="Times New Roman"/>
      <w:sz w:val="24"/>
      <w:lang w:eastAsia="en-US"/>
    </w:rPr>
  </w:style>
  <w:style w:type="character" w:customStyle="1" w:styleId="afb">
    <w:name w:val="Верхний колонтитул Знак"/>
    <w:aliases w:val="Название 2 Знак"/>
    <w:basedOn w:val="ab"/>
    <w:uiPriority w:val="99"/>
    <w:qFormat/>
  </w:style>
  <w:style w:type="character" w:customStyle="1" w:styleId="afc">
    <w:name w:val="Нижний колонтитул Знак"/>
    <w:basedOn w:val="ab"/>
    <w:uiPriority w:val="99"/>
    <w:qFormat/>
  </w:style>
  <w:style w:type="character" w:customStyle="1" w:styleId="afd">
    <w:name w:val="Текст сноски Знак"/>
    <w:basedOn w:val="ab"/>
    <w:uiPriority w:val="99"/>
    <w:qFormat/>
    <w:rPr>
      <w:sz w:val="20"/>
      <w:szCs w:val="20"/>
    </w:rPr>
  </w:style>
  <w:style w:type="character" w:customStyle="1" w:styleId="afe">
    <w:name w:val="Привязка сноски"/>
    <w:qFormat/>
    <w:rPr>
      <w:vertAlign w:val="superscript"/>
    </w:rPr>
  </w:style>
  <w:style w:type="character" w:customStyle="1" w:styleId="FootnoteCharacters">
    <w:name w:val="Footnote Characters"/>
    <w:basedOn w:val="ab"/>
    <w:uiPriority w:val="99"/>
    <w:semiHidden/>
    <w:unhideWhenUsed/>
    <w:qFormat/>
    <w:rPr>
      <w:vertAlign w:val="superscript"/>
    </w:rPr>
  </w:style>
  <w:style w:type="character" w:customStyle="1" w:styleId="fontstyle01">
    <w:name w:val="fontstyle01"/>
    <w:basedOn w:val="ab"/>
    <w:qFormat/>
    <w:rPr>
      <w:rFonts w:ascii="Times New Roman" w:hAnsi="Times New Roman" w:cs="Times New Roman"/>
      <w:i/>
      <w:iCs/>
      <w:color w:val="000000"/>
      <w:sz w:val="24"/>
      <w:szCs w:val="24"/>
    </w:rPr>
  </w:style>
  <w:style w:type="character" w:customStyle="1" w:styleId="aff">
    <w:name w:val="Основной текст Знак"/>
    <w:basedOn w:val="ab"/>
    <w:qFormat/>
    <w:rPr>
      <w:rFonts w:ascii="Times New Roman" w:eastAsia="Times New Roman" w:hAnsi="Times New Roman" w:cs="Times New Roman"/>
      <w:sz w:val="20"/>
      <w:szCs w:val="24"/>
      <w:lang w:eastAsia="ru-RU"/>
    </w:rPr>
  </w:style>
  <w:style w:type="character" w:customStyle="1" w:styleId="aff0">
    <w:name w:val="Абзац списка Знак"/>
    <w:aliases w:val="Содержание. 2 уровень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
    <w:uiPriority w:val="34"/>
    <w:qFormat/>
    <w:locked/>
  </w:style>
  <w:style w:type="paragraph" w:styleId="aff1">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Список дефисный,Булет1,lp"/>
    <w:basedOn w:val="aa"/>
    <w:uiPriority w:val="34"/>
    <w:qFormat/>
    <w:pPr>
      <w:ind w:left="720"/>
      <w:contextualSpacing/>
    </w:pPr>
  </w:style>
  <w:style w:type="paragraph" w:customStyle="1" w:styleId="ConsPlusNormal">
    <w:name w:val="ConsPlusNormal"/>
    <w:link w:val="ConsPlusNormal0"/>
    <w:uiPriority w:val="99"/>
    <w:qFormat/>
    <w:pPr>
      <w:widowControl w:val="0"/>
      <w:suppressAutoHyphens/>
    </w:pPr>
    <w:rPr>
      <w:rFonts w:eastAsia="Times New Roman" w:cs="Calibri"/>
      <w:sz w:val="22"/>
    </w:rPr>
  </w:style>
  <w:style w:type="paragraph" w:customStyle="1" w:styleId="ConsPlusNonformat">
    <w:name w:val="ConsPlusNonformat"/>
    <w:link w:val="ConsPlusNonformat0"/>
    <w:qFormat/>
    <w:pPr>
      <w:widowControl w:val="0"/>
      <w:suppressAutoHyphens/>
    </w:pPr>
    <w:rPr>
      <w:rFonts w:ascii="Courier New" w:eastAsia="Times New Roman" w:hAnsi="Courier New" w:cs="Courier New"/>
    </w:rPr>
  </w:style>
  <w:style w:type="paragraph" w:customStyle="1" w:styleId="aff2">
    <w:name w:val="Верхний и нижний колонтитулы"/>
    <w:basedOn w:val="aa"/>
    <w:qFormat/>
  </w:style>
  <w:style w:type="paragraph" w:customStyle="1" w:styleId="41">
    <w:name w:val="Обычный4"/>
    <w:qFormat/>
    <w:pPr>
      <w:suppressAutoHyphens/>
    </w:pPr>
    <w:rPr>
      <w:rFonts w:ascii="Times New Roman" w:eastAsia="Times New Roman" w:hAnsi="Times New Roman" w:cs="Times New Roman"/>
      <w:sz w:val="24"/>
    </w:rPr>
  </w:style>
  <w:style w:type="paragraph" w:customStyle="1" w:styleId="Default">
    <w:name w:val="Default"/>
    <w:qFormat/>
    <w:pPr>
      <w:suppressAutoHyphens/>
    </w:pPr>
    <w:rPr>
      <w:rFonts w:ascii="Times New Roman" w:eastAsia="Times New Roman" w:hAnsi="Times New Roman" w:cs="Times New Roman"/>
      <w:color w:val="000000"/>
      <w:sz w:val="24"/>
      <w:szCs w:val="24"/>
    </w:rPr>
  </w:style>
  <w:style w:type="paragraph" w:customStyle="1" w:styleId="1b">
    <w:name w:val="Обычный1"/>
    <w:qFormat/>
    <w:pPr>
      <w:tabs>
        <w:tab w:val="left" w:pos="709"/>
      </w:tabs>
      <w:suppressAutoHyphens/>
      <w:spacing w:line="100" w:lineRule="atLeast"/>
    </w:pPr>
    <w:rPr>
      <w:rFonts w:ascii="Times New Roman" w:eastAsia="Times New Roman" w:hAnsi="Times New Roman" w:cs="Times New Roman"/>
      <w:color w:val="00000A"/>
      <w:sz w:val="24"/>
      <w:szCs w:val="24"/>
    </w:rPr>
  </w:style>
  <w:style w:type="paragraph" w:customStyle="1" w:styleId="TableGraf8L">
    <w:name w:val="TableGraf 8L"/>
    <w:basedOn w:val="aa"/>
    <w:qFormat/>
    <w:pPr>
      <w:spacing w:before="40" w:after="40" w:line="240" w:lineRule="auto"/>
    </w:pPr>
    <w:rPr>
      <w:rFonts w:ascii="Tahoma" w:eastAsia="Times New Roman" w:hAnsi="Tahoma" w:cs="Times New Roman"/>
      <w:sz w:val="16"/>
      <w:szCs w:val="20"/>
    </w:rPr>
  </w:style>
  <w:style w:type="paragraph" w:customStyle="1" w:styleId="phtitlepagesystemfull">
    <w:name w:val="ph_titlepage_system_full"/>
    <w:basedOn w:val="aa"/>
    <w:next w:val="aa"/>
    <w:qFormat/>
    <w:pPr>
      <w:spacing w:after="120" w:line="360" w:lineRule="auto"/>
      <w:jc w:val="center"/>
    </w:pPr>
    <w:rPr>
      <w:rFonts w:ascii="Arial" w:eastAsia="Times New Roman" w:hAnsi="Arial" w:cs="Times New Roman"/>
      <w:b/>
      <w:bCs/>
      <w:sz w:val="32"/>
      <w:szCs w:val="32"/>
    </w:rPr>
  </w:style>
  <w:style w:type="character" w:customStyle="1" w:styleId="aff3">
    <w:name w:val="Основной текст_"/>
    <w:basedOn w:val="ab"/>
    <w:link w:val="1c"/>
    <w:qFormat/>
    <w:locked/>
    <w:rPr>
      <w:rFonts w:ascii="Times New Roman" w:eastAsia="Times New Roman" w:hAnsi="Times New Roman" w:cs="Times New Roman"/>
      <w:sz w:val="19"/>
      <w:szCs w:val="19"/>
    </w:rPr>
  </w:style>
  <w:style w:type="paragraph" w:customStyle="1" w:styleId="1c">
    <w:name w:val="Основной текст1"/>
    <w:basedOn w:val="aa"/>
    <w:link w:val="aff3"/>
    <w:qFormat/>
    <w:pPr>
      <w:widowControl w:val="0"/>
      <w:suppressAutoHyphens w:val="0"/>
      <w:spacing w:after="0" w:line="240" w:lineRule="auto"/>
      <w:ind w:firstLine="400"/>
    </w:pPr>
    <w:rPr>
      <w:rFonts w:ascii="Times New Roman" w:eastAsia="Times New Roman" w:hAnsi="Times New Roman" w:cs="Times New Roman"/>
      <w:sz w:val="19"/>
      <w:szCs w:val="19"/>
    </w:rPr>
  </w:style>
  <w:style w:type="paragraph" w:customStyle="1" w:styleId="1H3">
    <w:name w:val="1_H3"/>
    <w:basedOn w:val="aa"/>
    <w:link w:val="1H30"/>
    <w:qFormat/>
    <w:pPr>
      <w:suppressAutoHyphens w:val="0"/>
      <w:spacing w:after="120" w:line="240" w:lineRule="auto"/>
      <w:ind w:left="1134" w:hanging="567"/>
    </w:pPr>
    <w:rPr>
      <w:rFonts w:ascii="Times New Roman" w:eastAsia="Calibri" w:hAnsi="Times New Roman" w:cs="Times New Roman"/>
      <w:b/>
      <w:sz w:val="24"/>
      <w:szCs w:val="24"/>
    </w:rPr>
  </w:style>
  <w:style w:type="character" w:customStyle="1" w:styleId="1H30">
    <w:name w:val="1_H3 Знак"/>
    <w:basedOn w:val="ab"/>
    <w:link w:val="1H3"/>
    <w:qFormat/>
    <w:rPr>
      <w:rFonts w:ascii="Times New Roman" w:eastAsia="Calibri" w:hAnsi="Times New Roman" w:cs="Times New Roman"/>
      <w:b/>
      <w:sz w:val="24"/>
      <w:szCs w:val="24"/>
    </w:rPr>
  </w:style>
  <w:style w:type="paragraph" w:customStyle="1" w:styleId="a0">
    <w:name w:val="_Основной с красной строки"/>
    <w:basedOn w:val="aa"/>
    <w:link w:val="aff4"/>
    <w:autoRedefine/>
    <w:qFormat/>
    <w:rsid w:val="00BB0FB2"/>
    <w:pPr>
      <w:numPr>
        <w:ilvl w:val="1"/>
        <w:numId w:val="2"/>
      </w:numPr>
      <w:suppressAutoHyphens w:val="0"/>
      <w:spacing w:after="0" w:line="240" w:lineRule="auto"/>
      <w:ind w:left="0" w:firstLine="567"/>
      <w:jc w:val="both"/>
    </w:pPr>
    <w:rPr>
      <w:rFonts w:ascii="Times New Roman" w:eastAsia="Times New Roman" w:hAnsi="Times New Roman"/>
      <w:sz w:val="24"/>
      <w:szCs w:val="24"/>
    </w:rPr>
  </w:style>
  <w:style w:type="character" w:customStyle="1" w:styleId="aff4">
    <w:name w:val="_Основной с красной строки Знак"/>
    <w:link w:val="a0"/>
    <w:qFormat/>
    <w:locked/>
    <w:rsid w:val="00BB0FB2"/>
    <w:rPr>
      <w:rFonts w:ascii="Times New Roman" w:eastAsia="Times New Roman" w:hAnsi="Times New Roman"/>
      <w:sz w:val="24"/>
      <w:szCs w:val="24"/>
      <w:lang w:eastAsia="en-US"/>
    </w:rPr>
  </w:style>
  <w:style w:type="character" w:customStyle="1" w:styleId="40">
    <w:name w:val="Заголовок 4 Знак"/>
    <w:basedOn w:val="ab"/>
    <w:link w:val="4"/>
    <w:uiPriority w:val="9"/>
    <w:qFormat/>
    <w:rsid w:val="008501B7"/>
    <w:rPr>
      <w:rFonts w:ascii="Calibri" w:eastAsia="Times New Roman" w:hAnsi="Calibri" w:cs="Times New Roman"/>
      <w:b/>
      <w:bCs/>
      <w:sz w:val="28"/>
      <w:szCs w:val="28"/>
    </w:rPr>
  </w:style>
  <w:style w:type="character" w:customStyle="1" w:styleId="50">
    <w:name w:val="Заголовок 5 Знак"/>
    <w:basedOn w:val="ab"/>
    <w:link w:val="5"/>
    <w:uiPriority w:val="9"/>
    <w:semiHidden/>
    <w:qFormat/>
    <w:rsid w:val="008501B7"/>
    <w:rPr>
      <w:rFonts w:ascii="Calibri" w:eastAsia="Times New Roman" w:hAnsi="Calibri" w:cs="Times New Roman"/>
      <w:b/>
      <w:bCs/>
      <w:i/>
      <w:iCs/>
      <w:sz w:val="26"/>
      <w:szCs w:val="26"/>
    </w:rPr>
  </w:style>
  <w:style w:type="character" w:customStyle="1" w:styleId="60">
    <w:name w:val="Заголовок 6 Знак"/>
    <w:basedOn w:val="ab"/>
    <w:uiPriority w:val="9"/>
    <w:semiHidden/>
    <w:qFormat/>
    <w:rsid w:val="008501B7"/>
    <w:rPr>
      <w:rFonts w:asciiTheme="majorHAnsi" w:eastAsiaTheme="majorEastAsia" w:hAnsiTheme="majorHAnsi" w:cstheme="majorBidi"/>
      <w:color w:val="1F3763" w:themeColor="accent1" w:themeShade="7F"/>
      <w:sz w:val="22"/>
      <w:szCs w:val="22"/>
      <w:lang w:eastAsia="en-US"/>
    </w:rPr>
  </w:style>
  <w:style w:type="table" w:customStyle="1" w:styleId="1d">
    <w:name w:val="Сетка таблицы1"/>
    <w:basedOn w:val="ac"/>
    <w:next w:val="afa"/>
    <w:uiPriority w:val="59"/>
    <w:qFormat/>
    <w:rsid w:val="008501B7"/>
    <w:pPr>
      <w:suppressAutoHyphens/>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Стиль3"/>
    <w:basedOn w:val="aa"/>
    <w:link w:val="34"/>
    <w:qFormat/>
    <w:rsid w:val="008501B7"/>
    <w:pPr>
      <w:suppressAutoHyphens w:val="0"/>
      <w:spacing w:after="0" w:line="240" w:lineRule="auto"/>
      <w:ind w:left="227" w:right="57"/>
      <w:jc w:val="right"/>
    </w:pPr>
    <w:rPr>
      <w:rFonts w:ascii="Tahoma" w:eastAsia="Times New Roman" w:hAnsi="Tahoma" w:cs="Tahoma"/>
      <w:color w:val="595959"/>
      <w:sz w:val="14"/>
      <w:szCs w:val="14"/>
      <w:lang w:eastAsia="ru-RU"/>
    </w:rPr>
  </w:style>
  <w:style w:type="character" w:customStyle="1" w:styleId="34">
    <w:name w:val="Стиль3 Знак"/>
    <w:basedOn w:val="ab"/>
    <w:link w:val="33"/>
    <w:uiPriority w:val="99"/>
    <w:rsid w:val="008501B7"/>
    <w:rPr>
      <w:rFonts w:ascii="Tahoma" w:eastAsia="Times New Roman" w:hAnsi="Tahoma" w:cs="Tahoma"/>
      <w:color w:val="595959"/>
      <w:sz w:val="14"/>
      <w:szCs w:val="14"/>
    </w:rPr>
  </w:style>
  <w:style w:type="paragraph" w:customStyle="1" w:styleId="aff5">
    <w:name w:val="Знак Знак Знак Знак"/>
    <w:basedOn w:val="aa"/>
    <w:rsid w:val="008501B7"/>
    <w:pPr>
      <w:suppressAutoHyphens w:val="0"/>
      <w:spacing w:line="240" w:lineRule="exact"/>
    </w:pPr>
    <w:rPr>
      <w:rFonts w:ascii="Verdana" w:eastAsia="Times New Roman" w:hAnsi="Verdana" w:cs="Times New Roman"/>
      <w:sz w:val="24"/>
      <w:szCs w:val="24"/>
      <w:lang w:val="en-US"/>
    </w:rPr>
  </w:style>
  <w:style w:type="character" w:customStyle="1" w:styleId="1e">
    <w:name w:val="Основной текст Знак1"/>
    <w:rsid w:val="008501B7"/>
    <w:rPr>
      <w:sz w:val="24"/>
      <w:szCs w:val="24"/>
    </w:rPr>
  </w:style>
  <w:style w:type="paragraph" w:customStyle="1" w:styleId="aff6">
    <w:name w:val="раздел_документа"/>
    <w:basedOn w:val="13"/>
    <w:autoRedefine/>
    <w:rsid w:val="008501B7"/>
    <w:pPr>
      <w:keepNext w:val="0"/>
      <w:pageBreakBefore/>
      <w:widowControl w:val="0"/>
      <w:numPr>
        <w:numId w:val="0"/>
      </w:numPr>
      <w:tabs>
        <w:tab w:val="left" w:pos="900"/>
      </w:tabs>
      <w:suppressAutoHyphens w:val="0"/>
      <w:spacing w:before="0" w:after="0"/>
    </w:pPr>
    <w:rPr>
      <w:bCs/>
      <w:kern w:val="32"/>
      <w:sz w:val="28"/>
      <w:szCs w:val="28"/>
      <w:lang w:eastAsia="ru-RU"/>
    </w:rPr>
  </w:style>
  <w:style w:type="paragraph" w:customStyle="1" w:styleId="aff7">
    <w:name w:val="Знак"/>
    <w:basedOn w:val="aa"/>
    <w:rsid w:val="008501B7"/>
    <w:pPr>
      <w:suppressAutoHyphens w:val="0"/>
      <w:spacing w:line="240" w:lineRule="exact"/>
    </w:pPr>
    <w:rPr>
      <w:rFonts w:ascii="Verdana" w:eastAsia="Times New Roman" w:hAnsi="Verdana" w:cs="Times New Roman"/>
      <w:sz w:val="24"/>
      <w:szCs w:val="24"/>
      <w:lang w:val="en-US"/>
    </w:rPr>
  </w:style>
  <w:style w:type="paragraph" w:styleId="25">
    <w:name w:val="Body Text 2"/>
    <w:basedOn w:val="aa"/>
    <w:link w:val="210"/>
    <w:qFormat/>
    <w:rsid w:val="008501B7"/>
    <w:pPr>
      <w:suppressAutoHyphens w:val="0"/>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b"/>
    <w:qFormat/>
    <w:rsid w:val="008501B7"/>
    <w:rPr>
      <w:sz w:val="22"/>
      <w:szCs w:val="22"/>
      <w:lang w:eastAsia="en-US"/>
    </w:rPr>
  </w:style>
  <w:style w:type="paragraph" w:styleId="aff8">
    <w:name w:val="Balloon Text"/>
    <w:basedOn w:val="aa"/>
    <w:link w:val="1f"/>
    <w:uiPriority w:val="99"/>
    <w:rsid w:val="008501B7"/>
    <w:pPr>
      <w:suppressAutoHyphens w:val="0"/>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b"/>
    <w:uiPriority w:val="99"/>
    <w:rsid w:val="008501B7"/>
    <w:rPr>
      <w:rFonts w:ascii="Segoe UI" w:hAnsi="Segoe UI" w:cs="Segoe UI"/>
      <w:sz w:val="18"/>
      <w:szCs w:val="18"/>
      <w:lang w:eastAsia="en-US"/>
    </w:rPr>
  </w:style>
  <w:style w:type="paragraph" w:styleId="affa">
    <w:name w:val="Body Text Indent"/>
    <w:basedOn w:val="aa"/>
    <w:link w:val="affb"/>
    <w:qFormat/>
    <w:rsid w:val="008501B7"/>
    <w:pPr>
      <w:suppressAutoHyphens w:val="0"/>
      <w:spacing w:after="120" w:line="240" w:lineRule="auto"/>
      <w:ind w:left="283"/>
    </w:pPr>
    <w:rPr>
      <w:rFonts w:ascii="Times New Roman" w:eastAsia="Times New Roman" w:hAnsi="Times New Roman" w:cs="Times New Roman"/>
      <w:sz w:val="24"/>
      <w:szCs w:val="24"/>
      <w:lang w:eastAsia="ru-RU"/>
    </w:rPr>
  </w:style>
  <w:style w:type="character" w:customStyle="1" w:styleId="affb">
    <w:name w:val="Основной текст с отступом Знак"/>
    <w:basedOn w:val="ab"/>
    <w:link w:val="affa"/>
    <w:rsid w:val="008501B7"/>
    <w:rPr>
      <w:rFonts w:ascii="Times New Roman" w:eastAsia="Times New Roman" w:hAnsi="Times New Roman" w:cs="Times New Roman"/>
      <w:sz w:val="24"/>
      <w:szCs w:val="24"/>
    </w:rPr>
  </w:style>
  <w:style w:type="paragraph" w:styleId="27">
    <w:name w:val="Body Text Indent 2"/>
    <w:basedOn w:val="aa"/>
    <w:link w:val="28"/>
    <w:uiPriority w:val="99"/>
    <w:rsid w:val="008501B7"/>
    <w:pPr>
      <w:suppressAutoHyphens w:val="0"/>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b"/>
    <w:link w:val="27"/>
    <w:uiPriority w:val="99"/>
    <w:rsid w:val="008501B7"/>
    <w:rPr>
      <w:rFonts w:ascii="Times New Roman" w:eastAsia="Times New Roman" w:hAnsi="Times New Roman" w:cs="Times New Roman"/>
      <w:sz w:val="24"/>
      <w:szCs w:val="24"/>
      <w:lang w:val="x-none" w:eastAsia="x-none"/>
    </w:rPr>
  </w:style>
  <w:style w:type="character" w:customStyle="1" w:styleId="19">
    <w:name w:val="Верхний колонтитул Знак1"/>
    <w:aliases w:val="Название 2 Знак1"/>
    <w:basedOn w:val="ab"/>
    <w:link w:val="af2"/>
    <w:uiPriority w:val="99"/>
    <w:rsid w:val="008501B7"/>
    <w:rPr>
      <w:sz w:val="22"/>
      <w:szCs w:val="22"/>
      <w:lang w:eastAsia="en-US"/>
    </w:rPr>
  </w:style>
  <w:style w:type="paragraph" w:customStyle="1" w:styleId="affc">
    <w:name w:val="Знак Знак Знак Знак Знак Знак Знак"/>
    <w:basedOn w:val="aa"/>
    <w:rsid w:val="008501B7"/>
    <w:pPr>
      <w:suppressAutoHyphens w:val="0"/>
      <w:spacing w:before="100" w:beforeAutospacing="1" w:after="100" w:afterAutospacing="1" w:line="240" w:lineRule="auto"/>
    </w:pPr>
    <w:rPr>
      <w:rFonts w:ascii="Tahoma" w:eastAsia="Times New Roman" w:hAnsi="Tahoma" w:cs="Times New Roman"/>
      <w:sz w:val="20"/>
      <w:szCs w:val="20"/>
      <w:lang w:val="en-US"/>
    </w:rPr>
  </w:style>
  <w:style w:type="paragraph" w:styleId="35">
    <w:name w:val="Body Text Indent 3"/>
    <w:basedOn w:val="aa"/>
    <w:link w:val="36"/>
    <w:qFormat/>
    <w:rsid w:val="008501B7"/>
    <w:pPr>
      <w:suppressAutoHyphens w:val="0"/>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b"/>
    <w:link w:val="35"/>
    <w:uiPriority w:val="99"/>
    <w:qFormat/>
    <w:rsid w:val="008501B7"/>
    <w:rPr>
      <w:rFonts w:ascii="Times New Roman" w:eastAsia="Times New Roman" w:hAnsi="Times New Roman" w:cs="Times New Roman"/>
      <w:sz w:val="16"/>
      <w:szCs w:val="16"/>
    </w:rPr>
  </w:style>
  <w:style w:type="paragraph" w:customStyle="1" w:styleId="affd">
    <w:name w:val="Знак Знак Знак Знак Знак Знак Знак Знак"/>
    <w:aliases w:val="Знак Знак Знак Знак Знак Знак,Знак Знак Знак,Знак Знак Знак1,Знак2,Знак Знак Знак Знак Знак1 Знак,Знак2 Знак"/>
    <w:basedOn w:val="aa"/>
    <w:next w:val="af9"/>
    <w:link w:val="affe"/>
    <w:rsid w:val="008501B7"/>
    <w:pPr>
      <w:suppressAutoHyphens w:val="0"/>
      <w:spacing w:after="0" w:line="240" w:lineRule="auto"/>
    </w:pPr>
    <w:rPr>
      <w:sz w:val="24"/>
      <w:szCs w:val="24"/>
    </w:rPr>
  </w:style>
  <w:style w:type="character" w:customStyle="1" w:styleId="61">
    <w:name w:val="Заголовок 6 Знак1"/>
    <w:link w:val="6"/>
    <w:rsid w:val="008501B7"/>
    <w:rPr>
      <w:rFonts w:ascii="Calibri" w:eastAsia="Times New Roman" w:hAnsi="Calibri" w:cs="Times New Roman"/>
      <w:b/>
      <w:bCs/>
      <w:sz w:val="22"/>
      <w:szCs w:val="22"/>
    </w:rPr>
  </w:style>
  <w:style w:type="character" w:customStyle="1" w:styleId="210">
    <w:name w:val="Основной текст 2 Знак1"/>
    <w:link w:val="25"/>
    <w:rsid w:val="008501B7"/>
    <w:rPr>
      <w:rFonts w:ascii="Times New Roman" w:eastAsia="Times New Roman" w:hAnsi="Times New Roman" w:cs="Times New Roman"/>
      <w:sz w:val="24"/>
      <w:szCs w:val="24"/>
    </w:rPr>
  </w:style>
  <w:style w:type="character" w:customStyle="1" w:styleId="af6">
    <w:name w:val="Название Знак"/>
    <w:link w:val="af5"/>
    <w:uiPriority w:val="10"/>
    <w:qFormat/>
    <w:rsid w:val="008501B7"/>
    <w:rPr>
      <w:rFonts w:ascii="Liberation Sans" w:eastAsia="Microsoft YaHei" w:hAnsi="Liberation Sans" w:cs="Arial"/>
      <w:sz w:val="28"/>
      <w:szCs w:val="28"/>
      <w:lang w:eastAsia="en-US"/>
    </w:rPr>
  </w:style>
  <w:style w:type="paragraph" w:customStyle="1" w:styleId="1f0">
    <w:name w:val="Без интервала1"/>
    <w:rsid w:val="008501B7"/>
    <w:pPr>
      <w:jc w:val="both"/>
    </w:pPr>
    <w:rPr>
      <w:rFonts w:ascii="Times New Roman" w:eastAsia="Times New Roman" w:hAnsi="Times New Roman" w:cs="Times New Roman"/>
      <w:sz w:val="28"/>
      <w:szCs w:val="24"/>
    </w:rPr>
  </w:style>
  <w:style w:type="character" w:customStyle="1" w:styleId="ConsNonformat">
    <w:name w:val="ConsNonformat Знак"/>
    <w:link w:val="ConsNonformat0"/>
    <w:locked/>
    <w:rsid w:val="008501B7"/>
    <w:rPr>
      <w:rFonts w:ascii="Courier New" w:hAnsi="Courier New" w:cs="Courier New"/>
      <w:sz w:val="24"/>
      <w:szCs w:val="24"/>
    </w:rPr>
  </w:style>
  <w:style w:type="paragraph" w:customStyle="1" w:styleId="ConsNonformat0">
    <w:name w:val="ConsNonformat"/>
    <w:link w:val="ConsNonformat"/>
    <w:qFormat/>
    <w:rsid w:val="008501B7"/>
    <w:pPr>
      <w:widowControl w:val="0"/>
      <w:autoSpaceDE w:val="0"/>
      <w:autoSpaceDN w:val="0"/>
      <w:adjustRightInd w:val="0"/>
    </w:pPr>
    <w:rPr>
      <w:rFonts w:ascii="Courier New" w:hAnsi="Courier New" w:cs="Courier New"/>
      <w:sz w:val="24"/>
      <w:szCs w:val="24"/>
    </w:rPr>
  </w:style>
  <w:style w:type="paragraph" w:styleId="afff">
    <w:name w:val="No Spacing"/>
    <w:link w:val="afff0"/>
    <w:uiPriority w:val="1"/>
    <w:qFormat/>
    <w:rsid w:val="008501B7"/>
    <w:pPr>
      <w:jc w:val="both"/>
    </w:pPr>
    <w:rPr>
      <w:rFonts w:ascii="Times New Roman" w:eastAsia="Times New Roman" w:hAnsi="Times New Roman" w:cs="Times New Roman"/>
      <w:sz w:val="28"/>
      <w:szCs w:val="24"/>
    </w:rPr>
  </w:style>
  <w:style w:type="paragraph" w:styleId="37">
    <w:name w:val="Body Text 3"/>
    <w:basedOn w:val="aa"/>
    <w:link w:val="38"/>
    <w:qFormat/>
    <w:rsid w:val="008501B7"/>
    <w:pPr>
      <w:suppressAutoHyphens w:val="0"/>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b"/>
    <w:link w:val="37"/>
    <w:uiPriority w:val="99"/>
    <w:qFormat/>
    <w:rsid w:val="008501B7"/>
    <w:rPr>
      <w:rFonts w:ascii="Times New Roman" w:eastAsia="Times New Roman" w:hAnsi="Times New Roman" w:cs="Times New Roman"/>
      <w:sz w:val="16"/>
      <w:szCs w:val="16"/>
    </w:rPr>
  </w:style>
  <w:style w:type="paragraph" w:styleId="afff1">
    <w:name w:val="Document Map"/>
    <w:basedOn w:val="aa"/>
    <w:link w:val="afff2"/>
    <w:uiPriority w:val="99"/>
    <w:semiHidden/>
    <w:unhideWhenUsed/>
    <w:rsid w:val="008501B7"/>
    <w:pPr>
      <w:suppressAutoHyphens w:val="0"/>
      <w:spacing w:after="0" w:line="240" w:lineRule="auto"/>
    </w:pPr>
    <w:rPr>
      <w:rFonts w:ascii="Tahoma" w:eastAsia="Times New Roman" w:hAnsi="Tahoma" w:cs="Times New Roman"/>
      <w:sz w:val="16"/>
      <w:szCs w:val="16"/>
      <w:lang w:val="x-none" w:eastAsia="x-none"/>
    </w:rPr>
  </w:style>
  <w:style w:type="character" w:customStyle="1" w:styleId="afff2">
    <w:name w:val="Схема документа Знак"/>
    <w:basedOn w:val="ab"/>
    <w:link w:val="afff1"/>
    <w:uiPriority w:val="99"/>
    <w:semiHidden/>
    <w:rsid w:val="008501B7"/>
    <w:rPr>
      <w:rFonts w:ascii="Tahoma" w:eastAsia="Times New Roman" w:hAnsi="Tahoma" w:cs="Times New Roman"/>
      <w:sz w:val="16"/>
      <w:szCs w:val="16"/>
      <w:lang w:val="x-none" w:eastAsia="x-none"/>
    </w:rPr>
  </w:style>
  <w:style w:type="paragraph" w:styleId="29">
    <w:name w:val="List 2"/>
    <w:basedOn w:val="aa"/>
    <w:rsid w:val="008501B7"/>
    <w:pPr>
      <w:suppressAutoHyphens w:val="0"/>
      <w:spacing w:after="0" w:line="240" w:lineRule="auto"/>
      <w:ind w:left="566" w:hanging="283"/>
    </w:pPr>
    <w:rPr>
      <w:rFonts w:ascii="Times New Roman" w:eastAsia="Times New Roman" w:hAnsi="Times New Roman" w:cs="Times New Roman"/>
      <w:sz w:val="24"/>
      <w:szCs w:val="24"/>
      <w:lang w:eastAsia="ru-RU"/>
    </w:rPr>
  </w:style>
  <w:style w:type="paragraph" w:customStyle="1" w:styleId="Pa125">
    <w:name w:val="Pa12++5"/>
    <w:basedOn w:val="Default"/>
    <w:next w:val="Default"/>
    <w:rsid w:val="008501B7"/>
    <w:pPr>
      <w:widowControl w:val="0"/>
      <w:suppressAutoHyphens w:val="0"/>
      <w:autoSpaceDE w:val="0"/>
      <w:autoSpaceDN w:val="0"/>
      <w:adjustRightInd w:val="0"/>
      <w:spacing w:before="160" w:line="201" w:lineRule="atLeast"/>
    </w:pPr>
    <w:rPr>
      <w:rFonts w:ascii="GaramondC" w:hAnsi="GaramondC"/>
      <w:color w:val="auto"/>
      <w:sz w:val="20"/>
      <w:szCs w:val="20"/>
    </w:rPr>
  </w:style>
  <w:style w:type="paragraph" w:customStyle="1" w:styleId="2a">
    <w:name w:val="Обычный2"/>
    <w:rsid w:val="008501B7"/>
    <w:pPr>
      <w:widowControl w:val="0"/>
      <w:ind w:firstLine="620"/>
      <w:jc w:val="both"/>
    </w:pPr>
    <w:rPr>
      <w:rFonts w:ascii="Times New Roman" w:eastAsia="Times New Roman" w:hAnsi="Times New Roman" w:cs="Times New Roman"/>
      <w:snapToGrid w:val="0"/>
      <w:sz w:val="24"/>
    </w:rPr>
  </w:style>
  <w:style w:type="paragraph" w:customStyle="1" w:styleId="1f1">
    <w:name w:val="???????1"/>
    <w:rsid w:val="008501B7"/>
    <w:rPr>
      <w:rFonts w:ascii="Times New Roman" w:eastAsia="Times New Roman" w:hAnsi="Times New Roman" w:cs="Times New Roman"/>
    </w:rPr>
  </w:style>
  <w:style w:type="character" w:customStyle="1" w:styleId="62">
    <w:name w:val="Знак Знак6"/>
    <w:rsid w:val="008501B7"/>
    <w:rPr>
      <w:sz w:val="24"/>
      <w:szCs w:val="24"/>
      <w:lang w:val="ru-RU" w:eastAsia="ru-RU" w:bidi="ar-SA"/>
    </w:rPr>
  </w:style>
  <w:style w:type="character" w:customStyle="1" w:styleId="affe">
    <w:name w:val="Обычный (веб) Знак"/>
    <w:link w:val="affd"/>
    <w:locked/>
    <w:rsid w:val="008501B7"/>
    <w:rPr>
      <w:sz w:val="24"/>
      <w:szCs w:val="24"/>
      <w:lang w:eastAsia="en-US"/>
    </w:rPr>
  </w:style>
  <w:style w:type="paragraph" w:customStyle="1" w:styleId="afff3">
    <w:name w:val="Знак Знак"/>
    <w:basedOn w:val="aa"/>
    <w:uiPriority w:val="99"/>
    <w:rsid w:val="008501B7"/>
    <w:pPr>
      <w:suppressAutoHyphens w:val="0"/>
      <w:spacing w:line="240" w:lineRule="exact"/>
    </w:pPr>
    <w:rPr>
      <w:rFonts w:ascii="Verdana" w:eastAsia="Times New Roman" w:hAnsi="Verdana" w:cs="Verdana"/>
      <w:sz w:val="24"/>
      <w:szCs w:val="24"/>
      <w:lang w:val="en-US"/>
    </w:rPr>
  </w:style>
  <w:style w:type="character" w:customStyle="1" w:styleId="TitleChar">
    <w:name w:val="Title Char"/>
    <w:aliases w:val="Знак Знак Знак Знак Знак Знак Знак Знак Char,Знак Знак Знак Знак Знак Знак Char,Знак Знак Знак Char,Знак Знак Знак Знак Char,Знак Знак Знак1 Char,Знак2 Char,Знак Знак Знак Знак Знак1 Знак Char,Знак2 Знак Char"/>
    <w:locked/>
    <w:rsid w:val="008501B7"/>
    <w:rPr>
      <w:rFonts w:eastAsia="Calibri"/>
      <w:b/>
      <w:bCs/>
      <w:sz w:val="28"/>
      <w:szCs w:val="24"/>
      <w:lang w:val="ru-RU" w:eastAsia="ru-RU" w:bidi="ar-SA"/>
    </w:rPr>
  </w:style>
  <w:style w:type="paragraph" w:styleId="afff4">
    <w:name w:val="Plain Text"/>
    <w:basedOn w:val="aa"/>
    <w:link w:val="afff5"/>
    <w:qFormat/>
    <w:rsid w:val="008501B7"/>
    <w:pPr>
      <w:suppressAutoHyphens w:val="0"/>
      <w:spacing w:after="0" w:line="240" w:lineRule="auto"/>
    </w:pPr>
    <w:rPr>
      <w:rFonts w:ascii="Courier New" w:eastAsia="Times New Roman" w:hAnsi="Courier New" w:cs="Courier New"/>
      <w:sz w:val="20"/>
      <w:szCs w:val="20"/>
      <w:lang w:eastAsia="ru-RU"/>
    </w:rPr>
  </w:style>
  <w:style w:type="character" w:customStyle="1" w:styleId="afff5">
    <w:name w:val="Текст Знак"/>
    <w:basedOn w:val="ab"/>
    <w:link w:val="afff4"/>
    <w:qFormat/>
    <w:rsid w:val="008501B7"/>
    <w:rPr>
      <w:rFonts w:ascii="Courier New" w:eastAsia="Times New Roman" w:hAnsi="Courier New" w:cs="Courier New"/>
    </w:rPr>
  </w:style>
  <w:style w:type="paragraph" w:customStyle="1" w:styleId="Normal1">
    <w:name w:val="Normal1"/>
    <w:rsid w:val="008501B7"/>
    <w:pPr>
      <w:snapToGrid w:val="0"/>
    </w:pPr>
    <w:rPr>
      <w:rFonts w:ascii="Times New Roman" w:eastAsia="Calibri" w:hAnsi="Times New Roman" w:cs="Times New Roman"/>
    </w:rPr>
  </w:style>
  <w:style w:type="paragraph" w:customStyle="1" w:styleId="a">
    <w:name w:val="Текст ТД"/>
    <w:basedOn w:val="aa"/>
    <w:link w:val="afff6"/>
    <w:qFormat/>
    <w:rsid w:val="008501B7"/>
    <w:pPr>
      <w:numPr>
        <w:numId w:val="5"/>
      </w:numPr>
      <w:autoSpaceDE w:val="0"/>
      <w:spacing w:after="200" w:line="240" w:lineRule="auto"/>
      <w:jc w:val="both"/>
    </w:pPr>
    <w:rPr>
      <w:rFonts w:ascii="Times New Roman" w:eastAsia="Times New Roman" w:hAnsi="Times New Roman" w:cs="Times New Roman"/>
      <w:sz w:val="24"/>
      <w:szCs w:val="24"/>
      <w:lang w:eastAsia="ar-SA"/>
    </w:rPr>
  </w:style>
  <w:style w:type="character" w:customStyle="1" w:styleId="PlainTextChar">
    <w:name w:val="Plain Text Char"/>
    <w:semiHidden/>
    <w:locked/>
    <w:rsid w:val="008501B7"/>
    <w:rPr>
      <w:rFonts w:ascii="Courier New" w:hAnsi="Courier New" w:cs="Times New Roman"/>
      <w:sz w:val="20"/>
      <w:szCs w:val="20"/>
      <w:lang w:val="x-none" w:eastAsia="ru-RU"/>
    </w:rPr>
  </w:style>
  <w:style w:type="paragraph" w:customStyle="1" w:styleId="ConsPlusCell">
    <w:name w:val="ConsPlusCell"/>
    <w:uiPriority w:val="99"/>
    <w:rsid w:val="008501B7"/>
    <w:pPr>
      <w:widowControl w:val="0"/>
      <w:autoSpaceDE w:val="0"/>
      <w:autoSpaceDN w:val="0"/>
      <w:adjustRightInd w:val="0"/>
    </w:pPr>
    <w:rPr>
      <w:rFonts w:ascii="Arial" w:eastAsia="Times New Roman" w:hAnsi="Arial" w:cs="Arial"/>
    </w:rPr>
  </w:style>
  <w:style w:type="character" w:customStyle="1" w:styleId="1f">
    <w:name w:val="Текст выноски Знак1"/>
    <w:link w:val="aff8"/>
    <w:locked/>
    <w:rsid w:val="008501B7"/>
    <w:rPr>
      <w:rFonts w:ascii="Tahoma" w:eastAsia="Times New Roman" w:hAnsi="Tahoma" w:cs="Tahoma"/>
      <w:sz w:val="16"/>
      <w:szCs w:val="16"/>
    </w:rPr>
  </w:style>
  <w:style w:type="character" w:customStyle="1" w:styleId="BodyTextIndent2Char">
    <w:name w:val="Body Text Indent 2 Char"/>
    <w:semiHidden/>
    <w:locked/>
    <w:rsid w:val="008501B7"/>
    <w:rPr>
      <w:rFonts w:ascii="Times New Roman" w:hAnsi="Times New Roman" w:cs="Times New Roman"/>
      <w:sz w:val="24"/>
      <w:lang w:val="x-none" w:eastAsia="ru-RU"/>
    </w:rPr>
  </w:style>
  <w:style w:type="character" w:customStyle="1" w:styleId="afff7">
    <w:name w:val="Гипертекстовая ссылка"/>
    <w:rsid w:val="008501B7"/>
    <w:rPr>
      <w:color w:val="008000"/>
    </w:rPr>
  </w:style>
  <w:style w:type="character" w:customStyle="1" w:styleId="211">
    <w:name w:val="Название 2 Знак Знак1"/>
    <w:basedOn w:val="ab"/>
    <w:rsid w:val="008501B7"/>
  </w:style>
  <w:style w:type="paragraph" w:customStyle="1" w:styleId="1f2">
    <w:name w:val="Знак Знак Знак Знак Знак Знак1 Знак"/>
    <w:basedOn w:val="aa"/>
    <w:rsid w:val="008501B7"/>
    <w:pPr>
      <w:suppressAutoHyphens w:val="0"/>
      <w:spacing w:line="240" w:lineRule="exact"/>
    </w:pPr>
    <w:rPr>
      <w:rFonts w:ascii="Verdana" w:eastAsia="Times New Roman" w:hAnsi="Verdana" w:cs="Times New Roman"/>
      <w:sz w:val="24"/>
      <w:szCs w:val="24"/>
      <w:lang w:val="en-US"/>
    </w:rPr>
  </w:style>
  <w:style w:type="paragraph" w:customStyle="1" w:styleId="afff8">
    <w:name w:val="Îáû÷íûé"/>
    <w:rsid w:val="008501B7"/>
    <w:rPr>
      <w:rFonts w:ascii="Times New Roman" w:eastAsia="Times New Roman" w:hAnsi="Times New Roman" w:cs="Times New Roman"/>
    </w:rPr>
  </w:style>
  <w:style w:type="paragraph" w:customStyle="1" w:styleId="ConsNormal">
    <w:name w:val="ConsNormal"/>
    <w:link w:val="ConsNormal0"/>
    <w:uiPriority w:val="99"/>
    <w:qFormat/>
    <w:rsid w:val="008501B7"/>
    <w:pPr>
      <w:widowControl w:val="0"/>
      <w:autoSpaceDE w:val="0"/>
      <w:autoSpaceDN w:val="0"/>
      <w:adjustRightInd w:val="0"/>
      <w:ind w:firstLine="720"/>
    </w:pPr>
    <w:rPr>
      <w:rFonts w:ascii="Arial" w:eastAsia="Times New Roman" w:hAnsi="Arial" w:cs="Arial"/>
    </w:rPr>
  </w:style>
  <w:style w:type="character" w:styleId="afff9">
    <w:name w:val="page number"/>
    <w:basedOn w:val="ab"/>
    <w:rsid w:val="008501B7"/>
  </w:style>
  <w:style w:type="paragraph" w:customStyle="1" w:styleId="39">
    <w:name w:val="Обычный (веб)3"/>
    <w:basedOn w:val="aa"/>
    <w:rsid w:val="008501B7"/>
    <w:pPr>
      <w:suppressAutoHyphens w:val="0"/>
      <w:spacing w:before="120" w:after="0" w:line="240" w:lineRule="auto"/>
    </w:pPr>
    <w:rPr>
      <w:rFonts w:ascii="Arial" w:eastAsia="Calibri" w:hAnsi="Arial" w:cs="Arial"/>
      <w:color w:val="000000"/>
      <w:sz w:val="18"/>
      <w:szCs w:val="18"/>
      <w:lang w:eastAsia="ru-RU"/>
    </w:rPr>
  </w:style>
  <w:style w:type="paragraph" w:customStyle="1" w:styleId="afffa">
    <w:name w:val="Знак Знак Знак Знак Знак"/>
    <w:basedOn w:val="aa"/>
    <w:rsid w:val="008501B7"/>
    <w:pPr>
      <w:suppressAutoHyphens w:val="0"/>
      <w:spacing w:line="240" w:lineRule="exact"/>
    </w:pPr>
    <w:rPr>
      <w:rFonts w:ascii="Verdana" w:eastAsia="Times New Roman" w:hAnsi="Verdana" w:cs="Verdana"/>
      <w:sz w:val="24"/>
      <w:szCs w:val="24"/>
      <w:lang w:val="en-US"/>
    </w:rPr>
  </w:style>
  <w:style w:type="character" w:customStyle="1" w:styleId="100">
    <w:name w:val="Основной текст (10)_ Знак"/>
    <w:link w:val="101"/>
    <w:locked/>
    <w:rsid w:val="008501B7"/>
    <w:rPr>
      <w:b/>
      <w:bCs/>
      <w:sz w:val="15"/>
      <w:szCs w:val="15"/>
      <w:shd w:val="clear" w:color="auto" w:fill="FFFFFF"/>
    </w:rPr>
  </w:style>
  <w:style w:type="paragraph" w:customStyle="1" w:styleId="101">
    <w:name w:val="Основной текст (10)_"/>
    <w:basedOn w:val="aa"/>
    <w:link w:val="100"/>
    <w:rsid w:val="008501B7"/>
    <w:pPr>
      <w:shd w:val="clear" w:color="auto" w:fill="FFFFFF"/>
      <w:suppressAutoHyphens w:val="0"/>
      <w:spacing w:before="300" w:after="0" w:line="204" w:lineRule="exact"/>
      <w:jc w:val="center"/>
    </w:pPr>
    <w:rPr>
      <w:b/>
      <w:bCs/>
      <w:sz w:val="15"/>
      <w:szCs w:val="15"/>
      <w:shd w:val="clear" w:color="auto" w:fill="FFFFFF"/>
      <w:lang w:eastAsia="ru-RU"/>
    </w:rPr>
  </w:style>
  <w:style w:type="paragraph" w:customStyle="1" w:styleId="102">
    <w:name w:val="Основной текст (10)"/>
    <w:basedOn w:val="aa"/>
    <w:rsid w:val="008501B7"/>
    <w:pPr>
      <w:shd w:val="clear" w:color="auto" w:fill="FFFFFF"/>
      <w:suppressAutoHyphens w:val="0"/>
      <w:spacing w:before="300" w:after="0" w:line="204" w:lineRule="exact"/>
      <w:jc w:val="center"/>
    </w:pPr>
    <w:rPr>
      <w:rFonts w:ascii="Times New Roman" w:eastAsia="Times New Roman" w:hAnsi="Times New Roman" w:cs="Times New Roman"/>
      <w:b/>
      <w:bCs/>
      <w:sz w:val="15"/>
      <w:szCs w:val="15"/>
      <w:lang w:eastAsia="ru-RU"/>
    </w:rPr>
  </w:style>
  <w:style w:type="character" w:styleId="afffb">
    <w:name w:val="Strong"/>
    <w:uiPriority w:val="22"/>
    <w:qFormat/>
    <w:rsid w:val="008501B7"/>
    <w:rPr>
      <w:b/>
      <w:bCs/>
    </w:rPr>
  </w:style>
  <w:style w:type="character" w:customStyle="1" w:styleId="1f3">
    <w:name w:val="Знак Знак1"/>
    <w:rsid w:val="008501B7"/>
    <w:rPr>
      <w:sz w:val="24"/>
      <w:szCs w:val="24"/>
      <w:lang w:val="ru-RU" w:eastAsia="ru-RU"/>
    </w:rPr>
  </w:style>
  <w:style w:type="paragraph" w:customStyle="1" w:styleId="3a">
    <w:name w:val="Основной текст (3)"/>
    <w:basedOn w:val="aa"/>
    <w:link w:val="3b"/>
    <w:rsid w:val="008501B7"/>
    <w:pPr>
      <w:shd w:val="clear" w:color="auto" w:fill="FFFFFF"/>
      <w:suppressAutoHyphens w:val="0"/>
      <w:spacing w:after="0" w:line="240" w:lineRule="atLeast"/>
    </w:pPr>
    <w:rPr>
      <w:rFonts w:ascii="Calibri" w:eastAsia="Times New Roman" w:hAnsi="Calibri" w:cs="Times New Roman"/>
      <w:noProof/>
      <w:sz w:val="20"/>
      <w:szCs w:val="20"/>
      <w:lang w:val="x-none" w:eastAsia="x-none"/>
    </w:rPr>
  </w:style>
  <w:style w:type="character" w:customStyle="1" w:styleId="3b">
    <w:name w:val="Основной текст (3)_"/>
    <w:link w:val="3a"/>
    <w:locked/>
    <w:rsid w:val="008501B7"/>
    <w:rPr>
      <w:rFonts w:ascii="Calibri" w:eastAsia="Times New Roman" w:hAnsi="Calibri" w:cs="Times New Roman"/>
      <w:noProof/>
      <w:shd w:val="clear" w:color="auto" w:fill="FFFFFF"/>
      <w:lang w:val="x-none" w:eastAsia="x-none"/>
    </w:rPr>
  </w:style>
  <w:style w:type="paragraph" w:customStyle="1" w:styleId="ConsPlusTitle">
    <w:name w:val="ConsPlusTitle"/>
    <w:qFormat/>
    <w:rsid w:val="008501B7"/>
    <w:pPr>
      <w:widowControl w:val="0"/>
      <w:autoSpaceDE w:val="0"/>
      <w:autoSpaceDN w:val="0"/>
      <w:adjustRightInd w:val="0"/>
    </w:pPr>
    <w:rPr>
      <w:rFonts w:ascii="Arial" w:eastAsia="Times New Roman" w:hAnsi="Arial" w:cs="Arial"/>
      <w:b/>
      <w:bCs/>
      <w:sz w:val="16"/>
      <w:szCs w:val="16"/>
    </w:rPr>
  </w:style>
  <w:style w:type="paragraph" w:customStyle="1" w:styleId="ConsPlusDocList">
    <w:name w:val="ConsPlusDocList"/>
    <w:rsid w:val="008501B7"/>
    <w:pPr>
      <w:widowControl w:val="0"/>
      <w:autoSpaceDE w:val="0"/>
      <w:autoSpaceDN w:val="0"/>
      <w:adjustRightInd w:val="0"/>
    </w:pPr>
    <w:rPr>
      <w:rFonts w:ascii="Tahoma" w:eastAsia="Times New Roman" w:hAnsi="Tahoma" w:cs="Tahoma"/>
      <w:sz w:val="18"/>
      <w:szCs w:val="18"/>
    </w:rPr>
  </w:style>
  <w:style w:type="character" w:customStyle="1" w:styleId="1f4">
    <w:name w:val="Гиперссылка1"/>
    <w:rsid w:val="008501B7"/>
    <w:rPr>
      <w:color w:val="auto"/>
      <w:u w:val="single"/>
    </w:rPr>
  </w:style>
  <w:style w:type="character" w:styleId="afffc">
    <w:name w:val="FollowedHyperlink"/>
    <w:uiPriority w:val="99"/>
    <w:qFormat/>
    <w:rsid w:val="008501B7"/>
    <w:rPr>
      <w:color w:val="800080"/>
      <w:u w:val="single"/>
    </w:rPr>
  </w:style>
  <w:style w:type="paragraph" w:customStyle="1" w:styleId="font5">
    <w:name w:val="font5"/>
    <w:basedOn w:val="aa"/>
    <w:rsid w:val="008501B7"/>
    <w:pPr>
      <w:suppressAutoHyphens w:val="0"/>
      <w:spacing w:before="100" w:beforeAutospacing="1" w:after="100" w:afterAutospacing="1" w:line="240" w:lineRule="auto"/>
    </w:pPr>
    <w:rPr>
      <w:rFonts w:ascii="Calibri" w:eastAsia="Times New Roman" w:hAnsi="Calibri" w:cs="Calibri"/>
      <w:sz w:val="14"/>
      <w:szCs w:val="14"/>
      <w:lang w:eastAsia="ru-RU"/>
    </w:rPr>
  </w:style>
  <w:style w:type="paragraph" w:customStyle="1" w:styleId="font6">
    <w:name w:val="font6"/>
    <w:basedOn w:val="aa"/>
    <w:rsid w:val="008501B7"/>
    <w:pPr>
      <w:suppressAutoHyphens w:val="0"/>
      <w:spacing w:before="100" w:beforeAutospacing="1" w:after="100" w:afterAutospacing="1" w:line="240" w:lineRule="auto"/>
    </w:pPr>
    <w:rPr>
      <w:rFonts w:ascii="Calibri" w:eastAsia="Times New Roman" w:hAnsi="Calibri" w:cs="Calibri"/>
      <w:sz w:val="20"/>
      <w:szCs w:val="20"/>
      <w:lang w:eastAsia="ru-RU"/>
    </w:rPr>
  </w:style>
  <w:style w:type="paragraph" w:customStyle="1" w:styleId="xl22">
    <w:name w:val="xl22"/>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alibri" w:eastAsia="Times New Roman" w:hAnsi="Calibri" w:cs="Calibri"/>
      <w:sz w:val="16"/>
      <w:szCs w:val="16"/>
      <w:lang w:eastAsia="ru-RU"/>
    </w:rPr>
  </w:style>
  <w:style w:type="paragraph" w:customStyle="1" w:styleId="xl23">
    <w:name w:val="xl23"/>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alibri" w:eastAsia="Times New Roman" w:hAnsi="Calibri" w:cs="Calibri"/>
      <w:sz w:val="18"/>
      <w:szCs w:val="18"/>
      <w:lang w:eastAsia="ru-RU"/>
    </w:rPr>
  </w:style>
  <w:style w:type="paragraph" w:customStyle="1" w:styleId="xl24">
    <w:name w:val="xl24"/>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Calibri" w:eastAsia="Times New Roman" w:hAnsi="Calibri" w:cs="Calibri"/>
      <w:sz w:val="14"/>
      <w:szCs w:val="14"/>
      <w:lang w:eastAsia="ru-RU"/>
    </w:rPr>
  </w:style>
  <w:style w:type="paragraph" w:customStyle="1" w:styleId="xl25">
    <w:name w:val="xl25"/>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Calibri" w:eastAsia="Times New Roman" w:hAnsi="Calibri" w:cs="Calibri"/>
      <w:sz w:val="24"/>
      <w:szCs w:val="24"/>
      <w:lang w:eastAsia="ru-RU"/>
    </w:rPr>
  </w:style>
  <w:style w:type="paragraph" w:customStyle="1" w:styleId="xl26">
    <w:name w:val="xl26"/>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27">
    <w:name w:val="xl27"/>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Calibri" w:eastAsia="Times New Roman" w:hAnsi="Calibri" w:cs="Calibri"/>
      <w:sz w:val="14"/>
      <w:szCs w:val="14"/>
      <w:lang w:eastAsia="ru-RU"/>
    </w:rPr>
  </w:style>
  <w:style w:type="paragraph" w:customStyle="1" w:styleId="xl28">
    <w:name w:val="xl28"/>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Calibri" w:eastAsia="Times New Roman" w:hAnsi="Calibri" w:cs="Calibri"/>
      <w:sz w:val="18"/>
      <w:szCs w:val="18"/>
      <w:lang w:eastAsia="ru-RU"/>
    </w:rPr>
  </w:style>
  <w:style w:type="paragraph" w:customStyle="1" w:styleId="xl29">
    <w:name w:val="xl29"/>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alibri" w:eastAsia="Times New Roman" w:hAnsi="Calibri" w:cs="Calibri"/>
      <w:sz w:val="14"/>
      <w:szCs w:val="14"/>
      <w:lang w:eastAsia="ru-RU"/>
    </w:rPr>
  </w:style>
  <w:style w:type="paragraph" w:customStyle="1" w:styleId="xl30">
    <w:name w:val="xl30"/>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31">
    <w:name w:val="xl31"/>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32">
    <w:name w:val="xl32"/>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Calibri" w:eastAsia="Times New Roman" w:hAnsi="Calibri" w:cs="Calibri"/>
      <w:sz w:val="14"/>
      <w:szCs w:val="14"/>
      <w:lang w:eastAsia="ru-RU"/>
    </w:rPr>
  </w:style>
  <w:style w:type="paragraph" w:customStyle="1" w:styleId="xl33">
    <w:name w:val="xl33"/>
    <w:basedOn w:val="aa"/>
    <w:rsid w:val="008501B7"/>
    <w:pPr>
      <w:pBdr>
        <w:top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Calibri" w:eastAsia="Times New Roman" w:hAnsi="Calibri" w:cs="Calibri"/>
      <w:b/>
      <w:bCs/>
      <w:sz w:val="16"/>
      <w:szCs w:val="16"/>
      <w:lang w:eastAsia="ru-RU"/>
    </w:rPr>
  </w:style>
  <w:style w:type="paragraph" w:customStyle="1" w:styleId="xl34">
    <w:name w:val="xl34"/>
    <w:basedOn w:val="aa"/>
    <w:rsid w:val="008501B7"/>
    <w:pPr>
      <w:pBdr>
        <w:top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Calibri" w:eastAsia="Times New Roman" w:hAnsi="Calibri" w:cs="Calibri"/>
      <w:b/>
      <w:bCs/>
      <w:sz w:val="16"/>
      <w:szCs w:val="16"/>
      <w:lang w:eastAsia="ru-RU"/>
    </w:rPr>
  </w:style>
  <w:style w:type="paragraph" w:customStyle="1" w:styleId="xl35">
    <w:name w:val="xl35"/>
    <w:basedOn w:val="aa"/>
    <w:rsid w:val="008501B7"/>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Calibri" w:eastAsia="Times New Roman" w:hAnsi="Calibri" w:cs="Calibri"/>
      <w:b/>
      <w:bCs/>
      <w:sz w:val="16"/>
      <w:szCs w:val="16"/>
      <w:lang w:eastAsia="ru-RU"/>
    </w:rPr>
  </w:style>
  <w:style w:type="paragraph" w:customStyle="1" w:styleId="xl36">
    <w:name w:val="xl36"/>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Calibri" w:eastAsia="Times New Roman" w:hAnsi="Calibri" w:cs="Calibri"/>
      <w:sz w:val="16"/>
      <w:szCs w:val="16"/>
      <w:lang w:eastAsia="ru-RU"/>
    </w:rPr>
  </w:style>
  <w:style w:type="paragraph" w:customStyle="1" w:styleId="xl37">
    <w:name w:val="xl37"/>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Clarendon Condensed" w:eastAsia="Times New Roman" w:hAnsi="Clarendon Condensed" w:cs="Clarendon Condensed"/>
      <w:sz w:val="16"/>
      <w:szCs w:val="16"/>
      <w:lang w:eastAsia="ru-RU"/>
    </w:rPr>
  </w:style>
  <w:style w:type="paragraph" w:customStyle="1" w:styleId="xl38">
    <w:name w:val="xl38"/>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Clarendon Condensed" w:eastAsia="Times New Roman" w:hAnsi="Clarendon Condensed" w:cs="Clarendon Condensed"/>
      <w:sz w:val="24"/>
      <w:szCs w:val="24"/>
      <w:lang w:eastAsia="ru-RU"/>
    </w:rPr>
  </w:style>
  <w:style w:type="paragraph" w:customStyle="1" w:styleId="xl39">
    <w:name w:val="xl39"/>
    <w:basedOn w:val="aa"/>
    <w:rsid w:val="008501B7"/>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sz w:val="16"/>
      <w:szCs w:val="16"/>
      <w:lang w:eastAsia="ru-RU"/>
    </w:rPr>
  </w:style>
  <w:style w:type="paragraph" w:customStyle="1" w:styleId="xl40">
    <w:name w:val="xl40"/>
    <w:basedOn w:val="aa"/>
    <w:rsid w:val="008501B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line="240" w:lineRule="auto"/>
      <w:jc w:val="center"/>
    </w:pPr>
    <w:rPr>
      <w:rFonts w:ascii="Clarendon Condensed" w:eastAsia="Times New Roman" w:hAnsi="Clarendon Condensed" w:cs="Clarendon Condensed"/>
      <w:sz w:val="24"/>
      <w:szCs w:val="24"/>
      <w:lang w:eastAsia="ru-RU"/>
    </w:rPr>
  </w:style>
  <w:style w:type="paragraph" w:customStyle="1" w:styleId="xl41">
    <w:name w:val="xl41"/>
    <w:basedOn w:val="aa"/>
    <w:rsid w:val="008501B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sz w:val="24"/>
      <w:szCs w:val="24"/>
      <w:lang w:eastAsia="ru-RU"/>
    </w:rPr>
  </w:style>
  <w:style w:type="paragraph" w:customStyle="1" w:styleId="xl42">
    <w:name w:val="xl42"/>
    <w:basedOn w:val="aa"/>
    <w:rsid w:val="008501B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line="240" w:lineRule="auto"/>
      <w:textAlignment w:val="center"/>
    </w:pPr>
    <w:rPr>
      <w:rFonts w:ascii="Clarendon Condensed" w:eastAsia="Times New Roman" w:hAnsi="Clarendon Condensed" w:cs="Clarendon Condensed"/>
      <w:sz w:val="14"/>
      <w:szCs w:val="14"/>
      <w:lang w:eastAsia="ru-RU"/>
    </w:rPr>
  </w:style>
  <w:style w:type="paragraph" w:customStyle="1" w:styleId="xl43">
    <w:name w:val="xl43"/>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Clarendon Condensed" w:eastAsia="Times New Roman" w:hAnsi="Clarendon Condensed" w:cs="Clarendon Condensed"/>
      <w:sz w:val="24"/>
      <w:szCs w:val="24"/>
      <w:lang w:eastAsia="ru-RU"/>
    </w:rPr>
  </w:style>
  <w:style w:type="paragraph" w:customStyle="1" w:styleId="xl44">
    <w:name w:val="xl44"/>
    <w:basedOn w:val="aa"/>
    <w:rsid w:val="008501B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sz w:val="18"/>
      <w:szCs w:val="18"/>
      <w:lang w:eastAsia="ru-RU"/>
    </w:rPr>
  </w:style>
  <w:style w:type="paragraph" w:customStyle="1" w:styleId="xl45">
    <w:name w:val="xl45"/>
    <w:basedOn w:val="aa"/>
    <w:rsid w:val="008501B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sz w:val="16"/>
      <w:szCs w:val="16"/>
      <w:lang w:eastAsia="ru-RU"/>
    </w:rPr>
  </w:style>
  <w:style w:type="paragraph" w:customStyle="1" w:styleId="xl46">
    <w:name w:val="xl46"/>
    <w:basedOn w:val="aa"/>
    <w:rsid w:val="008501B7"/>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sz w:val="18"/>
      <w:szCs w:val="18"/>
      <w:lang w:eastAsia="ru-RU"/>
    </w:rPr>
  </w:style>
  <w:style w:type="paragraph" w:customStyle="1" w:styleId="xl47">
    <w:name w:val="xl47"/>
    <w:basedOn w:val="aa"/>
    <w:rsid w:val="008501B7"/>
    <w:pPr>
      <w:pBdr>
        <w:top w:val="single" w:sz="4" w:space="0" w:color="auto"/>
        <w:bottom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sz w:val="18"/>
      <w:szCs w:val="18"/>
      <w:lang w:eastAsia="ru-RU"/>
    </w:rPr>
  </w:style>
  <w:style w:type="paragraph" w:customStyle="1" w:styleId="xl48">
    <w:name w:val="xl48"/>
    <w:basedOn w:val="aa"/>
    <w:rsid w:val="008501B7"/>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sz w:val="18"/>
      <w:szCs w:val="18"/>
      <w:lang w:eastAsia="ru-RU"/>
    </w:rPr>
  </w:style>
  <w:style w:type="paragraph" w:customStyle="1" w:styleId="xl49">
    <w:name w:val="xl49"/>
    <w:basedOn w:val="aa"/>
    <w:rsid w:val="008501B7"/>
    <w:pPr>
      <w:pBdr>
        <w:top w:val="single" w:sz="4" w:space="0" w:color="auto"/>
        <w:bottom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b/>
      <w:bCs/>
      <w:sz w:val="16"/>
      <w:szCs w:val="16"/>
      <w:lang w:eastAsia="ru-RU"/>
    </w:rPr>
  </w:style>
  <w:style w:type="paragraph" w:customStyle="1" w:styleId="xl50">
    <w:name w:val="xl50"/>
    <w:basedOn w:val="aa"/>
    <w:rsid w:val="008501B7"/>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b/>
      <w:bCs/>
      <w:sz w:val="16"/>
      <w:szCs w:val="16"/>
      <w:lang w:eastAsia="ru-RU"/>
    </w:rPr>
  </w:style>
  <w:style w:type="paragraph" w:customStyle="1" w:styleId="xl51">
    <w:name w:val="xl51"/>
    <w:basedOn w:val="aa"/>
    <w:rsid w:val="008501B7"/>
    <w:pPr>
      <w:pBdr>
        <w:top w:val="single" w:sz="4" w:space="0" w:color="auto"/>
        <w:bottom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b/>
      <w:bCs/>
      <w:sz w:val="16"/>
      <w:szCs w:val="16"/>
      <w:lang w:eastAsia="ru-RU"/>
    </w:rPr>
  </w:style>
  <w:style w:type="paragraph" w:customStyle="1" w:styleId="xl52">
    <w:name w:val="xl52"/>
    <w:basedOn w:val="aa"/>
    <w:rsid w:val="008501B7"/>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Clarendon Condensed"/>
      <w:b/>
      <w:bCs/>
      <w:sz w:val="16"/>
      <w:szCs w:val="16"/>
      <w:lang w:eastAsia="ru-RU"/>
    </w:rPr>
  </w:style>
  <w:style w:type="character" w:customStyle="1" w:styleId="2b">
    <w:name w:val="Название 2 Знак Знак"/>
    <w:basedOn w:val="ab"/>
    <w:rsid w:val="008501B7"/>
  </w:style>
  <w:style w:type="character" w:customStyle="1" w:styleId="91">
    <w:name w:val="Знак Знак9"/>
    <w:rsid w:val="008501B7"/>
    <w:rPr>
      <w:sz w:val="24"/>
      <w:szCs w:val="24"/>
      <w:lang w:val="ru-RU" w:eastAsia="ru-RU" w:bidi="ar-SA"/>
    </w:rPr>
  </w:style>
  <w:style w:type="table" w:customStyle="1" w:styleId="112">
    <w:name w:val="Сетка таблицы11"/>
    <w:basedOn w:val="ac"/>
    <w:next w:val="afa"/>
    <w:uiPriority w:val="59"/>
    <w:rsid w:val="008501B7"/>
    <w:pPr>
      <w:spacing w:after="200" w:line="276"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5">
    <w:name w:val="Нет списка1"/>
    <w:next w:val="ad"/>
    <w:uiPriority w:val="99"/>
    <w:semiHidden/>
    <w:unhideWhenUsed/>
    <w:rsid w:val="008501B7"/>
  </w:style>
  <w:style w:type="table" w:customStyle="1" w:styleId="2c">
    <w:name w:val="Сетка таблицы2"/>
    <w:basedOn w:val="ac"/>
    <w:next w:val="afa"/>
    <w:uiPriority w:val="39"/>
    <w:qFormat/>
    <w:rsid w:val="008501B7"/>
    <w:pPr>
      <w:spacing w:after="200" w:line="276"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14"/>
      <w:szCs w:val="14"/>
      <w:lang w:eastAsia="ru-RU"/>
    </w:rPr>
  </w:style>
  <w:style w:type="paragraph" w:customStyle="1" w:styleId="xl66">
    <w:name w:val="xl66"/>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7">
    <w:name w:val="xl67"/>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16"/>
      <w:szCs w:val="16"/>
      <w:lang w:eastAsia="ru-RU"/>
    </w:rPr>
  </w:style>
  <w:style w:type="paragraph" w:customStyle="1" w:styleId="xl68">
    <w:name w:val="xl68"/>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Clarendon Condensed" w:eastAsia="Times New Roman" w:hAnsi="Clarendon Condensed" w:cs="Times New Roman"/>
      <w:sz w:val="16"/>
      <w:szCs w:val="16"/>
      <w:lang w:eastAsia="ru-RU"/>
    </w:rPr>
  </w:style>
  <w:style w:type="paragraph" w:customStyle="1" w:styleId="xl69">
    <w:name w:val="xl69"/>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Clarendon Condensed" w:eastAsia="Times New Roman" w:hAnsi="Clarendon Condensed" w:cs="Times New Roman"/>
      <w:sz w:val="14"/>
      <w:szCs w:val="14"/>
      <w:lang w:eastAsia="ru-RU"/>
    </w:rPr>
  </w:style>
  <w:style w:type="paragraph" w:customStyle="1" w:styleId="xl70">
    <w:name w:val="xl70"/>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1">
    <w:name w:val="xl71"/>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2">
    <w:name w:val="xl72"/>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16"/>
      <w:szCs w:val="16"/>
      <w:lang w:eastAsia="ru-RU"/>
    </w:rPr>
  </w:style>
  <w:style w:type="paragraph" w:customStyle="1" w:styleId="xl73">
    <w:name w:val="xl73"/>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4">
    <w:name w:val="xl74"/>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pPr>
    <w:rPr>
      <w:rFonts w:ascii="Clarendon Condensed" w:eastAsia="Times New Roman" w:hAnsi="Clarendon Condensed" w:cs="Times New Roman"/>
      <w:sz w:val="16"/>
      <w:szCs w:val="16"/>
      <w:lang w:eastAsia="ru-RU"/>
    </w:rPr>
  </w:style>
  <w:style w:type="paragraph" w:customStyle="1" w:styleId="xl75">
    <w:name w:val="xl75"/>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16"/>
      <w:szCs w:val="16"/>
      <w:lang w:eastAsia="ru-RU"/>
    </w:rPr>
  </w:style>
  <w:style w:type="paragraph" w:customStyle="1" w:styleId="xl76">
    <w:name w:val="xl76"/>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24"/>
      <w:szCs w:val="24"/>
      <w:lang w:eastAsia="ru-RU"/>
    </w:rPr>
  </w:style>
  <w:style w:type="paragraph" w:customStyle="1" w:styleId="xl77">
    <w:name w:val="xl77"/>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8">
    <w:name w:val="xl78"/>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pPr>
    <w:rPr>
      <w:rFonts w:ascii="Clarendon Condensed" w:eastAsia="Times New Roman" w:hAnsi="Clarendon Condensed" w:cs="Times New Roman"/>
      <w:sz w:val="24"/>
      <w:szCs w:val="24"/>
      <w:lang w:eastAsia="ru-RU"/>
    </w:rPr>
  </w:style>
  <w:style w:type="paragraph" w:customStyle="1" w:styleId="xl79">
    <w:name w:val="xl79"/>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0">
    <w:name w:val="xl80"/>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18"/>
      <w:szCs w:val="18"/>
      <w:lang w:eastAsia="ru-RU"/>
    </w:rPr>
  </w:style>
  <w:style w:type="paragraph" w:customStyle="1" w:styleId="xl81">
    <w:name w:val="xl81"/>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24"/>
      <w:szCs w:val="24"/>
      <w:lang w:eastAsia="ru-RU"/>
    </w:rPr>
  </w:style>
  <w:style w:type="paragraph" w:customStyle="1" w:styleId="xl82">
    <w:name w:val="xl82"/>
    <w:basedOn w:val="aa"/>
    <w:rsid w:val="008501B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24"/>
      <w:szCs w:val="24"/>
      <w:lang w:eastAsia="ru-RU"/>
    </w:rPr>
  </w:style>
  <w:style w:type="paragraph" w:customStyle="1" w:styleId="xl83">
    <w:name w:val="xl83"/>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16"/>
      <w:szCs w:val="16"/>
      <w:lang w:eastAsia="ru-RU"/>
    </w:rPr>
  </w:style>
  <w:style w:type="paragraph" w:customStyle="1" w:styleId="xl84">
    <w:name w:val="xl84"/>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24"/>
      <w:szCs w:val="24"/>
      <w:lang w:eastAsia="ru-RU"/>
    </w:rPr>
  </w:style>
  <w:style w:type="paragraph" w:customStyle="1" w:styleId="xl85">
    <w:name w:val="xl85"/>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Clarendon Condensed" w:eastAsia="Times New Roman" w:hAnsi="Clarendon Condensed" w:cs="Times New Roman"/>
      <w:sz w:val="16"/>
      <w:szCs w:val="16"/>
      <w:lang w:eastAsia="ru-RU"/>
    </w:rPr>
  </w:style>
  <w:style w:type="paragraph" w:customStyle="1" w:styleId="xl86">
    <w:name w:val="xl86"/>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16"/>
      <w:szCs w:val="16"/>
      <w:lang w:eastAsia="ru-RU"/>
    </w:rPr>
  </w:style>
  <w:style w:type="paragraph" w:customStyle="1" w:styleId="xl89">
    <w:name w:val="xl89"/>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0">
    <w:name w:val="xl90"/>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Clarendon Condensed" w:eastAsia="Times New Roman" w:hAnsi="Clarendon Condensed" w:cs="Times New Roman"/>
      <w:sz w:val="18"/>
      <w:szCs w:val="18"/>
      <w:lang w:eastAsia="ru-RU"/>
    </w:rPr>
  </w:style>
  <w:style w:type="paragraph" w:customStyle="1" w:styleId="xl91">
    <w:name w:val="xl91"/>
    <w:basedOn w:val="aa"/>
    <w:rsid w:val="008501B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character" w:customStyle="1" w:styleId="ConsPlusNonformat0">
    <w:name w:val="ConsPlusNonformat Знак"/>
    <w:link w:val="ConsPlusNonformat"/>
    <w:rsid w:val="008501B7"/>
    <w:rPr>
      <w:rFonts w:ascii="Courier New" w:eastAsia="Times New Roman" w:hAnsi="Courier New" w:cs="Courier New"/>
    </w:rPr>
  </w:style>
  <w:style w:type="paragraph" w:customStyle="1" w:styleId="2d">
    <w:name w:val="Основной текст2"/>
    <w:basedOn w:val="aa"/>
    <w:rsid w:val="008501B7"/>
    <w:pPr>
      <w:widowControl w:val="0"/>
      <w:shd w:val="clear" w:color="auto" w:fill="FFFFFF"/>
      <w:suppressAutoHyphens w:val="0"/>
      <w:spacing w:after="0" w:line="240" w:lineRule="exact"/>
    </w:pPr>
    <w:rPr>
      <w:rFonts w:ascii="Times New Roman" w:eastAsia="Times New Roman" w:hAnsi="Times New Roman" w:cs="Times New Roman"/>
      <w:sz w:val="20"/>
      <w:szCs w:val="20"/>
      <w:shd w:val="clear" w:color="auto" w:fill="FFFFFF"/>
      <w:lang w:val="x-none" w:eastAsia="x-none"/>
    </w:rPr>
  </w:style>
  <w:style w:type="paragraph" w:customStyle="1" w:styleId="212">
    <w:name w:val="Основной текст с отступом 21"/>
    <w:basedOn w:val="aa"/>
    <w:rsid w:val="008501B7"/>
    <w:pPr>
      <w:spacing w:after="0" w:line="100" w:lineRule="atLeast"/>
    </w:pPr>
    <w:rPr>
      <w:rFonts w:ascii="Times New Roman" w:eastAsia="Lucida Sans Unicode" w:hAnsi="Times New Roman" w:cs="Mangal"/>
      <w:kern w:val="1"/>
      <w:sz w:val="24"/>
      <w:szCs w:val="24"/>
      <w:lang w:eastAsia="hi-IN" w:bidi="hi-IN"/>
    </w:rPr>
  </w:style>
  <w:style w:type="paragraph" w:customStyle="1" w:styleId="BodyTextIndent21">
    <w:name w:val="Body Text Indent 21"/>
    <w:basedOn w:val="aa"/>
    <w:rsid w:val="008501B7"/>
    <w:pPr>
      <w:spacing w:after="0" w:line="100" w:lineRule="atLeast"/>
    </w:pPr>
    <w:rPr>
      <w:rFonts w:ascii="Times New Roman" w:eastAsia="Times New Roman" w:hAnsi="Times New Roman" w:cs="Mangal"/>
      <w:kern w:val="1"/>
      <w:sz w:val="24"/>
      <w:szCs w:val="24"/>
      <w:lang w:eastAsia="hi-IN" w:bidi="hi-IN"/>
    </w:rPr>
  </w:style>
  <w:style w:type="character" w:customStyle="1" w:styleId="ConsPlusNormal0">
    <w:name w:val="ConsPlusNormal Знак"/>
    <w:link w:val="ConsPlusNormal"/>
    <w:locked/>
    <w:rsid w:val="008501B7"/>
    <w:rPr>
      <w:rFonts w:eastAsia="Times New Roman" w:cs="Calibri"/>
      <w:sz w:val="22"/>
    </w:rPr>
  </w:style>
  <w:style w:type="paragraph" w:customStyle="1" w:styleId="213">
    <w:name w:val="Основной текст 21"/>
    <w:basedOn w:val="aa"/>
    <w:rsid w:val="008501B7"/>
    <w:pPr>
      <w:suppressAutoHyphens w:val="0"/>
      <w:spacing w:after="0" w:line="240" w:lineRule="auto"/>
      <w:ind w:left="567"/>
      <w:jc w:val="both"/>
    </w:pPr>
    <w:rPr>
      <w:rFonts w:ascii="Times New Roman" w:eastAsia="Times New Roman" w:hAnsi="Times New Roman" w:cs="Times New Roman"/>
      <w:sz w:val="28"/>
      <w:szCs w:val="20"/>
      <w:lang w:eastAsia="ru-RU"/>
    </w:rPr>
  </w:style>
  <w:style w:type="character" w:customStyle="1" w:styleId="81">
    <w:name w:val="Знак Знак8"/>
    <w:rsid w:val="008501B7"/>
    <w:rPr>
      <w:sz w:val="24"/>
      <w:szCs w:val="24"/>
      <w:lang w:val="ru-RU" w:eastAsia="ru-RU" w:bidi="ar-SA"/>
    </w:rPr>
  </w:style>
  <w:style w:type="character" w:customStyle="1" w:styleId="Exact">
    <w:name w:val="Основной текст Exact"/>
    <w:rsid w:val="008501B7"/>
    <w:rPr>
      <w:spacing w:val="1"/>
      <w:sz w:val="10"/>
      <w:szCs w:val="10"/>
      <w:shd w:val="clear" w:color="auto" w:fill="FFFFFF"/>
      <w:lang w:bidi="ar-SA"/>
    </w:rPr>
  </w:style>
  <w:style w:type="character" w:customStyle="1" w:styleId="okpdspan1">
    <w:name w:val="okpd_span1"/>
    <w:rsid w:val="008501B7"/>
    <w:rPr>
      <w:b/>
      <w:bCs/>
    </w:rPr>
  </w:style>
  <w:style w:type="paragraph" w:customStyle="1" w:styleId="2e">
    <w:name w:val="Абзац списка2"/>
    <w:basedOn w:val="aa"/>
    <w:rsid w:val="008501B7"/>
    <w:pPr>
      <w:widowControl w:val="0"/>
      <w:spacing w:after="200" w:line="276" w:lineRule="auto"/>
      <w:ind w:left="720"/>
      <w:contextualSpacing/>
    </w:pPr>
    <w:rPr>
      <w:rFonts w:ascii="Calibri" w:eastAsia="Calibri" w:hAnsi="Calibri" w:cs="Times New Roman"/>
      <w:color w:val="00000A"/>
      <w:lang w:eastAsia="zh-CN"/>
    </w:rPr>
  </w:style>
  <w:style w:type="paragraph" w:customStyle="1" w:styleId="42">
    <w:name w:val="Знак Знак4 Знак Знак Знак Знак Знак Знак"/>
    <w:basedOn w:val="aa"/>
    <w:rsid w:val="008501B7"/>
    <w:pPr>
      <w:suppressAutoHyphens w:val="0"/>
      <w:spacing w:line="240" w:lineRule="exact"/>
    </w:pPr>
    <w:rPr>
      <w:rFonts w:ascii="Verdana" w:eastAsia="Times New Roman" w:hAnsi="Verdana" w:cs="Times New Roman"/>
      <w:sz w:val="24"/>
      <w:szCs w:val="24"/>
      <w:lang w:val="en-US"/>
    </w:rPr>
  </w:style>
  <w:style w:type="character" w:styleId="afffd">
    <w:name w:val="footnote reference"/>
    <w:uiPriority w:val="99"/>
    <w:unhideWhenUsed/>
    <w:qFormat/>
    <w:rsid w:val="008501B7"/>
    <w:rPr>
      <w:vertAlign w:val="superscript"/>
    </w:rPr>
  </w:style>
  <w:style w:type="paragraph" w:customStyle="1" w:styleId="-7">
    <w:name w:val="Контракт-пункт"/>
    <w:basedOn w:val="aa"/>
    <w:rsid w:val="008501B7"/>
    <w:pPr>
      <w:tabs>
        <w:tab w:val="num" w:pos="4811"/>
      </w:tabs>
      <w:suppressAutoHyphens w:val="0"/>
      <w:spacing w:after="0" w:line="240" w:lineRule="auto"/>
      <w:ind w:left="4811" w:hanging="851"/>
      <w:jc w:val="both"/>
    </w:pPr>
    <w:rPr>
      <w:rFonts w:ascii="Times New Roman" w:eastAsia="Times New Roman" w:hAnsi="Times New Roman" w:cs="Times New Roman"/>
      <w:sz w:val="24"/>
      <w:szCs w:val="24"/>
      <w:lang w:eastAsia="ru-RU"/>
    </w:rPr>
  </w:style>
  <w:style w:type="character" w:customStyle="1" w:styleId="FontStyle24">
    <w:name w:val="Font Style24"/>
    <w:rsid w:val="008501B7"/>
    <w:rPr>
      <w:rFonts w:ascii="Times New Roman" w:hAnsi="Times New Roman" w:cs="Times New Roman"/>
      <w:b/>
      <w:bCs/>
      <w:sz w:val="16"/>
      <w:szCs w:val="16"/>
    </w:rPr>
  </w:style>
  <w:style w:type="character" w:customStyle="1" w:styleId="iceouttxt4">
    <w:name w:val="iceouttxt4"/>
    <w:rsid w:val="008501B7"/>
    <w:rPr>
      <w:rFonts w:cs="Times New Roman"/>
    </w:rPr>
  </w:style>
  <w:style w:type="paragraph" w:customStyle="1" w:styleId="afffe">
    <w:name w:val="Обычный таблица"/>
    <w:basedOn w:val="aa"/>
    <w:link w:val="affff"/>
    <w:rsid w:val="008501B7"/>
    <w:pPr>
      <w:suppressAutoHyphens w:val="0"/>
      <w:spacing w:after="0" w:line="240" w:lineRule="auto"/>
    </w:pPr>
    <w:rPr>
      <w:rFonts w:ascii="Times New Roman" w:eastAsia="Times New Roman" w:hAnsi="Times New Roman" w:cs="Times New Roman"/>
      <w:sz w:val="18"/>
      <w:szCs w:val="18"/>
      <w:lang w:val="x-none" w:eastAsia="x-none"/>
    </w:rPr>
  </w:style>
  <w:style w:type="character" w:customStyle="1" w:styleId="affff">
    <w:name w:val="Обычный таблица Знак"/>
    <w:link w:val="afffe"/>
    <w:locked/>
    <w:rsid w:val="008501B7"/>
    <w:rPr>
      <w:rFonts w:ascii="Times New Roman" w:eastAsia="Times New Roman" w:hAnsi="Times New Roman" w:cs="Times New Roman"/>
      <w:sz w:val="18"/>
      <w:szCs w:val="18"/>
      <w:lang w:val="x-none" w:eastAsia="x-none"/>
    </w:rPr>
  </w:style>
  <w:style w:type="paragraph" w:customStyle="1" w:styleId="FORMATTEXT">
    <w:name w:val=".FORMATTEXT"/>
    <w:uiPriority w:val="99"/>
    <w:rsid w:val="008501B7"/>
    <w:pPr>
      <w:widowControl w:val="0"/>
      <w:autoSpaceDE w:val="0"/>
      <w:autoSpaceDN w:val="0"/>
      <w:adjustRightInd w:val="0"/>
    </w:pPr>
    <w:rPr>
      <w:rFonts w:ascii="Times New Roman" w:eastAsia="Times New Roman" w:hAnsi="Times New Roman" w:cs="Times New Roman"/>
      <w:sz w:val="24"/>
      <w:szCs w:val="24"/>
    </w:rPr>
  </w:style>
  <w:style w:type="character" w:customStyle="1" w:styleId="FontStyle12">
    <w:name w:val="Font Style12"/>
    <w:rsid w:val="008501B7"/>
    <w:rPr>
      <w:rFonts w:ascii="Times New Roman" w:hAnsi="Times New Roman" w:cs="Times New Roman"/>
      <w:sz w:val="24"/>
      <w:szCs w:val="24"/>
    </w:rPr>
  </w:style>
  <w:style w:type="paragraph" w:customStyle="1" w:styleId="Style5">
    <w:name w:val="Style5"/>
    <w:basedOn w:val="aa"/>
    <w:rsid w:val="008501B7"/>
    <w:pPr>
      <w:widowControl w:val="0"/>
      <w:suppressAutoHyphens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15">
    <w:name w:val="Font Style15"/>
    <w:rsid w:val="008501B7"/>
    <w:rPr>
      <w:rFonts w:ascii="Times New Roman" w:hAnsi="Times New Roman" w:cs="Times New Roman"/>
      <w:b/>
      <w:bCs/>
      <w:sz w:val="22"/>
      <w:szCs w:val="22"/>
    </w:rPr>
  </w:style>
  <w:style w:type="character" w:customStyle="1" w:styleId="FontStyle13">
    <w:name w:val="Font Style13"/>
    <w:rsid w:val="008501B7"/>
    <w:rPr>
      <w:rFonts w:ascii="Times New Roman" w:hAnsi="Times New Roman" w:cs="Times New Roman"/>
      <w:b/>
      <w:bCs/>
      <w:spacing w:val="-10"/>
      <w:sz w:val="22"/>
      <w:szCs w:val="22"/>
    </w:rPr>
  </w:style>
  <w:style w:type="paragraph" w:customStyle="1" w:styleId="affff0">
    <w:name w:val="Таблица текст"/>
    <w:basedOn w:val="aa"/>
    <w:link w:val="affff1"/>
    <w:qFormat/>
    <w:rsid w:val="008501B7"/>
    <w:pPr>
      <w:suppressAutoHyphens w:val="0"/>
      <w:spacing w:before="40" w:after="40" w:line="240" w:lineRule="auto"/>
      <w:ind w:left="57" w:right="57"/>
    </w:pPr>
    <w:rPr>
      <w:rFonts w:ascii="Times New Roman" w:eastAsia="Times New Roman" w:hAnsi="Times New Roman" w:cs="Times New Roman"/>
      <w:lang w:eastAsia="ru-RU"/>
    </w:rPr>
  </w:style>
  <w:style w:type="paragraph" w:customStyle="1" w:styleId="1f6">
    <w:name w:val="Знак Знак Знак Знак Знак Знак1"/>
    <w:basedOn w:val="aa"/>
    <w:rsid w:val="008501B7"/>
    <w:pPr>
      <w:suppressAutoHyphens w:val="0"/>
      <w:spacing w:line="240" w:lineRule="exact"/>
    </w:pPr>
    <w:rPr>
      <w:rFonts w:ascii="Verdana" w:eastAsia="Times New Roman" w:hAnsi="Verdana" w:cs="Times New Roman"/>
      <w:sz w:val="24"/>
      <w:szCs w:val="24"/>
      <w:lang w:val="en-US"/>
    </w:rPr>
  </w:style>
  <w:style w:type="paragraph" w:customStyle="1" w:styleId="affff2">
    <w:name w:val="Свободная форма"/>
    <w:rsid w:val="008501B7"/>
    <w:rPr>
      <w:rFonts w:ascii="Times New Roman" w:eastAsia="ヒラギノ角ゴ Pro W3" w:hAnsi="Times New Roman" w:cs="Times New Roman"/>
      <w:color w:val="000000"/>
    </w:rPr>
  </w:style>
  <w:style w:type="character" w:customStyle="1" w:styleId="Anrede1IhrZeichen">
    <w:name w:val="Anrede1IhrZeichen"/>
    <w:rsid w:val="008501B7"/>
    <w:rPr>
      <w:rFonts w:ascii="Arial" w:hAnsi="Arial"/>
      <w:sz w:val="22"/>
    </w:rPr>
  </w:style>
  <w:style w:type="paragraph" w:customStyle="1" w:styleId="xl63">
    <w:name w:val="xl63"/>
    <w:basedOn w:val="aa"/>
    <w:rsid w:val="008501B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a"/>
    <w:rsid w:val="008501B7"/>
    <w:pPr>
      <w:pBdr>
        <w:top w:val="single" w:sz="4" w:space="0" w:color="auto"/>
        <w:left w:val="single" w:sz="4" w:space="0" w:color="auto"/>
        <w:bottom w:val="single" w:sz="4" w:space="0" w:color="auto"/>
        <w:right w:val="single" w:sz="4" w:space="0" w:color="auto"/>
      </w:pBdr>
      <w:shd w:val="clear" w:color="000000" w:fill="EAE5D8"/>
      <w:suppressAutoHyphens w:val="0"/>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character" w:customStyle="1" w:styleId="apple-converted-space">
    <w:name w:val="apple-converted-space"/>
    <w:qFormat/>
    <w:rsid w:val="008501B7"/>
  </w:style>
  <w:style w:type="paragraph" w:customStyle="1" w:styleId="Style18">
    <w:name w:val="Style18"/>
    <w:basedOn w:val="aa"/>
    <w:uiPriority w:val="99"/>
    <w:rsid w:val="008501B7"/>
    <w:pPr>
      <w:widowControl w:val="0"/>
      <w:suppressAutoHyphens w:val="0"/>
      <w:autoSpaceDE w:val="0"/>
      <w:autoSpaceDN w:val="0"/>
      <w:adjustRightInd w:val="0"/>
      <w:spacing w:after="0" w:line="346" w:lineRule="exact"/>
      <w:ind w:firstLine="835"/>
      <w:jc w:val="both"/>
    </w:pPr>
    <w:rPr>
      <w:rFonts w:ascii="Times New Roman" w:eastAsia="Times New Roman" w:hAnsi="Times New Roman" w:cs="Times New Roman"/>
      <w:sz w:val="24"/>
      <w:szCs w:val="24"/>
      <w:lang w:eastAsia="ru-RU"/>
    </w:rPr>
  </w:style>
  <w:style w:type="paragraph" w:customStyle="1" w:styleId="1CStyle3">
    <w:name w:val="1CStyle3"/>
    <w:uiPriority w:val="99"/>
    <w:rsid w:val="008501B7"/>
    <w:pPr>
      <w:spacing w:after="200" w:line="276" w:lineRule="auto"/>
      <w:jc w:val="center"/>
    </w:pPr>
    <w:rPr>
      <w:rFonts w:ascii="Tahoma" w:eastAsia="Times New Roman" w:hAnsi="Tahoma" w:cs="Times New Roman"/>
      <w:sz w:val="18"/>
      <w:szCs w:val="22"/>
    </w:rPr>
  </w:style>
  <w:style w:type="paragraph" w:customStyle="1" w:styleId="1CStyle6">
    <w:name w:val="1CStyle6"/>
    <w:uiPriority w:val="99"/>
    <w:rsid w:val="008501B7"/>
    <w:pPr>
      <w:spacing w:after="200" w:line="276" w:lineRule="auto"/>
      <w:jc w:val="center"/>
    </w:pPr>
    <w:rPr>
      <w:rFonts w:ascii="Tahoma" w:eastAsia="Times New Roman" w:hAnsi="Tahoma" w:cs="Times New Roman"/>
      <w:sz w:val="18"/>
      <w:szCs w:val="22"/>
    </w:rPr>
  </w:style>
  <w:style w:type="paragraph" w:customStyle="1" w:styleId="1CStyle7">
    <w:name w:val="1CStyle7"/>
    <w:uiPriority w:val="99"/>
    <w:rsid w:val="008501B7"/>
    <w:pPr>
      <w:spacing w:after="200" w:line="276" w:lineRule="auto"/>
      <w:jc w:val="center"/>
    </w:pPr>
    <w:rPr>
      <w:rFonts w:ascii="Tahoma" w:eastAsia="Times New Roman" w:hAnsi="Tahoma" w:cs="Times New Roman"/>
      <w:sz w:val="18"/>
      <w:szCs w:val="22"/>
    </w:rPr>
  </w:style>
  <w:style w:type="paragraph" w:customStyle="1" w:styleId="1CStyle5">
    <w:name w:val="1CStyle5"/>
    <w:uiPriority w:val="99"/>
    <w:rsid w:val="008501B7"/>
    <w:pPr>
      <w:spacing w:after="200" w:line="276" w:lineRule="auto"/>
      <w:jc w:val="center"/>
    </w:pPr>
    <w:rPr>
      <w:rFonts w:ascii="Tahoma" w:eastAsia="Times New Roman" w:hAnsi="Tahoma" w:cs="Times New Roman"/>
      <w:sz w:val="18"/>
      <w:szCs w:val="22"/>
    </w:rPr>
  </w:style>
  <w:style w:type="paragraph" w:customStyle="1" w:styleId="1CStyle4">
    <w:name w:val="1CStyle4"/>
    <w:uiPriority w:val="99"/>
    <w:rsid w:val="008501B7"/>
    <w:pPr>
      <w:spacing w:after="200" w:line="276" w:lineRule="auto"/>
      <w:jc w:val="center"/>
    </w:pPr>
    <w:rPr>
      <w:rFonts w:ascii="Tahoma" w:eastAsia="Times New Roman" w:hAnsi="Tahoma" w:cs="Times New Roman"/>
      <w:sz w:val="18"/>
      <w:szCs w:val="22"/>
    </w:rPr>
  </w:style>
  <w:style w:type="character" w:customStyle="1" w:styleId="iceouttxt6">
    <w:name w:val="iceouttxt6"/>
    <w:rsid w:val="008501B7"/>
    <w:rPr>
      <w:rFonts w:ascii="Arial" w:hAnsi="Arial" w:cs="Arial" w:hint="default"/>
      <w:color w:val="666666"/>
      <w:sz w:val="17"/>
      <w:szCs w:val="17"/>
    </w:rPr>
  </w:style>
  <w:style w:type="character" w:customStyle="1" w:styleId="afff0">
    <w:name w:val="Без интервала Знак"/>
    <w:link w:val="afff"/>
    <w:qFormat/>
    <w:locked/>
    <w:rsid w:val="008501B7"/>
    <w:rPr>
      <w:rFonts w:ascii="Times New Roman" w:eastAsia="Times New Roman" w:hAnsi="Times New Roman" w:cs="Times New Roman"/>
      <w:sz w:val="28"/>
      <w:szCs w:val="24"/>
    </w:rPr>
  </w:style>
  <w:style w:type="paragraph" w:customStyle="1" w:styleId="Style8">
    <w:name w:val="Style8"/>
    <w:basedOn w:val="aa"/>
    <w:rsid w:val="008501B7"/>
    <w:pPr>
      <w:widowControl w:val="0"/>
      <w:suppressAutoHyphens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1">
    <w:name w:val="Font Style31"/>
    <w:rsid w:val="008501B7"/>
    <w:rPr>
      <w:rFonts w:ascii="Times New Roman" w:hAnsi="Times New Roman" w:cs="Times New Roman"/>
      <w:b/>
      <w:bCs/>
      <w:i/>
      <w:iCs/>
      <w:sz w:val="22"/>
      <w:szCs w:val="22"/>
    </w:rPr>
  </w:style>
  <w:style w:type="character" w:customStyle="1" w:styleId="rpc41">
    <w:name w:val="_rpc_41"/>
    <w:basedOn w:val="ab"/>
    <w:rsid w:val="008501B7"/>
  </w:style>
  <w:style w:type="paragraph" w:customStyle="1" w:styleId="43">
    <w:name w:val="4. Текст"/>
    <w:basedOn w:val="affff3"/>
    <w:link w:val="44"/>
    <w:autoRedefine/>
    <w:uiPriority w:val="99"/>
    <w:rsid w:val="008501B7"/>
    <w:pPr>
      <w:widowControl w:val="0"/>
      <w:spacing w:before="60" w:after="60" w:line="288" w:lineRule="auto"/>
      <w:ind w:firstLine="567"/>
      <w:jc w:val="both"/>
    </w:pPr>
    <w:rPr>
      <w:bCs/>
      <w:color w:val="000000"/>
      <w:spacing w:val="2"/>
      <w:sz w:val="24"/>
      <w:szCs w:val="24"/>
    </w:rPr>
  </w:style>
  <w:style w:type="character" w:customStyle="1" w:styleId="44">
    <w:name w:val="4. Текст Знак"/>
    <w:link w:val="43"/>
    <w:uiPriority w:val="99"/>
    <w:locked/>
    <w:rsid w:val="008501B7"/>
    <w:rPr>
      <w:rFonts w:ascii="Times New Roman" w:eastAsia="Times New Roman" w:hAnsi="Times New Roman" w:cs="Times New Roman"/>
      <w:bCs/>
      <w:color w:val="000000"/>
      <w:spacing w:val="2"/>
      <w:sz w:val="24"/>
      <w:szCs w:val="24"/>
    </w:rPr>
  </w:style>
  <w:style w:type="paragraph" w:styleId="affff3">
    <w:name w:val="annotation text"/>
    <w:basedOn w:val="aa"/>
    <w:link w:val="affff4"/>
    <w:uiPriority w:val="99"/>
    <w:unhideWhenUsed/>
    <w:rsid w:val="008501B7"/>
    <w:pPr>
      <w:suppressAutoHyphens w:val="0"/>
      <w:spacing w:after="0" w:line="240" w:lineRule="auto"/>
    </w:pPr>
    <w:rPr>
      <w:rFonts w:ascii="Times New Roman" w:eastAsia="Times New Roman" w:hAnsi="Times New Roman" w:cs="Times New Roman"/>
      <w:sz w:val="20"/>
      <w:szCs w:val="20"/>
      <w:lang w:eastAsia="ru-RU"/>
    </w:rPr>
  </w:style>
  <w:style w:type="character" w:customStyle="1" w:styleId="affff4">
    <w:name w:val="Текст примечания Знак"/>
    <w:basedOn w:val="ab"/>
    <w:link w:val="affff3"/>
    <w:uiPriority w:val="99"/>
    <w:rsid w:val="008501B7"/>
    <w:rPr>
      <w:rFonts w:ascii="Times New Roman" w:eastAsia="Times New Roman" w:hAnsi="Times New Roman" w:cs="Times New Roman"/>
    </w:rPr>
  </w:style>
  <w:style w:type="character" w:customStyle="1" w:styleId="3c">
    <w:name w:val="Стиль3 Знак Знак"/>
    <w:rsid w:val="008501B7"/>
    <w:rPr>
      <w:sz w:val="24"/>
      <w:szCs w:val="24"/>
    </w:rPr>
  </w:style>
  <w:style w:type="paragraph" w:customStyle="1" w:styleId="affff5">
    <w:name w:val="Основной"/>
    <w:basedOn w:val="af3"/>
    <w:link w:val="affff6"/>
    <w:qFormat/>
    <w:rsid w:val="008501B7"/>
    <w:pPr>
      <w:suppressAutoHyphens w:val="0"/>
      <w:spacing w:line="360" w:lineRule="auto"/>
      <w:ind w:firstLine="709"/>
      <w:jc w:val="both"/>
    </w:pPr>
    <w:rPr>
      <w:rFonts w:eastAsia="Calibri"/>
      <w:sz w:val="24"/>
      <w:szCs w:val="18"/>
      <w:lang w:val="x-none" w:eastAsia="x-none"/>
    </w:rPr>
  </w:style>
  <w:style w:type="character" w:customStyle="1" w:styleId="affff6">
    <w:name w:val="Основной Знак"/>
    <w:link w:val="affff5"/>
    <w:qFormat/>
    <w:rsid w:val="008501B7"/>
    <w:rPr>
      <w:rFonts w:ascii="Times New Roman" w:eastAsia="Calibri" w:hAnsi="Times New Roman" w:cs="Times New Roman"/>
      <w:sz w:val="24"/>
      <w:szCs w:val="18"/>
      <w:lang w:val="x-none" w:eastAsia="x-none"/>
    </w:rPr>
  </w:style>
  <w:style w:type="paragraph" w:customStyle="1" w:styleId="a1">
    <w:name w:val="Список без номера"/>
    <w:basedOn w:val="aff1"/>
    <w:link w:val="affff7"/>
    <w:qFormat/>
    <w:rsid w:val="008501B7"/>
    <w:pPr>
      <w:numPr>
        <w:numId w:val="6"/>
      </w:numPr>
      <w:suppressAutoHyphens w:val="0"/>
      <w:spacing w:before="60" w:after="0" w:line="276" w:lineRule="auto"/>
      <w:contextualSpacing w:val="0"/>
      <w:jc w:val="both"/>
    </w:pPr>
    <w:rPr>
      <w:rFonts w:ascii="Times New Roman" w:eastAsia="Times New Roman" w:hAnsi="Times New Roman" w:cs="Times New Roman"/>
      <w:sz w:val="24"/>
      <w:szCs w:val="24"/>
      <w:lang w:val="x-none" w:eastAsia="x-none"/>
    </w:rPr>
  </w:style>
  <w:style w:type="character" w:customStyle="1" w:styleId="affff7">
    <w:name w:val="Список без номера Знак"/>
    <w:link w:val="a1"/>
    <w:rsid w:val="008501B7"/>
    <w:rPr>
      <w:rFonts w:ascii="Times New Roman" w:eastAsia="Times New Roman" w:hAnsi="Times New Roman" w:cs="Times New Roman"/>
      <w:sz w:val="24"/>
      <w:szCs w:val="24"/>
      <w:lang w:val="x-none" w:eastAsia="x-none"/>
    </w:rPr>
  </w:style>
  <w:style w:type="paragraph" w:customStyle="1" w:styleId="affff8">
    <w:name w:val="нумерованный с точкой"/>
    <w:basedOn w:val="affff5"/>
    <w:link w:val="affff9"/>
    <w:qFormat/>
    <w:rsid w:val="008501B7"/>
    <w:pPr>
      <w:spacing w:before="120" w:after="120" w:line="276" w:lineRule="auto"/>
      <w:ind w:left="1022" w:hanging="360"/>
    </w:pPr>
    <w:rPr>
      <w:lang w:eastAsia="en-US"/>
    </w:rPr>
  </w:style>
  <w:style w:type="character" w:customStyle="1" w:styleId="affff9">
    <w:name w:val="нумерованный с точкой Знак"/>
    <w:link w:val="affff8"/>
    <w:rsid w:val="008501B7"/>
    <w:rPr>
      <w:rFonts w:ascii="Times New Roman" w:eastAsia="Calibri" w:hAnsi="Times New Roman" w:cs="Times New Roman"/>
      <w:sz w:val="24"/>
      <w:szCs w:val="18"/>
      <w:lang w:val="x-none" w:eastAsia="en-US"/>
    </w:rPr>
  </w:style>
  <w:style w:type="paragraph" w:customStyle="1" w:styleId="a3">
    <w:name w:val="Нумерованный со скобкой"/>
    <w:basedOn w:val="affff8"/>
    <w:link w:val="affffa"/>
    <w:qFormat/>
    <w:rsid w:val="008501B7"/>
    <w:pPr>
      <w:numPr>
        <w:numId w:val="7"/>
      </w:numPr>
    </w:pPr>
    <w:rPr>
      <w:szCs w:val="24"/>
    </w:rPr>
  </w:style>
  <w:style w:type="paragraph" w:customStyle="1" w:styleId="21">
    <w:name w:val="список ненумерованный 2 уровень"/>
    <w:basedOn w:val="a1"/>
    <w:link w:val="2f"/>
    <w:qFormat/>
    <w:rsid w:val="008501B7"/>
    <w:pPr>
      <w:numPr>
        <w:ilvl w:val="1"/>
        <w:numId w:val="8"/>
      </w:numPr>
      <w:tabs>
        <w:tab w:val="left" w:pos="1560"/>
      </w:tabs>
      <w:ind w:left="1560"/>
    </w:pPr>
  </w:style>
  <w:style w:type="character" w:customStyle="1" w:styleId="affffa">
    <w:name w:val="Нумерованный со скобкой Знак"/>
    <w:link w:val="a3"/>
    <w:rsid w:val="008501B7"/>
    <w:rPr>
      <w:rFonts w:ascii="Times New Roman" w:eastAsia="Calibri" w:hAnsi="Times New Roman" w:cs="Times New Roman"/>
      <w:sz w:val="24"/>
      <w:szCs w:val="24"/>
      <w:lang w:val="x-none" w:eastAsia="en-US"/>
    </w:rPr>
  </w:style>
  <w:style w:type="character" w:customStyle="1" w:styleId="2f">
    <w:name w:val="список ненумерованный 2 уровень Знак"/>
    <w:link w:val="21"/>
    <w:rsid w:val="008501B7"/>
    <w:rPr>
      <w:rFonts w:ascii="Times New Roman" w:eastAsia="Times New Roman" w:hAnsi="Times New Roman" w:cs="Times New Roman"/>
      <w:sz w:val="24"/>
      <w:szCs w:val="24"/>
      <w:lang w:val="x-none" w:eastAsia="x-none"/>
    </w:rPr>
  </w:style>
  <w:style w:type="paragraph" w:customStyle="1" w:styleId="affffb">
    <w:name w:val="Таблица: текст"/>
    <w:basedOn w:val="aa"/>
    <w:qFormat/>
    <w:rsid w:val="008501B7"/>
    <w:pPr>
      <w:suppressAutoHyphens w:val="0"/>
      <w:spacing w:after="80" w:line="276" w:lineRule="auto"/>
    </w:pPr>
    <w:rPr>
      <w:rFonts w:ascii="Times New Roman" w:eastAsia="Calibri" w:hAnsi="Times New Roman" w:cs="Times New Roman"/>
      <w:sz w:val="24"/>
    </w:rPr>
  </w:style>
  <w:style w:type="paragraph" w:styleId="affffc">
    <w:name w:val="TOC Heading"/>
    <w:basedOn w:val="13"/>
    <w:next w:val="aa"/>
    <w:uiPriority w:val="39"/>
    <w:unhideWhenUsed/>
    <w:qFormat/>
    <w:rsid w:val="008501B7"/>
    <w:pPr>
      <w:keepLines/>
      <w:numPr>
        <w:numId w:val="0"/>
      </w:numPr>
      <w:suppressAutoHyphens w:val="0"/>
      <w:spacing w:after="0" w:line="259" w:lineRule="auto"/>
      <w:jc w:val="left"/>
      <w:outlineLvl w:val="9"/>
    </w:pPr>
    <w:rPr>
      <w:rFonts w:ascii="Calibri Light" w:hAnsi="Calibri Light"/>
      <w:b w:val="0"/>
      <w:caps w:val="0"/>
      <w:color w:val="2E74B5"/>
      <w:kern w:val="0"/>
      <w:sz w:val="32"/>
      <w:szCs w:val="32"/>
      <w:lang w:eastAsia="ru-RU"/>
    </w:rPr>
  </w:style>
  <w:style w:type="paragraph" w:styleId="1f7">
    <w:name w:val="toc 1"/>
    <w:basedOn w:val="aa"/>
    <w:next w:val="aa"/>
    <w:autoRedefine/>
    <w:uiPriority w:val="39"/>
    <w:unhideWhenUsed/>
    <w:qFormat/>
    <w:rsid w:val="008501B7"/>
    <w:pPr>
      <w:suppressAutoHyphens w:val="0"/>
      <w:spacing w:after="0" w:line="240" w:lineRule="auto"/>
    </w:pPr>
    <w:rPr>
      <w:rFonts w:ascii="Times New Roman" w:eastAsia="Times New Roman" w:hAnsi="Times New Roman" w:cs="Times New Roman"/>
      <w:sz w:val="24"/>
      <w:szCs w:val="24"/>
      <w:lang w:eastAsia="ru-RU"/>
    </w:rPr>
  </w:style>
  <w:style w:type="paragraph" w:styleId="3d">
    <w:name w:val="toc 3"/>
    <w:basedOn w:val="aa"/>
    <w:next w:val="aa"/>
    <w:autoRedefine/>
    <w:uiPriority w:val="39"/>
    <w:unhideWhenUsed/>
    <w:qFormat/>
    <w:rsid w:val="008501B7"/>
    <w:pPr>
      <w:suppressAutoHyphens w:val="0"/>
      <w:spacing w:after="0" w:line="240" w:lineRule="auto"/>
      <w:ind w:left="480"/>
    </w:pPr>
    <w:rPr>
      <w:rFonts w:ascii="Times New Roman" w:eastAsia="Times New Roman" w:hAnsi="Times New Roman" w:cs="Times New Roman"/>
      <w:sz w:val="24"/>
      <w:szCs w:val="24"/>
      <w:lang w:eastAsia="ru-RU"/>
    </w:rPr>
  </w:style>
  <w:style w:type="character" w:styleId="affffd">
    <w:name w:val="annotation reference"/>
    <w:uiPriority w:val="99"/>
    <w:semiHidden/>
    <w:unhideWhenUsed/>
    <w:rsid w:val="008501B7"/>
    <w:rPr>
      <w:sz w:val="16"/>
      <w:szCs w:val="16"/>
    </w:rPr>
  </w:style>
  <w:style w:type="paragraph" w:styleId="affffe">
    <w:name w:val="annotation subject"/>
    <w:basedOn w:val="affff3"/>
    <w:next w:val="affff3"/>
    <w:link w:val="afffff"/>
    <w:uiPriority w:val="99"/>
    <w:semiHidden/>
    <w:unhideWhenUsed/>
    <w:qFormat/>
    <w:rsid w:val="008501B7"/>
    <w:rPr>
      <w:b/>
      <w:bCs/>
    </w:rPr>
  </w:style>
  <w:style w:type="character" w:customStyle="1" w:styleId="afffff">
    <w:name w:val="Тема примечания Знак"/>
    <w:basedOn w:val="affff4"/>
    <w:link w:val="affffe"/>
    <w:uiPriority w:val="99"/>
    <w:semiHidden/>
    <w:rsid w:val="008501B7"/>
    <w:rPr>
      <w:rFonts w:ascii="Times New Roman" w:eastAsia="Times New Roman" w:hAnsi="Times New Roman" w:cs="Times New Roman"/>
      <w:b/>
      <w:bCs/>
    </w:rPr>
  </w:style>
  <w:style w:type="paragraph" w:styleId="afffff0">
    <w:name w:val="Revision"/>
    <w:hidden/>
    <w:uiPriority w:val="99"/>
    <w:semiHidden/>
    <w:rsid w:val="008501B7"/>
    <w:rPr>
      <w:rFonts w:ascii="Times New Roman" w:eastAsia="Times New Roman" w:hAnsi="Times New Roman" w:cs="Times New Roman"/>
      <w:sz w:val="24"/>
      <w:szCs w:val="24"/>
    </w:rPr>
  </w:style>
  <w:style w:type="character" w:customStyle="1" w:styleId="afffff1">
    <w:name w:val="Основной текст (шаблон) Знак"/>
    <w:basedOn w:val="ab"/>
    <w:link w:val="afffff2"/>
    <w:qFormat/>
    <w:locked/>
    <w:rsid w:val="008501B7"/>
    <w:rPr>
      <w:rFonts w:ascii="Times New Roman" w:hAnsi="Times New Roman" w:cs="Times New Roman"/>
      <w:sz w:val="24"/>
    </w:rPr>
  </w:style>
  <w:style w:type="paragraph" w:customStyle="1" w:styleId="afffff2">
    <w:name w:val="Основной текст (шаблон)"/>
    <w:basedOn w:val="aa"/>
    <w:link w:val="afffff1"/>
    <w:qFormat/>
    <w:rsid w:val="008501B7"/>
    <w:pPr>
      <w:suppressAutoHyphens w:val="0"/>
      <w:spacing w:after="0" w:line="360" w:lineRule="auto"/>
      <w:ind w:firstLine="851"/>
      <w:jc w:val="both"/>
    </w:pPr>
    <w:rPr>
      <w:rFonts w:ascii="Times New Roman" w:hAnsi="Times New Roman" w:cs="Times New Roman"/>
      <w:sz w:val="24"/>
      <w:szCs w:val="20"/>
      <w:lang w:eastAsia="ru-RU"/>
    </w:rPr>
  </w:style>
  <w:style w:type="paragraph" w:customStyle="1" w:styleId="a6">
    <w:name w:val="Рисунок нумерация"/>
    <w:qFormat/>
    <w:rsid w:val="008501B7"/>
    <w:pPr>
      <w:numPr>
        <w:ilvl w:val="7"/>
        <w:numId w:val="9"/>
      </w:numPr>
      <w:spacing w:line="360" w:lineRule="auto"/>
      <w:jc w:val="center"/>
    </w:pPr>
    <w:rPr>
      <w:rFonts w:ascii="Times New Roman" w:eastAsia="Times New Roman" w:hAnsi="Times New Roman" w:cs="Times New Roman"/>
      <w:sz w:val="24"/>
      <w:szCs w:val="24"/>
    </w:rPr>
  </w:style>
  <w:style w:type="paragraph" w:customStyle="1" w:styleId="a7">
    <w:name w:val="Таблица нумерация"/>
    <w:next w:val="aa"/>
    <w:qFormat/>
    <w:rsid w:val="008501B7"/>
    <w:pPr>
      <w:keepNext/>
      <w:numPr>
        <w:ilvl w:val="8"/>
        <w:numId w:val="9"/>
      </w:numPr>
      <w:spacing w:line="360" w:lineRule="auto"/>
    </w:pPr>
    <w:rPr>
      <w:rFonts w:ascii="Times New Roman" w:eastAsia="Times New Roman" w:hAnsi="Times New Roman" w:cs="Times New Roman"/>
      <w:sz w:val="24"/>
    </w:rPr>
  </w:style>
  <w:style w:type="character" w:customStyle="1" w:styleId="1f8">
    <w:name w:val="1 Оглавление Знак"/>
    <w:link w:val="16"/>
    <w:locked/>
    <w:rsid w:val="008501B7"/>
    <w:rPr>
      <w:rFonts w:ascii="Times New Roman Полужирный" w:eastAsia="Times New Roman" w:hAnsi="Times New Roman Полужирный" w:cs="Arial"/>
      <w:b/>
      <w:bCs/>
      <w:caps/>
      <w:kern w:val="32"/>
      <w:sz w:val="24"/>
      <w:szCs w:val="32"/>
    </w:rPr>
  </w:style>
  <w:style w:type="paragraph" w:customStyle="1" w:styleId="16">
    <w:name w:val="1 Оглавление"/>
    <w:next w:val="aa"/>
    <w:link w:val="1f8"/>
    <w:qFormat/>
    <w:rsid w:val="008501B7"/>
    <w:pPr>
      <w:keepNext/>
      <w:pageBreakBefore/>
      <w:numPr>
        <w:numId w:val="9"/>
      </w:numPr>
      <w:spacing w:before="120" w:after="120" w:line="360" w:lineRule="auto"/>
      <w:outlineLvl w:val="0"/>
    </w:pPr>
    <w:rPr>
      <w:rFonts w:ascii="Times New Roman Полужирный" w:eastAsia="Times New Roman" w:hAnsi="Times New Roman Полужирный" w:cs="Arial"/>
      <w:b/>
      <w:bCs/>
      <w:caps/>
      <w:kern w:val="32"/>
      <w:sz w:val="24"/>
      <w:szCs w:val="32"/>
    </w:rPr>
  </w:style>
  <w:style w:type="paragraph" w:customStyle="1" w:styleId="110">
    <w:name w:val="1.1 Оглавление"/>
    <w:next w:val="aa"/>
    <w:qFormat/>
    <w:rsid w:val="008501B7"/>
    <w:pPr>
      <w:keepNext/>
      <w:numPr>
        <w:ilvl w:val="1"/>
        <w:numId w:val="9"/>
      </w:numPr>
      <w:spacing w:before="120" w:after="120" w:line="360" w:lineRule="auto"/>
      <w:jc w:val="both"/>
      <w:outlineLvl w:val="1"/>
    </w:pPr>
    <w:rPr>
      <w:rFonts w:ascii="Times New Roman" w:eastAsia="Times New Roman" w:hAnsi="Times New Roman" w:cs="Arial"/>
      <w:b/>
      <w:bCs/>
      <w:kern w:val="32"/>
      <w:sz w:val="24"/>
      <w:szCs w:val="32"/>
    </w:rPr>
  </w:style>
  <w:style w:type="paragraph" w:customStyle="1" w:styleId="111">
    <w:name w:val="1.1.1 Оглавление"/>
    <w:next w:val="aa"/>
    <w:qFormat/>
    <w:rsid w:val="008501B7"/>
    <w:pPr>
      <w:keepNext/>
      <w:numPr>
        <w:ilvl w:val="2"/>
        <w:numId w:val="9"/>
      </w:numPr>
      <w:spacing w:before="120" w:after="120" w:line="360" w:lineRule="auto"/>
      <w:jc w:val="both"/>
      <w:outlineLvl w:val="2"/>
    </w:pPr>
    <w:rPr>
      <w:rFonts w:ascii="Times New Roman" w:eastAsia="Times New Roman" w:hAnsi="Times New Roman" w:cs="Arial"/>
      <w:b/>
      <w:bCs/>
      <w:kern w:val="32"/>
      <w:sz w:val="24"/>
      <w:szCs w:val="26"/>
    </w:rPr>
  </w:style>
  <w:style w:type="paragraph" w:customStyle="1" w:styleId="1111">
    <w:name w:val="1.1.1.1 Оглавление"/>
    <w:next w:val="aa"/>
    <w:qFormat/>
    <w:rsid w:val="008501B7"/>
    <w:pPr>
      <w:keepNext/>
      <w:numPr>
        <w:ilvl w:val="3"/>
        <w:numId w:val="9"/>
      </w:numPr>
      <w:spacing w:before="120" w:after="120" w:line="360" w:lineRule="auto"/>
      <w:jc w:val="both"/>
      <w:outlineLvl w:val="3"/>
    </w:pPr>
    <w:rPr>
      <w:rFonts w:ascii="Times New Roman" w:eastAsia="Times New Roman" w:hAnsi="Times New Roman" w:cs="Times New Roman"/>
      <w:b/>
      <w:sz w:val="24"/>
    </w:rPr>
  </w:style>
  <w:style w:type="paragraph" w:customStyle="1" w:styleId="11111">
    <w:name w:val="1.1.1.1.1 Оглавление"/>
    <w:next w:val="aa"/>
    <w:qFormat/>
    <w:rsid w:val="008501B7"/>
    <w:pPr>
      <w:keepNext/>
      <w:numPr>
        <w:ilvl w:val="4"/>
        <w:numId w:val="9"/>
      </w:numPr>
      <w:spacing w:before="120" w:after="120" w:line="360" w:lineRule="auto"/>
      <w:jc w:val="both"/>
      <w:outlineLvl w:val="4"/>
    </w:pPr>
    <w:rPr>
      <w:rFonts w:ascii="Times New Roman" w:eastAsia="Times New Roman" w:hAnsi="Times New Roman" w:cs="Times New Roman"/>
      <w:b/>
      <w:sz w:val="24"/>
    </w:rPr>
  </w:style>
  <w:style w:type="paragraph" w:customStyle="1" w:styleId="111111">
    <w:name w:val="1.1.1.1.1.1 Оглавление"/>
    <w:next w:val="aa"/>
    <w:rsid w:val="008501B7"/>
    <w:pPr>
      <w:keepNext/>
      <w:numPr>
        <w:ilvl w:val="5"/>
        <w:numId w:val="9"/>
      </w:numPr>
      <w:spacing w:before="120" w:after="120" w:line="360" w:lineRule="auto"/>
      <w:jc w:val="both"/>
      <w:outlineLvl w:val="5"/>
    </w:pPr>
    <w:rPr>
      <w:rFonts w:ascii="Times New Roman Полужирный" w:eastAsia="Times New Roman" w:hAnsi="Times New Roman Полужирный" w:cs="Times New Roman"/>
      <w:b/>
      <w:noProof/>
      <w:sz w:val="24"/>
    </w:rPr>
  </w:style>
  <w:style w:type="character" w:customStyle="1" w:styleId="1f9">
    <w:name w:val="Текст примечания Знак1"/>
    <w:basedOn w:val="ab"/>
    <w:uiPriority w:val="99"/>
    <w:semiHidden/>
    <w:locked/>
    <w:rsid w:val="008501B7"/>
    <w:rPr>
      <w:rFonts w:ascii="Times New Roman" w:eastAsia="Times New Roman" w:hAnsi="Times New Roman" w:cs="Arial"/>
      <w:sz w:val="20"/>
      <w:szCs w:val="20"/>
      <w:lang w:eastAsia="ru-RU"/>
    </w:rPr>
  </w:style>
  <w:style w:type="character" w:customStyle="1" w:styleId="18">
    <w:name w:val="Текст сноски Знак1"/>
    <w:basedOn w:val="ab"/>
    <w:link w:val="af1"/>
    <w:uiPriority w:val="99"/>
    <w:semiHidden/>
    <w:locked/>
    <w:rsid w:val="008501B7"/>
    <w:rPr>
      <w:lang w:eastAsia="en-US"/>
    </w:rPr>
  </w:style>
  <w:style w:type="character" w:customStyle="1" w:styleId="1a">
    <w:name w:val="Нижний колонтитул Знак1"/>
    <w:basedOn w:val="ab"/>
    <w:link w:val="af7"/>
    <w:uiPriority w:val="99"/>
    <w:locked/>
    <w:rsid w:val="008501B7"/>
    <w:rPr>
      <w:sz w:val="22"/>
      <w:szCs w:val="22"/>
      <w:lang w:eastAsia="en-US"/>
    </w:rPr>
  </w:style>
  <w:style w:type="paragraph" w:styleId="2f0">
    <w:name w:val="toc 2"/>
    <w:basedOn w:val="aa"/>
    <w:next w:val="aa"/>
    <w:autoRedefine/>
    <w:uiPriority w:val="39"/>
    <w:unhideWhenUsed/>
    <w:qFormat/>
    <w:rsid w:val="00BB0FB2"/>
    <w:pPr>
      <w:spacing w:after="100"/>
      <w:ind w:left="220"/>
    </w:pPr>
  </w:style>
  <w:style w:type="numbering" w:customStyle="1" w:styleId="2f1">
    <w:name w:val="Нет списка2"/>
    <w:next w:val="ad"/>
    <w:uiPriority w:val="99"/>
    <w:semiHidden/>
    <w:unhideWhenUsed/>
    <w:rsid w:val="00BB0FB2"/>
  </w:style>
  <w:style w:type="paragraph" w:customStyle="1" w:styleId="a5">
    <w:name w:val="Оглавление"/>
    <w:basedOn w:val="aa"/>
    <w:next w:val="aa"/>
    <w:link w:val="afffff3"/>
    <w:autoRedefine/>
    <w:qFormat/>
    <w:rsid w:val="00BB0FB2"/>
    <w:pPr>
      <w:keepNext/>
      <w:keepLines/>
      <w:pageBreakBefore/>
      <w:numPr>
        <w:numId w:val="11"/>
      </w:numPr>
      <w:suppressAutoHyphens w:val="0"/>
      <w:spacing w:before="200" w:after="0" w:line="276" w:lineRule="auto"/>
      <w:ind w:left="390" w:hanging="390"/>
      <w:outlineLvl w:val="0"/>
    </w:pPr>
    <w:rPr>
      <w:rFonts w:ascii="Times New Roman" w:eastAsia="Times New Roman" w:hAnsi="Times New Roman" w:cs="Times New Roman"/>
      <w:b/>
      <w:bCs/>
      <w:kern w:val="32"/>
      <w:sz w:val="24"/>
      <w:szCs w:val="24"/>
      <w:lang w:eastAsia="ru-RU"/>
    </w:rPr>
  </w:style>
  <w:style w:type="character" w:customStyle="1" w:styleId="afffff3">
    <w:name w:val="Оглавление Знак"/>
    <w:basedOn w:val="ab"/>
    <w:link w:val="a5"/>
    <w:rsid w:val="00BB0FB2"/>
    <w:rPr>
      <w:rFonts w:ascii="Times New Roman" w:eastAsia="Times New Roman" w:hAnsi="Times New Roman" w:cs="Times New Roman"/>
      <w:b/>
      <w:bCs/>
      <w:kern w:val="32"/>
      <w:sz w:val="24"/>
      <w:szCs w:val="24"/>
    </w:rPr>
  </w:style>
  <w:style w:type="paragraph" w:customStyle="1" w:styleId="130">
    <w:name w:val="Стиль 13"/>
    <w:basedOn w:val="20"/>
    <w:link w:val="131"/>
    <w:qFormat/>
    <w:rsid w:val="00BB0FB2"/>
    <w:pPr>
      <w:keepNext/>
      <w:keepLines/>
      <w:numPr>
        <w:ilvl w:val="0"/>
        <w:numId w:val="0"/>
      </w:numPr>
      <w:tabs>
        <w:tab w:val="clear" w:pos="0"/>
      </w:tabs>
      <w:suppressAutoHyphens w:val="0"/>
      <w:spacing w:before="40"/>
      <w:jc w:val="left"/>
    </w:pPr>
    <w:rPr>
      <w:color w:val="2E74B5"/>
      <w:sz w:val="28"/>
      <w:szCs w:val="26"/>
      <w:lang w:eastAsia="en-US"/>
    </w:rPr>
  </w:style>
  <w:style w:type="character" w:customStyle="1" w:styleId="131">
    <w:name w:val="Стиль 13 Знак"/>
    <w:basedOn w:val="24"/>
    <w:link w:val="130"/>
    <w:rsid w:val="00BB0FB2"/>
    <w:rPr>
      <w:rFonts w:ascii="Times New Roman" w:eastAsia="Times New Roman" w:hAnsi="Times New Roman" w:cs="Times New Roman"/>
      <w:color w:val="2E74B5"/>
      <w:sz w:val="28"/>
      <w:szCs w:val="26"/>
      <w:lang w:eastAsia="en-US"/>
    </w:rPr>
  </w:style>
  <w:style w:type="paragraph" w:customStyle="1" w:styleId="2f2">
    <w:name w:val="2 ТЗ Заголовок"/>
    <w:basedOn w:val="20"/>
    <w:link w:val="2f3"/>
    <w:autoRedefine/>
    <w:qFormat/>
    <w:rsid w:val="00BB0FB2"/>
    <w:pPr>
      <w:numPr>
        <w:ilvl w:val="0"/>
        <w:numId w:val="0"/>
      </w:numPr>
      <w:suppressAutoHyphens w:val="0"/>
      <w:spacing w:before="0" w:line="276" w:lineRule="auto"/>
      <w:ind w:left="1080" w:hanging="360"/>
    </w:pPr>
    <w:rPr>
      <w:rFonts w:cs="Arial"/>
      <w:b/>
      <w:bCs/>
      <w:color w:val="000000"/>
      <w:szCs w:val="28"/>
    </w:rPr>
  </w:style>
  <w:style w:type="character" w:customStyle="1" w:styleId="2f3">
    <w:name w:val="2 ТЗ Заголовок Знак"/>
    <w:link w:val="2f2"/>
    <w:rsid w:val="00BB0FB2"/>
    <w:rPr>
      <w:rFonts w:ascii="Times New Roman" w:eastAsia="Times New Roman" w:hAnsi="Times New Roman" w:cs="Arial"/>
      <w:b/>
      <w:bCs/>
      <w:color w:val="000000"/>
      <w:sz w:val="24"/>
      <w:szCs w:val="28"/>
    </w:rPr>
  </w:style>
  <w:style w:type="paragraph" w:customStyle="1" w:styleId="3e">
    <w:name w:val="3 ТЗ"/>
    <w:basedOn w:val="30"/>
    <w:link w:val="3f"/>
    <w:autoRedefine/>
    <w:qFormat/>
    <w:rsid w:val="00BB0FB2"/>
    <w:pPr>
      <w:keepNext/>
      <w:keepLines/>
      <w:numPr>
        <w:ilvl w:val="0"/>
        <w:numId w:val="0"/>
      </w:numPr>
      <w:tabs>
        <w:tab w:val="clear" w:pos="0"/>
      </w:tabs>
      <w:suppressAutoHyphens w:val="0"/>
      <w:spacing w:before="0" w:after="0" w:line="276" w:lineRule="auto"/>
      <w:ind w:left="1440" w:hanging="720"/>
      <w:jc w:val="left"/>
    </w:pPr>
    <w:rPr>
      <w:b/>
      <w:bCs/>
      <w:color w:val="1F4D78"/>
      <w:szCs w:val="24"/>
    </w:rPr>
  </w:style>
  <w:style w:type="character" w:customStyle="1" w:styleId="3f">
    <w:name w:val="3 ТЗ Знак"/>
    <w:basedOn w:val="32"/>
    <w:link w:val="3e"/>
    <w:qFormat/>
    <w:rsid w:val="00BB0FB2"/>
    <w:rPr>
      <w:rFonts w:ascii="Times New Roman" w:eastAsia="Times New Roman" w:hAnsi="Times New Roman" w:cs="Times New Roman"/>
      <w:b/>
      <w:bCs/>
      <w:color w:val="1F4D78"/>
      <w:sz w:val="24"/>
      <w:szCs w:val="24"/>
      <w:lang w:eastAsia="en-US"/>
    </w:rPr>
  </w:style>
  <w:style w:type="paragraph" w:customStyle="1" w:styleId="45">
    <w:name w:val="4 ТЗ"/>
    <w:basedOn w:val="4"/>
    <w:next w:val="4"/>
    <w:link w:val="46"/>
    <w:autoRedefine/>
    <w:qFormat/>
    <w:rsid w:val="00BB0FB2"/>
    <w:pPr>
      <w:keepLines/>
      <w:spacing w:before="40" w:after="0"/>
    </w:pPr>
    <w:rPr>
      <w:rFonts w:ascii="Times New Roman" w:hAnsi="Times New Roman"/>
      <w:bCs w:val="0"/>
      <w:iCs/>
      <w:color w:val="1F4D78"/>
      <w:sz w:val="24"/>
      <w:szCs w:val="24"/>
      <w:lang w:eastAsia="en-US"/>
    </w:rPr>
  </w:style>
  <w:style w:type="character" w:customStyle="1" w:styleId="46">
    <w:name w:val="4 ТЗ Знак"/>
    <w:basedOn w:val="3f"/>
    <w:link w:val="45"/>
    <w:rsid w:val="00BB0FB2"/>
    <w:rPr>
      <w:rFonts w:ascii="Times New Roman" w:eastAsia="Times New Roman" w:hAnsi="Times New Roman" w:cs="Times New Roman"/>
      <w:b/>
      <w:bCs w:val="0"/>
      <w:iCs/>
      <w:color w:val="1F4D78"/>
      <w:sz w:val="24"/>
      <w:szCs w:val="24"/>
      <w:lang w:eastAsia="en-US"/>
    </w:rPr>
  </w:style>
  <w:style w:type="paragraph" w:customStyle="1" w:styleId="1fa">
    <w:name w:val="Подзаголовок1"/>
    <w:basedOn w:val="aa"/>
    <w:next w:val="aa"/>
    <w:autoRedefine/>
    <w:uiPriority w:val="11"/>
    <w:qFormat/>
    <w:rsid w:val="00BB0FB2"/>
    <w:pPr>
      <w:numPr>
        <w:ilvl w:val="1"/>
      </w:numPr>
      <w:suppressAutoHyphens w:val="0"/>
      <w:spacing w:after="40" w:line="240" w:lineRule="auto"/>
    </w:pPr>
    <w:rPr>
      <w:rFonts w:ascii="Times New Roman" w:eastAsia="Times New Roman" w:hAnsi="Times New Roman"/>
      <w:color w:val="5A5A5A"/>
      <w:spacing w:val="15"/>
    </w:rPr>
  </w:style>
  <w:style w:type="character" w:customStyle="1" w:styleId="afffff4">
    <w:name w:val="Подзаголовок Знак"/>
    <w:basedOn w:val="ab"/>
    <w:link w:val="afffff5"/>
    <w:rsid w:val="00BB0FB2"/>
    <w:rPr>
      <w:rFonts w:ascii="Times New Roman" w:eastAsia="Times New Roman" w:hAnsi="Times New Roman"/>
      <w:color w:val="5A5A5A"/>
      <w:spacing w:val="15"/>
    </w:rPr>
  </w:style>
  <w:style w:type="character" w:customStyle="1" w:styleId="1fb">
    <w:name w:val="Слабое выделение1"/>
    <w:basedOn w:val="ab"/>
    <w:uiPriority w:val="19"/>
    <w:qFormat/>
    <w:rsid w:val="00BB0FB2"/>
    <w:rPr>
      <w:rFonts w:ascii="Times New Roman" w:hAnsi="Times New Roman"/>
      <w:i/>
      <w:iCs/>
      <w:color w:val="404040"/>
      <w:sz w:val="24"/>
    </w:rPr>
  </w:style>
  <w:style w:type="character" w:styleId="afffff6">
    <w:name w:val="Emphasis"/>
    <w:basedOn w:val="ab"/>
    <w:uiPriority w:val="20"/>
    <w:qFormat/>
    <w:rsid w:val="00BB0FB2"/>
    <w:rPr>
      <w:rFonts w:ascii="Times New Roman" w:hAnsi="Times New Roman"/>
      <w:i/>
      <w:iCs/>
      <w:sz w:val="24"/>
    </w:rPr>
  </w:style>
  <w:style w:type="character" w:customStyle="1" w:styleId="1fc">
    <w:name w:val="Сильное выделение1"/>
    <w:basedOn w:val="ab"/>
    <w:uiPriority w:val="21"/>
    <w:qFormat/>
    <w:rsid w:val="00BB0FB2"/>
    <w:rPr>
      <w:rFonts w:ascii="Times New Roman" w:hAnsi="Times New Roman"/>
      <w:i/>
      <w:iCs/>
      <w:color w:val="5B9BD5"/>
      <w:sz w:val="24"/>
    </w:rPr>
  </w:style>
  <w:style w:type="character" w:customStyle="1" w:styleId="1fd">
    <w:name w:val="Слабая ссылка1"/>
    <w:basedOn w:val="ab"/>
    <w:uiPriority w:val="31"/>
    <w:qFormat/>
    <w:rsid w:val="00BB0FB2"/>
    <w:rPr>
      <w:rFonts w:ascii="Times New Roman" w:hAnsi="Times New Roman"/>
      <w:smallCaps/>
      <w:color w:val="5A5A5A"/>
      <w:sz w:val="24"/>
    </w:rPr>
  </w:style>
  <w:style w:type="character" w:customStyle="1" w:styleId="1fe">
    <w:name w:val="Сильная ссылка1"/>
    <w:basedOn w:val="ab"/>
    <w:uiPriority w:val="32"/>
    <w:qFormat/>
    <w:rsid w:val="00BB0FB2"/>
    <w:rPr>
      <w:b/>
      <w:bCs/>
      <w:smallCaps/>
      <w:color w:val="5B9BD5"/>
      <w:spacing w:val="5"/>
    </w:rPr>
  </w:style>
  <w:style w:type="paragraph" w:customStyle="1" w:styleId="2f4">
    <w:name w:val="2 ТЗ"/>
    <w:basedOn w:val="20"/>
    <w:link w:val="2f5"/>
    <w:autoRedefine/>
    <w:qFormat/>
    <w:rsid w:val="00BB0FB2"/>
    <w:pPr>
      <w:keepNext/>
      <w:numPr>
        <w:ilvl w:val="0"/>
        <w:numId w:val="0"/>
      </w:numPr>
      <w:tabs>
        <w:tab w:val="clear" w:pos="0"/>
      </w:tabs>
      <w:suppressAutoHyphens w:val="0"/>
      <w:spacing w:before="0"/>
      <w:jc w:val="left"/>
    </w:pPr>
    <w:rPr>
      <w:b/>
      <w:bCs/>
      <w:iCs/>
      <w:szCs w:val="28"/>
      <w:lang w:eastAsia="en-US"/>
    </w:rPr>
  </w:style>
  <w:style w:type="character" w:customStyle="1" w:styleId="2f5">
    <w:name w:val="2 ТЗ Знак"/>
    <w:basedOn w:val="aff4"/>
    <w:link w:val="2f4"/>
    <w:rsid w:val="00BB0FB2"/>
    <w:rPr>
      <w:rFonts w:ascii="Times New Roman" w:eastAsia="Times New Roman" w:hAnsi="Times New Roman" w:cs="Times New Roman"/>
      <w:b/>
      <w:bCs/>
      <w:iCs/>
      <w:sz w:val="24"/>
      <w:szCs w:val="28"/>
      <w:lang w:eastAsia="en-US"/>
    </w:rPr>
  </w:style>
  <w:style w:type="paragraph" w:customStyle="1" w:styleId="47">
    <w:name w:val="ТЗ 4"/>
    <w:basedOn w:val="4"/>
    <w:link w:val="48"/>
    <w:autoRedefine/>
    <w:qFormat/>
    <w:rsid w:val="00BB0FB2"/>
    <w:pPr>
      <w:tabs>
        <w:tab w:val="left" w:pos="0"/>
      </w:tabs>
      <w:ind w:left="1134" w:hanging="1134"/>
      <w:jc w:val="both"/>
      <w:outlineLvl w:val="1"/>
    </w:pPr>
    <w:rPr>
      <w:rFonts w:ascii="Times New Roman" w:hAnsi="Times New Roman"/>
      <w:b w:val="0"/>
      <w:bCs w:val="0"/>
      <w:sz w:val="24"/>
      <w:szCs w:val="24"/>
    </w:rPr>
  </w:style>
  <w:style w:type="character" w:customStyle="1" w:styleId="48">
    <w:name w:val="ТЗ 4 Знак"/>
    <w:basedOn w:val="ab"/>
    <w:link w:val="47"/>
    <w:rsid w:val="00BB0FB2"/>
    <w:rPr>
      <w:rFonts w:ascii="Times New Roman" w:eastAsia="Times New Roman" w:hAnsi="Times New Roman" w:cs="Times New Roman"/>
      <w:sz w:val="24"/>
      <w:szCs w:val="24"/>
    </w:rPr>
  </w:style>
  <w:style w:type="paragraph" w:customStyle="1" w:styleId="2f6">
    <w:name w:val="2 ТЗ тонкий"/>
    <w:basedOn w:val="2f4"/>
    <w:link w:val="2f7"/>
    <w:autoRedefine/>
    <w:qFormat/>
    <w:rsid w:val="00BB0FB2"/>
    <w:pPr>
      <w:ind w:left="1080" w:hanging="360"/>
    </w:pPr>
    <w:rPr>
      <w:b w:val="0"/>
    </w:rPr>
  </w:style>
  <w:style w:type="character" w:customStyle="1" w:styleId="2f7">
    <w:name w:val="2 ТЗ тонкий Знак"/>
    <w:basedOn w:val="2f5"/>
    <w:link w:val="2f6"/>
    <w:rsid w:val="00BB0FB2"/>
    <w:rPr>
      <w:rFonts w:ascii="Times New Roman" w:eastAsia="Times New Roman" w:hAnsi="Times New Roman" w:cs="Times New Roman"/>
      <w:b w:val="0"/>
      <w:bCs/>
      <w:iCs/>
      <w:sz w:val="24"/>
      <w:szCs w:val="28"/>
      <w:lang w:eastAsia="en-US"/>
    </w:rPr>
  </w:style>
  <w:style w:type="table" w:customStyle="1" w:styleId="3f0">
    <w:name w:val="Сетка таблицы3"/>
    <w:basedOn w:val="ac"/>
    <w:next w:val="afa"/>
    <w:uiPriority w:val="59"/>
    <w:rsid w:val="00BB0F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5">
    <w:name w:val="Subtitle"/>
    <w:basedOn w:val="aa"/>
    <w:next w:val="aa"/>
    <w:link w:val="afffff4"/>
    <w:qFormat/>
    <w:rsid w:val="00BB0FB2"/>
    <w:pPr>
      <w:numPr>
        <w:ilvl w:val="1"/>
      </w:numPr>
    </w:pPr>
    <w:rPr>
      <w:rFonts w:ascii="Times New Roman" w:eastAsia="Times New Roman" w:hAnsi="Times New Roman"/>
      <w:color w:val="5A5A5A"/>
      <w:spacing w:val="15"/>
      <w:sz w:val="20"/>
      <w:szCs w:val="20"/>
      <w:lang w:eastAsia="ru-RU"/>
    </w:rPr>
  </w:style>
  <w:style w:type="character" w:customStyle="1" w:styleId="1ff">
    <w:name w:val="Подзаголовок Знак1"/>
    <w:basedOn w:val="ab"/>
    <w:uiPriority w:val="11"/>
    <w:rsid w:val="00BB0FB2"/>
    <w:rPr>
      <w:rFonts w:eastAsiaTheme="minorEastAsia"/>
      <w:color w:val="5A5A5A" w:themeColor="text1" w:themeTint="A5"/>
      <w:spacing w:val="15"/>
      <w:sz w:val="22"/>
      <w:szCs w:val="22"/>
      <w:lang w:eastAsia="en-US"/>
    </w:rPr>
  </w:style>
  <w:style w:type="character" w:styleId="afffff7">
    <w:name w:val="Subtle Emphasis"/>
    <w:basedOn w:val="ab"/>
    <w:uiPriority w:val="19"/>
    <w:qFormat/>
    <w:rsid w:val="00BB0FB2"/>
    <w:rPr>
      <w:i/>
      <w:iCs/>
      <w:color w:val="404040" w:themeColor="text1" w:themeTint="BF"/>
    </w:rPr>
  </w:style>
  <w:style w:type="character" w:styleId="afffff8">
    <w:name w:val="Intense Emphasis"/>
    <w:basedOn w:val="ab"/>
    <w:uiPriority w:val="21"/>
    <w:qFormat/>
    <w:rsid w:val="00BB0FB2"/>
    <w:rPr>
      <w:i/>
      <w:iCs/>
      <w:color w:val="4472C4" w:themeColor="accent1"/>
    </w:rPr>
  </w:style>
  <w:style w:type="character" w:styleId="afffff9">
    <w:name w:val="Subtle Reference"/>
    <w:basedOn w:val="ab"/>
    <w:uiPriority w:val="31"/>
    <w:qFormat/>
    <w:rsid w:val="00BB0FB2"/>
    <w:rPr>
      <w:smallCaps/>
      <w:color w:val="5A5A5A" w:themeColor="text1" w:themeTint="A5"/>
    </w:rPr>
  </w:style>
  <w:style w:type="character" w:styleId="afffffa">
    <w:name w:val="Intense Reference"/>
    <w:basedOn w:val="ab"/>
    <w:uiPriority w:val="32"/>
    <w:qFormat/>
    <w:rsid w:val="00BB0FB2"/>
    <w:rPr>
      <w:b/>
      <w:bCs/>
      <w:smallCaps/>
      <w:color w:val="4472C4" w:themeColor="accent1"/>
      <w:spacing w:val="5"/>
    </w:rPr>
  </w:style>
  <w:style w:type="character" w:customStyle="1" w:styleId="70">
    <w:name w:val="Заголовок 7 Знак"/>
    <w:basedOn w:val="ab"/>
    <w:link w:val="7"/>
    <w:uiPriority w:val="9"/>
    <w:semiHidden/>
    <w:qFormat/>
    <w:rsid w:val="006F52EE"/>
    <w:rPr>
      <w:rFonts w:ascii="Calibri" w:eastAsia="Times New Roman" w:hAnsi="Calibri" w:cs="Times New Roman"/>
      <w:sz w:val="24"/>
      <w:szCs w:val="24"/>
    </w:rPr>
  </w:style>
  <w:style w:type="character" w:customStyle="1" w:styleId="80">
    <w:name w:val="Заголовок 8 Знак"/>
    <w:basedOn w:val="ab"/>
    <w:link w:val="8"/>
    <w:uiPriority w:val="9"/>
    <w:semiHidden/>
    <w:qFormat/>
    <w:rsid w:val="006F52EE"/>
    <w:rPr>
      <w:rFonts w:ascii="Calibri" w:eastAsia="Times New Roman" w:hAnsi="Calibri" w:cs="Times New Roman"/>
      <w:i/>
      <w:iCs/>
      <w:sz w:val="24"/>
      <w:szCs w:val="24"/>
    </w:rPr>
  </w:style>
  <w:style w:type="character" w:customStyle="1" w:styleId="90">
    <w:name w:val="Заголовок 9 Знак"/>
    <w:basedOn w:val="ab"/>
    <w:link w:val="9"/>
    <w:uiPriority w:val="9"/>
    <w:semiHidden/>
    <w:rsid w:val="006F52EE"/>
    <w:rPr>
      <w:rFonts w:ascii="Cambria" w:eastAsia="Times New Roman" w:hAnsi="Cambria" w:cs="Times New Roman"/>
      <w:sz w:val="22"/>
      <w:szCs w:val="22"/>
    </w:rPr>
  </w:style>
  <w:style w:type="numbering" w:customStyle="1" w:styleId="3f1">
    <w:name w:val="Нет списка3"/>
    <w:next w:val="ad"/>
    <w:uiPriority w:val="99"/>
    <w:semiHidden/>
    <w:unhideWhenUsed/>
    <w:rsid w:val="006F52EE"/>
  </w:style>
  <w:style w:type="character" w:styleId="afffffb">
    <w:name w:val="endnote reference"/>
    <w:basedOn w:val="ab"/>
    <w:uiPriority w:val="99"/>
    <w:semiHidden/>
    <w:unhideWhenUsed/>
    <w:rsid w:val="006F52EE"/>
    <w:rPr>
      <w:vertAlign w:val="superscript"/>
    </w:rPr>
  </w:style>
  <w:style w:type="character" w:styleId="HTML">
    <w:name w:val="HTML Code"/>
    <w:basedOn w:val="ab"/>
    <w:uiPriority w:val="99"/>
    <w:semiHidden/>
    <w:unhideWhenUsed/>
    <w:qFormat/>
    <w:rsid w:val="006F52EE"/>
    <w:rPr>
      <w:rFonts w:ascii="Courier New" w:eastAsia="Times New Roman" w:hAnsi="Courier New" w:cs="Courier New"/>
      <w:sz w:val="20"/>
      <w:szCs w:val="20"/>
    </w:rPr>
  </w:style>
  <w:style w:type="paragraph" w:styleId="afffffc">
    <w:name w:val="Normal Indent"/>
    <w:basedOn w:val="aa"/>
    <w:link w:val="afffffd"/>
    <w:qFormat/>
    <w:rsid w:val="006F52EE"/>
    <w:pPr>
      <w:suppressAutoHyphens w:val="0"/>
      <w:spacing w:after="60" w:line="240" w:lineRule="auto"/>
      <w:ind w:left="708"/>
      <w:jc w:val="both"/>
    </w:pPr>
    <w:rPr>
      <w:rFonts w:ascii="Times New Roman" w:eastAsia="Times New Roman" w:hAnsi="Times New Roman" w:cs="Times New Roman"/>
      <w:sz w:val="24"/>
      <w:szCs w:val="20"/>
      <w:lang w:eastAsia="ru-RU"/>
    </w:rPr>
  </w:style>
  <w:style w:type="paragraph" w:styleId="afffffe">
    <w:name w:val="endnote text"/>
    <w:basedOn w:val="aa"/>
    <w:link w:val="affffff"/>
    <w:uiPriority w:val="99"/>
    <w:semiHidden/>
    <w:unhideWhenUsed/>
    <w:qFormat/>
    <w:rsid w:val="006F52EE"/>
    <w:pPr>
      <w:suppressAutoHyphens w:val="0"/>
      <w:spacing w:after="0" w:line="240" w:lineRule="auto"/>
    </w:pPr>
    <w:rPr>
      <w:rFonts w:ascii="Times New Roman" w:eastAsia="Times New Roman" w:hAnsi="Times New Roman" w:cs="Times New Roman"/>
      <w:sz w:val="20"/>
      <w:szCs w:val="20"/>
      <w:lang w:eastAsia="ru-RU"/>
    </w:rPr>
  </w:style>
  <w:style w:type="character" w:customStyle="1" w:styleId="affffff">
    <w:name w:val="Текст концевой сноски Знак"/>
    <w:basedOn w:val="ab"/>
    <w:link w:val="afffffe"/>
    <w:uiPriority w:val="99"/>
    <w:semiHidden/>
    <w:qFormat/>
    <w:rsid w:val="006F52EE"/>
    <w:rPr>
      <w:rFonts w:ascii="Times New Roman" w:eastAsia="Times New Roman" w:hAnsi="Times New Roman" w:cs="Times New Roman"/>
    </w:rPr>
  </w:style>
  <w:style w:type="paragraph" w:styleId="2">
    <w:name w:val="List Number 2"/>
    <w:basedOn w:val="aa"/>
    <w:uiPriority w:val="99"/>
    <w:semiHidden/>
    <w:unhideWhenUsed/>
    <w:qFormat/>
    <w:rsid w:val="006F52EE"/>
    <w:pPr>
      <w:numPr>
        <w:numId w:val="12"/>
      </w:numPr>
      <w:suppressAutoHyphens w:val="0"/>
      <w:spacing w:after="0" w:line="240" w:lineRule="auto"/>
      <w:contextualSpacing/>
    </w:pPr>
    <w:rPr>
      <w:rFonts w:ascii="Times New Roman" w:eastAsia="Times New Roman" w:hAnsi="Times New Roman" w:cs="Times New Roman"/>
      <w:sz w:val="24"/>
      <w:szCs w:val="24"/>
      <w:lang w:eastAsia="ru-RU"/>
    </w:rPr>
  </w:style>
  <w:style w:type="table" w:customStyle="1" w:styleId="49">
    <w:name w:val="Сетка таблицы4"/>
    <w:basedOn w:val="ac"/>
    <w:next w:val="afa"/>
    <w:uiPriority w:val="59"/>
    <w:qFormat/>
    <w:rsid w:val="006F52EE"/>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6">
    <w:name w:val="Текст ТД Знак"/>
    <w:link w:val="a"/>
    <w:rsid w:val="006F52EE"/>
    <w:rPr>
      <w:rFonts w:ascii="Times New Roman" w:eastAsia="Times New Roman" w:hAnsi="Times New Roman" w:cs="Times New Roman"/>
      <w:sz w:val="24"/>
      <w:szCs w:val="24"/>
      <w:lang w:eastAsia="ar-SA"/>
    </w:rPr>
  </w:style>
  <w:style w:type="paragraph" w:customStyle="1" w:styleId="1ff0">
    <w:name w:val="Стиль1"/>
    <w:basedOn w:val="aa"/>
    <w:rsid w:val="006F52EE"/>
    <w:pPr>
      <w:keepNext/>
      <w:keepLines/>
      <w:widowControl w:val="0"/>
      <w:suppressLineNumbers/>
      <w:tabs>
        <w:tab w:val="left" w:pos="432"/>
      </w:tabs>
      <w:spacing w:after="60" w:line="240" w:lineRule="auto"/>
      <w:ind w:left="432" w:hanging="432"/>
    </w:pPr>
    <w:rPr>
      <w:rFonts w:ascii="Times New Roman" w:eastAsia="Times New Roman" w:hAnsi="Times New Roman" w:cs="Times New Roman"/>
      <w:b/>
      <w:sz w:val="28"/>
      <w:szCs w:val="24"/>
      <w:lang w:eastAsia="ru-RU"/>
    </w:rPr>
  </w:style>
  <w:style w:type="paragraph" w:customStyle="1" w:styleId="14">
    <w:name w:val="_Нумерованный 1"/>
    <w:basedOn w:val="aa"/>
    <w:qFormat/>
    <w:rsid w:val="006F52EE"/>
    <w:pPr>
      <w:widowControl w:val="0"/>
      <w:numPr>
        <w:numId w:val="13"/>
      </w:numPr>
      <w:suppressAutoHyphens w:val="0"/>
      <w:autoSpaceDN w:val="0"/>
      <w:adjustRightInd w:val="0"/>
      <w:spacing w:after="0" w:line="360" w:lineRule="atLeast"/>
      <w:jc w:val="both"/>
      <w:textAlignment w:val="baseline"/>
    </w:pPr>
    <w:rPr>
      <w:rFonts w:ascii="Times New Roman" w:eastAsia="Times New Roman" w:hAnsi="Times New Roman" w:cs="Times New Roman"/>
      <w:sz w:val="24"/>
      <w:szCs w:val="24"/>
      <w:lang w:eastAsia="ru-RU"/>
    </w:rPr>
  </w:style>
  <w:style w:type="paragraph" w:customStyle="1" w:styleId="22">
    <w:name w:val="_Нумерованный 2"/>
    <w:basedOn w:val="14"/>
    <w:qFormat/>
    <w:rsid w:val="006F52EE"/>
    <w:pPr>
      <w:numPr>
        <w:ilvl w:val="1"/>
      </w:numPr>
      <w:tabs>
        <w:tab w:val="left" w:pos="360"/>
      </w:tabs>
    </w:pPr>
  </w:style>
  <w:style w:type="paragraph" w:customStyle="1" w:styleId="31">
    <w:name w:val="_Нумерованный 3"/>
    <w:basedOn w:val="22"/>
    <w:qFormat/>
    <w:rsid w:val="006F52EE"/>
    <w:pPr>
      <w:numPr>
        <w:ilvl w:val="2"/>
      </w:numPr>
    </w:pPr>
  </w:style>
  <w:style w:type="paragraph" w:customStyle="1" w:styleId="-8">
    <w:name w:val="КЗ - обычный текст"/>
    <w:basedOn w:val="aa"/>
    <w:qFormat/>
    <w:rsid w:val="006F52EE"/>
    <w:pPr>
      <w:suppressAutoHyphens w:val="0"/>
      <w:autoSpaceDE w:val="0"/>
      <w:autoSpaceDN w:val="0"/>
      <w:adjustRightInd w:val="0"/>
      <w:spacing w:before="240" w:after="0" w:line="360" w:lineRule="auto"/>
      <w:ind w:firstLine="357"/>
      <w:jc w:val="both"/>
    </w:pPr>
    <w:rPr>
      <w:rFonts w:ascii="Times New Roman" w:eastAsia="Times New Roman" w:hAnsi="Times New Roman" w:cs="Times New Roman"/>
      <w:sz w:val="24"/>
      <w:szCs w:val="24"/>
    </w:rPr>
  </w:style>
  <w:style w:type="paragraph" w:customStyle="1" w:styleId="-9">
    <w:name w:val="КЗ-дополнительный абзац"/>
    <w:basedOn w:val="-8"/>
    <w:qFormat/>
    <w:rsid w:val="006F52EE"/>
    <w:pPr>
      <w:spacing w:before="0"/>
    </w:pPr>
    <w:rPr>
      <w:rFonts w:eastAsia="Calibri"/>
      <w:lang w:eastAsia="ru-RU"/>
    </w:rPr>
  </w:style>
  <w:style w:type="paragraph" w:customStyle="1" w:styleId="-a">
    <w:name w:val="КЗ - шапка таблицы"/>
    <w:basedOn w:val="aa"/>
    <w:qFormat/>
    <w:rsid w:val="006F52EE"/>
    <w:pPr>
      <w:suppressAutoHyphens w:val="0"/>
      <w:spacing w:after="0" w:line="240" w:lineRule="auto"/>
      <w:jc w:val="center"/>
    </w:pPr>
    <w:rPr>
      <w:rFonts w:ascii="Times New Roman" w:eastAsia="Times New Roman" w:hAnsi="Times New Roman" w:cs="Times New Roman"/>
      <w:sz w:val="24"/>
      <w:szCs w:val="24"/>
      <w:lang w:val="en-US"/>
    </w:rPr>
  </w:style>
  <w:style w:type="paragraph" w:customStyle="1" w:styleId="-b">
    <w:name w:val="КЗ - текст таблицы"/>
    <w:basedOn w:val="aa"/>
    <w:qFormat/>
    <w:rsid w:val="006F52EE"/>
    <w:pPr>
      <w:suppressAutoHyphens w:val="0"/>
      <w:spacing w:after="0" w:line="240" w:lineRule="auto"/>
      <w:jc w:val="both"/>
    </w:pPr>
    <w:rPr>
      <w:rFonts w:ascii="Times New Roman" w:eastAsia="Times New Roman" w:hAnsi="Times New Roman" w:cs="Times New Roman"/>
      <w:sz w:val="24"/>
      <w:szCs w:val="24"/>
    </w:rPr>
  </w:style>
  <w:style w:type="table" w:customStyle="1" w:styleId="120">
    <w:name w:val="Сетка таблицы12"/>
    <w:basedOn w:val="ac"/>
    <w:uiPriority w:val="59"/>
    <w:qFormat/>
    <w:rsid w:val="006F52E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
    <w:name w:val="Обычный (Web)"/>
    <w:basedOn w:val="aa"/>
    <w:qFormat/>
    <w:rsid w:val="006F52EE"/>
    <w:pPr>
      <w:spacing w:before="100" w:after="100" w:line="240" w:lineRule="auto"/>
    </w:pPr>
    <w:rPr>
      <w:rFonts w:ascii="Arial Unicode MS" w:eastAsia="Arial Unicode MS" w:hAnsi="Arial Unicode MS" w:cs="Times New Roman"/>
      <w:sz w:val="24"/>
      <w:szCs w:val="24"/>
      <w:lang w:eastAsia="ar-SA"/>
    </w:rPr>
  </w:style>
  <w:style w:type="paragraph" w:customStyle="1" w:styleId="1ff1">
    <w:name w:val="Заголовок1"/>
    <w:qFormat/>
    <w:rsid w:val="006F52EE"/>
    <w:pPr>
      <w:autoSpaceDE w:val="0"/>
      <w:autoSpaceDN w:val="0"/>
      <w:spacing w:before="1" w:after="1"/>
      <w:ind w:left="1" w:right="1" w:firstLine="1"/>
      <w:jc w:val="center"/>
    </w:pPr>
    <w:rPr>
      <w:rFonts w:ascii="Arial" w:eastAsia="Times New Roman" w:hAnsi="Arial" w:cs="Arial"/>
      <w:b/>
      <w:bCs/>
      <w:sz w:val="36"/>
      <w:szCs w:val="36"/>
    </w:rPr>
  </w:style>
  <w:style w:type="paragraph" w:customStyle="1" w:styleId="ConsTitle">
    <w:name w:val="ConsTitle"/>
    <w:qFormat/>
    <w:rsid w:val="006F52EE"/>
    <w:pPr>
      <w:widowControl w:val="0"/>
      <w:autoSpaceDE w:val="0"/>
      <w:autoSpaceDN w:val="0"/>
      <w:adjustRightInd w:val="0"/>
    </w:pPr>
    <w:rPr>
      <w:rFonts w:ascii="Arial" w:eastAsia="Times New Roman" w:hAnsi="Arial" w:cs="Arial"/>
      <w:b/>
      <w:bCs/>
    </w:rPr>
  </w:style>
  <w:style w:type="character" w:customStyle="1" w:styleId="103">
    <w:name w:val="Стиль 10 пт"/>
    <w:qFormat/>
    <w:rsid w:val="006F52EE"/>
    <w:rPr>
      <w:sz w:val="20"/>
    </w:rPr>
  </w:style>
  <w:style w:type="character" w:customStyle="1" w:styleId="afffffd">
    <w:name w:val="Обычный отступ Знак"/>
    <w:link w:val="afffffc"/>
    <w:qFormat/>
    <w:locked/>
    <w:rsid w:val="006F52EE"/>
    <w:rPr>
      <w:rFonts w:ascii="Times New Roman" w:eastAsia="Times New Roman" w:hAnsi="Times New Roman" w:cs="Times New Roman"/>
      <w:sz w:val="24"/>
    </w:rPr>
  </w:style>
  <w:style w:type="paragraph" w:customStyle="1" w:styleId="Arial10Left">
    <w:name w:val="Arial10Left"/>
    <w:qFormat/>
    <w:rsid w:val="006F52EE"/>
    <w:pPr>
      <w:widowControl w:val="0"/>
      <w:autoSpaceDE w:val="0"/>
      <w:autoSpaceDN w:val="0"/>
      <w:adjustRightInd w:val="0"/>
    </w:pPr>
    <w:rPr>
      <w:rFonts w:ascii="Arial" w:eastAsia="Times New Roman" w:hAnsi="Arial" w:cs="Arial"/>
    </w:rPr>
  </w:style>
  <w:style w:type="paragraph" w:customStyle="1" w:styleId="--">
    <w:name w:val="Договор-таблица-текст"/>
    <w:basedOn w:val="aa"/>
    <w:qFormat/>
    <w:rsid w:val="006F52EE"/>
    <w:pPr>
      <w:widowControl w:val="0"/>
      <w:tabs>
        <w:tab w:val="left" w:pos="708"/>
      </w:tabs>
      <w:spacing w:after="200" w:line="100" w:lineRule="atLeast"/>
      <w:jc w:val="both"/>
    </w:pPr>
    <w:rPr>
      <w:rFonts w:ascii="Calibri" w:eastAsia="Times New Roman" w:hAnsi="Calibri" w:cs="Times New Roman"/>
      <w:color w:val="00000A"/>
      <w:sz w:val="28"/>
      <w:szCs w:val="28"/>
      <w:lang w:val="en-US" w:eastAsia="ru-RU"/>
    </w:rPr>
  </w:style>
  <w:style w:type="paragraph" w:customStyle="1" w:styleId="a8">
    <w:name w:val="Глава"/>
    <w:basedOn w:val="aff1"/>
    <w:qFormat/>
    <w:rsid w:val="006F52EE"/>
    <w:pPr>
      <w:numPr>
        <w:numId w:val="14"/>
      </w:numPr>
      <w:tabs>
        <w:tab w:val="left" w:pos="360"/>
      </w:tabs>
      <w:suppressAutoHyphens w:val="0"/>
      <w:spacing w:before="120" w:after="120" w:line="360" w:lineRule="auto"/>
      <w:ind w:left="720" w:firstLine="0"/>
      <w:jc w:val="both"/>
    </w:pPr>
    <w:rPr>
      <w:rFonts w:ascii="Times New Roman" w:eastAsia="Times New Roman" w:hAnsi="Times New Roman" w:cs="Times New Roman"/>
      <w:b/>
      <w:sz w:val="24"/>
      <w:szCs w:val="24"/>
      <w:lang w:eastAsia="ru-RU"/>
    </w:rPr>
  </w:style>
  <w:style w:type="paragraph" w:customStyle="1" w:styleId="a9">
    <w:name w:val="Пункт"/>
    <w:basedOn w:val="a8"/>
    <w:qFormat/>
    <w:rsid w:val="006F52EE"/>
    <w:pPr>
      <w:numPr>
        <w:ilvl w:val="1"/>
      </w:numPr>
    </w:pPr>
  </w:style>
  <w:style w:type="table" w:customStyle="1" w:styleId="214">
    <w:name w:val="Сетка таблицы21"/>
    <w:basedOn w:val="ac"/>
    <w:uiPriority w:val="59"/>
    <w:qFormat/>
    <w:rsid w:val="006F52E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аявка - ГК глава"/>
    <w:basedOn w:val="aa"/>
    <w:qFormat/>
    <w:rsid w:val="006F52EE"/>
    <w:pPr>
      <w:keepNext/>
      <w:numPr>
        <w:numId w:val="15"/>
      </w:numPr>
      <w:spacing w:before="240" w:after="240" w:line="360" w:lineRule="auto"/>
      <w:jc w:val="center"/>
    </w:pPr>
    <w:rPr>
      <w:rFonts w:ascii="Times New Roman" w:eastAsia="Times New Roman" w:hAnsi="Times New Roman" w:cs="Times New Roman"/>
      <w:caps/>
      <w:sz w:val="24"/>
      <w:szCs w:val="24"/>
      <w:lang w:eastAsia="ar-SA"/>
    </w:rPr>
  </w:style>
  <w:style w:type="paragraph" w:customStyle="1" w:styleId="-2">
    <w:name w:val="Заявка - ГК пункт"/>
    <w:basedOn w:val="-1"/>
    <w:qFormat/>
    <w:rsid w:val="006F52EE"/>
    <w:pPr>
      <w:keepNext w:val="0"/>
      <w:numPr>
        <w:ilvl w:val="1"/>
      </w:numPr>
      <w:spacing w:before="0" w:after="0"/>
      <w:jc w:val="both"/>
    </w:pPr>
    <w:rPr>
      <w:caps w:val="0"/>
    </w:rPr>
  </w:style>
  <w:style w:type="paragraph" w:customStyle="1" w:styleId="-3">
    <w:name w:val="Заявка - ГК подпункт"/>
    <w:basedOn w:val="-2"/>
    <w:qFormat/>
    <w:rsid w:val="006F52EE"/>
    <w:pPr>
      <w:numPr>
        <w:ilvl w:val="2"/>
      </w:numPr>
      <w:tabs>
        <w:tab w:val="left" w:pos="567"/>
        <w:tab w:val="left" w:pos="993"/>
        <w:tab w:val="left" w:pos="1134"/>
      </w:tabs>
      <w:spacing w:after="120"/>
    </w:pPr>
  </w:style>
  <w:style w:type="paragraph" w:customStyle="1" w:styleId="-4">
    <w:name w:val="Завка - ГК подпункт перечиление"/>
    <w:basedOn w:val="-3"/>
    <w:qFormat/>
    <w:rsid w:val="006F52EE"/>
    <w:pPr>
      <w:numPr>
        <w:ilvl w:val="3"/>
      </w:numPr>
    </w:pPr>
  </w:style>
  <w:style w:type="paragraph" w:customStyle="1" w:styleId="-c">
    <w:name w:val="Заявка - подпункт"/>
    <w:basedOn w:val="-2"/>
    <w:qFormat/>
    <w:rsid w:val="006F52EE"/>
    <w:pPr>
      <w:numPr>
        <w:ilvl w:val="0"/>
        <w:numId w:val="0"/>
      </w:numPr>
      <w:tabs>
        <w:tab w:val="left" w:pos="1276"/>
      </w:tabs>
      <w:ind w:firstLine="567"/>
    </w:pPr>
  </w:style>
  <w:style w:type="character" w:customStyle="1" w:styleId="-d">
    <w:name w:val="Заявка - обычный текст жирный"/>
    <w:qFormat/>
    <w:rsid w:val="006F52EE"/>
    <w:rPr>
      <w:rFonts w:ascii="Times New Roman" w:hAnsi="Times New Roman"/>
      <w:b/>
      <w:sz w:val="24"/>
    </w:rPr>
  </w:style>
  <w:style w:type="paragraph" w:customStyle="1" w:styleId="2f8">
    <w:name w:val="Стиль2"/>
    <w:basedOn w:val="2"/>
    <w:qFormat/>
    <w:rsid w:val="006F52EE"/>
    <w:pPr>
      <w:keepNext/>
      <w:keepLines/>
      <w:widowControl w:val="0"/>
      <w:numPr>
        <w:numId w:val="0"/>
      </w:numPr>
      <w:suppressLineNumbers/>
      <w:tabs>
        <w:tab w:val="left" w:pos="1836"/>
      </w:tabs>
      <w:suppressAutoHyphens/>
      <w:spacing w:after="60"/>
      <w:ind w:left="1836" w:hanging="576"/>
      <w:contextualSpacing w:val="0"/>
      <w:jc w:val="both"/>
    </w:pPr>
    <w:rPr>
      <w:b/>
      <w:szCs w:val="20"/>
    </w:rPr>
  </w:style>
  <w:style w:type="paragraph" w:customStyle="1" w:styleId="82">
    <w:name w:val="Знак Знак8 Знак Знак Знак Знак Знак Знак Знак Знак"/>
    <w:basedOn w:val="aa"/>
    <w:qFormat/>
    <w:rsid w:val="006F52EE"/>
    <w:pPr>
      <w:suppressAutoHyphens w:val="0"/>
      <w:spacing w:before="100" w:beforeAutospacing="1" w:after="100" w:afterAutospacing="1" w:line="240" w:lineRule="auto"/>
    </w:pPr>
    <w:rPr>
      <w:rFonts w:ascii="Tahoma" w:eastAsia="Times New Roman" w:hAnsi="Tahoma" w:cs="Times New Roman"/>
      <w:sz w:val="20"/>
      <w:szCs w:val="20"/>
      <w:lang w:val="en-US"/>
    </w:rPr>
  </w:style>
  <w:style w:type="paragraph" w:customStyle="1" w:styleId="Style30">
    <w:name w:val="Style30"/>
    <w:basedOn w:val="aa"/>
    <w:qFormat/>
    <w:rsid w:val="006F52EE"/>
    <w:pPr>
      <w:widowControl w:val="0"/>
      <w:suppressAutoHyphens w:val="0"/>
      <w:autoSpaceDE w:val="0"/>
      <w:autoSpaceDN w:val="0"/>
      <w:adjustRightInd w:val="0"/>
      <w:spacing w:after="0" w:line="280" w:lineRule="exact"/>
      <w:ind w:firstLine="720"/>
      <w:jc w:val="both"/>
    </w:pPr>
    <w:rPr>
      <w:rFonts w:ascii="Times New Roman" w:eastAsia="Times New Roman" w:hAnsi="Times New Roman" w:cs="Times New Roman"/>
      <w:sz w:val="24"/>
      <w:szCs w:val="24"/>
      <w:lang w:eastAsia="ru-RU"/>
    </w:rPr>
  </w:style>
  <w:style w:type="paragraph" w:customStyle="1" w:styleId="Style1">
    <w:name w:val="Style1"/>
    <w:basedOn w:val="aa"/>
    <w:qFormat/>
    <w:rsid w:val="006F52EE"/>
    <w:pPr>
      <w:numPr>
        <w:numId w:val="16"/>
      </w:numPr>
      <w:suppressAutoHyphens w:val="0"/>
      <w:spacing w:before="480" w:after="240" w:line="240" w:lineRule="auto"/>
      <w:jc w:val="center"/>
    </w:pPr>
    <w:rPr>
      <w:rFonts w:ascii="Arial" w:eastAsia="Times New Roman" w:hAnsi="Arial" w:cs="Times New Roman"/>
      <w:b/>
      <w:snapToGrid w:val="0"/>
      <w:sz w:val="24"/>
      <w:szCs w:val="20"/>
      <w:lang w:eastAsia="ru-RU"/>
    </w:rPr>
  </w:style>
  <w:style w:type="paragraph" w:customStyle="1" w:styleId="Style2">
    <w:name w:val="Style2"/>
    <w:basedOn w:val="aa"/>
    <w:qFormat/>
    <w:rsid w:val="006F52EE"/>
    <w:pPr>
      <w:numPr>
        <w:ilvl w:val="1"/>
        <w:numId w:val="16"/>
      </w:numPr>
      <w:suppressAutoHyphens w:val="0"/>
      <w:spacing w:before="60" w:after="60" w:line="240" w:lineRule="auto"/>
      <w:jc w:val="both"/>
    </w:pPr>
    <w:rPr>
      <w:rFonts w:ascii="Arial" w:eastAsia="Times New Roman" w:hAnsi="Arial" w:cs="Times New Roman"/>
      <w:snapToGrid w:val="0"/>
      <w:sz w:val="20"/>
      <w:szCs w:val="20"/>
      <w:lang w:eastAsia="ru-RU"/>
    </w:rPr>
  </w:style>
  <w:style w:type="paragraph" w:customStyle="1" w:styleId="Style3">
    <w:name w:val="Style3"/>
    <w:basedOn w:val="aa"/>
    <w:next w:val="aa"/>
    <w:qFormat/>
    <w:rsid w:val="006F52EE"/>
    <w:pPr>
      <w:numPr>
        <w:ilvl w:val="2"/>
        <w:numId w:val="16"/>
      </w:numPr>
      <w:suppressAutoHyphens w:val="0"/>
      <w:spacing w:before="60" w:after="60" w:line="240" w:lineRule="auto"/>
      <w:ind w:firstLine="567"/>
      <w:jc w:val="both"/>
    </w:pPr>
    <w:rPr>
      <w:rFonts w:ascii="Arial" w:eastAsia="Times New Roman" w:hAnsi="Arial" w:cs="Times New Roman"/>
      <w:snapToGrid w:val="0"/>
      <w:sz w:val="20"/>
      <w:szCs w:val="20"/>
      <w:lang w:eastAsia="ru-RU"/>
    </w:rPr>
  </w:style>
  <w:style w:type="paragraph" w:customStyle="1" w:styleId="affffff0">
    <w:name w:val="Основной абзац"/>
    <w:basedOn w:val="aa"/>
    <w:qFormat/>
    <w:rsid w:val="006F52EE"/>
    <w:pPr>
      <w:suppressAutoHyphens w:val="0"/>
      <w:spacing w:after="0" w:line="360" w:lineRule="auto"/>
      <w:ind w:firstLine="851"/>
      <w:jc w:val="both"/>
    </w:pPr>
    <w:rPr>
      <w:rFonts w:ascii="Times New Roman" w:eastAsia="Times New Roman" w:hAnsi="Times New Roman" w:cs="Times New Roman"/>
      <w:sz w:val="24"/>
      <w:szCs w:val="24"/>
      <w:lang w:bidi="en-US"/>
    </w:rPr>
  </w:style>
  <w:style w:type="character" w:customStyle="1" w:styleId="number">
    <w:name w:val="number"/>
    <w:qFormat/>
    <w:rsid w:val="006F52EE"/>
  </w:style>
  <w:style w:type="paragraph" w:customStyle="1" w:styleId="1ff2">
    <w:name w:val="Заголовок оглавления1"/>
    <w:basedOn w:val="13"/>
    <w:next w:val="aa"/>
    <w:uiPriority w:val="39"/>
    <w:unhideWhenUsed/>
    <w:qFormat/>
    <w:rsid w:val="006F52EE"/>
    <w:pPr>
      <w:keepLines/>
      <w:numPr>
        <w:numId w:val="0"/>
      </w:numPr>
      <w:tabs>
        <w:tab w:val="clear" w:pos="0"/>
      </w:tabs>
      <w:suppressAutoHyphens w:val="0"/>
      <w:spacing w:after="0" w:line="259" w:lineRule="auto"/>
      <w:jc w:val="left"/>
      <w:outlineLvl w:val="9"/>
    </w:pPr>
    <w:rPr>
      <w:rFonts w:ascii="Cambria" w:eastAsia="SimSun" w:hAnsi="Cambria"/>
      <w:b w:val="0"/>
      <w:caps w:val="0"/>
      <w:color w:val="365F91"/>
      <w:kern w:val="0"/>
      <w:sz w:val="32"/>
      <w:szCs w:val="32"/>
      <w:lang w:eastAsia="ru-RU"/>
    </w:rPr>
  </w:style>
  <w:style w:type="paragraph" w:customStyle="1" w:styleId="affffff1">
    <w:name w:val="Текст в разделах"/>
    <w:basedOn w:val="aa"/>
    <w:link w:val="affffff2"/>
    <w:qFormat/>
    <w:rsid w:val="006F52EE"/>
    <w:pPr>
      <w:keepLines/>
      <w:suppressAutoHyphens w:val="0"/>
      <w:spacing w:after="120" w:line="288" w:lineRule="auto"/>
      <w:ind w:firstLine="539"/>
      <w:jc w:val="both"/>
    </w:pPr>
    <w:rPr>
      <w:rFonts w:ascii="Times New Roman" w:eastAsia="Calibri" w:hAnsi="Times New Roman" w:cs="Times New Roman"/>
      <w:sz w:val="24"/>
      <w:szCs w:val="20"/>
      <w:lang w:eastAsia="ru-RU"/>
    </w:rPr>
  </w:style>
  <w:style w:type="character" w:customStyle="1" w:styleId="affffff2">
    <w:name w:val="Текст в разделах Знак"/>
    <w:link w:val="affffff1"/>
    <w:qFormat/>
    <w:locked/>
    <w:rsid w:val="006F52EE"/>
    <w:rPr>
      <w:rFonts w:ascii="Times New Roman" w:eastAsia="Calibri" w:hAnsi="Times New Roman" w:cs="Times New Roman"/>
      <w:sz w:val="24"/>
    </w:rPr>
  </w:style>
  <w:style w:type="paragraph" w:customStyle="1" w:styleId="15">
    <w:name w:val="список1"/>
    <w:basedOn w:val="27"/>
    <w:uiPriority w:val="99"/>
    <w:qFormat/>
    <w:rsid w:val="006F52EE"/>
    <w:pPr>
      <w:numPr>
        <w:ilvl w:val="1"/>
        <w:numId w:val="17"/>
      </w:numPr>
      <w:spacing w:before="60" w:after="60" w:line="240" w:lineRule="auto"/>
      <w:jc w:val="both"/>
    </w:pPr>
    <w:rPr>
      <w:szCs w:val="20"/>
      <w:lang w:val="ru-RU" w:eastAsia="ru-RU"/>
    </w:rPr>
  </w:style>
  <w:style w:type="paragraph" w:customStyle="1" w:styleId="affffff3">
    <w:name w:val="СтильО"/>
    <w:basedOn w:val="affffff1"/>
    <w:link w:val="affffff4"/>
    <w:qFormat/>
    <w:rsid w:val="006F52EE"/>
    <w:pPr>
      <w:keepLines w:val="0"/>
      <w:spacing w:after="0" w:line="240" w:lineRule="auto"/>
      <w:ind w:firstLine="720"/>
    </w:pPr>
    <w:rPr>
      <w:rFonts w:ascii="Courier New" w:hAnsi="Courier New"/>
      <w:sz w:val="18"/>
      <w:szCs w:val="18"/>
    </w:rPr>
  </w:style>
  <w:style w:type="character" w:customStyle="1" w:styleId="affffff4">
    <w:name w:val="СтильО Знак"/>
    <w:link w:val="affffff3"/>
    <w:qFormat/>
    <w:locked/>
    <w:rsid w:val="006F52EE"/>
    <w:rPr>
      <w:rFonts w:ascii="Courier New" w:eastAsia="Calibri" w:hAnsi="Courier New" w:cs="Times New Roman"/>
      <w:sz w:val="18"/>
      <w:szCs w:val="18"/>
    </w:rPr>
  </w:style>
  <w:style w:type="paragraph" w:customStyle="1" w:styleId="12">
    <w:name w:val="маркированный список 1"/>
    <w:basedOn w:val="affa"/>
    <w:qFormat/>
    <w:rsid w:val="006F52EE"/>
    <w:pPr>
      <w:numPr>
        <w:numId w:val="18"/>
      </w:numPr>
      <w:spacing w:after="0" w:line="360" w:lineRule="auto"/>
      <w:jc w:val="both"/>
    </w:pPr>
  </w:style>
  <w:style w:type="character" w:customStyle="1" w:styleId="1ff3">
    <w:name w:val="Просмотренная гиперссылка1"/>
    <w:basedOn w:val="ab"/>
    <w:uiPriority w:val="99"/>
    <w:semiHidden/>
    <w:unhideWhenUsed/>
    <w:qFormat/>
    <w:rsid w:val="006F52EE"/>
    <w:rPr>
      <w:color w:val="954F72"/>
      <w:u w:val="single"/>
    </w:rPr>
  </w:style>
  <w:style w:type="paragraph" w:customStyle="1" w:styleId="410">
    <w:name w:val="Оглавление 41"/>
    <w:basedOn w:val="aa"/>
    <w:next w:val="aa"/>
    <w:autoRedefine/>
    <w:uiPriority w:val="39"/>
    <w:unhideWhenUsed/>
    <w:qFormat/>
    <w:rsid w:val="006F52EE"/>
    <w:pPr>
      <w:suppressAutoHyphens w:val="0"/>
      <w:spacing w:after="100"/>
      <w:ind w:left="660"/>
    </w:pPr>
    <w:rPr>
      <w:rFonts w:ascii="Calibri" w:eastAsia="Times New Roman" w:hAnsi="Calibri" w:cs="Times New Roman"/>
      <w:lang w:eastAsia="ru-RU"/>
    </w:rPr>
  </w:style>
  <w:style w:type="paragraph" w:customStyle="1" w:styleId="51">
    <w:name w:val="Оглавление 51"/>
    <w:basedOn w:val="aa"/>
    <w:next w:val="aa"/>
    <w:autoRedefine/>
    <w:uiPriority w:val="39"/>
    <w:unhideWhenUsed/>
    <w:qFormat/>
    <w:rsid w:val="006F52EE"/>
    <w:pPr>
      <w:suppressAutoHyphens w:val="0"/>
      <w:spacing w:after="100"/>
      <w:ind w:left="880"/>
    </w:pPr>
    <w:rPr>
      <w:rFonts w:ascii="Calibri" w:eastAsia="Times New Roman" w:hAnsi="Calibri" w:cs="Times New Roman"/>
      <w:lang w:eastAsia="ru-RU"/>
    </w:rPr>
  </w:style>
  <w:style w:type="paragraph" w:customStyle="1" w:styleId="610">
    <w:name w:val="Оглавление 61"/>
    <w:basedOn w:val="aa"/>
    <w:next w:val="aa"/>
    <w:autoRedefine/>
    <w:uiPriority w:val="39"/>
    <w:unhideWhenUsed/>
    <w:qFormat/>
    <w:rsid w:val="006F52EE"/>
    <w:pPr>
      <w:suppressAutoHyphens w:val="0"/>
      <w:spacing w:after="100"/>
      <w:ind w:left="1100"/>
    </w:pPr>
    <w:rPr>
      <w:rFonts w:ascii="Calibri" w:eastAsia="Times New Roman" w:hAnsi="Calibri" w:cs="Times New Roman"/>
      <w:lang w:eastAsia="ru-RU"/>
    </w:rPr>
  </w:style>
  <w:style w:type="paragraph" w:customStyle="1" w:styleId="71">
    <w:name w:val="Оглавление 71"/>
    <w:basedOn w:val="aa"/>
    <w:next w:val="aa"/>
    <w:autoRedefine/>
    <w:uiPriority w:val="39"/>
    <w:unhideWhenUsed/>
    <w:qFormat/>
    <w:rsid w:val="006F52EE"/>
    <w:pPr>
      <w:suppressAutoHyphens w:val="0"/>
      <w:spacing w:after="100"/>
      <w:ind w:left="1320"/>
    </w:pPr>
    <w:rPr>
      <w:rFonts w:ascii="Calibri" w:eastAsia="Times New Roman" w:hAnsi="Calibri" w:cs="Times New Roman"/>
      <w:lang w:eastAsia="ru-RU"/>
    </w:rPr>
  </w:style>
  <w:style w:type="paragraph" w:customStyle="1" w:styleId="810">
    <w:name w:val="Оглавление 81"/>
    <w:basedOn w:val="aa"/>
    <w:next w:val="aa"/>
    <w:autoRedefine/>
    <w:uiPriority w:val="39"/>
    <w:unhideWhenUsed/>
    <w:rsid w:val="006F52EE"/>
    <w:pPr>
      <w:suppressAutoHyphens w:val="0"/>
      <w:spacing w:after="100"/>
      <w:ind w:left="1540"/>
    </w:pPr>
    <w:rPr>
      <w:rFonts w:ascii="Calibri" w:eastAsia="Times New Roman" w:hAnsi="Calibri" w:cs="Times New Roman"/>
      <w:lang w:eastAsia="ru-RU"/>
    </w:rPr>
  </w:style>
  <w:style w:type="paragraph" w:customStyle="1" w:styleId="910">
    <w:name w:val="Оглавление 91"/>
    <w:basedOn w:val="aa"/>
    <w:next w:val="aa"/>
    <w:autoRedefine/>
    <w:uiPriority w:val="39"/>
    <w:unhideWhenUsed/>
    <w:qFormat/>
    <w:rsid w:val="006F52EE"/>
    <w:pPr>
      <w:suppressAutoHyphens w:val="0"/>
      <w:spacing w:after="100"/>
      <w:ind w:left="1760"/>
    </w:pPr>
    <w:rPr>
      <w:rFonts w:ascii="Calibri" w:eastAsia="Times New Roman" w:hAnsi="Calibri" w:cs="Times New Roman"/>
      <w:lang w:eastAsia="ru-RU"/>
    </w:rPr>
  </w:style>
  <w:style w:type="paragraph" w:customStyle="1" w:styleId="-5">
    <w:name w:val="КЗ - перечисление"/>
    <w:basedOn w:val="aa"/>
    <w:qFormat/>
    <w:rsid w:val="006F52EE"/>
    <w:pPr>
      <w:numPr>
        <w:numId w:val="19"/>
      </w:numPr>
      <w:tabs>
        <w:tab w:val="left" w:pos="709"/>
      </w:tabs>
      <w:suppressAutoHyphens w:val="0"/>
      <w:autoSpaceDE w:val="0"/>
      <w:autoSpaceDN w:val="0"/>
      <w:adjustRightInd w:val="0"/>
      <w:spacing w:after="0" w:line="360" w:lineRule="auto"/>
      <w:ind w:left="0" w:firstLine="397"/>
      <w:jc w:val="both"/>
    </w:pPr>
    <w:rPr>
      <w:rFonts w:ascii="Times New Roman" w:eastAsia="Times New Roman" w:hAnsi="Times New Roman" w:cs="Times New Roman"/>
      <w:sz w:val="24"/>
      <w:szCs w:val="24"/>
      <w:lang w:eastAsia="ru-RU"/>
    </w:rPr>
  </w:style>
  <w:style w:type="paragraph" w:customStyle="1" w:styleId="-">
    <w:name w:val="КЗ - Пункт ТЗ"/>
    <w:basedOn w:val="aa"/>
    <w:qFormat/>
    <w:rsid w:val="006F52EE"/>
    <w:pPr>
      <w:numPr>
        <w:numId w:val="20"/>
      </w:numPr>
      <w:suppressAutoHyphens w:val="0"/>
      <w:autoSpaceDE w:val="0"/>
      <w:autoSpaceDN w:val="0"/>
      <w:adjustRightInd w:val="0"/>
      <w:spacing w:before="240" w:after="0" w:line="360" w:lineRule="auto"/>
      <w:ind w:left="0" w:firstLine="426"/>
      <w:jc w:val="both"/>
    </w:pPr>
    <w:rPr>
      <w:rFonts w:ascii="Times New Roman" w:eastAsia="Times New Roman" w:hAnsi="Times New Roman" w:cs="Times New Roman"/>
      <w:b/>
      <w:bCs/>
      <w:sz w:val="24"/>
      <w:szCs w:val="24"/>
    </w:rPr>
  </w:style>
  <w:style w:type="paragraph" w:customStyle="1" w:styleId="-0">
    <w:name w:val="КЗ - подпункт ТЗ"/>
    <w:basedOn w:val="-"/>
    <w:qFormat/>
    <w:rsid w:val="006F52EE"/>
    <w:pPr>
      <w:numPr>
        <w:ilvl w:val="1"/>
      </w:numPr>
      <w:tabs>
        <w:tab w:val="left" w:pos="993"/>
      </w:tabs>
      <w:spacing w:before="0"/>
    </w:pPr>
  </w:style>
  <w:style w:type="character" w:customStyle="1" w:styleId="-30">
    <w:name w:val="КЗ- пункт ТЗ 3"/>
    <w:rsid w:val="006F52EE"/>
    <w:rPr>
      <w:rFonts w:ascii="Times New Roman" w:hAnsi="Times New Roman" w:cs="Times New Roman" w:hint="default"/>
      <w:b/>
      <w:bCs/>
      <w:sz w:val="24"/>
    </w:rPr>
  </w:style>
  <w:style w:type="paragraph" w:customStyle="1" w:styleId="phNormal">
    <w:name w:val="ph_Normal"/>
    <w:basedOn w:val="aa"/>
    <w:link w:val="phNormal0"/>
    <w:qFormat/>
    <w:rsid w:val="006F52EE"/>
    <w:pPr>
      <w:suppressAutoHyphens w:val="0"/>
      <w:spacing w:after="0" w:line="360" w:lineRule="auto"/>
      <w:ind w:firstLine="851"/>
      <w:jc w:val="both"/>
    </w:pPr>
    <w:rPr>
      <w:rFonts w:ascii="Times New Roman" w:eastAsia="Times New Roman" w:hAnsi="Times New Roman" w:cs="Times New Roman"/>
      <w:sz w:val="20"/>
      <w:szCs w:val="20"/>
      <w:lang w:eastAsia="ru-RU"/>
    </w:rPr>
  </w:style>
  <w:style w:type="character" w:customStyle="1" w:styleId="phNormal0">
    <w:name w:val="ph_Normal Знак"/>
    <w:link w:val="phNormal"/>
    <w:qFormat/>
    <w:rsid w:val="006F52EE"/>
    <w:rPr>
      <w:rFonts w:ascii="Times New Roman" w:eastAsia="Times New Roman" w:hAnsi="Times New Roman" w:cs="Times New Roman"/>
    </w:rPr>
  </w:style>
  <w:style w:type="paragraph" w:customStyle="1" w:styleId="1ff4">
    <w:name w:val="Рецензия1"/>
    <w:hidden/>
    <w:uiPriority w:val="99"/>
    <w:semiHidden/>
    <w:rsid w:val="006F52EE"/>
    <w:rPr>
      <w:rFonts w:ascii="Times New Roman" w:eastAsia="Times New Roman" w:hAnsi="Times New Roman" w:cs="Times New Roman"/>
      <w:sz w:val="24"/>
      <w:szCs w:val="24"/>
    </w:rPr>
  </w:style>
  <w:style w:type="paragraph" w:customStyle="1" w:styleId="2f9">
    <w:name w:val="Заголовок оглавления2"/>
    <w:basedOn w:val="13"/>
    <w:next w:val="aa"/>
    <w:uiPriority w:val="39"/>
    <w:unhideWhenUsed/>
    <w:qFormat/>
    <w:rsid w:val="006F52EE"/>
    <w:pPr>
      <w:keepLines/>
      <w:numPr>
        <w:numId w:val="0"/>
      </w:numPr>
      <w:tabs>
        <w:tab w:val="clear" w:pos="0"/>
      </w:tabs>
      <w:suppressAutoHyphens w:val="0"/>
      <w:spacing w:after="0" w:line="259" w:lineRule="auto"/>
      <w:jc w:val="left"/>
      <w:outlineLvl w:val="9"/>
    </w:pPr>
    <w:rPr>
      <w:rFonts w:ascii="Cambria" w:eastAsia="SimSun" w:hAnsi="Cambria"/>
      <w:b w:val="0"/>
      <w:caps w:val="0"/>
      <w:color w:val="365F91"/>
      <w:kern w:val="0"/>
      <w:sz w:val="32"/>
      <w:szCs w:val="32"/>
      <w:lang w:eastAsia="ru-RU"/>
    </w:rPr>
  </w:style>
  <w:style w:type="paragraph" w:customStyle="1" w:styleId="420">
    <w:name w:val="Оглавление 42"/>
    <w:basedOn w:val="aa"/>
    <w:next w:val="aa"/>
    <w:autoRedefine/>
    <w:uiPriority w:val="39"/>
    <w:unhideWhenUsed/>
    <w:qFormat/>
    <w:rsid w:val="006F52EE"/>
    <w:pPr>
      <w:suppressAutoHyphens w:val="0"/>
      <w:spacing w:after="100"/>
      <w:ind w:left="660"/>
    </w:pPr>
    <w:rPr>
      <w:rFonts w:ascii="Calibri" w:eastAsia="Times New Roman" w:hAnsi="Calibri" w:cs="Times New Roman"/>
      <w:lang w:eastAsia="ru-RU"/>
    </w:rPr>
  </w:style>
  <w:style w:type="paragraph" w:customStyle="1" w:styleId="52">
    <w:name w:val="Оглавление 52"/>
    <w:basedOn w:val="aa"/>
    <w:next w:val="aa"/>
    <w:autoRedefine/>
    <w:uiPriority w:val="39"/>
    <w:unhideWhenUsed/>
    <w:qFormat/>
    <w:rsid w:val="006F52EE"/>
    <w:pPr>
      <w:suppressAutoHyphens w:val="0"/>
      <w:spacing w:after="100"/>
      <w:ind w:left="880"/>
    </w:pPr>
    <w:rPr>
      <w:rFonts w:ascii="Calibri" w:eastAsia="Times New Roman" w:hAnsi="Calibri" w:cs="Times New Roman"/>
      <w:lang w:eastAsia="ru-RU"/>
    </w:rPr>
  </w:style>
  <w:style w:type="paragraph" w:customStyle="1" w:styleId="620">
    <w:name w:val="Оглавление 62"/>
    <w:basedOn w:val="aa"/>
    <w:next w:val="aa"/>
    <w:autoRedefine/>
    <w:uiPriority w:val="39"/>
    <w:unhideWhenUsed/>
    <w:rsid w:val="006F52EE"/>
    <w:pPr>
      <w:suppressAutoHyphens w:val="0"/>
      <w:spacing w:after="100"/>
      <w:ind w:left="1100"/>
    </w:pPr>
    <w:rPr>
      <w:rFonts w:ascii="Calibri" w:eastAsia="Times New Roman" w:hAnsi="Calibri" w:cs="Times New Roman"/>
      <w:lang w:eastAsia="ru-RU"/>
    </w:rPr>
  </w:style>
  <w:style w:type="paragraph" w:customStyle="1" w:styleId="72">
    <w:name w:val="Оглавление 72"/>
    <w:basedOn w:val="aa"/>
    <w:next w:val="aa"/>
    <w:autoRedefine/>
    <w:uiPriority w:val="39"/>
    <w:unhideWhenUsed/>
    <w:rsid w:val="006F52EE"/>
    <w:pPr>
      <w:suppressAutoHyphens w:val="0"/>
      <w:spacing w:after="100"/>
      <w:ind w:left="1320"/>
    </w:pPr>
    <w:rPr>
      <w:rFonts w:ascii="Calibri" w:eastAsia="Times New Roman" w:hAnsi="Calibri" w:cs="Times New Roman"/>
      <w:lang w:eastAsia="ru-RU"/>
    </w:rPr>
  </w:style>
  <w:style w:type="paragraph" w:customStyle="1" w:styleId="820">
    <w:name w:val="Оглавление 82"/>
    <w:basedOn w:val="aa"/>
    <w:next w:val="aa"/>
    <w:autoRedefine/>
    <w:uiPriority w:val="39"/>
    <w:unhideWhenUsed/>
    <w:qFormat/>
    <w:rsid w:val="006F52EE"/>
    <w:pPr>
      <w:suppressAutoHyphens w:val="0"/>
      <w:spacing w:after="100"/>
      <w:ind w:left="1540"/>
    </w:pPr>
    <w:rPr>
      <w:rFonts w:ascii="Calibri" w:eastAsia="Times New Roman" w:hAnsi="Calibri" w:cs="Times New Roman"/>
      <w:lang w:eastAsia="ru-RU"/>
    </w:rPr>
  </w:style>
  <w:style w:type="paragraph" w:customStyle="1" w:styleId="92">
    <w:name w:val="Оглавление 92"/>
    <w:basedOn w:val="aa"/>
    <w:next w:val="aa"/>
    <w:autoRedefine/>
    <w:uiPriority w:val="39"/>
    <w:unhideWhenUsed/>
    <w:qFormat/>
    <w:rsid w:val="006F52EE"/>
    <w:pPr>
      <w:suppressAutoHyphens w:val="0"/>
      <w:spacing w:after="100"/>
      <w:ind w:left="1760"/>
    </w:pPr>
    <w:rPr>
      <w:rFonts w:ascii="Calibri" w:eastAsia="Times New Roman" w:hAnsi="Calibri" w:cs="Times New Roman"/>
      <w:lang w:eastAsia="ru-RU"/>
    </w:rPr>
  </w:style>
  <w:style w:type="table" w:customStyle="1" w:styleId="310">
    <w:name w:val="Сетка таблицы31"/>
    <w:basedOn w:val="ac"/>
    <w:uiPriority w:val="59"/>
    <w:rsid w:val="006F52E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c"/>
    <w:uiPriority w:val="59"/>
    <w:rsid w:val="006F52E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
    <w:name w:val="OTR1"/>
    <w:basedOn w:val="ac"/>
    <w:uiPriority w:val="39"/>
    <w:qFormat/>
    <w:rsid w:val="006F52EE"/>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Заголовок №1_"/>
    <w:basedOn w:val="ab"/>
    <w:link w:val="1ff6"/>
    <w:qFormat/>
    <w:rsid w:val="006F52EE"/>
    <w:rPr>
      <w:rFonts w:ascii="Times New Roman" w:eastAsia="Times New Roman" w:hAnsi="Times New Roman" w:cs="Times New Roman"/>
      <w:sz w:val="23"/>
      <w:szCs w:val="23"/>
      <w:shd w:val="clear" w:color="auto" w:fill="FFFFFF"/>
    </w:rPr>
  </w:style>
  <w:style w:type="paragraph" w:customStyle="1" w:styleId="1ff6">
    <w:name w:val="Заголовок №1"/>
    <w:basedOn w:val="aa"/>
    <w:link w:val="1ff5"/>
    <w:qFormat/>
    <w:rsid w:val="006F52EE"/>
    <w:pPr>
      <w:shd w:val="clear" w:color="auto" w:fill="FFFFFF"/>
      <w:suppressAutoHyphens w:val="0"/>
      <w:spacing w:after="0" w:line="422" w:lineRule="exact"/>
      <w:outlineLvl w:val="0"/>
    </w:pPr>
    <w:rPr>
      <w:rFonts w:ascii="Times New Roman" w:eastAsia="Times New Roman" w:hAnsi="Times New Roman" w:cs="Times New Roman"/>
      <w:sz w:val="23"/>
      <w:szCs w:val="23"/>
      <w:lang w:eastAsia="ru-RU"/>
    </w:rPr>
  </w:style>
  <w:style w:type="paragraph" w:customStyle="1" w:styleId="3f2">
    <w:name w:val="Основной текст3"/>
    <w:basedOn w:val="aa"/>
    <w:qFormat/>
    <w:rsid w:val="006F52EE"/>
    <w:pPr>
      <w:shd w:val="clear" w:color="auto" w:fill="FFFFFF"/>
      <w:suppressAutoHyphens w:val="0"/>
      <w:spacing w:before="240" w:after="600" w:line="0" w:lineRule="atLeast"/>
    </w:pPr>
    <w:rPr>
      <w:rFonts w:ascii="Times New Roman" w:eastAsia="Times New Roman" w:hAnsi="Times New Roman" w:cs="Times New Roman"/>
    </w:rPr>
  </w:style>
  <w:style w:type="character" w:customStyle="1" w:styleId="3f3">
    <w:name w:val="Заголовок №3_"/>
    <w:basedOn w:val="ab"/>
    <w:link w:val="3f4"/>
    <w:qFormat/>
    <w:rsid w:val="006F52EE"/>
    <w:rPr>
      <w:shd w:val="clear" w:color="auto" w:fill="FFFFFF"/>
    </w:rPr>
  </w:style>
  <w:style w:type="paragraph" w:customStyle="1" w:styleId="3f4">
    <w:name w:val="Заголовок №3"/>
    <w:basedOn w:val="aa"/>
    <w:link w:val="3f3"/>
    <w:qFormat/>
    <w:rsid w:val="006F52EE"/>
    <w:pPr>
      <w:shd w:val="clear" w:color="auto" w:fill="FFFFFF"/>
      <w:suppressAutoHyphens w:val="0"/>
      <w:spacing w:after="240" w:line="278" w:lineRule="exact"/>
      <w:jc w:val="center"/>
      <w:outlineLvl w:val="2"/>
    </w:pPr>
    <w:rPr>
      <w:sz w:val="20"/>
      <w:szCs w:val="20"/>
      <w:lang w:eastAsia="ru-RU"/>
    </w:rPr>
  </w:style>
  <w:style w:type="character" w:customStyle="1" w:styleId="blk">
    <w:name w:val="blk"/>
    <w:basedOn w:val="ab"/>
    <w:rsid w:val="006F52EE"/>
  </w:style>
  <w:style w:type="table" w:customStyle="1" w:styleId="411">
    <w:name w:val="Сетка таблицы41"/>
    <w:basedOn w:val="ac"/>
    <w:uiPriority w:val="59"/>
    <w:qFormat/>
    <w:rsid w:val="006F52E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5">
    <w:name w:val="Выноска"/>
    <w:basedOn w:val="aa"/>
    <w:next w:val="aa"/>
    <w:qFormat/>
    <w:rsid w:val="006F52EE"/>
    <w:pPr>
      <w:spacing w:after="0" w:line="240" w:lineRule="auto"/>
      <w:ind w:firstLine="567"/>
      <w:jc w:val="right"/>
    </w:pPr>
    <w:rPr>
      <w:rFonts w:ascii="Times New Roman" w:eastAsia="Times New Roman" w:hAnsi="Times New Roman" w:cs="Times New Roman"/>
      <w:lang w:eastAsia="ar-SA"/>
    </w:rPr>
  </w:style>
  <w:style w:type="character" w:customStyle="1" w:styleId="ConsNormal0">
    <w:name w:val="ConsNormal Знак"/>
    <w:basedOn w:val="ab"/>
    <w:link w:val="ConsNormal"/>
    <w:uiPriority w:val="99"/>
    <w:qFormat/>
    <w:locked/>
    <w:rsid w:val="006F52EE"/>
    <w:rPr>
      <w:rFonts w:ascii="Arial" w:eastAsia="Times New Roman" w:hAnsi="Arial" w:cs="Arial"/>
    </w:rPr>
  </w:style>
  <w:style w:type="paragraph" w:customStyle="1" w:styleId="affffff6">
    <w:name w:val="Содержимое таблицы"/>
    <w:basedOn w:val="aa"/>
    <w:qFormat/>
    <w:rsid w:val="006F52EE"/>
    <w:pPr>
      <w:suppressLineNumbers/>
      <w:suppressAutoHyphens w:val="0"/>
      <w:spacing w:after="0" w:line="240" w:lineRule="auto"/>
    </w:pPr>
    <w:rPr>
      <w:rFonts w:ascii="Liberation Serif" w:eastAsia="Source Han Sans CN Regular" w:hAnsi="Liberation Serif" w:cs="Lohit Devanagari"/>
      <w:kern w:val="2"/>
      <w:sz w:val="24"/>
      <w:szCs w:val="24"/>
      <w:lang w:eastAsia="zh-CN" w:bidi="hi-IN"/>
    </w:rPr>
  </w:style>
  <w:style w:type="paragraph" w:customStyle="1" w:styleId="73">
    <w:name w:val="Основной текст7"/>
    <w:basedOn w:val="aa"/>
    <w:qFormat/>
    <w:rsid w:val="006F52EE"/>
    <w:pPr>
      <w:shd w:val="clear" w:color="auto" w:fill="FFFFFF"/>
      <w:suppressAutoHyphens w:val="0"/>
      <w:spacing w:before="6660" w:after="0" w:line="254" w:lineRule="exact"/>
      <w:jc w:val="center"/>
    </w:pPr>
    <w:rPr>
      <w:rFonts w:ascii="Times New Roman" w:hAnsi="Times New Roman" w:cs="Times New Roman"/>
      <w:sz w:val="21"/>
      <w:szCs w:val="21"/>
    </w:rPr>
  </w:style>
  <w:style w:type="paragraph" w:customStyle="1" w:styleId="affffff7">
    <w:name w:val="_Титул_Название системы"/>
    <w:basedOn w:val="aa"/>
    <w:qFormat/>
    <w:rsid w:val="006F52EE"/>
    <w:pPr>
      <w:suppressAutoHyphens w:val="0"/>
      <w:spacing w:before="240" w:after="0" w:line="240" w:lineRule="auto"/>
      <w:jc w:val="center"/>
    </w:pPr>
    <w:rPr>
      <w:rFonts w:ascii="Times New Roman" w:eastAsia="Times New Roman" w:hAnsi="Times New Roman" w:cs="Times New Roman"/>
      <w:b/>
      <w:sz w:val="32"/>
      <w:szCs w:val="32"/>
      <w:lang w:eastAsia="ru-RU"/>
    </w:rPr>
  </w:style>
  <w:style w:type="paragraph" w:customStyle="1" w:styleId="3f5">
    <w:name w:val="Заголовок оглавления3"/>
    <w:basedOn w:val="13"/>
    <w:next w:val="aa"/>
    <w:uiPriority w:val="39"/>
    <w:unhideWhenUsed/>
    <w:qFormat/>
    <w:rsid w:val="006F52EE"/>
    <w:pPr>
      <w:keepLines/>
      <w:numPr>
        <w:numId w:val="0"/>
      </w:numPr>
      <w:tabs>
        <w:tab w:val="clear" w:pos="0"/>
      </w:tabs>
      <w:suppressAutoHyphens w:val="0"/>
      <w:spacing w:after="0" w:line="259" w:lineRule="auto"/>
      <w:jc w:val="left"/>
      <w:outlineLvl w:val="9"/>
    </w:pPr>
    <w:rPr>
      <w:rFonts w:ascii="Cambria" w:eastAsia="SimSun" w:hAnsi="Cambria"/>
      <w:b w:val="0"/>
      <w:caps w:val="0"/>
      <w:color w:val="365F91"/>
      <w:kern w:val="0"/>
      <w:sz w:val="32"/>
      <w:szCs w:val="32"/>
      <w:lang w:eastAsia="ru-RU"/>
    </w:rPr>
  </w:style>
  <w:style w:type="paragraph" w:customStyle="1" w:styleId="affffff8">
    <w:name w:val="Текст документа"/>
    <w:basedOn w:val="aa"/>
    <w:link w:val="affffff9"/>
    <w:qFormat/>
    <w:rsid w:val="006F52EE"/>
    <w:pPr>
      <w:suppressAutoHyphens w:val="0"/>
      <w:spacing w:after="0" w:line="360" w:lineRule="auto"/>
      <w:ind w:firstLine="720"/>
      <w:jc w:val="both"/>
    </w:pPr>
    <w:rPr>
      <w:rFonts w:ascii="Times New Roman" w:eastAsia="Batang" w:hAnsi="Times New Roman" w:cs="Times New Roman"/>
      <w:sz w:val="24"/>
      <w:szCs w:val="20"/>
      <w:lang w:val="zh-CN" w:eastAsia="zh-CN"/>
    </w:rPr>
  </w:style>
  <w:style w:type="character" w:customStyle="1" w:styleId="affffff9">
    <w:name w:val="Текст документа Знак"/>
    <w:link w:val="affffff8"/>
    <w:rsid w:val="006F52EE"/>
    <w:rPr>
      <w:rFonts w:ascii="Times New Roman" w:eastAsia="Batang" w:hAnsi="Times New Roman" w:cs="Times New Roman"/>
      <w:sz w:val="24"/>
      <w:lang w:val="zh-CN" w:eastAsia="zh-CN"/>
    </w:rPr>
  </w:style>
  <w:style w:type="paragraph" w:customStyle="1" w:styleId="phtablecellleft">
    <w:name w:val="ph_table_cellleft"/>
    <w:basedOn w:val="aa"/>
    <w:qFormat/>
    <w:rsid w:val="006F52EE"/>
    <w:pPr>
      <w:suppressAutoHyphens w:val="0"/>
      <w:spacing w:before="20" w:line="240" w:lineRule="auto"/>
      <w:jc w:val="both"/>
    </w:pPr>
    <w:rPr>
      <w:rFonts w:ascii="Times New Roman" w:eastAsia="Times New Roman" w:hAnsi="Times New Roman" w:cs="Arial"/>
      <w:bCs/>
      <w:sz w:val="20"/>
      <w:szCs w:val="20"/>
      <w:lang w:eastAsia="ru-RU"/>
    </w:rPr>
  </w:style>
  <w:style w:type="paragraph" w:customStyle="1" w:styleId="phtableitemizedlist1">
    <w:name w:val="ph_table_itemizedlist_1"/>
    <w:basedOn w:val="phtablecellleft"/>
    <w:autoRedefine/>
    <w:qFormat/>
    <w:rsid w:val="006F52EE"/>
    <w:pPr>
      <w:numPr>
        <w:numId w:val="21"/>
      </w:numPr>
      <w:spacing w:after="120"/>
    </w:pPr>
  </w:style>
  <w:style w:type="paragraph" w:customStyle="1" w:styleId="phtableitemizedlist2">
    <w:name w:val="ph_table_itemizedlist_2"/>
    <w:basedOn w:val="phtableitemizedlist1"/>
    <w:autoRedefine/>
    <w:qFormat/>
    <w:rsid w:val="006F52EE"/>
    <w:pPr>
      <w:numPr>
        <w:ilvl w:val="1"/>
      </w:numPr>
    </w:pPr>
  </w:style>
  <w:style w:type="paragraph" w:customStyle="1" w:styleId="phlistitemized1">
    <w:name w:val="ph_list_itemized_1"/>
    <w:basedOn w:val="phnormal1"/>
    <w:link w:val="phlistitemized10"/>
    <w:rsid w:val="006F52EE"/>
    <w:pPr>
      <w:numPr>
        <w:numId w:val="22"/>
      </w:numPr>
      <w:ind w:right="-2"/>
    </w:pPr>
    <w:rPr>
      <w:rFonts w:cs="Arial"/>
      <w:lang w:eastAsia="en-US"/>
    </w:rPr>
  </w:style>
  <w:style w:type="paragraph" w:customStyle="1" w:styleId="phnormal1">
    <w:name w:val="ph_normal"/>
    <w:basedOn w:val="aa"/>
    <w:link w:val="phnormal2"/>
    <w:qFormat/>
    <w:rsid w:val="006F52EE"/>
    <w:pPr>
      <w:suppressAutoHyphens w:val="0"/>
      <w:spacing w:after="0" w:line="360" w:lineRule="auto"/>
      <w:ind w:right="-1" w:firstLine="851"/>
      <w:jc w:val="both"/>
    </w:pPr>
    <w:rPr>
      <w:rFonts w:ascii="Times New Roman" w:eastAsia="Times New Roman" w:hAnsi="Times New Roman" w:cs="Times New Roman"/>
      <w:sz w:val="24"/>
      <w:szCs w:val="20"/>
      <w:lang w:eastAsia="ru-RU"/>
    </w:rPr>
  </w:style>
  <w:style w:type="paragraph" w:customStyle="1" w:styleId="phlistitemizedtitle">
    <w:name w:val="ph_list_itemized_title"/>
    <w:basedOn w:val="phnormal1"/>
    <w:next w:val="phlistitemized1"/>
    <w:qFormat/>
    <w:rsid w:val="006F52EE"/>
    <w:pPr>
      <w:keepNext/>
    </w:pPr>
  </w:style>
  <w:style w:type="paragraph" w:customStyle="1" w:styleId="phtablecolcaption">
    <w:name w:val="ph_table_colcaption"/>
    <w:basedOn w:val="aa"/>
    <w:next w:val="aa"/>
    <w:qFormat/>
    <w:rsid w:val="006F52EE"/>
    <w:pPr>
      <w:keepNext/>
      <w:keepLines/>
      <w:suppressAutoHyphens w:val="0"/>
      <w:spacing w:before="120" w:after="120" w:line="240" w:lineRule="auto"/>
      <w:jc w:val="center"/>
    </w:pPr>
    <w:rPr>
      <w:rFonts w:ascii="Times New Roman" w:eastAsia="Times New Roman" w:hAnsi="Times New Roman" w:cs="Arial"/>
      <w:b/>
      <w:bCs/>
      <w:sz w:val="20"/>
      <w:szCs w:val="20"/>
      <w:lang w:eastAsia="ru-RU"/>
    </w:rPr>
  </w:style>
  <w:style w:type="paragraph" w:customStyle="1" w:styleId="phtabletitle">
    <w:name w:val="ph_table_title"/>
    <w:basedOn w:val="aa"/>
    <w:next w:val="phtablecolcaption"/>
    <w:qFormat/>
    <w:rsid w:val="006F52EE"/>
    <w:pPr>
      <w:keepNext/>
      <w:suppressAutoHyphens w:val="0"/>
      <w:spacing w:before="20" w:after="120" w:line="360" w:lineRule="auto"/>
      <w:jc w:val="both"/>
    </w:pPr>
    <w:rPr>
      <w:rFonts w:ascii="Times New Roman" w:eastAsia="Times New Roman" w:hAnsi="Times New Roman" w:cs="Times New Roman"/>
      <w:sz w:val="24"/>
      <w:szCs w:val="24"/>
      <w:lang w:eastAsia="ru-RU"/>
    </w:rPr>
  </w:style>
  <w:style w:type="character" w:customStyle="1" w:styleId="phnormal2">
    <w:name w:val="ph_normal Знак"/>
    <w:basedOn w:val="ab"/>
    <w:link w:val="phnormal1"/>
    <w:qFormat/>
    <w:rsid w:val="006F52EE"/>
    <w:rPr>
      <w:rFonts w:ascii="Times New Roman" w:eastAsia="Times New Roman" w:hAnsi="Times New Roman" w:cs="Times New Roman"/>
      <w:sz w:val="24"/>
    </w:rPr>
  </w:style>
  <w:style w:type="character" w:customStyle="1" w:styleId="phlistitemized10">
    <w:name w:val="ph_list_itemized_1 Знак"/>
    <w:link w:val="phlistitemized1"/>
    <w:rsid w:val="006F52EE"/>
    <w:rPr>
      <w:rFonts w:ascii="Times New Roman" w:eastAsia="Times New Roman" w:hAnsi="Times New Roman" w:cs="Arial"/>
      <w:sz w:val="24"/>
      <w:lang w:eastAsia="en-US"/>
    </w:rPr>
  </w:style>
  <w:style w:type="paragraph" w:customStyle="1" w:styleId="11">
    <w:name w:val="1 ур. Заголовок"/>
    <w:basedOn w:val="affff5"/>
    <w:qFormat/>
    <w:rsid w:val="006F52EE"/>
    <w:pPr>
      <w:numPr>
        <w:numId w:val="23"/>
      </w:numPr>
      <w:spacing w:after="60"/>
      <w:ind w:left="1245" w:hanging="1245"/>
      <w:outlineLvl w:val="0"/>
    </w:pPr>
    <w:rPr>
      <w:b/>
      <w:szCs w:val="24"/>
      <w:lang w:val="ru-RU" w:eastAsia="en-US"/>
    </w:rPr>
  </w:style>
  <w:style w:type="paragraph" w:customStyle="1" w:styleId="23">
    <w:name w:val="2 ур. Заголовок"/>
    <w:qFormat/>
    <w:rsid w:val="006F52EE"/>
    <w:pPr>
      <w:numPr>
        <w:ilvl w:val="1"/>
        <w:numId w:val="24"/>
      </w:numPr>
      <w:spacing w:after="60" w:line="360" w:lineRule="auto"/>
      <w:jc w:val="both"/>
      <w:outlineLvl w:val="1"/>
    </w:pPr>
    <w:rPr>
      <w:rFonts w:ascii="Times New Roman" w:eastAsia="SimSun" w:hAnsi="Times New Roman" w:cs="Times New Roman"/>
      <w:b/>
      <w:sz w:val="24"/>
      <w:szCs w:val="24"/>
      <w:lang w:eastAsia="en-US"/>
    </w:rPr>
  </w:style>
  <w:style w:type="paragraph" w:customStyle="1" w:styleId="1">
    <w:name w:val="Список1"/>
    <w:basedOn w:val="affff5"/>
    <w:link w:val="1ff7"/>
    <w:qFormat/>
    <w:rsid w:val="006F52EE"/>
    <w:pPr>
      <w:numPr>
        <w:numId w:val="25"/>
      </w:numPr>
    </w:pPr>
    <w:rPr>
      <w:szCs w:val="24"/>
      <w:lang w:eastAsia="en-US"/>
    </w:rPr>
  </w:style>
  <w:style w:type="paragraph" w:customStyle="1" w:styleId="3">
    <w:name w:val="3 р. Заголовок"/>
    <w:qFormat/>
    <w:rsid w:val="006F52EE"/>
    <w:pPr>
      <w:numPr>
        <w:ilvl w:val="2"/>
        <w:numId w:val="23"/>
      </w:numPr>
      <w:spacing w:after="60" w:line="360" w:lineRule="auto"/>
      <w:ind w:left="2663" w:hanging="1245"/>
      <w:outlineLvl w:val="2"/>
    </w:pPr>
    <w:rPr>
      <w:rFonts w:ascii="Times New Roman" w:eastAsia="SimSun" w:hAnsi="Times New Roman" w:cs="Times New Roman"/>
      <w:b/>
      <w:sz w:val="24"/>
      <w:szCs w:val="24"/>
      <w:lang w:eastAsia="en-US"/>
    </w:rPr>
  </w:style>
  <w:style w:type="character" w:customStyle="1" w:styleId="1ff7">
    <w:name w:val="Список1 Знак"/>
    <w:basedOn w:val="affff6"/>
    <w:link w:val="1"/>
    <w:rsid w:val="006F52EE"/>
    <w:rPr>
      <w:rFonts w:ascii="Times New Roman" w:eastAsia="Calibri" w:hAnsi="Times New Roman" w:cs="Times New Roman"/>
      <w:sz w:val="24"/>
      <w:szCs w:val="24"/>
      <w:lang w:val="x-none" w:eastAsia="en-US"/>
    </w:rPr>
  </w:style>
  <w:style w:type="paragraph" w:customStyle="1" w:styleId="1ff8">
    <w:name w:val="Титул 1"/>
    <w:basedOn w:val="aa"/>
    <w:uiPriority w:val="99"/>
    <w:qFormat/>
    <w:rsid w:val="006F52EE"/>
    <w:pPr>
      <w:suppressAutoHyphens w:val="0"/>
      <w:spacing w:after="0" w:line="240" w:lineRule="auto"/>
      <w:jc w:val="center"/>
    </w:pPr>
    <w:rPr>
      <w:rFonts w:ascii="Times New Roman" w:eastAsia="Times New Roman" w:hAnsi="Times New Roman" w:cs="Times New Roman"/>
      <w:caps/>
      <w:sz w:val="27"/>
      <w:szCs w:val="27"/>
      <w:lang w:eastAsia="ru-RU"/>
    </w:rPr>
  </w:style>
  <w:style w:type="paragraph" w:customStyle="1" w:styleId="10">
    <w:name w:val="Таб_1Абцац"/>
    <w:link w:val="1ff9"/>
    <w:qFormat/>
    <w:rsid w:val="006F52EE"/>
    <w:pPr>
      <w:numPr>
        <w:numId w:val="26"/>
      </w:numPr>
      <w:tabs>
        <w:tab w:val="left" w:pos="381"/>
      </w:tabs>
    </w:pPr>
    <w:rPr>
      <w:rFonts w:ascii="Times New Roman" w:hAnsi="Times New Roman"/>
      <w:szCs w:val="24"/>
      <w:lang w:eastAsia="en-US"/>
    </w:rPr>
  </w:style>
  <w:style w:type="character" w:customStyle="1" w:styleId="1ff9">
    <w:name w:val="Таб_1Абцац Знак"/>
    <w:basedOn w:val="ab"/>
    <w:link w:val="10"/>
    <w:rsid w:val="006F52EE"/>
    <w:rPr>
      <w:rFonts w:ascii="Times New Roman" w:hAnsi="Times New Roman"/>
      <w:szCs w:val="24"/>
      <w:lang w:eastAsia="en-US"/>
    </w:rPr>
  </w:style>
  <w:style w:type="character" w:customStyle="1" w:styleId="af0">
    <w:name w:val="Название объекта Знак"/>
    <w:link w:val="af"/>
    <w:uiPriority w:val="35"/>
    <w:qFormat/>
    <w:rsid w:val="006F52EE"/>
    <w:rPr>
      <w:rFonts w:cs="Arial"/>
      <w:i/>
      <w:iCs/>
      <w:sz w:val="24"/>
      <w:szCs w:val="24"/>
      <w:lang w:eastAsia="en-US"/>
    </w:rPr>
  </w:style>
  <w:style w:type="paragraph" w:customStyle="1" w:styleId="affffffa">
    <w:name w:val="ОСНОВНОЙ ТЕКСТ"/>
    <w:basedOn w:val="aa"/>
    <w:link w:val="affffffb"/>
    <w:autoRedefine/>
    <w:qFormat/>
    <w:rsid w:val="006F52EE"/>
    <w:pPr>
      <w:suppressAutoHyphens w:val="0"/>
      <w:spacing w:after="0" w:line="276" w:lineRule="auto"/>
      <w:ind w:firstLine="360"/>
      <w:jc w:val="both"/>
    </w:pPr>
    <w:rPr>
      <w:rFonts w:ascii="Times New Roman" w:eastAsia="Times New Roman" w:hAnsi="Times New Roman" w:cs="Times New Roman"/>
      <w:color w:val="000000"/>
      <w:sz w:val="24"/>
      <w:szCs w:val="24"/>
      <w:shd w:val="clear" w:color="auto" w:fill="FFFFFF"/>
      <w:lang w:val="en-US" w:eastAsia="ru-RU"/>
    </w:rPr>
  </w:style>
  <w:style w:type="character" w:customStyle="1" w:styleId="affffffb">
    <w:name w:val="ОСНОВНОЙ ТЕКСТ Знак"/>
    <w:basedOn w:val="ab"/>
    <w:link w:val="affffffa"/>
    <w:rsid w:val="006F52EE"/>
    <w:rPr>
      <w:rFonts w:ascii="Times New Roman" w:eastAsia="Times New Roman" w:hAnsi="Times New Roman" w:cs="Times New Roman"/>
      <w:color w:val="000000"/>
      <w:sz w:val="24"/>
      <w:szCs w:val="24"/>
      <w:lang w:val="en-US"/>
    </w:rPr>
  </w:style>
  <w:style w:type="character" w:customStyle="1" w:styleId="affff1">
    <w:name w:val="Таблица текст Знак"/>
    <w:link w:val="affff0"/>
    <w:qFormat/>
    <w:locked/>
    <w:rsid w:val="006F52EE"/>
    <w:rPr>
      <w:rFonts w:ascii="Times New Roman" w:eastAsia="Times New Roman" w:hAnsi="Times New Roman" w:cs="Times New Roman"/>
      <w:sz w:val="22"/>
      <w:szCs w:val="22"/>
    </w:rPr>
  </w:style>
  <w:style w:type="character" w:customStyle="1" w:styleId="affffffc">
    <w:name w:val="Нумерация списка Знак"/>
    <w:basedOn w:val="ab"/>
    <w:link w:val="a2"/>
    <w:locked/>
    <w:rsid w:val="006F52EE"/>
    <w:rPr>
      <w:rFonts w:eastAsia="Calibri"/>
      <w:sz w:val="24"/>
      <w:szCs w:val="24"/>
      <w:lang w:eastAsia="en-US"/>
    </w:rPr>
  </w:style>
  <w:style w:type="paragraph" w:customStyle="1" w:styleId="a2">
    <w:name w:val="Нумерация списка"/>
    <w:basedOn w:val="aa"/>
    <w:link w:val="affffffc"/>
    <w:qFormat/>
    <w:rsid w:val="006F52EE"/>
    <w:pPr>
      <w:numPr>
        <w:numId w:val="27"/>
      </w:numPr>
      <w:suppressAutoHyphens w:val="0"/>
      <w:spacing w:after="0" w:line="360" w:lineRule="auto"/>
      <w:contextualSpacing/>
      <w:jc w:val="both"/>
    </w:pPr>
    <w:rPr>
      <w:rFonts w:eastAsia="Calibri"/>
      <w:sz w:val="24"/>
      <w:szCs w:val="24"/>
    </w:rPr>
  </w:style>
  <w:style w:type="character" w:customStyle="1" w:styleId="affffffd">
    <w:name w:val="Списки Знак"/>
    <w:basedOn w:val="afffff1"/>
    <w:link w:val="a4"/>
    <w:locked/>
    <w:rsid w:val="006F52EE"/>
    <w:rPr>
      <w:rFonts w:ascii="Times New Roman" w:eastAsia="Calibri" w:hAnsi="Times New Roman" w:cs="Times New Roman"/>
      <w:sz w:val="24"/>
      <w:szCs w:val="22"/>
      <w:lang w:val="zh-CN" w:eastAsia="en-US"/>
    </w:rPr>
  </w:style>
  <w:style w:type="paragraph" w:customStyle="1" w:styleId="a4">
    <w:name w:val="Списки"/>
    <w:basedOn w:val="afffff2"/>
    <w:link w:val="affffffd"/>
    <w:qFormat/>
    <w:rsid w:val="006F52EE"/>
    <w:pPr>
      <w:numPr>
        <w:numId w:val="28"/>
      </w:numPr>
      <w:tabs>
        <w:tab w:val="left" w:pos="1276"/>
      </w:tabs>
      <w:ind w:left="0" w:firstLine="851"/>
    </w:pPr>
    <w:rPr>
      <w:rFonts w:eastAsia="Calibri"/>
      <w:szCs w:val="22"/>
      <w:lang w:val="zh-CN" w:eastAsia="en-US"/>
    </w:rPr>
  </w:style>
  <w:style w:type="table" w:customStyle="1" w:styleId="1ffa">
    <w:name w:val="Моя таблица1"/>
    <w:basedOn w:val="ac"/>
    <w:rsid w:val="006F52EE"/>
    <w:pPr>
      <w:autoSpaceDE w:val="0"/>
      <w:autoSpaceDN w:val="0"/>
      <w:adjustRightInd w:val="0"/>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isselectedend">
    <w:name w:val="isselectedend"/>
    <w:basedOn w:val="aa"/>
    <w:rsid w:val="006F52EE"/>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3">
    <w:name w:val="Моя таблица11"/>
    <w:basedOn w:val="ac"/>
    <w:rsid w:val="005849B2"/>
    <w:pPr>
      <w:autoSpaceDE w:val="0"/>
      <w:autoSpaceDN w:val="0"/>
      <w:adjustRightInd w:val="0"/>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A45F73F93962712B7C7945FC257EE3B54CE16B9E6E43AC7C012BE1AFA7CA4797E21E520A0250E60015847A7Ex004P" TargetMode="External"/><Relationship Id="rId3" Type="http://schemas.openxmlformats.org/officeDocument/2006/relationships/settings" Target="settings.xml"/><Relationship Id="rId7" Type="http://schemas.openxmlformats.org/officeDocument/2006/relationships/hyperlink" Target="consultantplus://offline/ref=ADA45F73F93962712B7C7945FC257EE3B54CE16B9E6E43AC7C012BE1AFA7CA4785E2465E0A034FE40700D22B3850C48613866ED88D61B8DEx109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inobr@49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38</Pages>
  <Words>16589</Words>
  <Characters>94559</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110927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Пантелеева Наталья Анатольевна</cp:lastModifiedBy>
  <cp:revision>5</cp:revision>
  <dcterms:created xsi:type="dcterms:W3CDTF">2026-10-07T00:12:00Z</dcterms:created>
  <dcterms:modified xsi:type="dcterms:W3CDTF">2026-10-07T00:23:00Z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B35C9924606C45C286D1EE5388DE597E_13</vt:lpwstr>
  </property>
</Properties>
</file>