
<file path=[Content_Types].xml><?xml version="1.0" encoding="utf-8"?>
<Types xmlns="http://schemas.openxmlformats.org/package/2006/content-types">
  <Default Extension="xml" ContentType="application/vnd.openxmlformats-officedocument.extended-properties+xml"/>
  <Default Extension="rels" ContentType="application/vnd.openxmlformats-package.relationships+xml"/>
  <Default Extension="gif" ContentType="image/gif"/>
  <Override PartName="/docProps/core.xml" ContentType="application/vnd.openxmlformats-package.core-properties+xml"/>
  <Override PartName="/word/document.xml" ContentType="application/vnd.openxmlformats-officedocument.wordprocessingml.document.main+xml"/>
  <Override PartName="/word/styles.xml" ContentType="application/vnd.openxmlformats-officedocument.wordprocessingml.styles+xml"/>
  <Override PartName="/word/theme/theme11.xml" ContentType="application/vnd.openxmlformats-officedocument.theme+xml"/>
  <Override PartName="/word/numbering.xml" ContentType="application/vnd.openxmlformats-officedocument.wordprocessingml.numbering+xml"/>
  <Override PartName="/customXml/item1.xml" ContentType="application/xml"/>
  <Override PartName="/customXml/itemProps11.xml" ContentType="application/vnd.openxmlformats-officedocument.customXmlProperties+xml"/>
  <Override PartName="/word/fontTable.xml" ContentType="application/vnd.openxmlformats-officedocument.wordprocessingml.fontTable+xml"/>
  <Override PartName="/word/webSettings.xml" ContentType="application/vnd.openxmlformats-officedocument.wordprocessingml.webSettings+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Pr="00C34932" w:rsidR="00FD6316" w:rsidP="00FD6316" w:rsidRDefault="00FD6316">
      <w:pPr>
        <w:jc w:val="center"/>
        <w:rPr>
          <w:rFonts w:ascii="Times New Roman" w:hAnsi="Times New Roman" w:cs="Times New Roman"/>
          <w:b/>
          <w:sz w:val="24"/>
          <w:szCs w:val="24"/>
        </w:rPr>
      </w:pPr>
      <w:r w:rsidRPr="00C34932">
        <w:rPr>
          <w:rFonts w:ascii="Times New Roman" w:hAnsi="Times New Roman" w:cs="Times New Roman"/>
          <w:b/>
          <w:sz w:val="24"/>
          <w:szCs w:val="24"/>
        </w:rPr>
        <w:t>ТРЕБОВАНИЯ К СОДЕРЖАНИЮ, СОСТАВУ ЗАЯВКИ НА УЧАСТИЕ В ЗАКУПКЕ И ИНСТРУКЦИЯ ПО ЕЕ ЗАПОЛНЕНИЮ</w:t>
      </w:r>
    </w:p>
    <w:p w:rsidRPr="00C34932" w:rsidR="00FD6316" w:rsidP="00FD6316" w:rsidRDefault="00FD6316">
      <w:pPr>
        <w:jc w:val="center"/>
        <w:rPr>
          <w:rFonts w:ascii="Times New Roman" w:hAnsi="Times New Roman" w:cs="Times New Roman"/>
          <w:b/>
          <w:sz w:val="24"/>
          <w:szCs w:val="24"/>
        </w:rPr>
      </w:pPr>
      <w:r w:rsidRPr="00C34932">
        <w:rPr>
          <w:rFonts w:ascii="Times New Roman" w:hAnsi="Times New Roman" w:cs="Times New Roman"/>
          <w:b/>
          <w:sz w:val="24"/>
          <w:szCs w:val="24"/>
        </w:rPr>
        <w:t>Настоящие Требования к содержанию, составу заявки на участие в закупке и инструкция по ее заполнению (далее - Требования) сформированы в соответствии с Федеральным законом от 05.04.2013 № 44-ФЗ «О контрактной системе в сфере закупок товаров, работ, услуг для обеспечения государственных и муниципальных нужд» (далее - Федеральный закон № 44-ФЗ)</w:t>
      </w:r>
    </w:p>
    <w:p w:rsidR="00FD6316" w:rsidP="00FD6316" w:rsidRDefault="00FD6316">
      <w:pPr>
        <w:jc w:val="center"/>
        <w:rPr>
          <w:rFonts w:ascii="Times New Roman" w:hAnsi="Times New Roman" w:cs="Times New Roman"/>
          <w:b/>
          <w:sz w:val="24"/>
          <w:szCs w:val="24"/>
        </w:rPr>
      </w:pPr>
      <w:r w:rsidRPr="00C34932">
        <w:rPr>
          <w:rFonts w:ascii="Times New Roman" w:hAnsi="Times New Roman" w:cs="Times New Roman"/>
          <w:b/>
          <w:sz w:val="24"/>
          <w:szCs w:val="24"/>
        </w:rPr>
        <w:t>Часть I. Требования к содержанию и составу заявки на участие в закупке.</w:t>
      </w:r>
      <w:r>
        <w:rPr>
          <w:rFonts w:ascii="Times New Roman" w:hAnsi="Times New Roman" w:cs="Times New Roman"/>
          <w:b/>
          <w:sz w:val="24"/>
          <w:szCs w:val="24"/>
        </w:rPr>
        <w:t xml:space="preserve"> </w:t>
      </w:r>
    </w:p>
    <w:p w:rsidR="00495F7D" w:rsidP="00FD6316" w:rsidRDefault="00495F7D">
      <w:pPr>
        <w:spacing w:after="0" w:line="240" w:lineRule="auto"/>
        <w:rPr>
          <w:rFonts w:ascii="Times New Roman" w:hAnsi="Times New Roman" w:cs="Times New Roman"/>
          <w:b/>
          <w:sz w:val="24"/>
          <w:szCs w:val="24"/>
        </w:rPr>
      </w:pPr>
      <w:bookmarkStart w:name="MAINTABLE" w:id="0"/>
      <w:bookmarkEnd w:id="0"/>
    </w:p>
    <w:tbl>
      <w:tblPr>
        <w:tblBorders>
          <w:top w:val="single"/>
          <w:left w:val="single"/>
          <w:bottom w:val="single"/>
          <w:right w:val="single"/>
          <w:insideH w:val="single"/>
          <w:insideV w:val="single"/>
        </w:tblBorders>
        <w:tblW w:w="5000" w:type="pct"/>
        <w:tblLayout w:type="autofit"/>
        <w:tblInd w:w="0" w:type="dxa"/>
      </w:tblPr>
      <w:tr>
        <w:tc>
          <w:tcPr>
            <w:gridSpan w:val="2"/>
          </w:tcPr>
          <w:p>
            <w:pPr/>
            <w:r>
              <w:rPr>
                <w:rFonts w:ascii="Times New Roman" w:hAnsi="Times New Roman" w:eastAsia="Times New Roman" w:cs="Times New Roman"/>
                <w:sz w:val="24"/>
              </w:rPr>
              <w:rPr>
                <w:b w:val="true"/>
              </w:rPr>
              <w:t xml:space="preserve">Заявка на участие в закупке должна содержать информацию и документы, предусмотренные подпунктами «м», «о» и «п» пункта 1 части 1 статьи 43 Федерального закона № 44-ФЗ, а также подпунктом «н» пункта 1 части 1 статьи 43 Федерального закона № 44-ФЗ (при наличии требований к участникам закупки, установленным в пункте 1 части 1 статьи 31 Федерального закона № 44-ФЗ, дополнительных требований, установленных в части 2 и 2.1 статьи 31 Федерального закона № 44-ФЗ), а именно:</w:t>
            </w:r>
          </w:p>
        </w:tc>
      </w:tr>
      <w:tr>
        <w:tc>
          <w:tcPr>
            <w:gridSpan w:val="2"/>
          </w:tcPr>
          <w:p>
            <w:pPr/>
            <w:r>
              <w:rPr>
                <w:rFonts w:ascii="Times New Roman" w:hAnsi="Times New Roman" w:eastAsia="Times New Roman" w:cs="Times New Roman"/>
                <w:b/>
                <w:sz w:val="24"/>
              </w:rPr>
              <w:rPr>
                <w:b w:val="false"/>
              </w:rPr>
              <w:t xml:space="preserve">решение о согласии на совершение или о последующем одобрении крупной сделки, если требование о наличии такого решения установлено законодательством Российской Федерации, учредительными документами юридического лица и для участника закупки заключение контракта на поставку товара, выполнение работы или оказание услуги, являющихся объектом закупки, либо внесение денежных средств в качестве обеспечения заявки на участие в закупке, обеспечения исполнения контракта является крупной сделкой;</w:t>
            </w:r>
          </w:p>
        </w:tc>
      </w:tr>
      <w:tr>
        <w:tc>
          <w:tcPr>
            <w:gridSpan w:val="2"/>
          </w:tcPr>
          <w:p>
            <w:pPr/>
            <w:r>
              <w:rPr>
                <w:rFonts w:ascii="Times New Roman" w:hAnsi="Times New Roman" w:eastAsia="Times New Roman" w:cs="Times New Roman"/>
                <w:sz w:val="24"/>
              </w:rPr>
              <w:t xml:space="preserve">декларацию о соответствии участника закупки требованиям, установленным пунктами 3 - 5, 7 - 11 части 1 статьи 31 Федерального закона № 44-ФЗ;</w:t>
            </w:r>
          </w:p>
        </w:tc>
      </w:tr>
      <w:tr>
        <w:tc>
          <w:tcPr>
            <w:gridSpan w:val="2"/>
          </w:tcPr>
          <w:p>
            <w:pPr/>
            <w:r>
              <w:rPr>
                <w:rFonts w:ascii="Times New Roman" w:hAnsi="Times New Roman" w:eastAsia="Times New Roman" w:cs="Times New Roman"/>
                <w:sz w:val="24"/>
              </w:rPr>
              <w:t xml:space="preserve">реквизиты счета участника закупки, на который в соответствии с законодательством Российской Федерации осуществляется перечисление денежных средств в качестве оплаты поставленного товара, выполненной работы (ее результатов), оказанной услуги, а также отдельных этапов исполнения контракта, за исключением случаев, если в соответствии с законодательством Российской Федерации такой счет открывается после заключения контракта;</w:t>
            </w:r>
          </w:p>
        </w:tc>
      </w:tr>
      <w:tr>
        <w:tc>
          <w:tcPr>
            <w:gridSpan w:val="2"/>
          </w:tcPr>
          <w:p>
            <w:pPr/>
            <w:r>
              <w:rPr>
                <w:rFonts w:ascii="Times New Roman" w:hAnsi="Times New Roman" w:eastAsia="Times New Roman" w:cs="Times New Roman"/>
                <w:sz w:val="24"/>
              </w:rPr>
              <w:t xml:space="preserve">пунктом 5 части 1 статьи 43 Федерального закона № 44-ФЗ (в случае, если в извещении об осуществлении закупки установлены предусмотренные в соответствии со статьей 14 Федерального закона № 44-ФЗ запрет, ограничение, преимущество), а именно:</w:t>
            </w:r>
          </w:p>
        </w:tc>
      </w:tr>
      <w:tr>
        <w:tc>
          <w:tcPr>
            <w:gridSpan w:val="2"/>
          </w:tcPr>
          <w:p>
            <w:pPr/>
            <w:r>
              <w:rPr>
                <w:rFonts w:ascii="Times New Roman" w:hAnsi="Times New Roman" w:eastAsia="Times New Roman" w:cs="Times New Roman"/>
                <w:sz w:val="24"/>
              </w:rPr>
              <w:t xml:space="preserve">информацию и документы, определенные в соответствии с пунктом 2 части 2 статьи 14 Федерального закона № 44-ФЗ (в случае, если в извещении об осуществлении закупки, документации о закупке установлены предусмотренные указанной статьей запрет, ограничение, преимущество).</w:t>
            </w:r>
          </w:p>
        </w:tc>
      </w:tr>
      <w:tr>
        <w:tc>
          <w:p>
            <w:pPr>
              <w:jc w:val="center"/>
            </w:pPr>
            <w:r>
              <w:rPr>
                <w:rFonts w:ascii="Times New Roman" w:hAnsi="Times New Roman" w:eastAsia="Times New Roman" w:cs="Times New Roman"/>
                <w:sz w:val="24"/>
              </w:rPr>
              <w:rPr>
                <w:b w:val="true"/>
              </w:rPr>
              <w:t xml:space="preserve">Объект закупки</w:t>
            </w:r>
          </w:p>
        </w:tc>
        <w:tc>
          <w:p>
            <w:pPr>
              <w:jc w:val="center"/>
            </w:pPr>
            <w:r>
              <w:rPr>
                <w:rFonts w:ascii="Times New Roman" w:hAnsi="Times New Roman" w:eastAsia="Times New Roman" w:cs="Times New Roman"/>
                <w:b/>
                <w:sz w:val="24"/>
              </w:rPr>
              <w:t xml:space="preserve">Информация и документы</w:t>
              <w:rPr>
                <w:b w:val="false"/>
              </w:rPr>
            </w:r>
          </w:p>
        </w:tc>
      </w:tr>
      <w:tr>
        <w:tc>
          <w:p>
            <w:pPr/>
            <w:r>
              <w:rPr>
                <w:rFonts w:ascii="Times New Roman" w:hAnsi="Times New Roman" w:eastAsia="Times New Roman" w:cs="Times New Roman"/>
                <w:sz w:val="24"/>
              </w:rPr>
              <w:t xml:space="preserve">62.02.30.000-00000002 - Услуги по технической поддержке информационных технологий</w:t>
            </w:r>
          </w:p>
        </w:tc>
        <w:tc>
          <w:p>
            <w:pPr/>
            <w:r>
              <w:rPr>
                <w:rFonts w:ascii="Times New Roman" w:hAnsi="Times New Roman" w:eastAsia="Times New Roman" w:cs="Times New Roman"/>
                <w:sz w:val="24"/>
              </w:rPr>
              <w:t xml:space="preserve">Установлен запрет закупок товаров в соответствии с пп. "а" п. 1 ч. 2 ст. 14 Федерального закона от 05.04.2013 № 44-ФЗ.</w:t>
              <w:br/>
              <w:t xml:space="preserve">В соответствии с пп. "г", "д", "е", "ж" пункта 3 ППРФ № 1875 информацией и документами, подтверждающими страну происхождения товара, являются:</w:t>
              <w:br/>
              <w:t xml:space="preserve"/>
              <w:br/>
              <w:t xml:space="preserve">г) для подтверждения происхождения программ для ЭВМ и (или) баз данных (далее - ПО) из РФ:</w:t>
              <w:br/>
              <w:t xml:space="preserve">порядковый номер реестровой записи из единого реестра российских программ для электронных вычислительных машин и баз данных (далее - реестр российского ПО);</w:t>
              <w:br/>
              <w:t xml:space="preserve">д) для подтверждения происхождения ПО из РФ и его соответствия требованиям, установленным частями 3.7 и 3.9 статьи 2 Федерального закона "О внесении изменений в Федеральный закон "О безопасности критической информационной инфраструктуры Российской Федерации" (далее - требования к доверенному программному обеспечению), - порядковый номер реестровой записи из реестра российского ПО, содержащей информацию о соответствии программного обеспечения требованиям к доверенному программному обеспечению;</w:t>
              <w:br/>
              <w:t xml:space="preserve">е) для подтверждения происхождения ПО из ЕАЭС, за исключением РФ:</w:t>
              <w:br/>
              <w:t xml:space="preserve">порядковый номер реестровой записи из реестра евразийского ПО;</w:t>
              <w:br/>
              <w:t xml:space="preserve">ж) для подтверждения происхождения ПО из ЕАЭС, за исключением РФ, и его соответствия требованиям к доверенному программному обеспечению - порядковый номер реестровой записи из реестра евразийского ПО, содержащей информацию о соответствии программного обеспечения требованиям к доверенному программному обеспечению.</w:t>
            </w:r>
          </w:p>
        </w:tc>
      </w:tr>
      <w:tr>
        <w:tc>
          <w:tcPr>
            <w:gridSpan w:val="2"/>
          </w:tcPr>
          <w:p>
            <w:pPr/>
            <w:r>
              <w:rPr>
                <w:rFonts w:ascii="Times New Roman" w:hAnsi="Times New Roman" w:eastAsia="Times New Roman" w:cs="Times New Roman"/>
                <w:sz w:val="24"/>
              </w:rPr>
              <w:t xml:space="preserve">Заявка также может содержать информацию и документы, предусмотренные подпунктом «д» пункта 2 части 1 статьи 43 Федерального закона № 44-ФЗ, а именно: иную информацию и документы, в том числе эскиз, рисунок, чертеж, фотография, иное изображение предлагаемого участником закупки товара.</w:t>
            </w:r>
          </w:p>
        </w:tc>
      </w:tr>
    </w:tbl>
    <w:p w:rsidRPr="009110AC" w:rsidR="00D22461" w:rsidRDefault="00D22461">
      <w:r>
        <w:rPr>
          <w:rFonts w:ascii="Times New Roman" w:hAnsi="Times New Roman" w:cs="Times New Roman"/>
          <w:b/>
          <w:sz w:val="24"/>
          <w:szCs w:val="24"/>
        </w:rPr>
        <w:br w:type="page"/>
      </w:r>
    </w:p>
    <w:p w:rsidR="00AA59A6" w:rsidP="00AA59A6" w:rsidRDefault="00AA59A6">
      <w:pPr>
        <w:tabs>
          <w:tab w:val="left" w:pos="2472"/>
          <w:tab w:val="center" w:pos="5882"/>
        </w:tabs>
        <w:ind w:left="-993"/>
        <w:rPr>
          <w:rFonts w:ascii="Times New Roman" w:hAnsi="Times New Roman" w:cs="Times New Roman"/>
          <w:b/>
          <w:sz w:val="24"/>
          <w:szCs w:val="24"/>
        </w:rPr>
        <w:sectPr w:rsidR="00AA59A6" w:rsidSect="009110AC">
          <w:pgSz w:w="15840" w:h="12240" w:orient="landscape"/>
          <w:pgMar w:top="1134" w:right="1381" w:bottom="1134" w:left="1701" w:header="708" w:footer="708" w:gutter="0"/>
          <w:cols w:space="708"/>
          <w:docGrid w:linePitch="360"/>
        </w:sectPr>
      </w:pPr>
    </w:p>
    <w:p w:rsidR="00624350" w:rsidP="00624350" w:rsidRDefault="00AA59A6">
      <w:pPr>
        <w:ind w:left="-993"/>
        <w:jc w:val="center"/>
        <w:rPr>
          <w:rFonts w:ascii="Times New Roman" w:hAnsi="Times New Roman" w:cs="Times New Roman"/>
          <w:b/>
          <w:sz w:val="24"/>
          <w:szCs w:val="24"/>
        </w:rPr>
      </w:pPr>
      <w:r>
        <w:rPr>
          <w:rFonts w:ascii="Times New Roman" w:hAnsi="Times New Roman" w:cs="Times New Roman"/>
          <w:b/>
          <w:sz w:val="24"/>
          <w:szCs w:val="24"/>
        </w:rPr>
        <w:lastRenderedPageBreak/>
        <w:tab/>
      </w:r>
      <w:r w:rsidR="00624350">
        <w:rPr>
          <w:rFonts w:ascii="Times New Roman" w:hAnsi="Times New Roman" w:cs="Times New Roman"/>
          <w:b/>
          <w:sz w:val="24"/>
          <w:szCs w:val="24"/>
        </w:rPr>
        <w:t>Часть II. Информация и документы об участнике закупки</w:t>
      </w:r>
    </w:p>
    <w:tbl>
      <w:tblPr>
        <w:tblStyle w:val="a3"/>
        <w:tblpPr w:leftFromText="180" w:rightFromText="180" w:vertAnchor="page" w:horzAnchor="margin" w:tblpXSpec="right" w:tblpY="2116"/>
        <w:tblW w:w="10082" w:type="dxa"/>
        <w:tblLook w:val="04A0" w:firstRow="1" w:lastRow="0" w:firstColumn="1" w:lastColumn="0" w:noHBand="0" w:noVBand="1"/>
      </w:tblPr>
      <w:tblGrid>
        <w:gridCol w:w="10082"/>
      </w:tblGrid>
      <w:tr w:rsidR="00624350" w:rsidTr="00624350">
        <w:trPr>
          <w:trHeight w:val="252"/>
        </w:trPr>
        <w:tc>
          <w:tcPr>
            <w:tcW w:w="10082" w:type="dxa"/>
            <w:tcBorders>
              <w:top w:val="single" w:color="auto" w:sz="4" w:space="0"/>
              <w:left w:val="single" w:color="auto" w:sz="4" w:space="0"/>
              <w:bottom w:val="single" w:color="auto" w:sz="4" w:space="0"/>
              <w:right w:val="single" w:color="auto" w:sz="4" w:space="0"/>
            </w:tcBorders>
            <w:hideMark/>
          </w:tcPr>
          <w:p w:rsidR="00624350" w:rsidRDefault="005E0595">
            <w:pPr>
              <w:rPr>
                <w:rFonts w:ascii="Times New Roman" w:hAnsi="Times New Roman" w:cs="Times New Roman"/>
                <w:sz w:val="24"/>
                <w:szCs w:val="24"/>
              </w:rPr>
            </w:pPr>
            <w:r w:rsidRPr="005E0595">
              <w:rPr>
                <w:rFonts w:ascii="Times New Roman" w:hAnsi="Times New Roman" w:cs="Times New Roman"/>
                <w:sz w:val="24"/>
                <w:szCs w:val="24"/>
              </w:rPr>
              <w:t>Помимо информации и документов, указанных в части I Требований, заявка на участие в закупке должна содержать информацию и документы, предусмотренные подпунктами «а» - «л» пункта 1 части 1 статьи 43 Федерального закона № 44-ФЗ, если иное не предусмотрено Федеральным законом № 44-ФЗ, а именно:</w:t>
            </w:r>
          </w:p>
        </w:tc>
      </w:tr>
      <w:tr w:rsidR="00624350" w:rsidTr="00624350">
        <w:trPr>
          <w:trHeight w:val="252"/>
        </w:trPr>
        <w:tc>
          <w:tcPr>
            <w:tcW w:w="10082" w:type="dxa"/>
            <w:tcBorders>
              <w:top w:val="single" w:color="auto" w:sz="4" w:space="0"/>
              <w:left w:val="single" w:color="auto" w:sz="4" w:space="0"/>
              <w:bottom w:val="single" w:color="auto" w:sz="4" w:space="0"/>
              <w:right w:val="single" w:color="auto" w:sz="4" w:space="0"/>
            </w:tcBorders>
            <w:hideMark/>
          </w:tcPr>
          <w:p w:rsidR="00624350" w:rsidRDefault="00624350">
            <w:pPr>
              <w:rPr>
                <w:rFonts w:ascii="Times New Roman" w:hAnsi="Times New Roman" w:cs="Times New Roman"/>
                <w:sz w:val="24"/>
                <w:szCs w:val="24"/>
              </w:rPr>
            </w:pPr>
            <w:r>
              <w:rPr>
                <w:rFonts w:ascii="Times New Roman" w:hAnsi="Times New Roman" w:cs="Times New Roman"/>
                <w:sz w:val="24"/>
                <w:szCs w:val="24"/>
              </w:rPr>
              <w:t>1) информацию и документы об участнике закупки:</w:t>
            </w:r>
          </w:p>
        </w:tc>
      </w:tr>
      <w:tr w:rsidR="00624350" w:rsidTr="00624350">
        <w:trPr>
          <w:trHeight w:val="252"/>
        </w:trPr>
        <w:tc>
          <w:tcPr>
            <w:tcW w:w="10082" w:type="dxa"/>
            <w:tcBorders>
              <w:top w:val="single" w:color="auto" w:sz="4" w:space="0"/>
              <w:left w:val="single" w:color="auto" w:sz="4" w:space="0"/>
              <w:bottom w:val="single" w:color="auto" w:sz="4" w:space="0"/>
              <w:right w:val="single" w:color="auto" w:sz="4" w:space="0"/>
            </w:tcBorders>
            <w:hideMark/>
          </w:tcPr>
          <w:p w:rsidR="00624350" w:rsidRDefault="00624350">
            <w:pPr>
              <w:rPr>
                <w:rFonts w:ascii="Times New Roman" w:hAnsi="Times New Roman" w:cs="Times New Roman"/>
                <w:sz w:val="24"/>
                <w:szCs w:val="24"/>
              </w:rPr>
            </w:pPr>
            <w:r>
              <w:rPr>
                <w:rFonts w:ascii="Times New Roman" w:hAnsi="Times New Roman" w:cs="Times New Roman"/>
                <w:sz w:val="24"/>
                <w:szCs w:val="24"/>
              </w:rPr>
              <w:t xml:space="preserve">а) полное и сокращенное (при наличии) наименование юридического лица, в том числе иностранного юридического лица (если участником закупки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наименование обособленного подразделения юридического лица (если от имени участника закупки выступает обособленное подразделение юридического лица), фамилия, имя, отчество (при наличии) (если участником закупки является физическое лицо, в том числе зарегистрированное в качестве индивидуального предпринимателя); </w:t>
            </w:r>
          </w:p>
        </w:tc>
      </w:tr>
      <w:tr w:rsidR="00624350" w:rsidTr="00624350">
        <w:trPr>
          <w:trHeight w:val="252"/>
        </w:trPr>
        <w:tc>
          <w:tcPr>
            <w:tcW w:w="10082" w:type="dxa"/>
            <w:tcBorders>
              <w:top w:val="single" w:color="auto" w:sz="4" w:space="0"/>
              <w:left w:val="single" w:color="auto" w:sz="4" w:space="0"/>
              <w:bottom w:val="single" w:color="auto" w:sz="4" w:space="0"/>
              <w:right w:val="single" w:color="auto" w:sz="4" w:space="0"/>
            </w:tcBorders>
            <w:hideMark/>
          </w:tcPr>
          <w:p w:rsidR="00624350" w:rsidRDefault="00624350">
            <w:pPr>
              <w:rPr>
                <w:rFonts w:ascii="Times New Roman" w:hAnsi="Times New Roman" w:cs="Times New Roman"/>
                <w:sz w:val="24"/>
                <w:szCs w:val="24"/>
              </w:rPr>
            </w:pPr>
            <w:r>
              <w:rPr>
                <w:rFonts w:ascii="Times New Roman" w:hAnsi="Times New Roman" w:cs="Times New Roman"/>
                <w:sz w:val="24"/>
                <w:szCs w:val="24"/>
              </w:rPr>
              <w:t xml:space="preserve">б) фамилия, имя, отчество (при наличии), идентификационный номер налогоплательщика (при наличии) и должность лица, имеющего право без доверенности действовать от имени юридического лица, либо действующего в качестве руководителя юридического лица, аккредитованного филиала или представительства иностранного юридического лица, либо исполняющего функции единоличного исполнительного органа юридического лица; </w:t>
            </w:r>
          </w:p>
        </w:tc>
      </w:tr>
      <w:tr w:rsidR="00624350" w:rsidTr="00624350">
        <w:trPr>
          <w:trHeight w:val="252"/>
        </w:trPr>
        <w:tc>
          <w:tcPr>
            <w:tcW w:w="10082" w:type="dxa"/>
            <w:tcBorders>
              <w:top w:val="single" w:color="auto" w:sz="4" w:space="0"/>
              <w:left w:val="single" w:color="auto" w:sz="4" w:space="0"/>
              <w:bottom w:val="single" w:color="auto" w:sz="4" w:space="0"/>
              <w:right w:val="single" w:color="auto" w:sz="4" w:space="0"/>
            </w:tcBorders>
            <w:hideMark/>
          </w:tcPr>
          <w:p w:rsidR="00624350" w:rsidRDefault="00624350">
            <w:pPr>
              <w:rPr>
                <w:rFonts w:ascii="Times New Roman" w:hAnsi="Times New Roman" w:cs="Times New Roman"/>
                <w:sz w:val="24"/>
                <w:szCs w:val="24"/>
              </w:rPr>
            </w:pPr>
            <w:r>
              <w:rPr>
                <w:rFonts w:ascii="Times New Roman" w:hAnsi="Times New Roman" w:cs="Times New Roman"/>
                <w:sz w:val="24"/>
                <w:szCs w:val="24"/>
              </w:rPr>
              <w:t xml:space="preserve">в) идентификационный номер налогоплательщика (при наличии) членов коллегиального исполнительного органа, лица, исполняющего функции единоличного исполнительного органа, управляющего (при наличии), управляющей организации (при наличии), участников (членов) корпоративного юридического лица, владеющих более чем двадцатью пятью процентами акций (долей, паев) корпоративного юридического лица, учредителей унитарного юридического лица или в соответствии с законодательством соответствующего иностранного государства аналог идентификационного номера налогоплательщика таких лиц; </w:t>
            </w:r>
          </w:p>
        </w:tc>
      </w:tr>
      <w:tr w:rsidR="00624350" w:rsidTr="00624350">
        <w:trPr>
          <w:trHeight w:val="252"/>
        </w:trPr>
        <w:tc>
          <w:tcPr>
            <w:tcW w:w="10082" w:type="dxa"/>
            <w:tcBorders>
              <w:top w:val="single" w:color="auto" w:sz="4" w:space="0"/>
              <w:left w:val="single" w:color="auto" w:sz="4" w:space="0"/>
              <w:bottom w:val="single" w:color="auto" w:sz="4" w:space="0"/>
              <w:right w:val="single" w:color="auto" w:sz="4" w:space="0"/>
            </w:tcBorders>
            <w:hideMark/>
          </w:tcPr>
          <w:p w:rsidR="00624350" w:rsidRDefault="00624350">
            <w:pPr>
              <w:rPr>
                <w:rFonts w:ascii="Times New Roman" w:hAnsi="Times New Roman" w:cs="Times New Roman"/>
                <w:sz w:val="24"/>
                <w:szCs w:val="24"/>
              </w:rPr>
            </w:pPr>
            <w:r>
              <w:rPr>
                <w:rFonts w:ascii="Times New Roman" w:hAnsi="Times New Roman" w:cs="Times New Roman"/>
                <w:sz w:val="24"/>
                <w:szCs w:val="24"/>
              </w:rPr>
              <w:t xml:space="preserve">г) адрес юридического лица, в том числе иностранного юридического лица (если участником закупки является юридическое лицо) в пределах места нахождения юридического лица, адрес (место нахождения) аккредитованного филиала или представительства на территории Российской Федерации (если от имени иностранного юридического лица выступает аккредитованный филиал или представительство), адрес (место нахождения) обособленного подразделения юридического лица (если от имени участника закупки выступает обособленное подразделение юридического лица), место жительства физического лица, в том числе зарегистрированного в качестве индивидуального предпринимателя (если участник закупки является физическим лицом, в том числе зарегистрированным в качестве индивидуального предпринимателя), адрес электронной почты, номер контактного телефона; </w:t>
            </w:r>
          </w:p>
        </w:tc>
      </w:tr>
      <w:tr w:rsidR="00624350" w:rsidTr="00624350">
        <w:trPr>
          <w:trHeight w:val="252"/>
        </w:trPr>
        <w:tc>
          <w:tcPr>
            <w:tcW w:w="10082" w:type="dxa"/>
            <w:tcBorders>
              <w:top w:val="single" w:color="auto" w:sz="4" w:space="0"/>
              <w:left w:val="single" w:color="auto" w:sz="4" w:space="0"/>
              <w:bottom w:val="single" w:color="auto" w:sz="4" w:space="0"/>
              <w:right w:val="single" w:color="auto" w:sz="4" w:space="0"/>
            </w:tcBorders>
            <w:hideMark/>
          </w:tcPr>
          <w:p w:rsidR="00624350" w:rsidRDefault="00624350">
            <w:pPr>
              <w:rPr>
                <w:rFonts w:ascii="Times New Roman" w:hAnsi="Times New Roman" w:cs="Times New Roman"/>
                <w:sz w:val="24"/>
                <w:szCs w:val="24"/>
              </w:rPr>
            </w:pPr>
            <w:r>
              <w:rPr>
                <w:rFonts w:ascii="Times New Roman" w:hAnsi="Times New Roman" w:cs="Times New Roman"/>
                <w:sz w:val="24"/>
                <w:szCs w:val="24"/>
              </w:rPr>
              <w:t xml:space="preserve">д) копия документа, удостоверяющего личность участника закупки в соответствии с законодательством Российской Федерации (если участник закупки является физическим лицом, не являющимся индивидуальным предпринимателем); </w:t>
            </w:r>
          </w:p>
        </w:tc>
      </w:tr>
      <w:tr w:rsidR="00624350" w:rsidTr="00624350">
        <w:trPr>
          <w:trHeight w:val="252"/>
        </w:trPr>
        <w:tc>
          <w:tcPr>
            <w:tcW w:w="10082" w:type="dxa"/>
            <w:tcBorders>
              <w:top w:val="single" w:color="auto" w:sz="4" w:space="0"/>
              <w:left w:val="single" w:color="auto" w:sz="4" w:space="0"/>
              <w:bottom w:val="single" w:color="auto" w:sz="4" w:space="0"/>
              <w:right w:val="single" w:color="auto" w:sz="4" w:space="0"/>
            </w:tcBorders>
            <w:hideMark/>
          </w:tcPr>
          <w:p w:rsidR="00624350" w:rsidRDefault="00624350">
            <w:pPr>
              <w:rPr>
                <w:rFonts w:ascii="Times New Roman" w:hAnsi="Times New Roman" w:cs="Times New Roman"/>
                <w:sz w:val="24"/>
                <w:szCs w:val="24"/>
              </w:rPr>
            </w:pPr>
            <w:r>
              <w:rPr>
                <w:rFonts w:ascii="Times New Roman" w:hAnsi="Times New Roman" w:cs="Times New Roman"/>
                <w:sz w:val="24"/>
                <w:szCs w:val="24"/>
              </w:rPr>
              <w:t xml:space="preserve">е) идентификационный номер налогоплательщика юридического лица (если участником закупки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физического лица, в том числе зарегистрированного в качестве индивидуального предпринимателя (если участником закупки </w:t>
            </w:r>
            <w:r>
              <w:rPr>
                <w:rFonts w:ascii="Times New Roman" w:hAnsi="Times New Roman" w:cs="Times New Roman"/>
                <w:sz w:val="24"/>
                <w:szCs w:val="24"/>
              </w:rPr>
              <w:lastRenderedPageBreak/>
              <w:t xml:space="preserve">является физическое лицо, в том числе зарегистрированное в качестве индивидуального предпринимателя), аналог идентификационного номера налогоплательщика в соответствии с законодательством соответствующего иностранного государства (если участником закупки является иностранное лицо), код причины постановки на учет юридического лица (если участником закупки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обособленного подразделения юридического лица (если от имени участника закупки выступает обособленное подразделение юридического лица); </w:t>
            </w:r>
          </w:p>
        </w:tc>
      </w:tr>
      <w:tr w:rsidR="00624350" w:rsidTr="00624350">
        <w:trPr>
          <w:trHeight w:val="252"/>
        </w:trPr>
        <w:tc>
          <w:tcPr>
            <w:tcW w:w="10082" w:type="dxa"/>
            <w:tcBorders>
              <w:top w:val="single" w:color="auto" w:sz="4" w:space="0"/>
              <w:left w:val="single" w:color="auto" w:sz="4" w:space="0"/>
              <w:bottom w:val="single" w:color="auto" w:sz="4" w:space="0"/>
              <w:right w:val="single" w:color="auto" w:sz="4" w:space="0"/>
            </w:tcBorders>
            <w:hideMark/>
          </w:tcPr>
          <w:p w:rsidR="00624350" w:rsidRDefault="00624350">
            <w:pPr>
              <w:rPr>
                <w:rFonts w:ascii="Times New Roman" w:hAnsi="Times New Roman" w:cs="Times New Roman"/>
                <w:sz w:val="24"/>
                <w:szCs w:val="24"/>
              </w:rPr>
            </w:pPr>
            <w:r>
              <w:rPr>
                <w:rFonts w:ascii="Times New Roman" w:hAnsi="Times New Roman" w:cs="Times New Roman"/>
                <w:sz w:val="24"/>
                <w:szCs w:val="24"/>
              </w:rPr>
              <w:lastRenderedPageBreak/>
              <w:t xml:space="preserve">ж) выписка из единого государственного реестра юридических лиц (если участником закупки является юридическое лицо), выписка из единого государственного реестра индивидуальных предпринимателей (если участником закупки является индивидуальный предприниматель); </w:t>
            </w:r>
          </w:p>
        </w:tc>
      </w:tr>
      <w:tr w:rsidR="00624350" w:rsidTr="00624350">
        <w:trPr>
          <w:trHeight w:val="252"/>
        </w:trPr>
        <w:tc>
          <w:tcPr>
            <w:tcW w:w="10082" w:type="dxa"/>
            <w:tcBorders>
              <w:top w:val="single" w:color="auto" w:sz="4" w:space="0"/>
              <w:left w:val="single" w:color="auto" w:sz="4" w:space="0"/>
              <w:bottom w:val="single" w:color="auto" w:sz="4" w:space="0"/>
              <w:right w:val="single" w:color="auto" w:sz="4" w:space="0"/>
            </w:tcBorders>
            <w:hideMark/>
          </w:tcPr>
          <w:p w:rsidR="00624350" w:rsidRDefault="00624350">
            <w:pPr>
              <w:rPr>
                <w:rFonts w:ascii="Times New Roman" w:hAnsi="Times New Roman" w:cs="Times New Roman"/>
                <w:sz w:val="24"/>
                <w:szCs w:val="24"/>
              </w:rPr>
            </w:pPr>
            <w:r>
              <w:rPr>
                <w:rFonts w:ascii="Times New Roman" w:hAnsi="Times New Roman" w:cs="Times New Roman"/>
                <w:sz w:val="24"/>
                <w:szCs w:val="24"/>
              </w:rPr>
              <w:t xml:space="preserve">з) </w:t>
            </w:r>
            <w:r>
              <w:rPr>
                <w:rFonts w:ascii="Times New Roman" w:hAnsi="Times New Roman" w:eastAsia="Times New Roman" w:cs="Times New Roman"/>
                <w:sz w:val="24"/>
                <w:szCs w:val="24"/>
                <w:lang w:eastAsia="ru-RU"/>
              </w:rPr>
              <w:t>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(если участником закупки является иностранное лицо);</w:t>
            </w:r>
          </w:p>
        </w:tc>
      </w:tr>
      <w:tr w:rsidR="00624350" w:rsidTr="00624350">
        <w:trPr>
          <w:trHeight w:val="252"/>
        </w:trPr>
        <w:tc>
          <w:tcPr>
            <w:tcW w:w="10082" w:type="dxa"/>
            <w:tcBorders>
              <w:top w:val="single" w:color="auto" w:sz="4" w:space="0"/>
              <w:left w:val="single" w:color="auto" w:sz="4" w:space="0"/>
              <w:bottom w:val="single" w:color="auto" w:sz="4" w:space="0"/>
              <w:right w:val="single" w:color="auto" w:sz="4" w:space="0"/>
            </w:tcBorders>
            <w:hideMark/>
          </w:tcPr>
          <w:p w:rsidR="00624350" w:rsidRDefault="009D72E7">
            <w:pPr>
              <w:rPr>
                <w:rFonts w:ascii="Times New Roman" w:hAnsi="Times New Roman" w:cs="Times New Roman"/>
                <w:sz w:val="24"/>
                <w:szCs w:val="24"/>
              </w:rPr>
            </w:pPr>
            <w:r>
              <w:rPr>
                <w:rFonts w:ascii="Cascadia Mono" w:hAnsi="Cascadia Mono" w:cs="Cascadia Mono"/>
                <w:color w:val="008000"/>
                <w:sz w:val="19"/>
                <w:szCs w:val="19"/>
                <w:highlight w:val="white"/>
              </w:rPr>
              <w:t/>
            </w:r>
            <w:r w:rsidRPr="009D72E7">
              <w:rPr>
                <w:rFonts w:ascii="Cascadia Mono" w:hAnsi="Cascadia Mono" w:cs="Cascadia Mono"/>
                <w:color w:val="008000"/>
                <w:sz w:val="19"/>
                <w:szCs w:val="19"/>
              </w:rPr>
              <w:t xml:space="preserve"> </w:t>
            </w:r>
            <w:r w:rsidR="00624350">
              <w:rPr>
                <w:rFonts w:ascii="Times New Roman" w:hAnsi="Times New Roman" w:cs="Times New Roman"/>
                <w:sz w:val="24"/>
                <w:szCs w:val="24"/>
              </w:rPr>
              <w:t>л) декларация о принадлежности участника закупки к социально ориентированным некоммерческим организациям в случае установления преимущества, предусмотренного частью 3 статьи 30 Федерального закона № 44-ФЗ.</w:t>
            </w:r>
          </w:p>
        </w:tc>
      </w:tr>
      <w:tr w:rsidR="00624350" w:rsidTr="00624350">
        <w:trPr>
          <w:trHeight w:val="252"/>
        </w:trPr>
        <w:tc>
          <w:tcPr>
            <w:tcW w:w="10082" w:type="dxa"/>
            <w:tcBorders>
              <w:top w:val="single" w:color="auto" w:sz="4" w:space="0"/>
              <w:left w:val="single" w:color="auto" w:sz="4" w:space="0"/>
              <w:bottom w:val="single" w:color="auto" w:sz="4" w:space="0"/>
              <w:right w:val="single" w:color="auto" w:sz="4" w:space="0"/>
            </w:tcBorders>
            <w:hideMark/>
          </w:tcPr>
          <w:p w:rsidR="00624350" w:rsidP="005E0595" w:rsidRDefault="00624350">
            <w:pPr>
              <w:rPr>
                <w:rFonts w:ascii="Times New Roman" w:hAnsi="Times New Roman" w:cs="Times New Roman"/>
                <w:sz w:val="24"/>
                <w:szCs w:val="24"/>
              </w:rPr>
            </w:pPr>
            <w:r>
              <w:rPr>
                <w:rFonts w:ascii="Times New Roman" w:hAnsi="Times New Roman" w:cs="Times New Roman"/>
                <w:sz w:val="24"/>
                <w:szCs w:val="24"/>
              </w:rPr>
              <w:t xml:space="preserve">2)  </w:t>
            </w:r>
            <w:r w:rsidRPr="005E0595" w:rsidR="005E0595">
              <w:rPr>
                <w:rFonts w:ascii="Times New Roman" w:hAnsi="Times New Roman" w:cs="Times New Roman"/>
                <w:sz w:val="24"/>
                <w:szCs w:val="24"/>
              </w:rPr>
              <w:t>В соответствии с пунктом 2 части 6 статьи 43 Федерального закона № 44-ФЗ информация и документы, указанные в части II Требований (предусмотренные подпунктами «а» - «л» пункта 1 части 1 статьи 43 Федерального закона № 44-ФЗ), не включаются участником закупки в заявку на участие в закупке. Такие информация и документы в случаях, предусмотренных Федеральным законом № 44-ФЗ, направляются (по состоянию на дату и время их направления) заказчику оператором электронной площадки путем информационного взаимодействия с единой информационной системой.</w:t>
            </w:r>
          </w:p>
        </w:tc>
      </w:tr>
      <w:tr w:rsidR="00624350" w:rsidTr="00624350">
        <w:trPr>
          <w:trHeight w:val="252"/>
        </w:trPr>
        <w:tc>
          <w:tcPr>
            <w:tcW w:w="10082" w:type="dxa"/>
            <w:tcBorders>
              <w:top w:val="single" w:color="auto" w:sz="4" w:space="0"/>
              <w:left w:val="single" w:color="auto" w:sz="4" w:space="0"/>
              <w:bottom w:val="single" w:color="auto" w:sz="4" w:space="0"/>
              <w:right w:val="single" w:color="auto" w:sz="4" w:space="0"/>
            </w:tcBorders>
            <w:hideMark/>
          </w:tcPr>
          <w:p w:rsidR="00624350" w:rsidRDefault="00624350">
            <w:pPr>
              <w:rPr>
                <w:rFonts w:ascii="Times New Roman" w:hAnsi="Times New Roman" w:cs="Times New Roman"/>
                <w:sz w:val="24"/>
                <w:szCs w:val="24"/>
              </w:rPr>
            </w:pPr>
            <w:r>
              <w:rPr>
                <w:rFonts w:ascii="Times New Roman" w:hAnsi="Times New Roman" w:cs="Times New Roman"/>
                <w:sz w:val="24"/>
                <w:szCs w:val="24"/>
              </w:rPr>
              <w:t>3)  В соответствии с пунктом 3 части 6 статьи 43 Федерального закона № 44-ФЗ информация и документы, которые подтверждают соответствие участника закупки дополнительным требованиям, установленным в соответствии с частью 2 или 2.1 (при наличии таких требований и необходимости предоставления таких информации и документов в составе заявки на участие в закупке) статьи 31 Федерального закона № 44-ФЗ, и предусмотренные подпунктом «н» пункта 1 части 1 статьи 43 Федерального закона № 44-ФЗ, не включаются участником закупки в заявку на участие в закупке. Такие информация и документы в случаях, предусмотренных Федеральным законом № 44-ФЗ, направляются (по состоянию на дату и время их направления) заказчику оператором электронной площадки из реестра участников закупок, аккредитованных на электронной площадке.</w:t>
            </w:r>
          </w:p>
          <w:p w:rsidR="00624350" w:rsidRDefault="00624350">
            <w:pPr>
              <w:rPr>
                <w:rFonts w:ascii="Times New Roman" w:hAnsi="Times New Roman" w:cs="Times New Roman"/>
                <w:sz w:val="24"/>
                <w:szCs w:val="24"/>
              </w:rPr>
            </w:pPr>
            <w:r>
              <w:rPr>
                <w:rFonts w:ascii="Times New Roman" w:hAnsi="Times New Roman" w:cs="Times New Roman"/>
                <w:sz w:val="24"/>
                <w:szCs w:val="24"/>
              </w:rPr>
              <w:t xml:space="preserve">Указанные в настоящем пункте Требований информация и документы должны соответствовать требованиям постановления Правительства РФ от 29.12.2021 № 2571 «О требованиях к участникам закупки товаров, работ, услуг для обеспечения государственных и муниципальных </w:t>
            </w:r>
            <w:r>
              <w:rPr>
                <w:rFonts w:ascii="Times New Roman" w:hAnsi="Times New Roman" w:cs="Times New Roman"/>
                <w:sz w:val="24"/>
                <w:szCs w:val="24"/>
              </w:rPr>
              <w:lastRenderedPageBreak/>
              <w:t>нужд и признании утратившими силу некоторых актов и отдельных положений актов Правительства Российской Федерации».</w:t>
            </w:r>
          </w:p>
        </w:tc>
      </w:tr>
      <w:tr w:rsidR="00624350" w:rsidTr="00624350">
        <w:trPr>
          <w:trHeight w:val="252"/>
        </w:trPr>
        <w:tc>
          <w:tcPr>
            <w:tcW w:w="10082" w:type="dxa"/>
            <w:tcBorders>
              <w:top w:val="single" w:color="auto" w:sz="4" w:space="0"/>
              <w:left w:val="single" w:color="auto" w:sz="4" w:space="0"/>
              <w:bottom w:val="single" w:color="auto" w:sz="4" w:space="0"/>
              <w:right w:val="single" w:color="auto" w:sz="4" w:space="0"/>
            </w:tcBorders>
            <w:hideMark/>
          </w:tcPr>
          <w:p w:rsidR="00624350" w:rsidRDefault="00624350">
            <w:pPr>
              <w:rPr>
                <w:rFonts w:ascii="Times New Roman" w:hAnsi="Times New Roman" w:cs="Times New Roman"/>
                <w:sz w:val="24"/>
                <w:szCs w:val="24"/>
              </w:rPr>
            </w:pPr>
            <w:r>
              <w:rPr>
                <w:rFonts w:ascii="Times New Roman" w:hAnsi="Times New Roman" w:cs="Times New Roman"/>
                <w:sz w:val="24"/>
                <w:szCs w:val="24"/>
              </w:rPr>
              <w:lastRenderedPageBreak/>
              <w:t>4)  В соответствии с подпунктом «б» пункта 1 постановления Правительства Российской Федерации от 10.04.2023 № 579 «Об особенностях порядка предоставления обеспечения заявок на участие в закупках товаров, работ, услуг для обеспечения государственных или муниципальных нужд участниками таких закупок, являющимися иностранными лицами» в случае, если извещением об осуществлении закупки предусмотрено предоставление обеспечения заявки на участие в закупке, участники закупки, являющиеся юридическими лицами, зарегистрированными на территории государства – члена Евразийского экономического союза, за исключением Российской Федерации, или физическими лицами, являющимися гражданами государства – члена Евразийского экономического союза, за исключением Российской Федерации, заявка на участие в закупке должна содержать информацию и документы, подтверждающие предоставление обеспечения заявки на участие в закупке, в форме электронных документов или в форме электронных образов бумажных документов.</w:t>
            </w:r>
          </w:p>
        </w:tc>
      </w:tr>
      <w:tr w:rsidR="00624350" w:rsidTr="00624350">
        <w:trPr>
          <w:trHeight w:val="252"/>
        </w:trPr>
        <w:tc>
          <w:tcPr>
            <w:tcW w:w="10082" w:type="dxa"/>
            <w:tcBorders>
              <w:top w:val="single" w:color="auto" w:sz="4" w:space="0"/>
              <w:left w:val="single" w:color="auto" w:sz="4" w:space="0"/>
              <w:bottom w:val="single" w:color="auto" w:sz="4" w:space="0"/>
              <w:right w:val="single" w:color="auto" w:sz="4" w:space="0"/>
            </w:tcBorders>
            <w:hideMark/>
          </w:tcPr>
          <w:p w:rsidR="00624350" w:rsidRDefault="00624350">
            <w:pPr>
              <w:rPr>
                <w:rFonts w:ascii="Times New Roman" w:hAnsi="Times New Roman" w:cs="Times New Roman"/>
                <w:sz w:val="24"/>
                <w:szCs w:val="24"/>
              </w:rPr>
            </w:pPr>
            <w:r>
              <w:rPr>
                <w:rFonts w:ascii="Times New Roman" w:hAnsi="Times New Roman" w:cs="Times New Roman"/>
                <w:sz w:val="24"/>
                <w:szCs w:val="24"/>
              </w:rPr>
              <w:t>5)  Предоставление документов, предусмотренных подпунктом «в» пункта 2 части 1 статьи 43 Федерального закона № 44-ФЗ, подтверждающих соответствие товара, работы или услуги требованиям, установленным в соответствии с законодательством Российской Федерации (в случае, если в соответствии с законодательством Российской Федерации установлены требования к товару, работе или услуге и представление указанных документов предусмотрено извещением об осуществлении закупки, документацией о закупке, если Федеральным законом № 44-ФЗ предусмотрена документация о закупке), не требуется, если в соответствии с законодательством Российской Федерации они передаются вместе с товаром.</w:t>
            </w:r>
          </w:p>
        </w:tc>
      </w:tr>
      <w:tr w:rsidR="00624350" w:rsidTr="00624350">
        <w:trPr>
          <w:trHeight w:val="846"/>
        </w:trPr>
        <w:tc>
          <w:tcPr>
            <w:tcW w:w="10082" w:type="dxa"/>
            <w:tcBorders>
              <w:top w:val="single" w:color="auto" w:sz="4" w:space="0"/>
              <w:left w:val="single" w:color="auto" w:sz="4" w:space="0"/>
              <w:bottom w:val="single" w:color="auto" w:sz="4" w:space="0"/>
              <w:right w:val="single" w:color="auto" w:sz="4" w:space="0"/>
            </w:tcBorders>
            <w:hideMark/>
          </w:tcPr>
          <w:p w:rsidR="00624350" w:rsidRDefault="00624350">
            <w:pPr>
              <w:rPr>
                <w:rFonts w:ascii="Times New Roman" w:hAnsi="Times New Roman" w:cs="Times New Roman"/>
                <w:sz w:val="24"/>
                <w:szCs w:val="24"/>
              </w:rPr>
            </w:pPr>
            <w:r>
              <w:rPr>
                <w:rFonts w:ascii="Times New Roman" w:hAnsi="Times New Roman" w:cs="Times New Roman"/>
                <w:sz w:val="24"/>
                <w:szCs w:val="24"/>
              </w:rPr>
              <w:t>6)   Не является основанием для отклонения заявки на участие в закупке отсутствие в составе заявки на участие информации и документов, указанных в подпункте «д» пункта 2 части 1 статьи 43 Федерального закона № 44-ФЗ.</w:t>
            </w:r>
          </w:p>
        </w:tc>
      </w:tr>
      <w:tr w:rsidR="00624350" w:rsidTr="00624350">
        <w:trPr>
          <w:trHeight w:val="1232"/>
        </w:trPr>
        <w:tc>
          <w:tcPr>
            <w:tcW w:w="10082" w:type="dxa"/>
            <w:tcBorders>
              <w:top w:val="single" w:color="auto" w:sz="4" w:space="0"/>
              <w:left w:val="single" w:color="auto" w:sz="4" w:space="0"/>
              <w:bottom w:val="single" w:color="auto" w:sz="4" w:space="0"/>
              <w:right w:val="single" w:color="auto" w:sz="4" w:space="0"/>
            </w:tcBorders>
            <w:hideMark/>
          </w:tcPr>
          <w:p w:rsidRPr="0078575B" w:rsidR="00624350" w:rsidRDefault="00624350">
            <w:pPr>
              <w:rPr>
                <w:rFonts w:ascii="Times New Roman" w:hAnsi="Times New Roman" w:cs="Times New Roman"/>
                <w:sz w:val="24"/>
                <w:szCs w:val="24"/>
              </w:rPr>
            </w:pPr>
            <w:r>
              <w:rPr>
                <w:rFonts w:ascii="Times New Roman" w:hAnsi="Times New Roman" w:cs="Times New Roman"/>
                <w:sz w:val="24"/>
                <w:szCs w:val="24"/>
              </w:rPr>
              <w:t xml:space="preserve">7)  </w:t>
            </w:r>
            <w:r w:rsidRPr="0078575B" w:rsidR="0078575B">
              <w:rPr>
                <w:rFonts w:ascii="Times New Roman" w:hAnsi="Times New Roman" w:cs="Times New Roman"/>
                <w:sz w:val="24"/>
                <w:szCs w:val="24"/>
              </w:rPr>
              <w:t>Если в извещении об осуществлении закупки, сведениях и документах, прилагаемых к нему, в том числе в описании объекта закупки и(или) документах в составе обоснования начальной (максимальной) цены контракта, начальной суммы цен единиц товаров, работ, услуг, включая сметную документацию, указан товарный знак (за исключением указания товарного знака в случаях, установленных в подпунктах «б», «в», «г» пункта 1 части 1 статьи 33 Федерального закона № 44-ФЗ), то</w:t>
            </w:r>
            <w:bookmarkStart w:name="_GoBack" w:id="1"/>
            <w:bookmarkEnd w:id="1"/>
            <w:r w:rsidRPr="0078575B" w:rsidR="0078575B">
              <w:rPr>
                <w:rFonts w:ascii="Times New Roman" w:hAnsi="Times New Roman" w:cs="Times New Roman"/>
                <w:sz w:val="24"/>
                <w:szCs w:val="24"/>
              </w:rPr>
              <w:t xml:space="preserve"> такое указание следует читать в сопровождении слов «или эквивалент». </w:t>
            </w:r>
            <w:bookmarkStart w:name="OLE_LINK1" w:id="2"/>
            <w:bookmarkStart w:name="OLE_LINK2" w:id="3"/>
            <w:bookmarkStart w:name="OLE_LINK3" w:id="4"/>
            <w:r w:rsidRPr="00514E0A" w:rsidR="0078575B">
              <w:rPr>
                <w:rFonts w:ascii="Times New Roman" w:hAnsi="Times New Roman" w:cs="Times New Roman"/>
                <w:sz w:val="24"/>
                <w:szCs w:val="24"/>
              </w:rPr>
              <w:t/>
              <w:rPr>
                <w:rFonts w:ascii="Times New Roman" w:hAnsi="Times New Roman" w:eastAsia="Times New Roman" w:cs="Times New Roman"/>
                <w:sz w:val="24"/>
              </w:rPr>
              <w:t xml:space="preserve"/>
              <w:t xml:space="preserve"/>
              <w:rPr>
                <w:rFonts w:ascii="Times New Roman" w:hAnsi="Times New Roman" w:cs="Times New Roman"/>
                <w:sz w:val="24"/>
                <w:szCs w:val="24"/>
              </w:rPr>
            </w:r>
            <w:bookmarkEnd w:id="2"/>
            <w:bookmarkEnd w:id="3"/>
            <w:bookmarkEnd w:id="4"/>
          </w:p>
        </w:tc>
      </w:tr>
      <w:tr w:rsidR="00624350" w:rsidTr="00624350">
        <w:trPr>
          <w:trHeight w:val="1232"/>
        </w:trPr>
        <w:tc>
          <w:tcPr>
            <w:tcW w:w="10082" w:type="dxa"/>
            <w:tcBorders>
              <w:top w:val="single" w:color="auto" w:sz="4" w:space="0"/>
              <w:left w:val="single" w:color="auto" w:sz="4" w:space="0"/>
              <w:bottom w:val="single" w:color="auto" w:sz="4" w:space="0"/>
              <w:right w:val="single" w:color="auto" w:sz="4" w:space="0"/>
            </w:tcBorders>
            <w:hideMark/>
          </w:tcPr>
          <w:p w:rsidR="00624350" w:rsidRDefault="00624350">
            <w:pPr>
              <w:rPr>
                <w:rFonts w:ascii="Times New Roman" w:hAnsi="Times New Roman" w:cs="Times New Roman"/>
                <w:sz w:val="24"/>
                <w:szCs w:val="24"/>
              </w:rPr>
            </w:pPr>
            <w:r>
              <w:rPr>
                <w:rFonts w:ascii="Times New Roman" w:hAnsi="Times New Roman" w:cs="Times New Roman"/>
                <w:sz w:val="24"/>
                <w:szCs w:val="24"/>
              </w:rPr>
              <w:t>8) В случае отсутствия в заявке на участие в закупке информации и документов,  определенных в соответствии с пунктом 2 части 2 статьи 14  Федерального закона № 44-ФЗ (в случае, если в извещении об осуществлении закупки, документации о закупке (если  Федеральным законом № 44-ФЗ предусмотрена документация о закупке) установлены предусмотренные указанной статьей запрет, ограничение, преимущество) такая заявка приравнивается к заявке, в которой содержится предложение о поставке товаров, происходящих из иностранного государства, работ, услуг, соответственно выполняемых, оказываемых иностранными лицами.</w:t>
            </w:r>
          </w:p>
        </w:tc>
      </w:tr>
      <w:tr w:rsidR="00624350" w:rsidTr="00624350">
        <w:trPr>
          <w:trHeight w:val="1232"/>
        </w:trPr>
        <w:tc>
          <w:tcPr>
            <w:tcW w:w="10082" w:type="dxa"/>
            <w:tcBorders>
              <w:top w:val="single" w:color="auto" w:sz="4" w:space="0"/>
              <w:left w:val="single" w:color="auto" w:sz="4" w:space="0"/>
              <w:bottom w:val="single" w:color="auto" w:sz="4" w:space="0"/>
              <w:right w:val="single" w:color="auto" w:sz="4" w:space="0"/>
            </w:tcBorders>
            <w:hideMark/>
          </w:tcPr>
          <w:p w:rsidR="00624350" w:rsidRDefault="00624350">
            <w:pPr>
              <w:rPr>
                <w:rFonts w:ascii="Times New Roman" w:hAnsi="Times New Roman" w:cs="Times New Roman"/>
                <w:sz w:val="24"/>
                <w:szCs w:val="24"/>
              </w:rPr>
            </w:pPr>
            <w:r>
              <w:rPr>
                <w:rFonts w:ascii="Times New Roman" w:hAnsi="Times New Roman" w:cs="Times New Roman"/>
                <w:sz w:val="24"/>
                <w:szCs w:val="24"/>
              </w:rPr>
              <w:t xml:space="preserve">9) </w:t>
            </w:r>
            <w:r w:rsidRPr="0089118E" w:rsidR="0089118E">
              <w:rPr>
                <w:rFonts w:ascii="Times New Roman" w:hAnsi="Times New Roman" w:cs="Times New Roman"/>
                <w:sz w:val="24"/>
                <w:szCs w:val="24"/>
              </w:rPr>
              <w:t xml:space="preserve">В соответствии с пунктом 1 части 1 статьи 43 Федерального закона № 44-ФЗ информация и документы, которые подтверждают соответствие участника закупки требованиям, установленным пунктом 1 части 1 статьи 31 Федерального закона № 44-ФЗ (при наличии таких требований и необходимости предоставления таких информации и документов в составе заявки на участие в закупке), могут не включаться в заявку на участие в закупке, если указанные </w:t>
            </w:r>
            <w:r w:rsidRPr="0089118E" w:rsidR="0089118E">
              <w:rPr>
                <w:rFonts w:ascii="Times New Roman" w:hAnsi="Times New Roman" w:cs="Times New Roman"/>
                <w:sz w:val="24"/>
                <w:szCs w:val="24"/>
              </w:rPr>
              <w:lastRenderedPageBreak/>
              <w:t>информация и документы содержатся в открытых и общедоступных государственных реестрах, размещенных в информационно-телекоммуникационной сети «Интернет», и в декларацию, предусмотренную подпунктом «о» пункта 1 части 1 статьи 43 Федерального закона № 44-ФЗ, включено положение о соответствии участника закупки требованиям, установленным пунктом 1 части 1 статьи 31 Федерального закона № 44-ФЗ, с указанием адреса сайта или страницы сайта в информационно-телекоммуникационной сети «Интернет», на которых размещены такие информация и документы.</w:t>
            </w:r>
          </w:p>
        </w:tc>
      </w:tr>
    </w:tbl>
    <w:p w:rsidR="00624350" w:rsidP="00624350" w:rsidRDefault="00624350">
      <w:pPr>
        <w:ind w:left="-426"/>
        <w:jc w:val="center"/>
        <w:rPr>
          <w:rFonts w:ascii="Times New Roman" w:hAnsi="Times New Roman" w:cs="Times New Roman"/>
          <w:b/>
          <w:sz w:val="24"/>
          <w:szCs w:val="24"/>
        </w:rPr>
      </w:pPr>
    </w:p>
    <w:p w:rsidR="00624350" w:rsidP="00624350" w:rsidRDefault="00624350">
      <w:pPr>
        <w:rPr>
          <w:rFonts w:ascii="Times New Roman" w:hAnsi="Times New Roman" w:cs="Times New Roman"/>
          <w:b/>
          <w:sz w:val="24"/>
          <w:szCs w:val="24"/>
        </w:rPr>
      </w:pPr>
      <w:r>
        <w:rPr>
          <w:rFonts w:ascii="Times New Roman" w:hAnsi="Times New Roman" w:cs="Times New Roman"/>
          <w:b/>
          <w:sz w:val="24"/>
          <w:szCs w:val="24"/>
        </w:rPr>
        <w:br w:type="page"/>
      </w:r>
    </w:p>
    <w:p w:rsidR="00624350" w:rsidP="00624350" w:rsidRDefault="00624350">
      <w:pPr>
        <w:ind w:left="-426"/>
        <w:jc w:val="center"/>
        <w:rPr>
          <w:rFonts w:ascii="Times New Roman" w:hAnsi="Times New Roman" w:cs="Times New Roman"/>
          <w:b/>
          <w:sz w:val="24"/>
          <w:szCs w:val="24"/>
        </w:rPr>
      </w:pPr>
      <w:r>
        <w:rPr>
          <w:rFonts w:ascii="Times New Roman" w:hAnsi="Times New Roman" w:cs="Times New Roman"/>
          <w:b/>
          <w:sz w:val="24"/>
          <w:szCs w:val="24"/>
        </w:rPr>
        <w:lastRenderedPageBreak/>
        <w:t>Часть III. Инструкция по заполнению заявки на участие в закупке.</w:t>
      </w:r>
    </w:p>
    <w:p w:rsidR="00624350" w:rsidP="00624350" w:rsidRDefault="00624350">
      <w:pPr>
        <w:ind w:firstLine="709"/>
        <w:rPr>
          <w:rFonts w:ascii="Times New Roman" w:hAnsi="Times New Roman" w:cs="Times New Roman"/>
          <w:sz w:val="24"/>
          <w:szCs w:val="24"/>
        </w:rPr>
      </w:pPr>
      <w:r>
        <w:rPr>
          <w:rFonts w:ascii="Times New Roman" w:hAnsi="Times New Roman" w:cs="Times New Roman"/>
          <w:sz w:val="24"/>
          <w:szCs w:val="24"/>
        </w:rPr>
        <w:t>1. В соответствии с частью 4 статьи 43 Федерального закона № 44-ФЗ участник закупки вправе подать только одну заявку на участие в закупке в любое время с момента размещения в единой информационной системе извещения об осуществлении закупки до окончания установленного в соответствии с Федеральным законом № 44-ФЗ срока подачи заявок на участие в закупке.</w:t>
      </w:r>
    </w:p>
    <w:p w:rsidR="00624350" w:rsidP="00624350" w:rsidRDefault="00624350">
      <w:pPr>
        <w:ind w:firstLine="709"/>
        <w:rPr>
          <w:rFonts w:ascii="Times New Roman" w:hAnsi="Times New Roman" w:cs="Times New Roman"/>
          <w:sz w:val="24"/>
          <w:szCs w:val="24"/>
        </w:rPr>
      </w:pPr>
      <w:r>
        <w:rPr>
          <w:rFonts w:ascii="Times New Roman" w:hAnsi="Times New Roman" w:cs="Times New Roman"/>
          <w:sz w:val="24"/>
          <w:szCs w:val="24"/>
        </w:rPr>
        <w:t xml:space="preserve">2. Согласно части 5 статьи 43 Федерального закона № 44-ФЗ подача заявки на участие в закупке означает согласие участника закупки, подавшего такую заявку, на поставку товара, выполнение работы, оказание услуги на условиях, предусмотренных извещением об осуществлении закупки, документацией о закупке (в случае, если Федеральным законом № 44-ФЗ предусмотрена документация о закупке), и в соответствии с заявкой такого участника закупки на участие в закупке. </w:t>
      </w:r>
    </w:p>
    <w:p w:rsidR="00624350" w:rsidP="00624350" w:rsidRDefault="00624350">
      <w:pPr>
        <w:ind w:firstLine="709"/>
        <w:rPr>
          <w:rFonts w:ascii="Times New Roman" w:hAnsi="Times New Roman" w:cs="Times New Roman"/>
          <w:sz w:val="24"/>
          <w:szCs w:val="24"/>
        </w:rPr>
      </w:pPr>
      <w:r>
        <w:rPr>
          <w:rFonts w:ascii="Times New Roman" w:hAnsi="Times New Roman" w:cs="Times New Roman"/>
          <w:sz w:val="24"/>
          <w:szCs w:val="24"/>
        </w:rPr>
        <w:t>3. В соответствии с пунктом 1 части 6 статьи 43 Федерального закона № 44-ФЗ подать заявку на участие в закупке вправе только зарегистрированный в единой информационной системе и аккредитованный на электронной площадке участник закупки путем направления такой заявки в соответствии с Федеральным законом № 44-ФЗ оператору электронной площадки.</w:t>
      </w:r>
    </w:p>
    <w:p w:rsidR="00624350" w:rsidP="00624350" w:rsidRDefault="00624350">
      <w:pPr>
        <w:ind w:firstLine="709"/>
        <w:rPr>
          <w:rFonts w:ascii="Times New Roman" w:hAnsi="Times New Roman" w:cs="Times New Roman"/>
          <w:sz w:val="24"/>
          <w:szCs w:val="24"/>
        </w:rPr>
      </w:pPr>
      <w:r>
        <w:rPr>
          <w:rFonts w:ascii="Times New Roman" w:hAnsi="Times New Roman" w:cs="Times New Roman"/>
          <w:sz w:val="24"/>
          <w:szCs w:val="24"/>
        </w:rPr>
        <w:t>4. Согласно пункту 5 части 6 статьи 43 Федерального закона № 44-ФЗ не позднее одного часа с момента получения заявки на участие в закупке оператор электронной площадки осуществляют возврат заявки подавшему ее участнику закупки в случаях:</w:t>
      </w:r>
    </w:p>
    <w:p w:rsidR="00624350" w:rsidP="00624350" w:rsidRDefault="00624350">
      <w:pPr>
        <w:ind w:firstLine="709"/>
        <w:rPr>
          <w:rFonts w:ascii="Times New Roman" w:hAnsi="Times New Roman" w:cs="Times New Roman"/>
          <w:sz w:val="24"/>
          <w:szCs w:val="24"/>
        </w:rPr>
      </w:pPr>
      <w:r>
        <w:rPr>
          <w:rFonts w:ascii="Times New Roman" w:hAnsi="Times New Roman" w:cs="Times New Roman"/>
          <w:sz w:val="24"/>
          <w:szCs w:val="24"/>
        </w:rPr>
        <w:t xml:space="preserve">а) подачи заявки на участие в закупке с нарушением требований, предусмотренных частью 1 статьи 5 Федерального закона № 44-ФЗ; </w:t>
      </w:r>
    </w:p>
    <w:p w:rsidR="00624350" w:rsidP="00624350" w:rsidRDefault="00624350">
      <w:pPr>
        <w:ind w:firstLine="709"/>
        <w:rPr>
          <w:rFonts w:ascii="Times New Roman" w:hAnsi="Times New Roman" w:cs="Times New Roman"/>
          <w:sz w:val="24"/>
          <w:szCs w:val="24"/>
        </w:rPr>
      </w:pPr>
      <w:r>
        <w:rPr>
          <w:rFonts w:ascii="Times New Roman" w:hAnsi="Times New Roman" w:cs="Times New Roman"/>
          <w:sz w:val="24"/>
          <w:szCs w:val="24"/>
        </w:rPr>
        <w:t xml:space="preserve">б) подачи одним участником закупки двух и более заявок на участие в закупке при условии, что поданные ранее таким участником заявки на участие в закупке не отозваны. При этом такому участнику закупки возвращаются все заявки на участие в закупке; </w:t>
      </w:r>
    </w:p>
    <w:p w:rsidR="00624350" w:rsidP="00624350" w:rsidRDefault="00624350">
      <w:pPr>
        <w:ind w:firstLine="709"/>
        <w:rPr>
          <w:rFonts w:ascii="Times New Roman" w:hAnsi="Times New Roman" w:cs="Times New Roman"/>
          <w:sz w:val="24"/>
          <w:szCs w:val="24"/>
        </w:rPr>
      </w:pPr>
      <w:r>
        <w:rPr>
          <w:rFonts w:ascii="Times New Roman" w:hAnsi="Times New Roman" w:cs="Times New Roman"/>
          <w:sz w:val="24"/>
          <w:szCs w:val="24"/>
        </w:rPr>
        <w:t xml:space="preserve">в) подачи заявки на участие в закупке после окончания срока подачи заявок на участие в закупке; </w:t>
      </w:r>
    </w:p>
    <w:p w:rsidR="00624350" w:rsidP="00624350" w:rsidRDefault="00624350">
      <w:pPr>
        <w:ind w:firstLine="709"/>
        <w:rPr>
          <w:rFonts w:ascii="Times New Roman" w:hAnsi="Times New Roman" w:cs="Times New Roman"/>
          <w:sz w:val="24"/>
          <w:szCs w:val="24"/>
        </w:rPr>
      </w:pPr>
      <w:r>
        <w:rPr>
          <w:rFonts w:ascii="Times New Roman" w:hAnsi="Times New Roman" w:cs="Times New Roman"/>
          <w:sz w:val="24"/>
          <w:szCs w:val="24"/>
        </w:rPr>
        <w:t xml:space="preserve">г) подачи участником закупки в соответствии с Федеральным законом № 44-ФЗ заявки на участие в закупке, содержащей предложение о цене контракта, о сумме цен единиц товара, работы, услуги, размер которого превышает соответственно начальную (максимальную) цену контракта, начальную сумму цен единиц товара, работы, услуги либо равен нулю; </w:t>
      </w:r>
    </w:p>
    <w:p w:rsidR="00624350" w:rsidP="00624350" w:rsidRDefault="00624350">
      <w:pPr>
        <w:ind w:firstLine="709"/>
        <w:rPr>
          <w:rFonts w:ascii="Times New Roman" w:hAnsi="Times New Roman" w:cs="Times New Roman"/>
          <w:sz w:val="24"/>
          <w:szCs w:val="24"/>
        </w:rPr>
      </w:pPr>
      <w:r>
        <w:rPr>
          <w:rFonts w:ascii="Times New Roman" w:hAnsi="Times New Roman" w:cs="Times New Roman"/>
          <w:sz w:val="24"/>
          <w:szCs w:val="24"/>
        </w:rPr>
        <w:t>д) указания в соответствии с подпунктом «б» пункта 2 части 1 статьи 43 Федерального закона № 44-ФЗ иностранного государства в качестве страны происхождении товара в случае установления в соответствии с подпунктом «а» пункта 1 части 2 статьи 14 Федерального закона № 44-ФЗ в извещении об осуществлении закупки запрета закупки товара, происходящего из иностранного государства или группы иностранных государств;</w:t>
      </w:r>
    </w:p>
    <w:p w:rsidR="00624350" w:rsidP="00624350" w:rsidRDefault="00624350">
      <w:pPr>
        <w:ind w:firstLine="709"/>
        <w:rPr>
          <w:rFonts w:ascii="Times New Roman" w:hAnsi="Times New Roman" w:cs="Times New Roman"/>
          <w:sz w:val="24"/>
          <w:szCs w:val="24"/>
        </w:rPr>
      </w:pPr>
      <w:r>
        <w:rPr>
          <w:rFonts w:ascii="Times New Roman" w:hAnsi="Times New Roman" w:cs="Times New Roman"/>
          <w:sz w:val="24"/>
          <w:szCs w:val="24"/>
        </w:rPr>
        <w:lastRenderedPageBreak/>
        <w:t xml:space="preserve">е) получения оператором электронной площадки от банка информации, указанной в подпункте «г» пункта 3 части 5 статьи 44 Федерального закона № 44-ФЗ; </w:t>
      </w:r>
    </w:p>
    <w:p w:rsidR="00624350" w:rsidP="00624350" w:rsidRDefault="00624350">
      <w:pPr>
        <w:ind w:firstLine="709"/>
        <w:rPr>
          <w:rFonts w:ascii="Times New Roman" w:hAnsi="Times New Roman" w:cs="Times New Roman"/>
          <w:sz w:val="24"/>
          <w:szCs w:val="24"/>
        </w:rPr>
      </w:pPr>
      <w:r>
        <w:rPr>
          <w:rFonts w:ascii="Times New Roman" w:hAnsi="Times New Roman" w:cs="Times New Roman"/>
          <w:sz w:val="24"/>
          <w:szCs w:val="24"/>
        </w:rPr>
        <w:t xml:space="preserve">ж) отсутствия номера реестровой записи в реестре независимых гарантий, размещенном в единой информационной системе, несоответствия идентификационного кода закупки, для обеспечения заявки на участие в которой выдана независимая гарантия, идентификационному коду закупки, указанному в извещении об осуществлении закупки, приглашении, а также если сумма независимой гарантии менее размера обеспечения заявок на участие в закупке, установленного заказчиком в соответствии с Федеральным законом № 44-ФЗ; </w:t>
      </w:r>
    </w:p>
    <w:p w:rsidR="00624350" w:rsidP="00624350" w:rsidRDefault="00624350">
      <w:pPr>
        <w:ind w:firstLine="709"/>
        <w:rPr>
          <w:rFonts w:ascii="Times New Roman" w:hAnsi="Times New Roman" w:cs="Times New Roman"/>
          <w:sz w:val="24"/>
          <w:szCs w:val="24"/>
        </w:rPr>
      </w:pPr>
      <w:r>
        <w:rPr>
          <w:rFonts w:ascii="Times New Roman" w:hAnsi="Times New Roman" w:cs="Times New Roman"/>
          <w:sz w:val="24"/>
          <w:szCs w:val="24"/>
        </w:rPr>
        <w:t xml:space="preserve">з) наличия в предусмотренном Федеральным законом № 44-ФЗ реестре недобросовестных поставщиков (подрядчиков, исполнителей) информации об участнике закупки, в том числе информации о членах коллегиального исполнительного органа, лице, исполняющем функции единоличного исполнительного органа участника закупки - юридического лица, при условии установления требования, предусмотренного частью 1.1 статьи 31 Федерального закона № 44-ФЗ; </w:t>
      </w:r>
    </w:p>
    <w:p w:rsidR="00624350" w:rsidP="00624350" w:rsidRDefault="00624350">
      <w:pPr>
        <w:ind w:firstLine="709"/>
        <w:rPr>
          <w:rFonts w:ascii="Times New Roman" w:hAnsi="Times New Roman" w:cs="Times New Roman"/>
          <w:sz w:val="24"/>
          <w:szCs w:val="24"/>
        </w:rPr>
      </w:pPr>
      <w:r>
        <w:rPr>
          <w:rFonts w:ascii="Times New Roman" w:hAnsi="Times New Roman" w:cs="Times New Roman"/>
          <w:sz w:val="24"/>
          <w:szCs w:val="24"/>
        </w:rPr>
        <w:t xml:space="preserve">и) отсутствия в реестре участников закупок, аккредитованных на электронной площадке, информации и документов участника закупки, предусмотренных перечнем, установленным Правительством Российской Федерации в соответствии с частью 3 статьи 31 Федерального закона № 44-ФЗ (при осуществлении закупки, в отношении участников которой в извещении об осуществлении закупки установлены дополнительные требования в соответствии с частью 2 или 2.1 статьи 31 Федерального закона № 44-ФЗ); </w:t>
      </w:r>
    </w:p>
    <w:p w:rsidR="00624350" w:rsidP="00624350" w:rsidRDefault="00624350">
      <w:pPr>
        <w:ind w:firstLine="709"/>
        <w:rPr>
          <w:rFonts w:ascii="Times New Roman" w:hAnsi="Times New Roman" w:cs="Times New Roman"/>
          <w:sz w:val="24"/>
          <w:szCs w:val="24"/>
        </w:rPr>
      </w:pPr>
      <w:r>
        <w:rPr>
          <w:rFonts w:ascii="Times New Roman" w:hAnsi="Times New Roman" w:cs="Times New Roman"/>
          <w:sz w:val="24"/>
          <w:szCs w:val="24"/>
        </w:rPr>
        <w:t xml:space="preserve">к) подачи заявки участником закупки, не являющимся субъектом малого предпринимательства, социально ориентированной некоммерческой организацией, в случае установления в извещении об осуществлении закупки преимущества, предусмотренного частью 3 статьи 30 Федерального закона № 44-ФЗ; </w:t>
      </w:r>
    </w:p>
    <w:p w:rsidR="00624350" w:rsidP="00624350" w:rsidRDefault="00624350">
      <w:pPr>
        <w:ind w:firstLine="709"/>
        <w:rPr>
          <w:rFonts w:ascii="Times New Roman" w:hAnsi="Times New Roman" w:cs="Times New Roman"/>
          <w:sz w:val="24"/>
          <w:szCs w:val="24"/>
        </w:rPr>
      </w:pPr>
      <w:r>
        <w:rPr>
          <w:rFonts w:ascii="Times New Roman" w:hAnsi="Times New Roman" w:cs="Times New Roman"/>
          <w:sz w:val="24"/>
          <w:szCs w:val="24"/>
        </w:rPr>
        <w:t>л) подачи заявки участником закупки, являющимся иностранным лицом, в случае установления в соответствии с подпунктом «а» пункта 1 части 2 статьи 14 Федерального закона № 44-ФЗ в извещении об осуществлении закупки запрета закупки работы, услуги, соответственно выполняемой, оказываемой иностранным лицом.</w:t>
      </w:r>
    </w:p>
    <w:p w:rsidR="00624350" w:rsidP="00624350" w:rsidRDefault="00624350">
      <w:pPr>
        <w:ind w:firstLine="709"/>
        <w:rPr>
          <w:rFonts w:ascii="Times New Roman" w:hAnsi="Times New Roman" w:cs="Times New Roman"/>
          <w:sz w:val="24"/>
          <w:szCs w:val="24"/>
        </w:rPr>
      </w:pPr>
      <w:r>
        <w:rPr>
          <w:rFonts w:ascii="Times New Roman" w:hAnsi="Times New Roman" w:cs="Times New Roman"/>
          <w:sz w:val="24"/>
          <w:szCs w:val="24"/>
        </w:rPr>
        <w:t xml:space="preserve">5. При определении характеристик предлагаемого участником закупки товара, соответствующих показателям, установленным заказчиком в описании объекта закупки в соответствии с частью 2 статьи 33 Федерального закона № 44-ФЗ участнику закупки следует принимать во внимание следующее. </w:t>
      </w:r>
    </w:p>
    <w:p w:rsidR="00624350" w:rsidP="00624350" w:rsidRDefault="00624350">
      <w:pPr>
        <w:ind w:firstLine="709"/>
        <w:rPr>
          <w:rFonts w:ascii="Times New Roman" w:hAnsi="Times New Roman" w:cs="Times New Roman"/>
          <w:sz w:val="24"/>
          <w:szCs w:val="24"/>
        </w:rPr>
      </w:pPr>
      <w:r>
        <w:rPr>
          <w:rFonts w:ascii="Times New Roman" w:hAnsi="Times New Roman" w:cs="Times New Roman"/>
          <w:sz w:val="24"/>
          <w:szCs w:val="24"/>
        </w:rPr>
        <w:t xml:space="preserve">В случае если характеристики и показатели товара установлены заказчиком в описании объекта закупки в рамках применения информации, включенной в каталог товаров, работ, услуг для обеспечения государственных и муниципальных нужд, формируемый в соответствии с постановлением Правительства Российской Федерации от 08.02.2017 № 145 «Об утверждении Правил формирования и ведения в единой информационной системе в сфере закупок каталога товаров, работ, услуг для обеспечения государственных и муниципальных нужд и Правил использования каталога товаров, работ, услуг для обеспечения государственных и </w:t>
      </w:r>
      <w:r>
        <w:rPr>
          <w:rFonts w:ascii="Times New Roman" w:hAnsi="Times New Roman" w:cs="Times New Roman"/>
          <w:sz w:val="24"/>
          <w:szCs w:val="24"/>
        </w:rPr>
        <w:lastRenderedPageBreak/>
        <w:t>муниципальных нужд» (далее – КТРУ), заказчиком используются знаки, символы, обозначения, слова и союзы предусмотренные КТРУ, в значении, определенном Министерством финансов Российской Федерации по согласованию с Федеральной антимонопольной службой России при формировании соответствующей позиции КТРУ.</w:t>
      </w:r>
    </w:p>
    <w:p w:rsidR="00624350" w:rsidP="00624350" w:rsidRDefault="00624350">
      <w:pPr>
        <w:ind w:firstLine="709"/>
        <w:rPr>
          <w:rFonts w:ascii="Times New Roman" w:hAnsi="Times New Roman" w:cs="Times New Roman"/>
          <w:sz w:val="24"/>
          <w:szCs w:val="24"/>
        </w:rPr>
      </w:pPr>
      <w:r>
        <w:rPr>
          <w:rFonts w:ascii="Times New Roman" w:hAnsi="Times New Roman" w:cs="Times New Roman"/>
          <w:sz w:val="24"/>
          <w:szCs w:val="24"/>
        </w:rPr>
        <w:t>Инструкция по заполнению характеристик в заявке на участие в закупке приведена в разделе «Информация об объекте закупки» извещения об осуществлении закупки.</w:t>
      </w:r>
    </w:p>
    <w:p w:rsidR="00234F4E" w:rsidP="00234F4E" w:rsidRDefault="00234F4E">
      <w:pPr>
        <w:ind w:firstLine="709"/>
        <w:rPr>
          <w:rFonts w:ascii="Times New Roman" w:hAnsi="Times New Roman" w:cs="Times New Roman"/>
          <w:sz w:val="24"/>
          <w:szCs w:val="24"/>
        </w:rPr>
      </w:pPr>
      <w:r w:rsidRPr="005E0595">
        <w:rPr>
          <w:rFonts w:ascii="Times New Roman" w:hAnsi="Times New Roman" w:cs="Times New Roman"/>
          <w:sz w:val="24"/>
          <w:szCs w:val="24"/>
        </w:rPr>
        <w:t>6. Ответственность за недостоверность информации и (или) документов, включенных в заявку на участие в закупке, за действия, совершенные на основании указанных информации и (или) документов, несет участник закупки.</w:t>
      </w:r>
    </w:p>
    <w:p w:rsidRPr="00477D91" w:rsidR="00D22461" w:rsidP="00624350" w:rsidRDefault="00D22461">
      <w:pPr>
        <w:tabs>
          <w:tab w:val="left" w:pos="2472"/>
          <w:tab w:val="center" w:pos="5882"/>
        </w:tabs>
        <w:ind w:left="-993"/>
        <w:rPr>
          <w:rFonts w:ascii="Times New Roman" w:hAnsi="Times New Roman" w:cs="Times New Roman"/>
          <w:b/>
          <w:sz w:val="24"/>
          <w:szCs w:val="24"/>
        </w:rPr>
      </w:pPr>
    </w:p>
    <w:sectPr w:rsidRPr="00477D91" w:rsidR="00D22461" w:rsidSect="00AA59A6">
      <w:pgSz w:w="12240" w:h="15840"/>
      <w:pgMar w:top="1383" w:right="1134" w:bottom="1701"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scadia Mono">
    <w:panose1 w:val="020B0609020000020004"/>
    <w:charset w:val="CC"/>
    <w:family w:val="modern"/>
    <w:pitch w:val="fixed"/>
    <w:sig w:usb0="A10002FF" w:usb1="4000F9FB" w:usb2="0004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11.25pt;height:11.25pt" o:bullet="t">
        <v:imagedata r:id="rId1" o:title="mso4721"/>
      </v:shape>
    </w:pict>
  </w:numPicBullet>
  <w:abstractNum w:abstractNumId="0" w15:restartNumberingAfterBreak="0">
    <w:nsid w:val="298C13A2"/>
    <w:multiLevelType w:val="hybridMultilevel"/>
    <w:tmpl w:val="9580E53E"/>
    <w:lvl w:ilvl="0" w:tplc="04190007">
      <w:start w:val="1"/>
      <w:numFmt w:val="bullet"/>
      <w:lvlText w:val=""/>
      <w:lvlPicBulletId w:val="0"/>
      <w:lvlJc w:val="left"/>
      <w:pPr>
        <w:ind w:left="1425" w:hanging="360"/>
      </w:pPr>
      <w:rPr>
        <w:rFonts w:ascii="Symbol" w:hAnsi="Symbol" w:hint="default"/>
      </w:rPr>
    </w:lvl>
    <w:lvl w:ilvl="1" w:tplc="04190003" w:tentative="1">
      <w:start w:val="1"/>
      <w:numFmt w:val="bullet"/>
      <w:lvlText w:val="o"/>
      <w:lvlJc w:val="left"/>
      <w:pPr>
        <w:ind w:left="2145" w:hanging="360"/>
      </w:pPr>
      <w:rPr>
        <w:rFonts w:ascii="Courier New" w:hAnsi="Courier New" w:cs="Courier New" w:hint="default"/>
      </w:rPr>
    </w:lvl>
    <w:lvl w:ilvl="2" w:tplc="04190005" w:tentative="1">
      <w:start w:val="1"/>
      <w:numFmt w:val="bullet"/>
      <w:lvlText w:val=""/>
      <w:lvlJc w:val="left"/>
      <w:pPr>
        <w:ind w:left="2865" w:hanging="360"/>
      </w:pPr>
      <w:rPr>
        <w:rFonts w:ascii="Wingdings" w:hAnsi="Wingdings" w:hint="default"/>
      </w:rPr>
    </w:lvl>
    <w:lvl w:ilvl="3" w:tplc="04190001" w:tentative="1">
      <w:start w:val="1"/>
      <w:numFmt w:val="bullet"/>
      <w:lvlText w:val=""/>
      <w:lvlJc w:val="left"/>
      <w:pPr>
        <w:ind w:left="3585" w:hanging="360"/>
      </w:pPr>
      <w:rPr>
        <w:rFonts w:ascii="Symbol" w:hAnsi="Symbol" w:hint="default"/>
      </w:rPr>
    </w:lvl>
    <w:lvl w:ilvl="4" w:tplc="04190003" w:tentative="1">
      <w:start w:val="1"/>
      <w:numFmt w:val="bullet"/>
      <w:lvlText w:val="o"/>
      <w:lvlJc w:val="left"/>
      <w:pPr>
        <w:ind w:left="4305" w:hanging="360"/>
      </w:pPr>
      <w:rPr>
        <w:rFonts w:ascii="Courier New" w:hAnsi="Courier New" w:cs="Courier New" w:hint="default"/>
      </w:rPr>
    </w:lvl>
    <w:lvl w:ilvl="5" w:tplc="04190005" w:tentative="1">
      <w:start w:val="1"/>
      <w:numFmt w:val="bullet"/>
      <w:lvlText w:val=""/>
      <w:lvlJc w:val="left"/>
      <w:pPr>
        <w:ind w:left="5025" w:hanging="360"/>
      </w:pPr>
      <w:rPr>
        <w:rFonts w:ascii="Wingdings" w:hAnsi="Wingdings" w:hint="default"/>
      </w:rPr>
    </w:lvl>
    <w:lvl w:ilvl="6" w:tplc="04190001" w:tentative="1">
      <w:start w:val="1"/>
      <w:numFmt w:val="bullet"/>
      <w:lvlText w:val=""/>
      <w:lvlJc w:val="left"/>
      <w:pPr>
        <w:ind w:left="5745" w:hanging="360"/>
      </w:pPr>
      <w:rPr>
        <w:rFonts w:ascii="Symbol" w:hAnsi="Symbol" w:hint="default"/>
      </w:rPr>
    </w:lvl>
    <w:lvl w:ilvl="7" w:tplc="04190003" w:tentative="1">
      <w:start w:val="1"/>
      <w:numFmt w:val="bullet"/>
      <w:lvlText w:val="o"/>
      <w:lvlJc w:val="left"/>
      <w:pPr>
        <w:ind w:left="6465" w:hanging="360"/>
      </w:pPr>
      <w:rPr>
        <w:rFonts w:ascii="Courier New" w:hAnsi="Courier New" w:cs="Courier New" w:hint="default"/>
      </w:rPr>
    </w:lvl>
    <w:lvl w:ilvl="8" w:tplc="04190005" w:tentative="1">
      <w:start w:val="1"/>
      <w:numFmt w:val="bullet"/>
      <w:lvlText w:val=""/>
      <w:lvlJc w:val="left"/>
      <w:pPr>
        <w:ind w:left="7185" w:hanging="360"/>
      </w:pPr>
      <w:rPr>
        <w:rFonts w:ascii="Wingdings" w:hAnsi="Wingdings" w:hint="default"/>
      </w:rPr>
    </w:lvl>
  </w:abstractNum>
  <w:abstractNum w:abstractNumId="1" w15:restartNumberingAfterBreak="0">
    <w:nsid w:val="2FB72CDC"/>
    <w:multiLevelType w:val="hybridMultilevel"/>
    <w:tmpl w:val="7400C8B6"/>
    <w:lvl w:ilvl="0" w:tplc="04190007">
      <w:start w:val="1"/>
      <w:numFmt w:val="bullet"/>
      <w:lvlText w:val=""/>
      <w:lvlPicBulletId w:val="0"/>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318B54C2"/>
    <w:multiLevelType w:val="hybridMultilevel"/>
    <w:tmpl w:val="9152722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3C75036C"/>
    <w:multiLevelType w:val="hybridMultilevel"/>
    <w:tmpl w:val="959CFC24"/>
    <w:lvl w:ilvl="0" w:tplc="04190007">
      <w:start w:val="1"/>
      <w:numFmt w:val="bullet"/>
      <w:lvlText w:val=""/>
      <w:lvlPicBulletId w:val="0"/>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54EA4ABC"/>
    <w:multiLevelType w:val="hybridMultilevel"/>
    <w:tmpl w:val="9DBE098A"/>
    <w:lvl w:ilvl="0" w:tplc="04190007">
      <w:start w:val="1"/>
      <w:numFmt w:val="bullet"/>
      <w:lvlText w:val=""/>
      <w:lvlPicBulletId w:val="0"/>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0"/>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061A4"/>
    <w:rsid w:val="000144B4"/>
    <w:rsid w:val="000260A8"/>
    <w:rsid w:val="000502B9"/>
    <w:rsid w:val="0006781C"/>
    <w:rsid w:val="000D15F9"/>
    <w:rsid w:val="001235B9"/>
    <w:rsid w:val="001553BC"/>
    <w:rsid w:val="002048E8"/>
    <w:rsid w:val="00234F4E"/>
    <w:rsid w:val="00261480"/>
    <w:rsid w:val="00362C63"/>
    <w:rsid w:val="004061A4"/>
    <w:rsid w:val="00407761"/>
    <w:rsid w:val="00463E45"/>
    <w:rsid w:val="00473597"/>
    <w:rsid w:val="00477D91"/>
    <w:rsid w:val="004844A0"/>
    <w:rsid w:val="004943F7"/>
    <w:rsid w:val="00495F7D"/>
    <w:rsid w:val="00514E0A"/>
    <w:rsid w:val="0052110B"/>
    <w:rsid w:val="00524494"/>
    <w:rsid w:val="00557FC9"/>
    <w:rsid w:val="005A2134"/>
    <w:rsid w:val="005A697F"/>
    <w:rsid w:val="005E0595"/>
    <w:rsid w:val="006058B0"/>
    <w:rsid w:val="00624350"/>
    <w:rsid w:val="00647783"/>
    <w:rsid w:val="0078575B"/>
    <w:rsid w:val="007A7D37"/>
    <w:rsid w:val="007B7F51"/>
    <w:rsid w:val="007E291E"/>
    <w:rsid w:val="008164CA"/>
    <w:rsid w:val="00890911"/>
    <w:rsid w:val="0089118E"/>
    <w:rsid w:val="00892DE6"/>
    <w:rsid w:val="00895A22"/>
    <w:rsid w:val="008A1573"/>
    <w:rsid w:val="008A79FA"/>
    <w:rsid w:val="008C6CBD"/>
    <w:rsid w:val="008D366F"/>
    <w:rsid w:val="009110AC"/>
    <w:rsid w:val="00950E84"/>
    <w:rsid w:val="009B356D"/>
    <w:rsid w:val="009B61D4"/>
    <w:rsid w:val="009D72E7"/>
    <w:rsid w:val="009F6A43"/>
    <w:rsid w:val="00A1087B"/>
    <w:rsid w:val="00A423AC"/>
    <w:rsid w:val="00A53DB6"/>
    <w:rsid w:val="00A823F7"/>
    <w:rsid w:val="00AA59A6"/>
    <w:rsid w:val="00B0480D"/>
    <w:rsid w:val="00BB6A6E"/>
    <w:rsid w:val="00CA4A93"/>
    <w:rsid w:val="00D22461"/>
    <w:rsid w:val="00DA2D8F"/>
    <w:rsid w:val="00E8462A"/>
    <w:rsid w:val="00E84C6D"/>
    <w:rsid w:val="00EA7C02"/>
    <w:rsid w:val="00EC30CF"/>
    <w:rsid w:val="00F259CD"/>
    <w:rsid w:val="00F844CB"/>
    <w:rsid w:val="00F957E5"/>
    <w:rsid w:val="00FD63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7648FFD-32A5-42C6-B576-468EC29162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50E84"/>
    <w:rPr>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1553BC"/>
    <w:pPr>
      <w:spacing w:after="0" w:line="240" w:lineRule="auto"/>
    </w:pPr>
    <w:rPr>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annotation reference"/>
    <w:basedOn w:val="a0"/>
    <w:uiPriority w:val="99"/>
    <w:semiHidden/>
    <w:unhideWhenUsed/>
    <w:rsid w:val="001553BC"/>
    <w:rPr>
      <w:sz w:val="16"/>
      <w:szCs w:val="16"/>
    </w:rPr>
  </w:style>
  <w:style w:type="paragraph" w:styleId="a5">
    <w:name w:val="annotation text"/>
    <w:basedOn w:val="a"/>
    <w:link w:val="a6"/>
    <w:uiPriority w:val="99"/>
    <w:unhideWhenUsed/>
    <w:rsid w:val="001553BC"/>
    <w:pPr>
      <w:spacing w:line="240" w:lineRule="auto"/>
    </w:pPr>
    <w:rPr>
      <w:sz w:val="20"/>
      <w:szCs w:val="20"/>
    </w:rPr>
  </w:style>
  <w:style w:type="character" w:customStyle="1" w:styleId="a6">
    <w:name w:val="Текст примечания Знак"/>
    <w:basedOn w:val="a0"/>
    <w:link w:val="a5"/>
    <w:uiPriority w:val="99"/>
    <w:rsid w:val="001553BC"/>
    <w:rPr>
      <w:sz w:val="20"/>
      <w:szCs w:val="20"/>
      <w:lang w:val="ru-RU"/>
    </w:rPr>
  </w:style>
  <w:style w:type="paragraph" w:styleId="a7">
    <w:name w:val="List Paragraph"/>
    <w:basedOn w:val="a"/>
    <w:uiPriority w:val="34"/>
    <w:qFormat/>
    <w:rsid w:val="001553BC"/>
    <w:pPr>
      <w:ind w:left="720"/>
      <w:contextualSpacing/>
    </w:pPr>
  </w:style>
  <w:style w:type="paragraph" w:styleId="a8">
    <w:name w:val="Balloon Text"/>
    <w:basedOn w:val="a"/>
    <w:link w:val="a9"/>
    <w:uiPriority w:val="99"/>
    <w:semiHidden/>
    <w:unhideWhenUsed/>
    <w:rsid w:val="001553BC"/>
    <w:pPr>
      <w:spacing w:after="0"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1553BC"/>
    <w:rPr>
      <w:rFonts w:ascii="Segoe UI" w:hAnsi="Segoe UI" w:cs="Segoe UI"/>
      <w:sz w:val="18"/>
      <w:szCs w:val="18"/>
      <w:lang w:val="ru-RU"/>
    </w:rPr>
  </w:style>
  <w:style w:type="character" w:styleId="aa">
    <w:name w:val="Strong"/>
    <w:basedOn w:val="a0"/>
    <w:uiPriority w:val="22"/>
    <w:qFormat/>
    <w:rsid w:val="0078575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332513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styles" Target="/word/styles.xml" Id="rId3" /><Relationship Type="http://schemas.openxmlformats.org/officeDocument/2006/relationships/theme" Target="/word/theme/theme11.xml" Id="rId7" /><Relationship Type="http://schemas.openxmlformats.org/officeDocument/2006/relationships/numbering" Target="/word/numbering.xml" Id="rId2" /><Relationship Type="http://schemas.openxmlformats.org/officeDocument/2006/relationships/customXml" Target="/customXml/item1.xml" Id="rId1" /><Relationship Type="http://schemas.openxmlformats.org/officeDocument/2006/relationships/fontTable" Target="/word/fontTable.xml" Id="rId6" /><Relationship Type="http://schemas.openxmlformats.org/officeDocument/2006/relationships/webSettings" Target="/word/webSettings.xml" Id="rId5" /><Relationship Type="http://schemas.openxmlformats.org/officeDocument/2006/relationships/settings" Target="/word/settings.xml" Id="rId4" /></Relationships>
</file>

<file path=word/_rels/numbering.xml.rels>&#65279;<?xml version="1.0" encoding="utf-8"?><Relationships xmlns="http://schemas.openxmlformats.org/package/2006/relationships"><Relationship Type="http://schemas.openxmlformats.org/officeDocument/2006/relationships/image" Target="/word/media/image1.gif" Id="rId1" /></Relationships>
</file>

<file path=word/theme/theme1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Relationships xmlns="http://schemas.openxmlformats.org/package/2006/relationships"><Relationship Type="http://schemas.openxmlformats.org/officeDocument/2006/relationships/customXmlProps" Target="/customXml/itemProps11.xml" Id="rId1"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1.xml><?xml version="1.0" encoding="utf-8"?>
<ds:datastoreItem xmlns:ds="http://schemas.openxmlformats.org/officeDocument/2006/customXml" ds:itemID="{115F81ED-A93C-46A7-99EA-147194A430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585</TotalTime>
  <Pages>8</Pages>
  <Words>2695</Words>
  <Characters>15365</Characters>
  <Application>Microsoft Office Word</Application>
  <DocSecurity>0</DocSecurity>
  <Lines>128</Lines>
  <Paragraphs>36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18024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Kokc</cp:lastModifiedBy>
  <cp:revision>83</cp:revision>
  <dcterms:created xsi:type="dcterms:W3CDTF">2022-12-11T09:17:00Z</dcterms:created>
  <dcterms:modified xsi:type="dcterms:W3CDTF">2026-02-12T08:45:00Z</dcterms:modified>
</cp:coreProperties>
</file>