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DF0" w:rsidRPr="00AA6E74" w:rsidRDefault="00190DF0" w:rsidP="00A940C6">
      <w:pPr>
        <w:keepNext/>
        <w:keepLines/>
        <w:tabs>
          <w:tab w:val="left" w:pos="5460"/>
        </w:tabs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AA6E74">
        <w:rPr>
          <w:b/>
          <w:sz w:val="21"/>
          <w:szCs w:val="21"/>
        </w:rPr>
        <w:t>ОБОСНОВАНИЕ НАЧАЛЬНОЙ (МАКСИМАЛЬНОЙ) ЦЕНЫ КОНТРАКТА</w:t>
      </w:r>
    </w:p>
    <w:p w:rsidR="00190DF0" w:rsidRPr="00AA6E74" w:rsidRDefault="00190DF0" w:rsidP="00A940C6">
      <w:pPr>
        <w:keepNext/>
        <w:keepLines/>
        <w:tabs>
          <w:tab w:val="left" w:pos="5460"/>
        </w:tabs>
        <w:autoSpaceDE w:val="0"/>
        <w:autoSpaceDN w:val="0"/>
        <w:adjustRightInd w:val="0"/>
        <w:jc w:val="center"/>
        <w:rPr>
          <w:b/>
          <w:sz w:val="21"/>
          <w:szCs w:val="21"/>
        </w:rPr>
      </w:pPr>
    </w:p>
    <w:p w:rsidR="007E2462" w:rsidRPr="00AA6E74" w:rsidRDefault="00190DF0" w:rsidP="00A940C6">
      <w:pPr>
        <w:ind w:firstLine="709"/>
        <w:jc w:val="both"/>
        <w:rPr>
          <w:sz w:val="21"/>
          <w:szCs w:val="21"/>
        </w:rPr>
      </w:pPr>
      <w:r w:rsidRPr="00AA6E74">
        <w:rPr>
          <w:sz w:val="21"/>
          <w:szCs w:val="21"/>
        </w:rPr>
        <w:t xml:space="preserve">В соответствии со статьей 22 Федерального закона от 5 апреля 2013 г. № 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</w:t>
      </w:r>
      <w:r w:rsidR="00A81171" w:rsidRPr="00AA6E74">
        <w:rPr>
          <w:sz w:val="21"/>
          <w:szCs w:val="21"/>
        </w:rPr>
        <w:t xml:space="preserve">- </w:t>
      </w:r>
      <w:r w:rsidRPr="00AA6E74">
        <w:rPr>
          <w:sz w:val="21"/>
          <w:szCs w:val="21"/>
        </w:rPr>
        <w:t>Методом сопоставимых рыночных цен (анализа рынка):</w:t>
      </w:r>
    </w:p>
    <w:tbl>
      <w:tblPr>
        <w:tblpPr w:leftFromText="180" w:rightFromText="180" w:vertAnchor="text" w:horzAnchor="margin" w:tblpXSpec="center" w:tblpY="93"/>
        <w:tblOverlap w:val="never"/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163"/>
        <w:gridCol w:w="2837"/>
        <w:gridCol w:w="2831"/>
        <w:gridCol w:w="2308"/>
        <w:gridCol w:w="950"/>
        <w:gridCol w:w="664"/>
        <w:gridCol w:w="1756"/>
      </w:tblGrid>
      <w:tr w:rsidR="002E1C58" w:rsidRPr="002D629C" w:rsidTr="002E1C58">
        <w:trPr>
          <w:trHeight w:val="423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>№ п/п</w:t>
            </w:r>
          </w:p>
        </w:tc>
        <w:tc>
          <w:tcPr>
            <w:tcW w:w="10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>Наименование</w:t>
            </w:r>
          </w:p>
        </w:tc>
        <w:tc>
          <w:tcPr>
            <w:tcW w:w="1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>Цена услуги (руб.)/источники информации о ценах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 xml:space="preserve">Минимальная цена </w:t>
            </w:r>
          </w:p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 xml:space="preserve">за ед. услуги </w:t>
            </w:r>
          </w:p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  <w:r>
              <w:rPr>
                <w:b/>
                <w:sz w:val="21"/>
                <w:szCs w:val="21"/>
              </w:rPr>
              <w:t>(Исполнитель 1</w:t>
            </w:r>
            <w:r w:rsidRPr="002D629C">
              <w:rPr>
                <w:b/>
                <w:sz w:val="21"/>
                <w:szCs w:val="21"/>
              </w:rPr>
              <w:t>), руб.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>Ед. изм.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>Кол-во.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>Начальная (максимальная) цена контракта,</w:t>
            </w:r>
          </w:p>
          <w:p w:rsidR="002E1C58" w:rsidRPr="002D629C" w:rsidRDefault="002E1C58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  <w:r w:rsidRPr="002D629C">
              <w:rPr>
                <w:b/>
                <w:sz w:val="21"/>
                <w:szCs w:val="21"/>
              </w:rPr>
              <w:t>руб.</w:t>
            </w:r>
          </w:p>
        </w:tc>
      </w:tr>
      <w:tr w:rsidR="00AF7111" w:rsidRPr="002D629C" w:rsidTr="00AF7111">
        <w:trPr>
          <w:trHeight w:val="543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111" w:rsidRPr="002D629C" w:rsidRDefault="00AF7111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</w:p>
        </w:tc>
        <w:tc>
          <w:tcPr>
            <w:tcW w:w="10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111" w:rsidRPr="002D629C" w:rsidRDefault="00AF7111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11" w:rsidRDefault="00AF7111" w:rsidP="002D629C">
            <w:pPr>
              <w:keepNext/>
              <w:keepLines/>
              <w:suppressAutoHyphens/>
              <w:ind w:left="-106" w:right="-105"/>
              <w:contextualSpacing/>
              <w:jc w:val="center"/>
              <w:rPr>
                <w:b/>
                <w:sz w:val="21"/>
                <w:szCs w:val="21"/>
              </w:rPr>
            </w:pPr>
            <w:r w:rsidRPr="00EF77AD">
              <w:rPr>
                <w:b/>
                <w:sz w:val="21"/>
                <w:szCs w:val="21"/>
              </w:rPr>
              <w:t xml:space="preserve">Исполнитель 1 </w:t>
            </w:r>
          </w:p>
          <w:p w:rsidR="00AF7111" w:rsidRPr="00EF77AD" w:rsidRDefault="00AF7111" w:rsidP="002D629C">
            <w:pPr>
              <w:keepNext/>
              <w:keepLines/>
              <w:suppressAutoHyphens/>
              <w:ind w:left="-106" w:right="-105"/>
              <w:contextualSpacing/>
              <w:jc w:val="center"/>
              <w:rPr>
                <w:b/>
                <w:sz w:val="21"/>
                <w:szCs w:val="21"/>
              </w:rPr>
            </w:pPr>
            <w:r w:rsidRPr="00EF77AD">
              <w:rPr>
                <w:b/>
                <w:sz w:val="21"/>
                <w:szCs w:val="21"/>
              </w:rPr>
              <w:t>(письмо №</w:t>
            </w:r>
            <w:r w:rsidRPr="00EF77AD">
              <w:rPr>
                <w:b/>
                <w:sz w:val="21"/>
                <w:szCs w:val="21"/>
                <w:lang w:val="en-US"/>
              </w:rPr>
              <w:t> </w:t>
            </w:r>
            <w:r w:rsidRPr="00EF77AD">
              <w:rPr>
                <w:b/>
                <w:sz w:val="21"/>
                <w:szCs w:val="21"/>
              </w:rPr>
              <w:t xml:space="preserve">1049 </w:t>
            </w:r>
          </w:p>
          <w:p w:rsidR="00AF7111" w:rsidRPr="00EF77AD" w:rsidRDefault="00AF7111" w:rsidP="00EF77AD">
            <w:pPr>
              <w:keepNext/>
              <w:keepLines/>
              <w:suppressAutoHyphens/>
              <w:ind w:left="-106" w:right="-105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  <w:r w:rsidRPr="00EF77AD">
              <w:rPr>
                <w:b/>
                <w:sz w:val="21"/>
                <w:szCs w:val="21"/>
              </w:rPr>
              <w:t>от 28.08.2026)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11" w:rsidRDefault="00AF7111" w:rsidP="002D629C">
            <w:pPr>
              <w:keepNext/>
              <w:keepLines/>
              <w:suppressAutoHyphens/>
              <w:ind w:left="-106" w:right="-105"/>
              <w:contextualSpacing/>
              <w:jc w:val="center"/>
              <w:rPr>
                <w:b/>
                <w:sz w:val="21"/>
                <w:szCs w:val="21"/>
              </w:rPr>
            </w:pPr>
            <w:r w:rsidRPr="002E1C58">
              <w:rPr>
                <w:b/>
                <w:sz w:val="21"/>
                <w:szCs w:val="21"/>
              </w:rPr>
              <w:t xml:space="preserve">Исполнитель 2 </w:t>
            </w:r>
          </w:p>
          <w:p w:rsidR="00AF7111" w:rsidRPr="002E1C58" w:rsidRDefault="00AF7111" w:rsidP="002D629C">
            <w:pPr>
              <w:keepNext/>
              <w:keepLines/>
              <w:suppressAutoHyphens/>
              <w:ind w:left="-106" w:right="-105"/>
              <w:contextualSpacing/>
              <w:jc w:val="center"/>
              <w:rPr>
                <w:b/>
                <w:sz w:val="21"/>
                <w:szCs w:val="21"/>
              </w:rPr>
            </w:pPr>
            <w:r w:rsidRPr="002E1C58">
              <w:rPr>
                <w:b/>
                <w:sz w:val="21"/>
                <w:szCs w:val="21"/>
              </w:rPr>
              <w:t xml:space="preserve">(письмо № 20260828 </w:t>
            </w:r>
          </w:p>
          <w:p w:rsidR="00AF7111" w:rsidRPr="00EF77AD" w:rsidRDefault="00AF7111" w:rsidP="005B2E79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  <w:r w:rsidRPr="002E1C58">
              <w:rPr>
                <w:b/>
                <w:sz w:val="21"/>
                <w:szCs w:val="21"/>
              </w:rPr>
              <w:t>от 28.08.2026)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111" w:rsidRPr="002D629C" w:rsidRDefault="00AF7111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111" w:rsidRPr="002D629C" w:rsidRDefault="00AF7111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111" w:rsidRPr="002D629C" w:rsidRDefault="00AF7111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111" w:rsidRPr="002D629C" w:rsidRDefault="00AF7111" w:rsidP="002D629C">
            <w:pPr>
              <w:widowControl w:val="0"/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</w:p>
        </w:tc>
      </w:tr>
      <w:tr w:rsidR="005B2E79" w:rsidRPr="002D629C" w:rsidTr="002E1C58">
        <w:trPr>
          <w:trHeight w:val="38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79" w:rsidRPr="002D629C" w:rsidRDefault="005B2E79" w:rsidP="002D629C">
            <w:pPr>
              <w:widowControl w:val="0"/>
              <w:ind w:left="-106" w:right="-105"/>
              <w:contextualSpacing/>
              <w:jc w:val="both"/>
              <w:rPr>
                <w:sz w:val="21"/>
                <w:szCs w:val="21"/>
                <w:highlight w:val="yellow"/>
              </w:rPr>
            </w:pPr>
          </w:p>
          <w:p w:rsidR="005B2E79" w:rsidRPr="002D629C" w:rsidRDefault="003D4475" w:rsidP="002D629C">
            <w:pPr>
              <w:ind w:left="29"/>
              <w:contextualSpacing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О</w:t>
            </w:r>
            <w:r w:rsidRPr="003D4475">
              <w:rPr>
                <w:b/>
                <w:sz w:val="21"/>
                <w:szCs w:val="21"/>
              </w:rPr>
              <w:t>казание услуг по обеспечению доступа к расширенной технической поддержке на программный продукт автоматизации процессов управления ИТ-услугами и сервисным обслуживанием</w:t>
            </w:r>
            <w:r w:rsidR="005B2E79" w:rsidRPr="002D629C">
              <w:rPr>
                <w:sz w:val="21"/>
                <w:szCs w:val="21"/>
              </w:rPr>
              <w:t>, а именно:</w:t>
            </w:r>
          </w:p>
          <w:p w:rsidR="005B2E79" w:rsidRPr="002D629C" w:rsidRDefault="005B2E79" w:rsidP="002D629C">
            <w:pPr>
              <w:widowControl w:val="0"/>
              <w:ind w:left="-106" w:right="-105"/>
              <w:contextualSpacing/>
              <w:jc w:val="both"/>
              <w:rPr>
                <w:b/>
                <w:sz w:val="21"/>
                <w:szCs w:val="21"/>
                <w:highlight w:val="yellow"/>
              </w:rPr>
            </w:pPr>
          </w:p>
        </w:tc>
      </w:tr>
      <w:tr w:rsidR="00AF7111" w:rsidRPr="002D629C" w:rsidTr="00AF7111">
        <w:trPr>
          <w:trHeight w:val="54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11" w:rsidRPr="00EF77AD" w:rsidRDefault="00AF7111" w:rsidP="00EF77AD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11" w:rsidRPr="00186B9D" w:rsidRDefault="00186B9D" w:rsidP="00186B9D">
            <w:pPr>
              <w:contextualSpacing/>
              <w:jc w:val="both"/>
              <w:rPr>
                <w:sz w:val="21"/>
                <w:szCs w:val="21"/>
              </w:rPr>
            </w:pPr>
            <w:r w:rsidRPr="00186B9D">
              <w:rPr>
                <w:sz w:val="21"/>
                <w:szCs w:val="21"/>
              </w:rPr>
              <w:t>Обеспечение доступа к технической поддержке (1)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111" w:rsidRPr="00EF77AD" w:rsidRDefault="00AF7111" w:rsidP="00EF77A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696 687,34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111" w:rsidRPr="00EF77AD" w:rsidRDefault="00AF7111" w:rsidP="00EF77AD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766 356,07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11" w:rsidRPr="00EF77AD" w:rsidRDefault="00AF7111" w:rsidP="00EF77A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696 687,34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111" w:rsidRPr="00EF77AD" w:rsidRDefault="00AF7111" w:rsidP="00EF77AD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EF77AD">
              <w:rPr>
                <w:sz w:val="21"/>
                <w:szCs w:val="21"/>
              </w:rPr>
              <w:t>усл</w:t>
            </w:r>
            <w:proofErr w:type="spellEnd"/>
            <w:r w:rsidRPr="00EF77AD">
              <w:rPr>
                <w:sz w:val="21"/>
                <w:szCs w:val="21"/>
              </w:rPr>
              <w:t>. ед.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111" w:rsidRPr="00EF77AD" w:rsidRDefault="00AF7111" w:rsidP="00EF77AD">
            <w:pPr>
              <w:contextualSpacing/>
              <w:jc w:val="center"/>
              <w:rPr>
                <w:rFonts w:eastAsia="Calibri"/>
                <w:sz w:val="21"/>
                <w:szCs w:val="21"/>
              </w:rPr>
            </w:pPr>
            <w:r w:rsidRPr="00EF77AD"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11" w:rsidRPr="00EF77AD" w:rsidRDefault="00AF7111" w:rsidP="00EF77A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696 687,34</w:t>
            </w:r>
          </w:p>
        </w:tc>
      </w:tr>
      <w:tr w:rsidR="00186B9D" w:rsidRPr="002D629C" w:rsidTr="006615B4">
        <w:trPr>
          <w:trHeight w:val="54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B9D" w:rsidRPr="00186B9D" w:rsidRDefault="00186B9D" w:rsidP="00186B9D">
            <w:pPr>
              <w:jc w:val="both"/>
              <w:rPr>
                <w:sz w:val="21"/>
                <w:szCs w:val="21"/>
              </w:rPr>
            </w:pPr>
            <w:bookmarkStart w:id="0" w:name="_GoBack"/>
            <w:r w:rsidRPr="00186B9D">
              <w:rPr>
                <w:sz w:val="21"/>
                <w:szCs w:val="21"/>
              </w:rPr>
              <w:t>Обеспечение доступа к технической поддержке (2)</w:t>
            </w:r>
            <w:bookmarkEnd w:id="0"/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708 298,80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779 128,67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708 298,80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EF77AD">
              <w:rPr>
                <w:sz w:val="21"/>
                <w:szCs w:val="21"/>
              </w:rPr>
              <w:t>усл</w:t>
            </w:r>
            <w:proofErr w:type="spellEnd"/>
            <w:r w:rsidRPr="00EF77AD">
              <w:rPr>
                <w:sz w:val="21"/>
                <w:szCs w:val="21"/>
              </w:rPr>
              <w:t>. ед.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 w:rsidRPr="00EF77AD"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708 298,80</w:t>
            </w:r>
          </w:p>
        </w:tc>
      </w:tr>
      <w:tr w:rsidR="00186B9D" w:rsidRPr="002D629C" w:rsidTr="006615B4">
        <w:trPr>
          <w:trHeight w:val="54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B9D" w:rsidRPr="00186B9D" w:rsidRDefault="00186B9D" w:rsidP="00186B9D">
            <w:pPr>
              <w:jc w:val="both"/>
              <w:rPr>
                <w:sz w:val="21"/>
                <w:szCs w:val="21"/>
              </w:rPr>
            </w:pPr>
            <w:r w:rsidRPr="00186B9D">
              <w:rPr>
                <w:sz w:val="21"/>
                <w:szCs w:val="21"/>
              </w:rPr>
              <w:t>Обеспечение доступа к технической поддержке (3)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714 104,52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785 514,97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714 104,52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EF77AD">
              <w:rPr>
                <w:sz w:val="21"/>
                <w:szCs w:val="21"/>
              </w:rPr>
              <w:t>усл</w:t>
            </w:r>
            <w:proofErr w:type="spellEnd"/>
            <w:r w:rsidRPr="00EF77AD">
              <w:rPr>
                <w:sz w:val="21"/>
                <w:szCs w:val="21"/>
              </w:rPr>
              <w:t>. ед.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 w:rsidRPr="00EF77AD"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714 104,52</w:t>
            </w:r>
          </w:p>
        </w:tc>
      </w:tr>
      <w:tr w:rsidR="00186B9D" w:rsidRPr="002D629C" w:rsidTr="006615B4">
        <w:trPr>
          <w:trHeight w:val="54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B9D" w:rsidRPr="00186B9D" w:rsidRDefault="00186B9D" w:rsidP="00186B9D">
            <w:pPr>
              <w:jc w:val="both"/>
              <w:rPr>
                <w:sz w:val="21"/>
                <w:szCs w:val="21"/>
              </w:rPr>
            </w:pPr>
            <w:r w:rsidRPr="00186B9D">
              <w:rPr>
                <w:sz w:val="21"/>
                <w:szCs w:val="21"/>
              </w:rPr>
              <w:t>Обеспечение доступа к технической поддержке (4)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778 418,57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856 260,23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778 418,57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EF77AD">
              <w:rPr>
                <w:sz w:val="21"/>
                <w:szCs w:val="21"/>
              </w:rPr>
              <w:t>усл</w:t>
            </w:r>
            <w:proofErr w:type="spellEnd"/>
            <w:r w:rsidRPr="00EF77AD">
              <w:rPr>
                <w:sz w:val="21"/>
                <w:szCs w:val="21"/>
              </w:rPr>
              <w:t>. ед.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 w:rsidRPr="00EF77AD"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778 418,57</w:t>
            </w:r>
          </w:p>
        </w:tc>
      </w:tr>
      <w:tr w:rsidR="00186B9D" w:rsidRPr="002D629C" w:rsidTr="006615B4">
        <w:trPr>
          <w:trHeight w:val="54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B9D" w:rsidRPr="00186B9D" w:rsidRDefault="00186B9D" w:rsidP="00186B9D">
            <w:pPr>
              <w:jc w:val="both"/>
              <w:rPr>
                <w:sz w:val="21"/>
                <w:szCs w:val="21"/>
              </w:rPr>
            </w:pPr>
            <w:r w:rsidRPr="00186B9D">
              <w:rPr>
                <w:sz w:val="21"/>
                <w:szCs w:val="21"/>
              </w:rPr>
              <w:t>Обеспечение доступа к технической поддержке (5)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784 851,78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863 336,79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784 851,78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EF77AD">
              <w:rPr>
                <w:sz w:val="21"/>
                <w:szCs w:val="21"/>
              </w:rPr>
              <w:t>усл</w:t>
            </w:r>
            <w:proofErr w:type="spellEnd"/>
            <w:r w:rsidRPr="00EF77AD">
              <w:rPr>
                <w:sz w:val="21"/>
                <w:szCs w:val="21"/>
              </w:rPr>
              <w:t>. ед.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rFonts w:eastAsia="Calibri"/>
                <w:sz w:val="21"/>
                <w:szCs w:val="21"/>
              </w:rPr>
            </w:pPr>
            <w:r w:rsidRPr="00EF77AD"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784 851,78</w:t>
            </w:r>
          </w:p>
        </w:tc>
      </w:tr>
      <w:tr w:rsidR="00186B9D" w:rsidRPr="002D629C" w:rsidTr="006615B4">
        <w:trPr>
          <w:trHeight w:val="54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B9D" w:rsidRPr="00186B9D" w:rsidRDefault="00186B9D" w:rsidP="00186B9D">
            <w:pPr>
              <w:jc w:val="both"/>
              <w:rPr>
                <w:sz w:val="21"/>
                <w:szCs w:val="21"/>
              </w:rPr>
            </w:pPr>
            <w:r w:rsidRPr="00186B9D">
              <w:rPr>
                <w:sz w:val="21"/>
                <w:szCs w:val="21"/>
              </w:rPr>
              <w:t>Обеспечение доступа к технической поддержке (6)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791 284,99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870 413,29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791 284,99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EF77AD">
              <w:rPr>
                <w:sz w:val="21"/>
                <w:szCs w:val="21"/>
              </w:rPr>
              <w:t>усл</w:t>
            </w:r>
            <w:proofErr w:type="spellEnd"/>
            <w:r w:rsidRPr="00EF77AD">
              <w:rPr>
                <w:sz w:val="21"/>
                <w:szCs w:val="21"/>
              </w:rPr>
              <w:t>. ед.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B9D" w:rsidRPr="00EF77AD" w:rsidRDefault="00186B9D" w:rsidP="00186B9D">
            <w:pPr>
              <w:contextualSpacing/>
              <w:jc w:val="center"/>
              <w:rPr>
                <w:rFonts w:eastAsia="Calibri"/>
                <w:sz w:val="21"/>
                <w:szCs w:val="21"/>
              </w:rPr>
            </w:pPr>
            <w:r w:rsidRPr="00EF77AD"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9D" w:rsidRPr="00EF77AD" w:rsidRDefault="00186B9D" w:rsidP="00186B9D">
            <w:pPr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791 284,99</w:t>
            </w:r>
          </w:p>
        </w:tc>
      </w:tr>
      <w:tr w:rsidR="00AF7111" w:rsidRPr="002D629C" w:rsidTr="00AF7111">
        <w:trPr>
          <w:trHeight w:val="546"/>
        </w:trPr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11" w:rsidRPr="002D629C" w:rsidRDefault="00AF7111" w:rsidP="002D629C">
            <w:pPr>
              <w:contextualSpacing/>
              <w:jc w:val="both"/>
              <w:rPr>
                <w:b/>
                <w:sz w:val="21"/>
                <w:szCs w:val="21"/>
              </w:rPr>
            </w:pPr>
            <w:r w:rsidRPr="002D629C">
              <w:rPr>
                <w:b/>
                <w:sz w:val="21"/>
                <w:szCs w:val="21"/>
              </w:rPr>
              <w:t>Сумма ценового предложения за все единицы услуги, руб.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111" w:rsidRPr="002D629C" w:rsidRDefault="00AF7111" w:rsidP="00EF77AD">
            <w:pPr>
              <w:keepNext/>
              <w:keepLines/>
              <w:suppressAutoHyphens/>
              <w:ind w:left="-106" w:right="-105"/>
              <w:contextualSpacing/>
              <w:jc w:val="center"/>
              <w:rPr>
                <w:b/>
                <w:sz w:val="21"/>
                <w:szCs w:val="21"/>
              </w:rPr>
            </w:pPr>
            <w:r w:rsidRPr="00EF77AD">
              <w:rPr>
                <w:b/>
                <w:sz w:val="21"/>
                <w:szCs w:val="21"/>
              </w:rPr>
              <w:t>4 473 646,00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111" w:rsidRPr="002D629C" w:rsidRDefault="00AF7111" w:rsidP="00EF77AD">
            <w:pPr>
              <w:keepNext/>
              <w:keepLines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4 921 009,99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11" w:rsidRPr="00EF77AD" w:rsidRDefault="00AF7111" w:rsidP="00EF77AD">
            <w:pPr>
              <w:keepNext/>
              <w:keepLines/>
              <w:suppressAutoHyphens/>
              <w:contextualSpacing/>
              <w:jc w:val="center"/>
              <w:rPr>
                <w:b/>
                <w:sz w:val="21"/>
                <w:szCs w:val="21"/>
              </w:rPr>
            </w:pPr>
            <w:r w:rsidRPr="00EF77AD">
              <w:rPr>
                <w:b/>
                <w:sz w:val="21"/>
                <w:szCs w:val="21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111" w:rsidRPr="00EF77AD" w:rsidRDefault="00AF7111" w:rsidP="00EF77AD">
            <w:pPr>
              <w:keepNext/>
              <w:keepLines/>
              <w:suppressAutoHyphens/>
              <w:contextualSpacing/>
              <w:jc w:val="center"/>
              <w:rPr>
                <w:sz w:val="21"/>
                <w:szCs w:val="21"/>
              </w:rPr>
            </w:pPr>
            <w:r w:rsidRPr="00EF77AD">
              <w:rPr>
                <w:sz w:val="21"/>
                <w:szCs w:val="21"/>
              </w:rPr>
              <w:t>-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111" w:rsidRPr="00EF77AD" w:rsidRDefault="00AF7111" w:rsidP="00EF77AD">
            <w:pPr>
              <w:contextualSpacing/>
              <w:jc w:val="center"/>
              <w:rPr>
                <w:rFonts w:eastAsia="Calibri"/>
                <w:sz w:val="21"/>
                <w:szCs w:val="21"/>
              </w:rPr>
            </w:pPr>
            <w:r w:rsidRPr="00EF77AD">
              <w:rPr>
                <w:rFonts w:eastAsia="Calibri"/>
                <w:sz w:val="21"/>
                <w:szCs w:val="21"/>
              </w:rPr>
              <w:t>-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111" w:rsidRPr="002D629C" w:rsidRDefault="00AF7111" w:rsidP="00EF77AD">
            <w:pPr>
              <w:contextualSpacing/>
              <w:jc w:val="center"/>
              <w:rPr>
                <w:b/>
                <w:sz w:val="21"/>
                <w:szCs w:val="21"/>
                <w:highlight w:val="yellow"/>
              </w:rPr>
            </w:pPr>
            <w:r w:rsidRPr="00EF77AD">
              <w:rPr>
                <w:b/>
                <w:sz w:val="21"/>
                <w:szCs w:val="21"/>
              </w:rPr>
              <w:t>4 473 646,00</w:t>
            </w:r>
          </w:p>
        </w:tc>
      </w:tr>
    </w:tbl>
    <w:p w:rsidR="00190DF0" w:rsidRPr="00AA6E74" w:rsidRDefault="00190DF0" w:rsidP="00A940C6">
      <w:pPr>
        <w:keepNext/>
        <w:keepLines/>
        <w:suppressAutoHyphens/>
        <w:ind w:left="-142"/>
        <w:jc w:val="center"/>
        <w:rPr>
          <w:b/>
          <w:sz w:val="21"/>
          <w:szCs w:val="21"/>
          <w:highlight w:val="yellow"/>
        </w:rPr>
      </w:pPr>
    </w:p>
    <w:p w:rsidR="007E2462" w:rsidRPr="00AA6E74" w:rsidRDefault="007E2462" w:rsidP="00A940C6">
      <w:pPr>
        <w:ind w:firstLine="708"/>
        <w:jc w:val="both"/>
        <w:rPr>
          <w:sz w:val="21"/>
          <w:szCs w:val="21"/>
        </w:rPr>
      </w:pPr>
      <w:r w:rsidRPr="00AA6E74">
        <w:rPr>
          <w:sz w:val="21"/>
          <w:szCs w:val="21"/>
        </w:rPr>
        <w:t xml:space="preserve">Начальная (максимальная) цена контракта </w:t>
      </w:r>
      <w:r w:rsidR="00EF77AD" w:rsidRPr="00EF77AD">
        <w:rPr>
          <w:sz w:val="21"/>
          <w:szCs w:val="21"/>
        </w:rPr>
        <w:t>4 473 646,00</w:t>
      </w:r>
      <w:r w:rsidR="00EF77AD">
        <w:rPr>
          <w:sz w:val="21"/>
          <w:szCs w:val="21"/>
        </w:rPr>
        <w:t xml:space="preserve"> </w:t>
      </w:r>
      <w:r w:rsidR="00E34325" w:rsidRPr="00AA6E74">
        <w:rPr>
          <w:sz w:val="21"/>
          <w:szCs w:val="21"/>
        </w:rPr>
        <w:t>рубл</w:t>
      </w:r>
      <w:r w:rsidR="00AA6E74" w:rsidRPr="00AA6E74">
        <w:rPr>
          <w:sz w:val="21"/>
          <w:szCs w:val="21"/>
        </w:rPr>
        <w:t>ей</w:t>
      </w:r>
      <w:r w:rsidR="00E34325" w:rsidRPr="00AA6E74">
        <w:rPr>
          <w:sz w:val="21"/>
          <w:szCs w:val="21"/>
        </w:rPr>
        <w:t xml:space="preserve"> </w:t>
      </w:r>
      <w:r w:rsidR="006F7FF2" w:rsidRPr="00AA6E74">
        <w:rPr>
          <w:sz w:val="21"/>
          <w:szCs w:val="21"/>
        </w:rPr>
        <w:t>(</w:t>
      </w:r>
      <w:r w:rsidR="00EF77AD" w:rsidRPr="00EF77AD">
        <w:rPr>
          <w:sz w:val="21"/>
          <w:szCs w:val="21"/>
        </w:rPr>
        <w:t>четыре миллиона четыреста семьдесят три тысячи шестьсот сорок шесть рублей 00 копеек</w:t>
      </w:r>
      <w:r w:rsidR="006F7FF2" w:rsidRPr="00AA6E74">
        <w:rPr>
          <w:sz w:val="21"/>
          <w:szCs w:val="21"/>
        </w:rPr>
        <w:t xml:space="preserve">) </w:t>
      </w:r>
      <w:r w:rsidR="00E34325" w:rsidRPr="00AA6E74">
        <w:rPr>
          <w:sz w:val="21"/>
          <w:szCs w:val="21"/>
        </w:rPr>
        <w:t>определена за услуги по минимальному коммерческому предложению.</w:t>
      </w:r>
    </w:p>
    <w:p w:rsidR="006F7FF2" w:rsidRPr="00AA6E74" w:rsidRDefault="006F7FF2" w:rsidP="00A940C6">
      <w:pPr>
        <w:ind w:firstLine="708"/>
        <w:jc w:val="both"/>
        <w:rPr>
          <w:sz w:val="21"/>
          <w:szCs w:val="21"/>
        </w:rPr>
      </w:pPr>
    </w:p>
    <w:p w:rsidR="00D35CE4" w:rsidRPr="001C31A6" w:rsidRDefault="00E34325" w:rsidP="00A940C6">
      <w:pPr>
        <w:ind w:firstLine="708"/>
        <w:jc w:val="both"/>
        <w:rPr>
          <w:sz w:val="21"/>
          <w:szCs w:val="21"/>
        </w:rPr>
      </w:pPr>
      <w:r w:rsidRPr="00AA6E74">
        <w:rPr>
          <w:sz w:val="21"/>
          <w:szCs w:val="21"/>
        </w:rPr>
        <w:t>Информация о валюте, используемой для формирования цены контракта и расчетов с поставщиком (подрядчиком, исполнителем): российский рубль.</w:t>
      </w:r>
    </w:p>
    <w:sectPr w:rsidR="00D35CE4" w:rsidRPr="001C31A6" w:rsidSect="001C31A6">
      <w:pgSz w:w="16838" w:h="11906" w:orient="landscape"/>
      <w:pgMar w:top="1135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54032"/>
    <w:multiLevelType w:val="hybridMultilevel"/>
    <w:tmpl w:val="DCBE21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F0"/>
    <w:rsid w:val="0000775F"/>
    <w:rsid w:val="00033CFC"/>
    <w:rsid w:val="00057073"/>
    <w:rsid w:val="0007370F"/>
    <w:rsid w:val="000916C9"/>
    <w:rsid w:val="000B2F1B"/>
    <w:rsid w:val="000D5D24"/>
    <w:rsid w:val="000E261E"/>
    <w:rsid w:val="001057BD"/>
    <w:rsid w:val="00144090"/>
    <w:rsid w:val="00170633"/>
    <w:rsid w:val="00185A64"/>
    <w:rsid w:val="00186B9D"/>
    <w:rsid w:val="00190DF0"/>
    <w:rsid w:val="001C31A6"/>
    <w:rsid w:val="001D4C71"/>
    <w:rsid w:val="001D4E9A"/>
    <w:rsid w:val="00204741"/>
    <w:rsid w:val="00210D8E"/>
    <w:rsid w:val="00255F06"/>
    <w:rsid w:val="00286952"/>
    <w:rsid w:val="002A06BD"/>
    <w:rsid w:val="002D629C"/>
    <w:rsid w:val="002E1C58"/>
    <w:rsid w:val="0030435D"/>
    <w:rsid w:val="00304D95"/>
    <w:rsid w:val="00307834"/>
    <w:rsid w:val="003142F6"/>
    <w:rsid w:val="00330964"/>
    <w:rsid w:val="00336E54"/>
    <w:rsid w:val="0034631E"/>
    <w:rsid w:val="00375372"/>
    <w:rsid w:val="00384ACB"/>
    <w:rsid w:val="00385467"/>
    <w:rsid w:val="003910B8"/>
    <w:rsid w:val="003A11C0"/>
    <w:rsid w:val="003A1E7B"/>
    <w:rsid w:val="003A3327"/>
    <w:rsid w:val="003C57D0"/>
    <w:rsid w:val="003D2898"/>
    <w:rsid w:val="003D4475"/>
    <w:rsid w:val="00416A46"/>
    <w:rsid w:val="00451DC5"/>
    <w:rsid w:val="00454F61"/>
    <w:rsid w:val="00463A96"/>
    <w:rsid w:val="00493332"/>
    <w:rsid w:val="004C588C"/>
    <w:rsid w:val="004E2C2F"/>
    <w:rsid w:val="004F4618"/>
    <w:rsid w:val="00504970"/>
    <w:rsid w:val="00545ECF"/>
    <w:rsid w:val="00547FAB"/>
    <w:rsid w:val="00581B4D"/>
    <w:rsid w:val="0058327A"/>
    <w:rsid w:val="00596492"/>
    <w:rsid w:val="005B2E79"/>
    <w:rsid w:val="005C728D"/>
    <w:rsid w:val="005E3030"/>
    <w:rsid w:val="005F6728"/>
    <w:rsid w:val="005F6B24"/>
    <w:rsid w:val="00604828"/>
    <w:rsid w:val="00615FCF"/>
    <w:rsid w:val="00625632"/>
    <w:rsid w:val="00630C60"/>
    <w:rsid w:val="00644F20"/>
    <w:rsid w:val="00650126"/>
    <w:rsid w:val="006A4DD2"/>
    <w:rsid w:val="006C44EF"/>
    <w:rsid w:val="006F2C93"/>
    <w:rsid w:val="006F7FF2"/>
    <w:rsid w:val="00701A32"/>
    <w:rsid w:val="00724705"/>
    <w:rsid w:val="0075118A"/>
    <w:rsid w:val="00776A00"/>
    <w:rsid w:val="0078780D"/>
    <w:rsid w:val="007E2462"/>
    <w:rsid w:val="00830ABC"/>
    <w:rsid w:val="00843BD1"/>
    <w:rsid w:val="00846900"/>
    <w:rsid w:val="00846B02"/>
    <w:rsid w:val="00850812"/>
    <w:rsid w:val="008900A3"/>
    <w:rsid w:val="00897272"/>
    <w:rsid w:val="008A21C5"/>
    <w:rsid w:val="008B5507"/>
    <w:rsid w:val="008E1F95"/>
    <w:rsid w:val="008E3AD8"/>
    <w:rsid w:val="008F18DC"/>
    <w:rsid w:val="008F1FC4"/>
    <w:rsid w:val="008F27EB"/>
    <w:rsid w:val="00901932"/>
    <w:rsid w:val="009316DC"/>
    <w:rsid w:val="00945A44"/>
    <w:rsid w:val="00977265"/>
    <w:rsid w:val="00995A97"/>
    <w:rsid w:val="00996B9E"/>
    <w:rsid w:val="009A7FE4"/>
    <w:rsid w:val="009B4609"/>
    <w:rsid w:val="009E1BA1"/>
    <w:rsid w:val="009F4328"/>
    <w:rsid w:val="00A240C5"/>
    <w:rsid w:val="00A669FA"/>
    <w:rsid w:val="00A81171"/>
    <w:rsid w:val="00A91360"/>
    <w:rsid w:val="00A940C6"/>
    <w:rsid w:val="00A94E3B"/>
    <w:rsid w:val="00AA6E74"/>
    <w:rsid w:val="00AE1BEF"/>
    <w:rsid w:val="00AF7111"/>
    <w:rsid w:val="00B006F3"/>
    <w:rsid w:val="00B1318A"/>
    <w:rsid w:val="00B222CA"/>
    <w:rsid w:val="00B417D9"/>
    <w:rsid w:val="00B57AFD"/>
    <w:rsid w:val="00B64E93"/>
    <w:rsid w:val="00B94263"/>
    <w:rsid w:val="00B973B5"/>
    <w:rsid w:val="00BA6733"/>
    <w:rsid w:val="00BC4CE8"/>
    <w:rsid w:val="00BE09F7"/>
    <w:rsid w:val="00BE2828"/>
    <w:rsid w:val="00BF0F33"/>
    <w:rsid w:val="00C04D41"/>
    <w:rsid w:val="00C1625E"/>
    <w:rsid w:val="00C262EF"/>
    <w:rsid w:val="00C310BD"/>
    <w:rsid w:val="00C65843"/>
    <w:rsid w:val="00C8721E"/>
    <w:rsid w:val="00C96821"/>
    <w:rsid w:val="00CB606B"/>
    <w:rsid w:val="00CB6F8A"/>
    <w:rsid w:val="00CF7052"/>
    <w:rsid w:val="00D005C1"/>
    <w:rsid w:val="00D35CE4"/>
    <w:rsid w:val="00D75F03"/>
    <w:rsid w:val="00D776A5"/>
    <w:rsid w:val="00D80C4D"/>
    <w:rsid w:val="00D8291C"/>
    <w:rsid w:val="00D84945"/>
    <w:rsid w:val="00D91106"/>
    <w:rsid w:val="00DB6DED"/>
    <w:rsid w:val="00DD098D"/>
    <w:rsid w:val="00DD7451"/>
    <w:rsid w:val="00DE0899"/>
    <w:rsid w:val="00DF0DCA"/>
    <w:rsid w:val="00DF5F7D"/>
    <w:rsid w:val="00E34325"/>
    <w:rsid w:val="00E37840"/>
    <w:rsid w:val="00E505F1"/>
    <w:rsid w:val="00E61F8B"/>
    <w:rsid w:val="00E64A13"/>
    <w:rsid w:val="00E81022"/>
    <w:rsid w:val="00E83F1C"/>
    <w:rsid w:val="00E92F46"/>
    <w:rsid w:val="00EA1604"/>
    <w:rsid w:val="00EA5731"/>
    <w:rsid w:val="00EA74DC"/>
    <w:rsid w:val="00EE1053"/>
    <w:rsid w:val="00EF77AD"/>
    <w:rsid w:val="00F02769"/>
    <w:rsid w:val="00F07085"/>
    <w:rsid w:val="00F2146D"/>
    <w:rsid w:val="00F235CF"/>
    <w:rsid w:val="00FA7099"/>
    <w:rsid w:val="00FF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CEDEF-30B9-4EC0-B834-52D68F3B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6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6D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3C57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Полынский Василий Александрович</dc:creator>
  <cp:lastModifiedBy>Усольцева Ирина Владимировна</cp:lastModifiedBy>
  <cp:revision>30</cp:revision>
  <cp:lastPrinted>2025-09-25T10:32:00Z</cp:lastPrinted>
  <dcterms:created xsi:type="dcterms:W3CDTF">2025-09-18T02:39:00Z</dcterms:created>
  <dcterms:modified xsi:type="dcterms:W3CDTF">2026-10-12T05:33:00Z</dcterms:modified>
</cp:coreProperties>
</file>