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5C6" w:rsidRPr="004F4217" w:rsidRDefault="005735C6" w:rsidP="00822872">
      <w:pPr>
        <w:spacing w:after="120"/>
        <w:jc w:val="center"/>
        <w:rPr>
          <w:sz w:val="22"/>
          <w:szCs w:val="22"/>
        </w:rPr>
      </w:pPr>
      <w:r w:rsidRPr="004F4217">
        <w:rPr>
          <w:rFonts w:eastAsia="Calibri"/>
          <w:b/>
          <w:sz w:val="22"/>
          <w:szCs w:val="22"/>
        </w:rPr>
        <w:t xml:space="preserve">Контракт № </w:t>
      </w:r>
      <w:r w:rsidR="00546D21" w:rsidRPr="004F4217">
        <w:rPr>
          <w:rFonts w:eastAsia="Calibri"/>
          <w:b/>
          <w:sz w:val="22"/>
          <w:szCs w:val="22"/>
        </w:rPr>
        <w:t>___________</w:t>
      </w:r>
    </w:p>
    <w:p w:rsidR="00FB1834" w:rsidRPr="004F4217" w:rsidRDefault="00FB1834" w:rsidP="00967DF7">
      <w:pPr>
        <w:spacing w:after="240"/>
        <w:jc w:val="center"/>
        <w:rPr>
          <w:rFonts w:eastAsia="Calibri"/>
          <w:b/>
          <w:sz w:val="22"/>
          <w:szCs w:val="22"/>
        </w:rPr>
      </w:pPr>
      <w:r w:rsidRPr="004F4217">
        <w:rPr>
          <w:rFonts w:eastAsia="Calibri"/>
          <w:b/>
          <w:sz w:val="22"/>
          <w:szCs w:val="22"/>
        </w:rPr>
        <w:t xml:space="preserve">на </w:t>
      </w:r>
      <w:r w:rsidR="004F4217" w:rsidRPr="004F4217">
        <w:rPr>
          <w:rFonts w:eastAsia="Calibri"/>
          <w:b/>
          <w:sz w:val="22"/>
          <w:szCs w:val="22"/>
        </w:rPr>
        <w:t>оказание услуг по обеспечению доступа к расширенной технической поддержке на программный продукт автоматизации процессов управления ИТ-услугами и сервисным обслуживанием</w:t>
      </w:r>
    </w:p>
    <w:tbl>
      <w:tblPr>
        <w:tblW w:w="5000" w:type="pct"/>
        <w:tblLayout w:type="fixed"/>
        <w:tblLook w:val="0000" w:firstRow="0" w:lastRow="0" w:firstColumn="0" w:lastColumn="0" w:noHBand="0" w:noVBand="0"/>
      </w:tblPr>
      <w:tblGrid>
        <w:gridCol w:w="7326"/>
        <w:gridCol w:w="3163"/>
      </w:tblGrid>
      <w:tr w:rsidR="005735C6" w:rsidRPr="004F4217" w:rsidTr="008A5E1F">
        <w:trPr>
          <w:trHeight w:val="191"/>
        </w:trPr>
        <w:tc>
          <w:tcPr>
            <w:tcW w:w="7479" w:type="dxa"/>
            <w:shd w:val="clear" w:color="auto" w:fill="auto"/>
          </w:tcPr>
          <w:p w:rsidR="005735C6" w:rsidRPr="004F4217" w:rsidRDefault="005735C6" w:rsidP="00967DF7">
            <w:pPr>
              <w:pStyle w:val="paragraph"/>
              <w:spacing w:before="0" w:after="0"/>
              <w:textAlignment w:val="baseline"/>
              <w:rPr>
                <w:sz w:val="22"/>
                <w:szCs w:val="22"/>
              </w:rPr>
            </w:pPr>
            <w:r w:rsidRPr="004F4217">
              <w:rPr>
                <w:rStyle w:val="normaltextrun"/>
                <w:sz w:val="22"/>
                <w:szCs w:val="22"/>
              </w:rPr>
              <w:t>г. Новосибирск</w:t>
            </w:r>
          </w:p>
        </w:tc>
        <w:tc>
          <w:tcPr>
            <w:tcW w:w="3226" w:type="dxa"/>
            <w:shd w:val="clear" w:color="auto" w:fill="auto"/>
          </w:tcPr>
          <w:p w:rsidR="005735C6" w:rsidRPr="004F4217" w:rsidRDefault="005735C6" w:rsidP="005240DD">
            <w:pPr>
              <w:pStyle w:val="paragraph"/>
              <w:spacing w:before="0" w:after="0"/>
              <w:jc w:val="right"/>
              <w:textAlignment w:val="baseline"/>
              <w:rPr>
                <w:sz w:val="22"/>
                <w:szCs w:val="22"/>
              </w:rPr>
            </w:pPr>
          </w:p>
        </w:tc>
      </w:tr>
    </w:tbl>
    <w:p w:rsidR="00E33FCB" w:rsidRPr="004F4217" w:rsidRDefault="00E33FCB" w:rsidP="00967DF7">
      <w:pPr>
        <w:widowControl w:val="0"/>
        <w:autoSpaceDE w:val="0"/>
        <w:autoSpaceDN w:val="0"/>
        <w:adjustRightInd w:val="0"/>
        <w:spacing w:before="240"/>
        <w:ind w:firstLine="709"/>
        <w:jc w:val="both"/>
        <w:rPr>
          <w:sz w:val="22"/>
          <w:szCs w:val="22"/>
        </w:rPr>
      </w:pPr>
      <w:r w:rsidRPr="004F4217">
        <w:rPr>
          <w:sz w:val="22"/>
          <w:szCs w:val="22"/>
        </w:rPr>
        <w:t xml:space="preserve">Государственное бюджетное учреждение Новосибирской области «Центр защиты информации Новосибирской области» (далее – ГБУ НСО «ЦЗИ НСО»), именуемое в дальнейшем «Заказчик», в лице руководителя учреждения Домшинского Дмитрия Александровича, действующего на основании Устава, с одной стороны, и __________________________, именуем___ в дальнейшем «Исполнитель», в лице ________________________, </w:t>
      </w:r>
      <w:proofErr w:type="spellStart"/>
      <w:r w:rsidRPr="004F4217">
        <w:rPr>
          <w:sz w:val="22"/>
          <w:szCs w:val="22"/>
        </w:rPr>
        <w:t>действующ</w:t>
      </w:r>
      <w:proofErr w:type="spellEnd"/>
      <w:r w:rsidRPr="004F4217">
        <w:rPr>
          <w:sz w:val="22"/>
          <w:szCs w:val="22"/>
        </w:rPr>
        <w:t xml:space="preserve">___ на основании _______________________, с другой стороны, вместе именуемые «Стороны» и каждый в отдельности «Сторона»,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 способе определения Исполнителя </w:t>
      </w:r>
      <w:r w:rsidR="004F4217" w:rsidRPr="004F4217">
        <w:rPr>
          <w:sz w:val="22"/>
          <w:szCs w:val="22"/>
        </w:rPr>
        <w:t xml:space="preserve">запрос котировок в электронной форме </w:t>
      </w:r>
      <w:r w:rsidRPr="004F4217">
        <w:rPr>
          <w:sz w:val="22"/>
          <w:szCs w:val="22"/>
        </w:rPr>
        <w:t>(протокол _______№ ______от _____) заключили настоящий контракт (далее – Контракт) о нижеследующем:</w:t>
      </w:r>
    </w:p>
    <w:p w:rsidR="00E33FCB" w:rsidRPr="004F4217" w:rsidRDefault="00E33FCB" w:rsidP="00967DF7">
      <w:pPr>
        <w:widowControl w:val="0"/>
        <w:autoSpaceDE w:val="0"/>
        <w:autoSpaceDN w:val="0"/>
        <w:adjustRightInd w:val="0"/>
        <w:spacing w:before="120" w:after="120"/>
        <w:jc w:val="center"/>
        <w:rPr>
          <w:b/>
          <w:sz w:val="22"/>
          <w:szCs w:val="22"/>
        </w:rPr>
      </w:pPr>
      <w:r w:rsidRPr="004F4217">
        <w:rPr>
          <w:b/>
          <w:sz w:val="22"/>
          <w:szCs w:val="22"/>
        </w:rPr>
        <w:t>1. Предмет Контракта</w:t>
      </w:r>
    </w:p>
    <w:p w:rsidR="00E33FCB" w:rsidRPr="004F4217" w:rsidRDefault="00E33FCB" w:rsidP="00967DF7">
      <w:pPr>
        <w:widowControl w:val="0"/>
        <w:tabs>
          <w:tab w:val="left" w:pos="709"/>
        </w:tabs>
        <w:autoSpaceDE w:val="0"/>
        <w:autoSpaceDN w:val="0"/>
        <w:adjustRightInd w:val="0"/>
        <w:ind w:firstLine="709"/>
        <w:jc w:val="both"/>
        <w:rPr>
          <w:sz w:val="22"/>
          <w:szCs w:val="22"/>
        </w:rPr>
      </w:pPr>
      <w:r w:rsidRPr="004F4217">
        <w:rPr>
          <w:sz w:val="22"/>
          <w:szCs w:val="22"/>
        </w:rPr>
        <w:t xml:space="preserve">1.1. Предметом Контракта является </w:t>
      </w:r>
      <w:r w:rsidR="004F4217" w:rsidRPr="004F4217">
        <w:rPr>
          <w:sz w:val="22"/>
          <w:szCs w:val="22"/>
        </w:rPr>
        <w:t xml:space="preserve">оказание услуг по обеспечению доступа к расширенной технической поддержке на программный продукт автоматизации процессов управления ИТ-услугами и сервисным обслуживанием </w:t>
      </w:r>
      <w:r w:rsidRPr="004F4217">
        <w:rPr>
          <w:sz w:val="22"/>
          <w:szCs w:val="22"/>
        </w:rPr>
        <w:t>(далее – Услуги) по заданию Заказчика в соответствии с Описанием объекта закупки (приложение № 1 к Контракту) и на условиях, предусмотренных Контрактом.</w:t>
      </w:r>
    </w:p>
    <w:p w:rsidR="00FB551C" w:rsidRPr="004F4217" w:rsidRDefault="00E33FCB" w:rsidP="00FB551C">
      <w:pPr>
        <w:widowControl w:val="0"/>
        <w:tabs>
          <w:tab w:val="left" w:pos="709"/>
        </w:tabs>
        <w:autoSpaceDE w:val="0"/>
        <w:ind w:firstLine="709"/>
        <w:jc w:val="both"/>
        <w:rPr>
          <w:sz w:val="22"/>
          <w:szCs w:val="22"/>
          <w:highlight w:val="yellow"/>
        </w:rPr>
      </w:pPr>
      <w:r w:rsidRPr="004F4217">
        <w:rPr>
          <w:sz w:val="22"/>
          <w:szCs w:val="22"/>
        </w:rPr>
        <w:t>Идентификационный код закупки:</w:t>
      </w:r>
      <w:r w:rsidR="00FA4BF0" w:rsidRPr="004F4217">
        <w:rPr>
          <w:sz w:val="22"/>
          <w:szCs w:val="22"/>
        </w:rPr>
        <w:t xml:space="preserve"> </w:t>
      </w:r>
      <w:r w:rsidR="004F4217" w:rsidRPr="004F4217">
        <w:rPr>
          <w:sz w:val="22"/>
          <w:szCs w:val="22"/>
        </w:rPr>
        <w:t xml:space="preserve">26 25406977396540601001 0034 </w:t>
      </w:r>
      <w:r w:rsidR="004F4217" w:rsidRPr="004E6774">
        <w:rPr>
          <w:sz w:val="22"/>
          <w:szCs w:val="22"/>
        </w:rPr>
        <w:t>001 6202 244</w:t>
      </w:r>
      <w:r w:rsidR="00FB551C" w:rsidRPr="004E6774">
        <w:rPr>
          <w:sz w:val="22"/>
          <w:szCs w:val="22"/>
        </w:rPr>
        <w:t>.</w:t>
      </w:r>
    </w:p>
    <w:p w:rsidR="00E33FCB" w:rsidRPr="004F4217" w:rsidRDefault="00E33FCB" w:rsidP="00FB551C">
      <w:pPr>
        <w:widowControl w:val="0"/>
        <w:tabs>
          <w:tab w:val="left" w:pos="709"/>
        </w:tabs>
        <w:autoSpaceDE w:val="0"/>
        <w:ind w:firstLine="709"/>
        <w:jc w:val="both"/>
        <w:rPr>
          <w:sz w:val="22"/>
          <w:szCs w:val="22"/>
          <w:lang w:eastAsia="en-US"/>
        </w:rPr>
      </w:pPr>
      <w:r w:rsidRPr="004F4217">
        <w:rPr>
          <w:sz w:val="22"/>
          <w:szCs w:val="22"/>
        </w:rPr>
        <w:t>1.2.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p>
    <w:p w:rsidR="00E33FCB" w:rsidRPr="004F4217" w:rsidRDefault="00E33FCB" w:rsidP="00967DF7">
      <w:pPr>
        <w:ind w:firstLine="708"/>
        <w:jc w:val="both"/>
        <w:rPr>
          <w:sz w:val="22"/>
          <w:szCs w:val="22"/>
        </w:rPr>
      </w:pPr>
      <w:r w:rsidRPr="004F4217">
        <w:rPr>
          <w:sz w:val="22"/>
          <w:szCs w:val="22"/>
        </w:rPr>
        <w:t>1.3. Услуги оказываются Исполнителем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Закона о контрактной системе, Федерального закона от 27.07.2006 № 149-ФЗ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w:t>
      </w:r>
      <w:r w:rsidR="00845B62" w:rsidRPr="004F4217">
        <w:rPr>
          <w:sz w:val="22"/>
          <w:szCs w:val="22"/>
        </w:rPr>
        <w:t>, в том числе указанных в Описании объекта закупки (приложение № 1 к Контракту).</w:t>
      </w:r>
    </w:p>
    <w:p w:rsidR="00E33FCB" w:rsidRPr="004F4217" w:rsidRDefault="00E33FCB" w:rsidP="00967DF7">
      <w:pPr>
        <w:autoSpaceDE w:val="0"/>
        <w:autoSpaceDN w:val="0"/>
        <w:spacing w:before="120" w:after="120"/>
        <w:jc w:val="center"/>
        <w:rPr>
          <w:b/>
          <w:sz w:val="22"/>
          <w:szCs w:val="22"/>
        </w:rPr>
      </w:pPr>
      <w:r w:rsidRPr="004F4217">
        <w:rPr>
          <w:b/>
          <w:sz w:val="22"/>
          <w:szCs w:val="22"/>
        </w:rPr>
        <w:t>2. Цена Контракта</w:t>
      </w:r>
    </w:p>
    <w:p w:rsidR="00E33FCB" w:rsidRPr="004F4217" w:rsidRDefault="00E33FCB" w:rsidP="00967DF7">
      <w:pPr>
        <w:widowControl w:val="0"/>
        <w:autoSpaceDE w:val="0"/>
        <w:ind w:firstLine="708"/>
        <w:jc w:val="both"/>
        <w:rPr>
          <w:i/>
          <w:sz w:val="22"/>
          <w:szCs w:val="22"/>
        </w:rPr>
      </w:pPr>
      <w:r w:rsidRPr="004F4217">
        <w:rPr>
          <w:sz w:val="22"/>
          <w:szCs w:val="22"/>
        </w:rPr>
        <w:t>2.1. </w:t>
      </w:r>
      <w:r w:rsidRPr="004F4217">
        <w:rPr>
          <w:i/>
          <w:sz w:val="22"/>
          <w:szCs w:val="22"/>
        </w:rPr>
        <w:t>Цена Контракта указывается в электронном контракте, сформированном с использованием единой информационной системы в сфере закупок.</w:t>
      </w:r>
    </w:p>
    <w:p w:rsidR="00E33FCB" w:rsidRPr="004F4217" w:rsidRDefault="00E33FCB" w:rsidP="00967DF7">
      <w:pPr>
        <w:widowControl w:val="0"/>
        <w:autoSpaceDE w:val="0"/>
        <w:ind w:firstLine="708"/>
        <w:jc w:val="both"/>
        <w:rPr>
          <w:i/>
          <w:sz w:val="22"/>
          <w:szCs w:val="22"/>
        </w:rPr>
      </w:pPr>
      <w:r w:rsidRPr="004F4217">
        <w:rPr>
          <w:i/>
          <w:sz w:val="22"/>
          <w:szCs w:val="22"/>
        </w:rPr>
        <w:t>Цена за единицу Услуги, сумма по каждой позиции Услуги указываются в электронном контракте, сформированном с использованием единой информационной системы в сфере закупок.</w:t>
      </w:r>
    </w:p>
    <w:p w:rsidR="00E33FCB" w:rsidRPr="004F4217" w:rsidRDefault="00E33FCB" w:rsidP="00967DF7">
      <w:pPr>
        <w:widowControl w:val="0"/>
        <w:autoSpaceDE w:val="0"/>
        <w:ind w:firstLine="708"/>
        <w:jc w:val="both"/>
        <w:rPr>
          <w:i/>
          <w:sz w:val="22"/>
          <w:szCs w:val="22"/>
        </w:rPr>
      </w:pPr>
      <w:r w:rsidRPr="004F4217">
        <w:rPr>
          <w:i/>
          <w:sz w:val="22"/>
          <w:szCs w:val="22"/>
        </w:rPr>
        <w:t>Цена первого этапа указывается в электронном контракте, сформированном с использованием единой информационной системы в сфере закупок;</w:t>
      </w:r>
    </w:p>
    <w:p w:rsidR="00E33FCB" w:rsidRPr="004F4217" w:rsidRDefault="00E33FCB" w:rsidP="00967DF7">
      <w:pPr>
        <w:widowControl w:val="0"/>
        <w:autoSpaceDE w:val="0"/>
        <w:ind w:firstLine="708"/>
        <w:jc w:val="both"/>
        <w:rPr>
          <w:i/>
          <w:sz w:val="22"/>
          <w:szCs w:val="22"/>
        </w:rPr>
      </w:pPr>
      <w:r w:rsidRPr="004F4217">
        <w:rPr>
          <w:i/>
          <w:sz w:val="22"/>
          <w:szCs w:val="22"/>
        </w:rPr>
        <w:t>Цена второго этапа указывается в электронном контракте, сформированном с использованием единой информационной системы в сфере закупок;</w:t>
      </w:r>
    </w:p>
    <w:p w:rsidR="00E33FCB" w:rsidRPr="004F4217" w:rsidRDefault="00E33FCB" w:rsidP="00967DF7">
      <w:pPr>
        <w:widowControl w:val="0"/>
        <w:autoSpaceDE w:val="0"/>
        <w:ind w:firstLine="708"/>
        <w:jc w:val="both"/>
        <w:rPr>
          <w:i/>
          <w:color w:val="FF0000"/>
          <w:sz w:val="22"/>
          <w:szCs w:val="22"/>
        </w:rPr>
      </w:pPr>
      <w:r w:rsidRPr="004F4217">
        <w:rPr>
          <w:i/>
          <w:sz w:val="22"/>
          <w:szCs w:val="22"/>
        </w:rPr>
        <w:t>Цена третьего этапа указывается в электронном контракте, сформированном с использованием единой информа</w:t>
      </w:r>
      <w:r w:rsidR="0015004D" w:rsidRPr="004F4217">
        <w:rPr>
          <w:i/>
          <w:sz w:val="22"/>
          <w:szCs w:val="22"/>
        </w:rPr>
        <w:t>ционной системы в сфере закупок</w:t>
      </w:r>
      <w:r w:rsidR="006D016E" w:rsidRPr="004F4217">
        <w:rPr>
          <w:i/>
          <w:sz w:val="22"/>
          <w:szCs w:val="22"/>
        </w:rPr>
        <w:t>;</w:t>
      </w:r>
    </w:p>
    <w:p w:rsidR="007D270F" w:rsidRPr="004F4217" w:rsidRDefault="007D270F" w:rsidP="007D270F">
      <w:pPr>
        <w:widowControl w:val="0"/>
        <w:autoSpaceDE w:val="0"/>
        <w:ind w:firstLine="708"/>
        <w:jc w:val="both"/>
        <w:rPr>
          <w:i/>
          <w:sz w:val="22"/>
          <w:szCs w:val="22"/>
        </w:rPr>
      </w:pPr>
      <w:r w:rsidRPr="004F4217">
        <w:rPr>
          <w:i/>
          <w:sz w:val="22"/>
          <w:szCs w:val="22"/>
        </w:rPr>
        <w:t>Цена четвертого этапа указывается в электронном контракте, сформированном с использованием единой информационной системы в сфере закупок</w:t>
      </w:r>
      <w:r w:rsidR="004E44E8" w:rsidRPr="004F4217">
        <w:rPr>
          <w:i/>
          <w:sz w:val="22"/>
          <w:szCs w:val="22"/>
        </w:rPr>
        <w:t>.</w:t>
      </w:r>
    </w:p>
    <w:p w:rsidR="004F4217" w:rsidRDefault="004F4217" w:rsidP="007D270F">
      <w:pPr>
        <w:widowControl w:val="0"/>
        <w:autoSpaceDE w:val="0"/>
        <w:ind w:firstLine="708"/>
        <w:jc w:val="both"/>
        <w:rPr>
          <w:i/>
          <w:sz w:val="22"/>
          <w:szCs w:val="22"/>
        </w:rPr>
      </w:pPr>
      <w:r w:rsidRPr="004F4217">
        <w:rPr>
          <w:i/>
          <w:sz w:val="22"/>
          <w:szCs w:val="22"/>
        </w:rPr>
        <w:t>Цена пятого этапа указывается в электронном контракте, сформированном с использованием единой информационной системы в сфере закупок.</w:t>
      </w:r>
    </w:p>
    <w:p w:rsidR="004F4217" w:rsidRPr="004F4217" w:rsidRDefault="004F4217" w:rsidP="007D270F">
      <w:pPr>
        <w:widowControl w:val="0"/>
        <w:autoSpaceDE w:val="0"/>
        <w:ind w:firstLine="708"/>
        <w:jc w:val="both"/>
        <w:rPr>
          <w:i/>
          <w:sz w:val="22"/>
          <w:szCs w:val="22"/>
          <w:highlight w:val="yellow"/>
        </w:rPr>
      </w:pPr>
      <w:r w:rsidRPr="004F4217">
        <w:rPr>
          <w:i/>
          <w:sz w:val="22"/>
          <w:szCs w:val="22"/>
        </w:rPr>
        <w:t xml:space="preserve">Цена </w:t>
      </w:r>
      <w:r>
        <w:rPr>
          <w:i/>
          <w:sz w:val="22"/>
          <w:szCs w:val="22"/>
        </w:rPr>
        <w:t>шестого</w:t>
      </w:r>
      <w:r w:rsidRPr="004F4217">
        <w:rPr>
          <w:i/>
          <w:sz w:val="22"/>
          <w:szCs w:val="22"/>
        </w:rPr>
        <w:t xml:space="preserve"> этапа указывается в электронном контракте, сформированном с использованием единой информационной системы в сфере закупок.</w:t>
      </w:r>
    </w:p>
    <w:p w:rsidR="00E33FCB" w:rsidRPr="004F4217" w:rsidRDefault="00E33FCB" w:rsidP="00967DF7">
      <w:pPr>
        <w:autoSpaceDE w:val="0"/>
        <w:autoSpaceDN w:val="0"/>
        <w:ind w:firstLine="709"/>
        <w:jc w:val="both"/>
        <w:rPr>
          <w:sz w:val="22"/>
          <w:szCs w:val="22"/>
        </w:rPr>
      </w:pPr>
      <w:r w:rsidRPr="004F4217">
        <w:rPr>
          <w:sz w:val="22"/>
          <w:szCs w:val="22"/>
        </w:rPr>
        <w:t>2.2. В случае, если Контракт заключается с юридическим лицом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33FCB" w:rsidRPr="004F4217" w:rsidRDefault="00E33FCB" w:rsidP="0015004D">
      <w:pPr>
        <w:ind w:right="126" w:firstLine="709"/>
        <w:jc w:val="both"/>
        <w:rPr>
          <w:sz w:val="20"/>
          <w:szCs w:val="20"/>
        </w:rPr>
      </w:pPr>
      <w:r w:rsidRPr="004F4217">
        <w:rPr>
          <w:sz w:val="22"/>
          <w:szCs w:val="22"/>
        </w:rPr>
        <w:t xml:space="preserve">2.3. Источник финансирования: </w:t>
      </w:r>
      <w:r w:rsidR="006D016E" w:rsidRPr="004F4217">
        <w:rPr>
          <w:sz w:val="22"/>
          <w:szCs w:val="22"/>
        </w:rPr>
        <w:t>средства бюджетных учреждений 2027</w:t>
      </w:r>
      <w:r w:rsidR="004F4217">
        <w:rPr>
          <w:sz w:val="22"/>
          <w:szCs w:val="22"/>
        </w:rPr>
        <w:t>-2028</w:t>
      </w:r>
      <w:r w:rsidR="004E44E8" w:rsidRPr="004F4217">
        <w:rPr>
          <w:sz w:val="22"/>
          <w:szCs w:val="22"/>
        </w:rPr>
        <w:t xml:space="preserve"> </w:t>
      </w:r>
      <w:r w:rsidR="004F4217">
        <w:rPr>
          <w:sz w:val="22"/>
          <w:szCs w:val="22"/>
        </w:rPr>
        <w:t>г</w:t>
      </w:r>
      <w:r w:rsidR="006D016E" w:rsidRPr="004F4217">
        <w:rPr>
          <w:sz w:val="22"/>
          <w:szCs w:val="22"/>
        </w:rPr>
        <w:t>г.</w:t>
      </w:r>
    </w:p>
    <w:p w:rsidR="00E33FCB" w:rsidRPr="004F4217" w:rsidRDefault="00E33FCB" w:rsidP="00967DF7">
      <w:pPr>
        <w:autoSpaceDE w:val="0"/>
        <w:autoSpaceDN w:val="0"/>
        <w:ind w:firstLine="709"/>
        <w:jc w:val="both"/>
        <w:rPr>
          <w:sz w:val="22"/>
          <w:szCs w:val="22"/>
        </w:rPr>
      </w:pPr>
      <w:r w:rsidRPr="004F4217">
        <w:rPr>
          <w:sz w:val="22"/>
          <w:szCs w:val="22"/>
        </w:rPr>
        <w:lastRenderedPageBreak/>
        <w:t>2.4. Цена Контракта является твердой и не может изменяться в ходе его исполнения, за исключением случаев, предусмотренных Законом о контрактной системе. Цена Контракта включает в себя расходы, связанные с оказанием Услуг, предусмотренных Контрактом.</w:t>
      </w:r>
    </w:p>
    <w:p w:rsidR="00E33FCB" w:rsidRPr="004F4217" w:rsidRDefault="00E33FCB" w:rsidP="00967DF7">
      <w:pPr>
        <w:widowControl w:val="0"/>
        <w:autoSpaceDE w:val="0"/>
        <w:autoSpaceDN w:val="0"/>
        <w:adjustRightInd w:val="0"/>
        <w:spacing w:before="120" w:after="120"/>
        <w:jc w:val="center"/>
        <w:rPr>
          <w:b/>
          <w:sz w:val="22"/>
          <w:szCs w:val="22"/>
        </w:rPr>
      </w:pPr>
      <w:r w:rsidRPr="004F4217">
        <w:rPr>
          <w:b/>
          <w:sz w:val="22"/>
          <w:szCs w:val="22"/>
        </w:rPr>
        <w:t>3. Место и сроки оказания Услуг</w:t>
      </w:r>
    </w:p>
    <w:p w:rsidR="00E33FCB" w:rsidRPr="004F4217" w:rsidRDefault="00E33FCB" w:rsidP="00967DF7">
      <w:pPr>
        <w:autoSpaceDE w:val="0"/>
        <w:autoSpaceDN w:val="0"/>
        <w:ind w:firstLine="709"/>
        <w:jc w:val="both"/>
        <w:rPr>
          <w:sz w:val="22"/>
          <w:szCs w:val="22"/>
        </w:rPr>
      </w:pPr>
      <w:r w:rsidRPr="004F4217">
        <w:rPr>
          <w:sz w:val="22"/>
          <w:szCs w:val="22"/>
        </w:rPr>
        <w:t xml:space="preserve">3.1. Место оказания Услуг </w:t>
      </w:r>
      <w:r w:rsidRPr="004F4217">
        <w:rPr>
          <w:i/>
          <w:sz w:val="22"/>
          <w:szCs w:val="22"/>
        </w:rPr>
        <w:t>указано в электронном контракте, сформированном с использованием единой информационной системы в сфере закупок.</w:t>
      </w:r>
      <w:r w:rsidRPr="004F4217">
        <w:rPr>
          <w:sz w:val="22"/>
          <w:szCs w:val="22"/>
        </w:rPr>
        <w:t xml:space="preserve"> </w:t>
      </w:r>
    </w:p>
    <w:p w:rsidR="00E33FCB" w:rsidRPr="004F4217" w:rsidRDefault="00E33FCB" w:rsidP="00967DF7">
      <w:pPr>
        <w:autoSpaceDE w:val="0"/>
        <w:autoSpaceDN w:val="0"/>
        <w:ind w:firstLine="709"/>
        <w:jc w:val="both"/>
        <w:rPr>
          <w:sz w:val="22"/>
          <w:szCs w:val="22"/>
        </w:rPr>
      </w:pPr>
      <w:r w:rsidRPr="004F4217">
        <w:rPr>
          <w:sz w:val="22"/>
          <w:szCs w:val="22"/>
        </w:rPr>
        <w:t>3.2. Услуги должны быть оказаны Исполнителем в сроки, установленные Описанием объекта закупки (приложение № 1 к Контракту).</w:t>
      </w:r>
    </w:p>
    <w:p w:rsidR="00E33FCB" w:rsidRPr="004F4217" w:rsidRDefault="00E33FCB" w:rsidP="00967DF7">
      <w:pPr>
        <w:widowControl w:val="0"/>
        <w:autoSpaceDE w:val="0"/>
        <w:autoSpaceDN w:val="0"/>
        <w:adjustRightInd w:val="0"/>
        <w:spacing w:before="120" w:after="120"/>
        <w:jc w:val="center"/>
        <w:rPr>
          <w:b/>
          <w:sz w:val="22"/>
          <w:szCs w:val="22"/>
        </w:rPr>
      </w:pPr>
      <w:r w:rsidRPr="004F4217">
        <w:rPr>
          <w:b/>
          <w:sz w:val="22"/>
          <w:szCs w:val="22"/>
        </w:rPr>
        <w:t xml:space="preserve">4. Порядок и сроки осуществления Заказчиком приемки оказанных Услуг </w:t>
      </w:r>
    </w:p>
    <w:p w:rsidR="00E33FCB" w:rsidRPr="004F4217" w:rsidRDefault="00E33FCB" w:rsidP="00967DF7">
      <w:pPr>
        <w:shd w:val="clear" w:color="auto" w:fill="FFFFFF"/>
        <w:ind w:firstLine="709"/>
        <w:jc w:val="both"/>
        <w:rPr>
          <w:sz w:val="22"/>
          <w:szCs w:val="22"/>
          <w:lang w:eastAsia="ru-RU"/>
        </w:rPr>
      </w:pPr>
      <w:r w:rsidRPr="004F4217">
        <w:rPr>
          <w:sz w:val="22"/>
          <w:szCs w:val="22"/>
          <w:lang w:eastAsia="ru-RU"/>
        </w:rPr>
        <w:t xml:space="preserve">4.1. Приемка </w:t>
      </w:r>
      <w:r w:rsidRPr="004F4217">
        <w:rPr>
          <w:sz w:val="22"/>
          <w:szCs w:val="22"/>
          <w:lang w:eastAsia="ar-SA"/>
        </w:rPr>
        <w:t>оказанных Услуг</w:t>
      </w:r>
      <w:r w:rsidRPr="004F4217">
        <w:rPr>
          <w:sz w:val="22"/>
          <w:szCs w:val="22"/>
          <w:lang w:eastAsia="ru-RU"/>
        </w:rPr>
        <w:t xml:space="preserve"> осуществляется Заказчиком на предмет соответствия их объема и качества требованиям, установленным в Контракте. Для приемки Услуг Заказчик вправе создать приемочную комиссию. </w:t>
      </w:r>
    </w:p>
    <w:p w:rsidR="00E33FCB" w:rsidRPr="004F4217" w:rsidRDefault="00E33FCB" w:rsidP="00967DF7">
      <w:pPr>
        <w:autoSpaceDE w:val="0"/>
        <w:ind w:firstLine="708"/>
        <w:jc w:val="both"/>
        <w:rPr>
          <w:sz w:val="22"/>
          <w:szCs w:val="22"/>
          <w:lang w:eastAsia="ar-SA"/>
        </w:rPr>
      </w:pPr>
      <w:r w:rsidRPr="004F4217">
        <w:rPr>
          <w:sz w:val="22"/>
          <w:szCs w:val="22"/>
          <w:lang w:eastAsia="ar-SA"/>
        </w:rPr>
        <w:t xml:space="preserve">4.2. Для проверки </w:t>
      </w:r>
      <w:r w:rsidRPr="004F4217">
        <w:rPr>
          <w:sz w:val="22"/>
          <w:szCs w:val="22"/>
          <w:lang w:eastAsia="ru-RU"/>
        </w:rPr>
        <w:t xml:space="preserve">оказанных Услуг </w:t>
      </w:r>
      <w:r w:rsidRPr="004F4217">
        <w:rPr>
          <w:sz w:val="22"/>
          <w:szCs w:val="22"/>
          <w:lang w:eastAsia="ar-SA"/>
        </w:rPr>
        <w:t>требованиям, установленным Контрактом, Заказчик проводит экспертизу. Экспертиза результатов может проводиться своими силами или к ее проведению могут привлекаться эксперты, экспертные организации.</w:t>
      </w:r>
    </w:p>
    <w:p w:rsidR="00E33FCB" w:rsidRPr="004F4217" w:rsidRDefault="00E33FCB" w:rsidP="00967DF7">
      <w:pPr>
        <w:tabs>
          <w:tab w:val="left" w:pos="567"/>
          <w:tab w:val="left" w:pos="993"/>
        </w:tabs>
        <w:ind w:right="-2" w:firstLine="709"/>
        <w:jc w:val="both"/>
        <w:rPr>
          <w:sz w:val="22"/>
          <w:szCs w:val="22"/>
          <w:lang w:eastAsia="ar-SA"/>
        </w:rPr>
      </w:pPr>
      <w:r w:rsidRPr="004F4217">
        <w:rPr>
          <w:sz w:val="22"/>
          <w:szCs w:val="22"/>
          <w:lang w:eastAsia="ar-SA"/>
        </w:rPr>
        <w:t>По результатам проведенной экспертизы Заказчик принимает решение о приемке оказанных Услуг</w:t>
      </w:r>
      <w:r w:rsidRPr="004F4217">
        <w:rPr>
          <w:sz w:val="22"/>
          <w:szCs w:val="22"/>
          <w:lang w:eastAsia="ru-RU"/>
        </w:rPr>
        <w:t xml:space="preserve"> </w:t>
      </w:r>
      <w:r w:rsidRPr="004F4217">
        <w:rPr>
          <w:sz w:val="22"/>
          <w:szCs w:val="22"/>
          <w:lang w:eastAsia="ar-SA"/>
        </w:rPr>
        <w:t>или об отказе в такой приемке.</w:t>
      </w:r>
    </w:p>
    <w:p w:rsidR="00E33FCB" w:rsidRDefault="00E33FCB" w:rsidP="00967DF7">
      <w:pPr>
        <w:autoSpaceDE w:val="0"/>
        <w:autoSpaceDN w:val="0"/>
        <w:adjustRightInd w:val="0"/>
        <w:ind w:firstLine="708"/>
        <w:jc w:val="both"/>
        <w:rPr>
          <w:sz w:val="22"/>
          <w:szCs w:val="22"/>
          <w:lang w:eastAsia="ru-RU"/>
        </w:rPr>
      </w:pPr>
      <w:bookmarkStart w:id="0" w:name="Par16"/>
      <w:bookmarkEnd w:id="0"/>
      <w:r w:rsidRPr="004F4217">
        <w:rPr>
          <w:sz w:val="22"/>
          <w:szCs w:val="22"/>
          <w:lang w:eastAsia="ru-RU"/>
        </w:rPr>
        <w:t>4.3. Заказчик вправе не отказывать в приемке оказанных Услуг в случае выявления несоответствия</w:t>
      </w:r>
      <w:r w:rsidR="00845B62" w:rsidRPr="004F4217">
        <w:rPr>
          <w:sz w:val="22"/>
          <w:szCs w:val="22"/>
          <w:lang w:eastAsia="ru-RU"/>
        </w:rPr>
        <w:t xml:space="preserve"> результатов </w:t>
      </w:r>
      <w:r w:rsidRPr="004F4217">
        <w:rPr>
          <w:sz w:val="22"/>
          <w:szCs w:val="22"/>
          <w:lang w:eastAsia="ru-RU"/>
        </w:rPr>
        <w:t xml:space="preserve">оказанных Услуг условиям Контракта, если выявленное несоответствие не препятствует приемке оказанных Услуг и устранено Исполнителем. </w:t>
      </w:r>
    </w:p>
    <w:p w:rsidR="004E6774" w:rsidRPr="004F4217" w:rsidRDefault="004E6774" w:rsidP="00967DF7">
      <w:pPr>
        <w:autoSpaceDE w:val="0"/>
        <w:autoSpaceDN w:val="0"/>
        <w:adjustRightInd w:val="0"/>
        <w:ind w:firstLine="708"/>
        <w:jc w:val="both"/>
        <w:rPr>
          <w:sz w:val="22"/>
          <w:szCs w:val="22"/>
          <w:lang w:eastAsia="ru-RU"/>
        </w:rPr>
      </w:pPr>
      <w:r>
        <w:rPr>
          <w:sz w:val="22"/>
          <w:szCs w:val="22"/>
          <w:lang w:eastAsia="ru-RU"/>
        </w:rPr>
        <w:t xml:space="preserve">4.4. </w:t>
      </w:r>
      <w:r w:rsidRPr="004E6774">
        <w:rPr>
          <w:sz w:val="22"/>
          <w:szCs w:val="22"/>
          <w:lang w:eastAsia="ru-RU"/>
        </w:rPr>
        <w:t>Срок приёмки оказанных Услуг (отдельного этапа исполнения Контракта) установлен в разделе 5 Контракта.</w:t>
      </w:r>
    </w:p>
    <w:p w:rsidR="006D016E" w:rsidRPr="004F4217" w:rsidRDefault="006D016E" w:rsidP="00967DF7">
      <w:pPr>
        <w:autoSpaceDE w:val="0"/>
        <w:autoSpaceDN w:val="0"/>
        <w:adjustRightInd w:val="0"/>
        <w:ind w:firstLine="708"/>
        <w:jc w:val="both"/>
        <w:rPr>
          <w:rFonts w:eastAsia="Calibri"/>
          <w:sz w:val="22"/>
          <w:szCs w:val="22"/>
          <w:lang w:eastAsia="ru-RU"/>
        </w:rPr>
      </w:pPr>
    </w:p>
    <w:p w:rsidR="00E33FCB" w:rsidRPr="004F4217" w:rsidRDefault="00E33FCB" w:rsidP="006D016E">
      <w:pPr>
        <w:widowControl w:val="0"/>
        <w:autoSpaceDE w:val="0"/>
        <w:autoSpaceDN w:val="0"/>
        <w:adjustRightInd w:val="0"/>
        <w:contextualSpacing/>
        <w:jc w:val="center"/>
        <w:rPr>
          <w:b/>
          <w:sz w:val="22"/>
          <w:szCs w:val="22"/>
        </w:rPr>
      </w:pPr>
      <w:r w:rsidRPr="004F4217">
        <w:rPr>
          <w:b/>
          <w:sz w:val="22"/>
          <w:szCs w:val="22"/>
        </w:rPr>
        <w:t xml:space="preserve">5. Порядок и сроки оформления </w:t>
      </w:r>
      <w:r w:rsidR="00845B62" w:rsidRPr="004F4217">
        <w:rPr>
          <w:b/>
          <w:sz w:val="22"/>
          <w:szCs w:val="22"/>
        </w:rPr>
        <w:t xml:space="preserve">результатов </w:t>
      </w:r>
      <w:r w:rsidRPr="004F4217">
        <w:rPr>
          <w:b/>
          <w:sz w:val="22"/>
          <w:szCs w:val="22"/>
        </w:rPr>
        <w:t>приемки оказанных Услуг</w:t>
      </w:r>
    </w:p>
    <w:p w:rsidR="00E33FCB" w:rsidRPr="004F4217" w:rsidRDefault="00E33FCB" w:rsidP="00967DF7">
      <w:pPr>
        <w:autoSpaceDE w:val="0"/>
        <w:autoSpaceDN w:val="0"/>
        <w:adjustRightInd w:val="0"/>
        <w:ind w:firstLine="709"/>
        <w:jc w:val="both"/>
        <w:rPr>
          <w:bCs/>
          <w:sz w:val="22"/>
          <w:szCs w:val="22"/>
          <w:lang w:eastAsia="ru-RU"/>
        </w:rPr>
      </w:pPr>
      <w:r w:rsidRPr="004F4217">
        <w:rPr>
          <w:sz w:val="22"/>
          <w:szCs w:val="22"/>
          <w:lang w:eastAsia="ar-SA"/>
        </w:rPr>
        <w:t xml:space="preserve">5.1. Исполнитель не позднее </w:t>
      </w:r>
      <w:r w:rsidR="007D270F" w:rsidRPr="004F4217">
        <w:rPr>
          <w:sz w:val="22"/>
          <w:szCs w:val="22"/>
          <w:lang w:eastAsia="ru-RU"/>
        </w:rPr>
        <w:t>10</w:t>
      </w:r>
      <w:r w:rsidR="00591B66" w:rsidRPr="004F4217">
        <w:rPr>
          <w:sz w:val="22"/>
          <w:szCs w:val="22"/>
          <w:lang w:eastAsia="ru-RU"/>
        </w:rPr>
        <w:t xml:space="preserve"> (</w:t>
      </w:r>
      <w:r w:rsidR="007D270F" w:rsidRPr="004F4217">
        <w:rPr>
          <w:sz w:val="22"/>
          <w:szCs w:val="22"/>
          <w:lang w:eastAsia="ru-RU"/>
        </w:rPr>
        <w:t>десяти</w:t>
      </w:r>
      <w:r w:rsidR="00591B66" w:rsidRPr="004F4217">
        <w:rPr>
          <w:sz w:val="22"/>
          <w:szCs w:val="22"/>
          <w:lang w:eastAsia="ru-RU"/>
        </w:rPr>
        <w:t xml:space="preserve">) рабочих дней </w:t>
      </w:r>
      <w:r w:rsidR="00845B62" w:rsidRPr="004F4217">
        <w:rPr>
          <w:sz w:val="22"/>
          <w:szCs w:val="22"/>
          <w:lang w:eastAsia="ar-SA"/>
        </w:rPr>
        <w:t>с даты окончания</w:t>
      </w:r>
      <w:r w:rsidRPr="004F4217">
        <w:rPr>
          <w:sz w:val="22"/>
          <w:szCs w:val="22"/>
          <w:lang w:eastAsia="ar-SA"/>
        </w:rPr>
        <w:t xml:space="preserve"> </w:t>
      </w:r>
      <w:r w:rsidR="000A1D07" w:rsidRPr="004F4217">
        <w:rPr>
          <w:sz w:val="22"/>
          <w:szCs w:val="22"/>
          <w:lang w:eastAsia="ar-SA"/>
        </w:rPr>
        <w:t xml:space="preserve">этапа </w:t>
      </w:r>
      <w:r w:rsidRPr="004F4217">
        <w:rPr>
          <w:sz w:val="22"/>
          <w:szCs w:val="22"/>
          <w:lang w:eastAsia="ar-SA"/>
        </w:rPr>
        <w:t xml:space="preserve">оказания Услуг, предусмотренных Описанием объекта закупки </w:t>
      </w:r>
      <w:r w:rsidRPr="004F4217">
        <w:rPr>
          <w:sz w:val="22"/>
          <w:szCs w:val="22"/>
        </w:rPr>
        <w:t>(приложение № 1 к Контракту),</w:t>
      </w:r>
      <w:r w:rsidRPr="004F4217">
        <w:rPr>
          <w:sz w:val="22"/>
          <w:szCs w:val="22"/>
          <w:lang w:eastAsia="ar-SA"/>
        </w:rPr>
        <w:t xml:space="preserve"> формирует с использованием е</w:t>
      </w:r>
      <w:r w:rsidR="00845B62" w:rsidRPr="004F4217">
        <w:rPr>
          <w:sz w:val="22"/>
          <w:szCs w:val="22"/>
          <w:lang w:eastAsia="ar-SA"/>
        </w:rPr>
        <w:t xml:space="preserve">диной информационной системы в </w:t>
      </w:r>
      <w:r w:rsidRPr="004F4217">
        <w:rPr>
          <w:sz w:val="22"/>
          <w:szCs w:val="22"/>
          <w:lang w:eastAsia="ar-SA"/>
        </w:rPr>
        <w:t>сфере закупок, подписывает усиленной электронной подписью лица, имеющего право действовать от имени Исполнителя, и размещает в единой информационной системе в сфере закупок документ о приемке</w:t>
      </w:r>
      <w:r w:rsidR="006D016E" w:rsidRPr="004F4217">
        <w:rPr>
          <w:sz w:val="22"/>
          <w:szCs w:val="22"/>
          <w:lang w:eastAsia="ar-SA"/>
        </w:rPr>
        <w:t>, который должен содержать информацию, предусмотренную Законом о контрактной системе.</w:t>
      </w:r>
    </w:p>
    <w:p w:rsidR="00E33FCB" w:rsidRPr="004F4217" w:rsidRDefault="00E33FCB" w:rsidP="00967DF7">
      <w:pPr>
        <w:widowControl w:val="0"/>
        <w:autoSpaceDE w:val="0"/>
        <w:autoSpaceDN w:val="0"/>
        <w:adjustRightInd w:val="0"/>
        <w:ind w:firstLine="709"/>
        <w:jc w:val="both"/>
        <w:rPr>
          <w:sz w:val="22"/>
          <w:szCs w:val="22"/>
          <w:lang w:eastAsia="ru-RU"/>
        </w:rPr>
      </w:pPr>
      <w:r w:rsidRPr="004F4217">
        <w:rPr>
          <w:sz w:val="22"/>
          <w:szCs w:val="22"/>
          <w:lang w:eastAsia="ar-SA"/>
        </w:rPr>
        <w:t>5.2. К документу о приемке, предусмотренному пунктом 5.1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r w:rsidRPr="004F4217">
        <w:rPr>
          <w:sz w:val="22"/>
          <w:szCs w:val="22"/>
          <w:lang w:eastAsia="ru-RU"/>
        </w:rPr>
        <w:t xml:space="preserve"> </w:t>
      </w:r>
    </w:p>
    <w:p w:rsidR="00E33FCB" w:rsidRPr="004F4217" w:rsidRDefault="00E33FCB" w:rsidP="00967DF7">
      <w:pPr>
        <w:autoSpaceDE w:val="0"/>
        <w:autoSpaceDN w:val="0"/>
        <w:adjustRightInd w:val="0"/>
        <w:ind w:firstLine="709"/>
        <w:jc w:val="both"/>
        <w:rPr>
          <w:rFonts w:eastAsia="Calibri"/>
          <w:sz w:val="22"/>
          <w:szCs w:val="22"/>
          <w:lang w:eastAsia="ar-SA"/>
        </w:rPr>
      </w:pPr>
      <w:r w:rsidRPr="004F4217">
        <w:rPr>
          <w:sz w:val="22"/>
          <w:szCs w:val="22"/>
          <w:lang w:eastAsia="ar-SA"/>
        </w:rPr>
        <w:t xml:space="preserve">5.3. Документ о приемке, подписанный Исполнителем, не позднее одного часа с момента его размещения в единой информационной системе в сфере закупок автоматически с использованием единой информационной системы в сфере закупок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сфере закупок в соответствии с часовой зоной, в которой расположен Заказчик. </w:t>
      </w:r>
    </w:p>
    <w:p w:rsidR="00E33FCB" w:rsidRPr="004F4217" w:rsidRDefault="00E33FCB" w:rsidP="00967DF7">
      <w:pPr>
        <w:autoSpaceDE w:val="0"/>
        <w:autoSpaceDN w:val="0"/>
        <w:adjustRightInd w:val="0"/>
        <w:ind w:firstLine="709"/>
        <w:jc w:val="both"/>
        <w:rPr>
          <w:sz w:val="22"/>
          <w:szCs w:val="22"/>
          <w:lang w:eastAsia="ar-SA"/>
        </w:rPr>
      </w:pPr>
      <w:r w:rsidRPr="004F4217">
        <w:rPr>
          <w:sz w:val="22"/>
          <w:szCs w:val="22"/>
          <w:lang w:eastAsia="ar-SA"/>
        </w:rPr>
        <w:t>5.4. Не позднее 20 (двадцати) рабочих дней, следующих за днем поступления документа о приемке в соответствии с пунктом 5.3 Контракта, Заказчик (за исключением случая создания приемочной комиссии) осуществляет одно из следующих действий:</w:t>
      </w:r>
    </w:p>
    <w:p w:rsidR="00E33FCB" w:rsidRPr="004F4217" w:rsidRDefault="00E33FCB" w:rsidP="00967DF7">
      <w:pPr>
        <w:autoSpaceDE w:val="0"/>
        <w:autoSpaceDN w:val="0"/>
        <w:adjustRightInd w:val="0"/>
        <w:ind w:firstLine="709"/>
        <w:jc w:val="both"/>
        <w:rPr>
          <w:sz w:val="22"/>
          <w:szCs w:val="22"/>
          <w:lang w:eastAsia="ar-SA"/>
        </w:rPr>
      </w:pPr>
      <w:r w:rsidRPr="004F4217">
        <w:rPr>
          <w:sz w:val="22"/>
          <w:szCs w:val="22"/>
          <w:lang w:eastAsia="ar-SA"/>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E33FCB" w:rsidRPr="004F4217" w:rsidRDefault="00E33FCB" w:rsidP="00967DF7">
      <w:pPr>
        <w:autoSpaceDE w:val="0"/>
        <w:autoSpaceDN w:val="0"/>
        <w:adjustRightInd w:val="0"/>
        <w:ind w:firstLine="709"/>
        <w:jc w:val="both"/>
        <w:rPr>
          <w:sz w:val="22"/>
          <w:szCs w:val="22"/>
          <w:lang w:eastAsia="ar-SA"/>
        </w:rPr>
      </w:pPr>
      <w:r w:rsidRPr="004F4217">
        <w:rPr>
          <w:sz w:val="22"/>
          <w:szCs w:val="22"/>
          <w:lang w:eastAsia="ar-SA"/>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документа о приемке с указанием причин такого отказа.</w:t>
      </w:r>
    </w:p>
    <w:p w:rsidR="00E33FCB" w:rsidRPr="004F4217" w:rsidRDefault="00E33FCB" w:rsidP="00967DF7">
      <w:pPr>
        <w:autoSpaceDE w:val="0"/>
        <w:autoSpaceDN w:val="0"/>
        <w:adjustRightInd w:val="0"/>
        <w:ind w:firstLine="709"/>
        <w:jc w:val="both"/>
        <w:rPr>
          <w:sz w:val="22"/>
          <w:szCs w:val="22"/>
          <w:lang w:eastAsia="ar-SA"/>
        </w:rPr>
      </w:pPr>
      <w:r w:rsidRPr="004F4217">
        <w:rPr>
          <w:sz w:val="22"/>
          <w:szCs w:val="22"/>
          <w:lang w:eastAsia="ar-SA"/>
        </w:rPr>
        <w:t>5.5. В случае создания приемочной комиссии не позднее 20 (двадцати) рабочих дней, следующих за днем поступления Заказчику документа о приемке в соответствии с пунктом 5.3 Контракта:</w:t>
      </w:r>
    </w:p>
    <w:p w:rsidR="00E33FCB" w:rsidRPr="004F4217" w:rsidRDefault="00E33FCB" w:rsidP="00967DF7">
      <w:pPr>
        <w:autoSpaceDE w:val="0"/>
        <w:autoSpaceDN w:val="0"/>
        <w:adjustRightInd w:val="0"/>
        <w:ind w:firstLine="709"/>
        <w:jc w:val="both"/>
        <w:rPr>
          <w:sz w:val="22"/>
          <w:szCs w:val="22"/>
          <w:lang w:eastAsia="ar-SA"/>
        </w:rPr>
      </w:pPr>
      <w:r w:rsidRPr="004F4217">
        <w:rPr>
          <w:sz w:val="22"/>
          <w:szCs w:val="22"/>
          <w:lang w:eastAsia="ar-SA"/>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в сфере закупок,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в сфере закупок;</w:t>
      </w:r>
    </w:p>
    <w:p w:rsidR="00E33FCB" w:rsidRPr="004F4217" w:rsidRDefault="00E33FCB" w:rsidP="00967DF7">
      <w:pPr>
        <w:autoSpaceDE w:val="0"/>
        <w:autoSpaceDN w:val="0"/>
        <w:adjustRightInd w:val="0"/>
        <w:ind w:firstLine="709"/>
        <w:jc w:val="both"/>
        <w:rPr>
          <w:sz w:val="22"/>
          <w:szCs w:val="22"/>
          <w:lang w:eastAsia="ar-SA"/>
        </w:rPr>
      </w:pPr>
      <w:r w:rsidRPr="004F4217">
        <w:rPr>
          <w:sz w:val="22"/>
          <w:szCs w:val="22"/>
          <w:lang w:eastAsia="ar-SA"/>
        </w:rPr>
        <w:t xml:space="preserve">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w:t>
      </w:r>
      <w:r w:rsidRPr="004F4217">
        <w:rPr>
          <w:sz w:val="22"/>
          <w:szCs w:val="22"/>
          <w:lang w:eastAsia="ar-SA"/>
        </w:rPr>
        <w:lastRenderedPageBreak/>
        <w:t>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в сфере закупок.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E33FCB" w:rsidRPr="004F4217" w:rsidRDefault="00E33FCB" w:rsidP="00967DF7">
      <w:pPr>
        <w:autoSpaceDE w:val="0"/>
        <w:autoSpaceDN w:val="0"/>
        <w:adjustRightInd w:val="0"/>
        <w:ind w:firstLine="709"/>
        <w:jc w:val="both"/>
        <w:rPr>
          <w:sz w:val="22"/>
          <w:szCs w:val="22"/>
          <w:lang w:eastAsia="ar-SA"/>
        </w:rPr>
      </w:pPr>
      <w:r w:rsidRPr="004F4217">
        <w:rPr>
          <w:sz w:val="22"/>
          <w:szCs w:val="22"/>
          <w:lang w:eastAsia="ar-SA"/>
        </w:rPr>
        <w:t>5.6.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сфере закупок в соответствии с подпунктами «а» и «б» пункта 5.4 или подпунктом «б» пункта 5.5 направляются автоматически с использованием единой информационной системы в сфере закупок Исполнителю.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сфере закупок в соответствии с часовой зоной, в которой расположен Исполнитель.</w:t>
      </w:r>
    </w:p>
    <w:p w:rsidR="00E33FCB" w:rsidRPr="004F4217" w:rsidRDefault="00E33FCB" w:rsidP="00967DF7">
      <w:pPr>
        <w:autoSpaceDE w:val="0"/>
        <w:autoSpaceDN w:val="0"/>
        <w:adjustRightInd w:val="0"/>
        <w:ind w:firstLine="709"/>
        <w:jc w:val="both"/>
        <w:rPr>
          <w:sz w:val="22"/>
          <w:szCs w:val="22"/>
          <w:lang w:eastAsia="ar-SA"/>
        </w:rPr>
      </w:pPr>
      <w:r w:rsidRPr="004F4217">
        <w:rPr>
          <w:sz w:val="22"/>
          <w:szCs w:val="22"/>
          <w:lang w:eastAsia="ar-SA"/>
        </w:rPr>
        <w:t>5.7.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w:t>
      </w:r>
      <w:r w:rsidR="000A1D07" w:rsidRPr="004F4217">
        <w:rPr>
          <w:sz w:val="22"/>
          <w:szCs w:val="22"/>
          <w:lang w:eastAsia="ar-SA"/>
        </w:rPr>
        <w:t>ке, предусмотренном Контрактом</w:t>
      </w:r>
      <w:r w:rsidR="00845B62" w:rsidRPr="004F4217">
        <w:rPr>
          <w:sz w:val="22"/>
          <w:szCs w:val="22"/>
          <w:lang w:eastAsia="ar-SA"/>
        </w:rPr>
        <w:t>, в срок, установленный Заказчиком в мотивированном отказе.</w:t>
      </w:r>
    </w:p>
    <w:p w:rsidR="00E33FCB" w:rsidRPr="004F4217" w:rsidRDefault="00E33FCB" w:rsidP="00967DF7">
      <w:pPr>
        <w:autoSpaceDE w:val="0"/>
        <w:autoSpaceDN w:val="0"/>
        <w:adjustRightInd w:val="0"/>
        <w:ind w:firstLine="709"/>
        <w:jc w:val="both"/>
        <w:rPr>
          <w:sz w:val="22"/>
          <w:szCs w:val="22"/>
          <w:lang w:eastAsia="ar-SA"/>
        </w:rPr>
      </w:pPr>
      <w:r w:rsidRPr="004F4217">
        <w:rPr>
          <w:sz w:val="22"/>
          <w:szCs w:val="22"/>
          <w:lang w:eastAsia="ar-SA"/>
        </w:rPr>
        <w:t>5.8.</w:t>
      </w:r>
      <w:r w:rsidRPr="004F4217">
        <w:rPr>
          <w:sz w:val="22"/>
          <w:szCs w:val="22"/>
          <w:lang w:val="en-US" w:eastAsia="ar-SA"/>
        </w:rPr>
        <w:t> </w:t>
      </w:r>
      <w:r w:rsidRPr="004F4217">
        <w:rPr>
          <w:sz w:val="22"/>
          <w:szCs w:val="22"/>
          <w:lang w:eastAsia="ar-SA"/>
        </w:rPr>
        <w:t>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в сфере закупок исправленного документа о приемке.</w:t>
      </w:r>
    </w:p>
    <w:p w:rsidR="00E33FCB" w:rsidRPr="004F4217" w:rsidRDefault="00E33FCB" w:rsidP="00967DF7">
      <w:pPr>
        <w:autoSpaceDE w:val="0"/>
        <w:autoSpaceDN w:val="0"/>
        <w:adjustRightInd w:val="0"/>
        <w:ind w:firstLine="709"/>
        <w:jc w:val="both"/>
        <w:rPr>
          <w:sz w:val="22"/>
          <w:szCs w:val="22"/>
          <w:lang w:eastAsia="ar-SA"/>
        </w:rPr>
      </w:pPr>
      <w:r w:rsidRPr="004F4217">
        <w:rPr>
          <w:sz w:val="22"/>
          <w:szCs w:val="22"/>
          <w:lang w:eastAsia="ar-SA"/>
        </w:rPr>
        <w:t>5.9.</w:t>
      </w:r>
      <w:r w:rsidRPr="004F4217">
        <w:rPr>
          <w:sz w:val="22"/>
          <w:szCs w:val="22"/>
          <w:lang w:val="en-US" w:eastAsia="ar-SA"/>
        </w:rPr>
        <w:t> </w:t>
      </w:r>
      <w:r w:rsidRPr="004F4217">
        <w:rPr>
          <w:sz w:val="22"/>
          <w:szCs w:val="22"/>
          <w:lang w:eastAsia="ar-SA"/>
        </w:rPr>
        <w:t>Датой приемки оказанных Услуг</w:t>
      </w:r>
      <w:r w:rsidRPr="004F4217">
        <w:rPr>
          <w:sz w:val="22"/>
          <w:szCs w:val="22"/>
          <w:lang w:eastAsia="ru-RU"/>
        </w:rPr>
        <w:t xml:space="preserve"> </w:t>
      </w:r>
      <w:r w:rsidR="00845B62" w:rsidRPr="004F4217">
        <w:rPr>
          <w:sz w:val="22"/>
          <w:szCs w:val="22"/>
          <w:lang w:eastAsia="ru-RU"/>
        </w:rPr>
        <w:t xml:space="preserve">(этапа) </w:t>
      </w:r>
      <w:r w:rsidRPr="004F4217">
        <w:rPr>
          <w:sz w:val="22"/>
          <w:szCs w:val="22"/>
          <w:lang w:eastAsia="ar-SA"/>
        </w:rPr>
        <w:t xml:space="preserve">считается дата размещения в единой информационной системе в сфере закупок документа о приемке, подписанного Заказчиком. </w:t>
      </w:r>
    </w:p>
    <w:p w:rsidR="00E33FCB" w:rsidRPr="004F4217" w:rsidRDefault="00E33FCB" w:rsidP="00967DF7">
      <w:pPr>
        <w:widowControl w:val="0"/>
        <w:autoSpaceDE w:val="0"/>
        <w:autoSpaceDN w:val="0"/>
        <w:adjustRightInd w:val="0"/>
        <w:spacing w:before="120" w:after="120"/>
        <w:jc w:val="center"/>
        <w:rPr>
          <w:rFonts w:eastAsia="Calibri"/>
          <w:b/>
          <w:sz w:val="22"/>
          <w:szCs w:val="22"/>
          <w:lang w:eastAsia="en-US"/>
        </w:rPr>
      </w:pPr>
      <w:r w:rsidRPr="004F4217">
        <w:rPr>
          <w:b/>
          <w:sz w:val="22"/>
          <w:szCs w:val="22"/>
        </w:rPr>
        <w:t>6. Порядок и сроки оплаты</w:t>
      </w:r>
    </w:p>
    <w:p w:rsidR="00E33FCB" w:rsidRPr="004F4217" w:rsidRDefault="00E33FCB" w:rsidP="00967DF7">
      <w:pPr>
        <w:autoSpaceDE w:val="0"/>
        <w:autoSpaceDN w:val="0"/>
        <w:ind w:firstLine="708"/>
        <w:jc w:val="both"/>
        <w:rPr>
          <w:sz w:val="22"/>
          <w:szCs w:val="22"/>
        </w:rPr>
      </w:pPr>
      <w:r w:rsidRPr="004F4217">
        <w:rPr>
          <w:sz w:val="22"/>
          <w:szCs w:val="22"/>
        </w:rPr>
        <w:t>6.1. Оплата по Контракту осуществляется в безналичном порядке путем перечисления денежных средств со счета Заказчика на счет Исполнителя, указанный в Контракте. Обязательства Заказчика по оплате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rsidR="00E33FCB" w:rsidRPr="004F4217" w:rsidRDefault="00E33FCB" w:rsidP="00967DF7">
      <w:pPr>
        <w:autoSpaceDE w:val="0"/>
        <w:autoSpaceDN w:val="0"/>
        <w:ind w:firstLine="708"/>
        <w:jc w:val="both"/>
        <w:rPr>
          <w:sz w:val="22"/>
          <w:szCs w:val="22"/>
          <w:lang w:eastAsia="ru-RU"/>
        </w:rPr>
      </w:pPr>
      <w:r w:rsidRPr="004F4217">
        <w:rPr>
          <w:sz w:val="22"/>
          <w:szCs w:val="22"/>
          <w:lang w:eastAsia="ru-RU"/>
        </w:rPr>
        <w:t>6.2. Оплата производится Заказчиком на основании документа о приемке и при отсутствии у Заказчика претензий по объему и качеству оказанных Услуг.</w:t>
      </w:r>
    </w:p>
    <w:p w:rsidR="00E33FCB" w:rsidRPr="004F4217" w:rsidRDefault="00E33FCB" w:rsidP="00967DF7">
      <w:pPr>
        <w:widowControl w:val="0"/>
        <w:autoSpaceDE w:val="0"/>
        <w:autoSpaceDN w:val="0"/>
        <w:adjustRightInd w:val="0"/>
        <w:ind w:firstLine="709"/>
        <w:jc w:val="both"/>
        <w:rPr>
          <w:sz w:val="22"/>
          <w:szCs w:val="22"/>
          <w:lang w:eastAsia="en-US"/>
        </w:rPr>
      </w:pPr>
      <w:r w:rsidRPr="004F4217">
        <w:rPr>
          <w:sz w:val="22"/>
          <w:szCs w:val="22"/>
        </w:rPr>
        <w:t>6.3. Оплата отдельного этапа исполнения Контракта производится Заказчиком в срок не более 7 (семи) рабочих дней с даты подписания</w:t>
      </w:r>
      <w:r w:rsidR="00845B62" w:rsidRPr="004F4217">
        <w:rPr>
          <w:sz w:val="22"/>
          <w:szCs w:val="22"/>
        </w:rPr>
        <w:t xml:space="preserve"> Заказчиком документа о приемке</w:t>
      </w:r>
      <w:r w:rsidRPr="004F4217">
        <w:rPr>
          <w:sz w:val="22"/>
          <w:szCs w:val="22"/>
        </w:rPr>
        <w:t xml:space="preserve">. </w:t>
      </w:r>
    </w:p>
    <w:p w:rsidR="00E33FCB" w:rsidRPr="004F4217" w:rsidRDefault="00E33FCB" w:rsidP="00967DF7">
      <w:pPr>
        <w:widowControl w:val="0"/>
        <w:autoSpaceDE w:val="0"/>
        <w:autoSpaceDN w:val="0"/>
        <w:adjustRightInd w:val="0"/>
        <w:spacing w:before="120" w:after="120"/>
        <w:jc w:val="center"/>
        <w:rPr>
          <w:b/>
          <w:sz w:val="22"/>
          <w:szCs w:val="22"/>
        </w:rPr>
      </w:pPr>
      <w:r w:rsidRPr="004F4217">
        <w:rPr>
          <w:b/>
          <w:sz w:val="22"/>
          <w:szCs w:val="22"/>
        </w:rPr>
        <w:t xml:space="preserve">7. Права и обязанности </w:t>
      </w:r>
      <w:r w:rsidR="00845B62" w:rsidRPr="004F4217">
        <w:rPr>
          <w:b/>
          <w:sz w:val="22"/>
          <w:szCs w:val="22"/>
        </w:rPr>
        <w:t>Сторон</w:t>
      </w:r>
    </w:p>
    <w:p w:rsidR="00E33FCB" w:rsidRPr="004F4217" w:rsidRDefault="00E33FCB" w:rsidP="00967DF7">
      <w:pPr>
        <w:widowControl w:val="0"/>
        <w:autoSpaceDE w:val="0"/>
        <w:ind w:firstLine="709"/>
        <w:jc w:val="both"/>
        <w:rPr>
          <w:sz w:val="22"/>
          <w:szCs w:val="22"/>
        </w:rPr>
      </w:pPr>
      <w:r w:rsidRPr="004F4217">
        <w:rPr>
          <w:b/>
          <w:sz w:val="22"/>
          <w:szCs w:val="22"/>
        </w:rPr>
        <w:t>7.1. Заказчик вправе</w:t>
      </w:r>
      <w:r w:rsidRPr="004F4217">
        <w:rPr>
          <w:sz w:val="22"/>
          <w:szCs w:val="22"/>
        </w:rPr>
        <w:t>:</w:t>
      </w:r>
    </w:p>
    <w:p w:rsidR="00E33FCB" w:rsidRPr="004F4217" w:rsidRDefault="00E33FCB" w:rsidP="00967DF7">
      <w:pPr>
        <w:widowControl w:val="0"/>
        <w:tabs>
          <w:tab w:val="left" w:pos="709"/>
        </w:tabs>
        <w:autoSpaceDE w:val="0"/>
        <w:autoSpaceDN w:val="0"/>
        <w:adjustRightInd w:val="0"/>
        <w:ind w:firstLine="709"/>
        <w:jc w:val="both"/>
        <w:rPr>
          <w:sz w:val="22"/>
          <w:szCs w:val="22"/>
        </w:rPr>
      </w:pPr>
      <w:r w:rsidRPr="004F4217">
        <w:rPr>
          <w:sz w:val="22"/>
          <w:szCs w:val="22"/>
        </w:rPr>
        <w:t>7.1.1.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E33FCB" w:rsidRPr="004F4217" w:rsidRDefault="00E33FCB" w:rsidP="00967DF7">
      <w:pPr>
        <w:widowControl w:val="0"/>
        <w:tabs>
          <w:tab w:val="left" w:pos="709"/>
        </w:tabs>
        <w:autoSpaceDE w:val="0"/>
        <w:autoSpaceDN w:val="0"/>
        <w:adjustRightInd w:val="0"/>
        <w:ind w:firstLine="709"/>
        <w:jc w:val="both"/>
        <w:rPr>
          <w:sz w:val="22"/>
          <w:szCs w:val="22"/>
        </w:rPr>
      </w:pPr>
      <w:r w:rsidRPr="004F4217">
        <w:rPr>
          <w:sz w:val="22"/>
          <w:szCs w:val="22"/>
        </w:rPr>
        <w:t>7.1.2. Требовать от Исполнителя представления надлежащим образом оформленных документов, предусмотренных Контрактом.</w:t>
      </w:r>
    </w:p>
    <w:p w:rsidR="00E33FCB" w:rsidRPr="004F4217" w:rsidRDefault="00E33FCB" w:rsidP="00967DF7">
      <w:pPr>
        <w:widowControl w:val="0"/>
        <w:tabs>
          <w:tab w:val="left" w:pos="540"/>
        </w:tabs>
        <w:ind w:firstLine="709"/>
        <w:jc w:val="both"/>
        <w:rPr>
          <w:sz w:val="22"/>
          <w:szCs w:val="22"/>
        </w:rPr>
      </w:pPr>
      <w:r w:rsidRPr="004F4217">
        <w:rPr>
          <w:sz w:val="22"/>
          <w:szCs w:val="22"/>
        </w:rPr>
        <w:t>7.1.</w:t>
      </w:r>
      <w:r w:rsidR="00845B62" w:rsidRPr="004F4217">
        <w:rPr>
          <w:sz w:val="22"/>
          <w:szCs w:val="22"/>
        </w:rPr>
        <w:t>3</w:t>
      </w:r>
      <w:r w:rsidRPr="004F4217">
        <w:rPr>
          <w:sz w:val="22"/>
          <w:szCs w:val="22"/>
        </w:rPr>
        <w:t>. Запрашивать у Исполнителя информацию о ходе оказываемых Услуг.</w:t>
      </w:r>
    </w:p>
    <w:p w:rsidR="00E33FCB" w:rsidRPr="004F4217" w:rsidRDefault="00E33FCB" w:rsidP="00967DF7">
      <w:pPr>
        <w:widowControl w:val="0"/>
        <w:tabs>
          <w:tab w:val="left" w:pos="540"/>
        </w:tabs>
        <w:ind w:firstLine="709"/>
        <w:jc w:val="both"/>
        <w:rPr>
          <w:spacing w:val="1"/>
          <w:sz w:val="22"/>
          <w:szCs w:val="22"/>
        </w:rPr>
      </w:pPr>
      <w:r w:rsidRPr="004F4217">
        <w:rPr>
          <w:sz w:val="22"/>
          <w:szCs w:val="22"/>
        </w:rPr>
        <w:t>7.1.</w:t>
      </w:r>
      <w:r w:rsidR="00845B62" w:rsidRPr="004F4217">
        <w:rPr>
          <w:sz w:val="22"/>
          <w:szCs w:val="22"/>
        </w:rPr>
        <w:t>4</w:t>
      </w:r>
      <w:r w:rsidRPr="004F4217">
        <w:rPr>
          <w:sz w:val="22"/>
          <w:szCs w:val="22"/>
        </w:rPr>
        <w:t>.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sidRPr="004F4217">
        <w:rPr>
          <w:spacing w:val="1"/>
          <w:sz w:val="22"/>
          <w:szCs w:val="22"/>
        </w:rPr>
        <w:t xml:space="preserve">. </w:t>
      </w:r>
    </w:p>
    <w:p w:rsidR="00E33FCB" w:rsidRPr="004F4217" w:rsidRDefault="00E33FCB" w:rsidP="00967DF7">
      <w:pPr>
        <w:widowControl w:val="0"/>
        <w:ind w:firstLine="709"/>
        <w:jc w:val="both"/>
        <w:rPr>
          <w:spacing w:val="1"/>
          <w:sz w:val="22"/>
          <w:szCs w:val="22"/>
        </w:rPr>
      </w:pPr>
      <w:r w:rsidRPr="004F4217">
        <w:rPr>
          <w:spacing w:val="1"/>
          <w:sz w:val="22"/>
          <w:szCs w:val="22"/>
        </w:rPr>
        <w:t>7.1.</w:t>
      </w:r>
      <w:r w:rsidR="00845B62" w:rsidRPr="004F4217">
        <w:rPr>
          <w:spacing w:val="1"/>
          <w:sz w:val="22"/>
          <w:szCs w:val="22"/>
        </w:rPr>
        <w:t>5</w:t>
      </w:r>
      <w:r w:rsidRPr="004F4217">
        <w:rPr>
          <w:spacing w:val="1"/>
          <w:sz w:val="22"/>
          <w:szCs w:val="22"/>
        </w:rPr>
        <w:t xml:space="preserve">. Отказаться от приемки </w:t>
      </w:r>
      <w:r w:rsidR="00845B62" w:rsidRPr="004F4217">
        <w:rPr>
          <w:spacing w:val="1"/>
          <w:sz w:val="22"/>
          <w:szCs w:val="22"/>
        </w:rPr>
        <w:t xml:space="preserve">оказанных </w:t>
      </w:r>
      <w:r w:rsidRPr="004F4217">
        <w:rPr>
          <w:spacing w:val="1"/>
          <w:sz w:val="22"/>
          <w:szCs w:val="22"/>
        </w:rPr>
        <w:t>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E33FCB" w:rsidRPr="004F4217" w:rsidRDefault="00E33FCB" w:rsidP="00967DF7">
      <w:pPr>
        <w:widowControl w:val="0"/>
        <w:ind w:firstLine="709"/>
        <w:jc w:val="both"/>
        <w:rPr>
          <w:spacing w:val="1"/>
          <w:sz w:val="22"/>
          <w:szCs w:val="22"/>
        </w:rPr>
      </w:pPr>
      <w:r w:rsidRPr="004F4217">
        <w:rPr>
          <w:spacing w:val="1"/>
          <w:sz w:val="22"/>
          <w:szCs w:val="22"/>
        </w:rPr>
        <w:t>7.1.</w:t>
      </w:r>
      <w:r w:rsidR="00845B62" w:rsidRPr="004F4217">
        <w:rPr>
          <w:spacing w:val="1"/>
          <w:sz w:val="22"/>
          <w:szCs w:val="22"/>
        </w:rPr>
        <w:t>6</w:t>
      </w:r>
      <w:r w:rsidRPr="004F4217">
        <w:rPr>
          <w:spacing w:val="1"/>
          <w:sz w:val="22"/>
          <w:szCs w:val="22"/>
        </w:rPr>
        <w:t>.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Контракте, становится явно невозможным.</w:t>
      </w:r>
    </w:p>
    <w:p w:rsidR="00E33FCB" w:rsidRPr="004F4217" w:rsidRDefault="00E33FCB" w:rsidP="00967DF7">
      <w:pPr>
        <w:widowControl w:val="0"/>
        <w:ind w:firstLine="709"/>
        <w:jc w:val="both"/>
        <w:rPr>
          <w:spacing w:val="1"/>
          <w:sz w:val="22"/>
          <w:szCs w:val="22"/>
        </w:rPr>
      </w:pPr>
      <w:r w:rsidRPr="004F4217">
        <w:rPr>
          <w:spacing w:val="1"/>
          <w:sz w:val="22"/>
          <w:szCs w:val="22"/>
        </w:rPr>
        <w:t>7.1.</w:t>
      </w:r>
      <w:r w:rsidR="00845B62" w:rsidRPr="004F4217">
        <w:rPr>
          <w:spacing w:val="1"/>
          <w:sz w:val="22"/>
          <w:szCs w:val="22"/>
        </w:rPr>
        <w:t>7</w:t>
      </w:r>
      <w:r w:rsidRPr="004F4217">
        <w:rPr>
          <w:spacing w:val="1"/>
          <w:sz w:val="22"/>
          <w:szCs w:val="22"/>
        </w:rPr>
        <w:t>. Принять решение об одностороннем отказе от исполнения Контракта в соответствии с Законом о контрактной системе.</w:t>
      </w:r>
    </w:p>
    <w:p w:rsidR="00E33FCB" w:rsidRPr="004F4217" w:rsidRDefault="00E33FCB" w:rsidP="00967DF7">
      <w:pPr>
        <w:widowControl w:val="0"/>
        <w:ind w:firstLine="709"/>
        <w:jc w:val="both"/>
        <w:rPr>
          <w:spacing w:val="1"/>
          <w:sz w:val="22"/>
          <w:szCs w:val="22"/>
        </w:rPr>
      </w:pPr>
      <w:r w:rsidRPr="004F4217">
        <w:rPr>
          <w:spacing w:val="1"/>
          <w:sz w:val="22"/>
          <w:szCs w:val="22"/>
        </w:rPr>
        <w:t>7.1.</w:t>
      </w:r>
      <w:r w:rsidR="00845B62" w:rsidRPr="004F4217">
        <w:rPr>
          <w:spacing w:val="1"/>
          <w:sz w:val="22"/>
          <w:szCs w:val="22"/>
        </w:rPr>
        <w:t>8</w:t>
      </w:r>
      <w:r w:rsidRPr="004F4217">
        <w:rPr>
          <w:spacing w:val="1"/>
          <w:sz w:val="22"/>
          <w:szCs w:val="22"/>
        </w:rPr>
        <w:t>. По соглашению с Исполнителем изменить существенные условия Контракта в случаях, установленных Законом о контрактной системе.</w:t>
      </w:r>
    </w:p>
    <w:p w:rsidR="00E33FCB" w:rsidRPr="004F4217" w:rsidRDefault="00E33FCB" w:rsidP="00967DF7">
      <w:pPr>
        <w:widowControl w:val="0"/>
        <w:ind w:firstLine="709"/>
        <w:jc w:val="both"/>
        <w:rPr>
          <w:spacing w:val="1"/>
          <w:sz w:val="22"/>
          <w:szCs w:val="22"/>
        </w:rPr>
      </w:pPr>
      <w:r w:rsidRPr="004F4217">
        <w:rPr>
          <w:spacing w:val="1"/>
          <w:sz w:val="22"/>
          <w:szCs w:val="22"/>
        </w:rPr>
        <w:t>7.1.</w:t>
      </w:r>
      <w:r w:rsidR="00845B62" w:rsidRPr="004F4217">
        <w:rPr>
          <w:spacing w:val="1"/>
          <w:sz w:val="22"/>
          <w:szCs w:val="22"/>
        </w:rPr>
        <w:t>9</w:t>
      </w:r>
      <w:r w:rsidRPr="004F4217">
        <w:rPr>
          <w:spacing w:val="1"/>
          <w:sz w:val="22"/>
          <w:szCs w:val="22"/>
        </w:rPr>
        <w:t>. Удержать сумму неисполненных Исполнителем требований об уплате неустоек (штрафов, пеней), предъявленных Заказчиком в соответствии с Законом о контрактной системе, из суммы, подлежащей оплате Исполнителю.</w:t>
      </w:r>
    </w:p>
    <w:p w:rsidR="00E33FCB" w:rsidRPr="004F4217" w:rsidRDefault="00E33FCB" w:rsidP="00967DF7">
      <w:pPr>
        <w:widowControl w:val="0"/>
        <w:ind w:firstLine="709"/>
        <w:jc w:val="both"/>
        <w:rPr>
          <w:spacing w:val="1"/>
          <w:sz w:val="22"/>
          <w:szCs w:val="22"/>
        </w:rPr>
      </w:pPr>
      <w:r w:rsidRPr="004F4217">
        <w:rPr>
          <w:spacing w:val="1"/>
          <w:sz w:val="22"/>
          <w:szCs w:val="22"/>
        </w:rPr>
        <w:t>7.1.1</w:t>
      </w:r>
      <w:r w:rsidR="00845B62" w:rsidRPr="004F4217">
        <w:rPr>
          <w:spacing w:val="1"/>
          <w:sz w:val="22"/>
          <w:szCs w:val="22"/>
        </w:rPr>
        <w:t>0</w:t>
      </w:r>
      <w:r w:rsidRPr="004F4217">
        <w:rPr>
          <w:spacing w:val="1"/>
          <w:sz w:val="22"/>
          <w:szCs w:val="22"/>
        </w:rPr>
        <w:t>. Пользоваться иными правами, установленными Контрактом и законодательством Российской Федерации.</w:t>
      </w:r>
    </w:p>
    <w:p w:rsidR="00845B62" w:rsidRPr="004F4217" w:rsidRDefault="00845B62" w:rsidP="00967DF7">
      <w:pPr>
        <w:widowControl w:val="0"/>
        <w:ind w:firstLine="709"/>
        <w:jc w:val="both"/>
        <w:rPr>
          <w:spacing w:val="1"/>
          <w:sz w:val="22"/>
          <w:szCs w:val="22"/>
        </w:rPr>
      </w:pPr>
    </w:p>
    <w:p w:rsidR="00E33FCB" w:rsidRPr="004F4217" w:rsidRDefault="00E33FCB" w:rsidP="00967DF7">
      <w:pPr>
        <w:widowControl w:val="0"/>
        <w:autoSpaceDE w:val="0"/>
        <w:ind w:firstLine="709"/>
        <w:jc w:val="both"/>
        <w:rPr>
          <w:sz w:val="22"/>
          <w:szCs w:val="22"/>
        </w:rPr>
      </w:pPr>
      <w:r w:rsidRPr="004F4217">
        <w:rPr>
          <w:b/>
          <w:sz w:val="22"/>
          <w:szCs w:val="22"/>
        </w:rPr>
        <w:t>7.2. Заказчик обязан</w:t>
      </w:r>
      <w:r w:rsidRPr="004F4217">
        <w:rPr>
          <w:sz w:val="22"/>
          <w:szCs w:val="22"/>
        </w:rPr>
        <w:t>:</w:t>
      </w:r>
    </w:p>
    <w:p w:rsidR="00E33FCB" w:rsidRPr="004F4217" w:rsidRDefault="00E33FCB" w:rsidP="00967DF7">
      <w:pPr>
        <w:widowControl w:val="0"/>
        <w:autoSpaceDE w:val="0"/>
        <w:autoSpaceDN w:val="0"/>
        <w:adjustRightInd w:val="0"/>
        <w:ind w:firstLine="709"/>
        <w:jc w:val="both"/>
        <w:rPr>
          <w:sz w:val="22"/>
          <w:szCs w:val="22"/>
        </w:rPr>
      </w:pPr>
      <w:r w:rsidRPr="004F4217">
        <w:rPr>
          <w:sz w:val="22"/>
          <w:szCs w:val="22"/>
        </w:rPr>
        <w:t>7.2.1. Провести экспертизу для проверки представленных Исполнителем результатов оказанных Услуг, предусмотренных Контрактом.</w:t>
      </w:r>
    </w:p>
    <w:p w:rsidR="00E33FCB" w:rsidRPr="004F4217" w:rsidRDefault="00E33FCB" w:rsidP="00967DF7">
      <w:pPr>
        <w:widowControl w:val="0"/>
        <w:autoSpaceDE w:val="0"/>
        <w:autoSpaceDN w:val="0"/>
        <w:adjustRightInd w:val="0"/>
        <w:ind w:firstLine="709"/>
        <w:jc w:val="both"/>
        <w:rPr>
          <w:sz w:val="22"/>
          <w:szCs w:val="22"/>
        </w:rPr>
      </w:pPr>
      <w:r w:rsidRPr="004F4217">
        <w:rPr>
          <w:sz w:val="22"/>
          <w:szCs w:val="22"/>
        </w:rPr>
        <w:t>7.2.2. Своевременно принять надлежащим образом оказанные Услуги в соответствии с условиями Контракта.</w:t>
      </w:r>
    </w:p>
    <w:p w:rsidR="00E33FCB" w:rsidRPr="004F4217" w:rsidRDefault="00E33FCB" w:rsidP="00967DF7">
      <w:pPr>
        <w:widowControl w:val="0"/>
        <w:autoSpaceDE w:val="0"/>
        <w:ind w:firstLine="709"/>
        <w:jc w:val="both"/>
        <w:rPr>
          <w:sz w:val="22"/>
          <w:szCs w:val="22"/>
        </w:rPr>
      </w:pPr>
      <w:r w:rsidRPr="004F4217">
        <w:rPr>
          <w:sz w:val="22"/>
          <w:szCs w:val="22"/>
        </w:rPr>
        <w:t xml:space="preserve">7.2.3. Своевременно оплатить оказанные Услуги надлежащего качества в соответствии с условиями </w:t>
      </w:r>
      <w:r w:rsidRPr="004F4217">
        <w:rPr>
          <w:sz w:val="22"/>
          <w:szCs w:val="22"/>
        </w:rPr>
        <w:lastRenderedPageBreak/>
        <w:t>Контракта.</w:t>
      </w:r>
    </w:p>
    <w:p w:rsidR="00E33FCB" w:rsidRPr="004F4217" w:rsidRDefault="00E33FCB" w:rsidP="00967DF7">
      <w:pPr>
        <w:widowControl w:val="0"/>
        <w:autoSpaceDE w:val="0"/>
        <w:ind w:firstLine="709"/>
        <w:jc w:val="both"/>
        <w:rPr>
          <w:sz w:val="22"/>
          <w:szCs w:val="22"/>
        </w:rPr>
      </w:pPr>
      <w:r w:rsidRPr="004F4217">
        <w:rPr>
          <w:sz w:val="22"/>
          <w:szCs w:val="22"/>
        </w:rPr>
        <w:t>7.2.4. Сообщать в письменной форме Исполнителю о недостатках, обнаруженных в ходе оказания Услуг, в течение 5 (пяти) рабочих дней после обнаружения таких недостатков. Заказчик, обнаружив при осуществлении контроля и надзора за ходом оказания Услуг отступления от условий Контракта, которые могут ухудшить качество Услуг, или иные их недостатки, должен в течение 5 (пяти) рабочих дней заявить об этом Исполнителю.</w:t>
      </w:r>
    </w:p>
    <w:p w:rsidR="00E33FCB" w:rsidRPr="004F4217" w:rsidRDefault="00E33FCB" w:rsidP="00967DF7">
      <w:pPr>
        <w:widowControl w:val="0"/>
        <w:autoSpaceDE w:val="0"/>
        <w:ind w:firstLine="709"/>
        <w:jc w:val="both"/>
        <w:rPr>
          <w:sz w:val="22"/>
          <w:szCs w:val="22"/>
        </w:rPr>
      </w:pPr>
      <w:r w:rsidRPr="004F4217">
        <w:rPr>
          <w:spacing w:val="1"/>
          <w:sz w:val="22"/>
          <w:szCs w:val="22"/>
        </w:rPr>
        <w:t xml:space="preserve">7.2.5. </w:t>
      </w:r>
      <w:r w:rsidR="003D68C0" w:rsidRPr="004F4217">
        <w:rPr>
          <w:spacing w:val="1"/>
          <w:sz w:val="22"/>
          <w:szCs w:val="22"/>
        </w:rPr>
        <w:t>С</w:t>
      </w:r>
      <w:r w:rsidRPr="004F4217">
        <w:rPr>
          <w:sz w:val="22"/>
          <w:szCs w:val="22"/>
        </w:rPr>
        <w:t xml:space="preserve"> момента возникновения права требования от Исполнителя оплаты неустойки (штрафа, пени) направить Исполнителю претензионное письмо с требованием оплаты неустойки (штрафа, пени), рассчитанной в соответствии с законодательством Российской Федерации и условиями Контракта.</w:t>
      </w:r>
    </w:p>
    <w:p w:rsidR="00E33FCB" w:rsidRPr="004F4217" w:rsidRDefault="00E33FCB" w:rsidP="00967DF7">
      <w:pPr>
        <w:widowControl w:val="0"/>
        <w:autoSpaceDE w:val="0"/>
        <w:ind w:firstLine="709"/>
        <w:jc w:val="both"/>
        <w:rPr>
          <w:sz w:val="22"/>
          <w:szCs w:val="22"/>
        </w:rPr>
      </w:pPr>
      <w:r w:rsidRPr="004F4217">
        <w:rPr>
          <w:sz w:val="22"/>
          <w:szCs w:val="22"/>
        </w:rPr>
        <w:t>7.2.6. При неоплате Исполнителем неустойки (штрафа, пени),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Контракта.</w:t>
      </w:r>
    </w:p>
    <w:p w:rsidR="00E33FCB" w:rsidRPr="004F4217" w:rsidRDefault="00E33FCB" w:rsidP="00967DF7">
      <w:pPr>
        <w:widowControl w:val="0"/>
        <w:autoSpaceDE w:val="0"/>
        <w:autoSpaceDN w:val="0"/>
        <w:adjustRightInd w:val="0"/>
        <w:ind w:firstLine="709"/>
        <w:jc w:val="both"/>
        <w:rPr>
          <w:sz w:val="22"/>
          <w:szCs w:val="22"/>
        </w:rPr>
      </w:pPr>
      <w:r w:rsidRPr="004F4217">
        <w:rPr>
          <w:sz w:val="22"/>
          <w:szCs w:val="22"/>
        </w:rPr>
        <w:t>7.2.7. </w:t>
      </w:r>
      <w:r w:rsidR="003D68C0" w:rsidRPr="004F4217">
        <w:rPr>
          <w:sz w:val="22"/>
          <w:szCs w:val="22"/>
        </w:rPr>
        <w:t>После</w:t>
      </w:r>
      <w:r w:rsidRPr="004F4217">
        <w:rPr>
          <w:sz w:val="22"/>
          <w:szCs w:val="22"/>
        </w:rPr>
        <w:t xml:space="preserve"> фактического исполнения обязательств Исполнителем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неоплаты Исполнителем неустойки (штрафа, пени) в течение  срока </w:t>
      </w:r>
      <w:r w:rsidR="003D68C0" w:rsidRPr="004F4217">
        <w:rPr>
          <w:sz w:val="22"/>
          <w:szCs w:val="22"/>
        </w:rPr>
        <w:t xml:space="preserve">указанного в претензии </w:t>
      </w:r>
      <w:r w:rsidRPr="004F4217">
        <w:rPr>
          <w:sz w:val="22"/>
          <w:szCs w:val="22"/>
        </w:rPr>
        <w:t>направить в суд исковое заявление с соответствующими требованиями.</w:t>
      </w:r>
    </w:p>
    <w:p w:rsidR="00E33FCB" w:rsidRPr="004F4217" w:rsidRDefault="00E33FCB" w:rsidP="00967DF7">
      <w:pPr>
        <w:widowControl w:val="0"/>
        <w:autoSpaceDE w:val="0"/>
        <w:ind w:firstLine="709"/>
        <w:jc w:val="both"/>
        <w:rPr>
          <w:sz w:val="22"/>
          <w:szCs w:val="22"/>
        </w:rPr>
      </w:pPr>
      <w:r w:rsidRPr="004F4217">
        <w:rPr>
          <w:sz w:val="22"/>
          <w:szCs w:val="22"/>
        </w:rPr>
        <w:t>7.2.8. При направлении в суд искового заявления с требованиями о расторжении Контракта одновременно заявлять требования об оплате неустойки (штрафа, пени), рассчитанной в соответствии с законодательством Российской Федерации и условиями Контракта.</w:t>
      </w:r>
    </w:p>
    <w:p w:rsidR="00E33FCB" w:rsidRPr="004F4217" w:rsidRDefault="00E33FCB" w:rsidP="00967DF7">
      <w:pPr>
        <w:widowControl w:val="0"/>
        <w:ind w:firstLine="709"/>
        <w:jc w:val="both"/>
        <w:rPr>
          <w:sz w:val="22"/>
          <w:szCs w:val="22"/>
        </w:rPr>
      </w:pPr>
      <w:r w:rsidRPr="004F4217">
        <w:rPr>
          <w:spacing w:val="1"/>
          <w:sz w:val="22"/>
          <w:szCs w:val="22"/>
        </w:rPr>
        <w:t>7.2.9. Обеспечить конфиденциальность информации, представленной Исполнителем в ходе исполнения обязательств по Контракту, за исключением случаев, когда Заказчик в соответствии с законодательством Российской Федерации обязан предоставлять информацию третьим лицам.</w:t>
      </w:r>
      <w:r w:rsidRPr="004F4217">
        <w:rPr>
          <w:sz w:val="22"/>
          <w:szCs w:val="22"/>
        </w:rPr>
        <w:t xml:space="preserve"> </w:t>
      </w:r>
    </w:p>
    <w:p w:rsidR="00E33FCB" w:rsidRPr="004F4217" w:rsidRDefault="00E33FCB" w:rsidP="00967DF7">
      <w:pPr>
        <w:widowControl w:val="0"/>
        <w:autoSpaceDE w:val="0"/>
        <w:ind w:firstLine="709"/>
        <w:jc w:val="both"/>
        <w:rPr>
          <w:sz w:val="22"/>
          <w:szCs w:val="22"/>
        </w:rPr>
      </w:pPr>
      <w:r w:rsidRPr="004F4217">
        <w:rPr>
          <w:sz w:val="22"/>
          <w:szCs w:val="22"/>
        </w:rPr>
        <w:t>7.2.10. В случае обеспечения исполнения Контракта в форме независимой гарантии, при неисполнении Исполнителем своих обязательств, Заказчик обязан обратиться к гаранту с требованием исполнить обязанности в соответствии с выданной гарантией.</w:t>
      </w:r>
    </w:p>
    <w:p w:rsidR="00E33FCB" w:rsidRPr="004F4217" w:rsidRDefault="00E33FCB" w:rsidP="00967DF7">
      <w:pPr>
        <w:widowControl w:val="0"/>
        <w:ind w:firstLine="709"/>
        <w:jc w:val="both"/>
        <w:rPr>
          <w:sz w:val="22"/>
          <w:szCs w:val="22"/>
        </w:rPr>
      </w:pPr>
      <w:r w:rsidRPr="004F4217">
        <w:rPr>
          <w:sz w:val="22"/>
          <w:szCs w:val="22"/>
        </w:rPr>
        <w:t xml:space="preserve">При отказе гаранта исполнить требования Заказчика Заказчик обязан в течение 10 (десяти) рабочих дней с момента неисполнения или отказа гаранта обратиться в арбитражный суд с требованием об </w:t>
      </w:r>
      <w:proofErr w:type="spellStart"/>
      <w:r w:rsidRPr="004F4217">
        <w:rPr>
          <w:sz w:val="22"/>
          <w:szCs w:val="22"/>
        </w:rPr>
        <w:t>обязании</w:t>
      </w:r>
      <w:proofErr w:type="spellEnd"/>
      <w:r w:rsidRPr="004F4217">
        <w:rPr>
          <w:sz w:val="22"/>
          <w:szCs w:val="22"/>
        </w:rPr>
        <w:t xml:space="preserve"> гаранта исполнить обязанности, предусмотренные гарантией.</w:t>
      </w:r>
    </w:p>
    <w:p w:rsidR="00E33FCB" w:rsidRPr="004F4217" w:rsidRDefault="00E33FCB" w:rsidP="00967DF7">
      <w:pPr>
        <w:widowControl w:val="0"/>
        <w:autoSpaceDE w:val="0"/>
        <w:ind w:firstLine="709"/>
        <w:jc w:val="both"/>
        <w:rPr>
          <w:sz w:val="22"/>
          <w:szCs w:val="22"/>
        </w:rPr>
      </w:pPr>
      <w:r w:rsidRPr="004F4217">
        <w:rPr>
          <w:sz w:val="22"/>
          <w:szCs w:val="22"/>
        </w:rPr>
        <w:t>7.2.11. Исполнять иные обязанности, предусмотренные законодательством Российской Федерации и Контрактом.</w:t>
      </w:r>
    </w:p>
    <w:p w:rsidR="00E33FCB" w:rsidRPr="004F4217" w:rsidRDefault="00E33FCB" w:rsidP="00967DF7">
      <w:pPr>
        <w:widowControl w:val="0"/>
        <w:autoSpaceDE w:val="0"/>
        <w:autoSpaceDN w:val="0"/>
        <w:adjustRightInd w:val="0"/>
        <w:ind w:firstLine="709"/>
        <w:jc w:val="both"/>
        <w:rPr>
          <w:sz w:val="22"/>
          <w:szCs w:val="22"/>
        </w:rPr>
      </w:pPr>
      <w:r w:rsidRPr="004F4217">
        <w:rPr>
          <w:b/>
          <w:sz w:val="22"/>
          <w:szCs w:val="22"/>
        </w:rPr>
        <w:t>7.3. Исполнитель вправе</w:t>
      </w:r>
      <w:r w:rsidRPr="004F4217">
        <w:rPr>
          <w:sz w:val="22"/>
          <w:szCs w:val="22"/>
        </w:rPr>
        <w:t>:</w:t>
      </w:r>
    </w:p>
    <w:p w:rsidR="00E33FCB" w:rsidRPr="004F4217" w:rsidRDefault="00E33FCB" w:rsidP="00967DF7">
      <w:pPr>
        <w:widowControl w:val="0"/>
        <w:autoSpaceDE w:val="0"/>
        <w:autoSpaceDN w:val="0"/>
        <w:adjustRightInd w:val="0"/>
        <w:ind w:firstLine="709"/>
        <w:jc w:val="both"/>
        <w:rPr>
          <w:sz w:val="22"/>
          <w:szCs w:val="22"/>
        </w:rPr>
      </w:pPr>
      <w:r w:rsidRPr="004F4217">
        <w:rPr>
          <w:sz w:val="22"/>
          <w:szCs w:val="22"/>
        </w:rPr>
        <w:t>7.3.1. Требовать своевременного подписания Заказчиком документа о приемке в порядке, предусмотренном Контрактом.</w:t>
      </w:r>
    </w:p>
    <w:p w:rsidR="00E33FCB" w:rsidRPr="004F4217" w:rsidRDefault="00E33FCB" w:rsidP="00967DF7">
      <w:pPr>
        <w:widowControl w:val="0"/>
        <w:autoSpaceDE w:val="0"/>
        <w:autoSpaceDN w:val="0"/>
        <w:adjustRightInd w:val="0"/>
        <w:ind w:firstLine="709"/>
        <w:jc w:val="both"/>
        <w:rPr>
          <w:sz w:val="22"/>
          <w:szCs w:val="22"/>
        </w:rPr>
      </w:pPr>
      <w:r w:rsidRPr="004F4217">
        <w:rPr>
          <w:sz w:val="22"/>
          <w:szCs w:val="22"/>
        </w:rPr>
        <w:t>7.3.2. Требовать своевременной оплаты Заказчиком оказанных Услуг в соответствии с условиями Контракта.</w:t>
      </w:r>
    </w:p>
    <w:p w:rsidR="00E33FCB" w:rsidRPr="004F4217" w:rsidRDefault="00E33FCB" w:rsidP="00967DF7">
      <w:pPr>
        <w:widowControl w:val="0"/>
        <w:autoSpaceDE w:val="0"/>
        <w:autoSpaceDN w:val="0"/>
        <w:adjustRightInd w:val="0"/>
        <w:ind w:firstLine="709"/>
        <w:jc w:val="both"/>
        <w:rPr>
          <w:sz w:val="22"/>
          <w:szCs w:val="22"/>
          <w:lang w:eastAsia="ru-RU"/>
        </w:rPr>
      </w:pPr>
      <w:r w:rsidRPr="004F4217">
        <w:rPr>
          <w:sz w:val="22"/>
          <w:szCs w:val="22"/>
          <w:lang w:eastAsia="ru-RU"/>
        </w:rPr>
        <w:t>7.3.3.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rsidR="00FE6F2A" w:rsidRPr="004F4217" w:rsidRDefault="00FE6F2A" w:rsidP="00967DF7">
      <w:pPr>
        <w:widowControl w:val="0"/>
        <w:autoSpaceDE w:val="0"/>
        <w:autoSpaceDN w:val="0"/>
        <w:adjustRightInd w:val="0"/>
        <w:ind w:firstLine="709"/>
        <w:jc w:val="both"/>
        <w:rPr>
          <w:sz w:val="22"/>
          <w:szCs w:val="22"/>
        </w:rPr>
      </w:pPr>
      <w:r w:rsidRPr="004F4217">
        <w:rPr>
          <w:sz w:val="22"/>
          <w:szCs w:val="22"/>
          <w:lang w:eastAsia="ru-RU"/>
        </w:rPr>
        <w:t>7.3.4.</w:t>
      </w:r>
      <w:r w:rsidRPr="004F4217">
        <w:t xml:space="preserve"> </w:t>
      </w:r>
      <w:r w:rsidRPr="004F4217">
        <w:rPr>
          <w:sz w:val="22"/>
          <w:szCs w:val="22"/>
          <w:lang w:eastAsia="ru-RU"/>
        </w:rPr>
        <w:t>Привлекать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по видам (содержанию) Услуг. При этом Исполнитель несет ответственность за неисполнение или ненадлежащее исполнение обязательств соисполнителей.</w:t>
      </w:r>
    </w:p>
    <w:p w:rsidR="002A3914" w:rsidRPr="004F4217" w:rsidRDefault="00FE6F2A" w:rsidP="00845B62">
      <w:pPr>
        <w:autoSpaceDE w:val="0"/>
        <w:autoSpaceDN w:val="0"/>
        <w:adjustRightInd w:val="0"/>
        <w:ind w:firstLine="709"/>
        <w:jc w:val="both"/>
        <w:rPr>
          <w:spacing w:val="1"/>
          <w:sz w:val="22"/>
          <w:szCs w:val="22"/>
        </w:rPr>
      </w:pPr>
      <w:r w:rsidRPr="004F4217">
        <w:rPr>
          <w:sz w:val="22"/>
          <w:szCs w:val="22"/>
        </w:rPr>
        <w:t>7.3.5</w:t>
      </w:r>
      <w:r w:rsidR="002A3914" w:rsidRPr="004F4217">
        <w:rPr>
          <w:sz w:val="22"/>
          <w:szCs w:val="22"/>
        </w:rPr>
        <w:t>. </w:t>
      </w:r>
      <w:r w:rsidR="002A3914" w:rsidRPr="004F4217">
        <w:rPr>
          <w:spacing w:val="1"/>
          <w:sz w:val="22"/>
          <w:szCs w:val="22"/>
        </w:rPr>
        <w:t>Принять решение об одностороннем отказе от исполнения Контракта в соответствии с законодательством Российской Федерации.</w:t>
      </w:r>
    </w:p>
    <w:p w:rsidR="002A3914" w:rsidRPr="004F4217" w:rsidRDefault="002A3914" w:rsidP="002A3914">
      <w:pPr>
        <w:widowControl w:val="0"/>
        <w:autoSpaceDE w:val="0"/>
        <w:autoSpaceDN w:val="0"/>
        <w:adjustRightInd w:val="0"/>
        <w:ind w:firstLine="709"/>
        <w:jc w:val="both"/>
        <w:rPr>
          <w:sz w:val="22"/>
          <w:szCs w:val="22"/>
        </w:rPr>
      </w:pPr>
      <w:r w:rsidRPr="004F4217">
        <w:rPr>
          <w:sz w:val="22"/>
          <w:szCs w:val="22"/>
        </w:rPr>
        <w:t>7.3.</w:t>
      </w:r>
      <w:r w:rsidR="00FE6F2A" w:rsidRPr="004F4217">
        <w:rPr>
          <w:sz w:val="22"/>
          <w:szCs w:val="22"/>
        </w:rPr>
        <w:t>6</w:t>
      </w:r>
      <w:r w:rsidRPr="004F4217">
        <w:rPr>
          <w:sz w:val="22"/>
          <w:szCs w:val="22"/>
        </w:rPr>
        <w:t>. Пользоваться иными правами, установленными Контрактом и законодательством Российской Федерации.</w:t>
      </w:r>
    </w:p>
    <w:p w:rsidR="00E33FCB" w:rsidRPr="004F4217" w:rsidRDefault="00E33FCB" w:rsidP="00967DF7">
      <w:pPr>
        <w:widowControl w:val="0"/>
        <w:autoSpaceDE w:val="0"/>
        <w:autoSpaceDN w:val="0"/>
        <w:adjustRightInd w:val="0"/>
        <w:ind w:firstLine="709"/>
        <w:jc w:val="both"/>
        <w:rPr>
          <w:sz w:val="22"/>
          <w:szCs w:val="22"/>
        </w:rPr>
      </w:pPr>
      <w:r w:rsidRPr="004F4217">
        <w:rPr>
          <w:b/>
          <w:sz w:val="22"/>
          <w:szCs w:val="22"/>
        </w:rPr>
        <w:t>7.4. Исполнитель обязан</w:t>
      </w:r>
      <w:r w:rsidRPr="004F4217">
        <w:rPr>
          <w:sz w:val="22"/>
          <w:szCs w:val="22"/>
        </w:rPr>
        <w:t>:</w:t>
      </w:r>
    </w:p>
    <w:p w:rsidR="00E33FCB" w:rsidRPr="004F4217" w:rsidRDefault="00E33FCB" w:rsidP="00967DF7">
      <w:pPr>
        <w:widowControl w:val="0"/>
        <w:autoSpaceDE w:val="0"/>
        <w:autoSpaceDN w:val="0"/>
        <w:adjustRightInd w:val="0"/>
        <w:ind w:firstLine="709"/>
        <w:jc w:val="both"/>
        <w:rPr>
          <w:sz w:val="22"/>
          <w:szCs w:val="22"/>
        </w:rPr>
      </w:pPr>
      <w:r w:rsidRPr="004F4217">
        <w:rPr>
          <w:sz w:val="22"/>
          <w:szCs w:val="22"/>
        </w:rPr>
        <w:t>7.4.1</w:t>
      </w:r>
      <w:r w:rsidR="00FE6F2A" w:rsidRPr="004F4217">
        <w:rPr>
          <w:sz w:val="22"/>
          <w:szCs w:val="22"/>
        </w:rPr>
        <w:t>. Своевременно</w:t>
      </w:r>
      <w:r w:rsidRPr="004F4217">
        <w:rPr>
          <w:sz w:val="22"/>
          <w:szCs w:val="22"/>
        </w:rPr>
        <w:t xml:space="preserve"> и надлежащим образом исполнять обязательства в соответствии с условиями Контракта и представить предусмотренные Контрактом документы по итогам его исполнения. </w:t>
      </w:r>
    </w:p>
    <w:p w:rsidR="00E33FCB" w:rsidRPr="004F4217" w:rsidRDefault="00E33FCB" w:rsidP="00967DF7">
      <w:pPr>
        <w:pStyle w:val="ConsPlusNormal1"/>
        <w:ind w:firstLine="709"/>
        <w:jc w:val="both"/>
        <w:rPr>
          <w:rFonts w:ascii="Times New Roman" w:hAnsi="Times New Roman" w:cs="Times New Roman"/>
          <w:sz w:val="22"/>
          <w:szCs w:val="22"/>
        </w:rPr>
      </w:pPr>
      <w:r w:rsidRPr="004F4217">
        <w:rPr>
          <w:rFonts w:ascii="Times New Roman" w:hAnsi="Times New Roman" w:cs="Times New Roman"/>
          <w:sz w:val="22"/>
          <w:szCs w:val="22"/>
        </w:rPr>
        <w:t>7.4.2.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E33FCB" w:rsidRPr="004F4217" w:rsidRDefault="00E33FCB" w:rsidP="00967DF7">
      <w:pPr>
        <w:widowControl w:val="0"/>
        <w:autoSpaceDE w:val="0"/>
        <w:autoSpaceDN w:val="0"/>
        <w:adjustRightInd w:val="0"/>
        <w:ind w:firstLine="709"/>
        <w:jc w:val="both"/>
        <w:rPr>
          <w:sz w:val="22"/>
          <w:szCs w:val="22"/>
        </w:rPr>
      </w:pPr>
      <w:r w:rsidRPr="004F4217">
        <w:rPr>
          <w:sz w:val="22"/>
          <w:szCs w:val="22"/>
        </w:rPr>
        <w:t xml:space="preserve">7.4.3. Обеспечивать соответствие результатов Услуг требованиям качества, безопасности жизни и здоровья, </w:t>
      </w:r>
      <w:r w:rsidR="00845B62" w:rsidRPr="004F4217">
        <w:rPr>
          <w:sz w:val="22"/>
          <w:szCs w:val="22"/>
        </w:rPr>
        <w:t xml:space="preserve">обязательным нормам и правилам, регулирующим данную деятельность, </w:t>
      </w:r>
      <w:r w:rsidRPr="004F4217">
        <w:rPr>
          <w:sz w:val="22"/>
          <w:szCs w:val="22"/>
        </w:rPr>
        <w:t>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E33FCB" w:rsidRPr="004F4217" w:rsidRDefault="00E33FCB" w:rsidP="00967DF7">
      <w:pPr>
        <w:widowControl w:val="0"/>
        <w:tabs>
          <w:tab w:val="left" w:pos="709"/>
        </w:tabs>
        <w:autoSpaceDE w:val="0"/>
        <w:autoSpaceDN w:val="0"/>
        <w:adjustRightInd w:val="0"/>
        <w:ind w:firstLine="709"/>
        <w:jc w:val="both"/>
        <w:rPr>
          <w:sz w:val="22"/>
          <w:szCs w:val="22"/>
        </w:rPr>
      </w:pPr>
      <w:r w:rsidRPr="004F4217">
        <w:rPr>
          <w:sz w:val="22"/>
          <w:szCs w:val="22"/>
        </w:rPr>
        <w:t>Исполнитель обязан в течение срока исполнения Контракта представить по запросу Заказчика в течение 1 (одного) рабочего дня после дня получения указанного запроса документы, подтверждающие соответствие Услуг указанным выше требованиям.</w:t>
      </w:r>
    </w:p>
    <w:p w:rsidR="00E33FCB" w:rsidRPr="004F4217" w:rsidRDefault="00E33FCB" w:rsidP="00967DF7">
      <w:pPr>
        <w:widowControl w:val="0"/>
        <w:autoSpaceDE w:val="0"/>
        <w:autoSpaceDN w:val="0"/>
        <w:adjustRightInd w:val="0"/>
        <w:ind w:firstLine="709"/>
        <w:jc w:val="both"/>
        <w:rPr>
          <w:sz w:val="22"/>
          <w:szCs w:val="22"/>
        </w:rPr>
      </w:pPr>
      <w:r w:rsidRPr="004F4217">
        <w:rPr>
          <w:sz w:val="22"/>
          <w:szCs w:val="22"/>
        </w:rPr>
        <w:t>7.4.4. Обеспечить устранение недостатков, выявленных при приемке Заказчиком Услуг за свой счет.</w:t>
      </w:r>
    </w:p>
    <w:p w:rsidR="00E33FCB" w:rsidRPr="004F4217" w:rsidRDefault="00E33FCB" w:rsidP="00967DF7">
      <w:pPr>
        <w:pStyle w:val="ConsPlusNormal1"/>
        <w:ind w:firstLine="709"/>
        <w:jc w:val="both"/>
        <w:rPr>
          <w:rFonts w:ascii="Times New Roman" w:hAnsi="Times New Roman" w:cs="Times New Roman"/>
          <w:sz w:val="22"/>
          <w:szCs w:val="22"/>
        </w:rPr>
      </w:pPr>
      <w:r w:rsidRPr="004F4217">
        <w:rPr>
          <w:rFonts w:ascii="Times New Roman" w:hAnsi="Times New Roman" w:cs="Times New Roman"/>
          <w:sz w:val="22"/>
          <w:szCs w:val="22"/>
        </w:rPr>
        <w:lastRenderedPageBreak/>
        <w:t xml:space="preserve">7.4.5. Предоставить обеспечение исполнения Контракта, </w:t>
      </w:r>
      <w:r w:rsidR="003C6A9C" w:rsidRPr="004F4217">
        <w:rPr>
          <w:rFonts w:ascii="Times New Roman" w:hAnsi="Times New Roman" w:cs="Times New Roman"/>
          <w:sz w:val="22"/>
          <w:szCs w:val="22"/>
        </w:rPr>
        <w:t xml:space="preserve">в </w:t>
      </w:r>
      <w:r w:rsidR="00845B62" w:rsidRPr="004F4217">
        <w:rPr>
          <w:rFonts w:ascii="Times New Roman" w:hAnsi="Times New Roman" w:cs="Times New Roman"/>
          <w:sz w:val="22"/>
          <w:szCs w:val="22"/>
        </w:rPr>
        <w:t>соответствии с Законом о контрактной системе и Контрактом.</w:t>
      </w:r>
    </w:p>
    <w:p w:rsidR="00E33FCB" w:rsidRPr="004F4217" w:rsidRDefault="00E33FCB" w:rsidP="00967DF7">
      <w:pPr>
        <w:widowControl w:val="0"/>
        <w:autoSpaceDE w:val="0"/>
        <w:autoSpaceDN w:val="0"/>
        <w:adjustRightInd w:val="0"/>
        <w:ind w:firstLine="709"/>
        <w:jc w:val="both"/>
        <w:rPr>
          <w:sz w:val="22"/>
          <w:szCs w:val="22"/>
        </w:rPr>
      </w:pPr>
      <w:r w:rsidRPr="004F4217">
        <w:rPr>
          <w:sz w:val="22"/>
          <w:szCs w:val="22"/>
        </w:rPr>
        <w:t>7.4.6. В течение 1 (одного) рабочего дня информировать Заказчика о невозможности оказать Услуги в надлежащем объеме, в предусмотренные Контрактом сроки, надлежащего качества.</w:t>
      </w:r>
    </w:p>
    <w:p w:rsidR="00E33FCB" w:rsidRPr="004F4217" w:rsidRDefault="00E33FCB" w:rsidP="00967DF7">
      <w:pPr>
        <w:widowControl w:val="0"/>
        <w:autoSpaceDE w:val="0"/>
        <w:autoSpaceDN w:val="0"/>
        <w:adjustRightInd w:val="0"/>
        <w:ind w:firstLine="709"/>
        <w:jc w:val="both"/>
        <w:rPr>
          <w:sz w:val="22"/>
          <w:szCs w:val="22"/>
        </w:rPr>
      </w:pPr>
      <w:r w:rsidRPr="004F4217">
        <w:rPr>
          <w:sz w:val="22"/>
          <w:szCs w:val="22"/>
        </w:rPr>
        <w:t>7.4.7. </w:t>
      </w:r>
      <w:r w:rsidR="00A34380" w:rsidRPr="004F4217">
        <w:rPr>
          <w:sz w:val="22"/>
          <w:szCs w:val="22"/>
        </w:rPr>
        <w:t xml:space="preserve">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Контракту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w:t>
      </w:r>
      <w:r w:rsidR="00FE6F2A" w:rsidRPr="004F4217">
        <w:rPr>
          <w:sz w:val="22"/>
          <w:szCs w:val="22"/>
        </w:rPr>
        <w:t xml:space="preserve">либо привлекаемых им соисполнителей, </w:t>
      </w:r>
      <w:r w:rsidR="00A34380" w:rsidRPr="004F4217">
        <w:rPr>
          <w:sz w:val="22"/>
          <w:szCs w:val="22"/>
        </w:rPr>
        <w:t>требованиям, установленным законодательством Российской Федерации, в течение всего срока исполнения Контракта. Указанные документы представляются Исполнителем по требованию Заказчика в течение 3 (трех) рабочих дней со дня получения соответствующего требования.</w:t>
      </w:r>
    </w:p>
    <w:p w:rsidR="00E33FCB" w:rsidRPr="004F4217" w:rsidRDefault="00E33FCB" w:rsidP="00967DF7">
      <w:pPr>
        <w:widowControl w:val="0"/>
        <w:tabs>
          <w:tab w:val="left" w:pos="709"/>
        </w:tabs>
        <w:autoSpaceDE w:val="0"/>
        <w:autoSpaceDN w:val="0"/>
        <w:adjustRightInd w:val="0"/>
        <w:ind w:firstLine="709"/>
        <w:jc w:val="both"/>
        <w:rPr>
          <w:sz w:val="22"/>
          <w:szCs w:val="22"/>
        </w:rPr>
      </w:pPr>
      <w:r w:rsidRPr="004F4217">
        <w:rPr>
          <w:sz w:val="22"/>
          <w:szCs w:val="22"/>
        </w:rPr>
        <w:t>7.4.8.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Контракте.</w:t>
      </w:r>
    </w:p>
    <w:p w:rsidR="00E33FCB" w:rsidRPr="004F4217" w:rsidRDefault="00E33FCB" w:rsidP="00967DF7">
      <w:pPr>
        <w:widowControl w:val="0"/>
        <w:autoSpaceDE w:val="0"/>
        <w:autoSpaceDN w:val="0"/>
        <w:adjustRightInd w:val="0"/>
        <w:ind w:firstLine="709"/>
        <w:jc w:val="both"/>
        <w:rPr>
          <w:sz w:val="22"/>
          <w:szCs w:val="22"/>
        </w:rPr>
      </w:pPr>
      <w:r w:rsidRPr="004F4217">
        <w:rPr>
          <w:sz w:val="22"/>
          <w:szCs w:val="22"/>
        </w:rPr>
        <w:t>7.4.9. Обеспечить конфиденциальность информации, предоставленной Заказчиком в ходе исполнения обязательств по Контракту,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E33FCB" w:rsidRPr="004F4217" w:rsidRDefault="00E33FCB" w:rsidP="00967DF7">
      <w:pPr>
        <w:widowControl w:val="0"/>
        <w:autoSpaceDE w:val="0"/>
        <w:autoSpaceDN w:val="0"/>
        <w:adjustRightInd w:val="0"/>
        <w:spacing w:before="120" w:after="120"/>
        <w:jc w:val="center"/>
        <w:rPr>
          <w:b/>
          <w:sz w:val="22"/>
          <w:szCs w:val="22"/>
        </w:rPr>
      </w:pPr>
      <w:r w:rsidRPr="004F4217">
        <w:rPr>
          <w:b/>
          <w:sz w:val="22"/>
          <w:szCs w:val="22"/>
        </w:rPr>
        <w:t>8. Гарантии</w:t>
      </w:r>
    </w:p>
    <w:p w:rsidR="00E33FCB" w:rsidRPr="004F4217" w:rsidRDefault="00E33FCB" w:rsidP="00967DF7">
      <w:pPr>
        <w:widowControl w:val="0"/>
        <w:autoSpaceDE w:val="0"/>
        <w:autoSpaceDN w:val="0"/>
        <w:adjustRightInd w:val="0"/>
        <w:ind w:firstLine="709"/>
        <w:jc w:val="both"/>
        <w:rPr>
          <w:rFonts w:eastAsia="Calibri"/>
          <w:sz w:val="22"/>
          <w:szCs w:val="22"/>
        </w:rPr>
      </w:pPr>
      <w:r w:rsidRPr="004F4217">
        <w:rPr>
          <w:sz w:val="22"/>
          <w:szCs w:val="22"/>
        </w:rPr>
        <w:t>8.1. Исполнитель гарантирует, что оказываемые Услуги соответствуют требованиям, установленным в Контракте, обязательным нормам и правилам, регулирующим данную деятельность (ГОСТ, ТУ),</w:t>
      </w:r>
      <w:r w:rsidRPr="004F4217">
        <w:rPr>
          <w:sz w:val="22"/>
          <w:szCs w:val="22"/>
          <w:lang w:eastAsia="ru-RU"/>
        </w:rPr>
        <w:t xml:space="preserve"> а также иным требованиям законодательства Российской Федерации</w:t>
      </w:r>
      <w:r w:rsidRPr="004F4217">
        <w:rPr>
          <w:sz w:val="22"/>
          <w:szCs w:val="22"/>
        </w:rPr>
        <w:t>, действующим на момент оказания Услуг.</w:t>
      </w:r>
    </w:p>
    <w:p w:rsidR="00E33FCB" w:rsidRPr="004F4217" w:rsidRDefault="00E33FCB" w:rsidP="00967DF7">
      <w:pPr>
        <w:widowControl w:val="0"/>
        <w:autoSpaceDE w:val="0"/>
        <w:autoSpaceDN w:val="0"/>
        <w:adjustRightInd w:val="0"/>
        <w:ind w:firstLine="709"/>
        <w:jc w:val="both"/>
        <w:rPr>
          <w:sz w:val="22"/>
          <w:szCs w:val="22"/>
        </w:rPr>
      </w:pPr>
      <w:r w:rsidRPr="004F4217">
        <w:rPr>
          <w:sz w:val="22"/>
          <w:szCs w:val="22"/>
        </w:rPr>
        <w:t>8.2. Гарантийный срок на оказываемые по Контракту Услуги не установлен.</w:t>
      </w:r>
      <w:r w:rsidRPr="004F4217">
        <w:rPr>
          <w:i/>
          <w:color w:val="FF0000"/>
          <w:sz w:val="22"/>
          <w:szCs w:val="22"/>
        </w:rPr>
        <w:t xml:space="preserve"> </w:t>
      </w:r>
    </w:p>
    <w:p w:rsidR="00E33FCB" w:rsidRPr="004F4217" w:rsidRDefault="00E33FCB" w:rsidP="00967DF7">
      <w:pPr>
        <w:widowControl w:val="0"/>
        <w:autoSpaceDE w:val="0"/>
        <w:autoSpaceDN w:val="0"/>
        <w:adjustRightInd w:val="0"/>
        <w:spacing w:before="120" w:after="120"/>
        <w:jc w:val="center"/>
        <w:rPr>
          <w:b/>
          <w:sz w:val="22"/>
          <w:szCs w:val="22"/>
        </w:rPr>
      </w:pPr>
      <w:r w:rsidRPr="004F4217">
        <w:rPr>
          <w:b/>
          <w:sz w:val="22"/>
          <w:szCs w:val="22"/>
        </w:rPr>
        <w:t>9. Ответственность Сторон</w:t>
      </w:r>
    </w:p>
    <w:p w:rsidR="00E33FCB" w:rsidRPr="004F4217" w:rsidRDefault="00E33FCB" w:rsidP="00967DF7">
      <w:pPr>
        <w:widowControl w:val="0"/>
        <w:autoSpaceDE w:val="0"/>
        <w:ind w:firstLine="709"/>
        <w:jc w:val="both"/>
        <w:rPr>
          <w:sz w:val="22"/>
          <w:szCs w:val="22"/>
        </w:rPr>
      </w:pPr>
      <w:r w:rsidRPr="004F4217">
        <w:rPr>
          <w:sz w:val="22"/>
          <w:szCs w:val="22"/>
        </w:rPr>
        <w:t>9.1.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E33FCB" w:rsidRPr="004F4217" w:rsidRDefault="00E33FCB" w:rsidP="00967DF7">
      <w:pPr>
        <w:autoSpaceDE w:val="0"/>
        <w:autoSpaceDN w:val="0"/>
        <w:adjustRightInd w:val="0"/>
        <w:ind w:firstLine="709"/>
        <w:jc w:val="both"/>
        <w:rPr>
          <w:sz w:val="22"/>
          <w:szCs w:val="22"/>
          <w:shd w:val="clear" w:color="auto" w:fill="FFFF00"/>
        </w:rPr>
      </w:pPr>
      <w:r w:rsidRPr="004F4217">
        <w:rPr>
          <w:sz w:val="22"/>
          <w:szCs w:val="22"/>
        </w:rPr>
        <w:t xml:space="preserve">Размеры неустоек (штрафов, пеней), указанные в настоящем разделе, определяются в соответствии с </w:t>
      </w:r>
      <w:r w:rsidRPr="004F4217">
        <w:rPr>
          <w:rFonts w:eastAsia="Calibri"/>
          <w:sz w:val="22"/>
          <w:szCs w:val="22"/>
        </w:rPr>
        <w:t xml:space="preserve">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w:t>
      </w:r>
      <w:r w:rsidRPr="004F4217">
        <w:rPr>
          <w:sz w:val="22"/>
          <w:szCs w:val="22"/>
        </w:rPr>
        <w:t>утвержденными постановлением Правительства Российской Федерации от 30.08.2017 № 1042 (далее – Правила), а также в соответствии с положениями статьи 34 Закона о контрактной системе.</w:t>
      </w:r>
    </w:p>
    <w:p w:rsidR="00E33FCB" w:rsidRPr="004F4217" w:rsidRDefault="00E33FCB" w:rsidP="00967DF7">
      <w:pPr>
        <w:ind w:firstLine="709"/>
        <w:jc w:val="both"/>
        <w:rPr>
          <w:sz w:val="22"/>
          <w:szCs w:val="22"/>
        </w:rPr>
      </w:pPr>
      <w:r w:rsidRPr="004F4217">
        <w:rPr>
          <w:sz w:val="22"/>
          <w:szCs w:val="22"/>
        </w:rPr>
        <w:t>9.2.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E33FCB" w:rsidRPr="004F4217" w:rsidRDefault="00E33FCB" w:rsidP="00967DF7">
      <w:pPr>
        <w:ind w:firstLine="709"/>
        <w:jc w:val="both"/>
        <w:rPr>
          <w:sz w:val="22"/>
          <w:szCs w:val="22"/>
        </w:rPr>
      </w:pPr>
      <w:r w:rsidRPr="004F4217">
        <w:rPr>
          <w:sz w:val="22"/>
          <w:szCs w:val="22"/>
        </w:rPr>
        <w:t xml:space="preserve">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E33FCB" w:rsidRPr="004E6774" w:rsidRDefault="00E33FCB" w:rsidP="00967DF7">
      <w:pPr>
        <w:autoSpaceDE w:val="0"/>
        <w:autoSpaceDN w:val="0"/>
        <w:adjustRightInd w:val="0"/>
        <w:ind w:firstLine="709"/>
        <w:jc w:val="both"/>
        <w:rPr>
          <w:rFonts w:eastAsia="Calibri"/>
          <w:sz w:val="22"/>
          <w:szCs w:val="22"/>
        </w:rPr>
      </w:pPr>
      <w:r w:rsidRPr="004E6774">
        <w:rPr>
          <w:rFonts w:eastAsia="Calibri"/>
          <w:sz w:val="22"/>
          <w:szCs w:val="22"/>
        </w:rPr>
        <w:t xml:space="preserve">9.3.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w:t>
      </w:r>
    </w:p>
    <w:p w:rsidR="004F4217" w:rsidRPr="004E6774" w:rsidRDefault="004E6774" w:rsidP="001C65EE">
      <w:pPr>
        <w:autoSpaceDE w:val="0"/>
        <w:autoSpaceDN w:val="0"/>
        <w:adjustRightInd w:val="0"/>
        <w:ind w:firstLine="709"/>
        <w:jc w:val="both"/>
        <w:rPr>
          <w:rFonts w:eastAsia="Calibri"/>
          <w:i/>
          <w:sz w:val="22"/>
          <w:szCs w:val="22"/>
        </w:rPr>
      </w:pPr>
      <w:r w:rsidRPr="004E6774">
        <w:rPr>
          <w:rFonts w:eastAsia="Calibri"/>
          <w:i/>
          <w:sz w:val="22"/>
          <w:szCs w:val="22"/>
        </w:rPr>
        <w:t xml:space="preserve">а) </w:t>
      </w:r>
      <w:r w:rsidR="00E33FCB" w:rsidRPr="004E6774">
        <w:rPr>
          <w:rFonts w:eastAsia="Calibri"/>
          <w:i/>
          <w:sz w:val="22"/>
          <w:szCs w:val="22"/>
        </w:rPr>
        <w:t>1000 рублей, если цена контракта не превы</w:t>
      </w:r>
      <w:r w:rsidR="004B3BC8" w:rsidRPr="004E6774">
        <w:rPr>
          <w:rFonts w:eastAsia="Calibri"/>
          <w:i/>
          <w:sz w:val="22"/>
          <w:szCs w:val="22"/>
        </w:rPr>
        <w:t>ш</w:t>
      </w:r>
      <w:r w:rsidR="001C65EE" w:rsidRPr="004E6774">
        <w:rPr>
          <w:rFonts w:eastAsia="Calibri"/>
          <w:i/>
          <w:sz w:val="22"/>
          <w:szCs w:val="22"/>
        </w:rPr>
        <w:t>ает 3 млн рублей (включительно)</w:t>
      </w:r>
      <w:r w:rsidRPr="004E6774">
        <w:rPr>
          <w:rFonts w:eastAsia="Calibri"/>
          <w:i/>
          <w:sz w:val="22"/>
          <w:szCs w:val="22"/>
        </w:rPr>
        <w:t>;</w:t>
      </w:r>
    </w:p>
    <w:p w:rsidR="004B3BC8" w:rsidRPr="004F4217" w:rsidRDefault="004E6774" w:rsidP="001C65EE">
      <w:pPr>
        <w:autoSpaceDE w:val="0"/>
        <w:autoSpaceDN w:val="0"/>
        <w:adjustRightInd w:val="0"/>
        <w:ind w:firstLine="709"/>
        <w:jc w:val="both"/>
        <w:rPr>
          <w:rFonts w:eastAsia="Calibri"/>
          <w:i/>
          <w:sz w:val="22"/>
          <w:szCs w:val="22"/>
          <w:highlight w:val="yellow"/>
        </w:rPr>
      </w:pPr>
      <w:r w:rsidRPr="004E6774">
        <w:rPr>
          <w:rFonts w:eastAsia="Calibri"/>
          <w:i/>
          <w:sz w:val="22"/>
          <w:szCs w:val="22"/>
        </w:rPr>
        <w:t>б) 5000 рублей, если цена контракта составляет от 3 млн. рублей до 50 млн. рублей (включительно).</w:t>
      </w:r>
    </w:p>
    <w:p w:rsidR="00E33FCB" w:rsidRPr="004F4217" w:rsidRDefault="00E33FCB" w:rsidP="00967DF7">
      <w:pPr>
        <w:ind w:firstLine="709"/>
        <w:jc w:val="both"/>
        <w:rPr>
          <w:rFonts w:eastAsia="Calibri"/>
          <w:sz w:val="22"/>
          <w:szCs w:val="22"/>
        </w:rPr>
      </w:pPr>
      <w:r w:rsidRPr="004F4217">
        <w:rPr>
          <w:sz w:val="22"/>
          <w:szCs w:val="22"/>
        </w:rPr>
        <w:t>9.4.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E33FCB" w:rsidRPr="004F4217" w:rsidRDefault="00E33FCB" w:rsidP="00967DF7">
      <w:pPr>
        <w:ind w:firstLine="709"/>
        <w:jc w:val="both"/>
        <w:rPr>
          <w:sz w:val="22"/>
          <w:szCs w:val="22"/>
        </w:rPr>
      </w:pPr>
      <w:r w:rsidRPr="004F4217">
        <w:rPr>
          <w:sz w:val="22"/>
          <w:szCs w:val="22"/>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4E6774" w:rsidRPr="00FD1F71" w:rsidRDefault="00FB79D1" w:rsidP="004B3BC8">
      <w:pPr>
        <w:autoSpaceDE w:val="0"/>
        <w:autoSpaceDN w:val="0"/>
        <w:adjustRightInd w:val="0"/>
        <w:ind w:firstLine="709"/>
        <w:jc w:val="both"/>
        <w:rPr>
          <w:sz w:val="22"/>
          <w:szCs w:val="22"/>
        </w:rPr>
      </w:pPr>
      <w:r w:rsidRPr="00FD1F71">
        <w:rPr>
          <w:sz w:val="22"/>
          <w:szCs w:val="22"/>
        </w:rPr>
        <w:t xml:space="preserve">9.5.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00090939">
        <w:rPr>
          <w:sz w:val="22"/>
          <w:szCs w:val="22"/>
        </w:rPr>
        <w:t xml:space="preserve">в </w:t>
      </w:r>
      <w:r w:rsidR="004E6774" w:rsidRPr="00FD1F71">
        <w:rPr>
          <w:sz w:val="22"/>
          <w:szCs w:val="22"/>
        </w:rPr>
        <w:t>следующем порядке:</w:t>
      </w:r>
    </w:p>
    <w:p w:rsidR="00FD1F71" w:rsidRPr="00FD1F71" w:rsidRDefault="00FD1F71" w:rsidP="00FD1F71">
      <w:pPr>
        <w:autoSpaceDE w:val="0"/>
        <w:autoSpaceDN w:val="0"/>
        <w:adjustRightInd w:val="0"/>
        <w:ind w:firstLine="709"/>
        <w:jc w:val="both"/>
        <w:rPr>
          <w:i/>
          <w:sz w:val="22"/>
          <w:szCs w:val="22"/>
        </w:rPr>
      </w:pPr>
      <w:r w:rsidRPr="00FD1F71">
        <w:rPr>
          <w:i/>
          <w:sz w:val="22"/>
          <w:szCs w:val="22"/>
        </w:rPr>
        <w:t>а) 10 процентов цены контракта (этапа) в случае, если цена контракта (этапа) не превышает 3 млн. рублей;</w:t>
      </w:r>
    </w:p>
    <w:p w:rsidR="00FD1F71" w:rsidRPr="00FD1F71" w:rsidRDefault="00FD1F71" w:rsidP="00FD1F71">
      <w:pPr>
        <w:autoSpaceDE w:val="0"/>
        <w:autoSpaceDN w:val="0"/>
        <w:adjustRightInd w:val="0"/>
        <w:ind w:firstLine="709"/>
        <w:jc w:val="both"/>
        <w:rPr>
          <w:i/>
          <w:sz w:val="22"/>
          <w:szCs w:val="22"/>
        </w:rPr>
      </w:pPr>
      <w:r w:rsidRPr="00FD1F71">
        <w:rPr>
          <w:i/>
          <w:sz w:val="22"/>
          <w:szCs w:val="22"/>
        </w:rPr>
        <w:lastRenderedPageBreak/>
        <w:t>б) 5 процентов цены контракта (этапа) в случае, если цена контракта (этапа) составляет от 3 млн.</w:t>
      </w:r>
      <w:r w:rsidR="00090939">
        <w:rPr>
          <w:i/>
          <w:sz w:val="22"/>
          <w:szCs w:val="22"/>
        </w:rPr>
        <w:t xml:space="preserve"> рублей </w:t>
      </w:r>
      <w:r w:rsidRPr="00FD1F71">
        <w:rPr>
          <w:i/>
          <w:sz w:val="22"/>
          <w:szCs w:val="22"/>
        </w:rPr>
        <w:t>до 50 млн. рублей (включительно).</w:t>
      </w:r>
    </w:p>
    <w:p w:rsidR="004B3BC8" w:rsidRPr="00FD1F71" w:rsidRDefault="004B3BC8" w:rsidP="00FD1F71">
      <w:pPr>
        <w:autoSpaceDE w:val="0"/>
        <w:autoSpaceDN w:val="0"/>
        <w:adjustRightInd w:val="0"/>
        <w:ind w:firstLine="709"/>
        <w:jc w:val="both"/>
        <w:rPr>
          <w:rFonts w:eastAsia="Calibri"/>
          <w:sz w:val="22"/>
          <w:szCs w:val="22"/>
        </w:rPr>
      </w:pPr>
      <w:r w:rsidRPr="00FD1F71">
        <w:rPr>
          <w:rFonts w:eastAsia="Calibri"/>
          <w:sz w:val="22"/>
          <w:szCs w:val="22"/>
        </w:rPr>
        <w:t>9.6.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4B3BC8" w:rsidRPr="00FD1F71" w:rsidRDefault="00FD1F71" w:rsidP="004B3BC8">
      <w:pPr>
        <w:autoSpaceDE w:val="0"/>
        <w:autoSpaceDN w:val="0"/>
        <w:adjustRightInd w:val="0"/>
        <w:ind w:firstLine="709"/>
        <w:jc w:val="both"/>
        <w:rPr>
          <w:rFonts w:eastAsia="Calibri"/>
          <w:i/>
          <w:sz w:val="22"/>
          <w:szCs w:val="22"/>
        </w:rPr>
      </w:pPr>
      <w:r w:rsidRPr="00FD1F71">
        <w:rPr>
          <w:rFonts w:eastAsia="Calibri"/>
          <w:i/>
          <w:sz w:val="22"/>
          <w:szCs w:val="22"/>
        </w:rPr>
        <w:t xml:space="preserve">а) </w:t>
      </w:r>
      <w:r w:rsidR="004B3BC8" w:rsidRPr="00FD1F71">
        <w:rPr>
          <w:rFonts w:eastAsia="Calibri"/>
          <w:i/>
          <w:sz w:val="22"/>
          <w:szCs w:val="22"/>
        </w:rPr>
        <w:t>1000 рублей, если цена контракта не превышает 3 млн рублей</w:t>
      </w:r>
      <w:r w:rsidRPr="00FD1F71">
        <w:rPr>
          <w:rFonts w:eastAsia="Calibri"/>
          <w:i/>
          <w:sz w:val="22"/>
          <w:szCs w:val="22"/>
        </w:rPr>
        <w:t>;</w:t>
      </w:r>
    </w:p>
    <w:p w:rsidR="00FD1F71" w:rsidRPr="004F4217" w:rsidRDefault="00FD1F71" w:rsidP="004B3BC8">
      <w:pPr>
        <w:autoSpaceDE w:val="0"/>
        <w:autoSpaceDN w:val="0"/>
        <w:adjustRightInd w:val="0"/>
        <w:ind w:firstLine="709"/>
        <w:jc w:val="both"/>
        <w:rPr>
          <w:rFonts w:eastAsia="Calibri"/>
          <w:i/>
          <w:sz w:val="22"/>
          <w:szCs w:val="22"/>
          <w:highlight w:val="yellow"/>
        </w:rPr>
      </w:pPr>
      <w:r w:rsidRPr="00FD1F71">
        <w:rPr>
          <w:rFonts w:eastAsia="Calibri"/>
          <w:i/>
          <w:sz w:val="22"/>
          <w:szCs w:val="22"/>
        </w:rPr>
        <w:t>б) 5000 рублей, если цена контракта составляет от 3 млн. рублей до 50 млн. рублей (включительно).</w:t>
      </w:r>
    </w:p>
    <w:p w:rsidR="00E33FCB" w:rsidRPr="004F4217" w:rsidRDefault="00E33FCB" w:rsidP="004B3BC8">
      <w:pPr>
        <w:autoSpaceDE w:val="0"/>
        <w:autoSpaceDN w:val="0"/>
        <w:adjustRightInd w:val="0"/>
        <w:ind w:firstLine="709"/>
        <w:jc w:val="both"/>
        <w:rPr>
          <w:rFonts w:eastAsia="Calibri"/>
          <w:sz w:val="22"/>
          <w:szCs w:val="22"/>
        </w:rPr>
      </w:pPr>
      <w:r w:rsidRPr="004F4217">
        <w:rPr>
          <w:sz w:val="22"/>
          <w:szCs w:val="22"/>
        </w:rPr>
        <w:t xml:space="preserve">9.7.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w:t>
      </w:r>
      <w:r w:rsidRPr="004F4217">
        <w:rPr>
          <w:i/>
          <w:sz w:val="22"/>
          <w:szCs w:val="22"/>
        </w:rPr>
        <w:t>предложившим</w:t>
      </w:r>
      <w:r w:rsidRPr="004F4217">
        <w:rPr>
          <w:sz w:val="22"/>
          <w:szCs w:val="22"/>
        </w:rPr>
        <w:t xml:space="preserve"> </w:t>
      </w:r>
      <w:r w:rsidRPr="004F4217">
        <w:rPr>
          <w:i/>
          <w:sz w:val="22"/>
          <w:szCs w:val="22"/>
        </w:rPr>
        <w:t>наиболее высокую цену за право</w:t>
      </w:r>
      <w:r w:rsidRPr="004F4217">
        <w:rPr>
          <w:sz w:val="22"/>
          <w:szCs w:val="22"/>
        </w:rPr>
        <w:t xml:space="preserve"> </w:t>
      </w:r>
      <w:r w:rsidRPr="004F4217">
        <w:rPr>
          <w:i/>
          <w:sz w:val="22"/>
          <w:szCs w:val="22"/>
        </w:rPr>
        <w:t>заключения контракта</w:t>
      </w:r>
      <w:r w:rsidRPr="004F4217">
        <w:rPr>
          <w:sz w:val="22"/>
          <w:szCs w:val="22"/>
        </w:rPr>
        <w:t>, размер штрафа рассчитывается в порядке, установленном Правилами, за исключением просрочки исполнения обязательств, предусмотренных Контрактом, и устанавливается в следующем порядке:</w:t>
      </w:r>
    </w:p>
    <w:p w:rsidR="00E33FCB" w:rsidRPr="004F4217" w:rsidRDefault="00E33FCB" w:rsidP="00967DF7">
      <w:pPr>
        <w:autoSpaceDE w:val="0"/>
        <w:autoSpaceDN w:val="0"/>
        <w:adjustRightInd w:val="0"/>
        <w:ind w:firstLine="709"/>
        <w:jc w:val="both"/>
        <w:rPr>
          <w:sz w:val="22"/>
          <w:szCs w:val="22"/>
        </w:rPr>
      </w:pPr>
      <w:r w:rsidRPr="004F4217">
        <w:rPr>
          <w:sz w:val="22"/>
          <w:szCs w:val="22"/>
        </w:rPr>
        <w:t>а) в случае, если цена Контракта не превышает начальную (максимальную) цену Контракта:</w:t>
      </w:r>
    </w:p>
    <w:p w:rsidR="00E33FCB" w:rsidRPr="00FD1F71" w:rsidRDefault="00E33FCB" w:rsidP="00967DF7">
      <w:pPr>
        <w:autoSpaceDE w:val="0"/>
        <w:autoSpaceDN w:val="0"/>
        <w:adjustRightInd w:val="0"/>
        <w:ind w:firstLine="709"/>
        <w:jc w:val="both"/>
        <w:rPr>
          <w:sz w:val="22"/>
          <w:szCs w:val="22"/>
        </w:rPr>
      </w:pPr>
      <w:r w:rsidRPr="00FD1F71">
        <w:rPr>
          <w:sz w:val="22"/>
          <w:szCs w:val="22"/>
        </w:rPr>
        <w:t xml:space="preserve">10 процентов начальной (максимальной) цены </w:t>
      </w:r>
      <w:r w:rsidR="00FD1F71" w:rsidRPr="00FD1F71">
        <w:rPr>
          <w:sz w:val="22"/>
          <w:szCs w:val="22"/>
        </w:rPr>
        <w:t>к</w:t>
      </w:r>
      <w:r w:rsidRPr="00FD1F71">
        <w:rPr>
          <w:sz w:val="22"/>
          <w:szCs w:val="22"/>
        </w:rPr>
        <w:t xml:space="preserve">онтракта, если цена </w:t>
      </w:r>
      <w:r w:rsidR="00FD1F71" w:rsidRPr="00FD1F71">
        <w:rPr>
          <w:sz w:val="22"/>
          <w:szCs w:val="22"/>
        </w:rPr>
        <w:t>к</w:t>
      </w:r>
      <w:r w:rsidRPr="00FD1F71">
        <w:rPr>
          <w:sz w:val="22"/>
          <w:szCs w:val="22"/>
        </w:rPr>
        <w:t>онтракта не превышает 3 млн рублей</w:t>
      </w:r>
      <w:r w:rsidR="00FD1F71" w:rsidRPr="00FD1F71">
        <w:rPr>
          <w:sz w:val="22"/>
          <w:szCs w:val="22"/>
        </w:rPr>
        <w:t>;</w:t>
      </w:r>
    </w:p>
    <w:p w:rsidR="00FD1F71" w:rsidRPr="004F4217" w:rsidRDefault="00FD1F71" w:rsidP="00967DF7">
      <w:pPr>
        <w:autoSpaceDE w:val="0"/>
        <w:autoSpaceDN w:val="0"/>
        <w:adjustRightInd w:val="0"/>
        <w:ind w:firstLine="709"/>
        <w:jc w:val="both"/>
        <w:rPr>
          <w:sz w:val="22"/>
          <w:szCs w:val="22"/>
          <w:highlight w:val="yellow"/>
        </w:rPr>
      </w:pPr>
      <w:r w:rsidRPr="00FD1F71">
        <w:rPr>
          <w:sz w:val="22"/>
          <w:szCs w:val="22"/>
        </w:rPr>
        <w:t>5 процентов начальной (максимальной) цены контракта, если цена контракта составляет от 3 млн. рублей д</w:t>
      </w:r>
      <w:r>
        <w:rPr>
          <w:sz w:val="22"/>
          <w:szCs w:val="22"/>
        </w:rPr>
        <w:t>о 50 млн. рублей (включительно)</w:t>
      </w:r>
      <w:r w:rsidR="00090939">
        <w:rPr>
          <w:sz w:val="22"/>
          <w:szCs w:val="22"/>
        </w:rPr>
        <w:t>;</w:t>
      </w:r>
    </w:p>
    <w:p w:rsidR="00E33FCB" w:rsidRPr="004F4217" w:rsidRDefault="00E33FCB" w:rsidP="00967DF7">
      <w:pPr>
        <w:autoSpaceDE w:val="0"/>
        <w:autoSpaceDN w:val="0"/>
        <w:adjustRightInd w:val="0"/>
        <w:ind w:firstLine="709"/>
        <w:jc w:val="both"/>
        <w:rPr>
          <w:sz w:val="22"/>
          <w:szCs w:val="22"/>
        </w:rPr>
      </w:pPr>
      <w:r w:rsidRPr="004F4217">
        <w:rPr>
          <w:sz w:val="22"/>
          <w:szCs w:val="22"/>
        </w:rPr>
        <w:t>б) в случае, если цена Контракта превышает начальную (максимальную) цену Контракта:</w:t>
      </w:r>
    </w:p>
    <w:p w:rsidR="00E33FCB" w:rsidRPr="004F4217" w:rsidRDefault="00E33FCB" w:rsidP="00967DF7">
      <w:pPr>
        <w:autoSpaceDE w:val="0"/>
        <w:autoSpaceDN w:val="0"/>
        <w:adjustRightInd w:val="0"/>
        <w:ind w:firstLine="709"/>
        <w:jc w:val="both"/>
        <w:rPr>
          <w:sz w:val="22"/>
          <w:szCs w:val="22"/>
        </w:rPr>
      </w:pPr>
      <w:r w:rsidRPr="004F4217">
        <w:rPr>
          <w:sz w:val="22"/>
          <w:szCs w:val="22"/>
        </w:rPr>
        <w:t>10 процентов цены Контракта, если цена Контракта не превышает 3 млн рублей;</w:t>
      </w:r>
    </w:p>
    <w:p w:rsidR="00E33FCB" w:rsidRPr="004F4217" w:rsidRDefault="00E33FCB" w:rsidP="00967DF7">
      <w:pPr>
        <w:autoSpaceDE w:val="0"/>
        <w:autoSpaceDN w:val="0"/>
        <w:adjustRightInd w:val="0"/>
        <w:ind w:firstLine="709"/>
        <w:jc w:val="both"/>
        <w:rPr>
          <w:sz w:val="22"/>
          <w:szCs w:val="22"/>
        </w:rPr>
      </w:pPr>
      <w:r w:rsidRPr="004F4217">
        <w:rPr>
          <w:sz w:val="22"/>
          <w:szCs w:val="22"/>
        </w:rPr>
        <w:t>5 процентов цены Контракта, если цена Контракта составляет от 3 млн рублей до 50 млн рублей (включительно);</w:t>
      </w:r>
    </w:p>
    <w:p w:rsidR="00E33FCB" w:rsidRPr="004F4217" w:rsidRDefault="00E33FCB" w:rsidP="00967DF7">
      <w:pPr>
        <w:autoSpaceDE w:val="0"/>
        <w:autoSpaceDN w:val="0"/>
        <w:adjustRightInd w:val="0"/>
        <w:ind w:firstLine="709"/>
        <w:jc w:val="both"/>
        <w:rPr>
          <w:sz w:val="22"/>
          <w:szCs w:val="22"/>
        </w:rPr>
      </w:pPr>
      <w:r w:rsidRPr="004F4217">
        <w:rPr>
          <w:sz w:val="22"/>
          <w:szCs w:val="22"/>
        </w:rPr>
        <w:t xml:space="preserve">1 процент цены Контракта, если цена Контракта составляет от 50 млн рублей до 100 млн рублей (включительно). </w:t>
      </w:r>
    </w:p>
    <w:p w:rsidR="00E33FCB" w:rsidRPr="004F4217" w:rsidRDefault="00E33FCB" w:rsidP="00967DF7">
      <w:pPr>
        <w:autoSpaceDE w:val="0"/>
        <w:autoSpaceDN w:val="0"/>
        <w:adjustRightInd w:val="0"/>
        <w:ind w:firstLine="709"/>
        <w:jc w:val="both"/>
        <w:rPr>
          <w:sz w:val="22"/>
          <w:szCs w:val="22"/>
        </w:rPr>
      </w:pPr>
      <w:r w:rsidRPr="004F4217">
        <w:rPr>
          <w:rFonts w:eastAsia="Calibri"/>
          <w:sz w:val="22"/>
          <w:szCs w:val="22"/>
        </w:rPr>
        <w:t xml:space="preserve">9.8. Общая сумма </w:t>
      </w:r>
      <w:r w:rsidRPr="004F4217">
        <w:rPr>
          <w:sz w:val="22"/>
          <w:szCs w:val="22"/>
        </w:rPr>
        <w:t>начисленных штрафов</w:t>
      </w:r>
      <w:r w:rsidRPr="004F4217">
        <w:rPr>
          <w:rFonts w:eastAsia="Calibri"/>
          <w:sz w:val="22"/>
          <w:szCs w:val="22"/>
        </w:rPr>
        <w:t xml:space="preserve"> за неисполнение или ненадлежащее исполнение Исполнителем обязательств, предусмотренных Контрактом, не может превышать цену Контракта.</w:t>
      </w:r>
    </w:p>
    <w:p w:rsidR="00E33FCB" w:rsidRPr="004F4217" w:rsidRDefault="00E33FCB" w:rsidP="00967DF7">
      <w:pPr>
        <w:autoSpaceDE w:val="0"/>
        <w:autoSpaceDN w:val="0"/>
        <w:adjustRightInd w:val="0"/>
        <w:ind w:firstLine="709"/>
        <w:jc w:val="both"/>
        <w:rPr>
          <w:rFonts w:eastAsia="Calibri"/>
          <w:sz w:val="22"/>
          <w:szCs w:val="22"/>
        </w:rPr>
      </w:pPr>
      <w:r w:rsidRPr="004F4217">
        <w:rPr>
          <w:rFonts w:eastAsia="Calibri"/>
          <w:sz w:val="22"/>
          <w:szCs w:val="22"/>
        </w:rPr>
        <w:t xml:space="preserve">Общая сумма </w:t>
      </w:r>
      <w:r w:rsidRPr="004F4217">
        <w:rPr>
          <w:sz w:val="22"/>
          <w:szCs w:val="22"/>
        </w:rPr>
        <w:t xml:space="preserve">начисленных штрафов </w:t>
      </w:r>
      <w:r w:rsidRPr="004F4217">
        <w:rPr>
          <w:rFonts w:eastAsia="Calibri"/>
          <w:sz w:val="22"/>
          <w:szCs w:val="22"/>
        </w:rPr>
        <w:t>за ненадлежащее исполнение Заказчиком обязательств, предусмотренных Контрактом, не может превышать цену Контракта.</w:t>
      </w:r>
    </w:p>
    <w:p w:rsidR="00FE6F2A" w:rsidRPr="00525F73" w:rsidRDefault="00E33FCB" w:rsidP="00FE6F2A">
      <w:pPr>
        <w:widowControl w:val="0"/>
        <w:autoSpaceDE w:val="0"/>
        <w:ind w:firstLine="709"/>
        <w:jc w:val="both"/>
        <w:rPr>
          <w:sz w:val="22"/>
          <w:szCs w:val="22"/>
        </w:rPr>
      </w:pPr>
      <w:r w:rsidRPr="00525F73">
        <w:rPr>
          <w:sz w:val="22"/>
          <w:szCs w:val="22"/>
        </w:rPr>
        <w:t>9.9. </w:t>
      </w:r>
      <w:r w:rsidR="00FE6F2A" w:rsidRPr="00525F73">
        <w:rPr>
          <w:sz w:val="22"/>
          <w:szCs w:val="22"/>
        </w:rPr>
        <w:t>В случае неисполнения Исполнителем требований об оплате неустоек (штрафов, пеней), предъявленных Заказчиком в соответствии с Законом о контрактной системе и Контрактом, Заказчик удерживает сумму неустоек (штрафов, пеней) из суммы, подлежащей оплате Исполнителю, либо из обеспечения исполнения Контракта, предоставленного Исполнителем, за исключением случаев, когда сумма начисленных и неуплаченных неустоек (штрафов, пеней) подлежит списанию в  порядке, предусмотренном Правительством Российской Федерации.</w:t>
      </w:r>
      <w:r w:rsidR="00FE6F2A" w:rsidRPr="00525F73">
        <w:t xml:space="preserve"> </w:t>
      </w:r>
      <w:r w:rsidR="00FE6F2A" w:rsidRPr="00525F73">
        <w:rPr>
          <w:sz w:val="22"/>
          <w:szCs w:val="22"/>
        </w:rPr>
        <w:t>Исполнение</w:t>
      </w:r>
      <w:r w:rsidR="00FE6F2A" w:rsidRPr="00525F73">
        <w:t xml:space="preserve"> </w:t>
      </w:r>
      <w:r w:rsidR="00FE6F2A" w:rsidRPr="00525F73">
        <w:rPr>
          <w:sz w:val="22"/>
          <w:szCs w:val="22"/>
        </w:rPr>
        <w:t>обязательства Исполнителя по перечислению неустойки (штрафа, пени) и (или) убытков в доход б</w:t>
      </w:r>
      <w:r w:rsidR="00FF1B71" w:rsidRPr="00525F73">
        <w:rPr>
          <w:sz w:val="22"/>
          <w:szCs w:val="22"/>
        </w:rPr>
        <w:t>юджета возлагается на Заказчика</w:t>
      </w:r>
      <w:r w:rsidR="00FE6F2A" w:rsidRPr="00525F73">
        <w:rPr>
          <w:sz w:val="22"/>
          <w:szCs w:val="22"/>
        </w:rPr>
        <w:t>.</w:t>
      </w:r>
    </w:p>
    <w:p w:rsidR="00E33FCB" w:rsidRPr="00525F73" w:rsidRDefault="00E33FCB" w:rsidP="00967DF7">
      <w:pPr>
        <w:widowControl w:val="0"/>
        <w:autoSpaceDE w:val="0"/>
        <w:ind w:firstLine="709"/>
        <w:jc w:val="both"/>
        <w:rPr>
          <w:sz w:val="22"/>
          <w:szCs w:val="22"/>
        </w:rPr>
      </w:pPr>
      <w:r w:rsidRPr="00525F73">
        <w:rPr>
          <w:sz w:val="22"/>
          <w:szCs w:val="22"/>
        </w:rPr>
        <w:t>9.10. Уплата Стороной неустойки (штрафа, пени) не освобождает ее от исполнения обязательств по Контракту.</w:t>
      </w:r>
    </w:p>
    <w:p w:rsidR="00E33FCB" w:rsidRPr="00525F73" w:rsidRDefault="00E33FCB" w:rsidP="00967DF7">
      <w:pPr>
        <w:autoSpaceDE w:val="0"/>
        <w:ind w:firstLine="709"/>
        <w:jc w:val="both"/>
        <w:rPr>
          <w:sz w:val="22"/>
          <w:szCs w:val="22"/>
        </w:rPr>
      </w:pPr>
      <w:r w:rsidRPr="00525F73">
        <w:rPr>
          <w:sz w:val="22"/>
          <w:szCs w:val="22"/>
        </w:rPr>
        <w:t>9.11.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E33FCB" w:rsidRPr="00525F73" w:rsidRDefault="00E33FCB" w:rsidP="00967DF7">
      <w:pPr>
        <w:widowControl w:val="0"/>
        <w:autoSpaceDE w:val="0"/>
        <w:autoSpaceDN w:val="0"/>
        <w:adjustRightInd w:val="0"/>
        <w:spacing w:before="120" w:after="120"/>
        <w:jc w:val="center"/>
        <w:rPr>
          <w:b/>
          <w:sz w:val="22"/>
          <w:szCs w:val="22"/>
        </w:rPr>
      </w:pPr>
      <w:r w:rsidRPr="00525F73">
        <w:rPr>
          <w:b/>
          <w:sz w:val="22"/>
          <w:szCs w:val="22"/>
        </w:rPr>
        <w:t>10. Обеспечение исполнения Контракта</w:t>
      </w:r>
    </w:p>
    <w:p w:rsidR="00E33FCB" w:rsidRPr="00525F73" w:rsidRDefault="00E33FCB" w:rsidP="00967DF7">
      <w:pPr>
        <w:ind w:firstLine="709"/>
        <w:jc w:val="both"/>
        <w:rPr>
          <w:sz w:val="22"/>
          <w:szCs w:val="22"/>
        </w:rPr>
      </w:pPr>
      <w:r w:rsidRPr="00525F73">
        <w:rPr>
          <w:sz w:val="22"/>
          <w:szCs w:val="22"/>
        </w:rPr>
        <w:t>10.1. Обеспечение исполнения Контракта предусмотрено для обеспечения исполнения Исполнителем его обязательств по Контракту, в том числе таких обязательств, как оказание Услуг надлежащего качества, соблюдения сроков оказания Услуг, оплата неустойки (штрафа, пени) за неисполнение или ненадлежащее исполнение условий Контракта, возмещение ущерба.</w:t>
      </w:r>
    </w:p>
    <w:p w:rsidR="00E33FCB" w:rsidRPr="00525F73" w:rsidRDefault="00E33FCB" w:rsidP="00967DF7">
      <w:pPr>
        <w:ind w:firstLine="709"/>
        <w:jc w:val="both"/>
        <w:rPr>
          <w:sz w:val="22"/>
          <w:szCs w:val="22"/>
        </w:rPr>
      </w:pPr>
      <w:r w:rsidRPr="00525F73">
        <w:rPr>
          <w:sz w:val="22"/>
          <w:szCs w:val="22"/>
        </w:rPr>
        <w:t>Исполнение Контракта обеспечивается предоставлением независимой гарантии, соответствующей требованиям законодательства Российской Федерации,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E33FCB" w:rsidRPr="00525F73" w:rsidRDefault="00E33FCB" w:rsidP="00967DF7">
      <w:pPr>
        <w:ind w:firstLine="709"/>
        <w:jc w:val="both"/>
        <w:rPr>
          <w:sz w:val="22"/>
          <w:szCs w:val="22"/>
        </w:rPr>
      </w:pPr>
      <w:r w:rsidRPr="00525F73">
        <w:rPr>
          <w:sz w:val="22"/>
          <w:szCs w:val="22"/>
        </w:rPr>
        <w:t>Способ обеспечения исполнения Контракта определяется Исполнителем самостоятельно.</w:t>
      </w:r>
    </w:p>
    <w:p w:rsidR="0059595F" w:rsidRPr="004F4217" w:rsidRDefault="0059595F" w:rsidP="0059595F">
      <w:pPr>
        <w:ind w:firstLine="709"/>
        <w:jc w:val="both"/>
        <w:rPr>
          <w:sz w:val="22"/>
          <w:szCs w:val="22"/>
          <w:highlight w:val="yellow"/>
          <w:lang w:eastAsia="en-US"/>
        </w:rPr>
      </w:pPr>
      <w:r w:rsidRPr="00525F73">
        <w:rPr>
          <w:sz w:val="22"/>
          <w:szCs w:val="22"/>
        </w:rPr>
        <w:t xml:space="preserve">10.2. Размер обеспечения исполнения Контракта составляет 20% (двадцать процентов) от </w:t>
      </w:r>
      <w:r w:rsidR="00525F73" w:rsidRPr="00525F73">
        <w:rPr>
          <w:sz w:val="22"/>
          <w:szCs w:val="22"/>
        </w:rPr>
        <w:t>начальной (максимальной) цен</w:t>
      </w:r>
      <w:r w:rsidR="00525F73">
        <w:rPr>
          <w:sz w:val="22"/>
          <w:szCs w:val="22"/>
        </w:rPr>
        <w:t>ы</w:t>
      </w:r>
      <w:r w:rsidR="00525F73" w:rsidRPr="00525F73">
        <w:rPr>
          <w:sz w:val="22"/>
          <w:szCs w:val="22"/>
        </w:rPr>
        <w:t xml:space="preserve"> Контракта</w:t>
      </w:r>
      <w:r w:rsidRPr="00525F73">
        <w:rPr>
          <w:sz w:val="22"/>
          <w:szCs w:val="22"/>
        </w:rPr>
        <w:t xml:space="preserve">. </w:t>
      </w:r>
    </w:p>
    <w:p w:rsidR="00E33FCB" w:rsidRPr="00525F73" w:rsidRDefault="00E33FCB" w:rsidP="008E217E">
      <w:pPr>
        <w:ind w:firstLine="709"/>
        <w:jc w:val="both"/>
        <w:rPr>
          <w:sz w:val="22"/>
          <w:szCs w:val="22"/>
        </w:rPr>
      </w:pPr>
      <w:r w:rsidRPr="00525F73">
        <w:rPr>
          <w:sz w:val="22"/>
          <w:szCs w:val="22"/>
        </w:rPr>
        <w:t xml:space="preserve">10.3.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Законом о контрактной системе. </w:t>
      </w:r>
    </w:p>
    <w:p w:rsidR="00E33FCB" w:rsidRPr="00525F73" w:rsidRDefault="00E33FCB" w:rsidP="00967DF7">
      <w:pPr>
        <w:autoSpaceDE w:val="0"/>
        <w:autoSpaceDN w:val="0"/>
        <w:adjustRightInd w:val="0"/>
        <w:ind w:firstLine="709"/>
        <w:jc w:val="both"/>
        <w:rPr>
          <w:sz w:val="22"/>
          <w:szCs w:val="22"/>
          <w:lang w:eastAsia="ru-RU"/>
        </w:rPr>
      </w:pPr>
      <w:r w:rsidRPr="00525F73">
        <w:rPr>
          <w:sz w:val="22"/>
          <w:szCs w:val="22"/>
        </w:rPr>
        <w:lastRenderedPageBreak/>
        <w:t>10.4. Срок действия независимой гарантии определяется Исполнителем самостоятельно в соответствии с требованиями Закона о контрактной системе, при этом данный срок должен превышать срок исполнения обеспечиваемых обязательств не менее чем на один месяц, в том числе в случае его изменения в соответствии с</w:t>
      </w:r>
      <w:r w:rsidR="00FE6F2A" w:rsidRPr="00525F73">
        <w:rPr>
          <w:sz w:val="22"/>
          <w:szCs w:val="22"/>
        </w:rPr>
        <w:t>о статьей 95</w:t>
      </w:r>
      <w:r w:rsidRPr="00525F73">
        <w:rPr>
          <w:sz w:val="22"/>
          <w:szCs w:val="22"/>
        </w:rPr>
        <w:t xml:space="preserve"> Закон</w:t>
      </w:r>
      <w:r w:rsidR="00FE6F2A" w:rsidRPr="00525F73">
        <w:rPr>
          <w:sz w:val="22"/>
          <w:szCs w:val="22"/>
        </w:rPr>
        <w:t xml:space="preserve">а </w:t>
      </w:r>
      <w:r w:rsidRPr="00525F73">
        <w:rPr>
          <w:sz w:val="22"/>
          <w:szCs w:val="22"/>
        </w:rPr>
        <w:t>о контрактной системе</w:t>
      </w:r>
      <w:r w:rsidRPr="00525F73">
        <w:rPr>
          <w:sz w:val="22"/>
          <w:szCs w:val="22"/>
          <w:lang w:eastAsia="ru-RU"/>
        </w:rPr>
        <w:t xml:space="preserve">. </w:t>
      </w:r>
    </w:p>
    <w:p w:rsidR="00E33FCB" w:rsidRPr="00525F73" w:rsidRDefault="00E33FCB" w:rsidP="00967DF7">
      <w:pPr>
        <w:tabs>
          <w:tab w:val="left" w:pos="709"/>
        </w:tabs>
        <w:autoSpaceDE w:val="0"/>
        <w:autoSpaceDN w:val="0"/>
        <w:adjustRightInd w:val="0"/>
        <w:ind w:firstLine="709"/>
        <w:jc w:val="both"/>
        <w:rPr>
          <w:sz w:val="22"/>
          <w:szCs w:val="22"/>
          <w:lang w:eastAsia="ru-RU"/>
        </w:rPr>
      </w:pPr>
      <w:r w:rsidRPr="00525F73">
        <w:rPr>
          <w:sz w:val="22"/>
          <w:szCs w:val="22"/>
          <w:lang w:eastAsia="ru-RU"/>
        </w:rPr>
        <w:t>10.5. 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Исполнителем его обязательств по Контракту, Исполнитель обязуется в течение 10 (десяти) рабочих дней с момента, когда такое обеспечение перестало действовать, предоставить новое надлежащее обеспечение исполнения Контракта на тех же условиях и в таком же размере.</w:t>
      </w:r>
    </w:p>
    <w:p w:rsidR="00E33FCB" w:rsidRPr="00525F73" w:rsidRDefault="00E33FCB" w:rsidP="00FE6F2A">
      <w:pPr>
        <w:widowControl w:val="0"/>
        <w:tabs>
          <w:tab w:val="left" w:pos="709"/>
        </w:tabs>
        <w:autoSpaceDE w:val="0"/>
        <w:autoSpaceDN w:val="0"/>
        <w:adjustRightInd w:val="0"/>
        <w:ind w:firstLine="709"/>
        <w:jc w:val="both"/>
        <w:rPr>
          <w:sz w:val="22"/>
          <w:szCs w:val="22"/>
        </w:rPr>
      </w:pPr>
      <w:r w:rsidRPr="00525F73">
        <w:rPr>
          <w:sz w:val="22"/>
          <w:szCs w:val="22"/>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обязательства, предусмотренного </w:t>
      </w:r>
      <w:r w:rsidR="00FE6F2A" w:rsidRPr="00525F73">
        <w:rPr>
          <w:sz w:val="22"/>
          <w:szCs w:val="22"/>
        </w:rPr>
        <w:t>частью 30 статьи 34 Закона о контрактной системе</w:t>
      </w:r>
      <w:r w:rsidRPr="00525F73">
        <w:rPr>
          <w:sz w:val="22"/>
          <w:szCs w:val="22"/>
        </w:rPr>
        <w:t>, начисляется пеня в размере</w:t>
      </w:r>
      <w:r w:rsidR="008A1372" w:rsidRPr="00525F73">
        <w:rPr>
          <w:sz w:val="22"/>
          <w:szCs w:val="22"/>
        </w:rPr>
        <w:t>, определенном в порядке, установленном в соответствии с частью 7 статьи 34 Закона о контрактной системе</w:t>
      </w:r>
      <w:r w:rsidRPr="00525F73">
        <w:rPr>
          <w:sz w:val="22"/>
          <w:szCs w:val="22"/>
        </w:rPr>
        <w:t>.</w:t>
      </w:r>
    </w:p>
    <w:p w:rsidR="00E33FCB" w:rsidRPr="00525F73" w:rsidRDefault="00E33FCB" w:rsidP="00967DF7">
      <w:pPr>
        <w:widowControl w:val="0"/>
        <w:tabs>
          <w:tab w:val="left" w:pos="709"/>
        </w:tabs>
        <w:autoSpaceDE w:val="0"/>
        <w:autoSpaceDN w:val="0"/>
        <w:adjustRightInd w:val="0"/>
        <w:ind w:firstLine="709"/>
        <w:jc w:val="both"/>
        <w:rPr>
          <w:sz w:val="22"/>
          <w:szCs w:val="22"/>
        </w:rPr>
      </w:pPr>
      <w:r w:rsidRPr="00525F73">
        <w:rPr>
          <w:sz w:val="22"/>
          <w:szCs w:val="22"/>
        </w:rPr>
        <w:t>10.6. Прекращение обеспечения исполнения Контракта или не соответствующее требованиям Закона о контрактной системе обеспечение исполнения Контракта по истечении срока, указанного в п. 10.5 Контракта, признается существенным нарушением Контракта Исполнителем и является основанием для расторжения Контракта по требованию Заказчика с возмещением ущерба в полном объеме.</w:t>
      </w:r>
    </w:p>
    <w:p w:rsidR="008F4EF8" w:rsidRPr="00525F73" w:rsidRDefault="008F4EF8" w:rsidP="008F4EF8">
      <w:pPr>
        <w:widowControl w:val="0"/>
        <w:ind w:firstLine="709"/>
        <w:jc w:val="both"/>
        <w:rPr>
          <w:sz w:val="22"/>
          <w:szCs w:val="22"/>
        </w:rPr>
      </w:pPr>
      <w:r w:rsidRPr="00525F73">
        <w:rPr>
          <w:sz w:val="22"/>
          <w:szCs w:val="22"/>
        </w:rPr>
        <w:t xml:space="preserve">10.7. В случае надлежащего исполнения Исполнителем обязательств по Контракту обеспечение исполнения Контракта подлежит возврату Исполнителю. Заказчик осуществляет возврат денежных средств на расчетный счет Исполнителя, указанный в Контракте, после оказания всего объема Услуг в течение </w:t>
      </w:r>
      <w:r w:rsidR="00525F73">
        <w:rPr>
          <w:sz w:val="22"/>
          <w:szCs w:val="22"/>
        </w:rPr>
        <w:t>30</w:t>
      </w:r>
      <w:r w:rsidRPr="00525F73">
        <w:rPr>
          <w:sz w:val="22"/>
          <w:szCs w:val="22"/>
        </w:rPr>
        <w:t xml:space="preserve"> (</w:t>
      </w:r>
      <w:r w:rsidR="00525F73">
        <w:rPr>
          <w:sz w:val="22"/>
          <w:szCs w:val="22"/>
        </w:rPr>
        <w:t>тридцати</w:t>
      </w:r>
      <w:r w:rsidRPr="00525F73">
        <w:rPr>
          <w:sz w:val="22"/>
          <w:szCs w:val="22"/>
        </w:rPr>
        <w:t>) дней с даты подписания Заказчиком документа о приемке, при отсутствии у Заказчика претензий по объему и качеству оказанных Услуг.</w:t>
      </w:r>
    </w:p>
    <w:p w:rsidR="008F4EF8" w:rsidRPr="00525F73" w:rsidRDefault="008F4EF8" w:rsidP="008F4EF8">
      <w:pPr>
        <w:widowControl w:val="0"/>
        <w:ind w:firstLine="709"/>
        <w:jc w:val="both"/>
        <w:rPr>
          <w:sz w:val="22"/>
          <w:szCs w:val="22"/>
        </w:rPr>
      </w:pPr>
      <w:r w:rsidRPr="00525F73">
        <w:rPr>
          <w:sz w:val="22"/>
          <w:szCs w:val="22"/>
        </w:rPr>
        <w:t xml:space="preserve">В случае уменьшения размера обеспечения исполнения Контракта в порядке и случаях, установленных Законом о контрактной системе, часть денежных средств, внесенная Исполнителем в качестве обеспечения исполнения контракта, по заявлению Исполнителя подлежит возврату Исполнителю в течение </w:t>
      </w:r>
      <w:r w:rsidR="00525F73" w:rsidRPr="00525F73">
        <w:rPr>
          <w:sz w:val="22"/>
          <w:szCs w:val="22"/>
        </w:rPr>
        <w:t>30</w:t>
      </w:r>
      <w:r w:rsidRPr="00525F73">
        <w:rPr>
          <w:sz w:val="22"/>
          <w:szCs w:val="22"/>
        </w:rPr>
        <w:t xml:space="preserve"> (</w:t>
      </w:r>
      <w:r w:rsidR="00525F73" w:rsidRPr="00525F73">
        <w:rPr>
          <w:sz w:val="22"/>
          <w:szCs w:val="22"/>
        </w:rPr>
        <w:t>тридцати</w:t>
      </w:r>
      <w:r w:rsidRPr="00525F73">
        <w:rPr>
          <w:sz w:val="22"/>
          <w:szCs w:val="22"/>
        </w:rPr>
        <w:t>) дней с даты получения Заказчиком указанного заявления, при отсутствии у Заказчика претензий по объему и качеству оказанных Услуг.</w:t>
      </w:r>
    </w:p>
    <w:p w:rsidR="00E33FCB" w:rsidRPr="00525F73" w:rsidRDefault="00E33FCB" w:rsidP="008F4EF8">
      <w:pPr>
        <w:widowControl w:val="0"/>
        <w:ind w:firstLine="709"/>
        <w:jc w:val="both"/>
        <w:rPr>
          <w:sz w:val="22"/>
          <w:szCs w:val="22"/>
        </w:rPr>
      </w:pPr>
      <w:r w:rsidRPr="00525F73">
        <w:rPr>
          <w:sz w:val="22"/>
          <w:szCs w:val="22"/>
        </w:rPr>
        <w:t xml:space="preserve">10.8. Обеспечение исполнения Контракта сохраняет свою силу при изменении законодательства Российской Федерации, а также при реорганизации </w:t>
      </w:r>
      <w:r w:rsidRPr="00525F73">
        <w:rPr>
          <w:sz w:val="22"/>
          <w:szCs w:val="22"/>
          <w:lang w:eastAsia="ru-RU"/>
        </w:rPr>
        <w:t>Исполнителя</w:t>
      </w:r>
      <w:r w:rsidRPr="00525F73">
        <w:rPr>
          <w:sz w:val="22"/>
          <w:szCs w:val="22"/>
        </w:rPr>
        <w:t xml:space="preserve"> или Заказчика.</w:t>
      </w:r>
    </w:p>
    <w:p w:rsidR="00E33FCB" w:rsidRPr="00525F73" w:rsidRDefault="00E33FCB" w:rsidP="00967DF7">
      <w:pPr>
        <w:widowControl w:val="0"/>
        <w:ind w:firstLine="709"/>
        <w:jc w:val="both"/>
        <w:rPr>
          <w:sz w:val="22"/>
          <w:szCs w:val="22"/>
        </w:rPr>
      </w:pPr>
      <w:r w:rsidRPr="00525F73">
        <w:rPr>
          <w:sz w:val="22"/>
          <w:szCs w:val="22"/>
        </w:rPr>
        <w:t>10.9.  Независимая гарантия должна быть безотзывной и должна содержать сведения, указанные в Законе о контрактной системе.</w:t>
      </w:r>
    </w:p>
    <w:p w:rsidR="00E33FCB" w:rsidRPr="00525F73" w:rsidRDefault="00E33FCB" w:rsidP="00967DF7">
      <w:pPr>
        <w:widowControl w:val="0"/>
        <w:ind w:firstLine="709"/>
        <w:jc w:val="both"/>
        <w:rPr>
          <w:sz w:val="22"/>
          <w:szCs w:val="22"/>
        </w:rPr>
      </w:pPr>
      <w:r w:rsidRPr="00525F73">
        <w:rPr>
          <w:sz w:val="22"/>
          <w:szCs w:val="22"/>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E33FCB" w:rsidRPr="00525F73" w:rsidRDefault="00E33FCB" w:rsidP="00967DF7">
      <w:pPr>
        <w:widowControl w:val="0"/>
        <w:tabs>
          <w:tab w:val="left" w:pos="709"/>
        </w:tabs>
        <w:ind w:firstLine="709"/>
        <w:jc w:val="both"/>
        <w:rPr>
          <w:sz w:val="22"/>
          <w:szCs w:val="22"/>
        </w:rPr>
      </w:pPr>
      <w:r w:rsidRPr="00525F73">
        <w:rPr>
          <w:sz w:val="22"/>
          <w:szCs w:val="22"/>
        </w:rPr>
        <w:t>10.10. Все затраты, связанные с заключением и оформлением договоров и иных документов по обеспечению исполнения Контракта, несет Исполнитель.</w:t>
      </w:r>
    </w:p>
    <w:p w:rsidR="008A1372" w:rsidRPr="00525F73" w:rsidRDefault="008A1372" w:rsidP="00967DF7">
      <w:pPr>
        <w:widowControl w:val="0"/>
        <w:tabs>
          <w:tab w:val="left" w:pos="709"/>
        </w:tabs>
        <w:ind w:firstLine="709"/>
        <w:jc w:val="both"/>
        <w:rPr>
          <w:sz w:val="22"/>
          <w:szCs w:val="22"/>
        </w:rPr>
      </w:pPr>
      <w:r w:rsidRPr="00525F73">
        <w:rPr>
          <w:sz w:val="22"/>
          <w:szCs w:val="22"/>
        </w:rPr>
        <w:t>10.11. Исполнитель освобождается от предоставления обеспечения исполнения Контракта в случаях, предусмотренных Законом о контрактной системе.</w:t>
      </w:r>
    </w:p>
    <w:p w:rsidR="00E33FCB" w:rsidRPr="00525F73" w:rsidRDefault="00E33FCB" w:rsidP="00967DF7">
      <w:pPr>
        <w:widowControl w:val="0"/>
        <w:autoSpaceDE w:val="0"/>
        <w:autoSpaceDN w:val="0"/>
        <w:adjustRightInd w:val="0"/>
        <w:spacing w:before="120" w:after="120"/>
        <w:jc w:val="center"/>
        <w:rPr>
          <w:b/>
          <w:sz w:val="22"/>
          <w:szCs w:val="22"/>
        </w:rPr>
      </w:pPr>
      <w:r w:rsidRPr="00525F73">
        <w:rPr>
          <w:b/>
          <w:sz w:val="22"/>
          <w:szCs w:val="22"/>
        </w:rPr>
        <w:t>11. Срок исполнения, порядок изменения и расторжения Контракта</w:t>
      </w:r>
    </w:p>
    <w:p w:rsidR="00E33FCB" w:rsidRPr="00525F73" w:rsidRDefault="00E33FCB" w:rsidP="00967DF7">
      <w:pPr>
        <w:autoSpaceDE w:val="0"/>
        <w:autoSpaceDN w:val="0"/>
        <w:ind w:firstLine="709"/>
        <w:jc w:val="both"/>
        <w:rPr>
          <w:sz w:val="22"/>
          <w:szCs w:val="22"/>
        </w:rPr>
      </w:pPr>
      <w:r w:rsidRPr="00525F73">
        <w:rPr>
          <w:sz w:val="22"/>
          <w:szCs w:val="22"/>
        </w:rPr>
        <w:t xml:space="preserve">11.1. Контракт вступает в силу со дня его </w:t>
      </w:r>
      <w:r w:rsidR="00845B62" w:rsidRPr="00525F73">
        <w:rPr>
          <w:sz w:val="22"/>
          <w:szCs w:val="22"/>
        </w:rPr>
        <w:t>заключения Сторонами и действует до полного исполнения Сторонами своих обязательств по Контракту.</w:t>
      </w:r>
    </w:p>
    <w:p w:rsidR="00E33FCB" w:rsidRPr="00525F73" w:rsidRDefault="00E33FCB" w:rsidP="00967DF7">
      <w:pPr>
        <w:autoSpaceDE w:val="0"/>
        <w:ind w:firstLine="709"/>
        <w:jc w:val="both"/>
        <w:rPr>
          <w:sz w:val="22"/>
          <w:szCs w:val="22"/>
        </w:rPr>
      </w:pPr>
      <w:r w:rsidRPr="00525F73">
        <w:rPr>
          <w:sz w:val="22"/>
          <w:szCs w:val="22"/>
        </w:rPr>
        <w:t xml:space="preserve">11.2. Срок исполнения Контракта обеими Сторонами в полном объеме: </w:t>
      </w:r>
    </w:p>
    <w:p w:rsidR="00E33FCB" w:rsidRPr="00525F73" w:rsidRDefault="00E33FCB" w:rsidP="00967DF7">
      <w:pPr>
        <w:autoSpaceDE w:val="0"/>
        <w:ind w:firstLine="709"/>
        <w:jc w:val="both"/>
        <w:rPr>
          <w:sz w:val="22"/>
          <w:szCs w:val="22"/>
        </w:rPr>
      </w:pPr>
      <w:r w:rsidRPr="00525F73">
        <w:rPr>
          <w:sz w:val="22"/>
          <w:szCs w:val="22"/>
        </w:rPr>
        <w:t xml:space="preserve">дата начала исполнения Контракта: </w:t>
      </w:r>
      <w:r w:rsidR="004E44E8" w:rsidRPr="00525F73">
        <w:rPr>
          <w:sz w:val="22"/>
          <w:szCs w:val="22"/>
          <w:lang w:eastAsia="ru-RU"/>
        </w:rPr>
        <w:t>01</w:t>
      </w:r>
      <w:r w:rsidR="007D270F" w:rsidRPr="00525F73">
        <w:rPr>
          <w:sz w:val="22"/>
          <w:szCs w:val="22"/>
          <w:lang w:eastAsia="ru-RU"/>
        </w:rPr>
        <w:t>.1</w:t>
      </w:r>
      <w:r w:rsidR="004E44E8" w:rsidRPr="00525F73">
        <w:rPr>
          <w:sz w:val="22"/>
          <w:szCs w:val="22"/>
          <w:lang w:eastAsia="ru-RU"/>
        </w:rPr>
        <w:t>1</w:t>
      </w:r>
      <w:r w:rsidR="0015004D" w:rsidRPr="00525F73">
        <w:rPr>
          <w:sz w:val="22"/>
          <w:szCs w:val="22"/>
          <w:lang w:eastAsia="ru-RU"/>
        </w:rPr>
        <w:t>.2026</w:t>
      </w:r>
      <w:r w:rsidR="00845B62" w:rsidRPr="00525F73">
        <w:rPr>
          <w:sz w:val="22"/>
          <w:szCs w:val="22"/>
          <w:lang w:eastAsia="ru-RU"/>
        </w:rPr>
        <w:t xml:space="preserve"> г</w:t>
      </w:r>
      <w:r w:rsidRPr="00525F73">
        <w:rPr>
          <w:sz w:val="22"/>
          <w:szCs w:val="22"/>
        </w:rPr>
        <w:t>.</w:t>
      </w:r>
    </w:p>
    <w:p w:rsidR="00E33FCB" w:rsidRPr="00525F73" w:rsidRDefault="00E33FCB" w:rsidP="00967DF7">
      <w:pPr>
        <w:autoSpaceDE w:val="0"/>
        <w:ind w:firstLine="709"/>
        <w:jc w:val="both"/>
        <w:rPr>
          <w:sz w:val="22"/>
          <w:szCs w:val="22"/>
        </w:rPr>
      </w:pPr>
      <w:r w:rsidRPr="00525F73">
        <w:rPr>
          <w:sz w:val="22"/>
          <w:szCs w:val="22"/>
        </w:rPr>
        <w:t xml:space="preserve">срок исполнения контракта: </w:t>
      </w:r>
      <w:r w:rsidR="0015004D" w:rsidRPr="00525F73">
        <w:rPr>
          <w:sz w:val="22"/>
          <w:szCs w:val="22"/>
          <w:lang w:eastAsia="ru-RU"/>
        </w:rPr>
        <w:t>31</w:t>
      </w:r>
      <w:r w:rsidR="004E44E8" w:rsidRPr="00525F73">
        <w:rPr>
          <w:sz w:val="22"/>
          <w:szCs w:val="22"/>
          <w:lang w:eastAsia="ru-RU"/>
        </w:rPr>
        <w:t>.12.202</w:t>
      </w:r>
      <w:r w:rsidR="00207CD9">
        <w:rPr>
          <w:sz w:val="22"/>
          <w:szCs w:val="22"/>
          <w:lang w:eastAsia="ru-RU"/>
        </w:rPr>
        <w:t>8</w:t>
      </w:r>
      <w:bookmarkStart w:id="1" w:name="_GoBack"/>
      <w:bookmarkEnd w:id="1"/>
      <w:r w:rsidR="00845B62" w:rsidRPr="00525F73">
        <w:rPr>
          <w:sz w:val="22"/>
          <w:szCs w:val="22"/>
          <w:lang w:eastAsia="ru-RU"/>
        </w:rPr>
        <w:t xml:space="preserve"> г</w:t>
      </w:r>
      <w:r w:rsidRPr="00525F73">
        <w:rPr>
          <w:sz w:val="22"/>
          <w:szCs w:val="22"/>
        </w:rPr>
        <w:t>.</w:t>
      </w:r>
    </w:p>
    <w:p w:rsidR="00E33FCB" w:rsidRDefault="00E33FCB" w:rsidP="00967DF7">
      <w:pPr>
        <w:autoSpaceDE w:val="0"/>
        <w:ind w:firstLine="709"/>
        <w:jc w:val="both"/>
        <w:rPr>
          <w:i/>
          <w:sz w:val="22"/>
          <w:szCs w:val="22"/>
        </w:rPr>
      </w:pPr>
      <w:r w:rsidRPr="00525F73">
        <w:rPr>
          <w:i/>
          <w:sz w:val="22"/>
          <w:szCs w:val="22"/>
        </w:rPr>
        <w:t>Сроки отдельных этапов исполнения Контракта указываются в электронном контракте, сформированном с использованием единой информационной системы в сфере закупок.</w:t>
      </w:r>
    </w:p>
    <w:p w:rsidR="00E33FCB" w:rsidRPr="00525F73" w:rsidRDefault="00E33FCB" w:rsidP="00967DF7">
      <w:pPr>
        <w:autoSpaceDE w:val="0"/>
        <w:autoSpaceDN w:val="0"/>
        <w:ind w:firstLine="709"/>
        <w:jc w:val="both"/>
        <w:rPr>
          <w:sz w:val="22"/>
          <w:szCs w:val="22"/>
        </w:rPr>
      </w:pPr>
      <w:r w:rsidRPr="00525F73">
        <w:rPr>
          <w:sz w:val="22"/>
          <w:szCs w:val="22"/>
        </w:rPr>
        <w:t>Окончание указанного срока не освобождает Стороны от выполнения обязательств, предусмотренных Контрактом, а также от ответственности за нарушение условий Контракта.</w:t>
      </w:r>
    </w:p>
    <w:p w:rsidR="00E33FCB" w:rsidRPr="00525F73" w:rsidRDefault="00E33FCB" w:rsidP="00967DF7">
      <w:pPr>
        <w:widowControl w:val="0"/>
        <w:tabs>
          <w:tab w:val="left" w:pos="709"/>
        </w:tabs>
        <w:autoSpaceDE w:val="0"/>
        <w:autoSpaceDN w:val="0"/>
        <w:adjustRightInd w:val="0"/>
        <w:ind w:firstLine="709"/>
        <w:jc w:val="both"/>
        <w:rPr>
          <w:sz w:val="22"/>
          <w:szCs w:val="22"/>
        </w:rPr>
      </w:pPr>
      <w:r w:rsidRPr="00525F73">
        <w:rPr>
          <w:sz w:val="22"/>
          <w:szCs w:val="22"/>
        </w:rPr>
        <w:t>11.3. Контракт может быть расторгнут:</w:t>
      </w:r>
    </w:p>
    <w:p w:rsidR="00E33FCB" w:rsidRPr="00525F73" w:rsidRDefault="00E33FCB" w:rsidP="00967DF7">
      <w:pPr>
        <w:widowControl w:val="0"/>
        <w:tabs>
          <w:tab w:val="left" w:pos="709"/>
        </w:tabs>
        <w:autoSpaceDE w:val="0"/>
        <w:autoSpaceDN w:val="0"/>
        <w:adjustRightInd w:val="0"/>
        <w:ind w:firstLine="709"/>
        <w:jc w:val="both"/>
        <w:rPr>
          <w:sz w:val="22"/>
          <w:szCs w:val="22"/>
        </w:rPr>
      </w:pPr>
      <w:r w:rsidRPr="00525F73">
        <w:rPr>
          <w:sz w:val="22"/>
          <w:szCs w:val="22"/>
        </w:rPr>
        <w:t>по соглашению Сторон;</w:t>
      </w:r>
    </w:p>
    <w:p w:rsidR="00E33FCB" w:rsidRPr="00525F73" w:rsidRDefault="00E33FCB" w:rsidP="00967DF7">
      <w:pPr>
        <w:widowControl w:val="0"/>
        <w:tabs>
          <w:tab w:val="left" w:pos="709"/>
        </w:tabs>
        <w:autoSpaceDE w:val="0"/>
        <w:autoSpaceDN w:val="0"/>
        <w:adjustRightInd w:val="0"/>
        <w:ind w:firstLine="709"/>
        <w:jc w:val="both"/>
        <w:rPr>
          <w:sz w:val="22"/>
          <w:szCs w:val="22"/>
        </w:rPr>
      </w:pPr>
      <w:r w:rsidRPr="00525F73">
        <w:rPr>
          <w:sz w:val="22"/>
          <w:szCs w:val="22"/>
        </w:rPr>
        <w:t>по решению суда;</w:t>
      </w:r>
    </w:p>
    <w:p w:rsidR="00E33FCB" w:rsidRPr="00525F73" w:rsidRDefault="00E33FCB" w:rsidP="00967DF7">
      <w:pPr>
        <w:widowControl w:val="0"/>
        <w:tabs>
          <w:tab w:val="left" w:pos="709"/>
        </w:tabs>
        <w:autoSpaceDE w:val="0"/>
        <w:autoSpaceDN w:val="0"/>
        <w:adjustRightInd w:val="0"/>
        <w:ind w:firstLine="709"/>
        <w:jc w:val="both"/>
        <w:rPr>
          <w:sz w:val="22"/>
          <w:szCs w:val="22"/>
          <w:lang w:eastAsia="ru-RU"/>
        </w:rPr>
      </w:pPr>
      <w:r w:rsidRPr="00525F73">
        <w:rPr>
          <w:sz w:val="22"/>
          <w:szCs w:val="22"/>
          <w:lang w:eastAsia="ru-RU"/>
        </w:rPr>
        <w:t>в случае одностороннего отказа от исполнения Контракта в соответствии с гражданским законодательством.</w:t>
      </w:r>
    </w:p>
    <w:p w:rsidR="00E33FCB" w:rsidRPr="00525F73" w:rsidRDefault="00E33FCB" w:rsidP="00967DF7">
      <w:pPr>
        <w:widowControl w:val="0"/>
        <w:tabs>
          <w:tab w:val="left" w:pos="709"/>
        </w:tabs>
        <w:autoSpaceDE w:val="0"/>
        <w:autoSpaceDN w:val="0"/>
        <w:adjustRightInd w:val="0"/>
        <w:ind w:firstLine="709"/>
        <w:jc w:val="both"/>
        <w:rPr>
          <w:sz w:val="22"/>
          <w:szCs w:val="22"/>
          <w:lang w:eastAsia="en-US"/>
        </w:rPr>
      </w:pPr>
      <w:r w:rsidRPr="00525F73">
        <w:rPr>
          <w:sz w:val="22"/>
          <w:szCs w:val="22"/>
        </w:rPr>
        <w:t xml:space="preserve">11.4. Заказчик вправе обратиться в суд в установленном законодательством Российской Федерации </w:t>
      </w:r>
      <w:r w:rsidRPr="00525F73">
        <w:rPr>
          <w:sz w:val="22"/>
          <w:szCs w:val="22"/>
        </w:rPr>
        <w:lastRenderedPageBreak/>
        <w:t>порядке с требованием о расторжении Контракта в следующих случаях:</w:t>
      </w:r>
    </w:p>
    <w:p w:rsidR="00E33FCB" w:rsidRPr="00525F73" w:rsidRDefault="00E33FCB" w:rsidP="00967DF7">
      <w:pPr>
        <w:widowControl w:val="0"/>
        <w:tabs>
          <w:tab w:val="left" w:pos="709"/>
        </w:tabs>
        <w:autoSpaceDE w:val="0"/>
        <w:autoSpaceDN w:val="0"/>
        <w:adjustRightInd w:val="0"/>
        <w:ind w:firstLine="709"/>
        <w:jc w:val="both"/>
        <w:rPr>
          <w:sz w:val="22"/>
          <w:szCs w:val="22"/>
        </w:rPr>
      </w:pPr>
      <w:r w:rsidRPr="00525F73">
        <w:rPr>
          <w:sz w:val="22"/>
          <w:szCs w:val="22"/>
        </w:rPr>
        <w:t>11.4.1. При существенном нарушении Контракта Исполнителем.</w:t>
      </w:r>
    </w:p>
    <w:p w:rsidR="00E33FCB" w:rsidRPr="00525F73" w:rsidRDefault="00E33FCB" w:rsidP="00967DF7">
      <w:pPr>
        <w:widowControl w:val="0"/>
        <w:tabs>
          <w:tab w:val="left" w:pos="709"/>
        </w:tabs>
        <w:autoSpaceDE w:val="0"/>
        <w:autoSpaceDN w:val="0"/>
        <w:adjustRightInd w:val="0"/>
        <w:ind w:firstLine="709"/>
        <w:jc w:val="both"/>
        <w:rPr>
          <w:sz w:val="22"/>
          <w:szCs w:val="22"/>
        </w:rPr>
      </w:pPr>
      <w:r w:rsidRPr="00525F73">
        <w:rPr>
          <w:sz w:val="22"/>
          <w:szCs w:val="22"/>
        </w:rPr>
        <w:t>11.4.2. В случае просрочки исполнения обязательств по оказанию Услуг более чем на 5 (пять) календарных дней.</w:t>
      </w:r>
    </w:p>
    <w:p w:rsidR="00E33FCB" w:rsidRPr="00525F73" w:rsidRDefault="00E33FCB" w:rsidP="00967DF7">
      <w:pPr>
        <w:widowControl w:val="0"/>
        <w:shd w:val="clear" w:color="auto" w:fill="FFFFFF"/>
        <w:ind w:firstLine="709"/>
        <w:jc w:val="both"/>
        <w:rPr>
          <w:sz w:val="22"/>
          <w:szCs w:val="22"/>
        </w:rPr>
      </w:pPr>
      <w:r w:rsidRPr="00525F73">
        <w:rPr>
          <w:sz w:val="22"/>
          <w:szCs w:val="22"/>
        </w:rPr>
        <w:t>11.4.3. В случае неоднократного нарушения сроков оказания Услуг – более двух раз более чем на 5 (пять) календарных дней.</w:t>
      </w:r>
    </w:p>
    <w:p w:rsidR="00E33FCB" w:rsidRPr="00525F73" w:rsidRDefault="00E33FCB" w:rsidP="00967DF7">
      <w:pPr>
        <w:widowControl w:val="0"/>
        <w:shd w:val="clear" w:color="auto" w:fill="FFFFFF"/>
        <w:ind w:firstLine="709"/>
        <w:jc w:val="both"/>
        <w:rPr>
          <w:sz w:val="22"/>
          <w:szCs w:val="22"/>
        </w:rPr>
      </w:pPr>
      <w:r w:rsidRPr="00525F73">
        <w:rPr>
          <w:sz w:val="22"/>
          <w:szCs w:val="22"/>
        </w:rPr>
        <w:t>11.4.4. В случае существенного нарушения требований к качеству оказываемых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E33FCB" w:rsidRPr="00525F73" w:rsidRDefault="00E33FCB" w:rsidP="00967DF7">
      <w:pPr>
        <w:widowControl w:val="0"/>
        <w:autoSpaceDE w:val="0"/>
        <w:autoSpaceDN w:val="0"/>
        <w:adjustRightInd w:val="0"/>
        <w:ind w:firstLine="709"/>
        <w:jc w:val="both"/>
        <w:rPr>
          <w:sz w:val="22"/>
          <w:szCs w:val="22"/>
        </w:rPr>
      </w:pPr>
      <w:r w:rsidRPr="00525F73">
        <w:rPr>
          <w:sz w:val="22"/>
          <w:szCs w:val="22"/>
        </w:rPr>
        <w:t>11.4.5. Установления факта предоставления недостоверной (поддельной) независимой гарантии или содержащихся в ней сведений, а также представление независимой гарантии, не соответствующей требованиям Закона о контрактной системе.</w:t>
      </w:r>
    </w:p>
    <w:p w:rsidR="00E33FCB" w:rsidRPr="00525F73" w:rsidRDefault="00E33FCB" w:rsidP="00967DF7">
      <w:pPr>
        <w:widowControl w:val="0"/>
        <w:autoSpaceDE w:val="0"/>
        <w:autoSpaceDN w:val="0"/>
        <w:adjustRightInd w:val="0"/>
        <w:ind w:firstLine="709"/>
        <w:jc w:val="both"/>
        <w:rPr>
          <w:sz w:val="22"/>
          <w:szCs w:val="22"/>
        </w:rPr>
      </w:pPr>
      <w:r w:rsidRPr="00525F73">
        <w:rPr>
          <w:sz w:val="22"/>
          <w:szCs w:val="22"/>
        </w:rPr>
        <w:t>11.4.6. В иных случаях, предусмотренных законодательством Российской Федерации.</w:t>
      </w:r>
    </w:p>
    <w:p w:rsidR="00E33FCB" w:rsidRPr="00525F73" w:rsidRDefault="00E33FCB" w:rsidP="00967DF7">
      <w:pPr>
        <w:widowControl w:val="0"/>
        <w:autoSpaceDE w:val="0"/>
        <w:ind w:firstLine="709"/>
        <w:jc w:val="both"/>
        <w:rPr>
          <w:sz w:val="22"/>
          <w:szCs w:val="22"/>
          <w:lang w:eastAsia="ar-SA"/>
        </w:rPr>
      </w:pPr>
      <w:r w:rsidRPr="00525F73">
        <w:rPr>
          <w:sz w:val="22"/>
          <w:szCs w:val="22"/>
          <w:lang w:eastAsia="ru-RU"/>
        </w:rPr>
        <w:t xml:space="preserve">11.5. В случаях, установленных Законом о контрактной системе, Заказчик обязан принять решение об одностороннем отказе от исполнения Контракта. </w:t>
      </w:r>
    </w:p>
    <w:p w:rsidR="00E33FCB" w:rsidRPr="00525F73" w:rsidRDefault="00E33FCB" w:rsidP="00967DF7">
      <w:pPr>
        <w:autoSpaceDE w:val="0"/>
        <w:autoSpaceDN w:val="0"/>
        <w:adjustRightInd w:val="0"/>
        <w:ind w:firstLine="709"/>
        <w:jc w:val="both"/>
        <w:rPr>
          <w:sz w:val="22"/>
          <w:szCs w:val="22"/>
          <w:lang w:eastAsia="ru-RU"/>
        </w:rPr>
      </w:pPr>
      <w:r w:rsidRPr="00525F73">
        <w:rPr>
          <w:sz w:val="22"/>
          <w:szCs w:val="22"/>
          <w:lang w:eastAsia="ru-RU"/>
        </w:rPr>
        <w:t>11.6. </w:t>
      </w:r>
      <w:r w:rsidRPr="00525F73">
        <w:rPr>
          <w:sz w:val="22"/>
          <w:szCs w:val="22"/>
        </w:rPr>
        <w:t>Заказчик</w:t>
      </w:r>
      <w:r w:rsidRPr="00525F73">
        <w:rPr>
          <w:sz w:val="22"/>
          <w:szCs w:val="22"/>
          <w:lang w:eastAsia="ru-RU"/>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договора возмездного оказания услуг, договора подряда в случаях, установленных в статье 783 ГК РФ, в том числе в следующих случаях:</w:t>
      </w:r>
    </w:p>
    <w:p w:rsidR="00E33FCB" w:rsidRPr="00525F73" w:rsidRDefault="00E33FCB" w:rsidP="00967DF7">
      <w:pPr>
        <w:widowControl w:val="0"/>
        <w:autoSpaceDE w:val="0"/>
        <w:autoSpaceDN w:val="0"/>
        <w:adjustRightInd w:val="0"/>
        <w:ind w:firstLine="709"/>
        <w:jc w:val="both"/>
        <w:rPr>
          <w:sz w:val="22"/>
          <w:szCs w:val="22"/>
          <w:lang w:eastAsia="ru-RU"/>
        </w:rPr>
      </w:pPr>
      <w:r w:rsidRPr="00525F73">
        <w:rPr>
          <w:sz w:val="22"/>
          <w:szCs w:val="22"/>
          <w:lang w:eastAsia="ru-RU"/>
        </w:rPr>
        <w:t>11.6.1. В любое время без указания причин при условии оплаты Исполнителю фактически понесенных им расходов (пункт 1 статьи 782 ГК РФ).</w:t>
      </w:r>
    </w:p>
    <w:p w:rsidR="00E33FCB" w:rsidRPr="00525F73" w:rsidRDefault="00E33FCB" w:rsidP="00967DF7">
      <w:pPr>
        <w:widowControl w:val="0"/>
        <w:ind w:firstLine="709"/>
        <w:jc w:val="both"/>
        <w:rPr>
          <w:sz w:val="22"/>
          <w:szCs w:val="22"/>
          <w:lang w:eastAsia="ru-RU"/>
        </w:rPr>
      </w:pPr>
      <w:r w:rsidRPr="00525F73">
        <w:rPr>
          <w:sz w:val="22"/>
          <w:szCs w:val="22"/>
          <w:lang w:eastAsia="ru-RU"/>
        </w:rPr>
        <w:t>11.6.2. </w:t>
      </w:r>
      <w:r w:rsidRPr="00525F73">
        <w:rPr>
          <w:iCs/>
          <w:sz w:val="22"/>
          <w:szCs w:val="22"/>
          <w:lang w:eastAsia="ar-SA"/>
        </w:rPr>
        <w:t>Если Исполнитель не приступает своевременно к исполнению Контракта или оказывает Услуги настолько медленно, что окончание их к сроку становится явно невозможным</w:t>
      </w:r>
      <w:r w:rsidRPr="00525F73">
        <w:rPr>
          <w:sz w:val="22"/>
          <w:szCs w:val="22"/>
          <w:lang w:eastAsia="ar-SA"/>
        </w:rPr>
        <w:t xml:space="preserve"> (пункт 2 статьи 715 ГК РФ)</w:t>
      </w:r>
      <w:r w:rsidRPr="00525F73">
        <w:rPr>
          <w:sz w:val="22"/>
          <w:szCs w:val="22"/>
          <w:lang w:eastAsia="ru-RU"/>
        </w:rPr>
        <w:t>.</w:t>
      </w:r>
    </w:p>
    <w:p w:rsidR="00E33FCB" w:rsidRPr="00525F73" w:rsidRDefault="00E33FCB" w:rsidP="00967DF7">
      <w:pPr>
        <w:autoSpaceDE w:val="0"/>
        <w:ind w:firstLine="709"/>
        <w:jc w:val="both"/>
        <w:rPr>
          <w:rFonts w:eastAsia="Calibri"/>
          <w:iCs/>
          <w:sz w:val="22"/>
          <w:szCs w:val="22"/>
          <w:lang w:eastAsia="en-US"/>
        </w:rPr>
      </w:pPr>
      <w:r w:rsidRPr="00525F73">
        <w:rPr>
          <w:sz w:val="22"/>
          <w:szCs w:val="22"/>
        </w:rPr>
        <w:t>11.6.3. </w:t>
      </w:r>
      <w:r w:rsidRPr="00525F73">
        <w:rPr>
          <w:iCs/>
          <w:sz w:val="22"/>
          <w:szCs w:val="22"/>
        </w:rPr>
        <w:t xml:space="preserve">Если во время оказания Услуг станет очевидным, что они не будут оказаны надлежащим образом, </w:t>
      </w:r>
      <w:r w:rsidRPr="00525F73">
        <w:rPr>
          <w:sz w:val="22"/>
          <w:szCs w:val="22"/>
        </w:rPr>
        <w:t>Заказчик</w:t>
      </w:r>
      <w:r w:rsidRPr="00525F73">
        <w:rPr>
          <w:iCs/>
          <w:sz w:val="22"/>
          <w:szCs w:val="22"/>
        </w:rPr>
        <w:t xml:space="preserve">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Контракта (пункт 3 статьи 715 ГК РФ).</w:t>
      </w:r>
    </w:p>
    <w:p w:rsidR="00E33FCB" w:rsidRPr="00525F73" w:rsidRDefault="00E33FCB" w:rsidP="00967DF7">
      <w:pPr>
        <w:autoSpaceDE w:val="0"/>
        <w:ind w:firstLine="709"/>
        <w:jc w:val="both"/>
        <w:rPr>
          <w:iCs/>
          <w:sz w:val="22"/>
          <w:szCs w:val="22"/>
        </w:rPr>
      </w:pPr>
      <w:r w:rsidRPr="00525F73">
        <w:rPr>
          <w:iCs/>
          <w:sz w:val="22"/>
          <w:szCs w:val="22"/>
        </w:rPr>
        <w:t>11.6.4. Если отступления от условий Контракта или иные недостатки результата Услуг в</w:t>
      </w:r>
      <w:r w:rsidR="00967DF7" w:rsidRPr="00525F73">
        <w:rPr>
          <w:iCs/>
          <w:sz w:val="22"/>
          <w:szCs w:val="22"/>
        </w:rPr>
        <w:t xml:space="preserve"> </w:t>
      </w:r>
      <w:r w:rsidRPr="00525F73">
        <w:rPr>
          <w:iCs/>
          <w:sz w:val="22"/>
          <w:szCs w:val="22"/>
        </w:rPr>
        <w:t xml:space="preserve">установленный </w:t>
      </w:r>
      <w:r w:rsidRPr="00525F73">
        <w:rPr>
          <w:sz w:val="22"/>
          <w:szCs w:val="22"/>
        </w:rPr>
        <w:t>Заказчиком</w:t>
      </w:r>
      <w:r w:rsidRPr="00525F73">
        <w:rPr>
          <w:iCs/>
          <w:sz w:val="22"/>
          <w:szCs w:val="22"/>
        </w:rPr>
        <w:t xml:space="preserve"> разумный срок не были устранены Исполнителем либо являются существенными и неустранимыми (пункт 3 статьи 723 ГК РФ).</w:t>
      </w:r>
    </w:p>
    <w:p w:rsidR="00E33FCB" w:rsidRPr="00525F73" w:rsidRDefault="00E33FCB" w:rsidP="00967DF7">
      <w:pPr>
        <w:autoSpaceDE w:val="0"/>
        <w:ind w:firstLine="709"/>
        <w:jc w:val="both"/>
        <w:rPr>
          <w:iCs/>
          <w:sz w:val="22"/>
          <w:szCs w:val="22"/>
        </w:rPr>
      </w:pPr>
      <w:r w:rsidRPr="00525F73">
        <w:rPr>
          <w:iCs/>
          <w:sz w:val="22"/>
          <w:szCs w:val="22"/>
        </w:rPr>
        <w:t>11.6.5. Если при нарушении Исполнителем конечного срока оказания Услуг,</w:t>
      </w:r>
      <w:r w:rsidR="000B0D26" w:rsidRPr="00525F73">
        <w:t xml:space="preserve"> </w:t>
      </w:r>
      <w:r w:rsidR="000B0D26" w:rsidRPr="00525F73">
        <w:rPr>
          <w:iCs/>
          <w:sz w:val="22"/>
          <w:szCs w:val="22"/>
        </w:rPr>
        <w:t xml:space="preserve">а также иных установленных Контрактом сроков, включая начальный и промежуточные сроки, </w:t>
      </w:r>
      <w:r w:rsidRPr="00525F73">
        <w:rPr>
          <w:iCs/>
          <w:sz w:val="22"/>
          <w:szCs w:val="22"/>
        </w:rPr>
        <w:t>исполнение Исполнителем Контракта утратило для Заказчика интерес (пункт 3 статьи 708 ГК РФ, пункт 2 статьи 405 ГК РФ).</w:t>
      </w:r>
    </w:p>
    <w:p w:rsidR="00E33FCB" w:rsidRPr="00525F73" w:rsidRDefault="00E33FCB" w:rsidP="00967DF7">
      <w:pPr>
        <w:autoSpaceDE w:val="0"/>
        <w:autoSpaceDN w:val="0"/>
        <w:adjustRightInd w:val="0"/>
        <w:ind w:firstLine="709"/>
        <w:jc w:val="both"/>
        <w:rPr>
          <w:sz w:val="22"/>
          <w:szCs w:val="22"/>
          <w:lang w:eastAsia="ru-RU"/>
        </w:rPr>
      </w:pPr>
      <w:r w:rsidRPr="00525F73">
        <w:rPr>
          <w:sz w:val="22"/>
          <w:szCs w:val="22"/>
          <w:lang w:eastAsia="ru-RU"/>
        </w:rPr>
        <w:t>11.7. </w:t>
      </w:r>
      <w:r w:rsidRPr="00525F73">
        <w:rPr>
          <w:sz w:val="22"/>
          <w:szCs w:val="22"/>
        </w:rPr>
        <w:t xml:space="preserve">Заказчик </w:t>
      </w:r>
      <w:r w:rsidRPr="00525F73">
        <w:rPr>
          <w:sz w:val="22"/>
          <w:szCs w:val="22"/>
          <w:lang w:eastAsia="ru-RU"/>
        </w:rPr>
        <w:t>до принятия решения об одностороннем отказе от исполнения Контракта вправе провести экспертизу оказанных Услуг с привлечением экспертов, экспертных организаций.</w:t>
      </w:r>
    </w:p>
    <w:p w:rsidR="00E33FCB" w:rsidRPr="00525F73" w:rsidRDefault="00E33FCB" w:rsidP="00967DF7">
      <w:pPr>
        <w:autoSpaceDE w:val="0"/>
        <w:autoSpaceDN w:val="0"/>
        <w:adjustRightInd w:val="0"/>
        <w:ind w:firstLine="709"/>
        <w:jc w:val="both"/>
        <w:rPr>
          <w:sz w:val="22"/>
          <w:szCs w:val="22"/>
          <w:lang w:eastAsia="ru-RU"/>
        </w:rPr>
      </w:pPr>
      <w:r w:rsidRPr="00525F73">
        <w:rPr>
          <w:sz w:val="22"/>
          <w:szCs w:val="22"/>
          <w:lang w:eastAsia="ru-RU"/>
        </w:rPr>
        <w:t xml:space="preserve">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w:t>
      </w:r>
      <w:r w:rsidRPr="00525F73">
        <w:rPr>
          <w:sz w:val="22"/>
          <w:szCs w:val="22"/>
        </w:rPr>
        <w:t>Заказчиком</w:t>
      </w:r>
      <w:r w:rsidRPr="00525F73">
        <w:rPr>
          <w:sz w:val="22"/>
          <w:szCs w:val="22"/>
          <w:lang w:eastAsia="ru-RU"/>
        </w:rPr>
        <w:t xml:space="preserve">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w:t>
      </w:r>
      <w:r w:rsidRPr="00525F73">
        <w:rPr>
          <w:sz w:val="22"/>
          <w:szCs w:val="22"/>
        </w:rPr>
        <w:t>Заказчика</w:t>
      </w:r>
      <w:r w:rsidRPr="00525F73">
        <w:rPr>
          <w:sz w:val="22"/>
          <w:szCs w:val="22"/>
          <w:lang w:eastAsia="ru-RU"/>
        </w:rPr>
        <w:t xml:space="preserve"> от исполнения Контракта.</w:t>
      </w:r>
    </w:p>
    <w:p w:rsidR="000B0D26" w:rsidRPr="00525F73" w:rsidRDefault="00E33FCB" w:rsidP="00967DF7">
      <w:pPr>
        <w:ind w:firstLine="709"/>
        <w:jc w:val="both"/>
        <w:rPr>
          <w:sz w:val="22"/>
          <w:szCs w:val="22"/>
        </w:rPr>
      </w:pPr>
      <w:r w:rsidRPr="00525F73">
        <w:rPr>
          <w:sz w:val="22"/>
          <w:szCs w:val="22"/>
        </w:rPr>
        <w:t>11.8. </w:t>
      </w:r>
      <w:r w:rsidR="000B0D26" w:rsidRPr="00525F73">
        <w:rPr>
          <w:sz w:val="22"/>
          <w:szCs w:val="22"/>
        </w:rPr>
        <w:t>Решение об одностороннем отказе от исполнения Контракта</w:t>
      </w:r>
      <w:r w:rsidR="000B0D26" w:rsidRPr="00525F73">
        <w:t xml:space="preserve"> </w:t>
      </w:r>
      <w:r w:rsidR="000B0D26" w:rsidRPr="00525F73">
        <w:rPr>
          <w:sz w:val="22"/>
          <w:szCs w:val="22"/>
        </w:rPr>
        <w:t>принимается Заказчиком в порядке, предусмотренном Законом о контрактной системе.</w:t>
      </w:r>
    </w:p>
    <w:p w:rsidR="00E33FCB" w:rsidRPr="00525F73" w:rsidRDefault="00E33FCB" w:rsidP="00967DF7">
      <w:pPr>
        <w:ind w:firstLine="709"/>
        <w:jc w:val="both"/>
        <w:rPr>
          <w:spacing w:val="1"/>
          <w:sz w:val="22"/>
          <w:szCs w:val="22"/>
        </w:rPr>
      </w:pPr>
      <w:r w:rsidRPr="00525F73">
        <w:rPr>
          <w:spacing w:val="1"/>
          <w:sz w:val="22"/>
          <w:szCs w:val="22"/>
        </w:rPr>
        <w:t>11.9. Исполнитель вправе принять решение об одностороннем отказе от исполнения Контракта в соответствии с законодательством Российской Федерации.</w:t>
      </w:r>
    </w:p>
    <w:p w:rsidR="00E33FCB" w:rsidRPr="00525F73" w:rsidRDefault="00E33FCB" w:rsidP="00967DF7">
      <w:pPr>
        <w:ind w:firstLine="709"/>
        <w:jc w:val="both"/>
        <w:rPr>
          <w:spacing w:val="1"/>
          <w:sz w:val="22"/>
          <w:szCs w:val="22"/>
        </w:rPr>
      </w:pPr>
      <w:r w:rsidRPr="00525F73">
        <w:rPr>
          <w:spacing w:val="1"/>
          <w:sz w:val="22"/>
          <w:szCs w:val="22"/>
        </w:rPr>
        <w:t>11.1</w:t>
      </w:r>
      <w:r w:rsidR="000B0D26" w:rsidRPr="00525F73">
        <w:rPr>
          <w:spacing w:val="1"/>
          <w:sz w:val="22"/>
          <w:szCs w:val="22"/>
        </w:rPr>
        <w:t>0</w:t>
      </w:r>
      <w:r w:rsidRPr="00525F73">
        <w:rPr>
          <w:spacing w:val="1"/>
          <w:sz w:val="22"/>
          <w:szCs w:val="22"/>
        </w:rPr>
        <w:t>. Настоящий Контракт может быть изменен по основаниям и в порядке, предусмотренном Законом о контрактной системе.</w:t>
      </w:r>
    </w:p>
    <w:p w:rsidR="00E33FCB" w:rsidRPr="00525F73" w:rsidRDefault="00E33FCB" w:rsidP="00967DF7">
      <w:pPr>
        <w:widowControl w:val="0"/>
        <w:autoSpaceDE w:val="0"/>
        <w:autoSpaceDN w:val="0"/>
        <w:adjustRightInd w:val="0"/>
        <w:spacing w:before="120" w:after="120"/>
        <w:jc w:val="center"/>
        <w:rPr>
          <w:b/>
          <w:sz w:val="22"/>
          <w:szCs w:val="22"/>
        </w:rPr>
      </w:pPr>
      <w:r w:rsidRPr="00525F73">
        <w:rPr>
          <w:b/>
          <w:sz w:val="22"/>
          <w:szCs w:val="22"/>
        </w:rPr>
        <w:t>12. Порядок урегулирования споров</w:t>
      </w:r>
    </w:p>
    <w:p w:rsidR="00E33FCB" w:rsidRPr="00525F73" w:rsidRDefault="00E33FCB" w:rsidP="00967DF7">
      <w:pPr>
        <w:widowControl w:val="0"/>
        <w:autoSpaceDE w:val="0"/>
        <w:ind w:firstLine="709"/>
        <w:jc w:val="both"/>
        <w:rPr>
          <w:sz w:val="22"/>
          <w:szCs w:val="22"/>
        </w:rPr>
      </w:pPr>
      <w:r w:rsidRPr="00525F73">
        <w:rPr>
          <w:sz w:val="22"/>
          <w:szCs w:val="22"/>
        </w:rPr>
        <w:t>12.1. Все споры и разногласия, возникшие в связи с исполнением Контракта, его изменением, расторжением или признанием недействительным, необходимо стремиться решить путем переговоров.</w:t>
      </w:r>
    </w:p>
    <w:p w:rsidR="00E33FCB" w:rsidRPr="00525F73" w:rsidRDefault="00E33FCB" w:rsidP="00967DF7">
      <w:pPr>
        <w:widowControl w:val="0"/>
        <w:autoSpaceDE w:val="0"/>
        <w:ind w:firstLine="709"/>
        <w:jc w:val="both"/>
        <w:rPr>
          <w:sz w:val="22"/>
          <w:szCs w:val="22"/>
        </w:rPr>
      </w:pPr>
      <w:r w:rsidRPr="00525F73">
        <w:rPr>
          <w:sz w:val="22"/>
          <w:szCs w:val="22"/>
        </w:rPr>
        <w:t xml:space="preserve">12.2. В случае </w:t>
      </w:r>
      <w:proofErr w:type="spellStart"/>
      <w:r w:rsidRPr="00525F73">
        <w:rPr>
          <w:sz w:val="22"/>
          <w:szCs w:val="22"/>
        </w:rPr>
        <w:t>недостижения</w:t>
      </w:r>
      <w:proofErr w:type="spellEnd"/>
      <w:r w:rsidRPr="00525F73">
        <w:rPr>
          <w:sz w:val="22"/>
          <w:szCs w:val="22"/>
        </w:rPr>
        <w:t xml:space="preserve"> взаимного согласия все споры по Контракту разрешаются в</w:t>
      </w:r>
      <w:r w:rsidR="002159EE" w:rsidRPr="00525F73">
        <w:rPr>
          <w:sz w:val="22"/>
          <w:szCs w:val="22"/>
        </w:rPr>
        <w:t xml:space="preserve"> </w:t>
      </w:r>
      <w:r w:rsidRPr="00525F73">
        <w:rPr>
          <w:sz w:val="22"/>
          <w:szCs w:val="22"/>
        </w:rPr>
        <w:t>Арбитражном суде Новосибирской области.</w:t>
      </w:r>
    </w:p>
    <w:p w:rsidR="000B0D26" w:rsidRPr="00525F73" w:rsidRDefault="00E33FCB" w:rsidP="000B0D26">
      <w:pPr>
        <w:widowControl w:val="0"/>
        <w:autoSpaceDE w:val="0"/>
        <w:autoSpaceDN w:val="0"/>
        <w:adjustRightInd w:val="0"/>
        <w:ind w:firstLine="709"/>
        <w:jc w:val="both"/>
        <w:rPr>
          <w:sz w:val="22"/>
          <w:szCs w:val="22"/>
        </w:rPr>
      </w:pPr>
      <w:r w:rsidRPr="00525F73">
        <w:rPr>
          <w:sz w:val="22"/>
          <w:szCs w:val="22"/>
        </w:rPr>
        <w:t xml:space="preserve">12.3. До передачи спора на разрешение Арбитражного суда Новосибирской области принимаются меры к его урегулированию в претензионном порядке. </w:t>
      </w:r>
      <w:r w:rsidR="000B0D26" w:rsidRPr="00525F73">
        <w:rPr>
          <w:sz w:val="22"/>
          <w:szCs w:val="22"/>
        </w:rPr>
        <w:t>Претензии направляются в порядке, предусмотренном п. 13.1.1 Контракта.</w:t>
      </w:r>
    </w:p>
    <w:p w:rsidR="00E33FCB" w:rsidRPr="00525F73" w:rsidRDefault="00E33FCB" w:rsidP="005574C1">
      <w:pPr>
        <w:widowControl w:val="0"/>
        <w:autoSpaceDE w:val="0"/>
        <w:autoSpaceDN w:val="0"/>
        <w:adjustRightInd w:val="0"/>
        <w:spacing w:before="120" w:after="120"/>
        <w:jc w:val="center"/>
        <w:rPr>
          <w:b/>
          <w:sz w:val="22"/>
          <w:szCs w:val="22"/>
        </w:rPr>
      </w:pPr>
      <w:r w:rsidRPr="00525F73">
        <w:rPr>
          <w:b/>
          <w:sz w:val="22"/>
          <w:szCs w:val="22"/>
        </w:rPr>
        <w:t>13. Прочие условия</w:t>
      </w:r>
    </w:p>
    <w:p w:rsidR="00E33FCB" w:rsidRPr="00525F73" w:rsidRDefault="00E33FCB" w:rsidP="00967DF7">
      <w:pPr>
        <w:widowControl w:val="0"/>
        <w:autoSpaceDE w:val="0"/>
        <w:autoSpaceDN w:val="0"/>
        <w:adjustRightInd w:val="0"/>
        <w:ind w:firstLine="709"/>
        <w:jc w:val="both"/>
        <w:rPr>
          <w:sz w:val="22"/>
          <w:szCs w:val="22"/>
        </w:rPr>
      </w:pPr>
      <w:r w:rsidRPr="00525F73">
        <w:rPr>
          <w:sz w:val="22"/>
          <w:szCs w:val="22"/>
        </w:rPr>
        <w:t xml:space="preserve">13.1. Все уведомления, связанные с исполнением Контракта, направляются в письменной форме по почте заказным письмом с уведомлением о вручении по адресу получателя, указанному в Контракте, или с использованием электронной почты с последующим представлением оригинала, если условиями Контракта либо законодательством Российской Федерации не предусмотрено иное. В случае направления уведомлений с </w:t>
      </w:r>
      <w:r w:rsidRPr="00525F73">
        <w:rPr>
          <w:sz w:val="22"/>
          <w:szCs w:val="22"/>
        </w:rPr>
        <w:lastRenderedPageBreak/>
        <w:t>использованием почты датой получения уведомления признается дата получения отправителем подтверждения о вручении адресату указанного уведомления либо дата получения информации об отсутствии адресата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электронной почты уведомления считаются полученными адресатом в день их отправки.</w:t>
      </w:r>
    </w:p>
    <w:p w:rsidR="00E33FCB" w:rsidRPr="00525F73" w:rsidRDefault="00E33FCB" w:rsidP="00967DF7">
      <w:pPr>
        <w:widowControl w:val="0"/>
        <w:autoSpaceDE w:val="0"/>
        <w:autoSpaceDN w:val="0"/>
        <w:adjustRightInd w:val="0"/>
        <w:ind w:firstLine="709"/>
        <w:jc w:val="both"/>
        <w:rPr>
          <w:sz w:val="22"/>
          <w:szCs w:val="22"/>
        </w:rPr>
      </w:pPr>
      <w:r w:rsidRPr="00525F73">
        <w:rPr>
          <w:sz w:val="22"/>
          <w:szCs w:val="22"/>
        </w:rPr>
        <w:t>13.1.1. В случае обмена документами при применении мер ответственности и совершении иных действий в связи с нарушением Сторонами условий Контракта такой обмен осуществляется Сторонами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w:t>
      </w:r>
    </w:p>
    <w:p w:rsidR="00E33FCB" w:rsidRPr="00525F73" w:rsidRDefault="00E33FCB" w:rsidP="00967DF7">
      <w:pPr>
        <w:widowControl w:val="0"/>
        <w:autoSpaceDE w:val="0"/>
        <w:autoSpaceDN w:val="0"/>
        <w:adjustRightInd w:val="0"/>
        <w:ind w:firstLine="709"/>
        <w:jc w:val="both"/>
        <w:rPr>
          <w:sz w:val="22"/>
          <w:szCs w:val="22"/>
          <w:lang w:val="x-none"/>
        </w:rPr>
      </w:pPr>
      <w:r w:rsidRPr="00525F73">
        <w:rPr>
          <w:sz w:val="22"/>
          <w:szCs w:val="22"/>
        </w:rPr>
        <w:t>13.2. Контракт заключен в электронной форме в порядке, предусмотренном статьей 51 Закона о контрактной системе.</w:t>
      </w:r>
    </w:p>
    <w:p w:rsidR="00E33FCB" w:rsidRPr="00525F73" w:rsidRDefault="00E33FCB" w:rsidP="00967DF7">
      <w:pPr>
        <w:widowControl w:val="0"/>
        <w:tabs>
          <w:tab w:val="left" w:pos="709"/>
        </w:tabs>
        <w:autoSpaceDE w:val="0"/>
        <w:autoSpaceDN w:val="0"/>
        <w:adjustRightInd w:val="0"/>
        <w:ind w:firstLine="709"/>
        <w:jc w:val="both"/>
        <w:rPr>
          <w:sz w:val="22"/>
          <w:szCs w:val="22"/>
        </w:rPr>
      </w:pPr>
      <w:r w:rsidRPr="00525F73">
        <w:rPr>
          <w:sz w:val="22"/>
          <w:szCs w:val="22"/>
        </w:rPr>
        <w:t>13.3.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E33FCB" w:rsidRPr="00525F73" w:rsidRDefault="00E33FCB" w:rsidP="00967DF7">
      <w:pPr>
        <w:widowControl w:val="0"/>
        <w:autoSpaceDE w:val="0"/>
        <w:autoSpaceDN w:val="0"/>
        <w:adjustRightInd w:val="0"/>
        <w:ind w:firstLine="709"/>
        <w:jc w:val="both"/>
        <w:rPr>
          <w:sz w:val="22"/>
          <w:szCs w:val="22"/>
        </w:rPr>
      </w:pPr>
      <w:r w:rsidRPr="00525F73">
        <w:rPr>
          <w:sz w:val="22"/>
          <w:szCs w:val="22"/>
        </w:rPr>
        <w:t>13.4.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E33FCB" w:rsidRPr="00525F73" w:rsidRDefault="00E33FCB" w:rsidP="00967DF7">
      <w:pPr>
        <w:widowControl w:val="0"/>
        <w:autoSpaceDE w:val="0"/>
        <w:autoSpaceDN w:val="0"/>
        <w:adjustRightInd w:val="0"/>
        <w:ind w:firstLine="709"/>
        <w:jc w:val="both"/>
        <w:rPr>
          <w:sz w:val="22"/>
          <w:szCs w:val="22"/>
        </w:rPr>
      </w:pPr>
      <w:r w:rsidRPr="00525F73">
        <w:rPr>
          <w:sz w:val="22"/>
          <w:szCs w:val="22"/>
        </w:rPr>
        <w:t>13.5. Во всем, что не предусмотрено Контрактом, Стороны руководствуются законодательством Российской Федерации.</w:t>
      </w:r>
    </w:p>
    <w:p w:rsidR="00E33FCB" w:rsidRPr="00525F73" w:rsidRDefault="00E33FCB" w:rsidP="00967DF7">
      <w:pPr>
        <w:widowControl w:val="0"/>
        <w:autoSpaceDE w:val="0"/>
        <w:autoSpaceDN w:val="0"/>
        <w:adjustRightInd w:val="0"/>
        <w:ind w:firstLine="709"/>
        <w:jc w:val="both"/>
        <w:rPr>
          <w:sz w:val="22"/>
          <w:szCs w:val="22"/>
        </w:rPr>
      </w:pPr>
      <w:r w:rsidRPr="00525F73">
        <w:rPr>
          <w:sz w:val="22"/>
          <w:szCs w:val="22"/>
        </w:rPr>
        <w:t xml:space="preserve">13.6. Ответственным должностным лицом Заказчика является: </w:t>
      </w:r>
      <w:r w:rsidR="00EC707F" w:rsidRPr="00525F73">
        <w:rPr>
          <w:sz w:val="22"/>
          <w:szCs w:val="22"/>
        </w:rPr>
        <w:t>Бабаев Эльмир Эльханович</w:t>
      </w:r>
      <w:r w:rsidRPr="00525F73">
        <w:rPr>
          <w:sz w:val="22"/>
          <w:szCs w:val="22"/>
        </w:rPr>
        <w:t>, тел.: (383</w:t>
      </w:r>
      <w:r w:rsidR="007F2324" w:rsidRPr="00525F73">
        <w:rPr>
          <w:sz w:val="22"/>
          <w:szCs w:val="22"/>
        </w:rPr>
        <w:t>) 296-98-79, e-mail: beh@nso.ru</w:t>
      </w:r>
      <w:r w:rsidRPr="00525F73">
        <w:rPr>
          <w:sz w:val="22"/>
          <w:szCs w:val="22"/>
        </w:rPr>
        <w:t>.</w:t>
      </w:r>
    </w:p>
    <w:p w:rsidR="00E33FCB" w:rsidRPr="00525F73" w:rsidRDefault="00E33FCB" w:rsidP="00967DF7">
      <w:pPr>
        <w:widowControl w:val="0"/>
        <w:tabs>
          <w:tab w:val="left" w:pos="709"/>
        </w:tabs>
        <w:autoSpaceDE w:val="0"/>
        <w:autoSpaceDN w:val="0"/>
        <w:adjustRightInd w:val="0"/>
        <w:spacing w:before="120" w:after="120"/>
        <w:jc w:val="center"/>
        <w:rPr>
          <w:b/>
          <w:sz w:val="22"/>
          <w:szCs w:val="22"/>
        </w:rPr>
      </w:pPr>
      <w:r w:rsidRPr="00525F73">
        <w:rPr>
          <w:b/>
          <w:sz w:val="22"/>
          <w:szCs w:val="22"/>
        </w:rPr>
        <w:t>14. Приложения</w:t>
      </w:r>
    </w:p>
    <w:p w:rsidR="00E33FCB" w:rsidRPr="00525F73" w:rsidRDefault="00E33FCB" w:rsidP="00967DF7">
      <w:pPr>
        <w:widowControl w:val="0"/>
        <w:tabs>
          <w:tab w:val="left" w:pos="709"/>
        </w:tabs>
        <w:autoSpaceDE w:val="0"/>
        <w:autoSpaceDN w:val="0"/>
        <w:adjustRightInd w:val="0"/>
        <w:ind w:firstLine="709"/>
        <w:jc w:val="both"/>
        <w:rPr>
          <w:sz w:val="22"/>
          <w:szCs w:val="22"/>
        </w:rPr>
      </w:pPr>
      <w:r w:rsidRPr="00525F73">
        <w:rPr>
          <w:sz w:val="22"/>
          <w:szCs w:val="22"/>
        </w:rPr>
        <w:t>14.1. Неотъемлемыми частями Контракта являются следующие приложения к Контракту:</w:t>
      </w:r>
    </w:p>
    <w:p w:rsidR="00E33FCB" w:rsidRPr="00525F73" w:rsidRDefault="00E33FCB" w:rsidP="00967DF7">
      <w:pPr>
        <w:widowControl w:val="0"/>
        <w:autoSpaceDE w:val="0"/>
        <w:autoSpaceDN w:val="0"/>
        <w:adjustRightInd w:val="0"/>
        <w:ind w:firstLine="709"/>
        <w:jc w:val="both"/>
        <w:rPr>
          <w:sz w:val="22"/>
          <w:szCs w:val="22"/>
        </w:rPr>
      </w:pPr>
      <w:r w:rsidRPr="00525F73">
        <w:rPr>
          <w:sz w:val="22"/>
          <w:szCs w:val="22"/>
        </w:rPr>
        <w:t>приложение</w:t>
      </w:r>
      <w:r w:rsidR="000B4769" w:rsidRPr="00525F73">
        <w:rPr>
          <w:sz w:val="22"/>
          <w:szCs w:val="22"/>
        </w:rPr>
        <w:t xml:space="preserve"> № 1 «Описание объекта закупки».</w:t>
      </w:r>
    </w:p>
    <w:p w:rsidR="00126AC2" w:rsidRPr="00525F73" w:rsidRDefault="00126AC2" w:rsidP="00967DF7">
      <w:pPr>
        <w:widowControl w:val="0"/>
        <w:autoSpaceDE w:val="0"/>
        <w:autoSpaceDN w:val="0"/>
        <w:adjustRightInd w:val="0"/>
        <w:ind w:firstLine="709"/>
        <w:jc w:val="both"/>
        <w:rPr>
          <w:sz w:val="22"/>
          <w:szCs w:val="22"/>
        </w:rPr>
      </w:pPr>
    </w:p>
    <w:p w:rsidR="00E33FCB" w:rsidRPr="00525F73" w:rsidRDefault="008A1372" w:rsidP="00967DF7">
      <w:pPr>
        <w:widowControl w:val="0"/>
        <w:spacing w:before="120" w:after="120"/>
        <w:jc w:val="center"/>
        <w:rPr>
          <w:b/>
          <w:sz w:val="22"/>
          <w:szCs w:val="22"/>
        </w:rPr>
      </w:pPr>
      <w:r w:rsidRPr="00525F73">
        <w:rPr>
          <w:b/>
          <w:sz w:val="22"/>
          <w:szCs w:val="22"/>
        </w:rPr>
        <w:t xml:space="preserve">15. Адреса и </w:t>
      </w:r>
      <w:r w:rsidR="00E33FCB" w:rsidRPr="00525F73">
        <w:rPr>
          <w:b/>
          <w:sz w:val="22"/>
          <w:szCs w:val="22"/>
        </w:rPr>
        <w:t>реквизиты Сторон</w:t>
      </w:r>
    </w:p>
    <w:p w:rsidR="00E33FCB" w:rsidRPr="00525F73" w:rsidRDefault="00E33FCB" w:rsidP="00967DF7">
      <w:pPr>
        <w:widowControl w:val="0"/>
        <w:tabs>
          <w:tab w:val="left" w:pos="709"/>
        </w:tabs>
        <w:autoSpaceDE w:val="0"/>
        <w:ind w:firstLine="709"/>
        <w:jc w:val="both"/>
        <w:rPr>
          <w:sz w:val="22"/>
          <w:szCs w:val="22"/>
        </w:rPr>
      </w:pPr>
      <w:r w:rsidRPr="00525F73">
        <w:rPr>
          <w:sz w:val="22"/>
          <w:szCs w:val="22"/>
        </w:rPr>
        <w:t xml:space="preserve">15.1. </w:t>
      </w:r>
      <w:r w:rsidRPr="00525F73">
        <w:rPr>
          <w:i/>
          <w:sz w:val="22"/>
          <w:szCs w:val="22"/>
        </w:rPr>
        <w:t>Адреса и реквизиты Сторон указаны в электронном контракте, сформированном с использованием единой информационной системы в сфере закупок.</w:t>
      </w:r>
    </w:p>
    <w:p w:rsidR="004475C4" w:rsidRPr="00525F73" w:rsidRDefault="004D0593" w:rsidP="00967DF7">
      <w:pPr>
        <w:ind w:firstLine="709"/>
        <w:jc w:val="right"/>
        <w:rPr>
          <w:sz w:val="22"/>
          <w:szCs w:val="22"/>
        </w:rPr>
      </w:pPr>
      <w:r w:rsidRPr="00525F73">
        <w:rPr>
          <w:sz w:val="22"/>
          <w:szCs w:val="22"/>
          <w:lang w:val="x-none"/>
        </w:rPr>
        <w:br w:type="page"/>
      </w:r>
      <w:r w:rsidR="004475C4" w:rsidRPr="00525F73">
        <w:rPr>
          <w:sz w:val="22"/>
          <w:szCs w:val="22"/>
        </w:rPr>
        <w:lastRenderedPageBreak/>
        <w:t xml:space="preserve">ПРИЛОЖЕНИЕ № 1 </w:t>
      </w:r>
    </w:p>
    <w:p w:rsidR="004475C4" w:rsidRPr="00525F73" w:rsidRDefault="004475C4" w:rsidP="00967DF7">
      <w:pPr>
        <w:widowControl w:val="0"/>
        <w:ind w:left="5670"/>
        <w:jc w:val="right"/>
        <w:rPr>
          <w:sz w:val="22"/>
          <w:szCs w:val="22"/>
        </w:rPr>
      </w:pPr>
      <w:r w:rsidRPr="00525F73">
        <w:rPr>
          <w:sz w:val="22"/>
          <w:szCs w:val="22"/>
        </w:rPr>
        <w:t>к Контракту</w:t>
      </w:r>
    </w:p>
    <w:p w:rsidR="004475C4" w:rsidRPr="00525F73" w:rsidRDefault="004475C4" w:rsidP="00967DF7">
      <w:pPr>
        <w:widowControl w:val="0"/>
        <w:jc w:val="right"/>
        <w:rPr>
          <w:sz w:val="22"/>
          <w:szCs w:val="22"/>
        </w:rPr>
      </w:pPr>
    </w:p>
    <w:p w:rsidR="00525F73" w:rsidRPr="00525F73" w:rsidRDefault="00525F73" w:rsidP="00525F73">
      <w:pPr>
        <w:jc w:val="center"/>
        <w:rPr>
          <w:rFonts w:eastAsia="Calibri"/>
          <w:b/>
          <w:lang w:eastAsia="en-US"/>
        </w:rPr>
      </w:pPr>
      <w:r w:rsidRPr="00525F73">
        <w:rPr>
          <w:b/>
          <w:lang w:eastAsia="ru-RU"/>
        </w:rPr>
        <w:t>ОПИСАНИЕ ОБЪЕКТА ЗАКУПКИ</w:t>
      </w:r>
    </w:p>
    <w:p w:rsidR="00525F73" w:rsidRDefault="00525F73" w:rsidP="00525F73">
      <w:pPr>
        <w:spacing w:after="120"/>
        <w:jc w:val="center"/>
        <w:rPr>
          <w:lang w:eastAsia="ru-RU"/>
        </w:rPr>
      </w:pPr>
      <w:r w:rsidRPr="00525F73">
        <w:rPr>
          <w:lang w:eastAsia="ru-RU"/>
        </w:rPr>
        <w:t>на</w:t>
      </w:r>
      <w:r w:rsidRPr="00525F73">
        <w:rPr>
          <w:rFonts w:ascii="Calibri" w:eastAsia="Calibri" w:hAnsi="Calibri"/>
          <w:lang w:eastAsia="en-US"/>
        </w:rPr>
        <w:t xml:space="preserve"> </w:t>
      </w:r>
      <w:r w:rsidRPr="00525F73">
        <w:rPr>
          <w:lang w:eastAsia="ru-RU"/>
        </w:rPr>
        <w:t xml:space="preserve">оказание услуг по обеспечению доступа к </w:t>
      </w:r>
      <w:r w:rsidRPr="00525F73">
        <w:rPr>
          <w:lang w:eastAsia="en-US"/>
        </w:rPr>
        <w:t xml:space="preserve">расширенной </w:t>
      </w:r>
      <w:r w:rsidRPr="00525F73">
        <w:rPr>
          <w:lang w:eastAsia="ru-RU"/>
        </w:rPr>
        <w:t xml:space="preserve">технической поддержке на программный продукт автоматизации процессов управления ИТ-услугами и сервисным обслуживанием </w:t>
      </w:r>
    </w:p>
    <w:p w:rsidR="00525F73" w:rsidRPr="00525F73" w:rsidRDefault="00525F73" w:rsidP="00525F73">
      <w:pPr>
        <w:spacing w:after="120"/>
        <w:jc w:val="center"/>
        <w:rPr>
          <w:lang w:eastAsia="ru-RU"/>
        </w:rPr>
      </w:pPr>
    </w:p>
    <w:p w:rsidR="00525F73" w:rsidRPr="00525F73" w:rsidRDefault="00525F73" w:rsidP="00525F73">
      <w:pPr>
        <w:jc w:val="center"/>
        <w:rPr>
          <w:rFonts w:eastAsia="Calibri"/>
          <w:b/>
          <w:lang w:eastAsia="en-US"/>
        </w:rPr>
      </w:pPr>
      <w:r w:rsidRPr="00525F73">
        <w:rPr>
          <w:rFonts w:eastAsia="Calibri"/>
          <w:b/>
          <w:lang w:eastAsia="en-US"/>
        </w:rPr>
        <w:t>Принятые сокращения:</w:t>
      </w:r>
    </w:p>
    <w:tbl>
      <w:tblPr>
        <w:tblW w:w="5000" w:type="pct"/>
        <w:jc w:val="center"/>
        <w:tblLayout w:type="fixed"/>
        <w:tblLook w:val="01E0" w:firstRow="1" w:lastRow="1" w:firstColumn="1" w:lastColumn="1" w:noHBand="0" w:noVBand="0"/>
      </w:tblPr>
      <w:tblGrid>
        <w:gridCol w:w="2833"/>
        <w:gridCol w:w="7646"/>
      </w:tblGrid>
      <w:tr w:rsidR="00525F73" w:rsidRPr="00525F73" w:rsidTr="00635017">
        <w:trPr>
          <w:tblHeader/>
          <w:jc w:val="center"/>
        </w:trPr>
        <w:tc>
          <w:tcPr>
            <w:tcW w:w="2835"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ind w:firstLine="142"/>
              <w:jc w:val="center"/>
              <w:rPr>
                <w:lang w:eastAsia="en-US"/>
              </w:rPr>
            </w:pPr>
            <w:r w:rsidRPr="00525F73">
              <w:rPr>
                <w:rFonts w:eastAsia="Calibri"/>
                <w:b/>
                <w:lang w:eastAsia="en-US"/>
              </w:rPr>
              <w:t>Обозначение</w:t>
            </w:r>
          </w:p>
        </w:tc>
        <w:tc>
          <w:tcPr>
            <w:tcW w:w="7652"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ind w:firstLine="142"/>
              <w:jc w:val="center"/>
              <w:rPr>
                <w:lang w:eastAsia="en-US"/>
              </w:rPr>
            </w:pPr>
            <w:r w:rsidRPr="00525F73">
              <w:rPr>
                <w:rFonts w:eastAsia="Calibri"/>
                <w:b/>
                <w:lang w:eastAsia="en-US"/>
              </w:rPr>
              <w:t>Описание</w:t>
            </w:r>
          </w:p>
        </w:tc>
      </w:tr>
      <w:tr w:rsidR="00525F73" w:rsidRPr="00525F73" w:rsidTr="00635017">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lang w:eastAsia="x-none"/>
              </w:rPr>
            </w:pPr>
            <w:r w:rsidRPr="00525F73">
              <w:rPr>
                <w:lang w:eastAsia="x-none"/>
              </w:rPr>
              <w:t>ППО</w:t>
            </w:r>
          </w:p>
        </w:tc>
        <w:tc>
          <w:tcPr>
            <w:tcW w:w="7652"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jc w:val="both"/>
              <w:rPr>
                <w:lang w:eastAsia="x-none"/>
              </w:rPr>
            </w:pPr>
            <w:r w:rsidRPr="00525F73">
              <w:rPr>
                <w:lang w:val="x-none" w:eastAsia="x-none"/>
              </w:rPr>
              <w:t>Прикладное программное</w:t>
            </w:r>
            <w:r w:rsidRPr="00525F73">
              <w:rPr>
                <w:lang w:eastAsia="x-none"/>
              </w:rPr>
              <w:t xml:space="preserve"> обеспечение</w:t>
            </w:r>
          </w:p>
        </w:tc>
      </w:tr>
      <w:tr w:rsidR="00525F73" w:rsidRPr="00525F73" w:rsidTr="00635017">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lang w:eastAsia="x-none"/>
              </w:rPr>
            </w:pPr>
            <w:r w:rsidRPr="00525F73">
              <w:rPr>
                <w:lang w:eastAsia="x-none"/>
              </w:rPr>
              <w:t>ИС</w:t>
            </w:r>
          </w:p>
        </w:tc>
        <w:tc>
          <w:tcPr>
            <w:tcW w:w="7652"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jc w:val="both"/>
              <w:rPr>
                <w:lang w:eastAsia="x-none"/>
              </w:rPr>
            </w:pPr>
            <w:r w:rsidRPr="00525F73">
              <w:rPr>
                <w:lang w:eastAsia="x-none"/>
              </w:rPr>
              <w:t>Информационная система</w:t>
            </w:r>
          </w:p>
        </w:tc>
      </w:tr>
      <w:tr w:rsidR="00525F73" w:rsidRPr="00525F73" w:rsidTr="00635017">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lang w:eastAsia="x-none"/>
              </w:rPr>
            </w:pPr>
            <w:r w:rsidRPr="00525F73">
              <w:rPr>
                <w:lang w:eastAsia="x-none"/>
              </w:rPr>
              <w:t>ТП</w:t>
            </w:r>
          </w:p>
        </w:tc>
        <w:tc>
          <w:tcPr>
            <w:tcW w:w="7652"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jc w:val="both"/>
              <w:rPr>
                <w:lang w:eastAsia="x-none"/>
              </w:rPr>
            </w:pPr>
            <w:r w:rsidRPr="00525F73">
              <w:rPr>
                <w:lang w:eastAsia="x-none"/>
              </w:rPr>
              <w:t>Техническая поддержка</w:t>
            </w:r>
          </w:p>
        </w:tc>
      </w:tr>
      <w:tr w:rsidR="00525F73" w:rsidRPr="00525F73" w:rsidTr="00635017">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lang w:eastAsia="x-none"/>
              </w:rPr>
            </w:pPr>
            <w:r w:rsidRPr="00525F73">
              <w:rPr>
                <w:lang w:eastAsia="x-none"/>
              </w:rPr>
              <w:t>Система</w:t>
            </w:r>
          </w:p>
        </w:tc>
        <w:tc>
          <w:tcPr>
            <w:tcW w:w="7652"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jc w:val="both"/>
              <w:rPr>
                <w:lang w:eastAsia="x-none"/>
              </w:rPr>
            </w:pPr>
            <w:r w:rsidRPr="00525F73">
              <w:rPr>
                <w:lang w:eastAsia="x-none"/>
              </w:rPr>
              <w:t>Информационная система Заказчика</w:t>
            </w:r>
          </w:p>
        </w:tc>
      </w:tr>
    </w:tbl>
    <w:p w:rsidR="00525F73" w:rsidRPr="00525F73" w:rsidRDefault="00525F73" w:rsidP="00525F73">
      <w:pPr>
        <w:numPr>
          <w:ilvl w:val="0"/>
          <w:numId w:val="53"/>
        </w:numPr>
        <w:tabs>
          <w:tab w:val="left" w:pos="284"/>
          <w:tab w:val="left" w:pos="9356"/>
        </w:tabs>
        <w:spacing w:before="120" w:after="120" w:line="276" w:lineRule="auto"/>
        <w:ind w:left="0" w:firstLine="0"/>
        <w:jc w:val="center"/>
        <w:rPr>
          <w:rFonts w:eastAsia="Calibri"/>
          <w:b/>
          <w:lang w:val="x-none" w:eastAsia="en-US"/>
        </w:rPr>
      </w:pPr>
      <w:r w:rsidRPr="00525F73">
        <w:rPr>
          <w:rFonts w:eastAsia="Calibri"/>
          <w:b/>
          <w:lang w:val="x-none" w:eastAsia="en-US"/>
        </w:rPr>
        <w:t>Общие сведения</w:t>
      </w:r>
    </w:p>
    <w:p w:rsidR="00525F73" w:rsidRPr="00525F73" w:rsidRDefault="00525F73" w:rsidP="00525F73">
      <w:pPr>
        <w:ind w:firstLine="709"/>
        <w:jc w:val="both"/>
        <w:rPr>
          <w:rFonts w:eastAsia="Calibri"/>
          <w:lang w:eastAsia="en-US"/>
        </w:rPr>
      </w:pPr>
      <w:r w:rsidRPr="00525F73">
        <w:rPr>
          <w:rFonts w:eastAsia="Calibri"/>
          <w:lang w:eastAsia="en-US"/>
        </w:rPr>
        <w:t xml:space="preserve">1.1. Предметом закупки является </w:t>
      </w:r>
      <w:r w:rsidRPr="00525F73">
        <w:rPr>
          <w:lang w:eastAsia="ru-RU"/>
        </w:rPr>
        <w:t xml:space="preserve">оказание услуг по обеспечению доступа к </w:t>
      </w:r>
      <w:r w:rsidRPr="00525F73">
        <w:rPr>
          <w:lang w:eastAsia="en-US"/>
        </w:rPr>
        <w:t xml:space="preserve">расширенной </w:t>
      </w:r>
      <w:r w:rsidRPr="00525F73">
        <w:rPr>
          <w:lang w:eastAsia="ru-RU"/>
        </w:rPr>
        <w:t>технической поддержки на программный продукт автоматизации процессов управления ИТ-услугами и сервисным обслуживанием.</w:t>
      </w:r>
    </w:p>
    <w:p w:rsidR="00525F73" w:rsidRPr="00525F73" w:rsidRDefault="00525F73" w:rsidP="00525F73">
      <w:pPr>
        <w:ind w:firstLine="709"/>
        <w:jc w:val="both"/>
        <w:rPr>
          <w:rFonts w:eastAsia="Calibri"/>
          <w:lang w:eastAsia="en-US"/>
        </w:rPr>
      </w:pPr>
      <w:r w:rsidRPr="00525F73">
        <w:rPr>
          <w:rFonts w:eastAsia="Calibri"/>
          <w:lang w:eastAsia="en-US"/>
        </w:rPr>
        <w:t>1.2. Заказчик – государственное бюджетное учреждение Новосибирской области «Центр защиты информации Новосибирской области».</w:t>
      </w:r>
    </w:p>
    <w:p w:rsidR="00525F73" w:rsidRPr="00525F73" w:rsidRDefault="00525F73" w:rsidP="00525F73">
      <w:pPr>
        <w:widowControl w:val="0"/>
        <w:ind w:firstLine="709"/>
        <w:jc w:val="both"/>
        <w:rPr>
          <w:color w:val="000000"/>
          <w:lang w:eastAsia="ru-RU"/>
        </w:rPr>
      </w:pPr>
      <w:r w:rsidRPr="00525F73">
        <w:rPr>
          <w:color w:val="000000"/>
          <w:lang w:eastAsia="ru-RU"/>
        </w:rPr>
        <w:t>1.3. Исполнитель должен оказывать услуги в соответствии с обязательными нормами и правилами, регулирующими данную деятельность, а также иными требованиями законодательства Российской Федерации, действующими на момент оказания Услуг.</w:t>
      </w:r>
    </w:p>
    <w:p w:rsidR="00525F73" w:rsidRPr="00525F73" w:rsidRDefault="00525F73" w:rsidP="00525F73">
      <w:pPr>
        <w:numPr>
          <w:ilvl w:val="0"/>
          <w:numId w:val="53"/>
        </w:numPr>
        <w:tabs>
          <w:tab w:val="left" w:pos="284"/>
          <w:tab w:val="left" w:pos="9356"/>
        </w:tabs>
        <w:spacing w:before="120" w:after="120" w:line="276" w:lineRule="auto"/>
        <w:ind w:left="0" w:firstLine="0"/>
        <w:jc w:val="center"/>
        <w:rPr>
          <w:rFonts w:eastAsia="Calibri"/>
          <w:b/>
          <w:lang w:val="x-none" w:eastAsia="en-US"/>
        </w:rPr>
      </w:pPr>
      <w:r w:rsidRPr="00525F73">
        <w:rPr>
          <w:rFonts w:eastAsia="Calibri"/>
          <w:b/>
          <w:lang w:val="x-none" w:eastAsia="en-US"/>
        </w:rPr>
        <w:t>Характеристики и объем оказываемых услуг</w:t>
      </w:r>
    </w:p>
    <w:p w:rsidR="00525F73" w:rsidRPr="00525F73" w:rsidRDefault="00525F73" w:rsidP="00525F73">
      <w:pPr>
        <w:ind w:firstLine="709"/>
        <w:jc w:val="both"/>
        <w:rPr>
          <w:lang w:eastAsia="en-US"/>
        </w:rPr>
      </w:pPr>
      <w:r w:rsidRPr="00525F73">
        <w:rPr>
          <w:lang w:eastAsia="en-US"/>
        </w:rPr>
        <w:t>2.1. Оказание услуг Исполнителем предусматривает:</w:t>
      </w:r>
    </w:p>
    <w:p w:rsidR="00525F73" w:rsidRPr="00525F73" w:rsidRDefault="00525F73" w:rsidP="00525F73">
      <w:pPr>
        <w:ind w:firstLine="709"/>
        <w:jc w:val="both"/>
        <w:rPr>
          <w:rFonts w:eastAsia="Calibri"/>
          <w:lang w:eastAsia="en-US"/>
        </w:rPr>
      </w:pPr>
      <w:r w:rsidRPr="00525F73">
        <w:rPr>
          <w:lang w:eastAsia="en-US"/>
        </w:rPr>
        <w:t xml:space="preserve">2.1.1.  </w:t>
      </w:r>
      <w:r w:rsidRPr="00525F73">
        <w:rPr>
          <w:rFonts w:eastAsia="Calibri"/>
          <w:lang w:eastAsia="en-US"/>
        </w:rPr>
        <w:t>Предоставление 01.11.2026 обновленного лицензионного файла на</w:t>
      </w:r>
      <w:r w:rsidRPr="00525F73">
        <w:rPr>
          <w:lang w:eastAsia="ru-RU"/>
        </w:rPr>
        <w:t xml:space="preserve"> активацию подписок и сервисов </w:t>
      </w:r>
      <w:r w:rsidRPr="00525F73">
        <w:rPr>
          <w:color w:val="000000"/>
          <w:lang w:eastAsia="ru-RU"/>
        </w:rPr>
        <w:t xml:space="preserve">по обеспечению непрерывного доступа Заказчика </w:t>
      </w:r>
      <w:r w:rsidRPr="00525F73">
        <w:rPr>
          <w:lang w:eastAsia="ru-RU"/>
        </w:rPr>
        <w:t xml:space="preserve">к расширенной технической поддержке на компоненты программного продукта, указанные в таблице 1 сроком с 01.11.2026 по 31.10.2028 на электронную почту: </w:t>
      </w:r>
      <w:hyperlink r:id="rId6" w:history="1">
        <w:r w:rsidRPr="00525F73">
          <w:rPr>
            <w:color w:val="0563C1"/>
            <w:u w:val="single"/>
            <w:lang w:eastAsia="ru-RU"/>
          </w:rPr>
          <w:t>beh@nso.ru</w:t>
        </w:r>
      </w:hyperlink>
      <w:r w:rsidRPr="00525F73">
        <w:rPr>
          <w:lang w:eastAsia="ru-RU"/>
        </w:rPr>
        <w:t xml:space="preserve"> и </w:t>
      </w:r>
      <w:hyperlink r:id="rId7" w:history="1">
        <w:r w:rsidRPr="00525F73">
          <w:rPr>
            <w:color w:val="0563C1"/>
            <w:u w:val="single"/>
            <w:lang w:eastAsia="en-US"/>
          </w:rPr>
          <w:t>aach@nso.ru</w:t>
        </w:r>
      </w:hyperlink>
      <w:r w:rsidRPr="00525F73">
        <w:rPr>
          <w:lang w:eastAsia="ru-RU"/>
        </w:rPr>
        <w:t xml:space="preserve">. </w:t>
      </w:r>
    </w:p>
    <w:p w:rsidR="00525F73" w:rsidRPr="00525F73" w:rsidRDefault="00525F73" w:rsidP="00525F73">
      <w:pPr>
        <w:spacing w:before="120"/>
        <w:ind w:firstLine="4820"/>
        <w:jc w:val="right"/>
        <w:rPr>
          <w:rFonts w:eastAsia="Calibri"/>
          <w:lang w:eastAsia="en-US"/>
        </w:rPr>
      </w:pPr>
      <w:r w:rsidRPr="00525F73">
        <w:rPr>
          <w:rFonts w:eastAsia="Calibri"/>
          <w:lang w:eastAsia="en-US"/>
        </w:rPr>
        <w:t xml:space="preserve">Таблица 1. Состав программного продукта </w:t>
      </w:r>
      <w:r w:rsidRPr="00525F73">
        <w:rPr>
          <w:rFonts w:eastAsia="Calibri"/>
          <w:lang w:val="en-US" w:eastAsia="en-US"/>
        </w:rPr>
        <w:t>Naumen</w:t>
      </w:r>
      <w:r w:rsidRPr="00525F73">
        <w:rPr>
          <w:rFonts w:eastAsia="Calibri"/>
          <w:lang w:eastAsia="en-US"/>
        </w:rPr>
        <w:t xml:space="preserve"> </w:t>
      </w:r>
      <w:r w:rsidRPr="00525F73">
        <w:rPr>
          <w:rFonts w:eastAsia="Calibri"/>
          <w:lang w:val="en-US" w:eastAsia="en-US"/>
        </w:rPr>
        <w:t>Service</w:t>
      </w:r>
      <w:r w:rsidRPr="00525F73">
        <w:rPr>
          <w:rFonts w:eastAsia="Calibri"/>
          <w:lang w:eastAsia="en-US"/>
        </w:rPr>
        <w:t xml:space="preserve"> </w:t>
      </w:r>
      <w:r w:rsidRPr="00525F73">
        <w:rPr>
          <w:rFonts w:eastAsia="Calibri"/>
          <w:lang w:val="en-US" w:eastAsia="en-US"/>
        </w:rPr>
        <w:t>Desk</w:t>
      </w:r>
      <w:r w:rsidRPr="00525F73">
        <w:rPr>
          <w:rFonts w:eastAsia="Calibri"/>
          <w:lang w:eastAsia="en-US"/>
        </w:rPr>
        <w:t xml:space="preserve"> </w:t>
      </w:r>
      <w:r w:rsidRPr="00525F73">
        <w:rPr>
          <w:rFonts w:eastAsia="Calibri"/>
          <w:lang w:val="en-US" w:eastAsia="en-US"/>
        </w:rPr>
        <w:t>v</w:t>
      </w:r>
      <w:r w:rsidRPr="00525F73">
        <w:rPr>
          <w:rFonts w:eastAsia="Calibri"/>
          <w:lang w:eastAsia="en-US"/>
        </w:rPr>
        <w:t xml:space="preserve">.4, </w:t>
      </w:r>
      <w:r w:rsidRPr="00525F73">
        <w:rPr>
          <w:rFonts w:eastAsia="Calibri"/>
          <w:b/>
          <w:lang w:eastAsia="en-US"/>
        </w:rPr>
        <w:t>имеющегося</w:t>
      </w:r>
      <w:r w:rsidRPr="00525F73">
        <w:rPr>
          <w:rFonts w:eastAsia="Calibri"/>
          <w:lang w:eastAsia="en-US"/>
        </w:rPr>
        <w:t xml:space="preserve"> у Заказчика:</w:t>
      </w:r>
    </w:p>
    <w:tbl>
      <w:tblPr>
        <w:tblW w:w="10490" w:type="dxa"/>
        <w:tblInd w:w="-5" w:type="dxa"/>
        <w:tblLayout w:type="fixed"/>
        <w:tblLook w:val="04A0" w:firstRow="1" w:lastRow="0" w:firstColumn="1" w:lastColumn="0" w:noHBand="0" w:noVBand="1"/>
      </w:tblPr>
      <w:tblGrid>
        <w:gridCol w:w="753"/>
        <w:gridCol w:w="2076"/>
        <w:gridCol w:w="6386"/>
        <w:gridCol w:w="1275"/>
      </w:tblGrid>
      <w:tr w:rsidR="00525F73" w:rsidRPr="00525F73" w:rsidTr="00635017">
        <w:tc>
          <w:tcPr>
            <w:tcW w:w="7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5F73" w:rsidRPr="00525F73" w:rsidRDefault="00525F73" w:rsidP="00525F73">
            <w:pPr>
              <w:jc w:val="center"/>
              <w:rPr>
                <w:rFonts w:eastAsia="Calibri"/>
                <w:sz w:val="20"/>
                <w:szCs w:val="20"/>
                <w:lang w:eastAsia="en-US"/>
              </w:rPr>
            </w:pPr>
            <w:r w:rsidRPr="00525F73">
              <w:rPr>
                <w:rFonts w:eastAsia="Calibri"/>
                <w:sz w:val="20"/>
                <w:szCs w:val="20"/>
                <w:lang w:eastAsia="en-US"/>
              </w:rPr>
              <w:t>№ п/п</w:t>
            </w:r>
          </w:p>
        </w:tc>
        <w:tc>
          <w:tcPr>
            <w:tcW w:w="2076"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rFonts w:eastAsia="Calibri"/>
                <w:sz w:val="20"/>
                <w:szCs w:val="20"/>
                <w:lang w:eastAsia="en-US"/>
              </w:rPr>
            </w:pPr>
            <w:r w:rsidRPr="00525F73">
              <w:rPr>
                <w:rFonts w:eastAsia="Calibri"/>
                <w:sz w:val="20"/>
                <w:szCs w:val="20"/>
                <w:lang w:eastAsia="en-US"/>
              </w:rPr>
              <w:t>Код компонента</w:t>
            </w:r>
          </w:p>
        </w:tc>
        <w:tc>
          <w:tcPr>
            <w:tcW w:w="6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5F73" w:rsidRPr="00525F73" w:rsidRDefault="00525F73" w:rsidP="00525F73">
            <w:pPr>
              <w:jc w:val="center"/>
              <w:rPr>
                <w:rFonts w:eastAsia="Calibri"/>
                <w:sz w:val="20"/>
                <w:szCs w:val="20"/>
                <w:lang w:eastAsia="en-US"/>
              </w:rPr>
            </w:pPr>
            <w:r w:rsidRPr="00525F73">
              <w:rPr>
                <w:rFonts w:eastAsia="Calibri"/>
                <w:sz w:val="20"/>
                <w:szCs w:val="20"/>
                <w:lang w:eastAsia="en-US"/>
              </w:rPr>
              <w:t>Наименование компонента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5F73" w:rsidRPr="00525F73" w:rsidRDefault="00525F73" w:rsidP="00525F73">
            <w:pPr>
              <w:jc w:val="center"/>
              <w:rPr>
                <w:rFonts w:eastAsia="Calibri"/>
                <w:sz w:val="20"/>
                <w:szCs w:val="20"/>
                <w:lang w:eastAsia="en-US"/>
              </w:rPr>
            </w:pPr>
            <w:r w:rsidRPr="00525F73">
              <w:rPr>
                <w:rFonts w:eastAsia="Calibri"/>
                <w:sz w:val="20"/>
                <w:szCs w:val="20"/>
                <w:lang w:eastAsia="en-US"/>
              </w:rPr>
              <w:t>Количество</w:t>
            </w:r>
          </w:p>
        </w:tc>
      </w:tr>
      <w:tr w:rsidR="00525F73" w:rsidRPr="00525F73" w:rsidTr="00635017">
        <w:tc>
          <w:tcPr>
            <w:tcW w:w="753" w:type="dxa"/>
            <w:tcBorders>
              <w:top w:val="single" w:sz="4" w:space="0" w:color="000000"/>
              <w:left w:val="single" w:sz="4" w:space="0" w:color="000000"/>
              <w:bottom w:val="single" w:sz="4" w:space="0" w:color="000000"/>
              <w:right w:val="single" w:sz="4" w:space="0" w:color="000000"/>
            </w:tcBorders>
            <w:shd w:val="clear" w:color="auto" w:fill="auto"/>
          </w:tcPr>
          <w:p w:rsidR="00525F73" w:rsidRPr="00525F73" w:rsidRDefault="00525F73" w:rsidP="00525F73">
            <w:pPr>
              <w:numPr>
                <w:ilvl w:val="0"/>
                <w:numId w:val="52"/>
              </w:numPr>
              <w:tabs>
                <w:tab w:val="left" w:pos="142"/>
              </w:tabs>
              <w:spacing w:after="200" w:line="276" w:lineRule="auto"/>
              <w:jc w:val="center"/>
              <w:rPr>
                <w:rFonts w:eastAsia="Calibri"/>
                <w:sz w:val="20"/>
                <w:szCs w:val="20"/>
                <w:lang w:eastAsia="en-US"/>
              </w:rPr>
            </w:pPr>
          </w:p>
        </w:tc>
        <w:tc>
          <w:tcPr>
            <w:tcW w:w="2076"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rPr>
                <w:rFonts w:eastAsia="Calibri"/>
                <w:sz w:val="20"/>
                <w:szCs w:val="20"/>
                <w:lang w:val="en-US" w:eastAsia="en-US"/>
              </w:rPr>
            </w:pPr>
            <w:r w:rsidRPr="00525F73">
              <w:rPr>
                <w:rFonts w:eastAsia="Calibri"/>
                <w:sz w:val="20"/>
                <w:szCs w:val="20"/>
                <w:lang w:val="en-US" w:eastAsia="en-US"/>
              </w:rPr>
              <w:t>LCSD4_PLATFORM</w:t>
            </w:r>
          </w:p>
        </w:tc>
        <w:tc>
          <w:tcPr>
            <w:tcW w:w="6385" w:type="dxa"/>
            <w:tcBorders>
              <w:top w:val="single" w:sz="4" w:space="0" w:color="000000"/>
              <w:left w:val="single" w:sz="4" w:space="0" w:color="000000"/>
              <w:bottom w:val="single" w:sz="4" w:space="0" w:color="000000"/>
              <w:right w:val="single" w:sz="4" w:space="0" w:color="000000"/>
            </w:tcBorders>
            <w:shd w:val="clear" w:color="auto" w:fill="auto"/>
          </w:tcPr>
          <w:p w:rsidR="00525F73" w:rsidRPr="00525F73" w:rsidRDefault="00525F73" w:rsidP="00525F73">
            <w:pPr>
              <w:rPr>
                <w:rFonts w:eastAsia="Calibri"/>
                <w:sz w:val="20"/>
                <w:szCs w:val="20"/>
                <w:lang w:val="en-US" w:eastAsia="en-US"/>
              </w:rPr>
            </w:pPr>
            <w:r w:rsidRPr="00525F73">
              <w:rPr>
                <w:rFonts w:eastAsia="Calibri"/>
                <w:sz w:val="20"/>
                <w:szCs w:val="20"/>
                <w:lang w:eastAsia="en-US"/>
              </w:rPr>
              <w:t xml:space="preserve">Серверная лицензия </w:t>
            </w:r>
            <w:r w:rsidRPr="00525F73">
              <w:rPr>
                <w:rFonts w:eastAsia="Calibri"/>
                <w:sz w:val="20"/>
                <w:szCs w:val="20"/>
                <w:lang w:val="en-US" w:eastAsia="en-US"/>
              </w:rPr>
              <w:t>Naumen Service Desk v.4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525F73" w:rsidRPr="00525F73" w:rsidRDefault="00525F73" w:rsidP="00525F73">
            <w:pPr>
              <w:jc w:val="center"/>
              <w:rPr>
                <w:rFonts w:eastAsia="Calibri"/>
                <w:sz w:val="20"/>
                <w:szCs w:val="20"/>
                <w:lang w:eastAsia="en-US"/>
              </w:rPr>
            </w:pPr>
            <w:r w:rsidRPr="00525F73">
              <w:rPr>
                <w:rFonts w:eastAsia="Calibri"/>
                <w:sz w:val="20"/>
                <w:szCs w:val="20"/>
                <w:lang w:eastAsia="en-US"/>
              </w:rPr>
              <w:t>1</w:t>
            </w:r>
          </w:p>
        </w:tc>
      </w:tr>
      <w:tr w:rsidR="00525F73" w:rsidRPr="00525F73" w:rsidTr="00635017">
        <w:tc>
          <w:tcPr>
            <w:tcW w:w="753" w:type="dxa"/>
            <w:tcBorders>
              <w:top w:val="single" w:sz="4" w:space="0" w:color="000000"/>
              <w:left w:val="single" w:sz="4" w:space="0" w:color="000000"/>
              <w:bottom w:val="single" w:sz="4" w:space="0" w:color="000000"/>
              <w:right w:val="single" w:sz="4" w:space="0" w:color="000000"/>
            </w:tcBorders>
            <w:shd w:val="clear" w:color="auto" w:fill="auto"/>
          </w:tcPr>
          <w:p w:rsidR="00525F73" w:rsidRPr="00525F73" w:rsidRDefault="00525F73" w:rsidP="00525F73">
            <w:pPr>
              <w:numPr>
                <w:ilvl w:val="0"/>
                <w:numId w:val="52"/>
              </w:numPr>
              <w:tabs>
                <w:tab w:val="left" w:pos="142"/>
              </w:tabs>
              <w:spacing w:after="200" w:line="276" w:lineRule="auto"/>
              <w:jc w:val="center"/>
              <w:rPr>
                <w:rFonts w:eastAsia="Calibri"/>
                <w:sz w:val="20"/>
                <w:szCs w:val="20"/>
                <w:lang w:eastAsia="en-US"/>
              </w:rPr>
            </w:pPr>
          </w:p>
        </w:tc>
        <w:tc>
          <w:tcPr>
            <w:tcW w:w="2076"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rPr>
                <w:rFonts w:eastAsia="Calibri"/>
                <w:sz w:val="20"/>
                <w:szCs w:val="20"/>
                <w:lang w:val="en-US" w:eastAsia="en-US"/>
              </w:rPr>
            </w:pPr>
            <w:r w:rsidRPr="00525F73">
              <w:rPr>
                <w:rFonts w:eastAsia="Calibri"/>
                <w:sz w:val="20"/>
                <w:szCs w:val="20"/>
                <w:lang w:val="en-US" w:eastAsia="en-US"/>
              </w:rPr>
              <w:t>LCSD4_NAMED</w:t>
            </w:r>
          </w:p>
        </w:tc>
        <w:tc>
          <w:tcPr>
            <w:tcW w:w="6385" w:type="dxa"/>
            <w:tcBorders>
              <w:top w:val="single" w:sz="4" w:space="0" w:color="000000"/>
              <w:left w:val="single" w:sz="4" w:space="0" w:color="000000"/>
              <w:bottom w:val="single" w:sz="4" w:space="0" w:color="000000"/>
              <w:right w:val="single" w:sz="4" w:space="0" w:color="000000"/>
            </w:tcBorders>
            <w:shd w:val="clear" w:color="auto" w:fill="auto"/>
          </w:tcPr>
          <w:p w:rsidR="00525F73" w:rsidRPr="00525F73" w:rsidRDefault="00525F73" w:rsidP="00525F73">
            <w:pPr>
              <w:rPr>
                <w:rFonts w:eastAsia="Calibri"/>
                <w:sz w:val="20"/>
                <w:szCs w:val="20"/>
                <w:lang w:eastAsia="en-US"/>
              </w:rPr>
            </w:pPr>
            <w:r w:rsidRPr="00525F73">
              <w:rPr>
                <w:rFonts w:eastAsia="Calibri"/>
                <w:sz w:val="20"/>
                <w:szCs w:val="20"/>
                <w:lang w:eastAsia="en-US"/>
              </w:rPr>
              <w:t xml:space="preserve">Пользовательская лицензия </w:t>
            </w:r>
            <w:r w:rsidRPr="00525F73">
              <w:rPr>
                <w:rFonts w:eastAsia="Calibri"/>
                <w:sz w:val="20"/>
                <w:szCs w:val="20"/>
                <w:lang w:val="en-US" w:eastAsia="en-US"/>
              </w:rPr>
              <w:t>Naumen</w:t>
            </w:r>
            <w:r w:rsidRPr="00525F73">
              <w:rPr>
                <w:rFonts w:eastAsia="Calibri"/>
                <w:sz w:val="20"/>
                <w:szCs w:val="20"/>
                <w:lang w:eastAsia="en-US"/>
              </w:rPr>
              <w:t xml:space="preserve"> </w:t>
            </w:r>
            <w:r w:rsidRPr="00525F73">
              <w:rPr>
                <w:rFonts w:eastAsia="Calibri"/>
                <w:sz w:val="20"/>
                <w:szCs w:val="20"/>
                <w:lang w:val="en-US" w:eastAsia="en-US"/>
              </w:rPr>
              <w:t>Service</w:t>
            </w:r>
            <w:r w:rsidRPr="00525F73">
              <w:rPr>
                <w:rFonts w:eastAsia="Calibri"/>
                <w:sz w:val="20"/>
                <w:szCs w:val="20"/>
                <w:lang w:eastAsia="en-US"/>
              </w:rPr>
              <w:t xml:space="preserve"> </w:t>
            </w:r>
            <w:r w:rsidRPr="00525F73">
              <w:rPr>
                <w:rFonts w:eastAsia="Calibri"/>
                <w:sz w:val="20"/>
                <w:szCs w:val="20"/>
                <w:lang w:val="en-US" w:eastAsia="en-US"/>
              </w:rPr>
              <w:t>Desk</w:t>
            </w:r>
            <w:r w:rsidRPr="00525F73">
              <w:rPr>
                <w:rFonts w:eastAsia="Calibri"/>
                <w:sz w:val="20"/>
                <w:szCs w:val="20"/>
                <w:lang w:eastAsia="en-US"/>
              </w:rPr>
              <w:t xml:space="preserve"> </w:t>
            </w:r>
            <w:r w:rsidRPr="00525F73">
              <w:rPr>
                <w:rFonts w:eastAsia="Calibri"/>
                <w:sz w:val="20"/>
                <w:szCs w:val="20"/>
                <w:lang w:val="en-US" w:eastAsia="en-US"/>
              </w:rPr>
              <w:t>v</w:t>
            </w:r>
            <w:r w:rsidRPr="00525F73">
              <w:rPr>
                <w:rFonts w:eastAsia="Calibri"/>
                <w:sz w:val="20"/>
                <w:szCs w:val="20"/>
                <w:lang w:eastAsia="en-US"/>
              </w:rPr>
              <w:t>.4 “Именная” (на одного пользователя)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525F73" w:rsidRPr="00525F73" w:rsidRDefault="00525F73" w:rsidP="00525F73">
            <w:pPr>
              <w:jc w:val="center"/>
              <w:rPr>
                <w:rFonts w:eastAsia="Calibri"/>
                <w:sz w:val="20"/>
                <w:szCs w:val="20"/>
                <w:lang w:eastAsia="en-US"/>
              </w:rPr>
            </w:pPr>
            <w:r w:rsidRPr="00525F73">
              <w:rPr>
                <w:rFonts w:eastAsia="Calibri"/>
                <w:sz w:val="20"/>
                <w:szCs w:val="20"/>
                <w:lang w:eastAsia="en-US"/>
              </w:rPr>
              <w:t>60</w:t>
            </w:r>
          </w:p>
        </w:tc>
      </w:tr>
      <w:tr w:rsidR="00525F73" w:rsidRPr="00525F73" w:rsidTr="00635017">
        <w:tc>
          <w:tcPr>
            <w:tcW w:w="753" w:type="dxa"/>
            <w:tcBorders>
              <w:top w:val="single" w:sz="4" w:space="0" w:color="000000"/>
              <w:left w:val="single" w:sz="4" w:space="0" w:color="000000"/>
              <w:bottom w:val="single" w:sz="4" w:space="0" w:color="000000"/>
              <w:right w:val="single" w:sz="4" w:space="0" w:color="000000"/>
            </w:tcBorders>
            <w:shd w:val="clear" w:color="auto" w:fill="auto"/>
          </w:tcPr>
          <w:p w:rsidR="00525F73" w:rsidRPr="00525F73" w:rsidRDefault="00525F73" w:rsidP="00525F73">
            <w:pPr>
              <w:numPr>
                <w:ilvl w:val="0"/>
                <w:numId w:val="52"/>
              </w:numPr>
              <w:tabs>
                <w:tab w:val="left" w:pos="142"/>
              </w:tabs>
              <w:spacing w:after="200" w:line="276" w:lineRule="auto"/>
              <w:jc w:val="center"/>
              <w:rPr>
                <w:rFonts w:eastAsia="Calibri"/>
                <w:sz w:val="20"/>
                <w:szCs w:val="20"/>
                <w:lang w:eastAsia="en-US"/>
              </w:rPr>
            </w:pPr>
          </w:p>
        </w:tc>
        <w:tc>
          <w:tcPr>
            <w:tcW w:w="2076"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rPr>
                <w:rFonts w:eastAsia="Calibri"/>
                <w:sz w:val="20"/>
                <w:szCs w:val="20"/>
                <w:lang w:eastAsia="en-US"/>
              </w:rPr>
            </w:pPr>
            <w:r w:rsidRPr="00525F73">
              <w:rPr>
                <w:rFonts w:eastAsia="Calibri"/>
                <w:sz w:val="20"/>
                <w:szCs w:val="20"/>
                <w:lang w:val="en-US" w:eastAsia="en-US"/>
              </w:rPr>
              <w:t>LCSD4_CTI</w:t>
            </w:r>
          </w:p>
        </w:tc>
        <w:tc>
          <w:tcPr>
            <w:tcW w:w="6385" w:type="dxa"/>
            <w:tcBorders>
              <w:top w:val="single" w:sz="4" w:space="0" w:color="000000"/>
              <w:left w:val="single" w:sz="4" w:space="0" w:color="000000"/>
              <w:bottom w:val="single" w:sz="4" w:space="0" w:color="000000"/>
              <w:right w:val="single" w:sz="4" w:space="0" w:color="000000"/>
            </w:tcBorders>
            <w:shd w:val="clear" w:color="auto" w:fill="auto"/>
          </w:tcPr>
          <w:p w:rsidR="00525F73" w:rsidRPr="00525F73" w:rsidRDefault="00525F73" w:rsidP="00525F73">
            <w:pPr>
              <w:rPr>
                <w:rFonts w:eastAsia="Calibri"/>
                <w:sz w:val="20"/>
                <w:szCs w:val="20"/>
                <w:lang w:eastAsia="en-US"/>
              </w:rPr>
            </w:pPr>
            <w:r w:rsidRPr="00525F73">
              <w:rPr>
                <w:rFonts w:eastAsia="Calibri"/>
                <w:sz w:val="20"/>
                <w:szCs w:val="20"/>
                <w:lang w:eastAsia="en-US"/>
              </w:rPr>
              <w:t xml:space="preserve">Серверная лицензия </w:t>
            </w:r>
            <w:r w:rsidRPr="00525F73">
              <w:rPr>
                <w:rFonts w:eastAsia="Calibri"/>
                <w:sz w:val="20"/>
                <w:szCs w:val="20"/>
                <w:lang w:val="en-US" w:eastAsia="en-US"/>
              </w:rPr>
              <w:t>Naumen</w:t>
            </w:r>
            <w:r w:rsidRPr="00525F73">
              <w:rPr>
                <w:rFonts w:eastAsia="Calibri"/>
                <w:sz w:val="20"/>
                <w:szCs w:val="20"/>
                <w:lang w:eastAsia="en-US"/>
              </w:rPr>
              <w:t xml:space="preserve"> </w:t>
            </w:r>
            <w:r w:rsidRPr="00525F73">
              <w:rPr>
                <w:rFonts w:eastAsia="Calibri"/>
                <w:sz w:val="20"/>
                <w:szCs w:val="20"/>
                <w:lang w:val="en-US" w:eastAsia="en-US"/>
              </w:rPr>
              <w:t>Service</w:t>
            </w:r>
            <w:r w:rsidRPr="00525F73">
              <w:rPr>
                <w:rFonts w:eastAsia="Calibri"/>
                <w:sz w:val="20"/>
                <w:szCs w:val="20"/>
                <w:lang w:eastAsia="en-US"/>
              </w:rPr>
              <w:t xml:space="preserve"> </w:t>
            </w:r>
            <w:r w:rsidRPr="00525F73">
              <w:rPr>
                <w:rFonts w:eastAsia="Calibri"/>
                <w:sz w:val="20"/>
                <w:szCs w:val="20"/>
                <w:lang w:val="en-US" w:eastAsia="en-US"/>
              </w:rPr>
              <w:t>Desk</w:t>
            </w:r>
            <w:r w:rsidRPr="00525F73">
              <w:rPr>
                <w:rFonts w:eastAsia="Calibri"/>
                <w:sz w:val="20"/>
                <w:szCs w:val="20"/>
                <w:lang w:eastAsia="en-US"/>
              </w:rPr>
              <w:t xml:space="preserve"> </w:t>
            </w:r>
            <w:r w:rsidRPr="00525F73">
              <w:rPr>
                <w:rFonts w:eastAsia="Calibri"/>
                <w:sz w:val="20"/>
                <w:szCs w:val="20"/>
                <w:lang w:val="en-US" w:eastAsia="en-US"/>
              </w:rPr>
              <w:t>v</w:t>
            </w:r>
            <w:r w:rsidRPr="00525F73">
              <w:rPr>
                <w:rFonts w:eastAsia="Calibri"/>
                <w:sz w:val="20"/>
                <w:szCs w:val="20"/>
                <w:lang w:eastAsia="en-US"/>
              </w:rPr>
              <w:t xml:space="preserve">.4 на модуль </w:t>
            </w:r>
            <w:r w:rsidRPr="00525F73">
              <w:rPr>
                <w:rFonts w:eastAsia="Calibri"/>
                <w:sz w:val="20"/>
                <w:szCs w:val="20"/>
                <w:lang w:val="en-US" w:eastAsia="en-US"/>
              </w:rPr>
              <w:t>CTI</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525F73" w:rsidRPr="00525F73" w:rsidRDefault="00525F73" w:rsidP="00525F73">
            <w:pPr>
              <w:jc w:val="center"/>
              <w:rPr>
                <w:rFonts w:eastAsia="Calibri"/>
                <w:sz w:val="20"/>
                <w:szCs w:val="20"/>
                <w:lang w:val="en-US" w:eastAsia="en-US"/>
              </w:rPr>
            </w:pPr>
            <w:r w:rsidRPr="00525F73">
              <w:rPr>
                <w:rFonts w:eastAsia="Calibri"/>
                <w:sz w:val="20"/>
                <w:szCs w:val="20"/>
                <w:lang w:val="en-US" w:eastAsia="en-US"/>
              </w:rPr>
              <w:t>1</w:t>
            </w:r>
          </w:p>
        </w:tc>
      </w:tr>
    </w:tbl>
    <w:p w:rsidR="00525F73" w:rsidRPr="00525F73" w:rsidRDefault="00525F73" w:rsidP="00525F73">
      <w:pPr>
        <w:ind w:firstLine="3686"/>
        <w:jc w:val="right"/>
        <w:rPr>
          <w:rFonts w:eastAsia="Calibri"/>
          <w:lang w:eastAsia="en-US"/>
        </w:rPr>
      </w:pPr>
    </w:p>
    <w:p w:rsidR="00525F73" w:rsidRPr="00525F73" w:rsidRDefault="00525F73" w:rsidP="00525F73">
      <w:pPr>
        <w:ind w:firstLine="709"/>
        <w:jc w:val="both"/>
        <w:rPr>
          <w:lang w:eastAsia="en-US"/>
        </w:rPr>
      </w:pPr>
      <w:r w:rsidRPr="00525F73">
        <w:rPr>
          <w:lang w:eastAsia="en-US"/>
        </w:rPr>
        <w:t xml:space="preserve">2.1.2. </w:t>
      </w:r>
      <w:r w:rsidRPr="00525F73">
        <w:rPr>
          <w:lang w:val="x-none" w:eastAsia="en-US"/>
        </w:rPr>
        <w:t>Обеспечение непрерывного доступа Заказчика к расширенной технической поддержке</w:t>
      </w:r>
      <w:r w:rsidRPr="00525F73">
        <w:rPr>
          <w:lang w:val="x-none" w:eastAsia="ru-RU"/>
        </w:rPr>
        <w:t xml:space="preserve"> на компоненты программного продукта, указанные в таблице 1</w:t>
      </w:r>
      <w:r w:rsidRPr="00525F73">
        <w:rPr>
          <w:lang w:val="x-none" w:eastAsia="en-US"/>
        </w:rPr>
        <w:t xml:space="preserve"> </w:t>
      </w:r>
      <w:r w:rsidRPr="00525F73">
        <w:rPr>
          <w:lang w:eastAsia="en-US"/>
        </w:rPr>
        <w:t>согласно следующим параметрам:</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график функционирования службы поддержки: с 9.00 до 18.00 (время новосибирское) с понедельника по пятницу;</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русскоговорящие специалисты поддержки (при телефонном контакте);</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назначение инцидентам приоритетов, максимальное время реакции на инциденты первого приоритета – 2 часа;</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 xml:space="preserve">должно быть обеспечено принятие запросов через </w:t>
      </w:r>
      <w:proofErr w:type="spellStart"/>
      <w:r w:rsidRPr="00525F73">
        <w:rPr>
          <w:rFonts w:eastAsia="Calibri"/>
          <w:lang w:eastAsia="en-US"/>
        </w:rPr>
        <w:t>Web</w:t>
      </w:r>
      <w:proofErr w:type="spellEnd"/>
      <w:r w:rsidRPr="00525F73">
        <w:rPr>
          <w:rFonts w:eastAsia="Calibri"/>
          <w:lang w:eastAsia="en-US"/>
        </w:rPr>
        <w:t>-интерфейс, e-mail и телефон с фиксированными регламентами решения проблем, возможностью информирования контактных лиц Заказчика и эскалации сервисных запросов.</w:t>
      </w:r>
    </w:p>
    <w:p w:rsidR="00525F73" w:rsidRPr="00525F73" w:rsidRDefault="00525F73" w:rsidP="00525F73">
      <w:pPr>
        <w:tabs>
          <w:tab w:val="left" w:pos="1134"/>
        </w:tabs>
        <w:ind w:firstLine="709"/>
        <w:jc w:val="both"/>
        <w:rPr>
          <w:rFonts w:eastAsia="Calibri"/>
          <w:lang w:eastAsia="en-US"/>
        </w:rPr>
      </w:pPr>
      <w:r w:rsidRPr="00525F73">
        <w:rPr>
          <w:rFonts w:eastAsia="Calibri"/>
          <w:lang w:eastAsia="en-US"/>
        </w:rPr>
        <w:t>2.1.3. В рамках предоставления ТП Исполнитель оказывает следующие услуги:</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восстановление работоспособности Системы, устранение инцидентов и проблем в Системе;</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 xml:space="preserve">установка обновлений и исправлений версий прикладного программного обеспечения; </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предоставление доступа к постоянно пополняемой базе знаний, содержащей статьи по порядку поиска и устранению инцидентов и проблем в ИС;</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lastRenderedPageBreak/>
        <w:t>предоставление доступа к постоянно пополняемой базе знаний, содержащей статьи по методам реализации изменений;</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предоставление обновлений и исправлений версий прикладного программного обеспечения с устраненными выявленными ошибками;</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устранение выявленных ошибок в прикладном программном обеспечении в фиксированные сроки;</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устранение инцидентов и проблем в Системе, вызванных действиями сотрудников Заказчика;</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локализация инцидентов и проблем в Системе, вызванных ошибками или настройками в стороннем программном обеспечении, оборудовании, линиях связи;</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анализ причин инцидентов и проблем в Системе с предоставлением отчета;</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прием и обработка запросов на гарантийной поддержку, документирование истории выполнения запросов;</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предоставление доступа в личный кабинет Заказчика в информационной системе управления запросами построенной на базе ППО, поставляемого в рамках настоящего проекта;</w:t>
      </w:r>
    </w:p>
    <w:p w:rsidR="00525F73" w:rsidRPr="00525F73" w:rsidRDefault="00525F73" w:rsidP="00525F73">
      <w:pPr>
        <w:numPr>
          <w:ilvl w:val="0"/>
          <w:numId w:val="50"/>
        </w:numPr>
        <w:tabs>
          <w:tab w:val="left" w:pos="993"/>
        </w:tabs>
        <w:ind w:left="0" w:firstLine="709"/>
        <w:jc w:val="both"/>
        <w:rPr>
          <w:rFonts w:eastAsia="Calibri"/>
          <w:lang w:eastAsia="en-US"/>
        </w:rPr>
      </w:pPr>
      <w:r w:rsidRPr="00525F73">
        <w:rPr>
          <w:rFonts w:eastAsia="Calibri"/>
          <w:lang w:eastAsia="en-US"/>
        </w:rPr>
        <w:t>предоставление доступа к автоматизированным отчетам в информационной системе управления запросами.</w:t>
      </w:r>
    </w:p>
    <w:p w:rsidR="00525F73" w:rsidRPr="00525F73" w:rsidRDefault="00525F73" w:rsidP="00525F73">
      <w:pPr>
        <w:tabs>
          <w:tab w:val="left" w:pos="993"/>
        </w:tabs>
        <w:ind w:firstLine="709"/>
        <w:jc w:val="both"/>
        <w:rPr>
          <w:rFonts w:eastAsia="Calibri"/>
          <w:lang w:eastAsia="en-US"/>
        </w:rPr>
      </w:pPr>
      <w:r w:rsidRPr="00525F73">
        <w:rPr>
          <w:rFonts w:eastAsia="Calibri"/>
          <w:lang w:eastAsia="en-US"/>
        </w:rPr>
        <w:t>Поддержка распространяется на:</w:t>
      </w:r>
    </w:p>
    <w:p w:rsidR="00525F73" w:rsidRPr="00525F73" w:rsidRDefault="00525F73" w:rsidP="00525F73">
      <w:pPr>
        <w:numPr>
          <w:ilvl w:val="0"/>
          <w:numId w:val="51"/>
        </w:numPr>
        <w:tabs>
          <w:tab w:val="left" w:pos="993"/>
        </w:tabs>
        <w:ind w:left="0" w:firstLine="709"/>
        <w:jc w:val="both"/>
        <w:rPr>
          <w:rFonts w:eastAsia="Calibri"/>
          <w:lang w:eastAsia="en-US"/>
        </w:rPr>
      </w:pPr>
      <w:r w:rsidRPr="00525F73">
        <w:rPr>
          <w:rFonts w:eastAsia="Calibri"/>
          <w:lang w:eastAsia="en-US"/>
        </w:rPr>
        <w:t>Программное обеспечение, на базе которого реализована Система;</w:t>
      </w:r>
    </w:p>
    <w:p w:rsidR="00525F73" w:rsidRPr="00525F73" w:rsidRDefault="00525F73" w:rsidP="00525F73">
      <w:pPr>
        <w:numPr>
          <w:ilvl w:val="0"/>
          <w:numId w:val="51"/>
        </w:numPr>
        <w:tabs>
          <w:tab w:val="left" w:pos="993"/>
        </w:tabs>
        <w:ind w:left="0" w:firstLine="709"/>
        <w:jc w:val="both"/>
        <w:rPr>
          <w:rFonts w:eastAsia="Calibri"/>
          <w:lang w:eastAsia="en-US"/>
        </w:rPr>
      </w:pPr>
      <w:r w:rsidRPr="00525F73">
        <w:rPr>
          <w:rFonts w:eastAsia="Calibri"/>
          <w:lang w:eastAsia="en-US"/>
        </w:rPr>
        <w:t>Настройки, выполненные в ходе внедрения Системы;</w:t>
      </w:r>
    </w:p>
    <w:p w:rsidR="00525F73" w:rsidRPr="00525F73" w:rsidRDefault="00525F73" w:rsidP="00525F73">
      <w:pPr>
        <w:numPr>
          <w:ilvl w:val="0"/>
          <w:numId w:val="51"/>
        </w:numPr>
        <w:tabs>
          <w:tab w:val="left" w:pos="993"/>
        </w:tabs>
        <w:ind w:left="0" w:firstLine="709"/>
        <w:jc w:val="both"/>
        <w:rPr>
          <w:rFonts w:eastAsia="Calibri"/>
          <w:lang w:eastAsia="en-US"/>
        </w:rPr>
      </w:pPr>
      <w:r w:rsidRPr="00525F73">
        <w:rPr>
          <w:rFonts w:eastAsia="Calibri"/>
          <w:lang w:eastAsia="en-US"/>
        </w:rPr>
        <w:t>Промышленный сервер.</w:t>
      </w:r>
    </w:p>
    <w:p w:rsidR="00525F73" w:rsidRPr="00525F73" w:rsidRDefault="00525F73" w:rsidP="00525F73">
      <w:pPr>
        <w:numPr>
          <w:ilvl w:val="0"/>
          <w:numId w:val="53"/>
        </w:numPr>
        <w:tabs>
          <w:tab w:val="left" w:pos="284"/>
          <w:tab w:val="left" w:pos="9356"/>
        </w:tabs>
        <w:spacing w:before="120" w:after="120" w:line="276" w:lineRule="auto"/>
        <w:ind w:left="0" w:firstLine="0"/>
        <w:jc w:val="center"/>
        <w:rPr>
          <w:rFonts w:eastAsia="Calibri"/>
          <w:b/>
          <w:lang w:val="x-none" w:eastAsia="en-US"/>
        </w:rPr>
      </w:pPr>
      <w:r w:rsidRPr="00525F73">
        <w:rPr>
          <w:rFonts w:eastAsia="Calibri"/>
          <w:b/>
          <w:lang w:val="x-none" w:eastAsia="en-US"/>
        </w:rPr>
        <w:t>Порядок и сроки оказания услуг</w:t>
      </w:r>
    </w:p>
    <w:p w:rsidR="00525F73" w:rsidRPr="00525F73" w:rsidRDefault="00525F73" w:rsidP="00525F73">
      <w:pPr>
        <w:widowControl w:val="0"/>
        <w:ind w:firstLine="851"/>
        <w:jc w:val="both"/>
        <w:rPr>
          <w:rFonts w:eastAsia="Calibri"/>
          <w:lang w:eastAsia="en-US"/>
        </w:rPr>
      </w:pPr>
      <w:r w:rsidRPr="00525F73">
        <w:rPr>
          <w:rFonts w:eastAsia="Calibri"/>
          <w:lang w:eastAsia="en-US"/>
        </w:rPr>
        <w:t>3.1. Исполнитель оказывает Услуги в соответствии с Описанием объекта закупки.</w:t>
      </w:r>
    </w:p>
    <w:p w:rsidR="00525F73" w:rsidRPr="00525F73" w:rsidRDefault="00525F73" w:rsidP="00525F73">
      <w:pPr>
        <w:widowControl w:val="0"/>
        <w:ind w:firstLine="851"/>
        <w:jc w:val="both"/>
        <w:rPr>
          <w:rFonts w:eastAsia="Calibri"/>
          <w:lang w:eastAsia="en-US"/>
        </w:rPr>
      </w:pPr>
      <w:r w:rsidRPr="00525F73">
        <w:rPr>
          <w:rFonts w:eastAsia="Calibri"/>
          <w:lang w:eastAsia="en-US"/>
        </w:rPr>
        <w:t xml:space="preserve">3.2. Место оказания Услуг: Российская Федерация, Новосибирская область, </w:t>
      </w:r>
      <w:proofErr w:type="spellStart"/>
      <w:r w:rsidRPr="00525F73">
        <w:rPr>
          <w:rFonts w:eastAsia="Calibri"/>
          <w:lang w:eastAsia="en-US"/>
        </w:rPr>
        <w:t>г.о</w:t>
      </w:r>
      <w:proofErr w:type="spellEnd"/>
      <w:r w:rsidRPr="00525F73">
        <w:rPr>
          <w:rFonts w:eastAsia="Calibri"/>
          <w:lang w:eastAsia="en-US"/>
        </w:rPr>
        <w:t xml:space="preserve">. город Новосибирск, г Новосибирск, </w:t>
      </w:r>
      <w:proofErr w:type="spellStart"/>
      <w:r w:rsidRPr="00525F73">
        <w:rPr>
          <w:rFonts w:eastAsia="Calibri"/>
          <w:lang w:eastAsia="en-US"/>
        </w:rPr>
        <w:t>ул</w:t>
      </w:r>
      <w:proofErr w:type="spellEnd"/>
      <w:r w:rsidRPr="00525F73">
        <w:rPr>
          <w:rFonts w:eastAsia="Calibri"/>
          <w:lang w:eastAsia="en-US"/>
        </w:rPr>
        <w:t xml:space="preserve"> Свердлова, д. 14.</w:t>
      </w:r>
    </w:p>
    <w:p w:rsidR="00525F73" w:rsidRPr="00525F73" w:rsidRDefault="00525F73" w:rsidP="00525F73">
      <w:pPr>
        <w:spacing w:after="120"/>
        <w:ind w:firstLine="851"/>
        <w:jc w:val="both"/>
        <w:rPr>
          <w:rFonts w:eastAsia="Calibri"/>
          <w:lang w:eastAsia="en-US"/>
        </w:rPr>
      </w:pPr>
      <w:r w:rsidRPr="00525F73">
        <w:rPr>
          <w:rFonts w:eastAsia="Calibri"/>
          <w:lang w:eastAsia="en-US"/>
        </w:rPr>
        <w:t xml:space="preserve">3.3. </w:t>
      </w:r>
      <w:r w:rsidRPr="00525F73">
        <w:rPr>
          <w:lang w:eastAsia="en-US"/>
        </w:rPr>
        <w:t xml:space="preserve">Исполнитель должен оказать услуги </w:t>
      </w:r>
      <w:r w:rsidRPr="00525F73">
        <w:rPr>
          <w:lang w:eastAsia="ru-RU"/>
        </w:rPr>
        <w:t xml:space="preserve">по </w:t>
      </w:r>
      <w:r w:rsidRPr="00525F73">
        <w:rPr>
          <w:rFonts w:eastAsia="Calibri"/>
          <w:lang w:eastAsia="en-US"/>
        </w:rPr>
        <w:t xml:space="preserve">обеспечению доступа к </w:t>
      </w:r>
      <w:r w:rsidRPr="00525F73">
        <w:rPr>
          <w:lang w:eastAsia="en-US"/>
        </w:rPr>
        <w:t xml:space="preserve">расширенной </w:t>
      </w:r>
      <w:r w:rsidRPr="00525F73">
        <w:rPr>
          <w:lang w:eastAsia="ru-RU"/>
        </w:rPr>
        <w:t>технической поддержки на программный продукт автоматизации процессов управления ИТ-услугами и сервисным обслуживанием</w:t>
      </w:r>
      <w:r w:rsidRPr="00525F73">
        <w:rPr>
          <w:lang w:eastAsia="en-US"/>
        </w:rPr>
        <w:t xml:space="preserve"> в соответствии с этапами, указанными в Таблице № 2.</w:t>
      </w:r>
    </w:p>
    <w:p w:rsidR="00525F73" w:rsidRPr="00525F73" w:rsidRDefault="00525F73" w:rsidP="00525F73">
      <w:pPr>
        <w:tabs>
          <w:tab w:val="left" w:pos="-8222"/>
        </w:tabs>
        <w:ind w:firstLine="709"/>
        <w:jc w:val="right"/>
        <w:rPr>
          <w:lang w:eastAsia="ru-RU"/>
        </w:rPr>
      </w:pPr>
      <w:r w:rsidRPr="00525F73">
        <w:rPr>
          <w:lang w:eastAsia="ru-RU"/>
        </w:rPr>
        <w:t>Таблица 2. Этапы оказания услуг</w:t>
      </w:r>
    </w:p>
    <w:tbl>
      <w:tblPr>
        <w:tblW w:w="10335" w:type="dxa"/>
        <w:tblInd w:w="146" w:type="dxa"/>
        <w:tblLayout w:type="fixed"/>
        <w:tblLook w:val="04A0" w:firstRow="1" w:lastRow="0" w:firstColumn="1" w:lastColumn="0" w:noHBand="0" w:noVBand="1"/>
      </w:tblPr>
      <w:tblGrid>
        <w:gridCol w:w="700"/>
        <w:gridCol w:w="2133"/>
        <w:gridCol w:w="5431"/>
        <w:gridCol w:w="2071"/>
      </w:tblGrid>
      <w:tr w:rsidR="00525F73" w:rsidRPr="00525F73" w:rsidTr="00635017">
        <w:tc>
          <w:tcPr>
            <w:tcW w:w="700"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b/>
                <w:sz w:val="20"/>
                <w:lang w:eastAsia="ru-RU"/>
              </w:rPr>
            </w:pPr>
            <w:r w:rsidRPr="00525F73">
              <w:rPr>
                <w:b/>
                <w:sz w:val="20"/>
                <w:lang w:eastAsia="ru-RU"/>
              </w:rPr>
              <w:t>Этап</w:t>
            </w:r>
          </w:p>
        </w:tc>
        <w:tc>
          <w:tcPr>
            <w:tcW w:w="2133"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b/>
                <w:sz w:val="20"/>
                <w:lang w:eastAsia="ru-RU"/>
              </w:rPr>
            </w:pPr>
            <w:r w:rsidRPr="00525F73">
              <w:rPr>
                <w:b/>
                <w:sz w:val="20"/>
                <w:lang w:eastAsia="ru-RU"/>
              </w:rPr>
              <w:t>Наименование этапа</w:t>
            </w:r>
          </w:p>
        </w:tc>
        <w:tc>
          <w:tcPr>
            <w:tcW w:w="5431"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b/>
                <w:sz w:val="20"/>
                <w:lang w:eastAsia="ru-RU"/>
              </w:rPr>
            </w:pPr>
            <w:r w:rsidRPr="00525F73">
              <w:rPr>
                <w:b/>
                <w:color w:val="000000"/>
                <w:sz w:val="20"/>
                <w:lang w:eastAsia="ru-RU"/>
              </w:rPr>
              <w:t>Результат исполнения этапа</w:t>
            </w:r>
          </w:p>
        </w:tc>
        <w:tc>
          <w:tcPr>
            <w:tcW w:w="2071"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b/>
                <w:sz w:val="20"/>
                <w:lang w:eastAsia="ru-RU"/>
              </w:rPr>
            </w:pPr>
            <w:r w:rsidRPr="00525F73">
              <w:rPr>
                <w:b/>
                <w:color w:val="000000"/>
                <w:sz w:val="20"/>
                <w:lang w:eastAsia="ru-RU"/>
              </w:rPr>
              <w:t>Срок оказания услуг Исполнителем</w:t>
            </w:r>
          </w:p>
        </w:tc>
      </w:tr>
      <w:tr w:rsidR="00525F73" w:rsidRPr="00525F73" w:rsidTr="00635017">
        <w:tc>
          <w:tcPr>
            <w:tcW w:w="700"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sz w:val="20"/>
                <w:lang w:eastAsia="ru-RU"/>
              </w:rPr>
            </w:pPr>
            <w:r w:rsidRPr="00525F73">
              <w:rPr>
                <w:sz w:val="20"/>
                <w:lang w:eastAsia="ru-RU"/>
              </w:rPr>
              <w:t>1</w:t>
            </w:r>
          </w:p>
        </w:tc>
        <w:tc>
          <w:tcPr>
            <w:tcW w:w="2133"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rPr>
                <w:sz w:val="20"/>
                <w:lang w:eastAsia="ru-RU"/>
              </w:rPr>
            </w:pPr>
            <w:r w:rsidRPr="00525F73">
              <w:rPr>
                <w:sz w:val="20"/>
                <w:lang w:eastAsia="ru-RU"/>
              </w:rPr>
              <w:t>Обеспечение доступа к технической поддержке (1)</w:t>
            </w:r>
          </w:p>
        </w:tc>
        <w:tc>
          <w:tcPr>
            <w:tcW w:w="5431"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jc w:val="both"/>
              <w:rPr>
                <w:color w:val="000000"/>
                <w:sz w:val="20"/>
                <w:lang w:eastAsia="ru-RU"/>
              </w:rPr>
            </w:pPr>
            <w:r w:rsidRPr="00525F73">
              <w:rPr>
                <w:color w:val="000000"/>
                <w:sz w:val="20"/>
                <w:lang w:eastAsia="ru-RU"/>
              </w:rPr>
              <w:t xml:space="preserve">Услуги по обеспечению непрерывного доступа Заказчика </w:t>
            </w:r>
            <w:r w:rsidRPr="00525F73">
              <w:rPr>
                <w:sz w:val="20"/>
                <w:lang w:eastAsia="ru-RU"/>
              </w:rPr>
              <w:t xml:space="preserve">к расширенной технической поддержке на продукты, указанные в таблице №1 в соответствии с характеристиками указанными в пп.2.1.2 Описания объекта закупки, </w:t>
            </w:r>
            <w:r w:rsidRPr="00525F73">
              <w:rPr>
                <w:color w:val="000000"/>
                <w:sz w:val="20"/>
                <w:lang w:eastAsia="ru-RU"/>
              </w:rPr>
              <w:t>в течение указанного срока оказаны в полном объеме.</w:t>
            </w:r>
          </w:p>
        </w:tc>
        <w:tc>
          <w:tcPr>
            <w:tcW w:w="2071"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sz w:val="20"/>
                <w:lang w:eastAsia="ru-RU"/>
              </w:rPr>
            </w:pPr>
            <w:r w:rsidRPr="00525F73">
              <w:rPr>
                <w:sz w:val="20"/>
                <w:lang w:eastAsia="ru-RU"/>
              </w:rPr>
              <w:t xml:space="preserve">с 01.11.2026 </w:t>
            </w:r>
          </w:p>
          <w:p w:rsidR="00525F73" w:rsidRPr="00525F73" w:rsidRDefault="00525F73" w:rsidP="00525F73">
            <w:pPr>
              <w:jc w:val="center"/>
              <w:rPr>
                <w:sz w:val="20"/>
                <w:lang w:eastAsia="ru-RU"/>
              </w:rPr>
            </w:pPr>
            <w:r w:rsidRPr="00525F73">
              <w:rPr>
                <w:sz w:val="20"/>
                <w:lang w:eastAsia="ru-RU"/>
              </w:rPr>
              <w:t>по 28.02.2027</w:t>
            </w:r>
          </w:p>
          <w:p w:rsidR="00525F73" w:rsidRPr="00525F73" w:rsidRDefault="00525F73" w:rsidP="00525F73">
            <w:pPr>
              <w:jc w:val="center"/>
              <w:rPr>
                <w:sz w:val="20"/>
                <w:lang w:eastAsia="ru-RU"/>
              </w:rPr>
            </w:pPr>
          </w:p>
        </w:tc>
      </w:tr>
      <w:tr w:rsidR="00525F73" w:rsidRPr="00525F73" w:rsidTr="00635017">
        <w:tc>
          <w:tcPr>
            <w:tcW w:w="700"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sz w:val="20"/>
                <w:lang w:eastAsia="ru-RU"/>
              </w:rPr>
            </w:pPr>
            <w:r w:rsidRPr="00525F73">
              <w:rPr>
                <w:sz w:val="20"/>
                <w:lang w:eastAsia="ru-RU"/>
              </w:rPr>
              <w:t>2</w:t>
            </w:r>
          </w:p>
        </w:tc>
        <w:tc>
          <w:tcPr>
            <w:tcW w:w="2133"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rPr>
                <w:sz w:val="20"/>
                <w:lang w:eastAsia="ru-RU"/>
              </w:rPr>
            </w:pPr>
            <w:r w:rsidRPr="00525F73">
              <w:rPr>
                <w:sz w:val="20"/>
                <w:lang w:eastAsia="ru-RU"/>
              </w:rPr>
              <w:t>Обеспечение доступа к технической поддержке (2)</w:t>
            </w:r>
          </w:p>
        </w:tc>
        <w:tc>
          <w:tcPr>
            <w:tcW w:w="5431"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jc w:val="both"/>
              <w:rPr>
                <w:color w:val="000000"/>
                <w:sz w:val="20"/>
                <w:lang w:eastAsia="ru-RU"/>
              </w:rPr>
            </w:pPr>
            <w:r w:rsidRPr="00525F73">
              <w:rPr>
                <w:color w:val="000000"/>
                <w:sz w:val="20"/>
                <w:lang w:eastAsia="ru-RU"/>
              </w:rPr>
              <w:t xml:space="preserve">Услуги по обеспечению непрерывного доступа Заказчика </w:t>
            </w:r>
            <w:r w:rsidRPr="00525F73">
              <w:rPr>
                <w:sz w:val="20"/>
                <w:lang w:eastAsia="ru-RU"/>
              </w:rPr>
              <w:t xml:space="preserve">к расширенной технической поддержке на продукты, указанные в таблице №1 в соответствии с характеристиками указанными в пп.2.1.2 Описания объекта закупки, </w:t>
            </w:r>
            <w:r w:rsidRPr="00525F73">
              <w:rPr>
                <w:color w:val="000000"/>
                <w:sz w:val="20"/>
                <w:lang w:eastAsia="ru-RU"/>
              </w:rPr>
              <w:t>в течение указанного срока оказаны в полном объеме.</w:t>
            </w:r>
          </w:p>
        </w:tc>
        <w:tc>
          <w:tcPr>
            <w:tcW w:w="2071"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sz w:val="20"/>
                <w:lang w:eastAsia="ru-RU"/>
              </w:rPr>
            </w:pPr>
            <w:r w:rsidRPr="00525F73">
              <w:rPr>
                <w:sz w:val="20"/>
                <w:lang w:eastAsia="ru-RU"/>
              </w:rPr>
              <w:t>с 01.03.2027</w:t>
            </w:r>
          </w:p>
          <w:p w:rsidR="00525F73" w:rsidRPr="00525F73" w:rsidRDefault="00525F73" w:rsidP="00525F73">
            <w:pPr>
              <w:jc w:val="center"/>
              <w:rPr>
                <w:sz w:val="20"/>
                <w:lang w:eastAsia="ru-RU"/>
              </w:rPr>
            </w:pPr>
            <w:r w:rsidRPr="00525F73">
              <w:rPr>
                <w:sz w:val="20"/>
                <w:lang w:eastAsia="ru-RU"/>
              </w:rPr>
              <w:t>по 30.06.2027</w:t>
            </w:r>
          </w:p>
        </w:tc>
      </w:tr>
      <w:tr w:rsidR="00525F73" w:rsidRPr="00525F73" w:rsidTr="00635017">
        <w:tc>
          <w:tcPr>
            <w:tcW w:w="700"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sz w:val="20"/>
                <w:lang w:eastAsia="ru-RU"/>
              </w:rPr>
            </w:pPr>
            <w:r w:rsidRPr="00525F73">
              <w:rPr>
                <w:sz w:val="20"/>
                <w:lang w:eastAsia="ru-RU"/>
              </w:rPr>
              <w:t>3</w:t>
            </w:r>
          </w:p>
        </w:tc>
        <w:tc>
          <w:tcPr>
            <w:tcW w:w="2133"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rPr>
                <w:sz w:val="20"/>
                <w:lang w:eastAsia="ru-RU"/>
              </w:rPr>
            </w:pPr>
            <w:r w:rsidRPr="00525F73">
              <w:rPr>
                <w:sz w:val="20"/>
                <w:lang w:eastAsia="ru-RU"/>
              </w:rPr>
              <w:t>Обеспечение доступа к технической поддержке (3)</w:t>
            </w:r>
          </w:p>
        </w:tc>
        <w:tc>
          <w:tcPr>
            <w:tcW w:w="5431"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jc w:val="both"/>
              <w:rPr>
                <w:color w:val="000000"/>
                <w:sz w:val="20"/>
                <w:lang w:eastAsia="ru-RU"/>
              </w:rPr>
            </w:pPr>
            <w:r w:rsidRPr="00525F73">
              <w:rPr>
                <w:color w:val="000000"/>
                <w:sz w:val="20"/>
                <w:lang w:eastAsia="ru-RU"/>
              </w:rPr>
              <w:t xml:space="preserve">Услуги по обеспечению непрерывного доступа Заказчика </w:t>
            </w:r>
            <w:r w:rsidRPr="00525F73">
              <w:rPr>
                <w:sz w:val="20"/>
                <w:lang w:eastAsia="ru-RU"/>
              </w:rPr>
              <w:t xml:space="preserve">к расширенной технической поддержке на продукты, указанные в таблице №1 в соответствии с характеристиками указанными в пп.2.1.2 Описания объекта закупки, </w:t>
            </w:r>
            <w:r w:rsidRPr="00525F73">
              <w:rPr>
                <w:color w:val="000000"/>
                <w:sz w:val="20"/>
                <w:lang w:eastAsia="ru-RU"/>
              </w:rPr>
              <w:t>в течение указанного срока оказаны в полном объеме.</w:t>
            </w:r>
          </w:p>
        </w:tc>
        <w:tc>
          <w:tcPr>
            <w:tcW w:w="2071"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sz w:val="20"/>
                <w:lang w:eastAsia="ru-RU"/>
              </w:rPr>
            </w:pPr>
            <w:r w:rsidRPr="00525F73">
              <w:rPr>
                <w:sz w:val="20"/>
                <w:lang w:eastAsia="ru-RU"/>
              </w:rPr>
              <w:t>с 01.07.2027</w:t>
            </w:r>
          </w:p>
          <w:p w:rsidR="00525F73" w:rsidRPr="00525F73" w:rsidRDefault="00525F73" w:rsidP="00525F73">
            <w:pPr>
              <w:jc w:val="center"/>
              <w:rPr>
                <w:sz w:val="20"/>
                <w:lang w:eastAsia="ru-RU"/>
              </w:rPr>
            </w:pPr>
            <w:r w:rsidRPr="00525F73">
              <w:rPr>
                <w:sz w:val="20"/>
                <w:lang w:eastAsia="ru-RU"/>
              </w:rPr>
              <w:t>по 31.10.2027</w:t>
            </w:r>
          </w:p>
        </w:tc>
      </w:tr>
      <w:tr w:rsidR="00525F73" w:rsidRPr="00525F73" w:rsidTr="00635017">
        <w:tc>
          <w:tcPr>
            <w:tcW w:w="700"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sz w:val="20"/>
                <w:lang w:eastAsia="ru-RU"/>
              </w:rPr>
            </w:pPr>
            <w:r w:rsidRPr="00525F73">
              <w:rPr>
                <w:sz w:val="20"/>
                <w:lang w:eastAsia="ru-RU"/>
              </w:rPr>
              <w:t>4</w:t>
            </w:r>
          </w:p>
        </w:tc>
        <w:tc>
          <w:tcPr>
            <w:tcW w:w="2133"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rPr>
                <w:sz w:val="20"/>
                <w:lang w:eastAsia="ru-RU"/>
              </w:rPr>
            </w:pPr>
            <w:r w:rsidRPr="00525F73">
              <w:rPr>
                <w:sz w:val="20"/>
                <w:lang w:eastAsia="ru-RU"/>
              </w:rPr>
              <w:t>Обеспечение доступа к технической поддержке (4)</w:t>
            </w:r>
          </w:p>
        </w:tc>
        <w:tc>
          <w:tcPr>
            <w:tcW w:w="5431"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jc w:val="both"/>
              <w:rPr>
                <w:color w:val="000000"/>
                <w:sz w:val="20"/>
                <w:lang w:eastAsia="ru-RU"/>
              </w:rPr>
            </w:pPr>
            <w:r w:rsidRPr="00525F73">
              <w:rPr>
                <w:color w:val="000000"/>
                <w:sz w:val="20"/>
                <w:lang w:eastAsia="ru-RU"/>
              </w:rPr>
              <w:t xml:space="preserve">Услуги по обеспечению непрерывного доступа Заказчика </w:t>
            </w:r>
            <w:r w:rsidRPr="00525F73">
              <w:rPr>
                <w:sz w:val="20"/>
                <w:lang w:eastAsia="ru-RU"/>
              </w:rPr>
              <w:t xml:space="preserve">к расширенной технической поддержке на продукты, указанные в таблице №1 в соответствии с характеристиками указанными в пп.2.1.2 Описания объекта закупки, </w:t>
            </w:r>
            <w:r w:rsidRPr="00525F73">
              <w:rPr>
                <w:color w:val="000000"/>
                <w:sz w:val="20"/>
                <w:lang w:eastAsia="ru-RU"/>
              </w:rPr>
              <w:t>в течение указанного срока оказаны в полном объеме.</w:t>
            </w:r>
          </w:p>
        </w:tc>
        <w:tc>
          <w:tcPr>
            <w:tcW w:w="2071"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sz w:val="20"/>
                <w:lang w:eastAsia="ru-RU"/>
              </w:rPr>
            </w:pPr>
            <w:r w:rsidRPr="00525F73">
              <w:rPr>
                <w:sz w:val="20"/>
                <w:lang w:eastAsia="ru-RU"/>
              </w:rPr>
              <w:t>с 01.11.2027</w:t>
            </w:r>
          </w:p>
          <w:p w:rsidR="00525F73" w:rsidRPr="00525F73" w:rsidRDefault="00525F73" w:rsidP="00525F73">
            <w:pPr>
              <w:jc w:val="center"/>
              <w:rPr>
                <w:sz w:val="20"/>
                <w:lang w:eastAsia="ru-RU"/>
              </w:rPr>
            </w:pPr>
            <w:r w:rsidRPr="00525F73">
              <w:rPr>
                <w:sz w:val="20"/>
                <w:lang w:eastAsia="ru-RU"/>
              </w:rPr>
              <w:t>по 29.02.2028</w:t>
            </w:r>
          </w:p>
        </w:tc>
      </w:tr>
      <w:tr w:rsidR="00525F73" w:rsidRPr="00525F73" w:rsidTr="00635017">
        <w:tc>
          <w:tcPr>
            <w:tcW w:w="700"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sz w:val="20"/>
                <w:lang w:eastAsia="ru-RU"/>
              </w:rPr>
            </w:pPr>
            <w:r w:rsidRPr="00525F73">
              <w:rPr>
                <w:sz w:val="20"/>
                <w:lang w:eastAsia="ru-RU"/>
              </w:rPr>
              <w:t>5</w:t>
            </w:r>
          </w:p>
        </w:tc>
        <w:tc>
          <w:tcPr>
            <w:tcW w:w="2133"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rPr>
                <w:sz w:val="20"/>
                <w:lang w:eastAsia="ru-RU"/>
              </w:rPr>
            </w:pPr>
            <w:r w:rsidRPr="00525F73">
              <w:rPr>
                <w:sz w:val="20"/>
                <w:lang w:eastAsia="ru-RU"/>
              </w:rPr>
              <w:t>Обеспечение доступа к технической поддержке (5)</w:t>
            </w:r>
          </w:p>
        </w:tc>
        <w:tc>
          <w:tcPr>
            <w:tcW w:w="5431"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jc w:val="both"/>
              <w:rPr>
                <w:color w:val="000000"/>
                <w:sz w:val="20"/>
                <w:lang w:eastAsia="ru-RU"/>
              </w:rPr>
            </w:pPr>
            <w:r w:rsidRPr="00525F73">
              <w:rPr>
                <w:color w:val="000000"/>
                <w:sz w:val="20"/>
                <w:lang w:eastAsia="ru-RU"/>
              </w:rPr>
              <w:t xml:space="preserve">Услуги по обеспечению непрерывного доступа Заказчика </w:t>
            </w:r>
            <w:r w:rsidRPr="00525F73">
              <w:rPr>
                <w:sz w:val="20"/>
                <w:lang w:eastAsia="ru-RU"/>
              </w:rPr>
              <w:t xml:space="preserve">к расширенной технической поддержке на продукты, указанные в таблице №1 в соответствии с характеристиками указанными в пп.2.1.2 Описания объекта закупки, </w:t>
            </w:r>
            <w:r w:rsidRPr="00525F73">
              <w:rPr>
                <w:color w:val="000000"/>
                <w:sz w:val="20"/>
                <w:lang w:eastAsia="ru-RU"/>
              </w:rPr>
              <w:t>в течение указанного срока оказаны в полном объеме.</w:t>
            </w:r>
          </w:p>
        </w:tc>
        <w:tc>
          <w:tcPr>
            <w:tcW w:w="2071"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sz w:val="20"/>
                <w:lang w:eastAsia="ru-RU"/>
              </w:rPr>
            </w:pPr>
            <w:r w:rsidRPr="00525F73">
              <w:rPr>
                <w:sz w:val="20"/>
                <w:lang w:eastAsia="ru-RU"/>
              </w:rPr>
              <w:t>с 01.03.2028</w:t>
            </w:r>
          </w:p>
          <w:p w:rsidR="00525F73" w:rsidRPr="00525F73" w:rsidRDefault="00525F73" w:rsidP="00525F73">
            <w:pPr>
              <w:jc w:val="center"/>
              <w:rPr>
                <w:sz w:val="20"/>
                <w:lang w:eastAsia="ru-RU"/>
              </w:rPr>
            </w:pPr>
            <w:r w:rsidRPr="00525F73">
              <w:rPr>
                <w:sz w:val="20"/>
                <w:lang w:eastAsia="ru-RU"/>
              </w:rPr>
              <w:t>по 30.06.2028</w:t>
            </w:r>
          </w:p>
        </w:tc>
      </w:tr>
      <w:tr w:rsidR="00525F73" w:rsidRPr="00525F73" w:rsidTr="00635017">
        <w:tc>
          <w:tcPr>
            <w:tcW w:w="700"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sz w:val="20"/>
                <w:lang w:eastAsia="ru-RU"/>
              </w:rPr>
            </w:pPr>
            <w:r w:rsidRPr="00525F73">
              <w:rPr>
                <w:sz w:val="20"/>
                <w:lang w:eastAsia="ru-RU"/>
              </w:rPr>
              <w:t>6</w:t>
            </w:r>
          </w:p>
        </w:tc>
        <w:tc>
          <w:tcPr>
            <w:tcW w:w="2133"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rPr>
                <w:sz w:val="20"/>
                <w:lang w:eastAsia="ru-RU"/>
              </w:rPr>
            </w:pPr>
            <w:r w:rsidRPr="00525F73">
              <w:rPr>
                <w:sz w:val="20"/>
                <w:lang w:eastAsia="ru-RU"/>
              </w:rPr>
              <w:t>Обеспечение доступа к технической поддержке (6)</w:t>
            </w:r>
          </w:p>
        </w:tc>
        <w:tc>
          <w:tcPr>
            <w:tcW w:w="5431" w:type="dxa"/>
            <w:tcBorders>
              <w:top w:val="single" w:sz="4" w:space="0" w:color="000000"/>
              <w:left w:val="single" w:sz="4" w:space="0" w:color="000000"/>
              <w:bottom w:val="single" w:sz="4" w:space="0" w:color="000000"/>
              <w:right w:val="single" w:sz="4" w:space="0" w:color="000000"/>
            </w:tcBorders>
          </w:tcPr>
          <w:p w:rsidR="00525F73" w:rsidRPr="00525F73" w:rsidRDefault="00525F73" w:rsidP="00525F73">
            <w:pPr>
              <w:jc w:val="both"/>
              <w:rPr>
                <w:color w:val="000000"/>
                <w:sz w:val="20"/>
                <w:lang w:eastAsia="ru-RU"/>
              </w:rPr>
            </w:pPr>
            <w:r w:rsidRPr="00525F73">
              <w:rPr>
                <w:color w:val="000000"/>
                <w:sz w:val="20"/>
                <w:lang w:eastAsia="ru-RU"/>
              </w:rPr>
              <w:t xml:space="preserve">Услуги по обеспечению непрерывного доступа Заказчика </w:t>
            </w:r>
            <w:r w:rsidRPr="00525F73">
              <w:rPr>
                <w:sz w:val="20"/>
                <w:lang w:eastAsia="ru-RU"/>
              </w:rPr>
              <w:t xml:space="preserve">к расширенной технической поддержке на продукты, указанные в таблице №1 в соответствии с характеристиками </w:t>
            </w:r>
            <w:r w:rsidRPr="00525F73">
              <w:rPr>
                <w:sz w:val="20"/>
                <w:lang w:eastAsia="ru-RU"/>
              </w:rPr>
              <w:lastRenderedPageBreak/>
              <w:t xml:space="preserve">указанными в пп.2.1.2 Описания объекта закупки, </w:t>
            </w:r>
            <w:r w:rsidRPr="00525F73">
              <w:rPr>
                <w:color w:val="000000"/>
                <w:sz w:val="20"/>
                <w:lang w:eastAsia="ru-RU"/>
              </w:rPr>
              <w:t>в течение указанного срока оказаны в полном объеме.</w:t>
            </w:r>
          </w:p>
        </w:tc>
        <w:tc>
          <w:tcPr>
            <w:tcW w:w="2071" w:type="dxa"/>
            <w:tcBorders>
              <w:top w:val="single" w:sz="4" w:space="0" w:color="000000"/>
              <w:left w:val="single" w:sz="4" w:space="0" w:color="000000"/>
              <w:bottom w:val="single" w:sz="4" w:space="0" w:color="000000"/>
              <w:right w:val="single" w:sz="4" w:space="0" w:color="000000"/>
            </w:tcBorders>
            <w:vAlign w:val="center"/>
          </w:tcPr>
          <w:p w:rsidR="00525F73" w:rsidRPr="00525F73" w:rsidRDefault="00525F73" w:rsidP="00525F73">
            <w:pPr>
              <w:jc w:val="center"/>
              <w:rPr>
                <w:sz w:val="20"/>
                <w:lang w:eastAsia="ru-RU"/>
              </w:rPr>
            </w:pPr>
            <w:r w:rsidRPr="00525F73">
              <w:rPr>
                <w:sz w:val="20"/>
                <w:lang w:eastAsia="ru-RU"/>
              </w:rPr>
              <w:lastRenderedPageBreak/>
              <w:t>с 01.07.2028</w:t>
            </w:r>
          </w:p>
          <w:p w:rsidR="00525F73" w:rsidRPr="00525F73" w:rsidRDefault="00525F73" w:rsidP="00525F73">
            <w:pPr>
              <w:jc w:val="center"/>
              <w:rPr>
                <w:sz w:val="20"/>
                <w:lang w:eastAsia="ru-RU"/>
              </w:rPr>
            </w:pPr>
            <w:r w:rsidRPr="00525F73">
              <w:rPr>
                <w:sz w:val="20"/>
                <w:lang w:eastAsia="ru-RU"/>
              </w:rPr>
              <w:t>по 31.10.2028</w:t>
            </w:r>
          </w:p>
        </w:tc>
      </w:tr>
    </w:tbl>
    <w:p w:rsidR="00525F73" w:rsidRPr="00525F73" w:rsidRDefault="00525F73" w:rsidP="00525F73">
      <w:pPr>
        <w:numPr>
          <w:ilvl w:val="0"/>
          <w:numId w:val="54"/>
        </w:numPr>
        <w:tabs>
          <w:tab w:val="left" w:pos="284"/>
          <w:tab w:val="left" w:pos="9356"/>
        </w:tabs>
        <w:spacing w:before="120" w:after="120" w:line="276" w:lineRule="auto"/>
        <w:ind w:left="0" w:firstLine="0"/>
        <w:jc w:val="center"/>
        <w:rPr>
          <w:rFonts w:eastAsia="Calibri"/>
          <w:b/>
          <w:lang w:eastAsia="en-US"/>
        </w:rPr>
      </w:pPr>
      <w:r w:rsidRPr="00525F73">
        <w:rPr>
          <w:rFonts w:eastAsia="Calibri"/>
          <w:b/>
          <w:lang w:eastAsia="en-US"/>
        </w:rPr>
        <w:lastRenderedPageBreak/>
        <w:t>Гарантии</w:t>
      </w:r>
    </w:p>
    <w:p w:rsidR="00525F73" w:rsidRPr="00525F73" w:rsidRDefault="00525F73" w:rsidP="00525F73">
      <w:pPr>
        <w:spacing w:after="200"/>
        <w:ind w:firstLine="708"/>
        <w:rPr>
          <w:rFonts w:eastAsia="Calibri"/>
          <w:lang w:eastAsia="en-US"/>
        </w:rPr>
      </w:pPr>
      <w:r w:rsidRPr="00525F73">
        <w:rPr>
          <w:rFonts w:eastAsia="Calibri"/>
          <w:lang w:eastAsia="en-US"/>
        </w:rPr>
        <w:t>Гарантийный срок на указанные виды услуг не установлен.</w:t>
      </w:r>
    </w:p>
    <w:p w:rsidR="00525F73" w:rsidRPr="00525F73" w:rsidRDefault="00525F73" w:rsidP="004E44E8">
      <w:pPr>
        <w:keepNext/>
        <w:keepLines/>
        <w:tabs>
          <w:tab w:val="left" w:pos="5460"/>
          <w:tab w:val="left" w:pos="10490"/>
        </w:tabs>
        <w:autoSpaceDE w:val="0"/>
        <w:spacing w:after="120"/>
        <w:jc w:val="center"/>
        <w:rPr>
          <w:b/>
        </w:rPr>
      </w:pPr>
    </w:p>
    <w:sectPr w:rsidR="00525F73" w:rsidRPr="00525F73" w:rsidSect="00690F2C">
      <w:pgSz w:w="11906" w:h="16838"/>
      <w:pgMar w:top="568" w:right="566" w:bottom="426" w:left="85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Sylfaen">
    <w:panose1 w:val="010A0502050306030303"/>
    <w:charset w:val="CC"/>
    <w:family w:val="roman"/>
    <w:pitch w:val="variable"/>
    <w:sig w:usb0="04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Verdana">
    <w:panose1 w:val="020B0604030504040204"/>
    <w:charset w:val="CC"/>
    <w:family w:val="swiss"/>
    <w:pitch w:val="variable"/>
    <w:sig w:usb0="A00006FF" w:usb1="4000205B" w:usb2="00000010" w:usb3="00000000" w:csb0="0000019F" w:csb1="00000000"/>
  </w:font>
  <w:font w:name="Times New Roman ??????????">
    <w:charset w:val="00"/>
    <w:family w:val="auto"/>
    <w:pitch w:val="default"/>
  </w:font>
  <w:font w:name="SchoolBookC">
    <w:altName w:val="Courier New"/>
    <w:charset w:val="00"/>
    <w:family w:val="auto"/>
    <w:pitch w:val="default"/>
  </w:font>
  <w:font w:name="AvantGardeGothicC">
    <w:charset w:val="00"/>
    <w:family w:val="auto"/>
    <w:pitch w:val="default"/>
  </w:font>
  <w:font w:name="Arial Unicode MS">
    <w:panose1 w:val="020B0604020202020204"/>
    <w:charset w:val="00"/>
    <w:family w:val="auto"/>
    <w:pitch w:val="default"/>
  </w:font>
  <w:font w:name="GaramondNarrowC">
    <w:altName w:val="Times New Roman"/>
    <w:panose1 w:val="00000000000000000000"/>
    <w:charset w:val="00"/>
    <w:family w:val="decorative"/>
    <w:notTrueType/>
    <w:pitch w:val="variable"/>
    <w:sig w:usb0="00000003" w:usb1="00000000" w:usb2="00000000" w:usb3="00000000" w:csb0="00000001" w:csb1="00000000"/>
  </w:font>
  <w:font w:name="GaramondC">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TimesDL">
    <w:panose1 w:val="00000000000000000000"/>
    <w:charset w:val="00"/>
    <w:family w:val="roman"/>
    <w:notTrueType/>
    <w:pitch w:val="default"/>
  </w:font>
  <w:font w:name="Courier">
    <w:panose1 w:val="02070309020205020404"/>
    <w:charset w:val="00"/>
    <w:family w:val="auto"/>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00"/>
    <w:family w:val="auto"/>
    <w:pitch w:val="default"/>
  </w:font>
  <w:font w:name="Arial CYR">
    <w:panose1 w:val="020B0604020202020204"/>
    <w:charset w:val="CC"/>
    <w:family w:val="swiss"/>
    <w:pitch w:val="variable"/>
    <w:sig w:usb0="E0002EFF" w:usb1="C000785B" w:usb2="00000009" w:usb3="00000000" w:csb0="000001FF" w:csb1="00000000"/>
  </w:font>
  <w:font w:name="Hoefler Text">
    <w:altName w:val="Constantia"/>
    <w:charset w:val="00"/>
    <w:family w:val="auto"/>
    <w:pitch w:val="default"/>
  </w:font>
  <w:font w:name="ヒラギノ角ゴ Pro W3">
    <w:altName w:val="MS Mincho"/>
    <w:charset w:val="00"/>
    <w:family w:val="auto"/>
    <w:pitch w:val="default"/>
  </w:font>
  <w:font w:name="Helvetica">
    <w:panose1 w:val="020B0604020202020204"/>
    <w:charset w:val="CC"/>
    <w:family w:val="swiss"/>
    <w:pitch w:val="variable"/>
    <w:sig w:usb0="E0002EFF" w:usb1="C000785B" w:usb2="00000009" w:usb3="00000000" w:csb0="000001FF" w:csb1="00000000"/>
  </w:font>
  <w:font w:name="PT Sans">
    <w:altName w:val="Corbel"/>
    <w:charset w:val="00"/>
    <w:family w:val="auto"/>
    <w:pitch w:val="default"/>
  </w:font>
  <w:font w:name="Jourier Russian">
    <w:panose1 w:val="00000000000000000000"/>
    <w:charset w:val="00"/>
    <w:family w:val="auto"/>
    <w:notTrueType/>
    <w:pitch w:val="variable"/>
    <w:sig w:usb0="00000003" w:usb1="00000000" w:usb2="00000000" w:usb3="00000000" w:csb0="00000001" w:csb1="00000000"/>
  </w:font>
  <w:font w:name="Thorndale">
    <w:panose1 w:val="00000000000000000000"/>
    <w:charset w:val="CC"/>
    <w:family w:val="roman"/>
    <w:notTrueType/>
    <w:pitch w:val="variable"/>
    <w:sig w:usb0="00000201" w:usb1="00000000" w:usb2="00000000" w:usb3="00000000" w:csb0="00000004" w:csb1="00000000"/>
  </w:font>
  <w:font w:name="Andale Sans UI">
    <w:panose1 w:val="00000000000000000000"/>
    <w:charset w:val="CC"/>
    <w:family w:val="auto"/>
    <w:notTrueType/>
    <w:pitch w:val="variable"/>
    <w:sig w:usb0="00000201" w:usb1="00000000" w:usb2="00000000" w:usb3="00000000" w:csb0="00000004" w:csb1="00000000"/>
  </w:font>
  <w:font w:name="Cumberland">
    <w:panose1 w:val="00000000000000000000"/>
    <w:charset w:val="CC"/>
    <w:family w:val="modern"/>
    <w:notTrueType/>
    <w:pitch w:val="default"/>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Journal">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00000003"/>
    <w:multiLevelType w:val="singleLevel"/>
    <w:tmpl w:val="00000003"/>
    <w:name w:val="WW8Num3"/>
    <w:lvl w:ilvl="0">
      <w:start w:val="1"/>
      <w:numFmt w:val="bullet"/>
      <w:pStyle w:val="2"/>
      <w:lvlText w:val=""/>
      <w:lvlJc w:val="left"/>
      <w:pPr>
        <w:tabs>
          <w:tab w:val="num" w:pos="360"/>
        </w:tabs>
        <w:ind w:left="1021" w:hanging="170"/>
      </w:pPr>
      <w:rPr>
        <w:rFonts w:ascii="Symbol" w:hAnsi="Symbol" w:cs="Symbol" w:hint="default"/>
      </w:rPr>
    </w:lvl>
  </w:abstractNum>
  <w:abstractNum w:abstractNumId="2" w15:restartNumberingAfterBreak="0">
    <w:nsid w:val="00000004"/>
    <w:multiLevelType w:val="multilevel"/>
    <w:tmpl w:val="00000004"/>
    <w:name w:val="WW8Num4"/>
    <w:lvl w:ilvl="0">
      <w:start w:val="2"/>
      <w:numFmt w:val="decimal"/>
      <w:pStyle w:val="a"/>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pStyle w:val="a0"/>
      <w:suff w:val="space"/>
      <w:lvlText w:val="%1"/>
      <w:lvlJc w:val="left"/>
      <w:pPr>
        <w:tabs>
          <w:tab w:val="num" w:pos="0"/>
        </w:tabs>
        <w:ind w:left="851" w:firstLine="0"/>
      </w:pPr>
      <w:rPr>
        <w:rFonts w:cs="Times New Roman" w:hint="default"/>
      </w:rPr>
    </w:lvl>
    <w:lvl w:ilvl="1">
      <w:start w:val="1"/>
      <w:numFmt w:val="decimal"/>
      <w:suff w:val="space"/>
      <w:lvlText w:val="%1.%2"/>
      <w:lvlJc w:val="left"/>
      <w:pPr>
        <w:tabs>
          <w:tab w:val="num" w:pos="0"/>
        </w:tabs>
        <w:ind w:left="851" w:firstLine="0"/>
      </w:pPr>
      <w:rPr>
        <w:rFonts w:cs="Times New Roman" w:hint="default"/>
      </w:rPr>
    </w:lvl>
    <w:lvl w:ilvl="2">
      <w:start w:val="1"/>
      <w:numFmt w:val="decimal"/>
      <w:suff w:val="space"/>
      <w:lvlText w:val="%1.%2.%3"/>
      <w:lvlJc w:val="left"/>
      <w:pPr>
        <w:tabs>
          <w:tab w:val="num" w:pos="0"/>
        </w:tabs>
        <w:ind w:left="851" w:firstLine="0"/>
      </w:pPr>
      <w:rPr>
        <w:rFonts w:cs="Times New Roman" w:hint="default"/>
      </w:rPr>
    </w:lvl>
    <w:lvl w:ilvl="3">
      <w:start w:val="1"/>
      <w:numFmt w:val="decimal"/>
      <w:suff w:val="space"/>
      <w:lvlText w:val="%1.%2.%3.%4"/>
      <w:lvlJc w:val="left"/>
      <w:pPr>
        <w:tabs>
          <w:tab w:val="num" w:pos="0"/>
        </w:tabs>
        <w:ind w:left="851" w:firstLine="0"/>
      </w:pPr>
      <w:rPr>
        <w:rFonts w:cs="Times New Roman" w:hint="default"/>
      </w:rPr>
    </w:lvl>
    <w:lvl w:ilvl="4">
      <w:start w:val="1"/>
      <w:numFmt w:val="decimal"/>
      <w:suff w:val="space"/>
      <w:lvlText w:val="%1.%2.%3.%4.%5"/>
      <w:lvlJc w:val="left"/>
      <w:pPr>
        <w:tabs>
          <w:tab w:val="num" w:pos="0"/>
        </w:tabs>
        <w:ind w:left="851" w:firstLine="0"/>
      </w:pPr>
      <w:rPr>
        <w:rFonts w:cs="Times New Roman" w:hint="default"/>
      </w:rPr>
    </w:lvl>
    <w:lvl w:ilvl="5">
      <w:start w:val="1"/>
      <w:numFmt w:val="decimal"/>
      <w:suff w:val="space"/>
      <w:lvlText w:val="%1.%2.%3.%4.%5.%6"/>
      <w:lvlJc w:val="left"/>
      <w:pPr>
        <w:tabs>
          <w:tab w:val="num" w:pos="0"/>
        </w:tabs>
        <w:ind w:left="851" w:firstLine="0"/>
      </w:pPr>
      <w:rPr>
        <w:rFonts w:cs="Times New Roman" w:hint="default"/>
      </w:rPr>
    </w:lvl>
    <w:lvl w:ilvl="6">
      <w:start w:val="1"/>
      <w:numFmt w:val="decimal"/>
      <w:suff w:val="space"/>
      <w:lvlText w:val="%1.%2.%3.%4.%5.%6.%7"/>
      <w:lvlJc w:val="left"/>
      <w:pPr>
        <w:tabs>
          <w:tab w:val="num" w:pos="0"/>
        </w:tabs>
        <w:ind w:left="851" w:firstLine="0"/>
      </w:pPr>
      <w:rPr>
        <w:rFonts w:cs="Times New Roman" w:hint="default"/>
      </w:rPr>
    </w:lvl>
    <w:lvl w:ilvl="7">
      <w:start w:val="1"/>
      <w:numFmt w:val="decimal"/>
      <w:suff w:val="space"/>
      <w:lvlText w:val="%1.%2.%3.%4.%5.%6.%7.%8"/>
      <w:lvlJc w:val="left"/>
      <w:pPr>
        <w:tabs>
          <w:tab w:val="num" w:pos="0"/>
        </w:tabs>
        <w:ind w:left="851" w:firstLine="0"/>
      </w:pPr>
      <w:rPr>
        <w:rFonts w:cs="Times New Roman" w:hint="default"/>
      </w:rPr>
    </w:lvl>
    <w:lvl w:ilvl="8">
      <w:start w:val="1"/>
      <w:numFmt w:val="decimal"/>
      <w:suff w:val="space"/>
      <w:lvlText w:val="%1.%2.%3.%4.%5.%6.%7.%8.%9"/>
      <w:lvlJc w:val="left"/>
      <w:pPr>
        <w:tabs>
          <w:tab w:val="num" w:pos="0"/>
        </w:tabs>
        <w:ind w:left="851" w:firstLine="0"/>
      </w:pPr>
      <w:rPr>
        <w:rFonts w:cs="Times New Roman" w:hint="default"/>
      </w:rPr>
    </w:lvl>
  </w:abstractNum>
  <w:abstractNum w:abstractNumId="4" w15:restartNumberingAfterBreak="0">
    <w:nsid w:val="00000006"/>
    <w:multiLevelType w:val="multilevel"/>
    <w:tmpl w:val="00000006"/>
    <w:name w:val="WW8Num6"/>
    <w:lvl w:ilvl="0">
      <w:start w:val="1"/>
      <w:numFmt w:val="decimal"/>
      <w:pStyle w:val="a1"/>
      <w:suff w:val="space"/>
      <w:lvlText w:val="%1."/>
      <w:lvlJc w:val="left"/>
      <w:pPr>
        <w:tabs>
          <w:tab w:val="num" w:pos="0"/>
        </w:tabs>
        <w:ind w:left="0" w:firstLine="0"/>
      </w:pPr>
      <w:rPr>
        <w:rFonts w:ascii="Times New Roman" w:hAnsi="Times New Roman" w:cs="Times New Roman" w:hint="default"/>
        <w:b/>
        <w:i w:val="0"/>
        <w:color w:val="000000"/>
        <w:sz w:val="24"/>
        <w:szCs w:val="24"/>
      </w:rPr>
    </w:lvl>
    <w:lvl w:ilvl="1">
      <w:start w:val="1"/>
      <w:numFmt w:val="decimal"/>
      <w:suff w:val="space"/>
      <w:lvlText w:val="%1.%2."/>
      <w:lvlJc w:val="left"/>
      <w:pPr>
        <w:tabs>
          <w:tab w:val="num" w:pos="0"/>
        </w:tabs>
        <w:ind w:left="567" w:firstLine="0"/>
      </w:pPr>
      <w:rPr>
        <w:rFonts w:ascii="Times New Roman" w:hAnsi="Times New Roman" w:cs="Times New Roman" w:hint="default"/>
        <w:b w:val="0"/>
        <w:i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0000007"/>
    <w:multiLevelType w:val="singleLevel"/>
    <w:tmpl w:val="00000007"/>
    <w:name w:val="WW8Num7"/>
    <w:lvl w:ilvl="0">
      <w:start w:val="1"/>
      <w:numFmt w:val="decimal"/>
      <w:lvlText w:val="%1."/>
      <w:lvlJc w:val="left"/>
      <w:pPr>
        <w:tabs>
          <w:tab w:val="num" w:pos="0"/>
        </w:tabs>
        <w:ind w:left="360" w:hanging="360"/>
      </w:pPr>
    </w:lvl>
  </w:abstractNum>
  <w:abstractNum w:abstractNumId="6" w15:restartNumberingAfterBreak="0">
    <w:nsid w:val="00000008"/>
    <w:multiLevelType w:val="singleLevel"/>
    <w:tmpl w:val="00000008"/>
    <w:name w:val="WW8Num8"/>
    <w:lvl w:ilvl="0">
      <w:start w:val="1"/>
      <w:numFmt w:val="decimal"/>
      <w:lvlText w:val="%1."/>
      <w:lvlJc w:val="left"/>
      <w:pPr>
        <w:tabs>
          <w:tab w:val="num" w:pos="0"/>
        </w:tabs>
        <w:ind w:left="360" w:hanging="360"/>
      </w:pPr>
    </w:lvl>
  </w:abstractNum>
  <w:abstractNum w:abstractNumId="7" w15:restartNumberingAfterBreak="0">
    <w:nsid w:val="00000009"/>
    <w:multiLevelType w:val="singleLevel"/>
    <w:tmpl w:val="00000009"/>
    <w:name w:val="WW8Num9"/>
    <w:lvl w:ilvl="0">
      <w:start w:val="1"/>
      <w:numFmt w:val="decimal"/>
      <w:lvlText w:val="%1."/>
      <w:lvlJc w:val="left"/>
      <w:pPr>
        <w:tabs>
          <w:tab w:val="num" w:pos="0"/>
        </w:tabs>
        <w:ind w:left="360" w:hanging="360"/>
      </w:pPr>
    </w:lvl>
  </w:abstractNum>
  <w:abstractNum w:abstractNumId="8" w15:restartNumberingAfterBreak="0">
    <w:nsid w:val="0000000A"/>
    <w:multiLevelType w:val="singleLevel"/>
    <w:tmpl w:val="0000000A"/>
    <w:name w:val="WW8Num10"/>
    <w:lvl w:ilvl="0">
      <w:start w:val="1"/>
      <w:numFmt w:val="bullet"/>
      <w:pStyle w:val="1"/>
      <w:lvlText w:val=""/>
      <w:lvlJc w:val="left"/>
      <w:pPr>
        <w:tabs>
          <w:tab w:val="num" w:pos="0"/>
        </w:tabs>
        <w:ind w:left="2214" w:hanging="360"/>
      </w:pPr>
      <w:rPr>
        <w:rFonts w:ascii="Symbol" w:hAnsi="Symbol" w:cs="Symbol" w:hint="default"/>
      </w:rPr>
    </w:lvl>
  </w:abstractNum>
  <w:abstractNum w:abstractNumId="9" w15:restartNumberingAfterBreak="0">
    <w:nsid w:val="0000000B"/>
    <w:multiLevelType w:val="singleLevel"/>
    <w:tmpl w:val="0000000B"/>
    <w:name w:val="WW8Num11"/>
    <w:lvl w:ilvl="0">
      <w:start w:val="1"/>
      <w:numFmt w:val="bullet"/>
      <w:pStyle w:val="10"/>
      <w:lvlText w:val=""/>
      <w:lvlJc w:val="left"/>
      <w:pPr>
        <w:tabs>
          <w:tab w:val="num" w:pos="1114"/>
        </w:tabs>
        <w:ind w:left="1114" w:hanging="414"/>
      </w:pPr>
      <w:rPr>
        <w:rFonts w:ascii="Symbol" w:hAnsi="Symbol" w:cs="Symbol" w:hint="default"/>
      </w:rPr>
    </w:lvl>
  </w:abstractNum>
  <w:abstractNum w:abstractNumId="10" w15:restartNumberingAfterBreak="0">
    <w:nsid w:val="0000000C"/>
    <w:multiLevelType w:val="multilevel"/>
    <w:tmpl w:val="0000000C"/>
    <w:name w:val="WW8Num12"/>
    <w:lvl w:ilvl="0">
      <w:start w:val="1"/>
      <w:numFmt w:val="decimal"/>
      <w:pStyle w:val="a2"/>
      <w:lvlText w:val="%1."/>
      <w:lvlJc w:val="left"/>
      <w:pPr>
        <w:tabs>
          <w:tab w:val="num" w:pos="360"/>
        </w:tabs>
        <w:ind w:left="360" w:hanging="360"/>
      </w:pPr>
    </w:lvl>
    <w:lvl w:ilvl="1">
      <w:start w:val="1"/>
      <w:numFmt w:val="decimal"/>
      <w:lvlText w:val="%1.%2."/>
      <w:lvlJc w:val="left"/>
      <w:pPr>
        <w:tabs>
          <w:tab w:val="num" w:pos="972"/>
        </w:tabs>
        <w:ind w:left="97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000000D"/>
    <w:multiLevelType w:val="multilevel"/>
    <w:tmpl w:val="0000000D"/>
    <w:name w:val="WW8Num13"/>
    <w:lvl w:ilvl="0">
      <w:start w:val="1"/>
      <w:numFmt w:val="decimal"/>
      <w:pStyle w:val="11"/>
      <w:lvlText w:val="%1."/>
      <w:lvlJc w:val="left"/>
      <w:pPr>
        <w:tabs>
          <w:tab w:val="num" w:pos="0"/>
        </w:tabs>
        <w:ind w:left="360" w:hanging="360"/>
      </w:pPr>
      <w:rPr>
        <w:rFonts w:cs="Times New Roman" w:hint="default"/>
      </w:rPr>
    </w:lvl>
    <w:lvl w:ilvl="1">
      <w:start w:val="1"/>
      <w:numFmt w:val="decimal"/>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2" w15:restartNumberingAfterBreak="0">
    <w:nsid w:val="0000000E"/>
    <w:multiLevelType w:val="multilevel"/>
    <w:tmpl w:val="0000000E"/>
    <w:name w:val="WW8Num14"/>
    <w:lvl w:ilvl="0">
      <w:start w:val="1"/>
      <w:numFmt w:val="decimal"/>
      <w:pStyle w:val="a3"/>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suff w:val="nothing"/>
      <w:lvlText w:val="%1.%2.%3"/>
      <w:lvlJc w:val="left"/>
      <w:pPr>
        <w:tabs>
          <w:tab w:val="num" w:pos="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3" w15:restartNumberingAfterBreak="0">
    <w:nsid w:val="0000000F"/>
    <w:multiLevelType w:val="singleLevel"/>
    <w:tmpl w:val="0000000F"/>
    <w:name w:val="WW8Num15"/>
    <w:lvl w:ilvl="0">
      <w:start w:val="1"/>
      <w:numFmt w:val="decimal"/>
      <w:pStyle w:val="3"/>
      <w:lvlText w:val="%1."/>
      <w:lvlJc w:val="left"/>
      <w:pPr>
        <w:tabs>
          <w:tab w:val="num" w:pos="360"/>
        </w:tabs>
        <w:ind w:left="360" w:hanging="360"/>
      </w:pPr>
      <w:rPr>
        <w:rFonts w:cs="Times New Roman"/>
      </w:rPr>
    </w:lvl>
  </w:abstractNum>
  <w:abstractNum w:abstractNumId="14" w15:restartNumberingAfterBreak="0">
    <w:nsid w:val="00000010"/>
    <w:multiLevelType w:val="multilevel"/>
    <w:tmpl w:val="00000010"/>
    <w:name w:val="WW8Num16"/>
    <w:lvl w:ilvl="0">
      <w:start w:val="1"/>
      <w:numFmt w:val="decimal"/>
      <w:lvlText w:val="%1."/>
      <w:lvlJc w:val="left"/>
      <w:pPr>
        <w:tabs>
          <w:tab w:val="num" w:pos="0"/>
        </w:tabs>
        <w:ind w:left="555" w:hanging="555"/>
      </w:pPr>
      <w:rPr>
        <w:rFonts w:hint="default"/>
      </w:rPr>
    </w:lvl>
    <w:lvl w:ilvl="1">
      <w:start w:val="1"/>
      <w:numFmt w:val="decimal"/>
      <w:lvlText w:val="%1.%2."/>
      <w:lvlJc w:val="left"/>
      <w:pPr>
        <w:tabs>
          <w:tab w:val="num" w:pos="0"/>
        </w:tabs>
        <w:ind w:left="1264" w:hanging="555"/>
      </w:pPr>
      <w:rPr>
        <w:rFonts w:hint="default"/>
      </w:rPr>
    </w:lvl>
    <w:lvl w:ilvl="2">
      <w:start w:val="1"/>
      <w:numFmt w:val="decimal"/>
      <w:lvlText w:val="%1.%2.%3."/>
      <w:lvlJc w:val="left"/>
      <w:pPr>
        <w:tabs>
          <w:tab w:val="num" w:pos="0"/>
        </w:tabs>
        <w:ind w:left="2138" w:hanging="720"/>
      </w:pPr>
      <w:rPr>
        <w:rFonts w:hint="default"/>
      </w:rPr>
    </w:lvl>
    <w:lvl w:ilvl="3">
      <w:start w:val="1"/>
      <w:numFmt w:val="decimal"/>
      <w:lvlText w:val="%1.%2.%3.%4."/>
      <w:lvlJc w:val="left"/>
      <w:pPr>
        <w:tabs>
          <w:tab w:val="num" w:pos="0"/>
        </w:tabs>
        <w:ind w:left="2847" w:hanging="72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625" w:hanging="1080"/>
      </w:pPr>
      <w:rPr>
        <w:rFonts w:hint="default"/>
      </w:rPr>
    </w:lvl>
    <w:lvl w:ilvl="6">
      <w:start w:val="1"/>
      <w:numFmt w:val="decimal"/>
      <w:lvlText w:val="%1.%2.%3.%4.%5.%6.%7."/>
      <w:lvlJc w:val="left"/>
      <w:pPr>
        <w:tabs>
          <w:tab w:val="num" w:pos="0"/>
        </w:tabs>
        <w:ind w:left="5694" w:hanging="1440"/>
      </w:pPr>
      <w:rPr>
        <w:rFonts w:hint="default"/>
      </w:rPr>
    </w:lvl>
    <w:lvl w:ilvl="7">
      <w:start w:val="1"/>
      <w:numFmt w:val="decimal"/>
      <w:lvlText w:val="%1.%2.%3.%4.%5.%6.%7.%8."/>
      <w:lvlJc w:val="left"/>
      <w:pPr>
        <w:tabs>
          <w:tab w:val="num" w:pos="0"/>
        </w:tabs>
        <w:ind w:left="6403" w:hanging="1440"/>
      </w:pPr>
      <w:rPr>
        <w:rFonts w:hint="default"/>
      </w:rPr>
    </w:lvl>
    <w:lvl w:ilvl="8">
      <w:start w:val="1"/>
      <w:numFmt w:val="decimal"/>
      <w:lvlText w:val="%1.%2.%3.%4.%5.%6.%7.%8.%9."/>
      <w:lvlJc w:val="left"/>
      <w:pPr>
        <w:tabs>
          <w:tab w:val="num" w:pos="0"/>
        </w:tabs>
        <w:ind w:left="7472" w:hanging="1800"/>
      </w:pPr>
      <w:rPr>
        <w:rFonts w:hint="default"/>
      </w:rPr>
    </w:lvl>
  </w:abstractNum>
  <w:abstractNum w:abstractNumId="15" w15:restartNumberingAfterBreak="0">
    <w:nsid w:val="00000011"/>
    <w:multiLevelType w:val="singleLevel"/>
    <w:tmpl w:val="00000011"/>
    <w:name w:val="WW8Num17"/>
    <w:lvl w:ilvl="0">
      <w:start w:val="1"/>
      <w:numFmt w:val="bullet"/>
      <w:pStyle w:val="32"/>
      <w:lvlText w:val=""/>
      <w:lvlJc w:val="left"/>
      <w:pPr>
        <w:tabs>
          <w:tab w:val="num" w:pos="1134"/>
        </w:tabs>
        <w:ind w:left="1134" w:hanging="414"/>
      </w:pPr>
      <w:rPr>
        <w:rFonts w:ascii="Symbol" w:hAnsi="Symbol" w:cs="Times New Roman" w:hint="default"/>
      </w:rPr>
    </w:lvl>
  </w:abstractNum>
  <w:abstractNum w:abstractNumId="16" w15:restartNumberingAfterBreak="0">
    <w:nsid w:val="00000012"/>
    <w:multiLevelType w:val="singleLevel"/>
    <w:tmpl w:val="00000012"/>
    <w:name w:val="WW8Num18"/>
    <w:lvl w:ilvl="0">
      <w:start w:val="1"/>
      <w:numFmt w:val="bullet"/>
      <w:pStyle w:val="a4"/>
      <w:lvlText w:val="-"/>
      <w:lvlJc w:val="left"/>
      <w:pPr>
        <w:tabs>
          <w:tab w:val="num" w:pos="360"/>
        </w:tabs>
        <w:ind w:left="360" w:hanging="360"/>
      </w:pPr>
      <w:rPr>
        <w:rFonts w:ascii="Arial" w:hAnsi="Arial" w:cs="Arial" w:hint="default"/>
      </w:rPr>
    </w:lvl>
  </w:abstractNum>
  <w:abstractNum w:abstractNumId="17" w15:restartNumberingAfterBreak="0">
    <w:nsid w:val="00000013"/>
    <w:multiLevelType w:val="singleLevel"/>
    <w:tmpl w:val="00000013"/>
    <w:name w:val="WW8Num19"/>
    <w:lvl w:ilvl="0">
      <w:start w:val="1"/>
      <w:numFmt w:val="bullet"/>
      <w:pStyle w:val="a5"/>
      <w:lvlText w:val="-"/>
      <w:lvlJc w:val="left"/>
      <w:pPr>
        <w:tabs>
          <w:tab w:val="num" w:pos="0"/>
        </w:tabs>
        <w:ind w:left="1080" w:hanging="360"/>
      </w:pPr>
      <w:rPr>
        <w:rFonts w:ascii="Courier New" w:hAnsi="Courier New" w:cs="Courier New" w:hint="default"/>
      </w:rPr>
    </w:lvl>
  </w:abstractNum>
  <w:abstractNum w:abstractNumId="18" w15:restartNumberingAfterBreak="0">
    <w:nsid w:val="00000014"/>
    <w:multiLevelType w:val="singleLevel"/>
    <w:tmpl w:val="00000014"/>
    <w:name w:val="WW8Num20"/>
    <w:lvl w:ilvl="0">
      <w:start w:val="1"/>
      <w:numFmt w:val="decimal"/>
      <w:lvlText w:val="%1."/>
      <w:lvlJc w:val="left"/>
      <w:pPr>
        <w:tabs>
          <w:tab w:val="num" w:pos="0"/>
        </w:tabs>
        <w:ind w:left="360" w:hanging="360"/>
      </w:pPr>
    </w:lvl>
  </w:abstractNum>
  <w:abstractNum w:abstractNumId="19" w15:restartNumberingAfterBreak="0">
    <w:nsid w:val="00000015"/>
    <w:multiLevelType w:val="multilevel"/>
    <w:tmpl w:val="00000015"/>
    <w:name w:val="WW8Num21"/>
    <w:lvl w:ilvl="0">
      <w:start w:val="1"/>
      <w:numFmt w:val="decimal"/>
      <w:pStyle w:val="0"/>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15:restartNumberingAfterBreak="0">
    <w:nsid w:val="00000016"/>
    <w:multiLevelType w:val="singleLevel"/>
    <w:tmpl w:val="00000016"/>
    <w:name w:val="WW8Num22"/>
    <w:lvl w:ilvl="0">
      <w:start w:val="1"/>
      <w:numFmt w:val="bullet"/>
      <w:pStyle w:val="phNormal"/>
      <w:lvlText w:val=""/>
      <w:lvlJc w:val="left"/>
      <w:pPr>
        <w:tabs>
          <w:tab w:val="num" w:pos="1571"/>
        </w:tabs>
        <w:ind w:left="1571" w:hanging="358"/>
      </w:pPr>
      <w:rPr>
        <w:rFonts w:ascii="Symbol" w:hAnsi="Symbol" w:cs="Symbol" w:hint="default"/>
      </w:rPr>
    </w:lvl>
  </w:abstractNum>
  <w:abstractNum w:abstractNumId="21" w15:restartNumberingAfterBreak="0">
    <w:nsid w:val="00000017"/>
    <w:multiLevelType w:val="singleLevel"/>
    <w:tmpl w:val="00000017"/>
    <w:name w:val="WW8Num23"/>
    <w:lvl w:ilvl="0">
      <w:start w:val="1"/>
      <w:numFmt w:val="decimal"/>
      <w:lvlText w:val="%1."/>
      <w:lvlJc w:val="left"/>
      <w:pPr>
        <w:tabs>
          <w:tab w:val="num" w:pos="0"/>
        </w:tabs>
        <w:ind w:left="360" w:hanging="360"/>
      </w:pPr>
    </w:lvl>
  </w:abstractNum>
  <w:abstractNum w:abstractNumId="22" w15:restartNumberingAfterBreak="0">
    <w:nsid w:val="00000018"/>
    <w:multiLevelType w:val="singleLevel"/>
    <w:tmpl w:val="00000018"/>
    <w:name w:val="WW8Num24"/>
    <w:lvl w:ilvl="0">
      <w:start w:val="1"/>
      <w:numFmt w:val="decimal"/>
      <w:lvlText w:val="%1."/>
      <w:lvlJc w:val="left"/>
      <w:pPr>
        <w:tabs>
          <w:tab w:val="num" w:pos="0"/>
        </w:tabs>
        <w:ind w:left="360" w:hanging="360"/>
      </w:pPr>
    </w:lvl>
  </w:abstractNum>
  <w:abstractNum w:abstractNumId="23" w15:restartNumberingAfterBreak="0">
    <w:nsid w:val="00000019"/>
    <w:multiLevelType w:val="singleLevel"/>
    <w:tmpl w:val="00000019"/>
    <w:name w:val="WW8Num25"/>
    <w:lvl w:ilvl="0">
      <w:start w:val="1"/>
      <w:numFmt w:val="decimal"/>
      <w:lvlText w:val="%1."/>
      <w:lvlJc w:val="left"/>
      <w:pPr>
        <w:tabs>
          <w:tab w:val="num" w:pos="0"/>
        </w:tabs>
        <w:ind w:left="360" w:hanging="360"/>
      </w:pPr>
    </w:lvl>
  </w:abstractNum>
  <w:abstractNum w:abstractNumId="24" w15:restartNumberingAfterBreak="0">
    <w:nsid w:val="0000001A"/>
    <w:multiLevelType w:val="multilevel"/>
    <w:tmpl w:val="0000001A"/>
    <w:name w:val="WW8Num26"/>
    <w:lvl w:ilvl="0">
      <w:start w:val="1"/>
      <w:numFmt w:val="bullet"/>
      <w:pStyle w:val="a6"/>
      <w:lvlText w:val=""/>
      <w:lvlJc w:val="left"/>
      <w:pPr>
        <w:tabs>
          <w:tab w:val="num" w:pos="1077"/>
        </w:tabs>
        <w:ind w:left="1077" w:hanging="357"/>
      </w:pPr>
      <w:rPr>
        <w:rFonts w:ascii="Symbol" w:hAnsi="Symbol" w:cs="Symbol" w:hint="default"/>
      </w:rPr>
    </w:lvl>
    <w:lvl w:ilvl="1">
      <w:start w:val="1"/>
      <w:numFmt w:val="decimal"/>
      <w:suff w:val="space"/>
      <w:lvlText w:val="%1.%2.)"/>
      <w:lvlJc w:val="left"/>
      <w:pPr>
        <w:tabs>
          <w:tab w:val="num" w:pos="0"/>
        </w:tabs>
        <w:ind w:left="851" w:firstLine="0"/>
      </w:pPr>
      <w:rPr>
        <w:rFonts w:hint="default"/>
      </w:rPr>
    </w:lvl>
    <w:lvl w:ilvl="2">
      <w:start w:val="1"/>
      <w:numFmt w:val="decimal"/>
      <w:suff w:val="space"/>
      <w:lvlText w:val="%1.%2.%3."/>
      <w:lvlJc w:val="left"/>
      <w:pPr>
        <w:tabs>
          <w:tab w:val="num" w:pos="0"/>
        </w:tabs>
        <w:ind w:left="851" w:firstLine="0"/>
      </w:pPr>
      <w:rPr>
        <w:rFonts w:hint="default"/>
      </w:rPr>
    </w:lvl>
    <w:lvl w:ilvl="3">
      <w:start w:val="1"/>
      <w:numFmt w:val="decimal"/>
      <w:lvlText w:val="%1.%2.%3.%4."/>
      <w:lvlJc w:val="left"/>
      <w:pPr>
        <w:tabs>
          <w:tab w:val="num" w:pos="0"/>
        </w:tabs>
        <w:ind w:left="2880" w:hanging="720"/>
      </w:pPr>
      <w:rPr>
        <w:rFonts w:hint="default"/>
      </w:rPr>
    </w:lvl>
    <w:lvl w:ilvl="4">
      <w:start w:val="1"/>
      <w:numFmt w:val="decimal"/>
      <w:lvlText w:val="%1.%2.%3.%4.%5."/>
      <w:lvlJc w:val="left"/>
      <w:pPr>
        <w:tabs>
          <w:tab w:val="num" w:pos="0"/>
        </w:tabs>
        <w:ind w:left="3600" w:hanging="720"/>
      </w:pPr>
      <w:rPr>
        <w:rFonts w:hint="default"/>
      </w:rPr>
    </w:lvl>
    <w:lvl w:ilvl="5">
      <w:start w:val="1"/>
      <w:numFmt w:val="decimal"/>
      <w:lvlText w:val="%1.%2.%3.%4.%5.%6."/>
      <w:lvlJc w:val="left"/>
      <w:pPr>
        <w:tabs>
          <w:tab w:val="num" w:pos="0"/>
        </w:tabs>
        <w:ind w:left="4320" w:hanging="720"/>
      </w:pPr>
      <w:rPr>
        <w:rFonts w:hint="default"/>
      </w:rPr>
    </w:lvl>
    <w:lvl w:ilvl="6">
      <w:start w:val="1"/>
      <w:numFmt w:val="decimal"/>
      <w:lvlText w:val="%1.%2.%3.%4.%5.%6.%7."/>
      <w:lvlJc w:val="left"/>
      <w:pPr>
        <w:tabs>
          <w:tab w:val="num" w:pos="0"/>
        </w:tabs>
        <w:ind w:left="5040" w:hanging="720"/>
      </w:pPr>
      <w:rPr>
        <w:rFonts w:hint="default"/>
      </w:rPr>
    </w:lvl>
    <w:lvl w:ilvl="7">
      <w:start w:val="1"/>
      <w:numFmt w:val="decimal"/>
      <w:lvlText w:val="%1.%2.%3.%4.%5.%6.%7.%8."/>
      <w:lvlJc w:val="left"/>
      <w:pPr>
        <w:tabs>
          <w:tab w:val="num" w:pos="0"/>
        </w:tabs>
        <w:ind w:left="5760" w:hanging="720"/>
      </w:pPr>
      <w:rPr>
        <w:rFonts w:hint="default"/>
      </w:rPr>
    </w:lvl>
    <w:lvl w:ilvl="8">
      <w:start w:val="1"/>
      <w:numFmt w:val="decimal"/>
      <w:lvlText w:val="%1.%2.%3.%4.%5.%6.%7.%8.%9."/>
      <w:lvlJc w:val="left"/>
      <w:pPr>
        <w:tabs>
          <w:tab w:val="num" w:pos="0"/>
        </w:tabs>
        <w:ind w:left="6480" w:hanging="720"/>
      </w:pPr>
      <w:rPr>
        <w:rFonts w:hint="default"/>
      </w:rPr>
    </w:lvl>
  </w:abstractNum>
  <w:abstractNum w:abstractNumId="25" w15:restartNumberingAfterBreak="0">
    <w:nsid w:val="0000001B"/>
    <w:multiLevelType w:val="singleLevel"/>
    <w:tmpl w:val="0000001B"/>
    <w:name w:val="WW8Num27"/>
    <w:lvl w:ilvl="0">
      <w:start w:val="1"/>
      <w:numFmt w:val="bullet"/>
      <w:pStyle w:val="List1"/>
      <w:lvlText w:val=""/>
      <w:lvlJc w:val="left"/>
      <w:pPr>
        <w:tabs>
          <w:tab w:val="num" w:pos="-180"/>
        </w:tabs>
        <w:ind w:left="1080" w:hanging="360"/>
      </w:pPr>
      <w:rPr>
        <w:rFonts w:ascii="Symbol" w:hAnsi="Symbol" w:cs="Symbol" w:hint="default"/>
      </w:rPr>
    </w:lvl>
  </w:abstractNum>
  <w:abstractNum w:abstractNumId="26" w15:restartNumberingAfterBreak="0">
    <w:nsid w:val="0000001C"/>
    <w:multiLevelType w:val="singleLevel"/>
    <w:tmpl w:val="0000001C"/>
    <w:name w:val="WW8Num28"/>
    <w:lvl w:ilvl="0">
      <w:start w:val="1"/>
      <w:numFmt w:val="bullet"/>
      <w:pStyle w:val="Listing2"/>
      <w:lvlText w:val=""/>
      <w:lvlJc w:val="left"/>
      <w:pPr>
        <w:tabs>
          <w:tab w:val="num" w:pos="1560"/>
        </w:tabs>
        <w:ind w:left="993" w:firstLine="207"/>
      </w:pPr>
      <w:rPr>
        <w:rFonts w:ascii="Symbol" w:hAnsi="Symbol" w:cs="Symbol" w:hint="default"/>
      </w:rPr>
    </w:lvl>
  </w:abstractNum>
  <w:abstractNum w:abstractNumId="27" w15:restartNumberingAfterBreak="0">
    <w:nsid w:val="0000001D"/>
    <w:multiLevelType w:val="singleLevel"/>
    <w:tmpl w:val="0000001D"/>
    <w:name w:val="WW8Num29"/>
    <w:lvl w:ilvl="0">
      <w:numFmt w:val="bullet"/>
      <w:pStyle w:val="phPictureText"/>
      <w:lvlText w:val="–"/>
      <w:lvlJc w:val="left"/>
      <w:pPr>
        <w:tabs>
          <w:tab w:val="num" w:pos="1620"/>
        </w:tabs>
        <w:ind w:left="1620" w:hanging="769"/>
      </w:pPr>
      <w:rPr>
        <w:rFonts w:ascii="Times New Roman" w:hAnsi="Times New Roman" w:cs="Times New Roman" w:hint="default"/>
      </w:rPr>
    </w:lvl>
  </w:abstractNum>
  <w:abstractNum w:abstractNumId="28" w15:restartNumberingAfterBreak="0">
    <w:nsid w:val="0000001E"/>
    <w:multiLevelType w:val="multilevel"/>
    <w:tmpl w:val="0000001E"/>
    <w:name w:val="WW8Num30"/>
    <w:lvl w:ilvl="0">
      <w:numFmt w:val="bullet"/>
      <w:pStyle w:val="a7"/>
      <w:lvlText w:val="-"/>
      <w:lvlJc w:val="left"/>
      <w:pPr>
        <w:tabs>
          <w:tab w:val="num" w:pos="540"/>
        </w:tabs>
        <w:ind w:left="537" w:hanging="357"/>
      </w:pPr>
      <w:rPr>
        <w:rFonts w:ascii="Times New Roman" w:hAnsi="Times New Roman" w:cs="Times New Roman" w:hint="default"/>
      </w:rPr>
    </w:lvl>
    <w:lvl w:ilvl="1">
      <w:start w:val="1"/>
      <w:numFmt w:val="lowerLetter"/>
      <w:lvlText w:val="%2."/>
      <w:lvlJc w:val="left"/>
      <w:pPr>
        <w:tabs>
          <w:tab w:val="num" w:pos="1356"/>
        </w:tabs>
        <w:ind w:left="1356" w:hanging="360"/>
      </w:p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2796"/>
        </w:tabs>
        <w:ind w:left="2796" w:hanging="360"/>
      </w:pPr>
    </w:lvl>
    <w:lvl w:ilvl="4">
      <w:start w:val="1"/>
      <w:numFmt w:val="lowerLetter"/>
      <w:lvlText w:val="%5."/>
      <w:lvlJc w:val="left"/>
      <w:pPr>
        <w:tabs>
          <w:tab w:val="num" w:pos="3516"/>
        </w:tabs>
        <w:ind w:left="3516" w:hanging="360"/>
      </w:pPr>
    </w:lvl>
    <w:lvl w:ilvl="5">
      <w:start w:val="1"/>
      <w:numFmt w:val="lowerRoman"/>
      <w:lvlText w:val="%6."/>
      <w:lvlJc w:val="right"/>
      <w:pPr>
        <w:tabs>
          <w:tab w:val="num" w:pos="4236"/>
        </w:tabs>
        <w:ind w:left="4236" w:hanging="180"/>
      </w:pPr>
    </w:lvl>
    <w:lvl w:ilvl="6">
      <w:start w:val="1"/>
      <w:numFmt w:val="decimal"/>
      <w:lvlText w:val="%7."/>
      <w:lvlJc w:val="left"/>
      <w:pPr>
        <w:tabs>
          <w:tab w:val="num" w:pos="4956"/>
        </w:tabs>
        <w:ind w:left="4956" w:hanging="360"/>
      </w:pPr>
    </w:lvl>
    <w:lvl w:ilvl="7">
      <w:start w:val="1"/>
      <w:numFmt w:val="lowerLetter"/>
      <w:lvlText w:val="%8."/>
      <w:lvlJc w:val="left"/>
      <w:pPr>
        <w:tabs>
          <w:tab w:val="num" w:pos="5676"/>
        </w:tabs>
        <w:ind w:left="5676" w:hanging="360"/>
      </w:pPr>
    </w:lvl>
    <w:lvl w:ilvl="8">
      <w:start w:val="1"/>
      <w:numFmt w:val="lowerRoman"/>
      <w:lvlText w:val="%9."/>
      <w:lvlJc w:val="right"/>
      <w:pPr>
        <w:tabs>
          <w:tab w:val="num" w:pos="6396"/>
        </w:tabs>
        <w:ind w:left="6396" w:hanging="180"/>
      </w:pPr>
    </w:lvl>
  </w:abstractNum>
  <w:abstractNum w:abstractNumId="29" w15:restartNumberingAfterBreak="0">
    <w:nsid w:val="0000001F"/>
    <w:multiLevelType w:val="singleLevel"/>
    <w:tmpl w:val="0000001F"/>
    <w:name w:val="WW8Num31"/>
    <w:lvl w:ilvl="0">
      <w:start w:val="1"/>
      <w:numFmt w:val="decimal"/>
      <w:pStyle w:val="xl33"/>
      <w:lvlText w:val="%1)"/>
      <w:lvlJc w:val="left"/>
      <w:pPr>
        <w:tabs>
          <w:tab w:val="num" w:pos="1184"/>
        </w:tabs>
        <w:ind w:left="1184" w:hanging="284"/>
      </w:pPr>
      <w:rPr>
        <w:rFonts w:hint="default"/>
      </w:rPr>
    </w:lvl>
  </w:abstractNum>
  <w:abstractNum w:abstractNumId="30" w15:restartNumberingAfterBreak="0">
    <w:nsid w:val="00000020"/>
    <w:multiLevelType w:val="singleLevel"/>
    <w:tmpl w:val="00000020"/>
    <w:name w:val="WW8Num32"/>
    <w:lvl w:ilvl="0">
      <w:start w:val="1"/>
      <w:numFmt w:val="bullet"/>
      <w:pStyle w:val="a8"/>
      <w:lvlText w:val="-"/>
      <w:lvlJc w:val="left"/>
      <w:pPr>
        <w:tabs>
          <w:tab w:val="num" w:pos="360"/>
        </w:tabs>
        <w:ind w:left="360" w:hanging="360"/>
      </w:pPr>
      <w:rPr>
        <w:rFonts w:ascii="Liberation Serif" w:hAnsi="Liberation Serif" w:cs="Courier New" w:hint="default"/>
      </w:rPr>
    </w:lvl>
  </w:abstractNum>
  <w:abstractNum w:abstractNumId="31" w15:restartNumberingAfterBreak="0">
    <w:nsid w:val="00000021"/>
    <w:multiLevelType w:val="singleLevel"/>
    <w:tmpl w:val="00000021"/>
    <w:name w:val="WW8Num33"/>
    <w:lvl w:ilvl="0">
      <w:start w:val="1"/>
      <w:numFmt w:val="bullet"/>
      <w:pStyle w:val="02"/>
      <w:lvlText w:val=""/>
      <w:lvlJc w:val="left"/>
      <w:pPr>
        <w:tabs>
          <w:tab w:val="num" w:pos="0"/>
        </w:tabs>
        <w:ind w:left="1854" w:hanging="360"/>
      </w:pPr>
      <w:rPr>
        <w:rFonts w:ascii="Symbol" w:hAnsi="Symbol" w:cs="Symbol" w:hint="default"/>
      </w:rPr>
    </w:lvl>
  </w:abstractNum>
  <w:abstractNum w:abstractNumId="32" w15:restartNumberingAfterBreak="0">
    <w:nsid w:val="00000022"/>
    <w:multiLevelType w:val="singleLevel"/>
    <w:tmpl w:val="00000022"/>
    <w:name w:val="WW8Num34"/>
    <w:lvl w:ilvl="0">
      <w:start w:val="1"/>
      <w:numFmt w:val="bullet"/>
      <w:pStyle w:val="xl28"/>
      <w:lvlText w:val=""/>
      <w:lvlJc w:val="left"/>
      <w:pPr>
        <w:tabs>
          <w:tab w:val="num" w:pos="360"/>
        </w:tabs>
        <w:ind w:left="360" w:hanging="360"/>
      </w:pPr>
      <w:rPr>
        <w:rFonts w:ascii="Symbol" w:hAnsi="Symbol" w:cs="Symbol" w:hint="default"/>
      </w:rPr>
    </w:lvl>
  </w:abstractNum>
  <w:abstractNum w:abstractNumId="33" w15:restartNumberingAfterBreak="0">
    <w:nsid w:val="00000023"/>
    <w:multiLevelType w:val="multilevel"/>
    <w:tmpl w:val="00000023"/>
    <w:name w:val="WW8Num35"/>
    <w:lvl w:ilvl="0">
      <w:start w:val="3"/>
      <w:numFmt w:val="decimal"/>
      <w:pStyle w:val="12"/>
      <w:lvlText w:val="%1."/>
      <w:lvlJc w:val="left"/>
      <w:pPr>
        <w:tabs>
          <w:tab w:val="num" w:pos="0"/>
        </w:tabs>
        <w:ind w:left="720" w:hanging="360"/>
      </w:pPr>
    </w:lvl>
    <w:lvl w:ilvl="1">
      <w:start w:val="1"/>
      <w:numFmt w:val="decimal"/>
      <w:lvlText w:val="%1.%2."/>
      <w:lvlJc w:val="left"/>
      <w:pPr>
        <w:tabs>
          <w:tab w:val="num" w:pos="0"/>
        </w:tabs>
        <w:ind w:left="2564" w:hanging="720"/>
      </w:pPr>
    </w:lvl>
    <w:lvl w:ilvl="2">
      <w:start w:val="1"/>
      <w:numFmt w:val="decimal"/>
      <w:lvlText w:val="%1.%2.%3."/>
      <w:lvlJc w:val="left"/>
      <w:pPr>
        <w:tabs>
          <w:tab w:val="num" w:pos="0"/>
        </w:tabs>
        <w:ind w:left="1494" w:hanging="720"/>
      </w:pPr>
    </w:lvl>
    <w:lvl w:ilvl="3">
      <w:start w:val="1"/>
      <w:numFmt w:val="decimal"/>
      <w:lvlText w:val="%1.%2.%3.%4."/>
      <w:lvlJc w:val="left"/>
      <w:pPr>
        <w:tabs>
          <w:tab w:val="num" w:pos="0"/>
        </w:tabs>
        <w:ind w:left="2061" w:hanging="1080"/>
      </w:pPr>
    </w:lvl>
    <w:lvl w:ilvl="4">
      <w:start w:val="1"/>
      <w:numFmt w:val="decimal"/>
      <w:lvlText w:val="%1.%2.%3.%4.%5."/>
      <w:lvlJc w:val="left"/>
      <w:pPr>
        <w:tabs>
          <w:tab w:val="num" w:pos="0"/>
        </w:tabs>
        <w:ind w:left="2268" w:hanging="1080"/>
      </w:pPr>
    </w:lvl>
    <w:lvl w:ilvl="5">
      <w:start w:val="1"/>
      <w:numFmt w:val="decimal"/>
      <w:lvlText w:val="%1.%2.%3.%4.%5.%6."/>
      <w:lvlJc w:val="left"/>
      <w:pPr>
        <w:tabs>
          <w:tab w:val="num" w:pos="0"/>
        </w:tabs>
        <w:ind w:left="2835" w:hanging="1440"/>
      </w:pPr>
    </w:lvl>
    <w:lvl w:ilvl="6">
      <w:start w:val="1"/>
      <w:numFmt w:val="decimal"/>
      <w:lvlText w:val="%1.%2.%3.%4.%5.%6.%7."/>
      <w:lvlJc w:val="left"/>
      <w:pPr>
        <w:tabs>
          <w:tab w:val="num" w:pos="0"/>
        </w:tabs>
        <w:ind w:left="3402" w:hanging="1800"/>
      </w:pPr>
    </w:lvl>
    <w:lvl w:ilvl="7">
      <w:start w:val="1"/>
      <w:numFmt w:val="decimal"/>
      <w:lvlText w:val="%1.%2.%3.%4.%5.%6.%7.%8."/>
      <w:lvlJc w:val="left"/>
      <w:pPr>
        <w:tabs>
          <w:tab w:val="num" w:pos="0"/>
        </w:tabs>
        <w:ind w:left="3609" w:hanging="1800"/>
      </w:pPr>
    </w:lvl>
    <w:lvl w:ilvl="8">
      <w:start w:val="1"/>
      <w:numFmt w:val="decimal"/>
      <w:lvlText w:val="%1.%2.%3.%4.%5.%6.%7.%8.%9."/>
      <w:lvlJc w:val="left"/>
      <w:pPr>
        <w:tabs>
          <w:tab w:val="num" w:pos="0"/>
        </w:tabs>
        <w:ind w:left="4176" w:hanging="2160"/>
      </w:pPr>
    </w:lvl>
  </w:abstractNum>
  <w:abstractNum w:abstractNumId="34" w15:restartNumberingAfterBreak="0">
    <w:nsid w:val="00000024"/>
    <w:multiLevelType w:val="singleLevel"/>
    <w:tmpl w:val="00000024"/>
    <w:name w:val="WW8Num36"/>
    <w:lvl w:ilvl="0">
      <w:start w:val="1"/>
      <w:numFmt w:val="bullet"/>
      <w:pStyle w:val="20"/>
      <w:lvlText w:val=""/>
      <w:lvlJc w:val="left"/>
      <w:pPr>
        <w:tabs>
          <w:tab w:val="num" w:pos="1134"/>
        </w:tabs>
        <w:ind w:left="1134" w:hanging="414"/>
      </w:pPr>
      <w:rPr>
        <w:rFonts w:ascii="Symbol" w:hAnsi="Symbol" w:cs="Symbol" w:hint="default"/>
        <w:sz w:val="16"/>
        <w:szCs w:val="16"/>
      </w:rPr>
    </w:lvl>
  </w:abstractNum>
  <w:abstractNum w:abstractNumId="35" w15:restartNumberingAfterBreak="0">
    <w:nsid w:val="00000025"/>
    <w:multiLevelType w:val="singleLevel"/>
    <w:tmpl w:val="00000025"/>
    <w:name w:val="WW8Num37"/>
    <w:lvl w:ilvl="0">
      <w:start w:val="1"/>
      <w:numFmt w:val="bullet"/>
      <w:pStyle w:val="a9"/>
      <w:lvlText w:val="­"/>
      <w:lvlJc w:val="left"/>
      <w:pPr>
        <w:tabs>
          <w:tab w:val="num" w:pos="0"/>
        </w:tabs>
        <w:ind w:left="1070" w:hanging="360"/>
      </w:pPr>
      <w:rPr>
        <w:rFonts w:ascii="Courier New" w:hAnsi="Courier New" w:cs="Courier New" w:hint="default"/>
      </w:rPr>
    </w:lvl>
  </w:abstractNum>
  <w:abstractNum w:abstractNumId="36" w15:restartNumberingAfterBreak="0">
    <w:nsid w:val="00000026"/>
    <w:multiLevelType w:val="multilevel"/>
    <w:tmpl w:val="00000026"/>
    <w:name w:val="WW8Num38"/>
    <w:lvl w:ilvl="0">
      <w:start w:val="1"/>
      <w:numFmt w:val="decimal"/>
      <w:pStyle w:val="aa"/>
      <w:suff w:val="space"/>
      <w:lvlText w:val="%1."/>
      <w:lvlJc w:val="left"/>
      <w:pPr>
        <w:tabs>
          <w:tab w:val="num" w:pos="0"/>
        </w:tabs>
        <w:ind w:left="420" w:hanging="420"/>
      </w:pPr>
      <w:rPr>
        <w:rFonts w:hint="default"/>
      </w:rPr>
    </w:lvl>
    <w:lvl w:ilvl="1">
      <w:start w:val="1"/>
      <w:numFmt w:val="decimal"/>
      <w:suff w:val="space"/>
      <w:lvlText w:val="%1.%2."/>
      <w:lvlJc w:val="left"/>
      <w:pPr>
        <w:tabs>
          <w:tab w:val="num" w:pos="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00000027"/>
    <w:multiLevelType w:val="singleLevel"/>
    <w:tmpl w:val="00000027"/>
    <w:name w:val="WW8Num39"/>
    <w:lvl w:ilvl="0">
      <w:start w:val="1"/>
      <w:numFmt w:val="decimal"/>
      <w:pStyle w:val="ArialBlack16BoldCenter"/>
      <w:lvlText w:val="%1)"/>
      <w:lvlJc w:val="left"/>
      <w:pPr>
        <w:tabs>
          <w:tab w:val="num" w:pos="1080"/>
        </w:tabs>
        <w:ind w:left="1080" w:hanging="360"/>
      </w:pPr>
    </w:lvl>
  </w:abstractNum>
  <w:abstractNum w:abstractNumId="38" w15:restartNumberingAfterBreak="0">
    <w:nsid w:val="00000028"/>
    <w:multiLevelType w:val="multilevel"/>
    <w:tmpl w:val="00000028"/>
    <w:name w:val="WW8Num40"/>
    <w:lvl w:ilvl="0">
      <w:start w:val="1"/>
      <w:numFmt w:val="decimal"/>
      <w:pStyle w:val="ab"/>
      <w:lvlText w:val="%1"/>
      <w:lvlJc w:val="left"/>
      <w:pPr>
        <w:tabs>
          <w:tab w:val="num" w:pos="360"/>
        </w:tabs>
        <w:ind w:left="0" w:firstLine="0"/>
      </w:pPr>
      <w:rPr>
        <w:rFonts w:hint="default"/>
      </w:rPr>
    </w:lvl>
    <w:lvl w:ilvl="1">
      <w:start w:val="1"/>
      <w:numFmt w:val="decimal"/>
      <w:lvlText w:val="%1.%2"/>
      <w:lvlJc w:val="left"/>
      <w:pPr>
        <w:tabs>
          <w:tab w:val="num" w:pos="984"/>
        </w:tabs>
        <w:ind w:left="982" w:hanging="482"/>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00000029"/>
    <w:multiLevelType w:val="multilevel"/>
    <w:tmpl w:val="00000029"/>
    <w:name w:val="WW8Num41"/>
    <w:lvl w:ilvl="0">
      <w:start w:val="1"/>
      <w:numFmt w:val="decimal"/>
      <w:pStyle w:val="13"/>
      <w:lvlText w:val="%1."/>
      <w:lvlJc w:val="left"/>
      <w:pPr>
        <w:tabs>
          <w:tab w:val="num" w:pos="-1061"/>
        </w:tabs>
        <w:ind w:left="56" w:hanging="56"/>
      </w:pPr>
      <w:rPr>
        <w:rFonts w:cs="Times New Roman" w:hint="default"/>
      </w:rPr>
    </w:lvl>
    <w:lvl w:ilvl="1">
      <w:start w:val="1"/>
      <w:numFmt w:val="decimal"/>
      <w:lvlText w:val="%1.%2."/>
      <w:lvlJc w:val="left"/>
      <w:pPr>
        <w:tabs>
          <w:tab w:val="num" w:pos="284"/>
        </w:tabs>
        <w:ind w:left="453" w:hanging="169"/>
      </w:pPr>
      <w:rPr>
        <w:rFonts w:cs="Times New Roman" w:hint="default"/>
        <w:color w:val="000000"/>
      </w:rPr>
    </w:lvl>
    <w:lvl w:ilvl="2">
      <w:start w:val="1"/>
      <w:numFmt w:val="decimal"/>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40" w15:restartNumberingAfterBreak="0">
    <w:nsid w:val="0000002A"/>
    <w:multiLevelType w:val="singleLevel"/>
    <w:tmpl w:val="0000002A"/>
    <w:name w:val="WW8Num42"/>
    <w:lvl w:ilvl="0">
      <w:start w:val="1"/>
      <w:numFmt w:val="bullet"/>
      <w:pStyle w:val="ac"/>
      <w:lvlText w:val=""/>
      <w:lvlJc w:val="left"/>
      <w:pPr>
        <w:tabs>
          <w:tab w:val="num" w:pos="0"/>
        </w:tabs>
        <w:ind w:left="1145" w:hanging="360"/>
      </w:pPr>
      <w:rPr>
        <w:rFonts w:ascii="Symbol" w:hAnsi="Symbol" w:cs="Symbol" w:hint="default"/>
      </w:rPr>
    </w:lvl>
  </w:abstractNum>
  <w:abstractNum w:abstractNumId="41" w15:restartNumberingAfterBreak="0">
    <w:nsid w:val="0000002B"/>
    <w:multiLevelType w:val="multilevel"/>
    <w:tmpl w:val="0000002B"/>
    <w:name w:val="WW8Num43"/>
    <w:lvl w:ilvl="0">
      <w:start w:val="1"/>
      <w:numFmt w:val="decimal"/>
      <w:pStyle w:val="ad"/>
      <w:lvlText w:val="%1"/>
      <w:lvlJc w:val="left"/>
      <w:pPr>
        <w:tabs>
          <w:tab w:val="num" w:pos="0"/>
        </w:tabs>
        <w:ind w:left="851" w:firstLine="0"/>
      </w:pPr>
      <w:rPr>
        <w:rFonts w:hint="default"/>
      </w:rPr>
    </w:lvl>
    <w:lvl w:ilvl="1">
      <w:start w:val="1"/>
      <w:numFmt w:val="decimal"/>
      <w:lvlText w:val="%1.%2"/>
      <w:lvlJc w:val="left"/>
      <w:pPr>
        <w:tabs>
          <w:tab w:val="num" w:pos="0"/>
        </w:tabs>
        <w:ind w:left="851" w:firstLine="0"/>
      </w:pPr>
      <w:rPr>
        <w:rFonts w:hint="default"/>
      </w:rPr>
    </w:lvl>
    <w:lvl w:ilvl="2">
      <w:start w:val="1"/>
      <w:numFmt w:val="decimal"/>
      <w:lvlText w:val="%1.%2.%3"/>
      <w:lvlJc w:val="left"/>
      <w:pPr>
        <w:tabs>
          <w:tab w:val="num" w:pos="1571"/>
        </w:tabs>
        <w:ind w:left="1571" w:hanging="720"/>
      </w:pPr>
      <w:rPr>
        <w:rFonts w:hint="default"/>
      </w:rPr>
    </w:lvl>
    <w:lvl w:ilvl="3">
      <w:start w:val="1"/>
      <w:numFmt w:val="decimal"/>
      <w:lvlText w:val="%1.%2.%3.%4"/>
      <w:lvlJc w:val="left"/>
      <w:pPr>
        <w:tabs>
          <w:tab w:val="num" w:pos="1715"/>
        </w:tabs>
        <w:ind w:left="1715" w:hanging="864"/>
      </w:pPr>
      <w:rPr>
        <w:rFonts w:hint="default"/>
      </w:rPr>
    </w:lvl>
    <w:lvl w:ilvl="4">
      <w:start w:val="1"/>
      <w:numFmt w:val="decimal"/>
      <w:lvlText w:val="%1.%2.%3.%4.%5"/>
      <w:lvlJc w:val="left"/>
      <w:pPr>
        <w:tabs>
          <w:tab w:val="num" w:pos="1859"/>
        </w:tabs>
        <w:ind w:left="851" w:firstLine="0"/>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42" w15:restartNumberingAfterBreak="0">
    <w:nsid w:val="0000002C"/>
    <w:multiLevelType w:val="singleLevel"/>
    <w:tmpl w:val="0000002C"/>
    <w:name w:val="WW8Num44"/>
    <w:lvl w:ilvl="0">
      <w:start w:val="1"/>
      <w:numFmt w:val="decimal"/>
      <w:pStyle w:val="phSubtitle"/>
      <w:lvlText w:val="%1)"/>
      <w:lvlJc w:val="left"/>
      <w:pPr>
        <w:tabs>
          <w:tab w:val="num" w:pos="227"/>
        </w:tabs>
        <w:ind w:left="227" w:hanging="262"/>
      </w:pPr>
      <w:rPr>
        <w:rFonts w:hint="default"/>
      </w:rPr>
    </w:lvl>
  </w:abstractNum>
  <w:abstractNum w:abstractNumId="43" w15:restartNumberingAfterBreak="0">
    <w:nsid w:val="0000002D"/>
    <w:multiLevelType w:val="multilevel"/>
    <w:tmpl w:val="0000002D"/>
    <w:name w:val="WW8Num45"/>
    <w:lvl w:ilvl="0">
      <w:numFmt w:val="bullet"/>
      <w:pStyle w:val="ae"/>
      <w:lvlText w:val=""/>
      <w:lvlJc w:val="left"/>
      <w:pPr>
        <w:tabs>
          <w:tab w:val="num" w:pos="0"/>
        </w:tabs>
        <w:ind w:left="0" w:firstLine="0"/>
      </w:pPr>
      <w:rPr>
        <w:rFonts w:ascii="Symbol" w:hAnsi="Symbol" w:cs="Symbol"/>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44" w15:restartNumberingAfterBreak="0">
    <w:nsid w:val="0000002E"/>
    <w:multiLevelType w:val="multilevel"/>
    <w:tmpl w:val="0000002E"/>
    <w:name w:val="WW8Num46"/>
    <w:lvl w:ilvl="0">
      <w:start w:val="1"/>
      <w:numFmt w:val="bullet"/>
      <w:pStyle w:val="af"/>
      <w:lvlText w:val=""/>
      <w:lvlJc w:val="left"/>
      <w:pPr>
        <w:tabs>
          <w:tab w:val="num" w:pos="1003"/>
        </w:tabs>
        <w:ind w:left="1003" w:hanging="283"/>
      </w:pPr>
      <w:rPr>
        <w:rFonts w:ascii="Symbol" w:hAnsi="Symbol" w:cs="Symbol" w:hint="default"/>
      </w:rPr>
    </w:lvl>
    <w:lvl w:ilvl="1">
      <w:start w:val="1"/>
      <w:numFmt w:val="bullet"/>
      <w:lvlText w:val=""/>
      <w:lvlJc w:val="left"/>
      <w:pPr>
        <w:tabs>
          <w:tab w:val="num" w:pos="1559"/>
        </w:tabs>
        <w:ind w:left="1559" w:hanging="425"/>
      </w:pPr>
      <w:rPr>
        <w:rFonts w:ascii="Wingdings" w:hAnsi="Wingdings" w:cs="Wingdings" w:hint="default"/>
      </w:rPr>
    </w:lvl>
    <w:lvl w:ilvl="2">
      <w:start w:val="1"/>
      <w:numFmt w:val="bullet"/>
      <w:lvlText w:val=""/>
      <w:lvlJc w:val="left"/>
      <w:pPr>
        <w:tabs>
          <w:tab w:val="num" w:pos="1984"/>
        </w:tabs>
        <w:ind w:left="1984" w:hanging="425"/>
      </w:pPr>
      <w:rPr>
        <w:rFonts w:ascii="Wingdings" w:hAnsi="Wingdings" w:cs="Wingdings" w:hint="default"/>
      </w:rPr>
    </w:lvl>
    <w:lvl w:ilvl="3">
      <w:start w:val="1"/>
      <w:numFmt w:val="bullet"/>
      <w:lvlText w:val=""/>
      <w:lvlJc w:val="left"/>
      <w:pPr>
        <w:tabs>
          <w:tab w:val="num" w:pos="2410"/>
        </w:tabs>
        <w:ind w:left="2410" w:hanging="426"/>
      </w:pPr>
      <w:rPr>
        <w:rFonts w:ascii="Symbol" w:hAnsi="Symbol" w:cs="Symbol" w:hint="default"/>
      </w:rPr>
    </w:lvl>
    <w:lvl w:ilvl="4">
      <w:start w:val="1"/>
      <w:numFmt w:val="bullet"/>
      <w:lvlText w:val=""/>
      <w:lvlJc w:val="left"/>
      <w:pPr>
        <w:tabs>
          <w:tab w:val="num" w:pos="2835"/>
        </w:tabs>
        <w:ind w:left="2835" w:hanging="425"/>
      </w:pPr>
      <w:rPr>
        <w:rFonts w:ascii="Symbol" w:hAnsi="Symbol" w:cs="Symbol" w:hint="default"/>
      </w:rPr>
    </w:lvl>
    <w:lvl w:ilvl="5">
      <w:start w:val="1"/>
      <w:numFmt w:val="bullet"/>
      <w:lvlText w:val=""/>
      <w:lvlJc w:val="left"/>
      <w:pPr>
        <w:tabs>
          <w:tab w:val="num" w:pos="3260"/>
        </w:tabs>
        <w:ind w:left="3260" w:hanging="425"/>
      </w:pPr>
      <w:rPr>
        <w:rFonts w:ascii="Wingdings" w:hAnsi="Wingdings" w:cs="Wingdings" w:hint="default"/>
      </w:rPr>
    </w:lvl>
    <w:lvl w:ilvl="6">
      <w:start w:val="1"/>
      <w:numFmt w:val="bullet"/>
      <w:lvlText w:val=""/>
      <w:lvlJc w:val="left"/>
      <w:pPr>
        <w:tabs>
          <w:tab w:val="num" w:pos="3685"/>
        </w:tabs>
        <w:ind w:left="3685" w:hanging="425"/>
      </w:pPr>
      <w:rPr>
        <w:rFonts w:ascii="Wingdings" w:hAnsi="Wingdings" w:cs="Wingdings" w:hint="default"/>
      </w:rPr>
    </w:lvl>
    <w:lvl w:ilvl="7">
      <w:start w:val="1"/>
      <w:numFmt w:val="bullet"/>
      <w:lvlText w:val=""/>
      <w:lvlJc w:val="left"/>
      <w:pPr>
        <w:tabs>
          <w:tab w:val="num" w:pos="4111"/>
        </w:tabs>
        <w:ind w:left="4111" w:hanging="426"/>
      </w:pPr>
      <w:rPr>
        <w:rFonts w:ascii="Symbol" w:hAnsi="Symbol" w:cs="Symbol" w:hint="default"/>
      </w:rPr>
    </w:lvl>
    <w:lvl w:ilvl="8">
      <w:start w:val="1"/>
      <w:numFmt w:val="bullet"/>
      <w:lvlText w:val=""/>
      <w:lvlJc w:val="left"/>
      <w:pPr>
        <w:tabs>
          <w:tab w:val="num" w:pos="4536"/>
        </w:tabs>
        <w:ind w:left="4536" w:hanging="425"/>
      </w:pPr>
      <w:rPr>
        <w:rFonts w:ascii="Symbol" w:hAnsi="Symbol" w:cs="Symbol" w:hint="default"/>
      </w:rPr>
    </w:lvl>
  </w:abstractNum>
  <w:abstractNum w:abstractNumId="45" w15:restartNumberingAfterBreak="0">
    <w:nsid w:val="0000002F"/>
    <w:multiLevelType w:val="singleLevel"/>
    <w:tmpl w:val="0000002F"/>
    <w:name w:val="WW8Num47"/>
    <w:lvl w:ilvl="0">
      <w:start w:val="1"/>
      <w:numFmt w:val="decimal"/>
      <w:pStyle w:val="LN"/>
      <w:lvlText w:val="%1."/>
      <w:lvlJc w:val="left"/>
      <w:pPr>
        <w:tabs>
          <w:tab w:val="num" w:pos="1134"/>
        </w:tabs>
        <w:ind w:left="1134" w:hanging="425"/>
      </w:pPr>
      <w:rPr>
        <w:rFonts w:cs="Times New Roman" w:hint="default"/>
      </w:rPr>
    </w:lvl>
  </w:abstractNum>
  <w:abstractNum w:abstractNumId="46" w15:restartNumberingAfterBreak="0">
    <w:nsid w:val="00000030"/>
    <w:multiLevelType w:val="multilevel"/>
    <w:tmpl w:val="00000030"/>
    <w:name w:val="WW8Num48"/>
    <w:lvl w:ilvl="0">
      <w:start w:val="1"/>
      <w:numFmt w:val="decimal"/>
      <w:pStyle w:val="af0"/>
      <w:lvlText w:val="%1."/>
      <w:lvlJc w:val="left"/>
      <w:pPr>
        <w:tabs>
          <w:tab w:val="num" w:pos="0"/>
        </w:tabs>
        <w:ind w:left="3840" w:hanging="360"/>
      </w:pPr>
      <w:rPr>
        <w:b/>
        <w:i w:val="0"/>
        <w:color w:val="000000"/>
        <w:sz w:val="24"/>
      </w:rPr>
    </w:lvl>
    <w:lvl w:ilvl="1">
      <w:start w:val="1"/>
      <w:numFmt w:val="decimal"/>
      <w:lvlText w:val="%1.%2."/>
      <w:lvlJc w:val="left"/>
      <w:pPr>
        <w:tabs>
          <w:tab w:val="num" w:pos="0"/>
        </w:tabs>
        <w:ind w:left="672" w:hanging="432"/>
      </w:pPr>
      <w:rPr>
        <w:b/>
        <w:i w:val="0"/>
        <w:color w:val="00000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7" w15:restartNumberingAfterBreak="0">
    <w:nsid w:val="00000031"/>
    <w:multiLevelType w:val="multilevel"/>
    <w:tmpl w:val="00000031"/>
    <w:name w:val="WW8Num49"/>
    <w:lvl w:ilvl="0">
      <w:start w:val="1"/>
      <w:numFmt w:val="decimal"/>
      <w:pStyle w:val="mynormal"/>
      <w:suff w:val="space"/>
      <w:lvlText w:val="%1."/>
      <w:lvlJc w:val="center"/>
      <w:pPr>
        <w:tabs>
          <w:tab w:val="num" w:pos="0"/>
        </w:tabs>
        <w:ind w:left="0" w:firstLine="0"/>
      </w:pPr>
      <w:rPr>
        <w:rFonts w:hint="default"/>
      </w:rPr>
    </w:lvl>
    <w:lvl w:ilvl="1">
      <w:start w:val="1"/>
      <w:numFmt w:val="decimal"/>
      <w:suff w:val="space"/>
      <w:lvlText w:val="%1.%2."/>
      <w:lvlJc w:val="left"/>
      <w:pPr>
        <w:tabs>
          <w:tab w:val="num" w:pos="0"/>
        </w:tabs>
        <w:ind w:left="0" w:firstLine="720"/>
      </w:pPr>
      <w:rPr>
        <w:rFonts w:hint="default"/>
      </w:rPr>
    </w:lvl>
    <w:lvl w:ilvl="2">
      <w:start w:val="1"/>
      <w:numFmt w:val="decimal"/>
      <w:suff w:val="space"/>
      <w:lvlText w:val="%1.%2.%3."/>
      <w:lvlJc w:val="left"/>
      <w:pPr>
        <w:tabs>
          <w:tab w:val="num" w:pos="0"/>
        </w:tabs>
        <w:ind w:left="0" w:firstLine="851"/>
      </w:pPr>
      <w:rPr>
        <w:rFonts w:hint="default"/>
      </w:rPr>
    </w:lvl>
    <w:lvl w:ilvl="3">
      <w:start w:val="1"/>
      <w:numFmt w:val="decimal"/>
      <w:lvlText w:val="%1.%2.%3.%4."/>
      <w:lvlJc w:val="left"/>
      <w:pPr>
        <w:tabs>
          <w:tab w:val="num" w:pos="3862"/>
        </w:tabs>
        <w:ind w:left="3790" w:hanging="648"/>
      </w:pPr>
      <w:rPr>
        <w:rFonts w:hint="default"/>
      </w:rPr>
    </w:lvl>
    <w:lvl w:ilvl="4">
      <w:start w:val="1"/>
      <w:numFmt w:val="decimal"/>
      <w:lvlText w:val="%1.%2.%3.%4.%5."/>
      <w:lvlJc w:val="left"/>
      <w:pPr>
        <w:tabs>
          <w:tab w:val="num" w:pos="4942"/>
        </w:tabs>
        <w:ind w:left="4294" w:hanging="792"/>
      </w:pPr>
      <w:rPr>
        <w:rFonts w:hint="default"/>
      </w:rPr>
    </w:lvl>
    <w:lvl w:ilvl="5">
      <w:start w:val="1"/>
      <w:numFmt w:val="decimal"/>
      <w:lvlText w:val="%1.%2.%3.%4.%5.%6."/>
      <w:lvlJc w:val="left"/>
      <w:pPr>
        <w:tabs>
          <w:tab w:val="num" w:pos="5302"/>
        </w:tabs>
        <w:ind w:left="4798" w:hanging="936"/>
      </w:pPr>
      <w:rPr>
        <w:rFonts w:hint="default"/>
      </w:rPr>
    </w:lvl>
    <w:lvl w:ilvl="6">
      <w:start w:val="1"/>
      <w:numFmt w:val="decimal"/>
      <w:lvlText w:val="%1.%2.%3.%4.%5.%6.%7."/>
      <w:lvlJc w:val="left"/>
      <w:pPr>
        <w:tabs>
          <w:tab w:val="num" w:pos="6022"/>
        </w:tabs>
        <w:ind w:left="5302" w:hanging="1080"/>
      </w:pPr>
      <w:rPr>
        <w:rFonts w:hint="default"/>
      </w:rPr>
    </w:lvl>
    <w:lvl w:ilvl="7">
      <w:start w:val="1"/>
      <w:numFmt w:val="decimal"/>
      <w:lvlText w:val="%1.%2.%3.%4.%5.%6.%7.%8."/>
      <w:lvlJc w:val="left"/>
      <w:pPr>
        <w:tabs>
          <w:tab w:val="num" w:pos="6742"/>
        </w:tabs>
        <w:ind w:left="5806" w:hanging="1224"/>
      </w:pPr>
      <w:rPr>
        <w:rFonts w:hint="default"/>
      </w:rPr>
    </w:lvl>
    <w:lvl w:ilvl="8">
      <w:start w:val="1"/>
      <w:numFmt w:val="decimal"/>
      <w:lvlText w:val="%1.%2.%3.%4.%5.%6.%7.%8.%9."/>
      <w:lvlJc w:val="left"/>
      <w:pPr>
        <w:tabs>
          <w:tab w:val="num" w:pos="7102"/>
        </w:tabs>
        <w:ind w:left="6382" w:hanging="1440"/>
      </w:pPr>
      <w:rPr>
        <w:rFonts w:hint="default"/>
      </w:rPr>
    </w:lvl>
  </w:abstractNum>
  <w:abstractNum w:abstractNumId="48" w15:restartNumberingAfterBreak="0">
    <w:nsid w:val="00000032"/>
    <w:multiLevelType w:val="multilevel"/>
    <w:tmpl w:val="00000032"/>
    <w:name w:val="WW8Num50"/>
    <w:lvl w:ilvl="0">
      <w:start w:val="1"/>
      <w:numFmt w:val="decimal"/>
      <w:pStyle w:val="14"/>
      <w:lvlText w:val="%1."/>
      <w:lvlJc w:val="left"/>
      <w:pPr>
        <w:tabs>
          <w:tab w:val="num" w:pos="1134"/>
        </w:tabs>
        <w:ind w:left="1134" w:hanging="1134"/>
      </w:pPr>
      <w:rPr>
        <w:rFonts w:hint="default"/>
      </w:rPr>
    </w:lvl>
    <w:lvl w:ilvl="1">
      <w:start w:val="1"/>
      <w:numFmt w:val="decimal"/>
      <w:lvlText w:val="%1.%2."/>
      <w:lvlJc w:val="left"/>
      <w:pPr>
        <w:tabs>
          <w:tab w:val="num" w:pos="1677"/>
        </w:tabs>
        <w:ind w:left="1677"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9" w15:restartNumberingAfterBreak="0">
    <w:nsid w:val="00000033"/>
    <w:multiLevelType w:val="singleLevel"/>
    <w:tmpl w:val="00000033"/>
    <w:name w:val="WW8Num51"/>
    <w:lvl w:ilvl="0">
      <w:start w:val="1"/>
      <w:numFmt w:val="bullet"/>
      <w:pStyle w:val="Listing1"/>
      <w:lvlText w:val=""/>
      <w:lvlJc w:val="left"/>
      <w:pPr>
        <w:tabs>
          <w:tab w:val="num" w:pos="0"/>
        </w:tabs>
        <w:ind w:left="3686" w:firstLine="0"/>
      </w:pPr>
      <w:rPr>
        <w:rFonts w:ascii="Symbol" w:hAnsi="Symbol" w:cs="Symbol" w:hint="default"/>
      </w:rPr>
    </w:lvl>
  </w:abstractNum>
  <w:abstractNum w:abstractNumId="50" w15:restartNumberingAfterBreak="0">
    <w:nsid w:val="00000034"/>
    <w:multiLevelType w:val="singleLevel"/>
    <w:tmpl w:val="00000034"/>
    <w:name w:val="WW8Num52"/>
    <w:lvl w:ilvl="0">
      <w:start w:val="1"/>
      <w:numFmt w:val="bullet"/>
      <w:pStyle w:val="01"/>
      <w:lvlText w:val=""/>
      <w:lvlJc w:val="left"/>
      <w:pPr>
        <w:tabs>
          <w:tab w:val="num" w:pos="1069"/>
        </w:tabs>
        <w:ind w:left="1021" w:hanging="312"/>
      </w:pPr>
      <w:rPr>
        <w:rFonts w:ascii="Symbol" w:hAnsi="Symbol" w:cs="Symbol" w:hint="default"/>
      </w:rPr>
    </w:lvl>
  </w:abstractNum>
  <w:abstractNum w:abstractNumId="51" w15:restartNumberingAfterBreak="0">
    <w:nsid w:val="00000035"/>
    <w:multiLevelType w:val="multilevel"/>
    <w:tmpl w:val="00000035"/>
    <w:name w:val="WW8Num53"/>
    <w:lvl w:ilvl="0">
      <w:start w:val="1"/>
      <w:numFmt w:val="decimal"/>
      <w:pStyle w:val="15"/>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52" w15:restartNumberingAfterBreak="0">
    <w:nsid w:val="00000036"/>
    <w:multiLevelType w:val="multilevel"/>
    <w:tmpl w:val="00000036"/>
    <w:name w:val="WW8Num54"/>
    <w:lvl w:ilvl="0">
      <w:start w:val="1"/>
      <w:numFmt w:val="decimal"/>
      <w:pStyle w:val="16"/>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1BF82ABE"/>
    <w:multiLevelType w:val="multilevel"/>
    <w:tmpl w:val="07D4AFBC"/>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22A43448"/>
    <w:multiLevelType w:val="multilevel"/>
    <w:tmpl w:val="EABE2E08"/>
    <w:lvl w:ilvl="0">
      <w:start w:val="1"/>
      <w:numFmt w:val="decimal"/>
      <w:lvlText w:val="%1."/>
      <w:lvlJc w:val="left"/>
      <w:pPr>
        <w:tabs>
          <w:tab w:val="num" w:pos="0"/>
        </w:tabs>
        <w:ind w:left="1069" w:hanging="360"/>
      </w:pPr>
    </w:lvl>
    <w:lvl w:ilvl="1">
      <w:start w:val="2"/>
      <w:numFmt w:val="decimal"/>
      <w:isLgl/>
      <w:lvlText w:val="%1.%2."/>
      <w:lvlJc w:val="left"/>
      <w:pPr>
        <w:tabs>
          <w:tab w:val="num" w:pos="0"/>
        </w:tabs>
        <w:ind w:left="1279" w:hanging="570"/>
      </w:pPr>
      <w:rPr>
        <w:rFonts w:eastAsia="Calibri"/>
      </w:rPr>
    </w:lvl>
    <w:lvl w:ilvl="2">
      <w:start w:val="1"/>
      <w:numFmt w:val="decimal"/>
      <w:isLgl/>
      <w:lvlText w:val="%1.%2.%3."/>
      <w:lvlJc w:val="left"/>
      <w:pPr>
        <w:tabs>
          <w:tab w:val="num" w:pos="0"/>
        </w:tabs>
        <w:ind w:left="1429" w:hanging="720"/>
      </w:pPr>
      <w:rPr>
        <w:rFonts w:eastAsia="Calibri"/>
      </w:rPr>
    </w:lvl>
    <w:lvl w:ilvl="3">
      <w:start w:val="1"/>
      <w:numFmt w:val="decimal"/>
      <w:isLgl/>
      <w:lvlText w:val="%1.%2.%3.%4."/>
      <w:lvlJc w:val="left"/>
      <w:pPr>
        <w:tabs>
          <w:tab w:val="num" w:pos="0"/>
        </w:tabs>
        <w:ind w:left="1429" w:hanging="720"/>
      </w:pPr>
      <w:rPr>
        <w:rFonts w:eastAsia="Calibri"/>
      </w:rPr>
    </w:lvl>
    <w:lvl w:ilvl="4">
      <w:start w:val="1"/>
      <w:numFmt w:val="decimal"/>
      <w:isLgl/>
      <w:lvlText w:val="%1.%2.%3.%4.%5."/>
      <w:lvlJc w:val="left"/>
      <w:pPr>
        <w:tabs>
          <w:tab w:val="num" w:pos="0"/>
        </w:tabs>
        <w:ind w:left="1789" w:hanging="1080"/>
      </w:pPr>
      <w:rPr>
        <w:rFonts w:eastAsia="Calibri"/>
      </w:rPr>
    </w:lvl>
    <w:lvl w:ilvl="5">
      <w:start w:val="1"/>
      <w:numFmt w:val="decimal"/>
      <w:isLgl/>
      <w:lvlText w:val="%1.%2.%3.%4.%5.%6."/>
      <w:lvlJc w:val="left"/>
      <w:pPr>
        <w:tabs>
          <w:tab w:val="num" w:pos="0"/>
        </w:tabs>
        <w:ind w:left="1789" w:hanging="1080"/>
      </w:pPr>
      <w:rPr>
        <w:rFonts w:eastAsia="Calibri"/>
      </w:rPr>
    </w:lvl>
    <w:lvl w:ilvl="6">
      <w:start w:val="1"/>
      <w:numFmt w:val="decimal"/>
      <w:isLgl/>
      <w:lvlText w:val="%1.%2.%3.%4.%5.%6.%7."/>
      <w:lvlJc w:val="left"/>
      <w:pPr>
        <w:tabs>
          <w:tab w:val="num" w:pos="0"/>
        </w:tabs>
        <w:ind w:left="2149" w:hanging="1440"/>
      </w:pPr>
      <w:rPr>
        <w:rFonts w:eastAsia="Calibri"/>
      </w:rPr>
    </w:lvl>
    <w:lvl w:ilvl="7">
      <w:start w:val="1"/>
      <w:numFmt w:val="decimal"/>
      <w:isLgl/>
      <w:lvlText w:val="%1.%2.%3.%4.%5.%6.%7.%8."/>
      <w:lvlJc w:val="left"/>
      <w:pPr>
        <w:tabs>
          <w:tab w:val="num" w:pos="0"/>
        </w:tabs>
        <w:ind w:left="2149" w:hanging="1440"/>
      </w:pPr>
      <w:rPr>
        <w:rFonts w:eastAsia="Calibri"/>
      </w:rPr>
    </w:lvl>
    <w:lvl w:ilvl="8">
      <w:start w:val="1"/>
      <w:numFmt w:val="decimal"/>
      <w:isLgl/>
      <w:lvlText w:val="%1.%2.%3.%4.%5.%6.%7.%8.%9."/>
      <w:lvlJc w:val="left"/>
      <w:pPr>
        <w:tabs>
          <w:tab w:val="num" w:pos="0"/>
        </w:tabs>
        <w:ind w:left="2509" w:hanging="1800"/>
      </w:pPr>
      <w:rPr>
        <w:rFonts w:eastAsia="Calibri"/>
      </w:rPr>
    </w:lvl>
  </w:abstractNum>
  <w:abstractNum w:abstractNumId="55" w15:restartNumberingAfterBreak="0">
    <w:nsid w:val="287B4317"/>
    <w:multiLevelType w:val="multilevel"/>
    <w:tmpl w:val="1C78732E"/>
    <w:lvl w:ilvl="0">
      <w:start w:val="1"/>
      <w:numFmt w:val="decimal"/>
      <w:lvlText w:val="%1."/>
      <w:lvlJc w:val="left"/>
      <w:pPr>
        <w:tabs>
          <w:tab w:val="num" w:pos="0"/>
        </w:tabs>
        <w:ind w:left="360" w:hanging="360"/>
      </w:pPr>
    </w:lvl>
    <w:lvl w:ilvl="1">
      <w:start w:val="4"/>
      <w:numFmt w:val="decimal"/>
      <w:isLgl/>
      <w:lvlText w:val="%1.%2."/>
      <w:lvlJc w:val="left"/>
      <w:pPr>
        <w:tabs>
          <w:tab w:val="num" w:pos="0"/>
        </w:tabs>
        <w:ind w:left="927" w:hanging="360"/>
      </w:pPr>
    </w:lvl>
    <w:lvl w:ilvl="2">
      <w:start w:val="1"/>
      <w:numFmt w:val="decimal"/>
      <w:isLgl/>
      <w:lvlText w:val="%1.%2.%3."/>
      <w:lvlJc w:val="left"/>
      <w:pPr>
        <w:tabs>
          <w:tab w:val="num" w:pos="0"/>
        </w:tabs>
        <w:ind w:left="1854" w:hanging="720"/>
      </w:pPr>
    </w:lvl>
    <w:lvl w:ilvl="3">
      <w:start w:val="1"/>
      <w:numFmt w:val="decimal"/>
      <w:isLgl/>
      <w:lvlText w:val="%1.%2.%3.%4."/>
      <w:lvlJc w:val="left"/>
      <w:pPr>
        <w:tabs>
          <w:tab w:val="num" w:pos="0"/>
        </w:tabs>
        <w:ind w:left="2421" w:hanging="720"/>
      </w:pPr>
    </w:lvl>
    <w:lvl w:ilvl="4">
      <w:start w:val="1"/>
      <w:numFmt w:val="decimal"/>
      <w:isLgl/>
      <w:lvlText w:val="%1.%2.%3.%4.%5."/>
      <w:lvlJc w:val="left"/>
      <w:pPr>
        <w:tabs>
          <w:tab w:val="num" w:pos="0"/>
        </w:tabs>
        <w:ind w:left="3348" w:hanging="1080"/>
      </w:pPr>
    </w:lvl>
    <w:lvl w:ilvl="5">
      <w:start w:val="1"/>
      <w:numFmt w:val="decimal"/>
      <w:isLgl/>
      <w:lvlText w:val="%1.%2.%3.%4.%5.%6."/>
      <w:lvlJc w:val="left"/>
      <w:pPr>
        <w:tabs>
          <w:tab w:val="num" w:pos="0"/>
        </w:tabs>
        <w:ind w:left="3915" w:hanging="1080"/>
      </w:pPr>
    </w:lvl>
    <w:lvl w:ilvl="6">
      <w:start w:val="1"/>
      <w:numFmt w:val="decimal"/>
      <w:isLgl/>
      <w:lvlText w:val="%1.%2.%3.%4.%5.%6.%7."/>
      <w:lvlJc w:val="left"/>
      <w:pPr>
        <w:tabs>
          <w:tab w:val="num" w:pos="0"/>
        </w:tabs>
        <w:ind w:left="4842" w:hanging="1440"/>
      </w:pPr>
    </w:lvl>
    <w:lvl w:ilvl="7">
      <w:start w:val="1"/>
      <w:numFmt w:val="decimal"/>
      <w:isLgl/>
      <w:lvlText w:val="%1.%2.%3.%4.%5.%6.%7.%8."/>
      <w:lvlJc w:val="left"/>
      <w:pPr>
        <w:tabs>
          <w:tab w:val="num" w:pos="0"/>
        </w:tabs>
        <w:ind w:left="5409" w:hanging="1440"/>
      </w:pPr>
    </w:lvl>
    <w:lvl w:ilvl="8">
      <w:start w:val="1"/>
      <w:numFmt w:val="decimal"/>
      <w:isLgl/>
      <w:lvlText w:val="%1.%2.%3.%4.%5.%6.%7.%8.%9."/>
      <w:lvlJc w:val="left"/>
      <w:pPr>
        <w:tabs>
          <w:tab w:val="num" w:pos="0"/>
        </w:tabs>
        <w:ind w:left="6336" w:hanging="1800"/>
      </w:pPr>
    </w:lvl>
  </w:abstractNum>
  <w:abstractNum w:abstractNumId="56" w15:restartNumberingAfterBreak="0">
    <w:nsid w:val="3D523F6F"/>
    <w:multiLevelType w:val="hybridMultilevel"/>
    <w:tmpl w:val="9F9EE3BE"/>
    <w:lvl w:ilvl="0" w:tplc="A0CAEA32">
      <w:start w:val="1"/>
      <w:numFmt w:val="bullet"/>
      <w:lvlText w:val="–"/>
      <w:lvlJc w:val="left"/>
      <w:pPr>
        <w:ind w:left="360" w:hanging="360"/>
      </w:pPr>
      <w:rPr>
        <w:rFonts w:ascii="Arial" w:eastAsia="Arial" w:hAnsi="Arial" w:cs="Arial"/>
        <w:color w:val="auto"/>
      </w:rPr>
    </w:lvl>
    <w:lvl w:ilvl="1" w:tplc="45509044">
      <w:start w:val="1"/>
      <w:numFmt w:val="bullet"/>
      <w:lvlText w:val="o"/>
      <w:lvlJc w:val="left"/>
      <w:pPr>
        <w:ind w:left="1440" w:hanging="360"/>
      </w:pPr>
      <w:rPr>
        <w:rFonts w:ascii="Courier New" w:hAnsi="Courier New" w:cs="Courier New" w:hint="default"/>
      </w:rPr>
    </w:lvl>
    <w:lvl w:ilvl="2" w:tplc="2DE2949C">
      <w:start w:val="1"/>
      <w:numFmt w:val="bullet"/>
      <w:lvlText w:val=""/>
      <w:lvlJc w:val="left"/>
      <w:pPr>
        <w:ind w:left="2160" w:hanging="360"/>
      </w:pPr>
      <w:rPr>
        <w:rFonts w:ascii="Wingdings" w:hAnsi="Wingdings" w:hint="default"/>
      </w:rPr>
    </w:lvl>
    <w:lvl w:ilvl="3" w:tplc="B930DB54">
      <w:start w:val="1"/>
      <w:numFmt w:val="bullet"/>
      <w:lvlText w:val=""/>
      <w:lvlJc w:val="left"/>
      <w:pPr>
        <w:ind w:left="2880" w:hanging="360"/>
      </w:pPr>
      <w:rPr>
        <w:rFonts w:ascii="Symbol" w:hAnsi="Symbol" w:hint="default"/>
      </w:rPr>
    </w:lvl>
    <w:lvl w:ilvl="4" w:tplc="C8B2F126">
      <w:start w:val="1"/>
      <w:numFmt w:val="bullet"/>
      <w:lvlText w:val="o"/>
      <w:lvlJc w:val="left"/>
      <w:pPr>
        <w:ind w:left="3600" w:hanging="360"/>
      </w:pPr>
      <w:rPr>
        <w:rFonts w:ascii="Courier New" w:hAnsi="Courier New" w:cs="Courier New" w:hint="default"/>
      </w:rPr>
    </w:lvl>
    <w:lvl w:ilvl="5" w:tplc="EEC6B44C">
      <w:start w:val="1"/>
      <w:numFmt w:val="bullet"/>
      <w:lvlText w:val=""/>
      <w:lvlJc w:val="left"/>
      <w:pPr>
        <w:ind w:left="4320" w:hanging="360"/>
      </w:pPr>
      <w:rPr>
        <w:rFonts w:ascii="Wingdings" w:hAnsi="Wingdings" w:hint="default"/>
      </w:rPr>
    </w:lvl>
    <w:lvl w:ilvl="6" w:tplc="3FD4341E">
      <w:start w:val="1"/>
      <w:numFmt w:val="bullet"/>
      <w:lvlText w:val=""/>
      <w:lvlJc w:val="left"/>
      <w:pPr>
        <w:ind w:left="5040" w:hanging="360"/>
      </w:pPr>
      <w:rPr>
        <w:rFonts w:ascii="Symbol" w:hAnsi="Symbol" w:hint="default"/>
      </w:rPr>
    </w:lvl>
    <w:lvl w:ilvl="7" w:tplc="EBD6FC9A">
      <w:start w:val="1"/>
      <w:numFmt w:val="bullet"/>
      <w:lvlText w:val="o"/>
      <w:lvlJc w:val="left"/>
      <w:pPr>
        <w:ind w:left="5760" w:hanging="360"/>
      </w:pPr>
      <w:rPr>
        <w:rFonts w:ascii="Courier New" w:hAnsi="Courier New" w:cs="Courier New" w:hint="default"/>
      </w:rPr>
    </w:lvl>
    <w:lvl w:ilvl="8" w:tplc="3282341C">
      <w:start w:val="1"/>
      <w:numFmt w:val="bullet"/>
      <w:lvlText w:val=""/>
      <w:lvlJc w:val="left"/>
      <w:pPr>
        <w:ind w:left="6480" w:hanging="360"/>
      </w:pPr>
      <w:rPr>
        <w:rFonts w:ascii="Wingdings" w:hAnsi="Wingdings" w:hint="default"/>
      </w:rPr>
    </w:lvl>
  </w:abstractNum>
  <w:abstractNum w:abstractNumId="57" w15:restartNumberingAfterBreak="0">
    <w:nsid w:val="43CD3F2B"/>
    <w:multiLevelType w:val="multilevel"/>
    <w:tmpl w:val="1EFACFF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8" w15:restartNumberingAfterBreak="0">
    <w:nsid w:val="681C5A69"/>
    <w:multiLevelType w:val="multilevel"/>
    <w:tmpl w:val="6F4C21F0"/>
    <w:lvl w:ilvl="0">
      <w:start w:val="1"/>
      <w:numFmt w:val="bullet"/>
      <w:lvlText w:val=""/>
      <w:lvlJc w:val="left"/>
      <w:pPr>
        <w:tabs>
          <w:tab w:val="num" w:pos="0"/>
        </w:tabs>
        <w:ind w:left="1789" w:hanging="360"/>
      </w:pPr>
      <w:rPr>
        <w:rFonts w:ascii="Symbol" w:hAnsi="Symbol" w:cs="Symbol" w:hint="default"/>
      </w:rPr>
    </w:lvl>
    <w:lvl w:ilvl="1">
      <w:start w:val="1"/>
      <w:numFmt w:val="bullet"/>
      <w:lvlText w:val="o"/>
      <w:lvlJc w:val="left"/>
      <w:pPr>
        <w:tabs>
          <w:tab w:val="num" w:pos="0"/>
        </w:tabs>
        <w:ind w:left="2509" w:hanging="360"/>
      </w:pPr>
      <w:rPr>
        <w:rFonts w:ascii="Courier New" w:hAnsi="Courier New" w:cs="Courier New" w:hint="default"/>
      </w:rPr>
    </w:lvl>
    <w:lvl w:ilvl="2">
      <w:start w:val="1"/>
      <w:numFmt w:val="bullet"/>
      <w:lvlText w:val=""/>
      <w:lvlJc w:val="left"/>
      <w:pPr>
        <w:tabs>
          <w:tab w:val="num" w:pos="0"/>
        </w:tabs>
        <w:ind w:left="3229" w:hanging="360"/>
      </w:pPr>
      <w:rPr>
        <w:rFonts w:ascii="Wingdings" w:hAnsi="Wingdings" w:cs="Wingdings" w:hint="default"/>
      </w:rPr>
    </w:lvl>
    <w:lvl w:ilvl="3">
      <w:start w:val="1"/>
      <w:numFmt w:val="bullet"/>
      <w:lvlText w:val=""/>
      <w:lvlJc w:val="left"/>
      <w:pPr>
        <w:tabs>
          <w:tab w:val="num" w:pos="0"/>
        </w:tabs>
        <w:ind w:left="3949" w:hanging="360"/>
      </w:pPr>
      <w:rPr>
        <w:rFonts w:ascii="Symbol" w:hAnsi="Symbol" w:cs="Symbol" w:hint="default"/>
      </w:rPr>
    </w:lvl>
    <w:lvl w:ilvl="4">
      <w:start w:val="1"/>
      <w:numFmt w:val="bullet"/>
      <w:lvlText w:val="o"/>
      <w:lvlJc w:val="left"/>
      <w:pPr>
        <w:tabs>
          <w:tab w:val="num" w:pos="0"/>
        </w:tabs>
        <w:ind w:left="4669" w:hanging="360"/>
      </w:pPr>
      <w:rPr>
        <w:rFonts w:ascii="Courier New" w:hAnsi="Courier New" w:cs="Courier New" w:hint="default"/>
      </w:rPr>
    </w:lvl>
    <w:lvl w:ilvl="5">
      <w:start w:val="1"/>
      <w:numFmt w:val="bullet"/>
      <w:lvlText w:val=""/>
      <w:lvlJc w:val="left"/>
      <w:pPr>
        <w:tabs>
          <w:tab w:val="num" w:pos="0"/>
        </w:tabs>
        <w:ind w:left="5389" w:hanging="360"/>
      </w:pPr>
      <w:rPr>
        <w:rFonts w:ascii="Wingdings" w:hAnsi="Wingdings" w:cs="Wingdings" w:hint="default"/>
      </w:rPr>
    </w:lvl>
    <w:lvl w:ilvl="6">
      <w:start w:val="1"/>
      <w:numFmt w:val="bullet"/>
      <w:lvlText w:val=""/>
      <w:lvlJc w:val="left"/>
      <w:pPr>
        <w:tabs>
          <w:tab w:val="num" w:pos="0"/>
        </w:tabs>
        <w:ind w:left="6109" w:hanging="360"/>
      </w:pPr>
      <w:rPr>
        <w:rFonts w:ascii="Symbol" w:hAnsi="Symbol" w:cs="Symbol" w:hint="default"/>
      </w:rPr>
    </w:lvl>
    <w:lvl w:ilvl="7">
      <w:start w:val="1"/>
      <w:numFmt w:val="bullet"/>
      <w:lvlText w:val="o"/>
      <w:lvlJc w:val="left"/>
      <w:pPr>
        <w:tabs>
          <w:tab w:val="num" w:pos="0"/>
        </w:tabs>
        <w:ind w:left="6829" w:hanging="360"/>
      </w:pPr>
      <w:rPr>
        <w:rFonts w:ascii="Courier New" w:hAnsi="Courier New" w:cs="Courier New" w:hint="default"/>
      </w:rPr>
    </w:lvl>
    <w:lvl w:ilvl="8">
      <w:start w:val="1"/>
      <w:numFmt w:val="bullet"/>
      <w:lvlText w:val=""/>
      <w:lvlJc w:val="left"/>
      <w:pPr>
        <w:tabs>
          <w:tab w:val="num" w:pos="0"/>
        </w:tabs>
        <w:ind w:left="7549"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8"/>
  </w:num>
  <w:num w:numId="7">
    <w:abstractNumId w:val="9"/>
  </w:num>
  <w:num w:numId="8">
    <w:abstractNumId w:val="10"/>
  </w:num>
  <w:num w:numId="9">
    <w:abstractNumId w:val="11"/>
  </w:num>
  <w:num w:numId="10">
    <w:abstractNumId w:val="12"/>
  </w:num>
  <w:num w:numId="11">
    <w:abstractNumId w:val="13"/>
  </w:num>
  <w:num w:numId="12">
    <w:abstractNumId w:val="15"/>
  </w:num>
  <w:num w:numId="13">
    <w:abstractNumId w:val="16"/>
  </w:num>
  <w:num w:numId="14">
    <w:abstractNumId w:val="17"/>
  </w:num>
  <w:num w:numId="15">
    <w:abstractNumId w:val="19"/>
  </w:num>
  <w:num w:numId="16">
    <w:abstractNumId w:val="20"/>
  </w:num>
  <w:num w:numId="17">
    <w:abstractNumId w:val="24"/>
  </w:num>
  <w:num w:numId="18">
    <w:abstractNumId w:val="25"/>
  </w:num>
  <w:num w:numId="19">
    <w:abstractNumId w:val="26"/>
  </w:num>
  <w:num w:numId="20">
    <w:abstractNumId w:val="27"/>
  </w:num>
  <w:num w:numId="21">
    <w:abstractNumId w:val="28"/>
  </w:num>
  <w:num w:numId="22">
    <w:abstractNumId w:val="29"/>
  </w:num>
  <w:num w:numId="23">
    <w:abstractNumId w:val="30"/>
  </w:num>
  <w:num w:numId="24">
    <w:abstractNumId w:val="31"/>
  </w:num>
  <w:num w:numId="25">
    <w:abstractNumId w:val="32"/>
  </w:num>
  <w:num w:numId="26">
    <w:abstractNumId w:val="33"/>
  </w:num>
  <w:num w:numId="27">
    <w:abstractNumId w:val="34"/>
  </w:num>
  <w:num w:numId="28">
    <w:abstractNumId w:val="35"/>
  </w:num>
  <w:num w:numId="29">
    <w:abstractNumId w:val="36"/>
  </w:num>
  <w:num w:numId="30">
    <w:abstractNumId w:val="37"/>
  </w:num>
  <w:num w:numId="31">
    <w:abstractNumId w:val="38"/>
  </w:num>
  <w:num w:numId="32">
    <w:abstractNumId w:val="39"/>
  </w:num>
  <w:num w:numId="33">
    <w:abstractNumId w:val="40"/>
  </w:num>
  <w:num w:numId="34">
    <w:abstractNumId w:val="41"/>
  </w:num>
  <w:num w:numId="35">
    <w:abstractNumId w:val="42"/>
  </w:num>
  <w:num w:numId="36">
    <w:abstractNumId w:val="43"/>
  </w:num>
  <w:num w:numId="37">
    <w:abstractNumId w:val="44"/>
  </w:num>
  <w:num w:numId="38">
    <w:abstractNumId w:val="45"/>
  </w:num>
  <w:num w:numId="39">
    <w:abstractNumId w:val="46"/>
  </w:num>
  <w:num w:numId="40">
    <w:abstractNumId w:val="47"/>
  </w:num>
  <w:num w:numId="41">
    <w:abstractNumId w:val="48"/>
  </w:num>
  <w:num w:numId="42">
    <w:abstractNumId w:val="49"/>
  </w:num>
  <w:num w:numId="43">
    <w:abstractNumId w:val="50"/>
  </w:num>
  <w:num w:numId="44">
    <w:abstractNumId w:val="51"/>
  </w:num>
  <w:num w:numId="45">
    <w:abstractNumId w:val="52"/>
  </w:num>
  <w:num w:numId="46">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6"/>
  </w:num>
  <w:num w:numId="48">
    <w:abstractNumId w:val="4"/>
    <w:lvlOverride w:ilvl="0">
      <w:startOverride w:val="1"/>
    </w:lvlOverride>
  </w:num>
  <w:num w:numId="49">
    <w:abstractNumId w:val="8"/>
    <w:lvlOverride w:ilvl="0">
      <w:startOverride w:val="1"/>
    </w:lvlOverride>
  </w:num>
  <w:num w:numId="50">
    <w:abstractNumId w:val="57"/>
  </w:num>
  <w:num w:numId="51">
    <w:abstractNumId w:val="58"/>
  </w:num>
  <w:num w:numId="52">
    <w:abstractNumId w:val="55"/>
  </w:num>
  <w:num w:numId="53">
    <w:abstractNumId w:val="54"/>
  </w:num>
  <w:num w:numId="54">
    <w:abstractNumId w:val="5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f1"/>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B31"/>
    <w:rsid w:val="00022C8C"/>
    <w:rsid w:val="00043076"/>
    <w:rsid w:val="00063047"/>
    <w:rsid w:val="000672F7"/>
    <w:rsid w:val="00090939"/>
    <w:rsid w:val="000A1D07"/>
    <w:rsid w:val="000B0D26"/>
    <w:rsid w:val="000B4769"/>
    <w:rsid w:val="000C3A9A"/>
    <w:rsid w:val="001072EE"/>
    <w:rsid w:val="001124FE"/>
    <w:rsid w:val="001157EB"/>
    <w:rsid w:val="00126AC2"/>
    <w:rsid w:val="00141C8D"/>
    <w:rsid w:val="00142169"/>
    <w:rsid w:val="0015004D"/>
    <w:rsid w:val="00155174"/>
    <w:rsid w:val="001663D4"/>
    <w:rsid w:val="001C65EE"/>
    <w:rsid w:val="001D521C"/>
    <w:rsid w:val="00206AA1"/>
    <w:rsid w:val="00207CD9"/>
    <w:rsid w:val="002159EE"/>
    <w:rsid w:val="00220239"/>
    <w:rsid w:val="00225E62"/>
    <w:rsid w:val="002507C0"/>
    <w:rsid w:val="002515E9"/>
    <w:rsid w:val="00266C93"/>
    <w:rsid w:val="002914A2"/>
    <w:rsid w:val="002A3914"/>
    <w:rsid w:val="002F765E"/>
    <w:rsid w:val="003221EE"/>
    <w:rsid w:val="00346E0B"/>
    <w:rsid w:val="0035131F"/>
    <w:rsid w:val="00362B56"/>
    <w:rsid w:val="0036564E"/>
    <w:rsid w:val="00373DFA"/>
    <w:rsid w:val="00375560"/>
    <w:rsid w:val="003816FF"/>
    <w:rsid w:val="00381F52"/>
    <w:rsid w:val="003B3956"/>
    <w:rsid w:val="003B3D19"/>
    <w:rsid w:val="003B427F"/>
    <w:rsid w:val="003C6A9C"/>
    <w:rsid w:val="003D6477"/>
    <w:rsid w:val="003D68C0"/>
    <w:rsid w:val="003D7CE6"/>
    <w:rsid w:val="00402317"/>
    <w:rsid w:val="00437664"/>
    <w:rsid w:val="004475C4"/>
    <w:rsid w:val="004548E6"/>
    <w:rsid w:val="00473B31"/>
    <w:rsid w:val="00497D81"/>
    <w:rsid w:val="004B12EA"/>
    <w:rsid w:val="004B3BC8"/>
    <w:rsid w:val="004C53BF"/>
    <w:rsid w:val="004C7F33"/>
    <w:rsid w:val="004D0593"/>
    <w:rsid w:val="004E44E8"/>
    <w:rsid w:val="004E6774"/>
    <w:rsid w:val="004F417F"/>
    <w:rsid w:val="004F4217"/>
    <w:rsid w:val="00512B8E"/>
    <w:rsid w:val="005240DD"/>
    <w:rsid w:val="00525F73"/>
    <w:rsid w:val="005336F0"/>
    <w:rsid w:val="00546D21"/>
    <w:rsid w:val="00552F08"/>
    <w:rsid w:val="005574C1"/>
    <w:rsid w:val="005735C6"/>
    <w:rsid w:val="00574466"/>
    <w:rsid w:val="0058106C"/>
    <w:rsid w:val="00581F3A"/>
    <w:rsid w:val="00583E4C"/>
    <w:rsid w:val="00586FD7"/>
    <w:rsid w:val="0058709E"/>
    <w:rsid w:val="00591B66"/>
    <w:rsid w:val="005957FA"/>
    <w:rsid w:val="0059595F"/>
    <w:rsid w:val="005B401B"/>
    <w:rsid w:val="005C506F"/>
    <w:rsid w:val="005D4F8D"/>
    <w:rsid w:val="0063699D"/>
    <w:rsid w:val="00646000"/>
    <w:rsid w:val="00651212"/>
    <w:rsid w:val="00663128"/>
    <w:rsid w:val="006722ED"/>
    <w:rsid w:val="00690F2C"/>
    <w:rsid w:val="006910EF"/>
    <w:rsid w:val="00696EA9"/>
    <w:rsid w:val="006A2863"/>
    <w:rsid w:val="006C4B6C"/>
    <w:rsid w:val="006C6D82"/>
    <w:rsid w:val="006D016E"/>
    <w:rsid w:val="006D08A3"/>
    <w:rsid w:val="006E0407"/>
    <w:rsid w:val="006F0862"/>
    <w:rsid w:val="00753736"/>
    <w:rsid w:val="007616D5"/>
    <w:rsid w:val="00766971"/>
    <w:rsid w:val="00776ECD"/>
    <w:rsid w:val="007B34F3"/>
    <w:rsid w:val="007B5075"/>
    <w:rsid w:val="007B7EDC"/>
    <w:rsid w:val="007D270F"/>
    <w:rsid w:val="007D421D"/>
    <w:rsid w:val="007E02F7"/>
    <w:rsid w:val="007E6420"/>
    <w:rsid w:val="007F2324"/>
    <w:rsid w:val="007F53DF"/>
    <w:rsid w:val="008147C8"/>
    <w:rsid w:val="00822872"/>
    <w:rsid w:val="00830FD5"/>
    <w:rsid w:val="008335FD"/>
    <w:rsid w:val="00845B62"/>
    <w:rsid w:val="00845FA2"/>
    <w:rsid w:val="008530F2"/>
    <w:rsid w:val="008702C2"/>
    <w:rsid w:val="008809DE"/>
    <w:rsid w:val="00882F5B"/>
    <w:rsid w:val="00885706"/>
    <w:rsid w:val="008A1372"/>
    <w:rsid w:val="008A5E1F"/>
    <w:rsid w:val="008A6FF6"/>
    <w:rsid w:val="008B0CC6"/>
    <w:rsid w:val="008B1D31"/>
    <w:rsid w:val="008B210E"/>
    <w:rsid w:val="008D5A5E"/>
    <w:rsid w:val="008E217E"/>
    <w:rsid w:val="008E3BF4"/>
    <w:rsid w:val="008F44BD"/>
    <w:rsid w:val="008F4EF8"/>
    <w:rsid w:val="00934CD3"/>
    <w:rsid w:val="00946A75"/>
    <w:rsid w:val="00964066"/>
    <w:rsid w:val="00967DF7"/>
    <w:rsid w:val="00991B02"/>
    <w:rsid w:val="009957E6"/>
    <w:rsid w:val="009C66D9"/>
    <w:rsid w:val="009D700E"/>
    <w:rsid w:val="009E6E6B"/>
    <w:rsid w:val="009F2298"/>
    <w:rsid w:val="009F6B19"/>
    <w:rsid w:val="00A34380"/>
    <w:rsid w:val="00A36F49"/>
    <w:rsid w:val="00A375B9"/>
    <w:rsid w:val="00A73E69"/>
    <w:rsid w:val="00A928F8"/>
    <w:rsid w:val="00AB2567"/>
    <w:rsid w:val="00AB50E0"/>
    <w:rsid w:val="00AE715E"/>
    <w:rsid w:val="00B12152"/>
    <w:rsid w:val="00B16E65"/>
    <w:rsid w:val="00B244B1"/>
    <w:rsid w:val="00B738B2"/>
    <w:rsid w:val="00B92444"/>
    <w:rsid w:val="00BA0BAC"/>
    <w:rsid w:val="00BE2029"/>
    <w:rsid w:val="00C16126"/>
    <w:rsid w:val="00C204D1"/>
    <w:rsid w:val="00C437AE"/>
    <w:rsid w:val="00C60E1D"/>
    <w:rsid w:val="00C828F0"/>
    <w:rsid w:val="00C90AF7"/>
    <w:rsid w:val="00CA4E96"/>
    <w:rsid w:val="00CD1D2B"/>
    <w:rsid w:val="00CE094F"/>
    <w:rsid w:val="00CE21FC"/>
    <w:rsid w:val="00D2302B"/>
    <w:rsid w:val="00D30B26"/>
    <w:rsid w:val="00D47539"/>
    <w:rsid w:val="00D81D0E"/>
    <w:rsid w:val="00DA2D02"/>
    <w:rsid w:val="00DE0D3E"/>
    <w:rsid w:val="00DF566E"/>
    <w:rsid w:val="00E05769"/>
    <w:rsid w:val="00E121EF"/>
    <w:rsid w:val="00E33FCB"/>
    <w:rsid w:val="00E538E6"/>
    <w:rsid w:val="00E63DFD"/>
    <w:rsid w:val="00EA213E"/>
    <w:rsid w:val="00EC707F"/>
    <w:rsid w:val="00F025B8"/>
    <w:rsid w:val="00F22888"/>
    <w:rsid w:val="00F6006E"/>
    <w:rsid w:val="00F716B4"/>
    <w:rsid w:val="00F816B9"/>
    <w:rsid w:val="00FA4BF0"/>
    <w:rsid w:val="00FB1834"/>
    <w:rsid w:val="00FB551C"/>
    <w:rsid w:val="00FB79D1"/>
    <w:rsid w:val="00FC7ADB"/>
    <w:rsid w:val="00FD1F71"/>
    <w:rsid w:val="00FD5715"/>
    <w:rsid w:val="00FE1002"/>
    <w:rsid w:val="00FE5513"/>
    <w:rsid w:val="00FE557F"/>
    <w:rsid w:val="00FE6F2A"/>
    <w:rsid w:val="00FF1B71"/>
    <w:rsid w:val="00FF2E2F"/>
    <w:rsid w:val="00FF4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7B38CC3"/>
  <w15:chartTrackingRefBased/>
  <w15:docId w15:val="{FFC10907-ECC5-40A8-BAAF-6C376272F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1">
    <w:name w:val="Normal"/>
    <w:qFormat/>
    <w:pPr>
      <w:suppressAutoHyphens/>
    </w:pPr>
    <w:rPr>
      <w:sz w:val="24"/>
      <w:szCs w:val="24"/>
      <w:lang w:eastAsia="zh-CN"/>
    </w:rPr>
  </w:style>
  <w:style w:type="paragraph" w:styleId="12">
    <w:name w:val="heading 1"/>
    <w:basedOn w:val="af1"/>
    <w:next w:val="af1"/>
    <w:qFormat/>
    <w:pPr>
      <w:keepNext/>
      <w:numPr>
        <w:numId w:val="26"/>
      </w:numPr>
      <w:spacing w:before="120" w:after="120" w:line="360" w:lineRule="auto"/>
      <w:outlineLvl w:val="0"/>
    </w:pPr>
    <w:rPr>
      <w:b/>
      <w:kern w:val="2"/>
      <w:sz w:val="32"/>
      <w:szCs w:val="20"/>
      <w:lang w:val="x-none"/>
    </w:rPr>
  </w:style>
  <w:style w:type="paragraph" w:styleId="21">
    <w:name w:val="heading 2"/>
    <w:basedOn w:val="af1"/>
    <w:next w:val="af1"/>
    <w:qFormat/>
    <w:pPr>
      <w:keepNext/>
      <w:tabs>
        <w:tab w:val="num" w:pos="0"/>
      </w:tabs>
      <w:spacing w:before="240" w:after="60"/>
      <w:ind w:left="720" w:hanging="360"/>
      <w:outlineLvl w:val="1"/>
    </w:pPr>
    <w:rPr>
      <w:rFonts w:ascii="Arial" w:hAnsi="Arial" w:cs="Arial"/>
      <w:b/>
      <w:bCs/>
      <w:i/>
      <w:iCs/>
      <w:sz w:val="28"/>
      <w:szCs w:val="28"/>
      <w:lang w:val="x-none"/>
    </w:rPr>
  </w:style>
  <w:style w:type="paragraph" w:styleId="30">
    <w:name w:val="heading 3"/>
    <w:basedOn w:val="af1"/>
    <w:next w:val="af1"/>
    <w:qFormat/>
    <w:pPr>
      <w:keepNext/>
      <w:tabs>
        <w:tab w:val="num" w:pos="0"/>
      </w:tabs>
      <w:spacing w:before="240" w:after="60"/>
      <w:ind w:left="720" w:hanging="360"/>
      <w:outlineLvl w:val="2"/>
    </w:pPr>
    <w:rPr>
      <w:rFonts w:ascii="Arial" w:hAnsi="Arial" w:cs="Arial"/>
      <w:b/>
      <w:bCs/>
      <w:sz w:val="26"/>
      <w:szCs w:val="26"/>
      <w:lang w:val="x-none"/>
    </w:rPr>
  </w:style>
  <w:style w:type="paragraph" w:styleId="4">
    <w:name w:val="heading 4"/>
    <w:basedOn w:val="af1"/>
    <w:next w:val="af1"/>
    <w:qFormat/>
    <w:pPr>
      <w:keepNext/>
      <w:tabs>
        <w:tab w:val="num" w:pos="0"/>
      </w:tabs>
      <w:spacing w:before="240" w:after="60"/>
      <w:ind w:left="720" w:hanging="360"/>
      <w:outlineLvl w:val="3"/>
    </w:pPr>
    <w:rPr>
      <w:b/>
      <w:bCs/>
      <w:sz w:val="28"/>
      <w:szCs w:val="28"/>
      <w:lang w:val="x-none"/>
    </w:rPr>
  </w:style>
  <w:style w:type="paragraph" w:styleId="50">
    <w:name w:val="heading 5"/>
    <w:basedOn w:val="af1"/>
    <w:next w:val="af1"/>
    <w:qFormat/>
    <w:pPr>
      <w:tabs>
        <w:tab w:val="num" w:pos="0"/>
      </w:tabs>
      <w:spacing w:before="240" w:after="60"/>
      <w:ind w:left="720" w:hanging="360"/>
      <w:outlineLvl w:val="4"/>
    </w:pPr>
    <w:rPr>
      <w:b/>
      <w:bCs/>
      <w:i/>
      <w:iCs/>
      <w:sz w:val="26"/>
      <w:szCs w:val="26"/>
      <w:lang w:val="x-none"/>
    </w:rPr>
  </w:style>
  <w:style w:type="paragraph" w:styleId="6">
    <w:name w:val="heading 6"/>
    <w:basedOn w:val="af1"/>
    <w:next w:val="af1"/>
    <w:qFormat/>
    <w:pPr>
      <w:tabs>
        <w:tab w:val="num" w:pos="0"/>
      </w:tabs>
      <w:spacing w:before="240" w:after="60"/>
      <w:ind w:left="720" w:hanging="360"/>
      <w:outlineLvl w:val="5"/>
    </w:pPr>
    <w:rPr>
      <w:b/>
      <w:bCs/>
      <w:sz w:val="22"/>
      <w:szCs w:val="22"/>
      <w:lang w:val="x-none"/>
    </w:rPr>
  </w:style>
  <w:style w:type="paragraph" w:styleId="7">
    <w:name w:val="heading 7"/>
    <w:basedOn w:val="af1"/>
    <w:next w:val="af1"/>
    <w:qFormat/>
    <w:pPr>
      <w:tabs>
        <w:tab w:val="num" w:pos="0"/>
      </w:tabs>
      <w:spacing w:before="240" w:after="60"/>
      <w:ind w:left="720" w:hanging="360"/>
      <w:outlineLvl w:val="6"/>
    </w:pPr>
    <w:rPr>
      <w:lang w:val="x-none"/>
    </w:rPr>
  </w:style>
  <w:style w:type="paragraph" w:styleId="8">
    <w:name w:val="heading 8"/>
    <w:basedOn w:val="af1"/>
    <w:next w:val="af1"/>
    <w:qFormat/>
    <w:pPr>
      <w:tabs>
        <w:tab w:val="num" w:pos="0"/>
      </w:tabs>
      <w:spacing w:before="240" w:after="60"/>
      <w:ind w:left="720" w:hanging="360"/>
      <w:outlineLvl w:val="7"/>
    </w:pPr>
    <w:rPr>
      <w:i/>
      <w:iCs/>
      <w:lang w:val="x-none"/>
    </w:rPr>
  </w:style>
  <w:style w:type="paragraph" w:styleId="9">
    <w:name w:val="heading 9"/>
    <w:basedOn w:val="af1"/>
    <w:next w:val="af1"/>
    <w:qFormat/>
    <w:pPr>
      <w:tabs>
        <w:tab w:val="num" w:pos="0"/>
      </w:tabs>
      <w:spacing w:before="240" w:after="60"/>
      <w:ind w:left="720" w:hanging="360"/>
      <w:jc w:val="both"/>
      <w:outlineLvl w:val="8"/>
    </w:pPr>
    <w:rPr>
      <w:rFonts w:ascii="Arial" w:hAnsi="Arial" w:cs="Arial"/>
      <w:b/>
      <w:i/>
      <w:sz w:val="18"/>
      <w:szCs w:val="20"/>
      <w:lang w:val="x-none"/>
    </w:rPr>
  </w:style>
  <w:style w:type="character" w:default="1" w:styleId="af2">
    <w:name w:val="Default Paragraph Font"/>
    <w:uiPriority w:val="1"/>
    <w:semiHidden/>
    <w:unhideWhenUsed/>
  </w:style>
  <w:style w:type="table" w:default="1" w:styleId="af3">
    <w:name w:val="Normal Table"/>
    <w:uiPriority w:val="99"/>
    <w:semiHidden/>
    <w:unhideWhenUsed/>
    <w:tblPr>
      <w:tblInd w:w="0" w:type="dxa"/>
      <w:tblCellMar>
        <w:top w:w="0" w:type="dxa"/>
        <w:left w:w="108" w:type="dxa"/>
        <w:bottom w:w="0" w:type="dxa"/>
        <w:right w:w="108" w:type="dxa"/>
      </w:tblCellMar>
    </w:tblPr>
  </w:style>
  <w:style w:type="numbering" w:default="1" w:styleId="af4">
    <w:name w:val="No List"/>
    <w:uiPriority w:val="99"/>
    <w:semiHidden/>
    <w:unhideWhenUsed/>
  </w:style>
  <w:style w:type="character" w:customStyle="1" w:styleId="WW8Num2z0">
    <w:name w:val="WW8Num2z0"/>
    <w:rPr>
      <w:rFonts w:cs="Times New Roman"/>
    </w:rPr>
  </w:style>
  <w:style w:type="character" w:customStyle="1" w:styleId="WW8Num3z0">
    <w:name w:val="WW8Num3z0"/>
    <w:rPr>
      <w:rFonts w:ascii="Symbol" w:hAnsi="Symbol" w:cs="Symbol" w:hint="default"/>
    </w:rPr>
  </w:style>
  <w:style w:type="character" w:customStyle="1" w:styleId="WW8Num5z0">
    <w:name w:val="WW8Num5z0"/>
    <w:rPr>
      <w:rFonts w:cs="Times New Roman" w:hint="default"/>
    </w:rPr>
  </w:style>
  <w:style w:type="character" w:customStyle="1" w:styleId="WW8Num6z0">
    <w:name w:val="WW8Num6z0"/>
    <w:rPr>
      <w:rFonts w:ascii="Times New Roman" w:hAnsi="Times New Roman" w:cs="Times New Roman" w:hint="default"/>
      <w:b/>
      <w:i w:val="0"/>
      <w:color w:val="000000"/>
      <w:sz w:val="24"/>
      <w:szCs w:val="24"/>
    </w:rPr>
  </w:style>
  <w:style w:type="character" w:customStyle="1" w:styleId="WW8Num6z1">
    <w:name w:val="WW8Num6z1"/>
    <w:rPr>
      <w:rFonts w:ascii="Times New Roman" w:hAnsi="Times New Roman" w:cs="Times New Roman" w:hint="default"/>
      <w:b w:val="0"/>
      <w:i w:val="0"/>
      <w:sz w:val="24"/>
      <w:szCs w:val="24"/>
    </w:rPr>
  </w:style>
  <w:style w:type="character" w:customStyle="1" w:styleId="WW8Num10z0">
    <w:name w:val="WW8Num10z0"/>
    <w:rPr>
      <w:rFonts w:ascii="Symbol" w:hAnsi="Symbol" w:cs="Symbol" w:hint="default"/>
    </w:rPr>
  </w:style>
  <w:style w:type="character" w:customStyle="1" w:styleId="WW8Num11z0">
    <w:name w:val="WW8Num11z0"/>
    <w:rPr>
      <w:rFonts w:ascii="Symbol" w:hAnsi="Symbol" w:cs="Symbol" w:hint="default"/>
    </w:rPr>
  </w:style>
  <w:style w:type="character" w:customStyle="1" w:styleId="WW8Num13z0">
    <w:name w:val="WW8Num13z0"/>
    <w:rPr>
      <w:rFonts w:cs="Times New Roman" w:hint="default"/>
    </w:rPr>
  </w:style>
  <w:style w:type="character" w:customStyle="1" w:styleId="WW8Num14z0">
    <w:name w:val="WW8Num14z0"/>
    <w:rPr>
      <w:rFonts w:cs="Times New Roman"/>
    </w:rPr>
  </w:style>
  <w:style w:type="character" w:customStyle="1" w:styleId="WW8Num15z0">
    <w:name w:val="WW8Num15z0"/>
    <w:rPr>
      <w:rFonts w:cs="Times New Roman"/>
    </w:rPr>
  </w:style>
  <w:style w:type="character" w:customStyle="1" w:styleId="WW8Num16z0">
    <w:name w:val="WW8Num16z0"/>
    <w:rPr>
      <w:rFonts w:hint="default"/>
    </w:rPr>
  </w:style>
  <w:style w:type="character" w:customStyle="1" w:styleId="WW8Num17z0">
    <w:name w:val="WW8Num17z0"/>
    <w:rPr>
      <w:rFonts w:ascii="Symbol" w:hAnsi="Symbol" w:cs="Times New Roman" w:hint="default"/>
    </w:rPr>
  </w:style>
  <w:style w:type="character" w:customStyle="1" w:styleId="WW8Num18z0">
    <w:name w:val="WW8Num18z0"/>
    <w:rPr>
      <w:rFonts w:ascii="Arial" w:hAnsi="Arial" w:cs="Arial" w:hint="default"/>
    </w:rPr>
  </w:style>
  <w:style w:type="character" w:customStyle="1" w:styleId="WW8Num19z0">
    <w:name w:val="WW8Num19z0"/>
    <w:rPr>
      <w:rFonts w:ascii="Courier New" w:hAnsi="Courier New" w:cs="Courier New" w:hint="default"/>
    </w:rPr>
  </w:style>
  <w:style w:type="character" w:customStyle="1" w:styleId="WW8Num21z0">
    <w:name w:val="WW8Num21z0"/>
    <w:rPr>
      <w:rFonts w:cs="Times New Roman" w:hint="default"/>
    </w:rPr>
  </w:style>
  <w:style w:type="character" w:customStyle="1" w:styleId="WW8Num22z0">
    <w:name w:val="WW8Num22z0"/>
    <w:rPr>
      <w:rFonts w:ascii="Symbol" w:hAnsi="Symbol" w:cs="Symbol" w:hint="default"/>
    </w:rPr>
  </w:style>
  <w:style w:type="character" w:customStyle="1" w:styleId="WW8Num26z0">
    <w:name w:val="WW8Num26z0"/>
    <w:rPr>
      <w:rFonts w:ascii="Symbol" w:hAnsi="Symbol" w:cs="Symbol" w:hint="default"/>
    </w:rPr>
  </w:style>
  <w:style w:type="character" w:customStyle="1" w:styleId="WW8Num26z1">
    <w:name w:val="WW8Num26z1"/>
    <w:rPr>
      <w:rFonts w:hint="default"/>
    </w:rPr>
  </w:style>
  <w:style w:type="character" w:customStyle="1" w:styleId="WW8Num27z0">
    <w:name w:val="WW8Num27z0"/>
    <w:rPr>
      <w:rFonts w:ascii="Symbol" w:hAnsi="Symbol" w:cs="Symbol" w:hint="default"/>
    </w:rPr>
  </w:style>
  <w:style w:type="character" w:customStyle="1" w:styleId="WW8Num28z0">
    <w:name w:val="WW8Num28z0"/>
    <w:rPr>
      <w:rFonts w:ascii="Symbol" w:hAnsi="Symbol" w:cs="Symbol" w:hint="default"/>
    </w:rPr>
  </w:style>
  <w:style w:type="character" w:customStyle="1" w:styleId="WW8Num29z0">
    <w:name w:val="WW8Num29z0"/>
    <w:rPr>
      <w:rFonts w:ascii="Times New Roman" w:hAnsi="Times New Roman" w:cs="Times New Roman" w:hint="default"/>
    </w:rPr>
  </w:style>
  <w:style w:type="character" w:customStyle="1" w:styleId="WW8Num30z0">
    <w:name w:val="WW8Num30z0"/>
    <w:rPr>
      <w:rFonts w:ascii="Times New Roman" w:hAnsi="Times New Roman" w:cs="Times New Roman" w:hint="default"/>
    </w:rPr>
  </w:style>
  <w:style w:type="character" w:customStyle="1" w:styleId="WW8Num30z2">
    <w:name w:val="WW8Num30z2"/>
    <w:rPr>
      <w:rFonts w:hint="default"/>
    </w:rPr>
  </w:style>
  <w:style w:type="character" w:customStyle="1" w:styleId="WW8Num31z0">
    <w:name w:val="WW8Num31z0"/>
    <w:rPr>
      <w:rFonts w:hint="default"/>
    </w:rPr>
  </w:style>
  <w:style w:type="character" w:customStyle="1" w:styleId="WW8Num32z0">
    <w:name w:val="WW8Num32z0"/>
    <w:rPr>
      <w:rFonts w:ascii="Liberation Serif" w:hAnsi="Liberation Serif" w:cs="Courier New" w:hint="default"/>
    </w:rPr>
  </w:style>
  <w:style w:type="character" w:customStyle="1" w:styleId="WW8Num33z0">
    <w:name w:val="WW8Num33z0"/>
    <w:rPr>
      <w:rFonts w:ascii="Symbol" w:hAnsi="Symbol" w:cs="Symbol" w:hint="default"/>
    </w:rPr>
  </w:style>
  <w:style w:type="character" w:customStyle="1" w:styleId="WW8Num34z0">
    <w:name w:val="WW8Num34z0"/>
    <w:rPr>
      <w:rFonts w:ascii="Symbol" w:hAnsi="Symbol" w:cs="Symbol" w:hint="default"/>
      <w:color w:val="auto"/>
    </w:rPr>
  </w:style>
  <w:style w:type="character" w:customStyle="1" w:styleId="WW8Num36z0">
    <w:name w:val="WW8Num36z0"/>
    <w:rPr>
      <w:rFonts w:ascii="Symbol" w:hAnsi="Symbol" w:cs="Symbol" w:hint="default"/>
      <w:sz w:val="16"/>
      <w:szCs w:val="16"/>
    </w:rPr>
  </w:style>
  <w:style w:type="character" w:customStyle="1" w:styleId="WW8Num37z0">
    <w:name w:val="WW8Num37z0"/>
    <w:rPr>
      <w:rFonts w:ascii="Courier New" w:hAnsi="Courier New" w:cs="Courier New" w:hint="default"/>
    </w:rPr>
  </w:style>
  <w:style w:type="character" w:customStyle="1" w:styleId="WW8Num38z0">
    <w:name w:val="WW8Num38z0"/>
    <w:rPr>
      <w:rFonts w:hint="default"/>
    </w:rPr>
  </w:style>
  <w:style w:type="character" w:customStyle="1" w:styleId="WW8Num38z1">
    <w:name w:val="WW8Num38z1"/>
    <w:rPr>
      <w:rFonts w:hint="default"/>
      <w:b w:val="0"/>
    </w:rPr>
  </w:style>
  <w:style w:type="character" w:customStyle="1" w:styleId="WW8Num40z0">
    <w:name w:val="WW8Num40z0"/>
    <w:rPr>
      <w:rFonts w:hint="default"/>
    </w:rPr>
  </w:style>
  <w:style w:type="character" w:customStyle="1" w:styleId="WW8Num41z0">
    <w:name w:val="WW8Num41z0"/>
    <w:rPr>
      <w:rFonts w:cs="Times New Roman" w:hint="default"/>
    </w:rPr>
  </w:style>
  <w:style w:type="character" w:customStyle="1" w:styleId="WW8Num41z1">
    <w:name w:val="WW8Num41z1"/>
    <w:rPr>
      <w:rFonts w:cs="Times New Roman" w:hint="default"/>
      <w:color w:val="000000"/>
    </w:rPr>
  </w:style>
  <w:style w:type="character" w:customStyle="1" w:styleId="WW8Num42z0">
    <w:name w:val="WW8Num42z0"/>
    <w:rPr>
      <w:rFonts w:ascii="Symbol" w:hAnsi="Symbol" w:cs="Symbol" w:hint="default"/>
    </w:rPr>
  </w:style>
  <w:style w:type="character" w:customStyle="1" w:styleId="WW8Num43z0">
    <w:name w:val="WW8Num43z0"/>
    <w:rPr>
      <w:rFonts w:hint="default"/>
    </w:rPr>
  </w:style>
  <w:style w:type="character" w:customStyle="1" w:styleId="WW8Num44z0">
    <w:name w:val="WW8Num44z0"/>
    <w:rPr>
      <w:rFonts w:hint="default"/>
    </w:rPr>
  </w:style>
  <w:style w:type="character" w:customStyle="1" w:styleId="WW8Num45z0">
    <w:name w:val="WW8Num45z0"/>
    <w:rPr>
      <w:rFonts w:ascii="Symbol" w:hAnsi="Symbol" w:cs="Symbol"/>
    </w:rPr>
  </w:style>
  <w:style w:type="character" w:customStyle="1" w:styleId="WW8Num45z1">
    <w:name w:val="WW8Num45z1"/>
    <w:rPr>
      <w:rFonts w:ascii="Courier New" w:hAnsi="Courier New" w:cs="Courier New"/>
    </w:rPr>
  </w:style>
  <w:style w:type="character" w:customStyle="1" w:styleId="WW8Num45z2">
    <w:name w:val="WW8Num45z2"/>
    <w:rPr>
      <w:rFonts w:ascii="Wingdings" w:hAnsi="Wingdings" w:cs="Wingdings"/>
    </w:rPr>
  </w:style>
  <w:style w:type="character" w:customStyle="1" w:styleId="WW8Num46z0">
    <w:name w:val="WW8Num46z0"/>
    <w:rPr>
      <w:rFonts w:ascii="Symbol" w:hAnsi="Symbol" w:cs="Symbol" w:hint="default"/>
    </w:rPr>
  </w:style>
  <w:style w:type="character" w:customStyle="1" w:styleId="WW8Num46z1">
    <w:name w:val="WW8Num46z1"/>
    <w:rPr>
      <w:rFonts w:ascii="Wingdings" w:hAnsi="Wingdings" w:cs="Wingdings" w:hint="default"/>
    </w:rPr>
  </w:style>
  <w:style w:type="character" w:customStyle="1" w:styleId="WW8Num47z0">
    <w:name w:val="WW8Num47z0"/>
    <w:rPr>
      <w:rFonts w:cs="Times New Roman" w:hint="default"/>
    </w:rPr>
  </w:style>
  <w:style w:type="character" w:customStyle="1" w:styleId="WW8Num48z0">
    <w:name w:val="WW8Num48z0"/>
    <w:rPr>
      <w:b/>
      <w:i w:val="0"/>
      <w:color w:val="000000"/>
      <w:sz w:val="24"/>
    </w:rPr>
  </w:style>
  <w:style w:type="character" w:customStyle="1" w:styleId="WW8Num48z1">
    <w:name w:val="WW8Num48z1"/>
    <w:rPr>
      <w:b/>
      <w:i w:val="0"/>
      <w:color w:val="000000"/>
    </w:rPr>
  </w:style>
  <w:style w:type="character" w:customStyle="1" w:styleId="WW8Num49z0">
    <w:name w:val="WW8Num49z0"/>
    <w:rPr>
      <w:rFonts w:hint="default"/>
    </w:rPr>
  </w:style>
  <w:style w:type="character" w:customStyle="1" w:styleId="WW8Num50z0">
    <w:name w:val="WW8Num50z0"/>
    <w:rPr>
      <w:rFonts w:hint="default"/>
    </w:rPr>
  </w:style>
  <w:style w:type="character" w:customStyle="1" w:styleId="WW8Num51z0">
    <w:name w:val="WW8Num51z0"/>
    <w:rPr>
      <w:rFonts w:ascii="Symbol" w:hAnsi="Symbol" w:cs="Symbol" w:hint="default"/>
    </w:rPr>
  </w:style>
  <w:style w:type="character" w:customStyle="1" w:styleId="WW8Num52z0">
    <w:name w:val="WW8Num52z0"/>
    <w:rPr>
      <w:rFonts w:ascii="Symbol" w:hAnsi="Symbol" w:cs="Symbol" w:hint="default"/>
    </w:rPr>
  </w:style>
  <w:style w:type="character" w:customStyle="1" w:styleId="WW8Num53z0">
    <w:name w:val="WW8Num53z0"/>
    <w:rPr>
      <w:rFonts w:cs="Times New Roman"/>
    </w:rPr>
  </w:style>
  <w:style w:type="character" w:customStyle="1" w:styleId="WW8Num1z0">
    <w:name w:val="WW8Num1z0"/>
    <w:rPr>
      <w:rFonts w:cs="Times New Roman"/>
    </w:rPr>
  </w:style>
  <w:style w:type="character" w:customStyle="1" w:styleId="WW8Num7z0">
    <w:name w:val="WW8Num7z0"/>
    <w:rPr>
      <w:rFonts w:cs="Times New Roman" w:hint="default"/>
    </w:rPr>
  </w:style>
  <w:style w:type="character" w:customStyle="1" w:styleId="WW8Num8z0">
    <w:name w:val="WW8Num8z0"/>
    <w:rPr>
      <w:rFonts w:ascii="Times New Roman" w:hAnsi="Times New Roman" w:cs="Times New Roman" w:hint="default"/>
      <w:b/>
      <w:i w:val="0"/>
      <w:color w:val="000000"/>
      <w:sz w:val="24"/>
      <w:szCs w:val="24"/>
    </w:rPr>
  </w:style>
  <w:style w:type="character" w:customStyle="1" w:styleId="WW8Num8z1">
    <w:name w:val="WW8Num8z1"/>
    <w:rPr>
      <w:rFonts w:ascii="Times New Roman" w:hAnsi="Times New Roman" w:cs="Times New Roman" w:hint="default"/>
      <w:b w:val="0"/>
      <w:i w:val="0"/>
      <w:sz w:val="24"/>
      <w:szCs w:val="24"/>
    </w:rPr>
  </w:style>
  <w:style w:type="character" w:customStyle="1" w:styleId="WW8Num9z0">
    <w:name w:val="WW8Num9z0"/>
    <w:rPr>
      <w:rFonts w:cs="Times New Roman"/>
    </w:rPr>
  </w:style>
  <w:style w:type="character" w:customStyle="1" w:styleId="WW8Num15z1">
    <w:name w:val="WW8Num15z1"/>
    <w:rPr>
      <w:rFonts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9z1">
    <w:name w:val="WW8Num19z1"/>
    <w:rPr>
      <w:rFonts w:cs="Times New Roman" w:hint="default"/>
    </w:rPr>
  </w:style>
  <w:style w:type="character" w:customStyle="1" w:styleId="WW8Num23z0">
    <w:name w:val="WW8Num23z0"/>
    <w:rPr>
      <w:rFonts w:cs="Times New Roman"/>
    </w:rPr>
  </w:style>
  <w:style w:type="character" w:customStyle="1" w:styleId="WW8Num24z0">
    <w:name w:val="WW8Num24z0"/>
    <w:rPr>
      <w:rFonts w:hint="default"/>
    </w:rPr>
  </w:style>
  <w:style w:type="character" w:customStyle="1" w:styleId="WW8Num25z0">
    <w:name w:val="WW8Num25z0"/>
    <w:rPr>
      <w:rFonts w:ascii="Symbol" w:hAnsi="Symbol" w:cs="Times New Roman" w:hint="default"/>
    </w:rPr>
  </w:style>
  <w:style w:type="character" w:customStyle="1" w:styleId="WW8Num25z1">
    <w:name w:val="WW8Num25z1"/>
    <w:rPr>
      <w:rFonts w:ascii="Symbol" w:hAnsi="Symbol" w:cs="Symbol" w:hint="default"/>
      <w:color w:val="000000"/>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5z4">
    <w:name w:val="WW8Num25z4"/>
    <w:rPr>
      <w:rFonts w:ascii="Courier New" w:hAnsi="Courier New" w:cs="Courier New" w:hint="default"/>
    </w:rPr>
  </w:style>
  <w:style w:type="character" w:customStyle="1" w:styleId="WW8Num26z2">
    <w:name w:val="WW8Num26z2"/>
    <w:rPr>
      <w:rFonts w:cs="Times New Roman"/>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cs="Wingdings"/>
    </w:rPr>
  </w:style>
  <w:style w:type="character" w:customStyle="1" w:styleId="WW8Num36z1">
    <w:name w:val="WW8Num36z1"/>
    <w:rPr>
      <w:rFonts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Times New Roman" w:eastAsia="Times New Roman" w:hAnsi="Times New Roman" w:cs="Times New Roman" w:hint="default"/>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1z2">
    <w:name w:val="WW8Num41z2"/>
    <w:rPr>
      <w:rFonts w:hint="default"/>
    </w:rPr>
  </w:style>
  <w:style w:type="character" w:customStyle="1" w:styleId="WW8Num42z1">
    <w:name w:val="WW8Num42z1"/>
    <w:rPr>
      <w:rFonts w:cs="Times New Roman"/>
    </w:rPr>
  </w:style>
  <w:style w:type="character" w:customStyle="1" w:styleId="WW8Num44z1">
    <w:name w:val="WW8Num44z1"/>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45z3">
    <w:name w:val="WW8Num45z3"/>
    <w:rPr>
      <w:rFonts w:ascii="Symbol" w:hAnsi="Symbol" w:cs="Symbol" w:hint="default"/>
    </w:rPr>
  </w:style>
  <w:style w:type="character" w:customStyle="1" w:styleId="WW8Num46z2">
    <w:name w:val="WW8Num46z2"/>
    <w:rPr>
      <w:rFonts w:ascii="Wingdings" w:hAnsi="Wingdings" w:cs="Wingdings" w:hint="default"/>
    </w:rPr>
  </w:style>
  <w:style w:type="character" w:customStyle="1" w:styleId="WW8Num49z1">
    <w:name w:val="WW8Num49z1"/>
    <w:rPr>
      <w:rFonts w:ascii="Courier New" w:hAnsi="Courier New" w:cs="Courier New" w:hint="default"/>
    </w:rPr>
  </w:style>
  <w:style w:type="character" w:customStyle="1" w:styleId="WW8Num49z2">
    <w:name w:val="WW8Num49z2"/>
    <w:rPr>
      <w:rFonts w:ascii="Wingdings" w:hAnsi="Wingdings" w:cs="Wingdings" w:hint="default"/>
    </w:rPr>
  </w:style>
  <w:style w:type="character" w:customStyle="1" w:styleId="WW8Num49z3">
    <w:name w:val="WW8Num49z3"/>
    <w:rPr>
      <w:rFonts w:ascii="Symbol" w:hAnsi="Symbol" w:cs="Symbol" w:hint="default"/>
    </w:rPr>
  </w:style>
  <w:style w:type="character" w:customStyle="1" w:styleId="WW8Num50z2">
    <w:name w:val="WW8Num50z2"/>
    <w:rPr>
      <w:rFonts w:ascii="Wingdings" w:hAnsi="Wingdings" w:cs="Wingdings" w:hint="default"/>
    </w:rPr>
  </w:style>
  <w:style w:type="character" w:customStyle="1" w:styleId="WW8Num50z3">
    <w:name w:val="WW8Num50z3"/>
    <w:rPr>
      <w:rFonts w:ascii="Symbol" w:hAnsi="Symbol" w:cs="Symbol" w:hint="default"/>
    </w:rPr>
  </w:style>
  <w:style w:type="character" w:customStyle="1" w:styleId="WW8Num51z1">
    <w:name w:val="WW8Num51z1"/>
    <w:rPr>
      <w:rFonts w:hint="default"/>
      <w:b w:val="0"/>
    </w:rPr>
  </w:style>
  <w:style w:type="character" w:customStyle="1" w:styleId="WW8Num54z0">
    <w:name w:val="WW8Num54z0"/>
    <w:rPr>
      <w:rFonts w:hint="default"/>
    </w:rPr>
  </w:style>
  <w:style w:type="character" w:customStyle="1" w:styleId="WW8Num55z0">
    <w:name w:val="WW8Num55z0"/>
    <w:rPr>
      <w:rFonts w:cs="Times New Roman"/>
    </w:rPr>
  </w:style>
  <w:style w:type="character" w:customStyle="1" w:styleId="WW8Num56z0">
    <w:name w:val="WW8Num56z0"/>
    <w:rPr>
      <w:rFonts w:cs="Times New Roman" w:hint="default"/>
    </w:rPr>
  </w:style>
  <w:style w:type="character" w:customStyle="1" w:styleId="WW8Num56z1">
    <w:name w:val="WW8Num56z1"/>
    <w:rPr>
      <w:rFonts w:cs="Times New Roman" w:hint="default"/>
      <w:color w:val="000000"/>
    </w:rPr>
  </w:style>
  <w:style w:type="character" w:customStyle="1" w:styleId="WW8Num57z0">
    <w:name w:val="WW8Num57z0"/>
    <w:rPr>
      <w:rFonts w:ascii="Symbol" w:hAnsi="Symbol" w:cs="Symbol" w:hint="default"/>
    </w:rPr>
  </w:style>
  <w:style w:type="character" w:customStyle="1" w:styleId="WW8Num57z4">
    <w:name w:val="WW8Num57z4"/>
    <w:rPr>
      <w:rFonts w:ascii="Courier New" w:hAnsi="Courier New" w:cs="Courier New" w:hint="default"/>
    </w:rPr>
  </w:style>
  <w:style w:type="character" w:customStyle="1" w:styleId="WW8Num57z5">
    <w:name w:val="WW8Num57z5"/>
    <w:rPr>
      <w:rFonts w:ascii="Wingdings" w:hAnsi="Wingdings" w:cs="Wingdings" w:hint="default"/>
    </w:rPr>
  </w:style>
  <w:style w:type="character" w:customStyle="1" w:styleId="WW8Num58z0">
    <w:name w:val="WW8Num58z0"/>
    <w:rPr>
      <w:rFonts w:hint="default"/>
    </w:rPr>
  </w:style>
  <w:style w:type="character" w:customStyle="1" w:styleId="WW8Num59z0">
    <w:name w:val="WW8Num59z0"/>
    <w:rPr>
      <w:rFonts w:cs="Times New Roman"/>
    </w:rPr>
  </w:style>
  <w:style w:type="character" w:customStyle="1" w:styleId="WW8Num60z0">
    <w:name w:val="WW8Num60z0"/>
    <w:rPr>
      <w:rFonts w:hint="default"/>
    </w:rPr>
  </w:style>
  <w:style w:type="character" w:customStyle="1" w:styleId="WW8Num61z0">
    <w:name w:val="WW8Num61z0"/>
    <w:rPr>
      <w:rFonts w:ascii="Symbol" w:hAnsi="Symbol" w:cs="Symbol"/>
    </w:rPr>
  </w:style>
  <w:style w:type="character" w:customStyle="1" w:styleId="WW8Num61z1">
    <w:name w:val="WW8Num61z1"/>
    <w:rPr>
      <w:rFonts w:ascii="Courier New" w:hAnsi="Courier New" w:cs="Courier New"/>
    </w:rPr>
  </w:style>
  <w:style w:type="character" w:customStyle="1" w:styleId="WW8Num61z2">
    <w:name w:val="WW8Num61z2"/>
    <w:rPr>
      <w:rFonts w:ascii="Wingdings" w:hAnsi="Wingdings" w:cs="Wingdings"/>
    </w:rPr>
  </w:style>
  <w:style w:type="character" w:customStyle="1" w:styleId="WW8Num62z0">
    <w:name w:val="WW8Num62z0"/>
    <w:rPr>
      <w:rFonts w:ascii="Symbol" w:hAnsi="Symbol" w:cs="Symbol" w:hint="default"/>
    </w:rPr>
  </w:style>
  <w:style w:type="character" w:customStyle="1" w:styleId="WW8Num62z1">
    <w:name w:val="WW8Num62z1"/>
    <w:rPr>
      <w:rFonts w:ascii="Wingdings" w:hAnsi="Wingdings" w:cs="Wingdings" w:hint="default"/>
    </w:rPr>
  </w:style>
  <w:style w:type="character" w:customStyle="1" w:styleId="WW8Num63z0">
    <w:name w:val="WW8Num63z0"/>
    <w:rPr>
      <w:rFonts w:cs="Times New Roman" w:hint="default"/>
    </w:rPr>
  </w:style>
  <w:style w:type="character" w:customStyle="1" w:styleId="WW8Num63z1">
    <w:name w:val="WW8Num63z1"/>
    <w:rPr>
      <w:rFonts w:cs="Times New Roman"/>
    </w:rPr>
  </w:style>
  <w:style w:type="character" w:customStyle="1" w:styleId="WW8Num64z0">
    <w:name w:val="WW8Num64z0"/>
    <w:rPr>
      <w:b/>
      <w:i w:val="0"/>
      <w:color w:val="000000"/>
      <w:sz w:val="24"/>
    </w:rPr>
  </w:style>
  <w:style w:type="character" w:customStyle="1" w:styleId="WW8Num64z1">
    <w:name w:val="WW8Num64z1"/>
    <w:rPr>
      <w:b/>
      <w:i w:val="0"/>
      <w:color w:val="000000"/>
    </w:rPr>
  </w:style>
  <w:style w:type="character" w:customStyle="1" w:styleId="WW8Num65z0">
    <w:name w:val="WW8Num65z0"/>
    <w:rPr>
      <w:rFonts w:cs="Times New Roman"/>
    </w:rPr>
  </w:style>
  <w:style w:type="character" w:customStyle="1" w:styleId="WW8Num66z0">
    <w:name w:val="WW8Num66z0"/>
    <w:rPr>
      <w:rFonts w:cs="Times New Roman"/>
    </w:rPr>
  </w:style>
  <w:style w:type="character" w:customStyle="1" w:styleId="WW8Num68z0">
    <w:name w:val="WW8Num68z0"/>
    <w:rPr>
      <w:rFonts w:cs="Times New Roman"/>
      <w:sz w:val="40"/>
      <w:szCs w:val="40"/>
    </w:rPr>
  </w:style>
  <w:style w:type="character" w:customStyle="1" w:styleId="WW8Num68z1">
    <w:name w:val="WW8Num68z1"/>
    <w:rPr>
      <w:rFonts w:cs="Times New Roman"/>
    </w:rPr>
  </w:style>
  <w:style w:type="character" w:customStyle="1" w:styleId="WW8Num69z0">
    <w:name w:val="WW8Num69z0"/>
    <w:rPr>
      <w:rFonts w:hint="default"/>
    </w:rPr>
  </w:style>
  <w:style w:type="character" w:customStyle="1" w:styleId="WW8Num70z0">
    <w:name w:val="WW8Num70z0"/>
    <w:rPr>
      <w:rFonts w:hint="default"/>
    </w:rPr>
  </w:style>
  <w:style w:type="character" w:customStyle="1" w:styleId="WW8Num71z0">
    <w:name w:val="WW8Num71z0"/>
    <w:rPr>
      <w:rFonts w:ascii="Symbol" w:hAnsi="Symbol" w:cs="Symbol" w:hint="default"/>
    </w:rPr>
  </w:style>
  <w:style w:type="character" w:customStyle="1" w:styleId="WW8Num71z2">
    <w:name w:val="WW8Num71z2"/>
    <w:rPr>
      <w:rFonts w:ascii="Wingdings" w:hAnsi="Wingdings" w:cs="Wingdings" w:hint="default"/>
    </w:rPr>
  </w:style>
  <w:style w:type="character" w:customStyle="1" w:styleId="WW8Num71z4">
    <w:name w:val="WW8Num71z4"/>
    <w:rPr>
      <w:rFonts w:ascii="Courier New" w:hAnsi="Courier New" w:cs="Courier New" w:hint="default"/>
    </w:rPr>
  </w:style>
  <w:style w:type="character" w:customStyle="1" w:styleId="WW8Num72z0">
    <w:name w:val="WW8Num72z0"/>
    <w:rPr>
      <w:rFonts w:ascii="Wingdings" w:hAnsi="Wingdings" w:cs="Wingdings"/>
      <w:sz w:val="24"/>
    </w:rPr>
  </w:style>
  <w:style w:type="character" w:customStyle="1" w:styleId="WW8Num72z1">
    <w:name w:val="WW8Num72z1"/>
    <w:rPr>
      <w:rFonts w:cs="Times New Roman"/>
    </w:rPr>
  </w:style>
  <w:style w:type="character" w:customStyle="1" w:styleId="WW8Num73z0">
    <w:name w:val="WW8Num73z0"/>
    <w:rPr>
      <w:rFonts w:cs="Times New Roman"/>
    </w:rPr>
  </w:style>
  <w:style w:type="character" w:customStyle="1" w:styleId="WW8Num74z0">
    <w:name w:val="WW8Num74z0"/>
    <w:rPr>
      <w:rFonts w:ascii="Symbol" w:hAnsi="Symbol" w:cs="Symbol" w:hint="default"/>
    </w:rPr>
  </w:style>
  <w:style w:type="character" w:customStyle="1" w:styleId="WW8Num74z1">
    <w:name w:val="WW8Num74z1"/>
    <w:rPr>
      <w:rFonts w:ascii="Courier New" w:hAnsi="Courier New" w:cs="Courier New" w:hint="default"/>
    </w:rPr>
  </w:style>
  <w:style w:type="character" w:customStyle="1" w:styleId="WW8Num74z2">
    <w:name w:val="WW8Num74z2"/>
    <w:rPr>
      <w:rFonts w:ascii="Wingdings" w:hAnsi="Wingdings" w:cs="Wingdings" w:hint="default"/>
    </w:rPr>
  </w:style>
  <w:style w:type="character" w:customStyle="1" w:styleId="WW8Num75z0">
    <w:name w:val="WW8Num75z0"/>
    <w:rPr>
      <w:rFonts w:cs="Times New Roman"/>
    </w:rPr>
  </w:style>
  <w:style w:type="character" w:customStyle="1" w:styleId="22">
    <w:name w:val="Основной шрифт абзаца2"/>
  </w:style>
  <w:style w:type="character" w:customStyle="1" w:styleId="17">
    <w:name w:val="Заголовок 1 Знак"/>
    <w:rPr>
      <w:rFonts w:eastAsia="Times New Roman"/>
      <w:b/>
      <w:kern w:val="2"/>
      <w:sz w:val="32"/>
      <w:lang w:val="x-none"/>
    </w:rPr>
  </w:style>
  <w:style w:type="character" w:customStyle="1" w:styleId="23">
    <w:name w:val="Заголовок 2 Знак"/>
    <w:rPr>
      <w:rFonts w:ascii="Arial" w:eastAsia="Times New Roman" w:hAnsi="Arial" w:cs="Arial"/>
      <w:b/>
      <w:bCs/>
      <w:i/>
      <w:iCs/>
      <w:sz w:val="28"/>
      <w:szCs w:val="28"/>
      <w:lang w:val="x-none"/>
    </w:rPr>
  </w:style>
  <w:style w:type="character" w:customStyle="1" w:styleId="31">
    <w:name w:val="Заголовок 3 Знак"/>
    <w:rPr>
      <w:rFonts w:ascii="Arial" w:eastAsia="Times New Roman" w:hAnsi="Arial" w:cs="Arial"/>
      <w:b/>
      <w:bCs/>
      <w:sz w:val="26"/>
      <w:szCs w:val="26"/>
      <w:lang w:val="x-none"/>
    </w:rPr>
  </w:style>
  <w:style w:type="character" w:customStyle="1" w:styleId="40">
    <w:name w:val="Заголовок 4 Знак"/>
    <w:rPr>
      <w:rFonts w:eastAsia="Times New Roman"/>
      <w:b/>
      <w:bCs/>
      <w:sz w:val="28"/>
      <w:szCs w:val="28"/>
      <w:lang w:val="x-none"/>
    </w:rPr>
  </w:style>
  <w:style w:type="character" w:customStyle="1" w:styleId="51">
    <w:name w:val="Заголовок 5 Знак"/>
    <w:rPr>
      <w:rFonts w:eastAsia="Times New Roman"/>
      <w:b/>
      <w:bCs/>
      <w:i/>
      <w:iCs/>
      <w:sz w:val="26"/>
      <w:szCs w:val="26"/>
      <w:lang w:val="x-none"/>
    </w:rPr>
  </w:style>
  <w:style w:type="character" w:customStyle="1" w:styleId="60">
    <w:name w:val="Заголовок 6 Знак"/>
    <w:rPr>
      <w:rFonts w:eastAsia="Times New Roman"/>
      <w:b/>
      <w:bCs/>
      <w:sz w:val="22"/>
      <w:szCs w:val="22"/>
      <w:lang w:val="x-none"/>
    </w:rPr>
  </w:style>
  <w:style w:type="character" w:customStyle="1" w:styleId="70">
    <w:name w:val="Заголовок 7 Знак"/>
    <w:rPr>
      <w:rFonts w:eastAsia="Times New Roman"/>
      <w:sz w:val="24"/>
      <w:szCs w:val="24"/>
      <w:lang w:val="x-none"/>
    </w:rPr>
  </w:style>
  <w:style w:type="character" w:customStyle="1" w:styleId="80">
    <w:name w:val="Заголовок 8 Знак"/>
    <w:rPr>
      <w:rFonts w:eastAsia="Times New Roman"/>
      <w:i/>
      <w:iCs/>
      <w:sz w:val="24"/>
      <w:szCs w:val="24"/>
      <w:lang w:val="x-none"/>
    </w:rPr>
  </w:style>
  <w:style w:type="character" w:customStyle="1" w:styleId="90">
    <w:name w:val="Заголовок 9 Знак"/>
    <w:rPr>
      <w:rFonts w:ascii="Arial" w:eastAsia="Times New Roman" w:hAnsi="Arial" w:cs="Arial"/>
      <w:b/>
      <w:i/>
      <w:sz w:val="18"/>
      <w:lang w:val="x-none"/>
    </w:rPr>
  </w:style>
  <w:style w:type="character" w:styleId="af5">
    <w:name w:val="Hyperlink"/>
    <w:rPr>
      <w:color w:val="0000FF"/>
      <w:u w:val="single"/>
    </w:rPr>
  </w:style>
  <w:style w:type="character" w:customStyle="1" w:styleId="24">
    <w:name w:val="Основной текст с отступом 2 Знак"/>
    <w:rPr>
      <w:rFonts w:eastAsia="Times New Roman"/>
      <w:sz w:val="20"/>
      <w:szCs w:val="20"/>
    </w:rPr>
  </w:style>
  <w:style w:type="character" w:customStyle="1" w:styleId="33">
    <w:name w:val="Стиль3 Знак Знак Знак"/>
    <w:rPr>
      <w:rFonts w:eastAsia="Times New Roman"/>
      <w:sz w:val="24"/>
      <w:szCs w:val="20"/>
    </w:rPr>
  </w:style>
  <w:style w:type="character" w:customStyle="1" w:styleId="af6">
    <w:name w:val="Основной текст с отступом Знак"/>
    <w:rPr>
      <w:rFonts w:eastAsia="Times New Roman"/>
      <w:sz w:val="20"/>
      <w:szCs w:val="20"/>
    </w:rPr>
  </w:style>
  <w:style w:type="character" w:styleId="af7">
    <w:name w:val="page number"/>
  </w:style>
  <w:style w:type="character" w:customStyle="1" w:styleId="34">
    <w:name w:val="Основной текст 3 Знак"/>
    <w:rPr>
      <w:rFonts w:eastAsia="Times New Roman"/>
      <w:sz w:val="16"/>
      <w:szCs w:val="16"/>
    </w:rPr>
  </w:style>
  <w:style w:type="character" w:customStyle="1" w:styleId="ConsPlusNormal">
    <w:name w:val="ConsPlusNormal Знак"/>
    <w:rPr>
      <w:rFonts w:ascii="Arial" w:eastAsia="Times New Roman" w:hAnsi="Arial" w:cs="Arial"/>
      <w:sz w:val="20"/>
      <w:szCs w:val="20"/>
    </w:rPr>
  </w:style>
  <w:style w:type="character" w:customStyle="1" w:styleId="af8">
    <w:name w:val="Текст Знак"/>
    <w:rPr>
      <w:rFonts w:ascii="Courier New" w:eastAsia="Times New Roman" w:hAnsi="Courier New" w:cs="Courier New"/>
      <w:sz w:val="20"/>
      <w:szCs w:val="20"/>
    </w:rPr>
  </w:style>
  <w:style w:type="character" w:customStyle="1" w:styleId="af9">
    <w:name w:val="Основной текст Знак"/>
    <w:rPr>
      <w:rFonts w:eastAsia="Times New Roman"/>
      <w:sz w:val="24"/>
      <w:szCs w:val="24"/>
    </w:rPr>
  </w:style>
  <w:style w:type="character" w:customStyle="1" w:styleId="afa">
    <w:name w:val="Верхний колонтитул Знак"/>
    <w:rPr>
      <w:rFonts w:eastAsia="Times New Roman"/>
      <w:sz w:val="20"/>
      <w:szCs w:val="20"/>
    </w:rPr>
  </w:style>
  <w:style w:type="character" w:customStyle="1" w:styleId="afb">
    <w:name w:val="Нижний колонтитул Знак"/>
    <w:rPr>
      <w:rFonts w:eastAsia="Times New Roman"/>
      <w:sz w:val="20"/>
      <w:szCs w:val="20"/>
    </w:rPr>
  </w:style>
  <w:style w:type="character" w:customStyle="1" w:styleId="25">
    <w:name w:val="Основной текст 2 Знак"/>
    <w:rPr>
      <w:rFonts w:eastAsia="Times New Roman"/>
      <w:sz w:val="20"/>
      <w:szCs w:val="20"/>
    </w:rPr>
  </w:style>
  <w:style w:type="character" w:customStyle="1" w:styleId="Normal">
    <w:name w:val="Normal Знак"/>
    <w:rPr>
      <w:rFonts w:ascii="Arial" w:eastAsia="Times New Roman" w:hAnsi="Arial" w:cs="Arial"/>
      <w:szCs w:val="20"/>
    </w:rPr>
  </w:style>
  <w:style w:type="character" w:customStyle="1" w:styleId="18">
    <w:name w:val="Обычный + Первая строка:  1 см Знак"/>
    <w:rPr>
      <w:rFonts w:eastAsia="Times New Roman"/>
      <w:i/>
      <w:sz w:val="24"/>
      <w:szCs w:val="24"/>
    </w:rPr>
  </w:style>
  <w:style w:type="character" w:customStyle="1" w:styleId="310">
    <w:name w:val="Стиль3 Знак Знак1"/>
    <w:rPr>
      <w:rFonts w:eastAsia="Times New Roman"/>
      <w:sz w:val="24"/>
      <w:szCs w:val="20"/>
    </w:rPr>
  </w:style>
  <w:style w:type="character" w:customStyle="1" w:styleId="afc">
    <w:name w:val="Текст сноски Знак"/>
    <w:rPr>
      <w:rFonts w:eastAsia="Times New Roman"/>
      <w:sz w:val="20"/>
      <w:szCs w:val="20"/>
    </w:rPr>
  </w:style>
  <w:style w:type="character" w:customStyle="1" w:styleId="afd">
    <w:name w:val="Название Знак"/>
    <w:rPr>
      <w:rFonts w:eastAsia="Times New Roman"/>
      <w:bCs/>
      <w:color w:val="000000"/>
      <w:spacing w:val="13"/>
      <w:sz w:val="24"/>
      <w:shd w:val="clear" w:color="auto" w:fill="FFFFFF"/>
    </w:rPr>
  </w:style>
  <w:style w:type="character" w:customStyle="1" w:styleId="35">
    <w:name w:val="Основной текст с отступом 3 Знак"/>
    <w:rPr>
      <w:rFonts w:eastAsia="Times New Roman"/>
      <w:sz w:val="16"/>
      <w:szCs w:val="16"/>
    </w:rPr>
  </w:style>
  <w:style w:type="character" w:customStyle="1" w:styleId="afe">
    <w:name w:val="Дата Знак"/>
    <w:rPr>
      <w:rFonts w:eastAsia="Times New Roman"/>
      <w:sz w:val="24"/>
      <w:szCs w:val="20"/>
    </w:rPr>
  </w:style>
  <w:style w:type="character" w:styleId="aff">
    <w:name w:val="Strong"/>
    <w:qFormat/>
    <w:rPr>
      <w:b/>
      <w:bCs/>
    </w:rPr>
  </w:style>
  <w:style w:type="character" w:styleId="aff0">
    <w:name w:val="FollowedHyperlink"/>
    <w:rPr>
      <w:color w:val="800080"/>
      <w:u w:val="single"/>
    </w:rPr>
  </w:style>
  <w:style w:type="character" w:customStyle="1" w:styleId="label">
    <w:name w:val="label"/>
  </w:style>
  <w:style w:type="character" w:customStyle="1" w:styleId="41">
    <w:name w:val="Знак4"/>
    <w:rPr>
      <w:lang w:val="ru-RU" w:bidi="ar-SA"/>
    </w:rPr>
  </w:style>
  <w:style w:type="character" w:customStyle="1" w:styleId="aff1">
    <w:name w:val="Электронная подпись Знак"/>
    <w:rPr>
      <w:rFonts w:eastAsia="Times New Roman"/>
      <w:sz w:val="24"/>
      <w:szCs w:val="24"/>
    </w:rPr>
  </w:style>
  <w:style w:type="character" w:customStyle="1" w:styleId="aff2">
    <w:name w:val="Текст выноски Знак"/>
    <w:rPr>
      <w:rFonts w:ascii="Tahoma" w:eastAsia="Times New Roman" w:hAnsi="Tahoma" w:cs="Tahoma"/>
      <w:kern w:val="2"/>
      <w:sz w:val="16"/>
      <w:szCs w:val="20"/>
    </w:rPr>
  </w:style>
  <w:style w:type="character" w:customStyle="1" w:styleId="aff3">
    <w:name w:val="Подзаголовок Знак"/>
    <w:rPr>
      <w:rFonts w:eastAsia="Times New Roman"/>
      <w:b/>
      <w:sz w:val="28"/>
      <w:szCs w:val="24"/>
    </w:rPr>
  </w:style>
  <w:style w:type="character" w:styleId="HTML">
    <w:name w:val="HTML Typewriter"/>
    <w:rPr>
      <w:rFonts w:ascii="Courier New" w:eastAsia="Times New Roman" w:hAnsi="Courier New" w:cs="Courier New"/>
      <w:sz w:val="20"/>
      <w:szCs w:val="20"/>
    </w:rPr>
  </w:style>
  <w:style w:type="character" w:customStyle="1" w:styleId="26">
    <w:name w:val="2 Знак"/>
    <w:rPr>
      <w:rFonts w:ascii="Arial" w:eastAsia="Times New Roman" w:hAnsi="Arial" w:cs="Arial"/>
      <w:b/>
      <w:bCs/>
      <w:i/>
      <w:iCs/>
      <w:szCs w:val="28"/>
    </w:rPr>
  </w:style>
  <w:style w:type="character" w:styleId="aff4">
    <w:name w:val="Emphasis"/>
    <w:qFormat/>
    <w:rPr>
      <w:i/>
      <w:iCs/>
    </w:rPr>
  </w:style>
  <w:style w:type="character" w:customStyle="1" w:styleId="aff5">
    <w:name w:val="Красная строка Знак"/>
    <w:rPr>
      <w:rFonts w:eastAsia="Times New Roman"/>
      <w:sz w:val="20"/>
      <w:szCs w:val="20"/>
    </w:rPr>
  </w:style>
  <w:style w:type="character" w:customStyle="1" w:styleId="ConsNormal">
    <w:name w:val="ConsNormal Знак"/>
    <w:rPr>
      <w:rFonts w:ascii="Arial" w:eastAsia="Times New Roman" w:hAnsi="Arial" w:cs="Arial"/>
      <w:sz w:val="20"/>
      <w:szCs w:val="20"/>
    </w:rPr>
  </w:style>
  <w:style w:type="character" w:customStyle="1" w:styleId="FontStyle24">
    <w:name w:val="Font Style24"/>
    <w:rPr>
      <w:rFonts w:ascii="Times New Roman" w:hAnsi="Times New Roman" w:cs="Times New Roman" w:hint="default"/>
      <w:sz w:val="18"/>
      <w:szCs w:val="18"/>
    </w:rPr>
  </w:style>
  <w:style w:type="character" w:customStyle="1" w:styleId="FontStyle20">
    <w:name w:val="Font Style20"/>
    <w:rPr>
      <w:rFonts w:ascii="Times New Roman" w:hAnsi="Times New Roman" w:cs="Times New Roman" w:hint="default"/>
      <w:b/>
      <w:bCs/>
      <w:sz w:val="18"/>
      <w:szCs w:val="18"/>
    </w:rPr>
  </w:style>
  <w:style w:type="character" w:customStyle="1" w:styleId="FontStyle22">
    <w:name w:val="Font Style22"/>
    <w:rPr>
      <w:rFonts w:ascii="Times New Roman" w:hAnsi="Times New Roman" w:cs="Times New Roman" w:hint="default"/>
      <w:b/>
      <w:bCs/>
      <w:smallCaps/>
      <w:sz w:val="16"/>
      <w:szCs w:val="16"/>
    </w:rPr>
  </w:style>
  <w:style w:type="character" w:customStyle="1" w:styleId="FontStyle23">
    <w:name w:val="Font Style23"/>
    <w:rPr>
      <w:rFonts w:ascii="Times New Roman" w:hAnsi="Times New Roman" w:cs="Times New Roman" w:hint="default"/>
      <w:i/>
      <w:iCs/>
      <w:sz w:val="18"/>
      <w:szCs w:val="18"/>
    </w:rPr>
  </w:style>
  <w:style w:type="character" w:customStyle="1" w:styleId="aff6">
    <w:name w:val="Символ сноски"/>
    <w:rPr>
      <w:vertAlign w:val="superscript"/>
    </w:rPr>
  </w:style>
  <w:style w:type="character" w:customStyle="1" w:styleId="aff7">
    <w:name w:val="Основной шрифт"/>
  </w:style>
  <w:style w:type="character" w:customStyle="1" w:styleId="19">
    <w:name w:val="Знак примечания1"/>
    <w:rPr>
      <w:sz w:val="16"/>
      <w:szCs w:val="16"/>
    </w:rPr>
  </w:style>
  <w:style w:type="character" w:customStyle="1" w:styleId="aff8">
    <w:name w:val="Текст примечания Знак"/>
    <w:rPr>
      <w:rFonts w:eastAsia="Times New Roman"/>
      <w:sz w:val="20"/>
      <w:szCs w:val="20"/>
      <w:lang w:val="x-none"/>
    </w:rPr>
  </w:style>
  <w:style w:type="character" w:customStyle="1" w:styleId="aff9">
    <w:name w:val="Тема примечания Знак"/>
    <w:rPr>
      <w:rFonts w:eastAsia="Times New Roman"/>
      <w:b/>
      <w:bCs/>
      <w:sz w:val="20"/>
      <w:szCs w:val="20"/>
      <w:lang w:val="x-none"/>
    </w:rPr>
  </w:style>
  <w:style w:type="character" w:customStyle="1" w:styleId="ConsPlusNormal0">
    <w:name w:val="ConsPlusNormal Знак Знак"/>
    <w:rPr>
      <w:rFonts w:ascii="Arial" w:hAnsi="Arial" w:cs="Arial"/>
      <w:lang w:val="ru-RU" w:bidi="ar-SA"/>
    </w:rPr>
  </w:style>
  <w:style w:type="character" w:customStyle="1" w:styleId="affa">
    <w:name w:val="Текст документа Знак"/>
    <w:rPr>
      <w:rFonts w:eastAsia="Times New Roman"/>
      <w:sz w:val="24"/>
      <w:szCs w:val="20"/>
      <w:lang w:val="x-none"/>
    </w:rPr>
  </w:style>
  <w:style w:type="character" w:customStyle="1" w:styleId="titlegoodsbig1">
    <w:name w:val="title_goods_big1"/>
    <w:rPr>
      <w:rFonts w:ascii="Arial" w:hAnsi="Arial" w:cs="Arial" w:hint="default"/>
      <w:b/>
      <w:bCs/>
      <w:color w:val="336699"/>
      <w:sz w:val="18"/>
      <w:szCs w:val="18"/>
    </w:rPr>
  </w:style>
  <w:style w:type="character" w:customStyle="1" w:styleId="HTML0">
    <w:name w:val="Адрес HTML Знак"/>
    <w:rPr>
      <w:rFonts w:eastAsia="Times New Roman"/>
      <w:i/>
      <w:iCs/>
      <w:sz w:val="24"/>
      <w:szCs w:val="24"/>
      <w:lang w:val="x-none"/>
    </w:rPr>
  </w:style>
  <w:style w:type="character" w:customStyle="1" w:styleId="affb">
    <w:name w:val="Прощание Знак"/>
    <w:rPr>
      <w:rFonts w:eastAsia="Times New Roman"/>
      <w:sz w:val="24"/>
      <w:szCs w:val="24"/>
      <w:lang w:val="x-none"/>
    </w:rPr>
  </w:style>
  <w:style w:type="character" w:customStyle="1" w:styleId="MTEquationSection">
    <w:name w:val="MTEquationSection"/>
    <w:rPr>
      <w:vanish w:val="0"/>
      <w:color w:val="FF0000"/>
    </w:rPr>
  </w:style>
  <w:style w:type="character" w:customStyle="1" w:styleId="phNormal1">
    <w:name w:val="ph_Normal Знак1"/>
    <w:rPr>
      <w:sz w:val="24"/>
      <w:szCs w:val="24"/>
      <w:lang w:val="ru-RU" w:bidi="ar-SA"/>
    </w:rPr>
  </w:style>
  <w:style w:type="character" w:customStyle="1" w:styleId="phBullet">
    <w:name w:val="ph_Bullet Знак Знак"/>
    <w:rPr>
      <w:sz w:val="24"/>
      <w:szCs w:val="24"/>
      <w:lang w:val="ru-RU" w:bidi="ar-SA"/>
    </w:rPr>
  </w:style>
  <w:style w:type="character" w:customStyle="1" w:styleId="phBullet0">
    <w:name w:val="ph_Bullet Знак Знак Знак Знак"/>
    <w:rPr>
      <w:sz w:val="24"/>
      <w:szCs w:val="24"/>
      <w:lang w:val="ru-RU" w:bidi="ar-SA"/>
    </w:rPr>
  </w:style>
  <w:style w:type="character" w:customStyle="1" w:styleId="1a">
    <w:name w:val="Стиль Заголовок 1 + не полужирный Знак"/>
    <w:rPr>
      <w:rFonts w:ascii="Arial" w:eastAsia="Times New Roman" w:hAnsi="Arial" w:cs="Arial"/>
      <w:b/>
      <w:kern w:val="2"/>
      <w:sz w:val="24"/>
      <w:szCs w:val="32"/>
      <w:lang w:val="en-US" w:bidi="ar-SA"/>
    </w:rPr>
  </w:style>
  <w:style w:type="character" w:customStyle="1" w:styleId="110">
    <w:name w:val="Стиль Заголовок 1 + не полужирный1 Знак"/>
    <w:rPr>
      <w:rFonts w:ascii="Arial" w:eastAsia="Times New Roman" w:hAnsi="Arial" w:cs="Arial"/>
      <w:b/>
      <w:kern w:val="2"/>
      <w:sz w:val="28"/>
      <w:szCs w:val="32"/>
      <w:lang w:val="en-US" w:bidi="ar-SA"/>
    </w:rPr>
  </w:style>
  <w:style w:type="character" w:customStyle="1" w:styleId="affc">
    <w:name w:val="Подпись Знак"/>
    <w:rPr>
      <w:rFonts w:eastAsia="Times New Roman"/>
      <w:sz w:val="28"/>
      <w:szCs w:val="20"/>
      <w:lang w:val="x-none"/>
    </w:rPr>
  </w:style>
  <w:style w:type="character" w:customStyle="1" w:styleId="10601">
    <w:name w:val="Стиль Основной текст + 10 пт Перед:  6 пт После:  0 пт Междустр....1 Знак"/>
    <w:rPr>
      <w:sz w:val="24"/>
      <w:lang w:val="ru-RU" w:bidi="ar-SA"/>
    </w:rPr>
  </w:style>
  <w:style w:type="character" w:customStyle="1" w:styleId="affd">
    <w:name w:val="Схема документа Знак"/>
    <w:rPr>
      <w:rFonts w:ascii="Tahoma" w:eastAsia="Times New Roman" w:hAnsi="Tahoma" w:cs="Tahoma"/>
      <w:sz w:val="20"/>
      <w:szCs w:val="20"/>
      <w:shd w:val="clear" w:color="auto" w:fill="000080"/>
      <w:lang w:val="x-none"/>
    </w:rPr>
  </w:style>
  <w:style w:type="character" w:customStyle="1" w:styleId="27">
    <w:name w:val="Знак Знак27"/>
    <w:rPr>
      <w:rFonts w:ascii="Times New Roman" w:eastAsia="Times New Roman" w:hAnsi="Times New Roman" w:cs="Times New Roman"/>
      <w:b/>
      <w:kern w:val="2"/>
      <w:sz w:val="32"/>
      <w:szCs w:val="20"/>
    </w:rPr>
  </w:style>
  <w:style w:type="character" w:customStyle="1" w:styleId="1b">
    <w:name w:val="Название Знак1"/>
    <w:rPr>
      <w:rFonts w:ascii="Cambria" w:eastAsia="Times New Roman" w:hAnsi="Cambria" w:cs="Times New Roman"/>
      <w:b/>
      <w:bCs/>
      <w:kern w:val="2"/>
      <w:sz w:val="32"/>
      <w:szCs w:val="32"/>
    </w:rPr>
  </w:style>
  <w:style w:type="character" w:customStyle="1" w:styleId="proposaltext">
    <w:name w:val="proposal text Знак Знак"/>
    <w:rPr>
      <w:rFonts w:ascii="Times New Roman" w:eastAsia="Times New Roman" w:hAnsi="Times New Roman" w:cs="Times New Roman"/>
      <w:sz w:val="24"/>
      <w:szCs w:val="24"/>
    </w:rPr>
  </w:style>
  <w:style w:type="character" w:customStyle="1" w:styleId="affe">
    <w:name w:val="Основной шрифт Знак"/>
    <w:rPr>
      <w:rFonts w:ascii="Tahoma" w:eastAsia="Times New Roman" w:hAnsi="Tahoma" w:cs="Tahoma"/>
      <w:szCs w:val="24"/>
      <w:lang w:bidi="ar-SA"/>
    </w:rPr>
  </w:style>
  <w:style w:type="character" w:customStyle="1" w:styleId="val">
    <w:name w:val="val"/>
  </w:style>
  <w:style w:type="character" w:customStyle="1" w:styleId="fade">
    <w:name w:val="fade"/>
  </w:style>
  <w:style w:type="character" w:customStyle="1" w:styleId="28">
    <w:name w:val="Текст сноски Знак2"/>
    <w:rPr>
      <w:rFonts w:ascii="Times New Roman" w:eastAsia="Times New Roman" w:hAnsi="Times New Roman" w:cs="Times New Roman"/>
      <w:color w:val="000000"/>
    </w:rPr>
  </w:style>
  <w:style w:type="character" w:customStyle="1" w:styleId="apple-style-span">
    <w:name w:val="apple-style-span"/>
  </w:style>
  <w:style w:type="character" w:customStyle="1" w:styleId="afff">
    <w:name w:val="Абзац списка Знак"/>
    <w:rPr>
      <w:rFonts w:ascii="Calibri" w:hAnsi="Calibri" w:cs="Calibri"/>
      <w:lang w:val="x-none"/>
    </w:rPr>
  </w:style>
  <w:style w:type="character" w:customStyle="1" w:styleId="CharChar">
    <w:name w:val="Обычный Char Char"/>
    <w:rPr>
      <w:rFonts w:ascii="Calibri" w:hAnsi="Calibri" w:cs="Calibri"/>
      <w:sz w:val="20"/>
      <w:szCs w:val="20"/>
      <w:lang w:val="x-none"/>
    </w:rPr>
  </w:style>
  <w:style w:type="character" w:customStyle="1" w:styleId="Char">
    <w:name w:val="ЦАЭ основной Char"/>
    <w:rPr>
      <w:sz w:val="24"/>
      <w:szCs w:val="24"/>
    </w:rPr>
  </w:style>
  <w:style w:type="character" w:customStyle="1" w:styleId="text">
    <w:name w:val="text"/>
    <w:rPr>
      <w:rFonts w:cs="Times New Roman"/>
    </w:rPr>
  </w:style>
  <w:style w:type="character" w:customStyle="1" w:styleId="Char0">
    <w:name w:val="ЦАЭ выделенный текст Char"/>
    <w:rPr>
      <w:sz w:val="24"/>
      <w:szCs w:val="24"/>
      <w:u w:val="single"/>
    </w:rPr>
  </w:style>
  <w:style w:type="character" w:customStyle="1" w:styleId="42">
    <w:name w:val="Стиль 4го уровня Знак"/>
    <w:rPr>
      <w:rFonts w:ascii="Arial" w:eastAsia="Times New Roman" w:hAnsi="Arial" w:cs="Arial"/>
      <w:b/>
      <w:sz w:val="20"/>
      <w:szCs w:val="20"/>
      <w:lang w:val="x-none"/>
    </w:rPr>
  </w:style>
  <w:style w:type="character" w:customStyle="1" w:styleId="36">
    <w:name w:val="Стиль 3го уровня Знак"/>
    <w:rPr>
      <w:rFonts w:ascii="Arial" w:eastAsia="Times New Roman" w:hAnsi="Arial" w:cs="Arial"/>
      <w:b/>
      <w:szCs w:val="20"/>
      <w:lang w:val="x-none"/>
    </w:rPr>
  </w:style>
  <w:style w:type="character" w:customStyle="1" w:styleId="52">
    <w:name w:val="Стиль5 Знак"/>
    <w:rPr>
      <w:rFonts w:ascii="Calibri" w:eastAsia="Times New Roman" w:hAnsi="Calibri" w:cs="Calibri"/>
      <w:b/>
      <w:bCs/>
      <w:i/>
      <w:iCs/>
      <w:szCs w:val="26"/>
      <w:lang w:val="x-none"/>
    </w:rPr>
  </w:style>
  <w:style w:type="character" w:customStyle="1" w:styleId="afff0">
    <w:name w:val="Стиль Знак"/>
    <w:rPr>
      <w:rFonts w:eastAsia="Times New Roman"/>
      <w:spacing w:val="-1"/>
      <w:kern w:val="2"/>
      <w:position w:val="-1"/>
      <w:sz w:val="24"/>
      <w:szCs w:val="20"/>
      <w:lang w:val="en-US"/>
    </w:rPr>
  </w:style>
  <w:style w:type="character" w:customStyle="1" w:styleId="CharChar0">
    <w:name w:val="Комментарии Char Char"/>
    <w:rPr>
      <w:color w:val="FF9900"/>
      <w:sz w:val="24"/>
      <w:szCs w:val="24"/>
      <w:lang w:val="x-none"/>
    </w:rPr>
  </w:style>
  <w:style w:type="character" w:customStyle="1" w:styleId="43">
    <w:name w:val="4_Подпункт Знак"/>
    <w:rPr>
      <w:rFonts w:eastAsia="Times New Roman"/>
      <w:sz w:val="24"/>
      <w:szCs w:val="24"/>
      <w:lang w:val="x-none"/>
    </w:rPr>
  </w:style>
  <w:style w:type="character" w:customStyle="1" w:styleId="afff1">
    <w:name w:val="Знак Знак Знак Знак Знак Знак Знак"/>
    <w:rPr>
      <w:rFonts w:cs="Times New Roman"/>
      <w:sz w:val="24"/>
      <w:szCs w:val="24"/>
    </w:rPr>
  </w:style>
  <w:style w:type="character" w:customStyle="1" w:styleId="charchar1">
    <w:name w:val="charchar"/>
    <w:rPr>
      <w:rFonts w:cs="Times New Roman"/>
    </w:rPr>
  </w:style>
  <w:style w:type="character" w:customStyle="1" w:styleId="afff2">
    <w:name w:val="ОБычный ЦАЭ Знак"/>
    <w:rPr>
      <w:sz w:val="24"/>
      <w:szCs w:val="20"/>
      <w:lang w:val="x-none"/>
    </w:rPr>
  </w:style>
  <w:style w:type="character" w:customStyle="1" w:styleId="afff3">
    <w:name w:val="Список перечислений Знак"/>
    <w:rPr>
      <w:rFonts w:eastAsia="Times New Roman"/>
      <w:sz w:val="28"/>
      <w:szCs w:val="24"/>
      <w:lang w:val="x-none"/>
    </w:rPr>
  </w:style>
  <w:style w:type="character" w:customStyle="1" w:styleId="afff4">
    <w:name w:val="Абзац Знак"/>
    <w:rPr>
      <w:rFonts w:eastAsia="Times New Roman"/>
      <w:sz w:val="24"/>
      <w:szCs w:val="24"/>
      <w:lang w:val="x-none"/>
    </w:rPr>
  </w:style>
  <w:style w:type="character" w:customStyle="1" w:styleId="Char1">
    <w:name w:val="Основной Char"/>
    <w:rPr>
      <w:sz w:val="24"/>
      <w:szCs w:val="20"/>
      <w:lang w:val="x-none"/>
    </w:rPr>
  </w:style>
  <w:style w:type="character" w:customStyle="1" w:styleId="apple-converted-space">
    <w:name w:val="apple-converted-space"/>
    <w:rPr>
      <w:rFonts w:cs="Times New Roman"/>
    </w:rPr>
  </w:style>
  <w:style w:type="character" w:customStyle="1" w:styleId="111">
    <w:name w:val="Нижний колонтитул Знак1 Знак1"/>
    <w:rPr>
      <w:sz w:val="24"/>
      <w:lang w:val="ru-RU" w:eastAsia="ru-RU"/>
    </w:rPr>
  </w:style>
  <w:style w:type="character" w:customStyle="1" w:styleId="HighlightedVariable">
    <w:name w:val="Highlighted Variable"/>
    <w:rPr>
      <w:rFonts w:ascii="Times New Roman" w:hAnsi="Times New Roman" w:cs="Times New Roman"/>
      <w:color w:val="0000FF"/>
    </w:rPr>
  </w:style>
  <w:style w:type="character" w:customStyle="1" w:styleId="ListParagraphChar">
    <w:name w:val="List Paragraph Char"/>
    <w:rPr>
      <w:sz w:val="20"/>
      <w:szCs w:val="20"/>
      <w:lang w:val="x-none"/>
    </w:rPr>
  </w:style>
  <w:style w:type="character" w:customStyle="1" w:styleId="CommentSubjectChar">
    <w:name w:val="Comment Subject Char"/>
    <w:rPr>
      <w:rFonts w:ascii="Calibri" w:hAnsi="Calibri" w:cs="Times New Roman"/>
      <w:b/>
      <w:bCs/>
      <w:sz w:val="20"/>
      <w:szCs w:val="20"/>
    </w:rPr>
  </w:style>
  <w:style w:type="character" w:customStyle="1" w:styleId="Referencetext">
    <w:name w:val="Reference text"/>
    <w:rPr>
      <w:i/>
    </w:rPr>
  </w:style>
  <w:style w:type="character" w:customStyle="1" w:styleId="current">
    <w:name w:val="current"/>
    <w:rPr>
      <w:rFonts w:cs="Times New Roman"/>
    </w:rPr>
  </w:style>
  <w:style w:type="character" w:customStyle="1" w:styleId="afff5">
    <w:name w:val="Текст основной Знак"/>
    <w:rPr>
      <w:sz w:val="28"/>
    </w:rPr>
  </w:style>
  <w:style w:type="character" w:customStyle="1" w:styleId="1c">
    <w:name w:val="Текст примечания Знак1"/>
    <w:rPr>
      <w:rFonts w:ascii="Times New Roman" w:hAnsi="Times New Roman" w:cs="Times New Roman"/>
      <w:sz w:val="20"/>
    </w:rPr>
  </w:style>
  <w:style w:type="character" w:customStyle="1" w:styleId="Main">
    <w:name w:val="Main Знак"/>
    <w:rPr>
      <w:rFonts w:ascii="Arial" w:hAnsi="Arial" w:cs="Arial"/>
      <w:color w:val="292929"/>
      <w:sz w:val="20"/>
      <w:szCs w:val="20"/>
      <w:lang w:val="x-none"/>
    </w:rPr>
  </w:style>
  <w:style w:type="character" w:customStyle="1" w:styleId="afff6">
    <w:name w:val="Абзац списка ГОСТ Знак"/>
    <w:rPr>
      <w:rFonts w:eastAsia="Times New Roman"/>
      <w:b/>
      <w:sz w:val="28"/>
      <w:szCs w:val="24"/>
      <w:lang w:val="x-none"/>
    </w:rPr>
  </w:style>
  <w:style w:type="character" w:customStyle="1" w:styleId="1d">
    <w:name w:val="ТЗ Заголовок 1 Знак"/>
    <w:rPr>
      <w:rFonts w:eastAsia="Times New Roman"/>
      <w:b/>
      <w:sz w:val="40"/>
      <w:szCs w:val="28"/>
      <w:lang w:val="x-none"/>
    </w:rPr>
  </w:style>
  <w:style w:type="character" w:customStyle="1" w:styleId="29">
    <w:name w:val="ТЗ Заголовок 2 Знак"/>
    <w:rPr>
      <w:rFonts w:eastAsia="Times New Roman"/>
      <w:b/>
      <w:sz w:val="28"/>
      <w:szCs w:val="28"/>
      <w:lang w:val="x-none"/>
    </w:rPr>
  </w:style>
  <w:style w:type="character" w:customStyle="1" w:styleId="s10">
    <w:name w:val="s_10"/>
  </w:style>
  <w:style w:type="character" w:customStyle="1" w:styleId="s11">
    <w:name w:val="s_11"/>
  </w:style>
  <w:style w:type="character" w:customStyle="1" w:styleId="s9">
    <w:name w:val="s_9"/>
  </w:style>
  <w:style w:type="character" w:customStyle="1" w:styleId="HTMLPreformattedChar">
    <w:name w:val="HTML Preformatted Char"/>
    <w:rPr>
      <w:rFonts w:ascii="Courier New" w:hAnsi="Courier New" w:cs="Courier New"/>
    </w:rPr>
  </w:style>
  <w:style w:type="character" w:customStyle="1" w:styleId="HTML1">
    <w:name w:val="Стандартный HTML Знак"/>
    <w:rPr>
      <w:rFonts w:ascii="Courier New" w:hAnsi="Courier New" w:cs="Courier New"/>
      <w:sz w:val="20"/>
      <w:szCs w:val="20"/>
      <w:lang w:val="x-none"/>
    </w:rPr>
  </w:style>
  <w:style w:type="character" w:customStyle="1" w:styleId="HTML10">
    <w:name w:val="Стандартный HTML Знак1"/>
    <w:rPr>
      <w:rFonts w:ascii="Consolas" w:hAnsi="Consolas" w:cs="Consolas"/>
      <w:sz w:val="20"/>
      <w:szCs w:val="20"/>
    </w:rPr>
  </w:style>
  <w:style w:type="character" w:customStyle="1" w:styleId="afff7">
    <w:name w:val="Гипертекстовая ссылка"/>
    <w:rPr>
      <w:color w:val="008000"/>
      <w:sz w:val="20"/>
      <w:u w:val="single"/>
    </w:rPr>
  </w:style>
  <w:style w:type="character" w:customStyle="1" w:styleId="afff8">
    <w:name w:val="Цветовое выделение"/>
    <w:rPr>
      <w:b/>
      <w:color w:val="000080"/>
      <w:sz w:val="20"/>
    </w:rPr>
  </w:style>
  <w:style w:type="character" w:styleId="afff9">
    <w:name w:val="line number"/>
    <w:rPr>
      <w:rFonts w:cs="Times New Roman"/>
    </w:rPr>
  </w:style>
  <w:style w:type="character" w:customStyle="1" w:styleId="2a">
    <w:name w:val="Красная строка 2 Знак"/>
    <w:basedOn w:val="af6"/>
    <w:rPr>
      <w:rFonts w:eastAsia="Times New Roman"/>
      <w:sz w:val="20"/>
      <w:szCs w:val="20"/>
    </w:rPr>
  </w:style>
  <w:style w:type="character" w:customStyle="1" w:styleId="afffa">
    <w:name w:val="Текст концевой сноски Знак"/>
    <w:rPr>
      <w:rFonts w:eastAsia="Times New Roman"/>
      <w:sz w:val="20"/>
      <w:szCs w:val="24"/>
      <w:lang w:val="x-none"/>
    </w:rPr>
  </w:style>
  <w:style w:type="character" w:customStyle="1" w:styleId="61">
    <w:name w:val="Заголовок 6 Знак1"/>
    <w:rPr>
      <w:rFonts w:ascii="Calibri" w:hAnsi="Calibri" w:cs="Calibri"/>
      <w:b/>
      <w:sz w:val="22"/>
    </w:rPr>
  </w:style>
  <w:style w:type="character" w:customStyle="1" w:styleId="1110">
    <w:name w:val="МОЙ 1.1.1. Знак"/>
    <w:rPr>
      <w:rFonts w:eastAsia="Times New Roman"/>
      <w:b/>
      <w:sz w:val="28"/>
      <w:szCs w:val="28"/>
      <w:lang w:val="x-none"/>
    </w:rPr>
  </w:style>
  <w:style w:type="character" w:customStyle="1" w:styleId="afffb">
    <w:name w:val="ОБЫЧНЫЙ ТЕКСТ Знак"/>
    <w:rPr>
      <w:sz w:val="28"/>
      <w:szCs w:val="20"/>
      <w:lang w:val="x-none"/>
    </w:rPr>
  </w:style>
  <w:style w:type="character" w:customStyle="1" w:styleId="44">
    <w:name w:val="Знак Знак4"/>
    <w:rPr>
      <w:lang w:val="en-US"/>
    </w:rPr>
  </w:style>
  <w:style w:type="character" w:customStyle="1" w:styleId="S">
    <w:name w:val="S_Обычный Знак"/>
    <w:rPr>
      <w:sz w:val="24"/>
      <w:szCs w:val="24"/>
      <w:lang w:val="x-none"/>
    </w:rPr>
  </w:style>
  <w:style w:type="character" w:customStyle="1" w:styleId="1e">
    <w:name w:val="Текст Знак1"/>
    <w:rPr>
      <w:rFonts w:ascii="Courier New" w:eastAsia="Times New Roman" w:hAnsi="Courier New" w:cs="Times New Roman"/>
      <w:sz w:val="20"/>
      <w:szCs w:val="20"/>
      <w:lang w:val="x-none"/>
    </w:rPr>
  </w:style>
  <w:style w:type="character" w:customStyle="1" w:styleId="st1">
    <w:name w:val="st1"/>
  </w:style>
  <w:style w:type="character" w:customStyle="1" w:styleId="FontStyle174">
    <w:name w:val="Font Style174"/>
    <w:rPr>
      <w:rFonts w:ascii="Times New Roman" w:hAnsi="Times New Roman" w:cs="Times New Roman"/>
      <w:b/>
      <w:sz w:val="22"/>
    </w:rPr>
  </w:style>
  <w:style w:type="character" w:customStyle="1" w:styleId="FontStyle142">
    <w:name w:val="Font Style142"/>
    <w:rPr>
      <w:rFonts w:ascii="Arial Narrow" w:hAnsi="Arial Narrow" w:cs="Arial Narrow"/>
      <w:sz w:val="24"/>
    </w:rPr>
  </w:style>
  <w:style w:type="character" w:customStyle="1" w:styleId="FontStyle143">
    <w:name w:val="Font Style143"/>
    <w:rPr>
      <w:rFonts w:ascii="Sylfaen" w:hAnsi="Sylfaen" w:cs="Sylfaen"/>
      <w:b/>
      <w:sz w:val="18"/>
    </w:rPr>
  </w:style>
  <w:style w:type="character" w:customStyle="1" w:styleId="FontStyle144">
    <w:name w:val="Font Style144"/>
    <w:rPr>
      <w:rFonts w:ascii="Garamond" w:hAnsi="Garamond" w:cs="Garamond"/>
      <w:b/>
      <w:spacing w:val="40"/>
      <w:sz w:val="38"/>
    </w:rPr>
  </w:style>
  <w:style w:type="character" w:customStyle="1" w:styleId="FontStyle145">
    <w:name w:val="Font Style145"/>
    <w:rPr>
      <w:rFonts w:ascii="Times New Roman" w:hAnsi="Times New Roman" w:cs="Times New Roman"/>
      <w:b/>
      <w:spacing w:val="20"/>
      <w:sz w:val="34"/>
    </w:rPr>
  </w:style>
  <w:style w:type="character" w:customStyle="1" w:styleId="FontStyle146">
    <w:name w:val="Font Style146"/>
    <w:rPr>
      <w:rFonts w:ascii="Times New Roman" w:hAnsi="Times New Roman" w:cs="Times New Roman"/>
      <w:sz w:val="32"/>
    </w:rPr>
  </w:style>
  <w:style w:type="character" w:customStyle="1" w:styleId="FontStyle147">
    <w:name w:val="Font Style147"/>
    <w:rPr>
      <w:rFonts w:ascii="Times New Roman" w:hAnsi="Times New Roman" w:cs="Times New Roman"/>
      <w:b/>
      <w:sz w:val="26"/>
    </w:rPr>
  </w:style>
  <w:style w:type="character" w:customStyle="1" w:styleId="FontStyle148">
    <w:name w:val="Font Style148"/>
    <w:rPr>
      <w:rFonts w:ascii="Times New Roman" w:hAnsi="Times New Roman" w:cs="Times New Roman"/>
      <w:b/>
      <w:sz w:val="22"/>
    </w:rPr>
  </w:style>
  <w:style w:type="character" w:customStyle="1" w:styleId="FontStyle149">
    <w:name w:val="Font Style149"/>
    <w:rPr>
      <w:rFonts w:ascii="Arial" w:hAnsi="Arial" w:cs="Arial"/>
      <w:spacing w:val="-10"/>
      <w:sz w:val="30"/>
    </w:rPr>
  </w:style>
  <w:style w:type="character" w:customStyle="1" w:styleId="FontStyle150">
    <w:name w:val="Font Style150"/>
    <w:rPr>
      <w:rFonts w:ascii="Times New Roman" w:hAnsi="Times New Roman" w:cs="Times New Roman"/>
      <w:sz w:val="22"/>
    </w:rPr>
  </w:style>
  <w:style w:type="character" w:customStyle="1" w:styleId="FontStyle151">
    <w:name w:val="Font Style151"/>
    <w:rPr>
      <w:rFonts w:ascii="Times New Roman" w:hAnsi="Times New Roman" w:cs="Times New Roman"/>
      <w:b/>
      <w:sz w:val="22"/>
    </w:rPr>
  </w:style>
  <w:style w:type="character" w:customStyle="1" w:styleId="FontStyle152">
    <w:name w:val="Font Style152"/>
    <w:rPr>
      <w:rFonts w:ascii="Times New Roman" w:hAnsi="Times New Roman" w:cs="Times New Roman"/>
      <w:b/>
      <w:sz w:val="22"/>
    </w:rPr>
  </w:style>
  <w:style w:type="character" w:customStyle="1" w:styleId="FontStyle153">
    <w:name w:val="Font Style153"/>
    <w:rPr>
      <w:rFonts w:ascii="Times New Roman" w:hAnsi="Times New Roman" w:cs="Times New Roman"/>
      <w:b/>
      <w:sz w:val="22"/>
    </w:rPr>
  </w:style>
  <w:style w:type="character" w:customStyle="1" w:styleId="FontStyle154">
    <w:name w:val="Font Style154"/>
    <w:rPr>
      <w:rFonts w:ascii="Times New Roman" w:hAnsi="Times New Roman" w:cs="Times New Roman"/>
      <w:sz w:val="26"/>
    </w:rPr>
  </w:style>
  <w:style w:type="character" w:customStyle="1" w:styleId="FontStyle155">
    <w:name w:val="Font Style155"/>
    <w:rPr>
      <w:rFonts w:ascii="Times New Roman" w:hAnsi="Times New Roman" w:cs="Times New Roman"/>
      <w:b/>
      <w:smallCaps/>
      <w:sz w:val="38"/>
    </w:rPr>
  </w:style>
  <w:style w:type="character" w:customStyle="1" w:styleId="FontStyle156">
    <w:name w:val="Font Style156"/>
    <w:rPr>
      <w:rFonts w:ascii="Times New Roman" w:hAnsi="Times New Roman" w:cs="Times New Roman"/>
      <w:b/>
      <w:spacing w:val="120"/>
      <w:sz w:val="40"/>
    </w:rPr>
  </w:style>
  <w:style w:type="character" w:customStyle="1" w:styleId="FontStyle157">
    <w:name w:val="Font Style157"/>
    <w:rPr>
      <w:rFonts w:ascii="Times New Roman" w:hAnsi="Times New Roman" w:cs="Times New Roman"/>
      <w:sz w:val="10"/>
    </w:rPr>
  </w:style>
  <w:style w:type="character" w:customStyle="1" w:styleId="FontStyle158">
    <w:name w:val="Font Style158"/>
    <w:rPr>
      <w:rFonts w:ascii="Franklin Gothic Book" w:hAnsi="Franklin Gothic Book" w:cs="Franklin Gothic Book"/>
      <w:i/>
      <w:spacing w:val="60"/>
      <w:sz w:val="32"/>
    </w:rPr>
  </w:style>
  <w:style w:type="character" w:customStyle="1" w:styleId="FontStyle159">
    <w:name w:val="Font Style159"/>
    <w:rPr>
      <w:rFonts w:ascii="Arial" w:hAnsi="Arial" w:cs="Arial"/>
      <w:sz w:val="22"/>
    </w:rPr>
  </w:style>
  <w:style w:type="character" w:customStyle="1" w:styleId="FontStyle160">
    <w:name w:val="Font Style160"/>
    <w:rPr>
      <w:rFonts w:ascii="Garamond" w:hAnsi="Garamond" w:cs="Garamond"/>
      <w:sz w:val="32"/>
    </w:rPr>
  </w:style>
  <w:style w:type="character" w:customStyle="1" w:styleId="FontStyle161">
    <w:name w:val="Font Style161"/>
    <w:rPr>
      <w:rFonts w:ascii="Times New Roman" w:hAnsi="Times New Roman" w:cs="Times New Roman"/>
      <w:sz w:val="28"/>
    </w:rPr>
  </w:style>
  <w:style w:type="character" w:customStyle="1" w:styleId="FontStyle162">
    <w:name w:val="Font Style162"/>
    <w:rPr>
      <w:rFonts w:ascii="Garamond" w:hAnsi="Garamond" w:cs="Garamond"/>
      <w:sz w:val="32"/>
    </w:rPr>
  </w:style>
  <w:style w:type="character" w:customStyle="1" w:styleId="FontStyle163">
    <w:name w:val="Font Style163"/>
    <w:rPr>
      <w:rFonts w:ascii="Times New Roman" w:hAnsi="Times New Roman" w:cs="Times New Roman"/>
      <w:sz w:val="28"/>
    </w:rPr>
  </w:style>
  <w:style w:type="character" w:customStyle="1" w:styleId="FontStyle164">
    <w:name w:val="Font Style164"/>
    <w:rPr>
      <w:rFonts w:ascii="Times New Roman" w:hAnsi="Times New Roman" w:cs="Times New Roman"/>
      <w:sz w:val="28"/>
    </w:rPr>
  </w:style>
  <w:style w:type="character" w:customStyle="1" w:styleId="FontStyle165">
    <w:name w:val="Font Style165"/>
    <w:rPr>
      <w:rFonts w:ascii="Sylfaen" w:hAnsi="Sylfaen" w:cs="Sylfaen"/>
      <w:sz w:val="36"/>
    </w:rPr>
  </w:style>
  <w:style w:type="character" w:customStyle="1" w:styleId="FontStyle166">
    <w:name w:val="Font Style166"/>
    <w:rPr>
      <w:rFonts w:ascii="Times New Roman" w:hAnsi="Times New Roman" w:cs="Times New Roman"/>
      <w:sz w:val="18"/>
    </w:rPr>
  </w:style>
  <w:style w:type="character" w:customStyle="1" w:styleId="FontStyle167">
    <w:name w:val="Font Style167"/>
    <w:rPr>
      <w:rFonts w:ascii="Times New Roman" w:hAnsi="Times New Roman" w:cs="Times New Roman"/>
      <w:b/>
      <w:spacing w:val="20"/>
      <w:w w:val="150"/>
      <w:sz w:val="8"/>
    </w:rPr>
  </w:style>
  <w:style w:type="character" w:customStyle="1" w:styleId="FontStyle168">
    <w:name w:val="Font Style168"/>
    <w:rPr>
      <w:rFonts w:ascii="Times New Roman" w:hAnsi="Times New Roman" w:cs="Times New Roman"/>
      <w:spacing w:val="-10"/>
      <w:sz w:val="16"/>
    </w:rPr>
  </w:style>
  <w:style w:type="character" w:customStyle="1" w:styleId="FontStyle169">
    <w:name w:val="Font Style169"/>
    <w:rPr>
      <w:rFonts w:ascii="Times New Roman" w:hAnsi="Times New Roman" w:cs="Times New Roman"/>
      <w:sz w:val="18"/>
    </w:rPr>
  </w:style>
  <w:style w:type="character" w:customStyle="1" w:styleId="FontStyle170">
    <w:name w:val="Font Style170"/>
    <w:rPr>
      <w:rFonts w:ascii="Garamond" w:hAnsi="Garamond" w:cs="Garamond"/>
      <w:b/>
      <w:sz w:val="18"/>
    </w:rPr>
  </w:style>
  <w:style w:type="character" w:customStyle="1" w:styleId="FontStyle171">
    <w:name w:val="Font Style171"/>
    <w:rPr>
      <w:rFonts w:ascii="Garamond" w:hAnsi="Garamond" w:cs="Garamond"/>
      <w:b/>
      <w:sz w:val="12"/>
    </w:rPr>
  </w:style>
  <w:style w:type="character" w:customStyle="1" w:styleId="FontStyle172">
    <w:name w:val="Font Style172"/>
    <w:rPr>
      <w:rFonts w:ascii="Times New Roman" w:hAnsi="Times New Roman" w:cs="Times New Roman"/>
      <w:smallCaps/>
      <w:sz w:val="22"/>
    </w:rPr>
  </w:style>
  <w:style w:type="character" w:customStyle="1" w:styleId="FontStyle173">
    <w:name w:val="Font Style173"/>
    <w:rPr>
      <w:rFonts w:ascii="Times New Roman" w:hAnsi="Times New Roman" w:cs="Times New Roman"/>
      <w:i/>
      <w:sz w:val="22"/>
    </w:rPr>
  </w:style>
  <w:style w:type="character" w:customStyle="1" w:styleId="FontStyle175">
    <w:name w:val="Font Style175"/>
    <w:rPr>
      <w:rFonts w:ascii="Times New Roman" w:hAnsi="Times New Roman" w:cs="Times New Roman"/>
      <w:b/>
      <w:sz w:val="14"/>
    </w:rPr>
  </w:style>
  <w:style w:type="character" w:customStyle="1" w:styleId="FontStyle176">
    <w:name w:val="Font Style176"/>
    <w:rPr>
      <w:rFonts w:ascii="Times New Roman" w:hAnsi="Times New Roman" w:cs="Times New Roman"/>
      <w:sz w:val="22"/>
    </w:rPr>
  </w:style>
  <w:style w:type="character" w:customStyle="1" w:styleId="FontStyle177">
    <w:name w:val="Font Style177"/>
    <w:rPr>
      <w:rFonts w:ascii="Georgia" w:hAnsi="Georgia" w:cs="Georgia"/>
      <w:b/>
      <w:smallCaps/>
      <w:spacing w:val="10"/>
      <w:sz w:val="12"/>
    </w:rPr>
  </w:style>
  <w:style w:type="character" w:customStyle="1" w:styleId="FontStyle178">
    <w:name w:val="Font Style178"/>
    <w:rPr>
      <w:rFonts w:ascii="Bookman Old Style" w:hAnsi="Bookman Old Style" w:cs="Bookman Old Style"/>
      <w:b/>
      <w:sz w:val="14"/>
    </w:rPr>
  </w:style>
  <w:style w:type="character" w:customStyle="1" w:styleId="FontStyle179">
    <w:name w:val="Font Style179"/>
    <w:rPr>
      <w:rFonts w:ascii="Times New Roman" w:hAnsi="Times New Roman" w:cs="Times New Roman"/>
      <w:sz w:val="22"/>
    </w:rPr>
  </w:style>
  <w:style w:type="character" w:customStyle="1" w:styleId="FontStyle180">
    <w:name w:val="Font Style180"/>
    <w:rPr>
      <w:rFonts w:ascii="Times New Roman" w:hAnsi="Times New Roman" w:cs="Times New Roman"/>
      <w:sz w:val="24"/>
    </w:rPr>
  </w:style>
  <w:style w:type="character" w:customStyle="1" w:styleId="FontStyle181">
    <w:name w:val="Font Style181"/>
    <w:rPr>
      <w:rFonts w:ascii="Times New Roman" w:hAnsi="Times New Roman" w:cs="Times New Roman"/>
      <w:sz w:val="18"/>
    </w:rPr>
  </w:style>
  <w:style w:type="character" w:customStyle="1" w:styleId="FontStyle182">
    <w:name w:val="Font Style182"/>
    <w:rPr>
      <w:rFonts w:ascii="Times New Roman" w:hAnsi="Times New Roman" w:cs="Times New Roman"/>
      <w:sz w:val="22"/>
    </w:rPr>
  </w:style>
  <w:style w:type="character" w:customStyle="1" w:styleId="FontStyle183">
    <w:name w:val="Font Style183"/>
    <w:rPr>
      <w:rFonts w:ascii="Times New Roman" w:hAnsi="Times New Roman" w:cs="Times New Roman"/>
      <w:sz w:val="24"/>
    </w:rPr>
  </w:style>
  <w:style w:type="character" w:customStyle="1" w:styleId="FontStyle184">
    <w:name w:val="Font Style184"/>
    <w:rPr>
      <w:rFonts w:ascii="Times New Roman" w:hAnsi="Times New Roman" w:cs="Times New Roman"/>
      <w:sz w:val="24"/>
    </w:rPr>
  </w:style>
  <w:style w:type="character" w:customStyle="1" w:styleId="FontStyle185">
    <w:name w:val="Font Style185"/>
    <w:rPr>
      <w:rFonts w:ascii="Sylfaen" w:hAnsi="Sylfaen" w:cs="Sylfaen"/>
      <w:i/>
      <w:spacing w:val="20"/>
      <w:sz w:val="14"/>
    </w:rPr>
  </w:style>
  <w:style w:type="character" w:customStyle="1" w:styleId="FontStyle186">
    <w:name w:val="Font Style186"/>
    <w:rPr>
      <w:rFonts w:ascii="Times New Roman" w:hAnsi="Times New Roman" w:cs="Times New Roman"/>
      <w:b/>
      <w:sz w:val="12"/>
    </w:rPr>
  </w:style>
  <w:style w:type="character" w:customStyle="1" w:styleId="FontStyle187">
    <w:name w:val="Font Style187"/>
    <w:rPr>
      <w:rFonts w:ascii="Times New Roman" w:hAnsi="Times New Roman" w:cs="Times New Roman"/>
      <w:b/>
      <w:spacing w:val="10"/>
      <w:sz w:val="16"/>
    </w:rPr>
  </w:style>
  <w:style w:type="character" w:customStyle="1" w:styleId="FontStyle188">
    <w:name w:val="Font Style188"/>
    <w:rPr>
      <w:rFonts w:ascii="Times New Roman" w:hAnsi="Times New Roman" w:cs="Times New Roman"/>
      <w:b/>
      <w:sz w:val="16"/>
    </w:rPr>
  </w:style>
  <w:style w:type="character" w:customStyle="1" w:styleId="FontStyle189">
    <w:name w:val="Font Style189"/>
    <w:rPr>
      <w:rFonts w:ascii="Times New Roman" w:hAnsi="Times New Roman" w:cs="Times New Roman"/>
      <w:b/>
      <w:sz w:val="18"/>
    </w:rPr>
  </w:style>
  <w:style w:type="character" w:customStyle="1" w:styleId="FontStyle190">
    <w:name w:val="Font Style190"/>
    <w:rPr>
      <w:rFonts w:ascii="Times New Roman" w:hAnsi="Times New Roman" w:cs="Times New Roman"/>
      <w:smallCaps/>
      <w:sz w:val="24"/>
    </w:rPr>
  </w:style>
  <w:style w:type="character" w:customStyle="1" w:styleId="FontStyle191">
    <w:name w:val="Font Style191"/>
    <w:rPr>
      <w:rFonts w:ascii="Arial" w:hAnsi="Arial" w:cs="Arial"/>
      <w:i/>
      <w:spacing w:val="30"/>
      <w:sz w:val="10"/>
    </w:rPr>
  </w:style>
  <w:style w:type="character" w:customStyle="1" w:styleId="FontStyle192">
    <w:name w:val="Font Style192"/>
    <w:rPr>
      <w:rFonts w:ascii="Arial Black" w:hAnsi="Arial Black" w:cs="Arial Black"/>
      <w:sz w:val="10"/>
    </w:rPr>
  </w:style>
  <w:style w:type="character" w:customStyle="1" w:styleId="FontStyle193">
    <w:name w:val="Font Style193"/>
    <w:rPr>
      <w:rFonts w:ascii="Arial" w:hAnsi="Arial" w:cs="Arial"/>
      <w:sz w:val="14"/>
    </w:rPr>
  </w:style>
  <w:style w:type="character" w:customStyle="1" w:styleId="FontStyle194">
    <w:name w:val="Font Style194"/>
    <w:rPr>
      <w:rFonts w:ascii="Times New Roman" w:hAnsi="Times New Roman" w:cs="Times New Roman"/>
      <w:b/>
      <w:sz w:val="14"/>
    </w:rPr>
  </w:style>
  <w:style w:type="character" w:customStyle="1" w:styleId="FontStyle195">
    <w:name w:val="Font Style195"/>
    <w:rPr>
      <w:rFonts w:ascii="Arial" w:hAnsi="Arial" w:cs="Arial"/>
      <w:b/>
      <w:sz w:val="28"/>
    </w:rPr>
  </w:style>
  <w:style w:type="character" w:customStyle="1" w:styleId="FontStyle196">
    <w:name w:val="Font Style196"/>
    <w:rPr>
      <w:rFonts w:ascii="Arial" w:hAnsi="Arial" w:cs="Arial"/>
      <w:spacing w:val="70"/>
      <w:sz w:val="28"/>
    </w:rPr>
  </w:style>
  <w:style w:type="character" w:customStyle="1" w:styleId="FontStyle197">
    <w:name w:val="Font Style197"/>
    <w:rPr>
      <w:rFonts w:ascii="Times New Roman" w:hAnsi="Times New Roman" w:cs="Times New Roman"/>
      <w:b/>
      <w:i/>
      <w:sz w:val="18"/>
    </w:rPr>
  </w:style>
  <w:style w:type="character" w:customStyle="1" w:styleId="FontStyle198">
    <w:name w:val="Font Style198"/>
    <w:rPr>
      <w:rFonts w:ascii="Arial" w:hAnsi="Arial" w:cs="Arial"/>
      <w:b/>
      <w:sz w:val="18"/>
    </w:rPr>
  </w:style>
  <w:style w:type="character" w:customStyle="1" w:styleId="FontStyle199">
    <w:name w:val="Font Style199"/>
    <w:rPr>
      <w:rFonts w:ascii="Arial" w:hAnsi="Arial" w:cs="Arial"/>
      <w:sz w:val="18"/>
    </w:rPr>
  </w:style>
  <w:style w:type="character" w:customStyle="1" w:styleId="List10">
    <w:name w:val="List1 Знак Знак"/>
    <w:rPr>
      <w:rFonts w:eastAsia="Times New Roman"/>
      <w:sz w:val="24"/>
      <w:lang w:val="x-none"/>
    </w:rPr>
  </w:style>
  <w:style w:type="character" w:customStyle="1" w:styleId="FMainTXT">
    <w:name w:val="FMainTXT Знак"/>
    <w:rPr>
      <w:rFonts w:ascii="Arial" w:eastAsia="Times New Roman" w:hAnsi="Arial" w:cs="Arial"/>
      <w:sz w:val="24"/>
      <w:szCs w:val="20"/>
      <w:lang w:val="x-none" w:eastAsia="ja-JP"/>
    </w:rPr>
  </w:style>
  <w:style w:type="character" w:customStyle="1" w:styleId="53">
    <w:name w:val="Основной текст (5)_"/>
    <w:rPr>
      <w:spacing w:val="-3"/>
      <w:shd w:val="clear" w:color="auto" w:fill="FFFFFF"/>
    </w:rPr>
  </w:style>
  <w:style w:type="character" w:customStyle="1" w:styleId="71">
    <w:name w:val="Основной текст (7)_"/>
    <w:rPr>
      <w:shd w:val="clear" w:color="auto" w:fill="FFFFFF"/>
    </w:rPr>
  </w:style>
  <w:style w:type="character" w:customStyle="1" w:styleId="afffc">
    <w:name w:val="Основной текст_"/>
    <w:rPr>
      <w:spacing w:val="-3"/>
      <w:sz w:val="26"/>
      <w:shd w:val="clear" w:color="auto" w:fill="FFFFFF"/>
    </w:rPr>
  </w:style>
  <w:style w:type="character" w:customStyle="1" w:styleId="afffd">
    <w:name w:val="_список Знак"/>
    <w:rPr>
      <w:sz w:val="24"/>
      <w:szCs w:val="24"/>
      <w:lang w:val="x-none"/>
    </w:rPr>
  </w:style>
  <w:style w:type="character" w:customStyle="1" w:styleId="afffe">
    <w:name w:val="Без интервала Знак"/>
    <w:rPr>
      <w:rFonts w:ascii="Calibri" w:eastAsia="Times New Roman" w:hAnsi="Calibri" w:cs="Calibri"/>
    </w:rPr>
  </w:style>
  <w:style w:type="character" w:styleId="affff">
    <w:name w:val="Intense Emphasis"/>
    <w:qFormat/>
    <w:rPr>
      <w:b/>
      <w:bCs/>
      <w:i/>
      <w:iCs/>
      <w:color w:val="4F81BD"/>
    </w:rPr>
  </w:style>
  <w:style w:type="character" w:customStyle="1" w:styleId="cataloguedetail-doctitle">
    <w:name w:val="cataloguedetail-doctitle"/>
  </w:style>
  <w:style w:type="character" w:customStyle="1" w:styleId="wmi-callto">
    <w:name w:val="wmi-callto"/>
  </w:style>
  <w:style w:type="character" w:customStyle="1" w:styleId="affff0">
    <w:name w:val="Обычный отступ Знак"/>
    <w:rPr>
      <w:sz w:val="24"/>
      <w:szCs w:val="24"/>
      <w:lang w:val="x-none"/>
    </w:rPr>
  </w:style>
  <w:style w:type="character" w:customStyle="1" w:styleId="270">
    <w:name w:val="Знак Знак27"/>
    <w:rPr>
      <w:rFonts w:ascii="Times New Roman" w:eastAsia="Times New Roman" w:hAnsi="Times New Roman" w:cs="Times New Roman"/>
      <w:b/>
      <w:kern w:val="2"/>
      <w:sz w:val="32"/>
      <w:szCs w:val="20"/>
    </w:rPr>
  </w:style>
  <w:style w:type="character" w:customStyle="1" w:styleId="150">
    <w:name w:val="Знак Знак15"/>
    <w:rPr>
      <w:rFonts w:ascii="Times New Roman" w:eastAsia="Times New Roman" w:hAnsi="Times New Roman" w:cs="Times New Roman"/>
      <w:sz w:val="20"/>
      <w:szCs w:val="20"/>
    </w:rPr>
  </w:style>
  <w:style w:type="character" w:customStyle="1" w:styleId="refresult">
    <w:name w:val="ref_result"/>
  </w:style>
  <w:style w:type="character" w:customStyle="1" w:styleId="010">
    <w:name w:val="ТЗ0 Марк б/н1 Знак"/>
    <w:rPr>
      <w:rFonts w:ascii="Verdana" w:eastAsia="Times New Roman" w:hAnsi="Verdana" w:cs="Verdana"/>
      <w:w w:val="101"/>
      <w:sz w:val="24"/>
      <w:szCs w:val="24"/>
      <w:lang w:val="x-none"/>
    </w:rPr>
  </w:style>
  <w:style w:type="character" w:customStyle="1" w:styleId="BS">
    <w:name w:val="BS Знак"/>
    <w:rPr>
      <w:rFonts w:ascii="Calibri" w:hAnsi="Calibri" w:cs="Calibri"/>
      <w:sz w:val="24"/>
      <w:szCs w:val="24"/>
      <w:lang w:val="x-none"/>
    </w:rPr>
  </w:style>
  <w:style w:type="character" w:customStyle="1" w:styleId="130">
    <w:name w:val="Знак Знак13"/>
    <w:rPr>
      <w:b/>
      <w:caps/>
      <w:color w:val="FFFFFF"/>
      <w:spacing w:val="15"/>
      <w:sz w:val="22"/>
      <w:shd w:val="clear" w:color="auto" w:fill="4F81BD"/>
      <w:lang w:val="en-US"/>
    </w:rPr>
  </w:style>
  <w:style w:type="character" w:customStyle="1" w:styleId="81">
    <w:name w:val="Знак8 Знак Знак"/>
    <w:rPr>
      <w:rFonts w:ascii="Calibri" w:hAnsi="Calibri" w:cs="Calibri"/>
      <w:b/>
      <w:sz w:val="28"/>
    </w:rPr>
  </w:style>
  <w:style w:type="character" w:customStyle="1" w:styleId="affff1">
    <w:name w:val="Таблица шапка Знак"/>
    <w:rPr>
      <w:rFonts w:ascii="Calibri" w:hAnsi="Calibri" w:cs="Calibri"/>
      <w:b/>
      <w:bCs/>
      <w:sz w:val="24"/>
      <w:szCs w:val="24"/>
      <w:lang w:val="x-none"/>
    </w:rPr>
  </w:style>
  <w:style w:type="character" w:customStyle="1" w:styleId="1f">
    <w:name w:val="Сильное выделение1"/>
    <w:rPr>
      <w:b/>
      <w:i/>
      <w:color w:val="4F81BD"/>
    </w:rPr>
  </w:style>
  <w:style w:type="character" w:styleId="HTML2">
    <w:name w:val="HTML Code"/>
    <w:rPr>
      <w:rFonts w:ascii="Courier New" w:hAnsi="Courier New" w:cs="Times New Roman"/>
      <w:sz w:val="20"/>
    </w:rPr>
  </w:style>
  <w:style w:type="character" w:customStyle="1" w:styleId="apple-tab-span">
    <w:name w:val="apple-tab-span"/>
  </w:style>
  <w:style w:type="character" w:customStyle="1" w:styleId="affff2">
    <w:name w:val="Аттрибут Знак"/>
    <w:rPr>
      <w:rFonts w:ascii="Courier New" w:hAnsi="Courier New" w:cs="Courier New"/>
      <w:color w:val="3F7F7F"/>
      <w:sz w:val="20"/>
      <w:lang w:val="en-US"/>
    </w:rPr>
  </w:style>
  <w:style w:type="character" w:customStyle="1" w:styleId="xmlplain">
    <w:name w:val="xml_plain"/>
    <w:rPr>
      <w:rFonts w:cs="Times New Roman"/>
    </w:rPr>
  </w:style>
  <w:style w:type="character" w:customStyle="1" w:styleId="affff3">
    <w:name w:val="_Титул_Организация Знак"/>
    <w:rPr>
      <w:rFonts w:ascii="Calibri" w:hAnsi="Calibri" w:cs="Calibri"/>
      <w:color w:val="A6A6A6"/>
      <w:sz w:val="32"/>
      <w:szCs w:val="32"/>
      <w:lang w:val="x-none"/>
    </w:rPr>
  </w:style>
  <w:style w:type="character" w:customStyle="1" w:styleId="affff4">
    <w:name w:val="_Титул_Москва год Знак"/>
    <w:rPr>
      <w:rFonts w:ascii="Calibri" w:hAnsi="Calibri" w:cs="Calibri"/>
      <w:b/>
      <w:sz w:val="28"/>
      <w:szCs w:val="28"/>
      <w:lang w:val="x-none"/>
    </w:rPr>
  </w:style>
  <w:style w:type="character" w:customStyle="1" w:styleId="1f0">
    <w:name w:val="_Заголовок 1 Знак"/>
    <w:rPr>
      <w:rFonts w:eastAsia="Times New Roman"/>
      <w:b/>
      <w:kern w:val="2"/>
      <w:sz w:val="32"/>
      <w:lang w:val="x-none"/>
    </w:rPr>
  </w:style>
  <w:style w:type="character" w:customStyle="1" w:styleId="affff5">
    <w:name w:val="_Назв_рисунка Знак Знак"/>
    <w:rPr>
      <w:rFonts w:ascii="Calibri" w:hAnsi="Calibri" w:cs="Calibri"/>
      <w:bCs/>
      <w:lang w:val="x-none"/>
    </w:rPr>
  </w:style>
  <w:style w:type="character" w:customStyle="1" w:styleId="affff6">
    <w:name w:val="_Заголовок без нумерации Не в оглавлении Знак"/>
    <w:rPr>
      <w:rFonts w:ascii="Times New Roman ??????????" w:hAnsi="Times New Roman ??????????" w:cs="Times New Roman ??????????"/>
      <w:b/>
      <w:caps/>
      <w:spacing w:val="20"/>
      <w:sz w:val="28"/>
      <w:szCs w:val="28"/>
      <w:lang w:val="x-none"/>
    </w:rPr>
  </w:style>
  <w:style w:type="character" w:customStyle="1" w:styleId="2b">
    <w:name w:val="_Заголовок 2 Знак"/>
    <w:rPr>
      <w:rFonts w:ascii="Arial" w:eastAsia="Times New Roman" w:hAnsi="Arial" w:cs="Arial"/>
      <w:b/>
      <w:bCs/>
      <w:i/>
      <w:iCs/>
      <w:sz w:val="28"/>
      <w:szCs w:val="28"/>
      <w:lang w:val="x-none"/>
    </w:rPr>
  </w:style>
  <w:style w:type="character" w:customStyle="1" w:styleId="37">
    <w:name w:val="_Заголовок 3 Знак"/>
    <w:rPr>
      <w:rFonts w:ascii="Arial" w:eastAsia="Times New Roman" w:hAnsi="Arial" w:cs="Arial"/>
      <w:b/>
      <w:bCs/>
      <w:sz w:val="26"/>
      <w:szCs w:val="26"/>
      <w:lang w:val="x-none"/>
    </w:rPr>
  </w:style>
  <w:style w:type="character" w:customStyle="1" w:styleId="affff7">
    <w:name w:val="_Согласовано Знак"/>
    <w:rPr>
      <w:rFonts w:ascii="Times New Roman ??????????" w:hAnsi="Times New Roman ??????????" w:cs="Times New Roman ??????????"/>
      <w:b/>
      <w:bCs/>
      <w:caps/>
      <w:sz w:val="24"/>
      <w:szCs w:val="24"/>
      <w:lang w:val="x-none"/>
    </w:rPr>
  </w:style>
  <w:style w:type="character" w:customStyle="1" w:styleId="affff8">
    <w:name w:val="_Титул наименование организации Знак"/>
    <w:rPr>
      <w:rFonts w:ascii="Calibri" w:hAnsi="Calibri" w:cs="Calibri"/>
      <w:sz w:val="28"/>
      <w:szCs w:val="28"/>
      <w:lang w:val="x-none" w:eastAsia="ru-RU"/>
    </w:rPr>
  </w:style>
  <w:style w:type="character" w:customStyle="1" w:styleId="1f1">
    <w:name w:val="_Нумерованный 1 Знак"/>
    <w:rPr>
      <w:sz w:val="24"/>
    </w:rPr>
  </w:style>
  <w:style w:type="character" w:customStyle="1" w:styleId="112">
    <w:name w:val="_Нумерованный 1 Знак1"/>
    <w:rPr>
      <w:rFonts w:ascii="Calibri" w:hAnsi="Calibri" w:cs="Calibri"/>
      <w:sz w:val="24"/>
      <w:szCs w:val="24"/>
      <w:lang w:val="x-none"/>
    </w:rPr>
  </w:style>
  <w:style w:type="character" w:customStyle="1" w:styleId="2c">
    <w:name w:val="_Нумерованный 2 Знак"/>
    <w:rPr>
      <w:rFonts w:cs="Times New Roman"/>
      <w:sz w:val="24"/>
      <w:szCs w:val="24"/>
      <w:lang w:bidi="ar-SA"/>
    </w:rPr>
  </w:style>
  <w:style w:type="character" w:customStyle="1" w:styleId="210">
    <w:name w:val="_Нумерованный 2 Знак1"/>
    <w:rPr>
      <w:rFonts w:ascii="Calibri" w:hAnsi="Calibri" w:cs="Calibri"/>
      <w:sz w:val="24"/>
      <w:szCs w:val="24"/>
      <w:lang w:val="x-none"/>
    </w:rPr>
  </w:style>
  <w:style w:type="character" w:customStyle="1" w:styleId="38">
    <w:name w:val="_Нумерованный 3 Знак"/>
    <w:rPr>
      <w:rFonts w:ascii="Calibri" w:hAnsi="Calibri" w:cs="Calibri"/>
      <w:sz w:val="24"/>
      <w:szCs w:val="24"/>
      <w:lang w:val="x-none"/>
    </w:rPr>
  </w:style>
  <w:style w:type="character" w:customStyle="1" w:styleId="affff9">
    <w:name w:val="_Основной с красной строки Знак"/>
    <w:rPr>
      <w:rFonts w:ascii="Calibri" w:hAnsi="Calibri" w:cs="Calibri"/>
      <w:sz w:val="24"/>
      <w:szCs w:val="24"/>
      <w:lang w:val="x-none"/>
    </w:rPr>
  </w:style>
  <w:style w:type="character" w:customStyle="1" w:styleId="affffa">
    <w:name w:val="_Основной перед списком Знак"/>
    <w:rPr>
      <w:rFonts w:ascii="Calibri" w:hAnsi="Calibri" w:cs="Calibri"/>
      <w:sz w:val="24"/>
      <w:szCs w:val="24"/>
      <w:lang w:val="x-none"/>
    </w:rPr>
  </w:style>
  <w:style w:type="character" w:customStyle="1" w:styleId="140">
    <w:name w:val="Знак Знак14"/>
    <w:rPr>
      <w:b/>
      <w:sz w:val="28"/>
    </w:rPr>
  </w:style>
  <w:style w:type="character" w:customStyle="1" w:styleId="affffb">
    <w:name w:val="_Титул_Название сервиса Знак"/>
    <w:rPr>
      <w:rFonts w:ascii="Calibri" w:hAnsi="Calibri" w:cs="Calibri"/>
      <w:b/>
      <w:color w:val="A6A6A6"/>
      <w:sz w:val="36"/>
      <w:szCs w:val="36"/>
      <w:lang w:val="x-none"/>
    </w:rPr>
  </w:style>
  <w:style w:type="character" w:customStyle="1" w:styleId="affffc">
    <w:name w:val="_Титул_Название документа Знак"/>
    <w:rPr>
      <w:rFonts w:ascii="Calibri" w:hAnsi="Calibri" w:cs="Calibri"/>
      <w:b/>
      <w:caps/>
      <w:sz w:val="32"/>
      <w:szCs w:val="24"/>
      <w:lang w:val="x-none"/>
    </w:rPr>
  </w:style>
  <w:style w:type="character" w:customStyle="1" w:styleId="affffd">
    <w:name w:val="_Титул_Количество страниц Знак"/>
    <w:rPr>
      <w:rFonts w:ascii="Calibri" w:hAnsi="Calibri" w:cs="Calibri"/>
      <w:sz w:val="20"/>
      <w:szCs w:val="20"/>
      <w:lang w:val="x-none"/>
    </w:rPr>
  </w:style>
  <w:style w:type="character" w:customStyle="1" w:styleId="affffe">
    <w:name w:val="_Текст сноски Знак"/>
    <w:rPr>
      <w:rFonts w:ascii="Calibri" w:hAnsi="Calibri" w:cs="Calibri"/>
      <w:bCs/>
      <w:sz w:val="16"/>
      <w:szCs w:val="20"/>
      <w:vertAlign w:val="superscript"/>
      <w:lang w:val="x-none"/>
    </w:rPr>
  </w:style>
  <w:style w:type="character" w:customStyle="1" w:styleId="afffff">
    <w:name w:val="Маркированный список Знак"/>
    <w:rPr>
      <w:rFonts w:eastAsia="Times New Roman"/>
      <w:sz w:val="24"/>
      <w:szCs w:val="20"/>
      <w:lang w:val="x-none"/>
    </w:rPr>
  </w:style>
  <w:style w:type="character" w:customStyle="1" w:styleId="afffff0">
    <w:name w:val="Символ концевой сноски"/>
    <w:rPr>
      <w:rFonts w:cs="Times New Roman"/>
      <w:vertAlign w:val="superscript"/>
    </w:rPr>
  </w:style>
  <w:style w:type="character" w:customStyle="1" w:styleId="afffff1">
    <w:name w:val="т_основной (абзац) Знак"/>
    <w:rPr>
      <w:rFonts w:eastAsia="Times New Roman"/>
      <w:sz w:val="24"/>
      <w:szCs w:val="24"/>
      <w:lang w:val="x-none"/>
    </w:rPr>
  </w:style>
  <w:style w:type="character" w:customStyle="1" w:styleId="00">
    <w:name w:val="ТЗ0 основной Знак"/>
    <w:rPr>
      <w:rFonts w:eastAsia="Times New Roman"/>
      <w:bCs/>
      <w:spacing w:val="-1"/>
      <w:sz w:val="24"/>
      <w:szCs w:val="24"/>
      <w:lang w:val="x-none"/>
    </w:rPr>
  </w:style>
  <w:style w:type="character" w:customStyle="1" w:styleId="rvts11">
    <w:name w:val="rvts11"/>
    <w:rPr>
      <w:rFonts w:ascii="Times New Roman" w:hAnsi="Times New Roman" w:cs="Times New Roman" w:hint="default"/>
      <w:b/>
      <w:bCs/>
      <w:color w:val="FF0000"/>
      <w:sz w:val="24"/>
      <w:szCs w:val="24"/>
    </w:rPr>
  </w:style>
  <w:style w:type="character" w:customStyle="1" w:styleId="iceouttxt4">
    <w:name w:val="iceouttxt4"/>
  </w:style>
  <w:style w:type="character" w:customStyle="1" w:styleId="1f2">
    <w:name w:val="Заголовок №1_"/>
    <w:rPr>
      <w:sz w:val="23"/>
      <w:szCs w:val="23"/>
      <w:shd w:val="clear" w:color="auto" w:fill="FFFFFF"/>
    </w:rPr>
  </w:style>
  <w:style w:type="character" w:customStyle="1" w:styleId="mark">
    <w:name w:val="mark"/>
  </w:style>
  <w:style w:type="character" w:customStyle="1" w:styleId="290">
    <w:name w:val="Знак29 Знак Знак"/>
    <w:rPr>
      <w:rFonts w:ascii="Arial" w:eastAsia="Times New Roman" w:hAnsi="Arial" w:cs="Arial"/>
      <w:b/>
      <w:bCs/>
      <w:i/>
      <w:iCs/>
      <w:sz w:val="28"/>
      <w:szCs w:val="28"/>
    </w:rPr>
  </w:style>
  <w:style w:type="character" w:customStyle="1" w:styleId="410">
    <w:name w:val="Заголовок 4 Знак1"/>
    <w:rPr>
      <w:rFonts w:ascii="Times New Roman" w:eastAsia="Times New Roman" w:hAnsi="Times New Roman" w:cs="Times New Roman"/>
      <w:b/>
      <w:bCs/>
      <w:sz w:val="28"/>
      <w:szCs w:val="28"/>
    </w:rPr>
  </w:style>
  <w:style w:type="character" w:customStyle="1" w:styleId="1f3">
    <w:name w:val="Нижний колонтитул Знак1"/>
    <w:rPr>
      <w:rFonts w:ascii="Times New Roman" w:eastAsia="Times New Roman" w:hAnsi="Times New Roman" w:cs="Times New Roman"/>
    </w:rPr>
  </w:style>
  <w:style w:type="character" w:customStyle="1" w:styleId="afffff2">
    <w:name w:val="Обычный (веб) Знак"/>
    <w:rPr>
      <w:rFonts w:eastAsia="Times New Roman"/>
      <w:sz w:val="24"/>
      <w:szCs w:val="24"/>
    </w:rPr>
  </w:style>
  <w:style w:type="character" w:customStyle="1" w:styleId="13pt">
    <w:name w:val="Обычный + 13 pt Знак"/>
    <w:rPr>
      <w:sz w:val="26"/>
      <w:szCs w:val="26"/>
      <w:lang w:val="ru-RU"/>
    </w:rPr>
  </w:style>
  <w:style w:type="character" w:customStyle="1" w:styleId="afffff3">
    <w:name w:val="Нижний колонтитул Знак Знак"/>
    <w:rPr>
      <w:sz w:val="24"/>
      <w:szCs w:val="24"/>
      <w:lang w:val="ru-RU" w:bidi="ar-SA"/>
    </w:rPr>
  </w:style>
  <w:style w:type="character" w:customStyle="1" w:styleId="220">
    <w:name w:val="Знак Знак22"/>
    <w:rPr>
      <w:rFonts w:cs="Times New Roman"/>
      <w:sz w:val="24"/>
      <w:szCs w:val="24"/>
      <w:lang w:val="ru-RU"/>
    </w:rPr>
  </w:style>
  <w:style w:type="character" w:customStyle="1" w:styleId="180">
    <w:name w:val="Знак Знак18"/>
    <w:rPr>
      <w:rFonts w:cs="Times New Roman"/>
      <w:sz w:val="24"/>
      <w:szCs w:val="24"/>
    </w:rPr>
  </w:style>
  <w:style w:type="character" w:customStyle="1" w:styleId="131">
    <w:name w:val="Знак Знак13"/>
    <w:rPr>
      <w:rFonts w:ascii="Arial" w:hAnsi="Arial" w:cs="Arial"/>
      <w:b/>
      <w:bCs/>
      <w:kern w:val="2"/>
      <w:sz w:val="32"/>
      <w:szCs w:val="32"/>
      <w:lang w:val="ru-RU"/>
    </w:rPr>
  </w:style>
  <w:style w:type="character" w:customStyle="1" w:styleId="291">
    <w:name w:val="Знак Знак29"/>
    <w:rPr>
      <w:rFonts w:cs="Times New Roman"/>
      <w:b/>
      <w:bCs/>
      <w:sz w:val="28"/>
      <w:szCs w:val="28"/>
      <w:lang w:val="ru-RU"/>
    </w:rPr>
  </w:style>
  <w:style w:type="character" w:customStyle="1" w:styleId="54">
    <w:name w:val="Знак5 Знак Знак"/>
    <w:rPr>
      <w:sz w:val="16"/>
      <w:szCs w:val="16"/>
      <w:lang w:val="ru-RU" w:bidi="ar-SA"/>
    </w:rPr>
  </w:style>
  <w:style w:type="character" w:customStyle="1" w:styleId="211">
    <w:name w:val="Знак21 Знак Знак Знак Знак1"/>
    <w:rPr>
      <w:rFonts w:cs="Times New Roman"/>
      <w:sz w:val="24"/>
      <w:szCs w:val="24"/>
      <w:lang w:val="ru-RU"/>
    </w:rPr>
  </w:style>
  <w:style w:type="character" w:customStyle="1" w:styleId="FontStyle33">
    <w:name w:val="Font Style33"/>
    <w:rPr>
      <w:rFonts w:ascii="Times New Roman" w:hAnsi="Times New Roman" w:cs="Times New Roman"/>
      <w:sz w:val="22"/>
      <w:szCs w:val="22"/>
    </w:rPr>
  </w:style>
  <w:style w:type="character" w:customStyle="1" w:styleId="1f4">
    <w:name w:val="Подзаголовок Знак1"/>
    <w:rPr>
      <w:rFonts w:ascii="Times New Roman" w:eastAsia="Times New Roman" w:hAnsi="Times New Roman" w:cs="Times New Roman"/>
      <w:b/>
      <w:sz w:val="22"/>
    </w:rPr>
  </w:style>
  <w:style w:type="character" w:customStyle="1" w:styleId="rvts8">
    <w:name w:val="rvts8"/>
    <w:rPr>
      <w:rFonts w:ascii="Tahoma" w:hAnsi="Tahoma" w:cs="Tahoma" w:hint="default"/>
      <w:sz w:val="22"/>
      <w:szCs w:val="22"/>
    </w:rPr>
  </w:style>
  <w:style w:type="character" w:customStyle="1" w:styleId="1f5">
    <w:name w:val="Основной шрифт абзаца1"/>
  </w:style>
  <w:style w:type="character" w:customStyle="1" w:styleId="2910">
    <w:name w:val="Знак29 Знак Знак1"/>
    <w:rPr>
      <w:rFonts w:ascii="Cambria" w:eastAsia="Times New Roman" w:hAnsi="Cambria" w:cs="Times New Roman"/>
      <w:b/>
      <w:bCs/>
      <w:color w:val="4F81BD"/>
      <w:sz w:val="26"/>
      <w:szCs w:val="26"/>
    </w:rPr>
  </w:style>
  <w:style w:type="character" w:customStyle="1" w:styleId="321">
    <w:name w:val="Заголовок 3 Знак2 Знак1"/>
    <w:rPr>
      <w:rFonts w:ascii="Cambria" w:eastAsia="Times New Roman" w:hAnsi="Cambria" w:cs="Times New Roman"/>
      <w:b/>
      <w:bCs/>
      <w:color w:val="4F81BD"/>
    </w:rPr>
  </w:style>
  <w:style w:type="character" w:customStyle="1" w:styleId="281">
    <w:name w:val="Знак28 Знак Знак1"/>
    <w:rPr>
      <w:rFonts w:ascii="Cambria" w:eastAsia="Times New Roman" w:hAnsi="Cambria" w:cs="Times New Roman"/>
      <w:b/>
      <w:bCs/>
      <w:i/>
      <w:iCs/>
      <w:color w:val="4F81BD"/>
    </w:rPr>
  </w:style>
  <w:style w:type="character" w:customStyle="1" w:styleId="2d">
    <w:name w:val="Название Знак2"/>
    <w:rPr>
      <w:rFonts w:ascii="Cambria" w:eastAsia="Times New Roman" w:hAnsi="Cambria" w:cs="Times New Roman"/>
      <w:color w:val="17365D"/>
      <w:spacing w:val="5"/>
      <w:kern w:val="2"/>
      <w:sz w:val="52"/>
      <w:szCs w:val="52"/>
    </w:rPr>
  </w:style>
  <w:style w:type="character" w:customStyle="1" w:styleId="1f6">
    <w:name w:val="Подзаголовок Знак Знак Знак1"/>
    <w:rPr>
      <w:rFonts w:ascii="Cambria" w:eastAsia="Times New Roman" w:hAnsi="Cambria" w:cs="Times New Roman"/>
      <w:i/>
      <w:iCs/>
      <w:color w:val="4F81BD"/>
      <w:spacing w:val="15"/>
      <w:sz w:val="24"/>
      <w:szCs w:val="24"/>
    </w:rPr>
  </w:style>
  <w:style w:type="character" w:customStyle="1" w:styleId="311">
    <w:name w:val="Основной текст 3 Знак1"/>
    <w:rPr>
      <w:sz w:val="16"/>
      <w:szCs w:val="16"/>
    </w:rPr>
  </w:style>
  <w:style w:type="character" w:customStyle="1" w:styleId="221">
    <w:name w:val="Знак Знак22"/>
    <w:rPr>
      <w:rFonts w:ascii="Times New Roman" w:hAnsi="Times New Roman" w:cs="Times New Roman" w:hint="default"/>
      <w:sz w:val="24"/>
      <w:szCs w:val="24"/>
      <w:lang w:val="ru-RU"/>
    </w:rPr>
  </w:style>
  <w:style w:type="character" w:customStyle="1" w:styleId="181">
    <w:name w:val="Знак Знак18"/>
    <w:rPr>
      <w:rFonts w:ascii="Times New Roman" w:hAnsi="Times New Roman" w:cs="Times New Roman" w:hint="default"/>
      <w:sz w:val="24"/>
      <w:szCs w:val="24"/>
    </w:rPr>
  </w:style>
  <w:style w:type="character" w:customStyle="1" w:styleId="292">
    <w:name w:val="Знак Знак29"/>
    <w:rPr>
      <w:rFonts w:ascii="Times New Roman" w:hAnsi="Times New Roman" w:cs="Times New Roman" w:hint="default"/>
      <w:b/>
      <w:bCs/>
      <w:sz w:val="28"/>
      <w:szCs w:val="28"/>
      <w:lang w:val="ru-RU"/>
    </w:rPr>
  </w:style>
  <w:style w:type="character" w:customStyle="1" w:styleId="55">
    <w:name w:val="Знак5 Знак Знак"/>
    <w:rPr>
      <w:sz w:val="16"/>
      <w:szCs w:val="16"/>
      <w:lang w:val="ru-RU" w:bidi="ar-SA"/>
    </w:rPr>
  </w:style>
  <w:style w:type="character" w:styleId="HTML3">
    <w:name w:val="HTML Acronym"/>
    <w:rPr>
      <w:rFonts w:ascii="Times New Roman" w:hAnsi="Times New Roman" w:cs="Times New Roman" w:hint="default"/>
    </w:rPr>
  </w:style>
  <w:style w:type="character" w:styleId="HTML4">
    <w:name w:val="HTML Cite"/>
    <w:rPr>
      <w:rFonts w:ascii="Times New Roman" w:hAnsi="Times New Roman" w:cs="Times New Roman" w:hint="default"/>
      <w:i/>
      <w:iCs/>
    </w:rPr>
  </w:style>
  <w:style w:type="character" w:styleId="HTML5">
    <w:name w:val="HTML Definition"/>
    <w:rPr>
      <w:rFonts w:ascii="Times New Roman" w:hAnsi="Times New Roman" w:cs="Times New Roman" w:hint="default"/>
      <w:i/>
      <w:iCs/>
    </w:rPr>
  </w:style>
  <w:style w:type="character" w:styleId="HTML6">
    <w:name w:val="HTML Keyboard"/>
    <w:rPr>
      <w:rFonts w:ascii="Courier New" w:eastAsia="Times New Roman" w:hAnsi="Courier New" w:cs="Courier New" w:hint="default"/>
      <w:sz w:val="20"/>
      <w:szCs w:val="20"/>
    </w:rPr>
  </w:style>
  <w:style w:type="character" w:styleId="HTML7">
    <w:name w:val="HTML Sample"/>
    <w:rPr>
      <w:rFonts w:ascii="Courier New" w:eastAsia="Times New Roman" w:hAnsi="Courier New" w:cs="Courier New" w:hint="default"/>
    </w:rPr>
  </w:style>
  <w:style w:type="character" w:styleId="HTML8">
    <w:name w:val="HTML Variable"/>
    <w:rPr>
      <w:rFonts w:ascii="Times New Roman" w:hAnsi="Times New Roman" w:cs="Times New Roman" w:hint="default"/>
      <w:i/>
      <w:iCs/>
    </w:rPr>
  </w:style>
  <w:style w:type="character" w:customStyle="1" w:styleId="afffff4">
    <w:name w:val="Шапка Знак"/>
    <w:rPr>
      <w:rFonts w:ascii="Arial" w:hAnsi="Arial" w:cs="Arial"/>
      <w:sz w:val="24"/>
      <w:szCs w:val="24"/>
      <w:shd w:val="clear" w:color="auto" w:fill="CCCCCC"/>
    </w:rPr>
  </w:style>
  <w:style w:type="character" w:customStyle="1" w:styleId="afffff5">
    <w:name w:val="Приветствие Знак"/>
    <w:rPr>
      <w:sz w:val="24"/>
      <w:szCs w:val="24"/>
    </w:rPr>
  </w:style>
  <w:style w:type="character" w:customStyle="1" w:styleId="1f7">
    <w:name w:val="Основной текст с отступом Знак1"/>
    <w:rPr>
      <w:sz w:val="24"/>
      <w:szCs w:val="24"/>
    </w:rPr>
  </w:style>
  <w:style w:type="character" w:customStyle="1" w:styleId="afffff6">
    <w:name w:val="Заголовок записки Знак"/>
    <w:rPr>
      <w:sz w:val="24"/>
      <w:szCs w:val="24"/>
    </w:rPr>
  </w:style>
  <w:style w:type="character" w:customStyle="1" w:styleId="212">
    <w:name w:val="Основной текст 2 Знак1"/>
    <w:rPr>
      <w:sz w:val="24"/>
      <w:szCs w:val="24"/>
    </w:rPr>
  </w:style>
  <w:style w:type="character" w:customStyle="1" w:styleId="1f8">
    <w:name w:val="Текст выноски Знак1"/>
    <w:rPr>
      <w:rFonts w:ascii="Tahoma" w:hAnsi="Tahoma" w:cs="Tahoma"/>
      <w:sz w:val="16"/>
      <w:szCs w:val="16"/>
    </w:rPr>
  </w:style>
  <w:style w:type="character" w:customStyle="1" w:styleId="2e">
    <w:name w:val="Текст выноски Знак2"/>
    <w:rPr>
      <w:rFonts w:ascii="Tahoma" w:hAnsi="Tahoma" w:cs="Tahoma"/>
      <w:sz w:val="16"/>
      <w:szCs w:val="16"/>
    </w:rPr>
  </w:style>
  <w:style w:type="character" w:customStyle="1" w:styleId="14pt">
    <w:name w:val="Обычный + 14 pt Знак"/>
    <w:rPr>
      <w:sz w:val="28"/>
      <w:szCs w:val="28"/>
    </w:rPr>
  </w:style>
  <w:style w:type="character" w:customStyle="1" w:styleId="320">
    <w:name w:val="Знак Знак32"/>
    <w:rPr>
      <w:rFonts w:ascii="Courier New" w:hAnsi="Courier New" w:cs="Courier New" w:hint="default"/>
      <w:lang w:val="ru-RU" w:bidi="ar-SA"/>
    </w:rPr>
  </w:style>
  <w:style w:type="character" w:customStyle="1" w:styleId="710">
    <w:name w:val="Заголовок 7 Знак1"/>
    <w:rPr>
      <w:rFonts w:ascii="Cambria" w:eastAsia="Times New Roman" w:hAnsi="Cambria" w:cs="Times New Roman"/>
      <w:i/>
      <w:iCs/>
      <w:color w:val="404040"/>
      <w:sz w:val="24"/>
      <w:szCs w:val="24"/>
    </w:rPr>
  </w:style>
  <w:style w:type="character" w:customStyle="1" w:styleId="810">
    <w:name w:val="Заголовок 8 Знак1"/>
    <w:rPr>
      <w:rFonts w:ascii="Cambria" w:eastAsia="Times New Roman" w:hAnsi="Cambria" w:cs="Times New Roman"/>
      <w:color w:val="404040"/>
    </w:rPr>
  </w:style>
  <w:style w:type="character" w:customStyle="1" w:styleId="91">
    <w:name w:val="Заголовок 9 Знак1"/>
    <w:rPr>
      <w:rFonts w:ascii="Cambria" w:eastAsia="Times New Roman" w:hAnsi="Cambria" w:cs="Times New Roman"/>
      <w:i/>
      <w:iCs/>
      <w:color w:val="404040"/>
    </w:rPr>
  </w:style>
  <w:style w:type="character" w:customStyle="1" w:styleId="312">
    <w:name w:val="Основной текст с отступом 3 Знак1"/>
    <w:rPr>
      <w:sz w:val="16"/>
      <w:szCs w:val="16"/>
    </w:rPr>
  </w:style>
  <w:style w:type="character" w:customStyle="1" w:styleId="141">
    <w:name w:val="Знак14 Знак Знак"/>
  </w:style>
  <w:style w:type="character" w:customStyle="1" w:styleId="1f9">
    <w:name w:val="Приветствие Знак1"/>
    <w:rPr>
      <w:rFonts w:eastAsia="Times New Roman"/>
      <w:sz w:val="24"/>
      <w:szCs w:val="24"/>
    </w:rPr>
  </w:style>
  <w:style w:type="character" w:customStyle="1" w:styleId="1fa">
    <w:name w:val="Прощание Знак1"/>
    <w:rPr>
      <w:sz w:val="24"/>
      <w:szCs w:val="24"/>
    </w:rPr>
  </w:style>
  <w:style w:type="character" w:customStyle="1" w:styleId="1fb">
    <w:name w:val="Подпись Знак1"/>
    <w:rPr>
      <w:sz w:val="22"/>
      <w:szCs w:val="22"/>
    </w:rPr>
  </w:style>
  <w:style w:type="character" w:customStyle="1" w:styleId="1fc">
    <w:name w:val="Шапка Знак1"/>
    <w:rPr>
      <w:rFonts w:ascii="Cambria" w:eastAsia="Times New Roman" w:hAnsi="Cambria" w:cs="Times New Roman"/>
      <w:sz w:val="24"/>
      <w:szCs w:val="24"/>
      <w:shd w:val="clear" w:color="auto" w:fill="CCCCCC"/>
    </w:rPr>
  </w:style>
  <w:style w:type="character" w:customStyle="1" w:styleId="1fd">
    <w:name w:val="Дата Знак1"/>
    <w:rPr>
      <w:sz w:val="22"/>
      <w:szCs w:val="22"/>
    </w:rPr>
  </w:style>
  <w:style w:type="character" w:customStyle="1" w:styleId="1fe">
    <w:name w:val="Красная строка Знак1"/>
    <w:rPr>
      <w:rFonts w:eastAsia="Times New Roman"/>
      <w:sz w:val="22"/>
      <w:szCs w:val="22"/>
    </w:rPr>
  </w:style>
  <w:style w:type="character" w:customStyle="1" w:styleId="213">
    <w:name w:val="Красная строка 2 Знак1"/>
    <w:rPr>
      <w:rFonts w:ascii="Times New Roman" w:eastAsia="Times New Roman" w:hAnsi="Times New Roman" w:cs="Times New Roman"/>
      <w:sz w:val="24"/>
      <w:szCs w:val="24"/>
    </w:rPr>
  </w:style>
  <w:style w:type="character" w:customStyle="1" w:styleId="1ff">
    <w:name w:val="Заголовок записки Знак1"/>
    <w:rPr>
      <w:rFonts w:eastAsia="Times New Roman"/>
      <w:sz w:val="24"/>
      <w:szCs w:val="24"/>
    </w:rPr>
  </w:style>
  <w:style w:type="character" w:customStyle="1" w:styleId="92">
    <w:name w:val="Знак Знак9"/>
    <w:rPr>
      <w:rFonts w:ascii="Times New Roman" w:hAnsi="Times New Roman" w:cs="Times New Roman" w:hint="default"/>
      <w:sz w:val="24"/>
      <w:szCs w:val="24"/>
    </w:rPr>
  </w:style>
  <w:style w:type="character" w:customStyle="1" w:styleId="1ff0">
    <w:name w:val="Электронная подпись Знак1"/>
    <w:rPr>
      <w:sz w:val="22"/>
      <w:szCs w:val="22"/>
    </w:rPr>
  </w:style>
  <w:style w:type="character" w:customStyle="1" w:styleId="1ff1">
    <w:name w:val="Схема документа Знак1"/>
    <w:rPr>
      <w:rFonts w:ascii="Tahoma" w:hAnsi="Tahoma" w:cs="Tahoma"/>
      <w:sz w:val="16"/>
      <w:szCs w:val="16"/>
    </w:rPr>
  </w:style>
  <w:style w:type="character" w:customStyle="1" w:styleId="39">
    <w:name w:val="Стиль3 Знак Знак Знак Знак Знак"/>
    <w:rPr>
      <w:rFonts w:eastAsia="Times New Roman"/>
      <w:sz w:val="24"/>
      <w:szCs w:val="24"/>
      <w:lang w:val="x-none"/>
    </w:rPr>
  </w:style>
  <w:style w:type="character" w:customStyle="1" w:styleId="afffff7">
    <w:name w:val="номер страницы"/>
    <w:rPr>
      <w:rFonts w:ascii="Times New Roman" w:hAnsi="Times New Roman" w:cs="Times New Roman" w:hint="default"/>
    </w:rPr>
  </w:style>
  <w:style w:type="character" w:customStyle="1" w:styleId="313">
    <w:name w:val="Знак Знак31"/>
    <w:rPr>
      <w:rFonts w:ascii="Courier New" w:hAnsi="Courier New" w:cs="Courier New" w:hint="default"/>
      <w:lang w:val="ru-RU"/>
    </w:rPr>
  </w:style>
  <w:style w:type="character" w:customStyle="1" w:styleId="121">
    <w:name w:val="Знак Знак121"/>
    <w:rPr>
      <w:rFonts w:ascii="Arial" w:hAnsi="Arial" w:cs="Arial" w:hint="default"/>
      <w:b/>
      <w:bCs/>
      <w:kern w:val="2"/>
      <w:sz w:val="32"/>
      <w:szCs w:val="32"/>
      <w:lang w:val="ru-RU"/>
    </w:rPr>
  </w:style>
  <w:style w:type="character" w:customStyle="1" w:styleId="122">
    <w:name w:val="Знак Знак122"/>
    <w:rPr>
      <w:rFonts w:ascii="Arial" w:hAnsi="Arial" w:cs="Arial" w:hint="default"/>
      <w:b/>
      <w:bCs/>
      <w:kern w:val="2"/>
      <w:sz w:val="32"/>
      <w:szCs w:val="32"/>
      <w:lang w:val="ru-RU"/>
    </w:rPr>
  </w:style>
  <w:style w:type="character" w:customStyle="1" w:styleId="123">
    <w:name w:val="Знак Знак123"/>
    <w:rPr>
      <w:rFonts w:ascii="Arial" w:hAnsi="Arial" w:cs="Arial" w:hint="default"/>
      <w:b/>
      <w:bCs/>
      <w:kern w:val="2"/>
      <w:sz w:val="32"/>
      <w:szCs w:val="32"/>
      <w:lang w:val="ru-RU"/>
    </w:rPr>
  </w:style>
  <w:style w:type="character" w:customStyle="1" w:styleId="230">
    <w:name w:val="Знак Знак23"/>
    <w:rPr>
      <w:rFonts w:ascii="Arial" w:hAnsi="Arial" w:cs="Times New Roman" w:hint="default"/>
      <w:sz w:val="24"/>
      <w:lang w:val="ru-RU" w:bidi="ar-SA"/>
    </w:rPr>
  </w:style>
  <w:style w:type="character" w:customStyle="1" w:styleId="afffff8">
    <w:name w:val="Знак Знак Знак"/>
    <w:rPr>
      <w:rFonts w:ascii="Times New Roman" w:hAnsi="Times New Roman" w:cs="Times New Roman" w:hint="default"/>
      <w:sz w:val="24"/>
      <w:szCs w:val="24"/>
      <w:lang w:val="ru-RU" w:bidi="ar-SA"/>
    </w:rPr>
  </w:style>
  <w:style w:type="character" w:customStyle="1" w:styleId="214">
    <w:name w:val="Знак Знак21"/>
    <w:rPr>
      <w:rFonts w:ascii="Courier New" w:hAnsi="Courier New" w:cs="Times New Roman" w:hint="default"/>
      <w:b/>
      <w:bCs w:val="0"/>
      <w:lang w:val="ru-RU" w:bidi="ar-SA"/>
    </w:rPr>
  </w:style>
  <w:style w:type="character" w:customStyle="1" w:styleId="910">
    <w:name w:val="Знак Знак91"/>
    <w:rPr>
      <w:rFonts w:ascii="Times New Roman" w:hAnsi="Times New Roman" w:cs="Times New Roman" w:hint="default"/>
      <w:sz w:val="24"/>
    </w:rPr>
  </w:style>
  <w:style w:type="character" w:customStyle="1" w:styleId="200">
    <w:name w:val="Знак Знак20"/>
    <w:rPr>
      <w:rFonts w:ascii="Arial" w:hAnsi="Arial" w:cs="Times New Roman" w:hint="default"/>
      <w:sz w:val="24"/>
      <w:lang w:val="ru-RU" w:bidi="ar-SA"/>
    </w:rPr>
  </w:style>
  <w:style w:type="character" w:customStyle="1" w:styleId="190">
    <w:name w:val="Знак Знак19"/>
    <w:rPr>
      <w:rFonts w:ascii="Times New Roman" w:hAnsi="Times New Roman" w:cs="Times New Roman" w:hint="default"/>
      <w:sz w:val="22"/>
      <w:lang w:val="ru-RU" w:bidi="ar-SA"/>
    </w:rPr>
  </w:style>
  <w:style w:type="character" w:customStyle="1" w:styleId="170">
    <w:name w:val="Знак Знак17"/>
    <w:rPr>
      <w:rFonts w:ascii="Arial" w:hAnsi="Arial" w:cs="Times New Roman" w:hint="default"/>
      <w:lang w:val="ru-RU" w:bidi="ar-SA"/>
    </w:rPr>
  </w:style>
  <w:style w:type="character" w:customStyle="1" w:styleId="160">
    <w:name w:val="Знак Знак16"/>
    <w:rPr>
      <w:rFonts w:ascii="Arial" w:hAnsi="Arial" w:cs="Times New Roman" w:hint="default"/>
      <w:i/>
      <w:iCs w:val="0"/>
      <w:lang w:val="ru-RU" w:bidi="ar-SA"/>
    </w:rPr>
  </w:style>
  <w:style w:type="character" w:customStyle="1" w:styleId="56">
    <w:name w:val="Знак Знак5"/>
    <w:rPr>
      <w:rFonts w:ascii="Times New Roman" w:hAnsi="Times New Roman" w:cs="Times New Roman" w:hint="default"/>
    </w:rPr>
  </w:style>
  <w:style w:type="character" w:customStyle="1" w:styleId="62">
    <w:name w:val="Знак Знак6"/>
    <w:rPr>
      <w:rFonts w:ascii="Arial" w:hAnsi="Arial" w:cs="Times New Roman" w:hint="default"/>
      <w:sz w:val="24"/>
      <w:lang w:val="ru-RU" w:eastAsia="ru-RU"/>
    </w:rPr>
  </w:style>
  <w:style w:type="character" w:customStyle="1" w:styleId="120">
    <w:name w:val="Знак Знак12"/>
    <w:rPr>
      <w:rFonts w:ascii="Arial" w:hAnsi="Arial" w:cs="Times New Roman" w:hint="default"/>
      <w:b/>
      <w:bCs w:val="0"/>
      <w:kern w:val="2"/>
      <w:sz w:val="32"/>
    </w:rPr>
  </w:style>
  <w:style w:type="character" w:customStyle="1" w:styleId="113">
    <w:name w:val="Знак Знак11"/>
    <w:rPr>
      <w:rFonts w:ascii="Arial" w:hAnsi="Arial" w:cs="Times New Roman" w:hint="default"/>
      <w:sz w:val="24"/>
    </w:rPr>
  </w:style>
  <w:style w:type="character" w:customStyle="1" w:styleId="101">
    <w:name w:val="Знак Знак101"/>
    <w:rPr>
      <w:rFonts w:ascii="Times New Roman" w:hAnsi="Times New Roman" w:cs="Times New Roman" w:hint="default"/>
      <w:sz w:val="24"/>
    </w:rPr>
  </w:style>
  <w:style w:type="character" w:customStyle="1" w:styleId="3a">
    <w:name w:val="Знак Знак3"/>
    <w:rPr>
      <w:rFonts w:ascii="Times New Roman" w:hAnsi="Times New Roman" w:cs="Times New Roman" w:hint="default"/>
      <w:b/>
      <w:bCs w:val="0"/>
      <w:i/>
      <w:iCs w:val="0"/>
      <w:sz w:val="24"/>
      <w:szCs w:val="24"/>
    </w:rPr>
  </w:style>
  <w:style w:type="character" w:customStyle="1" w:styleId="72">
    <w:name w:val="Знак Знак7"/>
    <w:rPr>
      <w:rFonts w:ascii="Times New Roman" w:hAnsi="Times New Roman" w:cs="Times New Roman" w:hint="default"/>
      <w:sz w:val="16"/>
    </w:rPr>
  </w:style>
  <w:style w:type="character" w:customStyle="1" w:styleId="250">
    <w:name w:val="Знак Знак25"/>
    <w:rPr>
      <w:rFonts w:ascii="Times New Roman" w:hAnsi="Times New Roman" w:cs="Times New Roman" w:hint="default"/>
      <w:sz w:val="24"/>
      <w:szCs w:val="24"/>
      <w:lang w:val="ru-RU"/>
    </w:rPr>
  </w:style>
  <w:style w:type="character" w:customStyle="1" w:styleId="postbody">
    <w:name w:val="postbody"/>
  </w:style>
  <w:style w:type="character" w:customStyle="1" w:styleId="spelle">
    <w:name w:val="spelle"/>
  </w:style>
  <w:style w:type="character" w:customStyle="1" w:styleId="Char2">
    <w:name w:val="Char"/>
    <w:rPr>
      <w:sz w:val="24"/>
      <w:szCs w:val="24"/>
      <w:lang w:val="ru-RU" w:bidi="ar-SA"/>
    </w:rPr>
  </w:style>
  <w:style w:type="character" w:customStyle="1" w:styleId="Quotation">
    <w:name w:val="Quotation"/>
    <w:rPr>
      <w:i/>
      <w:iCs/>
    </w:rPr>
  </w:style>
  <w:style w:type="character" w:customStyle="1" w:styleId="grame">
    <w:name w:val="grame"/>
  </w:style>
  <w:style w:type="character" w:customStyle="1" w:styleId="322">
    <w:name w:val="Знак Знак32"/>
    <w:rPr>
      <w:rFonts w:cs="Times New Roman"/>
      <w:sz w:val="24"/>
      <w:szCs w:val="24"/>
      <w:lang w:val="ru-RU"/>
    </w:rPr>
  </w:style>
  <w:style w:type="character" w:customStyle="1" w:styleId="Char3">
    <w:name w:val="Char"/>
    <w:rPr>
      <w:sz w:val="24"/>
      <w:szCs w:val="24"/>
      <w:lang w:val="ru-RU" w:bidi="ar-SA"/>
    </w:rPr>
  </w:style>
  <w:style w:type="character" w:customStyle="1" w:styleId="251">
    <w:name w:val="Знак Знак25"/>
    <w:rPr>
      <w:rFonts w:cs="Times New Roman"/>
      <w:sz w:val="24"/>
      <w:szCs w:val="24"/>
      <w:lang w:val="ru-RU"/>
    </w:rPr>
  </w:style>
  <w:style w:type="character" w:customStyle="1" w:styleId="411">
    <w:name w:val="Заголовок 4 Знак1 Знак"/>
    <w:rPr>
      <w:b/>
      <w:bCs/>
      <w:sz w:val="28"/>
      <w:szCs w:val="28"/>
    </w:rPr>
  </w:style>
  <w:style w:type="character" w:customStyle="1" w:styleId="2f">
    <w:name w:val="Нижний колонтитул Знак2"/>
  </w:style>
  <w:style w:type="character" w:customStyle="1" w:styleId="1ff2">
    <w:name w:val="Название Знак Знак1 Знак Знак"/>
    <w:rPr>
      <w:bCs/>
      <w:color w:val="000000"/>
      <w:spacing w:val="13"/>
      <w:sz w:val="24"/>
      <w:szCs w:val="22"/>
      <w:shd w:val="clear" w:color="auto" w:fill="FFFFFF"/>
    </w:rPr>
  </w:style>
  <w:style w:type="character" w:customStyle="1" w:styleId="215">
    <w:name w:val="Заголовок 2 Знак Знак Знак1"/>
    <w:rPr>
      <w:rFonts w:ascii="Cambria" w:eastAsia="Times New Roman" w:hAnsi="Cambria" w:cs="Times New Roman"/>
      <w:b/>
      <w:bCs/>
      <w:color w:val="4F81BD"/>
      <w:sz w:val="26"/>
      <w:szCs w:val="26"/>
    </w:rPr>
  </w:style>
  <w:style w:type="character" w:customStyle="1" w:styleId="412">
    <w:name w:val="Заголовок 4 Знак Знак Знак1"/>
    <w:rPr>
      <w:rFonts w:ascii="Cambria" w:eastAsia="Times New Roman" w:hAnsi="Cambria" w:cs="Times New Roman"/>
      <w:b/>
      <w:bCs/>
      <w:i/>
      <w:iCs/>
      <w:color w:val="4F81BD"/>
      <w:sz w:val="24"/>
      <w:szCs w:val="24"/>
    </w:rPr>
  </w:style>
  <w:style w:type="character" w:customStyle="1" w:styleId="HTML11">
    <w:name w:val="Адрес HTML Знак1"/>
    <w:rPr>
      <w:i/>
      <w:iCs/>
      <w:sz w:val="24"/>
      <w:szCs w:val="24"/>
    </w:rPr>
  </w:style>
  <w:style w:type="character" w:customStyle="1" w:styleId="3110">
    <w:name w:val="Заголовок 3 Знак1 Знак1"/>
    <w:rPr>
      <w:rFonts w:ascii="Cambria" w:eastAsia="Times New Roman" w:hAnsi="Cambria" w:cs="Times New Roman"/>
      <w:b/>
      <w:bCs/>
      <w:color w:val="4F81BD"/>
      <w:sz w:val="24"/>
      <w:szCs w:val="24"/>
    </w:rPr>
  </w:style>
  <w:style w:type="character" w:customStyle="1" w:styleId="510">
    <w:name w:val="Заголовок 5 Знак1"/>
    <w:rPr>
      <w:b/>
      <w:sz w:val="24"/>
      <w:szCs w:val="24"/>
    </w:rPr>
  </w:style>
  <w:style w:type="character" w:customStyle="1" w:styleId="620">
    <w:name w:val="Заголовок 6 Знак2"/>
    <w:rPr>
      <w:i/>
      <w:iCs/>
      <w:sz w:val="22"/>
      <w:szCs w:val="22"/>
    </w:rPr>
  </w:style>
  <w:style w:type="character" w:customStyle="1" w:styleId="811">
    <w:name w:val="Знак8 Знак Знак1"/>
    <w:rPr>
      <w:rFonts w:ascii="Cambria" w:eastAsia="Times New Roman" w:hAnsi="Cambria" w:cs="Times New Roman"/>
      <w:i/>
      <w:iCs/>
      <w:color w:val="4F81BD"/>
      <w:spacing w:val="15"/>
      <w:sz w:val="24"/>
      <w:szCs w:val="24"/>
    </w:rPr>
  </w:style>
  <w:style w:type="character" w:customStyle="1" w:styleId="222">
    <w:name w:val="Основной текст 2 Знак2"/>
    <w:rPr>
      <w:sz w:val="24"/>
      <w:szCs w:val="24"/>
    </w:rPr>
  </w:style>
  <w:style w:type="character" w:customStyle="1" w:styleId="14pt0">
    <w:name w:val="Обычный + 14 pt Знак Знак Знак"/>
    <w:rPr>
      <w:sz w:val="28"/>
      <w:szCs w:val="28"/>
    </w:rPr>
  </w:style>
  <w:style w:type="character" w:customStyle="1" w:styleId="323">
    <w:name w:val="Стиль3 Знак Знак2 Знак"/>
    <w:rPr>
      <w:rFonts w:eastAsia="Times New Roman"/>
      <w:sz w:val="24"/>
      <w:szCs w:val="24"/>
      <w:lang w:val="x-none"/>
    </w:rPr>
  </w:style>
  <w:style w:type="character" w:customStyle="1" w:styleId="3b">
    <w:name w:val="Основной текст с отступом Знак3"/>
    <w:rPr>
      <w:sz w:val="24"/>
      <w:szCs w:val="24"/>
    </w:rPr>
  </w:style>
  <w:style w:type="character" w:customStyle="1" w:styleId="45">
    <w:name w:val="Основной текст с отступом Знак4"/>
    <w:rPr>
      <w:sz w:val="24"/>
      <w:szCs w:val="24"/>
    </w:rPr>
  </w:style>
  <w:style w:type="character" w:customStyle="1" w:styleId="3c">
    <w:name w:val="Стиль3 Знак Знак Знак Знак Знак Знак Знак"/>
    <w:rPr>
      <w:rFonts w:eastAsia="Times New Roman"/>
      <w:sz w:val="24"/>
      <w:szCs w:val="24"/>
      <w:lang w:val="x-none"/>
    </w:rPr>
  </w:style>
  <w:style w:type="character" w:customStyle="1" w:styleId="2f0">
    <w:name w:val="Основной текст с отступом 2 Знак Знак"/>
    <w:rPr>
      <w:rFonts w:ascii="Times New Roman" w:hAnsi="Times New Roman" w:cs="Times New Roman" w:hint="default"/>
      <w:sz w:val="24"/>
      <w:szCs w:val="24"/>
      <w:lang w:val="ru-RU"/>
    </w:rPr>
  </w:style>
  <w:style w:type="character" w:customStyle="1" w:styleId="1410">
    <w:name w:val="Знак14 Знак1"/>
    <w:rPr>
      <w:lang w:val="ru-RU" w:bidi="ar-SA"/>
    </w:rPr>
  </w:style>
  <w:style w:type="character" w:customStyle="1" w:styleId="314">
    <w:name w:val="Знак31"/>
    <w:rPr>
      <w:rFonts w:ascii="Times New Roman" w:hAnsi="Times New Roman" w:cs="Times New Roman" w:hint="default"/>
      <w:sz w:val="24"/>
      <w:szCs w:val="24"/>
      <w:lang w:val="ru-RU"/>
    </w:rPr>
  </w:style>
  <w:style w:type="character" w:customStyle="1" w:styleId="1111">
    <w:name w:val="Знак Знак111"/>
    <w:rPr>
      <w:lang w:val="ru-RU" w:bidi="ar-SA"/>
    </w:rPr>
  </w:style>
  <w:style w:type="character" w:customStyle="1" w:styleId="114">
    <w:name w:val="Заголовок 1 Знак Знак1"/>
    <w:rPr>
      <w:rFonts w:ascii="Arial" w:hAnsi="Arial" w:cs="Arial" w:hint="default"/>
      <w:b/>
      <w:bCs/>
      <w:kern w:val="2"/>
      <w:sz w:val="32"/>
      <w:szCs w:val="32"/>
      <w:lang w:val="ru-RU"/>
    </w:rPr>
  </w:style>
  <w:style w:type="character" w:customStyle="1" w:styleId="142">
    <w:name w:val="Знак14"/>
    <w:rPr>
      <w:rFonts w:ascii="Times New Roman" w:hAnsi="Times New Roman" w:cs="Times New Roman" w:hint="default"/>
      <w:sz w:val="20"/>
      <w:szCs w:val="20"/>
    </w:rPr>
  </w:style>
  <w:style w:type="character" w:customStyle="1" w:styleId="afffff9">
    <w:name w:val="Название Знак Знак"/>
    <w:rPr>
      <w:rFonts w:ascii="Arial" w:hAnsi="Arial" w:cs="Arial" w:hint="default"/>
      <w:b/>
      <w:bCs/>
      <w:kern w:val="2"/>
      <w:sz w:val="32"/>
      <w:szCs w:val="32"/>
      <w:lang w:val="ru-RU"/>
    </w:rPr>
  </w:style>
  <w:style w:type="character" w:customStyle="1" w:styleId="440">
    <w:name w:val="Знак44"/>
    <w:rPr>
      <w:rFonts w:ascii="Times New Roman" w:hAnsi="Times New Roman" w:cs="Times New Roman" w:hint="default"/>
      <w:sz w:val="24"/>
      <w:szCs w:val="24"/>
      <w:lang w:val="ru-RU"/>
    </w:rPr>
  </w:style>
  <w:style w:type="character" w:customStyle="1" w:styleId="520">
    <w:name w:val="Заголовок 5 Знак2"/>
    <w:rPr>
      <w:rFonts w:cs="Times New Roman"/>
      <w:b/>
      <w:bCs/>
      <w:sz w:val="24"/>
      <w:szCs w:val="24"/>
      <w:lang w:val="ru-RU"/>
    </w:rPr>
  </w:style>
  <w:style w:type="character" w:customStyle="1" w:styleId="216">
    <w:name w:val="Основной текст с отступом 2 Знак1"/>
    <w:rPr>
      <w:rFonts w:cs="Times New Roman"/>
      <w:sz w:val="24"/>
      <w:szCs w:val="24"/>
      <w:lang w:val="ru-RU"/>
    </w:rPr>
  </w:style>
  <w:style w:type="character" w:customStyle="1" w:styleId="324">
    <w:name w:val="Стиль3 Знак Знак2 Знак Знак"/>
    <w:rPr>
      <w:sz w:val="24"/>
      <w:szCs w:val="24"/>
      <w:lang w:val="ru-RU" w:bidi="ar-SA"/>
    </w:rPr>
  </w:style>
  <w:style w:type="character" w:customStyle="1" w:styleId="3d">
    <w:name w:val="Знак Знак3"/>
    <w:rPr>
      <w:rFonts w:cs="Times New Roman"/>
      <w:sz w:val="24"/>
      <w:szCs w:val="24"/>
      <w:lang w:val="ru-RU"/>
    </w:rPr>
  </w:style>
  <w:style w:type="character" w:customStyle="1" w:styleId="3e">
    <w:name w:val="Стиль3 Знак Знак Знак Знак Знак Знак Знак Знак"/>
    <w:rPr>
      <w:rFonts w:cs="Times New Roman"/>
      <w:sz w:val="24"/>
      <w:szCs w:val="24"/>
      <w:lang w:val="ru-RU"/>
    </w:rPr>
  </w:style>
  <w:style w:type="character" w:customStyle="1" w:styleId="14pt1">
    <w:name w:val="Обычный + 14 pt Знак Знак Знак Знак"/>
    <w:rPr>
      <w:rFonts w:cs="Times New Roman"/>
      <w:sz w:val="28"/>
      <w:szCs w:val="28"/>
      <w:lang w:val="ru-RU"/>
    </w:rPr>
  </w:style>
  <w:style w:type="character" w:customStyle="1" w:styleId="1411">
    <w:name w:val="Знак14 Знак1"/>
    <w:rPr>
      <w:lang w:val="ru-RU" w:bidi="ar-SA"/>
    </w:rPr>
  </w:style>
  <w:style w:type="character" w:customStyle="1" w:styleId="315">
    <w:name w:val="Знак31"/>
    <w:rPr>
      <w:rFonts w:cs="Times New Roman"/>
      <w:sz w:val="24"/>
      <w:szCs w:val="24"/>
      <w:lang w:val="ru-RU"/>
    </w:rPr>
  </w:style>
  <w:style w:type="character" w:customStyle="1" w:styleId="143">
    <w:name w:val="Знак14"/>
    <w:rPr>
      <w:rFonts w:cs="Times New Roman"/>
      <w:sz w:val="20"/>
      <w:szCs w:val="20"/>
    </w:rPr>
  </w:style>
  <w:style w:type="character" w:customStyle="1" w:styleId="441">
    <w:name w:val="Знак44"/>
    <w:rPr>
      <w:rFonts w:cs="Times New Roman"/>
      <w:sz w:val="24"/>
      <w:szCs w:val="24"/>
      <w:lang w:val="ru-RU"/>
    </w:rPr>
  </w:style>
  <w:style w:type="character" w:customStyle="1" w:styleId="191">
    <w:name w:val="Знак Знак19"/>
    <w:rPr>
      <w:rFonts w:cs="Times New Roman"/>
      <w:sz w:val="24"/>
      <w:szCs w:val="24"/>
      <w:lang w:val="ru-RU"/>
    </w:rPr>
  </w:style>
  <w:style w:type="character" w:customStyle="1" w:styleId="1310">
    <w:name w:val="Знак13 Знак Знак1 Знак"/>
    <w:rPr>
      <w:rFonts w:ascii="Arial" w:hAnsi="Arial" w:cs="Arial"/>
      <w:b/>
      <w:bCs/>
      <w:kern w:val="2"/>
      <w:sz w:val="32"/>
      <w:szCs w:val="32"/>
      <w:lang w:val="ru-RU"/>
    </w:rPr>
  </w:style>
  <w:style w:type="character" w:customStyle="1" w:styleId="2110">
    <w:name w:val="Заголовок 2 Знак1 Знак Знак1"/>
    <w:rPr>
      <w:rFonts w:ascii="Cambria" w:eastAsia="Times New Roman" w:hAnsi="Cambria" w:cs="Times New Roman"/>
      <w:b/>
      <w:bCs/>
      <w:color w:val="4F81BD"/>
      <w:sz w:val="26"/>
      <w:szCs w:val="26"/>
    </w:rPr>
  </w:style>
  <w:style w:type="character" w:customStyle="1" w:styleId="370">
    <w:name w:val="Знак37 Знак"/>
    <w:rPr>
      <w:rFonts w:ascii="Arial" w:hAnsi="Arial" w:cs="Arial" w:hint="default"/>
      <w:b/>
      <w:bCs w:val="0"/>
      <w:kern w:val="2"/>
      <w:sz w:val="32"/>
      <w:szCs w:val="24"/>
      <w:lang w:val="en-US" w:bidi="ar-SA"/>
    </w:rPr>
  </w:style>
  <w:style w:type="character" w:customStyle="1" w:styleId="325">
    <w:name w:val="Заголовок 3 Знак2 Знак Знак Знак"/>
    <w:rPr>
      <w:rFonts w:ascii="Courier New" w:hAnsi="Courier New" w:cs="Courier New"/>
      <w:b/>
      <w:bCs/>
      <w:lang w:val="ru-RU" w:bidi="ar-SA"/>
    </w:rPr>
  </w:style>
  <w:style w:type="character" w:customStyle="1" w:styleId="1810">
    <w:name w:val="Знак18 Знак Знак Знак1"/>
    <w:rPr>
      <w:rFonts w:cs="Times New Roman"/>
      <w:sz w:val="24"/>
      <w:szCs w:val="24"/>
    </w:rPr>
  </w:style>
  <w:style w:type="character" w:customStyle="1" w:styleId="Heading1Char">
    <w:name w:val="Heading 1 Char"/>
    <w:rPr>
      <w:rFonts w:ascii="Cambria" w:eastAsia="Times New Roman" w:hAnsi="Cambria" w:cs="Times New Roman"/>
      <w:b/>
      <w:bCs/>
      <w:kern w:val="2"/>
      <w:sz w:val="32"/>
      <w:szCs w:val="32"/>
    </w:rPr>
  </w:style>
  <w:style w:type="character" w:customStyle="1" w:styleId="Heading1Char2">
    <w:name w:val="Heading 1 Char2"/>
    <w:rPr>
      <w:rFonts w:ascii="Cambria" w:hAnsi="Cambria" w:cs="Times New Roman"/>
      <w:b/>
      <w:bCs/>
      <w:kern w:val="2"/>
      <w:sz w:val="32"/>
      <w:szCs w:val="32"/>
    </w:rPr>
  </w:style>
  <w:style w:type="character" w:customStyle="1" w:styleId="nobase">
    <w:name w:val="nobase"/>
  </w:style>
  <w:style w:type="character" w:customStyle="1" w:styleId="highlighthighlightactive">
    <w:name w:val="highlight highlight_active"/>
  </w:style>
  <w:style w:type="character" w:customStyle="1" w:styleId="3f">
    <w:name w:val="Нум3 Знак"/>
    <w:rPr>
      <w:rFonts w:eastAsia="Times New Roman"/>
      <w:sz w:val="24"/>
      <w:szCs w:val="24"/>
      <w:lang w:val="x-none"/>
    </w:rPr>
  </w:style>
  <w:style w:type="character" w:customStyle="1" w:styleId="1ff3">
    <w:name w:val="Нум1 Знак"/>
    <w:rPr>
      <w:rFonts w:eastAsia="Times New Roman"/>
      <w:bCs/>
      <w:sz w:val="24"/>
      <w:szCs w:val="26"/>
      <w:lang w:val="x-none"/>
    </w:rPr>
  </w:style>
  <w:style w:type="character" w:customStyle="1" w:styleId="57">
    <w:name w:val="Основной текст с отступом Знак5"/>
    <w:rPr>
      <w:sz w:val="24"/>
      <w:szCs w:val="24"/>
      <w:lang w:val="ru-RU" w:bidi="ar-SA"/>
    </w:rPr>
  </w:style>
  <w:style w:type="character" w:customStyle="1" w:styleId="132">
    <w:name w:val="Знак13"/>
    <w:rPr>
      <w:rFonts w:ascii="Times New Roman" w:hAnsi="Times New Roman" w:cs="Times New Roman" w:hint="default"/>
      <w:sz w:val="24"/>
      <w:szCs w:val="24"/>
      <w:lang w:val="ru-RU"/>
    </w:rPr>
  </w:style>
  <w:style w:type="character" w:customStyle="1" w:styleId="WW--">
    <w:name w:val="WW-Интернет-ссылка"/>
    <w:rPr>
      <w:color w:val="000080"/>
      <w:u w:val="single"/>
      <w:lang w:val="ru-RU" w:bidi="ru-RU"/>
    </w:rPr>
  </w:style>
  <w:style w:type="character" w:customStyle="1" w:styleId="bodytext1">
    <w:name w:val="body text Знак1"/>
    <w:rPr>
      <w:rFonts w:ascii="Times New Roman" w:eastAsia="Times New Roman" w:hAnsi="Times New Roman" w:cs="Times New Roman"/>
    </w:rPr>
  </w:style>
  <w:style w:type="character" w:customStyle="1" w:styleId="PL-">
    <w:name w:val="PL - Основной текст Знак"/>
    <w:rPr>
      <w:rFonts w:ascii="Arial" w:eastAsia="Times New Roman" w:hAnsi="Arial" w:cs="Arial"/>
      <w:sz w:val="24"/>
      <w:szCs w:val="24"/>
    </w:rPr>
  </w:style>
  <w:style w:type="character" w:customStyle="1" w:styleId="Char4">
    <w:name w:val="Обычный Char"/>
    <w:rPr>
      <w:rFonts w:ascii="Arial" w:eastAsia="Times New Roman" w:hAnsi="Arial" w:cs="Arial" w:hint="default"/>
      <w:sz w:val="24"/>
      <w:szCs w:val="24"/>
    </w:rPr>
  </w:style>
  <w:style w:type="character" w:customStyle="1" w:styleId="PL-0">
    <w:name w:val="PL - Выделенный текст"/>
    <w:rPr>
      <w:rFonts w:ascii="Times New Roman" w:hAnsi="Times New Roman" w:cs="Times New Roman" w:hint="default"/>
      <w:color w:val="0000FF"/>
    </w:rPr>
  </w:style>
  <w:style w:type="character" w:customStyle="1" w:styleId="Heading3Char">
    <w:name w:val="Heading 3 Char"/>
    <w:rPr>
      <w:rFonts w:ascii="Cambria" w:hAnsi="Cambria" w:cs="Times New Roman" w:hint="default"/>
      <w:b/>
      <w:bCs/>
      <w:sz w:val="26"/>
      <w:szCs w:val="26"/>
    </w:rPr>
  </w:style>
  <w:style w:type="character" w:customStyle="1" w:styleId="1ff4">
    <w:name w:val="Тема примечания Знак1"/>
    <w:rPr>
      <w:rFonts w:ascii="Times New Roman" w:eastAsia="Times New Roman" w:hAnsi="Times New Roman" w:cs="Times New Roman" w:hint="default"/>
      <w:b/>
      <w:bCs/>
      <w:sz w:val="20"/>
      <w:szCs w:val="20"/>
    </w:rPr>
  </w:style>
  <w:style w:type="character" w:customStyle="1" w:styleId="specification1">
    <w:name w:val="specification1"/>
    <w:rPr>
      <w:b/>
      <w:bCs/>
      <w:sz w:val="21"/>
      <w:szCs w:val="21"/>
    </w:rPr>
  </w:style>
  <w:style w:type="character" w:customStyle="1" w:styleId="FontStyle19">
    <w:name w:val="Font Style19"/>
    <w:rPr>
      <w:rFonts w:ascii="Times New Roman" w:hAnsi="Times New Roman" w:cs="Times New Roman" w:hint="default"/>
      <w:sz w:val="26"/>
      <w:szCs w:val="26"/>
    </w:rPr>
  </w:style>
  <w:style w:type="character" w:customStyle="1" w:styleId="115">
    <w:name w:val="Заголовок 1 Знак1"/>
    <w:rPr>
      <w:rFonts w:ascii="Arial" w:hAnsi="Arial" w:cs="Arial"/>
      <w:b/>
      <w:bCs/>
      <w:kern w:val="2"/>
      <w:sz w:val="32"/>
      <w:szCs w:val="32"/>
    </w:rPr>
  </w:style>
  <w:style w:type="character" w:customStyle="1" w:styleId="1311">
    <w:name w:val="Знак13 Знак Знак1 Знак"/>
    <w:rPr>
      <w:rFonts w:ascii="Arial" w:hAnsi="Arial" w:cs="Arial"/>
      <w:b/>
      <w:bCs/>
      <w:kern w:val="2"/>
      <w:sz w:val="32"/>
      <w:szCs w:val="32"/>
      <w:lang w:val="ru-RU"/>
    </w:rPr>
  </w:style>
  <w:style w:type="character" w:customStyle="1" w:styleId="afffffa">
    <w:name w:val="Обычны Знак"/>
    <w:rPr>
      <w:rFonts w:eastAsia="Times New Roman"/>
    </w:rPr>
  </w:style>
  <w:style w:type="character" w:customStyle="1" w:styleId="116">
    <w:name w:val="1.1.Заголовок Знак"/>
    <w:rPr>
      <w:rFonts w:eastAsia="Times New Roman"/>
      <w:b/>
      <w:bCs/>
      <w:color w:val="4F81BD"/>
      <w:sz w:val="26"/>
      <w:szCs w:val="26"/>
    </w:rPr>
  </w:style>
  <w:style w:type="character" w:customStyle="1" w:styleId="afffffb">
    <w:name w:val="Нумерованный Знак"/>
    <w:rPr>
      <w:rFonts w:eastAsia="Times New Roman"/>
      <w:sz w:val="24"/>
      <w:szCs w:val="24"/>
    </w:rPr>
  </w:style>
  <w:style w:type="character" w:customStyle="1" w:styleId="FontStyle31">
    <w:name w:val="Font Style31"/>
    <w:rPr>
      <w:rFonts w:ascii="Times New Roman" w:hAnsi="Times New Roman" w:cs="Times New Roman" w:hint="default"/>
      <w:sz w:val="22"/>
      <w:szCs w:val="22"/>
    </w:rPr>
  </w:style>
  <w:style w:type="character" w:customStyle="1" w:styleId="1420">
    <w:name w:val="Знак14 Знак Знак2"/>
    <w:rPr>
      <w:rFonts w:ascii="Times New Roman" w:eastAsia="Times New Roman" w:hAnsi="Times New Roman" w:cs="Times New Roman"/>
      <w:sz w:val="20"/>
      <w:szCs w:val="20"/>
    </w:rPr>
  </w:style>
  <w:style w:type="character" w:customStyle="1" w:styleId="afffffc">
    <w:name w:val="Заголовок Знак"/>
    <w:rPr>
      <w:rFonts w:ascii="Arial" w:eastAsia="Times New Roman" w:hAnsi="Arial" w:cs="Arial"/>
      <w:b/>
      <w:bCs/>
      <w:kern w:val="2"/>
      <w:sz w:val="28"/>
      <w:szCs w:val="28"/>
    </w:rPr>
  </w:style>
  <w:style w:type="character" w:customStyle="1" w:styleId="2911">
    <w:name w:val="Знак29 Знак Знак11"/>
    <w:rPr>
      <w:rFonts w:ascii="Cambria" w:eastAsia="Times New Roman" w:hAnsi="Cambria" w:cs="Times New Roman" w:hint="default"/>
      <w:b/>
      <w:bCs/>
      <w:color w:val="4F81BD"/>
      <w:sz w:val="26"/>
      <w:szCs w:val="26"/>
    </w:rPr>
  </w:style>
  <w:style w:type="character" w:customStyle="1" w:styleId="2811">
    <w:name w:val="Знак28 Знак Знак11"/>
    <w:rPr>
      <w:rFonts w:ascii="Cambria" w:eastAsia="Times New Roman" w:hAnsi="Cambria" w:cs="Times New Roman" w:hint="default"/>
      <w:b/>
      <w:bCs/>
      <w:i/>
      <w:iCs/>
      <w:color w:val="4F81BD"/>
    </w:rPr>
  </w:style>
  <w:style w:type="character" w:customStyle="1" w:styleId="3f0">
    <w:name w:val="Основной текст Знак3"/>
    <w:rPr>
      <w:rFonts w:ascii="Calibri" w:eastAsia="Calibri" w:hAnsi="Calibri" w:cs="Times New Roman"/>
    </w:rPr>
  </w:style>
  <w:style w:type="character" w:customStyle="1" w:styleId="413">
    <w:name w:val="Знак Знак41"/>
    <w:rPr>
      <w:rFonts w:ascii="Times New Roman" w:hAnsi="Times New Roman" w:cs="Times New Roman" w:hint="default"/>
      <w:sz w:val="24"/>
      <w:lang w:val="ru-RU" w:eastAsia="ru-RU"/>
    </w:rPr>
  </w:style>
  <w:style w:type="character" w:customStyle="1" w:styleId="2f1">
    <w:name w:val="Знак Знак Знак2"/>
    <w:rPr>
      <w:rFonts w:ascii="Times New Roman" w:hAnsi="Times New Roman" w:cs="Times New Roman" w:hint="default"/>
      <w:sz w:val="24"/>
      <w:szCs w:val="24"/>
      <w:lang w:val="ru-RU" w:bidi="ar-SA"/>
    </w:rPr>
  </w:style>
  <w:style w:type="character" w:customStyle="1" w:styleId="511">
    <w:name w:val="Заголовок 5 Знак11"/>
    <w:rPr>
      <w:b/>
      <w:bCs w:val="0"/>
      <w:sz w:val="24"/>
      <w:szCs w:val="24"/>
    </w:rPr>
  </w:style>
  <w:style w:type="character" w:customStyle="1" w:styleId="1120">
    <w:name w:val="Знак Знак112"/>
    <w:rPr>
      <w:lang w:val="ru-RU" w:bidi="ar-SA"/>
    </w:rPr>
  </w:style>
  <w:style w:type="character" w:customStyle="1" w:styleId="1ff5">
    <w:name w:val="Заголовок Знак1"/>
    <w:rPr>
      <w:rFonts w:ascii="Cambria" w:eastAsia="Times New Roman" w:hAnsi="Cambria" w:cs="Times New Roman"/>
      <w:spacing w:val="-10"/>
      <w:kern w:val="2"/>
      <w:sz w:val="56"/>
      <w:szCs w:val="56"/>
    </w:rPr>
  </w:style>
  <w:style w:type="character" w:customStyle="1" w:styleId="normaltextrun">
    <w:name w:val="normaltextrun"/>
  </w:style>
  <w:style w:type="character" w:customStyle="1" w:styleId="eop">
    <w:name w:val="eop"/>
  </w:style>
  <w:style w:type="character" w:customStyle="1" w:styleId="contextualspellingandgrammarerror">
    <w:name w:val="contextualspellingandgrammarerror"/>
  </w:style>
  <w:style w:type="paragraph" w:customStyle="1" w:styleId="2f2">
    <w:name w:val="Заголовок2"/>
    <w:basedOn w:val="af1"/>
    <w:next w:val="afffffd"/>
    <w:pPr>
      <w:widowControl w:val="0"/>
      <w:shd w:val="clear" w:color="auto" w:fill="FFFFFF"/>
      <w:autoSpaceDE w:val="0"/>
      <w:ind w:left="72"/>
      <w:jc w:val="center"/>
    </w:pPr>
    <w:rPr>
      <w:bCs/>
      <w:color w:val="000000"/>
      <w:spacing w:val="13"/>
      <w:szCs w:val="22"/>
    </w:rPr>
  </w:style>
  <w:style w:type="paragraph" w:styleId="afffffd">
    <w:name w:val="Body Text"/>
    <w:basedOn w:val="af1"/>
    <w:pPr>
      <w:spacing w:after="120"/>
    </w:pPr>
  </w:style>
  <w:style w:type="paragraph" w:styleId="afffffe">
    <w:name w:val="List"/>
    <w:basedOn w:val="af1"/>
    <w:pPr>
      <w:ind w:left="283" w:hanging="283"/>
    </w:pPr>
    <w:rPr>
      <w:sz w:val="20"/>
      <w:szCs w:val="20"/>
    </w:rPr>
  </w:style>
  <w:style w:type="paragraph" w:styleId="affffff">
    <w:name w:val="caption"/>
    <w:basedOn w:val="af1"/>
    <w:qFormat/>
    <w:pPr>
      <w:suppressLineNumbers/>
      <w:spacing w:before="120" w:after="120"/>
    </w:pPr>
    <w:rPr>
      <w:rFonts w:cs="Arial"/>
      <w:i/>
      <w:iCs/>
    </w:rPr>
  </w:style>
  <w:style w:type="paragraph" w:customStyle="1" w:styleId="1ff6">
    <w:name w:val="Указатель1"/>
    <w:basedOn w:val="af1"/>
    <w:pPr>
      <w:suppressLineNumbers/>
    </w:pPr>
  </w:style>
  <w:style w:type="paragraph" w:customStyle="1" w:styleId="223">
    <w:name w:val="Основной текст с отступом 22"/>
    <w:basedOn w:val="af1"/>
    <w:pPr>
      <w:spacing w:after="120" w:line="480" w:lineRule="auto"/>
      <w:ind w:left="283"/>
    </w:pPr>
    <w:rPr>
      <w:sz w:val="20"/>
      <w:szCs w:val="20"/>
    </w:rPr>
  </w:style>
  <w:style w:type="paragraph" w:customStyle="1" w:styleId="3f1">
    <w:name w:val="Стиль3 Знак Знак"/>
    <w:basedOn w:val="223"/>
    <w:pPr>
      <w:widowControl w:val="0"/>
      <w:tabs>
        <w:tab w:val="left" w:pos="227"/>
      </w:tabs>
      <w:spacing w:after="0" w:line="240" w:lineRule="auto"/>
      <w:ind w:left="0"/>
      <w:jc w:val="both"/>
      <w:textAlignment w:val="baseline"/>
    </w:pPr>
    <w:rPr>
      <w:sz w:val="24"/>
    </w:rPr>
  </w:style>
  <w:style w:type="paragraph" w:styleId="affffff0">
    <w:name w:val="Body Text Indent"/>
    <w:basedOn w:val="af1"/>
    <w:pPr>
      <w:spacing w:after="120"/>
      <w:ind w:left="283"/>
    </w:pPr>
    <w:rPr>
      <w:sz w:val="20"/>
      <w:szCs w:val="20"/>
    </w:rPr>
  </w:style>
  <w:style w:type="paragraph" w:styleId="affffff1">
    <w:name w:val="List Paragraph"/>
    <w:basedOn w:val="af1"/>
    <w:uiPriority w:val="34"/>
    <w:qFormat/>
    <w:pPr>
      <w:spacing w:after="200" w:line="276" w:lineRule="auto"/>
      <w:ind w:left="720"/>
      <w:contextualSpacing/>
    </w:pPr>
    <w:rPr>
      <w:rFonts w:ascii="Calibri" w:eastAsia="Calibri" w:hAnsi="Calibri" w:cs="Calibri"/>
      <w:sz w:val="22"/>
      <w:szCs w:val="22"/>
      <w:lang w:val="x-none"/>
    </w:rPr>
  </w:style>
  <w:style w:type="paragraph" w:customStyle="1" w:styleId="1ff7">
    <w:name w:val="Стиль1"/>
    <w:basedOn w:val="af1"/>
    <w:pPr>
      <w:jc w:val="center"/>
    </w:pPr>
    <w:rPr>
      <w:b/>
      <w:sz w:val="28"/>
      <w:szCs w:val="20"/>
    </w:rPr>
  </w:style>
  <w:style w:type="paragraph" w:customStyle="1" w:styleId="2f3">
    <w:name w:val="Стиль2"/>
    <w:basedOn w:val="af1"/>
    <w:pPr>
      <w:ind w:firstLine="426"/>
      <w:jc w:val="both"/>
    </w:pPr>
    <w:rPr>
      <w:szCs w:val="20"/>
    </w:rPr>
  </w:style>
  <w:style w:type="paragraph" w:customStyle="1" w:styleId="326">
    <w:name w:val="Основной текст 32"/>
    <w:basedOn w:val="af1"/>
    <w:pPr>
      <w:spacing w:after="120"/>
    </w:pPr>
    <w:rPr>
      <w:sz w:val="16"/>
      <w:szCs w:val="16"/>
    </w:rPr>
  </w:style>
  <w:style w:type="paragraph" w:styleId="affffff2">
    <w:name w:val="Normal (Web)"/>
    <w:basedOn w:val="af1"/>
    <w:pPr>
      <w:spacing w:before="280" w:after="280"/>
    </w:pPr>
  </w:style>
  <w:style w:type="paragraph" w:customStyle="1" w:styleId="ConsPlusNormal1">
    <w:name w:val="ConsPlusNormal"/>
    <w:qFormat/>
    <w:pPr>
      <w:widowControl w:val="0"/>
      <w:suppressAutoHyphens/>
      <w:autoSpaceDE w:val="0"/>
      <w:ind w:firstLine="720"/>
    </w:pPr>
    <w:rPr>
      <w:rFonts w:ascii="Arial" w:hAnsi="Arial" w:cs="Arial"/>
      <w:lang w:eastAsia="zh-CN"/>
    </w:rPr>
  </w:style>
  <w:style w:type="paragraph" w:customStyle="1" w:styleId="2f4">
    <w:name w:val="Текст2"/>
    <w:basedOn w:val="affffff"/>
  </w:style>
  <w:style w:type="paragraph" w:customStyle="1" w:styleId="WW-">
    <w:name w:val="WW-Текст"/>
    <w:basedOn w:val="af1"/>
    <w:rPr>
      <w:rFonts w:ascii="Courier New" w:hAnsi="Courier New" w:cs="Courier New"/>
      <w:sz w:val="20"/>
      <w:szCs w:val="20"/>
    </w:rPr>
  </w:style>
  <w:style w:type="paragraph" w:customStyle="1" w:styleId="affffff3">
    <w:name w:val="Знак"/>
    <w:basedOn w:val="af1"/>
    <w:pPr>
      <w:spacing w:after="160" w:line="240" w:lineRule="exact"/>
    </w:pPr>
    <w:rPr>
      <w:rFonts w:ascii="Verdana" w:hAnsi="Verdana" w:cs="Verdana"/>
      <w:lang w:val="en-US"/>
    </w:rPr>
  </w:style>
  <w:style w:type="paragraph" w:customStyle="1" w:styleId="1ff8">
    <w:name w:val="Цитата1"/>
    <w:basedOn w:val="af1"/>
    <w:pPr>
      <w:shd w:val="clear" w:color="auto" w:fill="FFFFFF"/>
      <w:spacing w:line="278" w:lineRule="exact"/>
      <w:ind w:left="10" w:right="102" w:firstLine="451"/>
    </w:pPr>
    <w:rPr>
      <w:color w:val="000000"/>
      <w:spacing w:val="-9"/>
      <w:sz w:val="25"/>
      <w:szCs w:val="20"/>
    </w:rPr>
  </w:style>
  <w:style w:type="paragraph" w:customStyle="1" w:styleId="affffff4">
    <w:name w:val="Колонтитул"/>
    <w:basedOn w:val="af1"/>
    <w:pPr>
      <w:suppressLineNumbers/>
      <w:tabs>
        <w:tab w:val="center" w:pos="4819"/>
        <w:tab w:val="right" w:pos="9638"/>
      </w:tabs>
    </w:pPr>
  </w:style>
  <w:style w:type="paragraph" w:styleId="affffff5">
    <w:name w:val="header"/>
    <w:basedOn w:val="af1"/>
    <w:pPr>
      <w:tabs>
        <w:tab w:val="center" w:pos="4153"/>
        <w:tab w:val="right" w:pos="8306"/>
      </w:tabs>
    </w:pPr>
    <w:rPr>
      <w:sz w:val="20"/>
      <w:szCs w:val="20"/>
    </w:rPr>
  </w:style>
  <w:style w:type="paragraph" w:styleId="affffff6">
    <w:name w:val="footer"/>
    <w:basedOn w:val="af1"/>
    <w:pPr>
      <w:tabs>
        <w:tab w:val="center" w:pos="4153"/>
        <w:tab w:val="right" w:pos="8306"/>
      </w:tabs>
    </w:pPr>
    <w:rPr>
      <w:sz w:val="20"/>
      <w:szCs w:val="20"/>
    </w:rPr>
  </w:style>
  <w:style w:type="paragraph" w:customStyle="1" w:styleId="3f2">
    <w:name w:val="Стиль3"/>
    <w:basedOn w:val="af1"/>
    <w:pPr>
      <w:jc w:val="both"/>
    </w:pPr>
    <w:rPr>
      <w:sz w:val="20"/>
      <w:szCs w:val="20"/>
    </w:rPr>
  </w:style>
  <w:style w:type="paragraph" w:customStyle="1" w:styleId="224">
    <w:name w:val="Основной текст 22"/>
    <w:basedOn w:val="af1"/>
    <w:pPr>
      <w:spacing w:after="120" w:line="480" w:lineRule="auto"/>
    </w:pPr>
    <w:rPr>
      <w:sz w:val="20"/>
      <w:szCs w:val="20"/>
    </w:rPr>
  </w:style>
  <w:style w:type="paragraph" w:customStyle="1" w:styleId="LO-Normal">
    <w:name w:val="LO-Normal"/>
    <w:pPr>
      <w:widowControl w:val="0"/>
      <w:suppressAutoHyphens/>
      <w:ind w:left="120" w:firstLine="560"/>
    </w:pPr>
    <w:rPr>
      <w:rFonts w:ascii="Arial" w:hAnsi="Arial" w:cs="Arial"/>
      <w:sz w:val="22"/>
      <w:lang w:eastAsia="zh-CN"/>
    </w:rPr>
  </w:style>
  <w:style w:type="paragraph" w:customStyle="1" w:styleId="ConsNormal0">
    <w:name w:val="ConsNormal"/>
    <w:pPr>
      <w:widowControl w:val="0"/>
      <w:suppressAutoHyphens/>
      <w:autoSpaceDE w:val="0"/>
      <w:ind w:right="19772" w:firstLine="720"/>
    </w:pPr>
    <w:rPr>
      <w:rFonts w:ascii="Arial" w:hAnsi="Arial" w:cs="Arial"/>
      <w:lang w:eastAsia="zh-CN"/>
    </w:rPr>
  </w:style>
  <w:style w:type="paragraph" w:customStyle="1" w:styleId="1ff9">
    <w:name w:val="Маркированный список1"/>
    <w:basedOn w:val="af1"/>
    <w:pPr>
      <w:jc w:val="both"/>
    </w:pPr>
    <w:rPr>
      <w:szCs w:val="20"/>
      <w:lang w:val="x-none"/>
    </w:rPr>
  </w:style>
  <w:style w:type="paragraph" w:customStyle="1" w:styleId="1ffa">
    <w:name w:val="Обычный + Первая строка:  1 см"/>
    <w:basedOn w:val="af1"/>
    <w:pPr>
      <w:keepNext/>
      <w:keepLines/>
      <w:widowControl w:val="0"/>
      <w:suppressLineNumbers/>
      <w:spacing w:after="60"/>
      <w:ind w:firstLine="567"/>
      <w:jc w:val="both"/>
    </w:pPr>
    <w:rPr>
      <w:i/>
    </w:rPr>
  </w:style>
  <w:style w:type="paragraph" w:customStyle="1" w:styleId="3f3">
    <w:name w:val="Стиль3 Знак"/>
    <w:basedOn w:val="223"/>
    <w:pPr>
      <w:widowControl w:val="0"/>
      <w:tabs>
        <w:tab w:val="left" w:pos="1307"/>
      </w:tabs>
      <w:spacing w:after="0" w:line="240" w:lineRule="auto"/>
      <w:ind w:left="1080"/>
      <w:jc w:val="both"/>
      <w:textAlignment w:val="baseline"/>
    </w:pPr>
    <w:rPr>
      <w:sz w:val="24"/>
    </w:rPr>
  </w:style>
  <w:style w:type="paragraph" w:customStyle="1" w:styleId="-">
    <w:name w:val="Контракт-пункт"/>
    <w:basedOn w:val="af1"/>
    <w:pPr>
      <w:tabs>
        <w:tab w:val="left" w:pos="680"/>
        <w:tab w:val="left" w:pos="720"/>
      </w:tabs>
      <w:spacing w:after="60"/>
      <w:ind w:left="720" w:firstLine="567"/>
      <w:jc w:val="both"/>
    </w:pPr>
  </w:style>
  <w:style w:type="paragraph" w:customStyle="1" w:styleId="3f4">
    <w:name w:val="3"/>
    <w:basedOn w:val="af1"/>
    <w:pPr>
      <w:jc w:val="both"/>
    </w:pPr>
  </w:style>
  <w:style w:type="paragraph" w:customStyle="1" w:styleId="2-11">
    <w:name w:val="2-11"/>
    <w:basedOn w:val="af1"/>
    <w:pPr>
      <w:spacing w:after="60"/>
      <w:jc w:val="both"/>
    </w:pPr>
  </w:style>
  <w:style w:type="paragraph" w:customStyle="1" w:styleId="1ffb">
    <w:name w:val="текст1"/>
    <w:pPr>
      <w:suppressAutoHyphens/>
      <w:autoSpaceDE w:val="0"/>
      <w:ind w:firstLine="397"/>
      <w:jc w:val="both"/>
    </w:pPr>
    <w:rPr>
      <w:rFonts w:ascii="SchoolBookC" w:hAnsi="SchoolBookC" w:cs="SchoolBookC"/>
      <w:sz w:val="24"/>
      <w:lang w:eastAsia="zh-CN"/>
    </w:rPr>
  </w:style>
  <w:style w:type="paragraph" w:styleId="affffff7">
    <w:name w:val="footnote text"/>
    <w:basedOn w:val="af1"/>
    <w:rPr>
      <w:sz w:val="20"/>
      <w:szCs w:val="20"/>
    </w:rPr>
  </w:style>
  <w:style w:type="paragraph" w:customStyle="1" w:styleId="affffff8">
    <w:name w:val="втяжка"/>
    <w:basedOn w:val="1ffb"/>
    <w:next w:val="1ffb"/>
    <w:pPr>
      <w:tabs>
        <w:tab w:val="left" w:pos="567"/>
      </w:tabs>
      <w:spacing w:before="57"/>
      <w:ind w:left="567" w:hanging="567"/>
    </w:pPr>
  </w:style>
  <w:style w:type="paragraph" w:customStyle="1" w:styleId="1ffc">
    <w:name w:val="втяжка1"/>
    <w:basedOn w:val="affffff8"/>
    <w:next w:val="affffff8"/>
    <w:pPr>
      <w:tabs>
        <w:tab w:val="clear" w:pos="567"/>
        <w:tab w:val="left" w:pos="1134"/>
      </w:tabs>
      <w:ind w:left="1134"/>
    </w:pPr>
  </w:style>
  <w:style w:type="paragraph" w:customStyle="1" w:styleId="-0">
    <w:name w:val="текст-табл"/>
    <w:basedOn w:val="af1"/>
    <w:next w:val="af1"/>
    <w:pPr>
      <w:autoSpaceDE w:val="0"/>
      <w:spacing w:before="57"/>
      <w:ind w:left="283" w:right="283"/>
      <w:jc w:val="both"/>
    </w:pPr>
    <w:rPr>
      <w:rFonts w:ascii="SchoolBookC" w:hAnsi="SchoolBookC" w:cs="SchoolBookC"/>
      <w:b/>
      <w:i/>
      <w:szCs w:val="20"/>
    </w:rPr>
  </w:style>
  <w:style w:type="paragraph" w:customStyle="1" w:styleId="316">
    <w:name w:val="Основной текст с отступом 31"/>
    <w:basedOn w:val="af1"/>
    <w:pPr>
      <w:spacing w:after="120"/>
      <w:ind w:left="283"/>
    </w:pPr>
    <w:rPr>
      <w:sz w:val="16"/>
      <w:szCs w:val="16"/>
    </w:rPr>
  </w:style>
  <w:style w:type="paragraph" w:customStyle="1" w:styleId="affffff9">
    <w:name w:val="текст"/>
    <w:pPr>
      <w:suppressAutoHyphens/>
      <w:autoSpaceDE w:val="0"/>
      <w:jc w:val="both"/>
    </w:pPr>
    <w:rPr>
      <w:rFonts w:ascii="SchoolBookC" w:hAnsi="SchoolBookC" w:cs="SchoolBookC"/>
      <w:color w:val="000000"/>
      <w:sz w:val="24"/>
      <w:lang w:eastAsia="zh-CN"/>
    </w:rPr>
  </w:style>
  <w:style w:type="paragraph" w:customStyle="1" w:styleId="affffffa">
    <w:name w:val="заг_центр"/>
    <w:basedOn w:val="-0"/>
    <w:pPr>
      <w:jc w:val="center"/>
    </w:pPr>
    <w:rPr>
      <w:rFonts w:ascii="AvantGardeGothicC" w:hAnsi="AvantGardeGothicC" w:cs="AvantGardeGothicC"/>
    </w:rPr>
  </w:style>
  <w:style w:type="paragraph" w:customStyle="1" w:styleId="fr1">
    <w:name w:val="fr1"/>
    <w:basedOn w:val="af1"/>
    <w:pPr>
      <w:spacing w:before="150" w:after="150"/>
      <w:ind w:left="150" w:right="150"/>
    </w:pPr>
  </w:style>
  <w:style w:type="paragraph" w:customStyle="1" w:styleId="2f5">
    <w:name w:val="Дата2"/>
    <w:basedOn w:val="af1"/>
    <w:next w:val="af1"/>
    <w:pPr>
      <w:spacing w:after="60"/>
      <w:jc w:val="both"/>
    </w:pPr>
    <w:rPr>
      <w:szCs w:val="20"/>
    </w:rPr>
  </w:style>
  <w:style w:type="paragraph" w:styleId="2f6">
    <w:name w:val="List Number 2"/>
    <w:basedOn w:val="af1"/>
    <w:pPr>
      <w:tabs>
        <w:tab w:val="left" w:pos="432"/>
      </w:tabs>
      <w:ind w:left="432" w:hanging="432"/>
    </w:pPr>
    <w:rPr>
      <w:sz w:val="20"/>
      <w:szCs w:val="20"/>
    </w:rPr>
  </w:style>
  <w:style w:type="paragraph" w:customStyle="1" w:styleId="93">
    <w:name w:val="9"/>
    <w:basedOn w:val="af1"/>
    <w:pPr>
      <w:jc w:val="center"/>
    </w:pPr>
    <w:rPr>
      <w:rFonts w:eastAsia="Arial Unicode MS"/>
      <w:b/>
      <w:bCs/>
      <w:sz w:val="16"/>
      <w:szCs w:val="16"/>
    </w:rPr>
  </w:style>
  <w:style w:type="paragraph" w:customStyle="1" w:styleId="2f7">
    <w:name w:val="Текст_начало_2"/>
    <w:basedOn w:val="af1"/>
    <w:pPr>
      <w:spacing w:line="360" w:lineRule="exact"/>
      <w:jc w:val="both"/>
    </w:pPr>
    <w:rPr>
      <w:rFonts w:ascii="Arial" w:hAnsi="Arial" w:cs="Arial"/>
      <w:szCs w:val="20"/>
      <w:lang w:val="en-GB"/>
    </w:rPr>
  </w:style>
  <w:style w:type="paragraph" w:customStyle="1" w:styleId="02statia1">
    <w:name w:val="02statia1"/>
    <w:basedOn w:val="af1"/>
    <w:pPr>
      <w:keepNext/>
      <w:spacing w:before="280" w:line="320" w:lineRule="atLeast"/>
      <w:ind w:left="1134" w:right="851" w:hanging="578"/>
      <w:outlineLvl w:val="2"/>
    </w:pPr>
    <w:rPr>
      <w:rFonts w:ascii="GaramondNarrowC" w:hAnsi="GaramondNarrowC" w:cs="GaramondNarrowC"/>
      <w:b/>
    </w:rPr>
  </w:style>
  <w:style w:type="paragraph" w:customStyle="1" w:styleId="02statia2">
    <w:name w:val="02statia2"/>
    <w:basedOn w:val="af1"/>
    <w:pPr>
      <w:spacing w:before="120" w:line="320" w:lineRule="atLeast"/>
      <w:ind w:left="2020" w:hanging="880"/>
      <w:jc w:val="both"/>
    </w:pPr>
    <w:rPr>
      <w:rFonts w:ascii="GaramondNarrowC" w:hAnsi="GaramondNarrowC" w:cs="GaramondNarrowC"/>
      <w:color w:val="000000"/>
      <w:sz w:val="21"/>
      <w:szCs w:val="21"/>
    </w:rPr>
  </w:style>
  <w:style w:type="paragraph" w:customStyle="1" w:styleId="02statia3">
    <w:name w:val="02statia3"/>
    <w:basedOn w:val="af1"/>
    <w:pPr>
      <w:spacing w:before="120" w:line="320" w:lineRule="atLeast"/>
      <w:ind w:left="2900" w:hanging="880"/>
      <w:jc w:val="both"/>
    </w:pPr>
    <w:rPr>
      <w:rFonts w:ascii="GaramondNarrowC" w:hAnsi="GaramondNarrowC" w:cs="GaramondNarrowC"/>
      <w:color w:val="000000"/>
      <w:sz w:val="21"/>
      <w:szCs w:val="21"/>
    </w:rPr>
  </w:style>
  <w:style w:type="paragraph" w:customStyle="1" w:styleId="03zagolovok2">
    <w:name w:val="03zagolovok2"/>
    <w:basedOn w:val="af1"/>
    <w:pPr>
      <w:keepNext/>
      <w:spacing w:before="360" w:after="120" w:line="360" w:lineRule="atLeast"/>
      <w:outlineLvl w:val="1"/>
    </w:pPr>
    <w:rPr>
      <w:rFonts w:ascii="GaramondC" w:hAnsi="GaramondC" w:cs="GaramondC"/>
      <w:b/>
      <w:color w:val="000000"/>
      <w:sz w:val="28"/>
      <w:szCs w:val="28"/>
    </w:rPr>
  </w:style>
  <w:style w:type="paragraph" w:customStyle="1" w:styleId="head21">
    <w:name w:val="head21"/>
    <w:basedOn w:val="af1"/>
    <w:pPr>
      <w:overflowPunct w:val="0"/>
      <w:autoSpaceDE w:val="0"/>
      <w:jc w:val="center"/>
    </w:pPr>
    <w:rPr>
      <w:b/>
      <w:bCs/>
    </w:rPr>
  </w:style>
  <w:style w:type="paragraph" w:customStyle="1" w:styleId="msoacetate0">
    <w:name w:val="msoacetate"/>
    <w:basedOn w:val="af1"/>
    <w:rPr>
      <w:rFonts w:ascii="Tahoma" w:hAnsi="Tahoma" w:cs="Tahoma"/>
      <w:sz w:val="16"/>
      <w:szCs w:val="16"/>
    </w:rPr>
  </w:style>
  <w:style w:type="paragraph" w:customStyle="1" w:styleId="46">
    <w:name w:val="Стиль4"/>
    <w:basedOn w:val="af1"/>
    <w:pPr>
      <w:jc w:val="both"/>
    </w:pPr>
    <w:rPr>
      <w:szCs w:val="20"/>
    </w:rPr>
  </w:style>
  <w:style w:type="paragraph" w:customStyle="1" w:styleId="StyleFirstline127cm">
    <w:name w:val="Style First line:  127 cm"/>
    <w:basedOn w:val="af1"/>
    <w:pPr>
      <w:spacing w:before="120"/>
      <w:ind w:firstLine="720"/>
      <w:jc w:val="both"/>
    </w:pPr>
    <w:rPr>
      <w:rFonts w:ascii="Arial" w:hAnsi="Arial" w:cs="Arial"/>
      <w:szCs w:val="20"/>
    </w:rPr>
  </w:style>
  <w:style w:type="paragraph" w:customStyle="1" w:styleId="Normalkeepwithnext">
    <w:name w:val="Normal (keep with next)"/>
    <w:basedOn w:val="af1"/>
    <w:pPr>
      <w:keepNext/>
      <w:keepLines/>
    </w:pPr>
    <w:rPr>
      <w:rFonts w:ascii="Arial" w:eastAsia="SimSun" w:hAnsi="Arial" w:cs="Arial"/>
      <w:sz w:val="22"/>
      <w:lang w:val="en-GB"/>
    </w:rPr>
  </w:style>
  <w:style w:type="paragraph" w:customStyle="1" w:styleId="NormalSpace">
    <w:name w:val="NormalSpace"/>
    <w:basedOn w:val="af1"/>
    <w:next w:val="af1"/>
    <w:pPr>
      <w:spacing w:before="60" w:after="60"/>
    </w:pPr>
    <w:rPr>
      <w:rFonts w:ascii="Arial" w:eastAsia="SimSun" w:hAnsi="Arial" w:cs="Arial"/>
      <w:sz w:val="22"/>
      <w:lang w:val="en-GB"/>
    </w:rPr>
  </w:style>
  <w:style w:type="paragraph" w:customStyle="1" w:styleId="affffffb">
    <w:name w:val="Знак"/>
    <w:basedOn w:val="af1"/>
    <w:pPr>
      <w:spacing w:after="160" w:line="240" w:lineRule="exact"/>
    </w:pPr>
    <w:rPr>
      <w:rFonts w:ascii="Verdana" w:hAnsi="Verdana" w:cs="Verdana"/>
      <w:lang w:val="en-US"/>
    </w:rPr>
  </w:style>
  <w:style w:type="paragraph" w:customStyle="1" w:styleId="2-110">
    <w:name w:val="содержание2-11"/>
    <w:basedOn w:val="af1"/>
    <w:pPr>
      <w:spacing w:after="60"/>
      <w:jc w:val="both"/>
    </w:pPr>
  </w:style>
  <w:style w:type="paragraph" w:customStyle="1" w:styleId="affffffc">
    <w:name w:val="Подраздел"/>
    <w:basedOn w:val="af1"/>
    <w:pPr>
      <w:spacing w:before="240" w:after="120"/>
      <w:jc w:val="center"/>
    </w:pPr>
    <w:rPr>
      <w:rFonts w:ascii="TimesDL" w:hAnsi="TimesDL" w:cs="TimesDL"/>
      <w:b/>
      <w:smallCaps/>
      <w:spacing w:val="-2"/>
      <w:szCs w:val="20"/>
    </w:rPr>
  </w:style>
  <w:style w:type="paragraph" w:customStyle="1" w:styleId="affffffd">
    <w:name w:val="Тендерные данные"/>
    <w:basedOn w:val="af1"/>
    <w:pPr>
      <w:tabs>
        <w:tab w:val="left" w:pos="1985"/>
      </w:tabs>
      <w:spacing w:before="120" w:after="60"/>
      <w:jc w:val="both"/>
    </w:pPr>
    <w:rPr>
      <w:b/>
      <w:szCs w:val="20"/>
    </w:rPr>
  </w:style>
  <w:style w:type="paragraph" w:customStyle="1" w:styleId="Normal1">
    <w:name w:val="Normal1"/>
    <w:pPr>
      <w:widowControl w:val="0"/>
      <w:suppressAutoHyphens/>
    </w:pPr>
    <w:rPr>
      <w:lang w:eastAsia="zh-CN"/>
    </w:rPr>
  </w:style>
  <w:style w:type="paragraph" w:customStyle="1" w:styleId="consplustitle">
    <w:name w:val="consplustitle"/>
    <w:basedOn w:val="af1"/>
    <w:pPr>
      <w:spacing w:before="280" w:after="280"/>
    </w:pPr>
    <w:rPr>
      <w:rFonts w:ascii="Tahoma" w:hAnsi="Tahoma" w:cs="Tahoma"/>
      <w:sz w:val="16"/>
      <w:szCs w:val="16"/>
    </w:rPr>
  </w:style>
  <w:style w:type="paragraph" w:customStyle="1" w:styleId="consplusnormal2">
    <w:name w:val="consplusnormal"/>
    <w:basedOn w:val="af1"/>
    <w:pPr>
      <w:spacing w:before="280" w:after="280"/>
    </w:pPr>
    <w:rPr>
      <w:rFonts w:ascii="Tahoma" w:hAnsi="Tahoma" w:cs="Tahoma"/>
      <w:sz w:val="16"/>
      <w:szCs w:val="16"/>
    </w:rPr>
  </w:style>
  <w:style w:type="paragraph" w:customStyle="1" w:styleId="affffffe">
    <w:name w:val="Знак Знак Знак Знак Знак Знак Знак Знак Знак Знак Знак Знак Знак Знак Знак Знак Знак Знак Знак"/>
    <w:basedOn w:val="af1"/>
    <w:pPr>
      <w:spacing w:before="280" w:after="280"/>
    </w:pPr>
    <w:rPr>
      <w:rFonts w:ascii="Tahoma" w:hAnsi="Tahoma" w:cs="Tahoma"/>
      <w:sz w:val="20"/>
      <w:szCs w:val="20"/>
      <w:lang w:val="en-US"/>
    </w:rPr>
  </w:style>
  <w:style w:type="paragraph" w:styleId="afffffff">
    <w:name w:val="No Spacing"/>
    <w:qFormat/>
    <w:pPr>
      <w:suppressAutoHyphens/>
    </w:pPr>
    <w:rPr>
      <w:rFonts w:ascii="Calibri" w:hAnsi="Calibri" w:cs="Calibri"/>
      <w:sz w:val="22"/>
      <w:szCs w:val="22"/>
      <w:lang w:eastAsia="zh-CN"/>
    </w:rPr>
  </w:style>
  <w:style w:type="paragraph" w:customStyle="1" w:styleId="1ffd">
    <w:name w:val="Знак1 Знак Знак Знак"/>
    <w:basedOn w:val="af1"/>
    <w:pPr>
      <w:spacing w:after="160" w:line="240" w:lineRule="exact"/>
    </w:pPr>
    <w:rPr>
      <w:rFonts w:ascii="Verdana" w:hAnsi="Verdana" w:cs="Verdana"/>
      <w:lang w:val="en-US"/>
    </w:rPr>
  </w:style>
  <w:style w:type="paragraph" w:customStyle="1" w:styleId="ConsPlusNonformat">
    <w:name w:val="ConsPlusNonformat"/>
    <w:uiPriority w:val="99"/>
    <w:pPr>
      <w:suppressAutoHyphens/>
      <w:autoSpaceDE w:val="0"/>
    </w:pPr>
    <w:rPr>
      <w:rFonts w:ascii="Courier New" w:hAnsi="Courier New" w:cs="Courier New"/>
      <w:lang w:eastAsia="zh-CN"/>
    </w:rPr>
  </w:style>
  <w:style w:type="paragraph" w:customStyle="1" w:styleId="CharChar2">
    <w:name w:val="Char Char"/>
    <w:basedOn w:val="af1"/>
    <w:pPr>
      <w:widowControl w:val="0"/>
      <w:overflowPunct w:val="0"/>
      <w:autoSpaceDE w:val="0"/>
      <w:spacing w:after="160" w:line="240" w:lineRule="exact"/>
      <w:textAlignment w:val="baseline"/>
    </w:pPr>
    <w:rPr>
      <w:rFonts w:ascii="Tahoma" w:hAnsi="Tahoma" w:cs="Tahoma"/>
      <w:sz w:val="18"/>
      <w:szCs w:val="18"/>
      <w:lang w:val="en-US"/>
    </w:rPr>
  </w:style>
  <w:style w:type="paragraph" w:customStyle="1" w:styleId="ConsPlusTitle0">
    <w:name w:val="ConsPlusTitle"/>
    <w:pPr>
      <w:widowControl w:val="0"/>
      <w:suppressAutoHyphens/>
      <w:autoSpaceDE w:val="0"/>
    </w:pPr>
    <w:rPr>
      <w:rFonts w:ascii="Arial" w:hAnsi="Arial" w:cs="Arial"/>
      <w:b/>
      <w:bCs/>
      <w:lang w:eastAsia="zh-CN"/>
    </w:rPr>
  </w:style>
  <w:style w:type="paragraph" w:customStyle="1" w:styleId="afffffff0">
    <w:name w:val="Íîðìàëüíûé"/>
    <w:pPr>
      <w:suppressAutoHyphens/>
    </w:pPr>
    <w:rPr>
      <w:rFonts w:ascii="Courier" w:hAnsi="Courier" w:cs="Courier"/>
      <w:sz w:val="24"/>
      <w:lang w:val="en-GB" w:eastAsia="zh-CN"/>
    </w:rPr>
  </w:style>
  <w:style w:type="paragraph" w:customStyle="1" w:styleId="Style1">
    <w:name w:val="Style 1"/>
    <w:basedOn w:val="af1"/>
    <w:pPr>
      <w:widowControl w:val="0"/>
      <w:ind w:left="360"/>
    </w:pPr>
    <w:rPr>
      <w:color w:val="000000"/>
      <w:sz w:val="20"/>
      <w:szCs w:val="20"/>
      <w:lang w:eastAsia="ru-RU"/>
    </w:rPr>
  </w:style>
  <w:style w:type="paragraph" w:customStyle="1" w:styleId="Style2">
    <w:name w:val="Style 2"/>
    <w:basedOn w:val="af1"/>
    <w:pPr>
      <w:widowControl w:val="0"/>
      <w:spacing w:after="540"/>
      <w:ind w:left="576" w:right="1080"/>
    </w:pPr>
    <w:rPr>
      <w:color w:val="000000"/>
      <w:sz w:val="20"/>
      <w:szCs w:val="20"/>
      <w:lang w:eastAsia="ru-RU"/>
    </w:rPr>
  </w:style>
  <w:style w:type="paragraph" w:styleId="afffffff1">
    <w:name w:val="E-mail Signature"/>
    <w:basedOn w:val="af1"/>
    <w:pPr>
      <w:tabs>
        <w:tab w:val="left" w:pos="643"/>
      </w:tabs>
      <w:spacing w:after="60"/>
      <w:jc w:val="both"/>
    </w:pPr>
  </w:style>
  <w:style w:type="paragraph" w:customStyle="1" w:styleId="217">
    <w:name w:val="Заголовок 2.1"/>
    <w:basedOn w:val="12"/>
    <w:pPr>
      <w:keepLines/>
      <w:widowControl w:val="0"/>
      <w:suppressLineNumbers/>
      <w:tabs>
        <w:tab w:val="left" w:pos="432"/>
        <w:tab w:val="left" w:pos="643"/>
      </w:tabs>
      <w:spacing w:before="240" w:after="60" w:line="240" w:lineRule="auto"/>
      <w:ind w:left="432" w:hanging="432"/>
      <w:jc w:val="center"/>
    </w:pPr>
    <w:rPr>
      <w:caps/>
      <w:sz w:val="36"/>
      <w:szCs w:val="28"/>
    </w:rPr>
  </w:style>
  <w:style w:type="paragraph" w:customStyle="1" w:styleId="225">
    <w:name w:val="Маркированный список 22"/>
    <w:basedOn w:val="af1"/>
    <w:pPr>
      <w:tabs>
        <w:tab w:val="left" w:pos="643"/>
      </w:tabs>
      <w:spacing w:after="60"/>
      <w:ind w:left="643" w:hanging="360"/>
      <w:jc w:val="both"/>
    </w:pPr>
    <w:rPr>
      <w:szCs w:val="20"/>
    </w:rPr>
  </w:style>
  <w:style w:type="paragraph" w:customStyle="1" w:styleId="afffffff2">
    <w:name w:val="Отбивка"/>
    <w:basedOn w:val="af1"/>
    <w:pPr>
      <w:tabs>
        <w:tab w:val="left" w:pos="720"/>
      </w:tabs>
      <w:spacing w:before="120"/>
      <w:ind w:left="720" w:hanging="720"/>
      <w:jc w:val="both"/>
    </w:pPr>
    <w:rPr>
      <w:sz w:val="28"/>
      <w:szCs w:val="20"/>
    </w:rPr>
  </w:style>
  <w:style w:type="paragraph" w:customStyle="1" w:styleId="Iauiue">
    <w:name w:val="Iau?iue"/>
    <w:pPr>
      <w:widowControl w:val="0"/>
      <w:suppressAutoHyphens/>
      <w:overflowPunct w:val="0"/>
      <w:autoSpaceDE w:val="0"/>
      <w:ind w:right="284"/>
      <w:jc w:val="both"/>
      <w:textAlignment w:val="baseline"/>
    </w:pPr>
    <w:rPr>
      <w:sz w:val="24"/>
      <w:lang w:eastAsia="zh-CN"/>
    </w:rPr>
  </w:style>
  <w:style w:type="paragraph" w:customStyle="1" w:styleId="117">
    <w:name w:val="заголовок 11"/>
    <w:basedOn w:val="af1"/>
    <w:next w:val="af1"/>
    <w:pPr>
      <w:keepNext/>
      <w:jc w:val="center"/>
    </w:pPr>
    <w:rPr>
      <w:szCs w:val="20"/>
    </w:rPr>
  </w:style>
  <w:style w:type="paragraph" w:styleId="afffffff3">
    <w:name w:val="Balloon Text"/>
    <w:basedOn w:val="af1"/>
    <w:rPr>
      <w:rFonts w:ascii="Tahoma" w:hAnsi="Tahoma" w:cs="Tahoma"/>
      <w:kern w:val="2"/>
      <w:sz w:val="16"/>
      <w:szCs w:val="20"/>
    </w:rPr>
  </w:style>
  <w:style w:type="paragraph" w:customStyle="1" w:styleId="218">
    <w:name w:val="Основной текст 21"/>
    <w:basedOn w:val="af1"/>
    <w:pPr>
      <w:widowControl w:val="0"/>
      <w:jc w:val="both"/>
    </w:pPr>
    <w:rPr>
      <w:szCs w:val="20"/>
    </w:rPr>
  </w:style>
  <w:style w:type="paragraph" w:customStyle="1" w:styleId="afffffff4">
    <w:name w:val="Стиль"/>
    <w:pPr>
      <w:widowControl w:val="0"/>
      <w:suppressAutoHyphens/>
      <w:snapToGrid w:val="0"/>
    </w:pPr>
    <w:rPr>
      <w:spacing w:val="-1"/>
      <w:kern w:val="2"/>
      <w:position w:val="-1"/>
      <w:sz w:val="24"/>
      <w:lang w:val="en-US" w:eastAsia="zh-CN"/>
    </w:rPr>
  </w:style>
  <w:style w:type="paragraph" w:customStyle="1" w:styleId="ConsNonformat">
    <w:name w:val="ConsNonformat"/>
    <w:pPr>
      <w:widowControl w:val="0"/>
      <w:suppressAutoHyphens/>
    </w:pPr>
    <w:rPr>
      <w:rFonts w:ascii="Courier New" w:hAnsi="Courier New" w:cs="Courier New"/>
      <w:sz w:val="26"/>
      <w:lang w:eastAsia="zh-CN"/>
    </w:rPr>
  </w:style>
  <w:style w:type="paragraph" w:customStyle="1" w:styleId="1ffe">
    <w:name w:val="Знак1"/>
    <w:basedOn w:val="af1"/>
    <w:pPr>
      <w:widowControl w:val="0"/>
      <w:spacing w:before="280" w:after="280" w:line="360" w:lineRule="atLeast"/>
      <w:jc w:val="both"/>
      <w:textAlignment w:val="baseline"/>
    </w:pPr>
    <w:rPr>
      <w:rFonts w:ascii="Tahoma" w:hAnsi="Tahoma" w:cs="Tahoma"/>
      <w:sz w:val="20"/>
      <w:szCs w:val="20"/>
      <w:lang w:val="en-US"/>
    </w:rPr>
  </w:style>
  <w:style w:type="paragraph" w:styleId="afffffff5">
    <w:name w:val="Subtitle"/>
    <w:basedOn w:val="af1"/>
    <w:next w:val="afffffd"/>
    <w:qFormat/>
    <w:pPr>
      <w:ind w:right="27"/>
      <w:jc w:val="center"/>
    </w:pPr>
    <w:rPr>
      <w:b/>
      <w:sz w:val="28"/>
    </w:rPr>
  </w:style>
  <w:style w:type="paragraph" w:customStyle="1" w:styleId="FR2">
    <w:name w:val="FR2"/>
    <w:pPr>
      <w:widowControl w:val="0"/>
      <w:suppressAutoHyphens/>
      <w:spacing w:before="760"/>
      <w:ind w:left="360"/>
    </w:pPr>
    <w:rPr>
      <w:rFonts w:ascii="Arial" w:hAnsi="Arial" w:cs="Arial"/>
      <w:lang w:eastAsia="zh-CN"/>
    </w:rPr>
  </w:style>
  <w:style w:type="paragraph" w:customStyle="1" w:styleId="ConsCell">
    <w:name w:val="ConsCell"/>
    <w:pPr>
      <w:widowControl w:val="0"/>
      <w:suppressAutoHyphens/>
      <w:autoSpaceDE w:val="0"/>
      <w:ind w:right="19772"/>
    </w:pPr>
    <w:rPr>
      <w:rFonts w:ascii="Arial" w:hAnsi="Arial" w:cs="Arial"/>
      <w:lang w:eastAsia="zh-CN"/>
    </w:rPr>
  </w:style>
  <w:style w:type="paragraph" w:customStyle="1" w:styleId="1fff">
    <w:name w:val="Знак1"/>
    <w:basedOn w:val="af1"/>
    <w:pPr>
      <w:widowControl w:val="0"/>
      <w:spacing w:before="280" w:after="280" w:line="360" w:lineRule="atLeast"/>
      <w:jc w:val="both"/>
      <w:textAlignment w:val="baseline"/>
    </w:pPr>
    <w:rPr>
      <w:rFonts w:ascii="Tahoma" w:hAnsi="Tahoma" w:cs="Tahoma"/>
      <w:sz w:val="20"/>
      <w:szCs w:val="20"/>
      <w:lang w:val="en-US"/>
    </w:rPr>
  </w:style>
  <w:style w:type="paragraph" w:customStyle="1" w:styleId="3---">
    <w:name w:val="3---"/>
    <w:basedOn w:val="af1"/>
    <w:pPr>
      <w:spacing w:before="120" w:after="120"/>
      <w:jc w:val="both"/>
    </w:pPr>
    <w:rPr>
      <w:szCs w:val="20"/>
    </w:rPr>
  </w:style>
  <w:style w:type="paragraph" w:customStyle="1" w:styleId="ConsPlusCell">
    <w:name w:val="ConsPlusCell"/>
    <w:pPr>
      <w:widowControl w:val="0"/>
      <w:suppressAutoHyphens/>
      <w:autoSpaceDE w:val="0"/>
    </w:pPr>
    <w:rPr>
      <w:rFonts w:ascii="Arial" w:hAnsi="Arial" w:cs="Arial"/>
      <w:lang w:eastAsia="zh-CN"/>
    </w:rPr>
  </w:style>
  <w:style w:type="paragraph" w:customStyle="1" w:styleId="219">
    <w:name w:val="Знак Знак2 Знак1 Знак Знак Знак"/>
    <w:basedOn w:val="af1"/>
    <w:pPr>
      <w:spacing w:before="280" w:after="280"/>
    </w:pPr>
    <w:rPr>
      <w:rFonts w:ascii="Tahoma" w:hAnsi="Tahoma" w:cs="Tahoma"/>
      <w:sz w:val="20"/>
      <w:szCs w:val="20"/>
      <w:lang w:val="en-US"/>
    </w:rPr>
  </w:style>
  <w:style w:type="paragraph" w:customStyle="1" w:styleId="317">
    <w:name w:val="Основной текст 31"/>
    <w:basedOn w:val="af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paragraph" w:customStyle="1" w:styleId="1fff0">
    <w:name w:val="Заголовок записки1"/>
    <w:basedOn w:val="af1"/>
    <w:next w:val="af1"/>
    <w:pPr>
      <w:spacing w:after="60"/>
      <w:jc w:val="both"/>
    </w:pPr>
  </w:style>
  <w:style w:type="paragraph" w:customStyle="1" w:styleId="Number">
    <w:name w:val="Number"/>
    <w:basedOn w:val="af1"/>
    <w:pPr>
      <w:spacing w:after="60"/>
      <w:jc w:val="right"/>
    </w:pPr>
  </w:style>
  <w:style w:type="paragraph" w:customStyle="1" w:styleId="1fff1">
    <w:name w:val="Красная строка1"/>
    <w:basedOn w:val="afffffd"/>
    <w:pPr>
      <w:ind w:firstLine="210"/>
    </w:pPr>
    <w:rPr>
      <w:sz w:val="20"/>
      <w:szCs w:val="20"/>
    </w:rPr>
  </w:style>
  <w:style w:type="paragraph" w:customStyle="1" w:styleId="330">
    <w:name w:val="Основной текст 33"/>
    <w:basedOn w:val="af1"/>
    <w:pPr>
      <w:overflowPunct w:val="0"/>
      <w:autoSpaceDE w:val="0"/>
      <w:jc w:val="both"/>
      <w:textAlignment w:val="baseline"/>
    </w:pPr>
    <w:rPr>
      <w:sz w:val="28"/>
      <w:szCs w:val="20"/>
    </w:rPr>
  </w:style>
  <w:style w:type="paragraph" w:customStyle="1" w:styleId="2f8">
    <w:name w:val="Знак Знак Знак2 Знак"/>
    <w:basedOn w:val="af1"/>
    <w:pPr>
      <w:widowControl w:val="0"/>
      <w:spacing w:after="160" w:line="240" w:lineRule="exact"/>
      <w:jc w:val="right"/>
    </w:pPr>
    <w:rPr>
      <w:sz w:val="20"/>
      <w:szCs w:val="20"/>
      <w:lang w:val="en-GB"/>
    </w:rPr>
  </w:style>
  <w:style w:type="paragraph" w:customStyle="1" w:styleId="caaieiaie11">
    <w:name w:val="caaieiaie 11"/>
    <w:basedOn w:val="af1"/>
    <w:next w:val="af1"/>
    <w:pPr>
      <w:keepNext/>
      <w:overflowPunct w:val="0"/>
      <w:autoSpaceDE w:val="0"/>
      <w:jc w:val="center"/>
      <w:textAlignment w:val="baseline"/>
    </w:pPr>
  </w:style>
  <w:style w:type="paragraph" w:customStyle="1" w:styleId="Preformat">
    <w:name w:val="Preformat"/>
    <w:pPr>
      <w:suppressAutoHyphens/>
    </w:pPr>
    <w:rPr>
      <w:rFonts w:ascii="Courier New" w:hAnsi="Courier New" w:cs="Courier New"/>
      <w:lang w:eastAsia="zh-CN"/>
    </w:rPr>
  </w:style>
  <w:style w:type="paragraph" w:customStyle="1" w:styleId="58">
    <w:name w:val="Знак Знак5"/>
    <w:basedOn w:val="af1"/>
    <w:pPr>
      <w:spacing w:before="280" w:after="280"/>
    </w:pPr>
    <w:rPr>
      <w:rFonts w:ascii="Tahoma" w:hAnsi="Tahoma" w:cs="Tahoma"/>
      <w:sz w:val="20"/>
      <w:szCs w:val="20"/>
      <w:lang w:val="en-US"/>
    </w:rPr>
  </w:style>
  <w:style w:type="paragraph" w:customStyle="1" w:styleId="226">
    <w:name w:val="Список 22"/>
    <w:basedOn w:val="af1"/>
    <w:pPr>
      <w:spacing w:after="60"/>
      <w:ind w:left="566" w:hanging="283"/>
      <w:jc w:val="both"/>
    </w:pPr>
  </w:style>
  <w:style w:type="paragraph" w:customStyle="1" w:styleId="msolistparagraph0">
    <w:name w:val="msolistparagraph"/>
    <w:basedOn w:val="af1"/>
    <w:pPr>
      <w:spacing w:after="263"/>
      <w:jc w:val="both"/>
    </w:pPr>
    <w:rPr>
      <w:rFonts w:ascii="Tahoma" w:hAnsi="Tahoma" w:cs="Tahoma"/>
      <w:sz w:val="16"/>
      <w:szCs w:val="16"/>
    </w:rPr>
  </w:style>
  <w:style w:type="paragraph" w:customStyle="1" w:styleId="msolistparagraphcxspmiddle">
    <w:name w:val="msolistparagraphcxspmiddle"/>
    <w:basedOn w:val="af1"/>
    <w:pPr>
      <w:spacing w:after="263"/>
      <w:jc w:val="both"/>
    </w:pPr>
    <w:rPr>
      <w:rFonts w:ascii="Tahoma" w:hAnsi="Tahoma" w:cs="Tahoma"/>
      <w:sz w:val="16"/>
      <w:szCs w:val="16"/>
    </w:rPr>
  </w:style>
  <w:style w:type="paragraph" w:customStyle="1" w:styleId="1fff2">
    <w:name w:val="Текст примечания1"/>
    <w:basedOn w:val="af1"/>
    <w:rPr>
      <w:sz w:val="20"/>
      <w:szCs w:val="20"/>
      <w:lang w:val="x-none"/>
    </w:rPr>
  </w:style>
  <w:style w:type="paragraph" w:styleId="afffffff6">
    <w:name w:val="annotation subject"/>
    <w:basedOn w:val="1fff2"/>
    <w:next w:val="1fff2"/>
    <w:rPr>
      <w:b/>
      <w:bCs/>
    </w:rPr>
  </w:style>
  <w:style w:type="paragraph" w:customStyle="1" w:styleId="afffffff7">
    <w:name w:val="Текст документа"/>
    <w:basedOn w:val="af1"/>
    <w:pPr>
      <w:spacing w:line="360" w:lineRule="auto"/>
      <w:ind w:firstLine="720"/>
      <w:jc w:val="both"/>
    </w:pPr>
    <w:rPr>
      <w:szCs w:val="20"/>
      <w:lang w:val="x-none"/>
    </w:rPr>
  </w:style>
  <w:style w:type="paragraph" w:customStyle="1" w:styleId="Iniiaiieoaeno">
    <w:name w:val="Iniiaiie oaeno"/>
    <w:basedOn w:val="af1"/>
    <w:pPr>
      <w:autoSpaceDE w:val="0"/>
      <w:jc w:val="center"/>
    </w:pPr>
    <w:rPr>
      <w:rFonts w:ascii="Arial" w:hAnsi="Arial" w:cs="Arial"/>
    </w:rPr>
  </w:style>
  <w:style w:type="paragraph" w:customStyle="1" w:styleId="--">
    <w:name w:val="- СТРАНИЦА -"/>
    <w:pPr>
      <w:suppressAutoHyphens/>
    </w:pPr>
    <w:rPr>
      <w:lang w:eastAsia="zh-CN"/>
    </w:rPr>
  </w:style>
  <w:style w:type="paragraph" w:customStyle="1" w:styleId="Iniiaiieoaeno21">
    <w:name w:val="Iniiaiie oaeno 21"/>
    <w:basedOn w:val="af1"/>
    <w:pPr>
      <w:keepNext/>
      <w:tabs>
        <w:tab w:val="left" w:pos="567"/>
        <w:tab w:val="left" w:pos="1134"/>
      </w:tabs>
      <w:spacing w:before="120" w:after="120" w:line="220" w:lineRule="exact"/>
      <w:ind w:firstLine="567"/>
      <w:jc w:val="both"/>
    </w:pPr>
    <w:rPr>
      <w:color w:val="000000"/>
      <w:spacing w:val="-4"/>
      <w:sz w:val="22"/>
      <w:szCs w:val="20"/>
    </w:rPr>
  </w:style>
  <w:style w:type="paragraph" w:customStyle="1" w:styleId="16">
    <w:name w:val="Нумерованный список1"/>
    <w:basedOn w:val="afffffe"/>
    <w:pPr>
      <w:numPr>
        <w:numId w:val="45"/>
      </w:numPr>
      <w:spacing w:after="240" w:line="240" w:lineRule="atLeast"/>
      <w:ind w:left="1440"/>
      <w:jc w:val="both"/>
    </w:pPr>
    <w:rPr>
      <w:rFonts w:ascii="Arial" w:hAnsi="Arial" w:cs="Arial"/>
      <w:spacing w:val="-5"/>
      <w:sz w:val="24"/>
    </w:rPr>
  </w:style>
  <w:style w:type="paragraph" w:customStyle="1" w:styleId="List21">
    <w:name w:val="List 2.1"/>
    <w:basedOn w:val="af1"/>
    <w:pPr>
      <w:tabs>
        <w:tab w:val="left" w:pos="360"/>
      </w:tabs>
      <w:spacing w:before="60"/>
      <w:ind w:left="567" w:hanging="295"/>
    </w:pPr>
    <w:rPr>
      <w:sz w:val="20"/>
      <w:szCs w:val="20"/>
    </w:rPr>
  </w:style>
  <w:style w:type="paragraph" w:customStyle="1" w:styleId="Web">
    <w:name w:val="Обычный (Web)"/>
    <w:basedOn w:val="af1"/>
    <w:pPr>
      <w:spacing w:before="100" w:after="100"/>
    </w:pPr>
    <w:rPr>
      <w:rFonts w:ascii="Arial Unicode MS" w:hAnsi="Arial Unicode MS" w:cs="Arial Unicode MS"/>
      <w:szCs w:val="20"/>
    </w:rPr>
  </w:style>
  <w:style w:type="paragraph" w:customStyle="1" w:styleId="47">
    <w:name w:val="заголовок 4"/>
    <w:basedOn w:val="af1"/>
    <w:next w:val="af1"/>
    <w:pPr>
      <w:keepNext/>
      <w:keepLines/>
      <w:widowControl w:val="0"/>
      <w:spacing w:before="240" w:after="60"/>
      <w:jc w:val="both"/>
    </w:pPr>
    <w:rPr>
      <w:rFonts w:ascii="Arial" w:hAnsi="Arial" w:cs="Arial"/>
      <w:smallCaps/>
      <w:szCs w:val="20"/>
    </w:rPr>
  </w:style>
  <w:style w:type="paragraph" w:customStyle="1" w:styleId="ConsTitle">
    <w:name w:val="ConsTitle"/>
    <w:pPr>
      <w:widowControl w:val="0"/>
      <w:suppressAutoHyphens/>
      <w:autoSpaceDE w:val="0"/>
      <w:ind w:right="19772"/>
    </w:pPr>
    <w:rPr>
      <w:rFonts w:ascii="Arial" w:hAnsi="Arial" w:cs="Arial"/>
      <w:b/>
      <w:bCs/>
      <w:sz w:val="16"/>
      <w:szCs w:val="16"/>
      <w:lang w:eastAsia="zh-CN"/>
    </w:rPr>
  </w:style>
  <w:style w:type="paragraph" w:styleId="1fff3">
    <w:name w:val="toc 1"/>
    <w:basedOn w:val="af1"/>
    <w:next w:val="af1"/>
    <w:pPr>
      <w:jc w:val="both"/>
    </w:pPr>
    <w:rPr>
      <w:sz w:val="28"/>
    </w:rPr>
  </w:style>
  <w:style w:type="paragraph" w:customStyle="1" w:styleId="afffffff8">
    <w:name w:val="Таблицы (моноширинный)"/>
    <w:basedOn w:val="af1"/>
    <w:next w:val="af1"/>
    <w:pPr>
      <w:autoSpaceDE w:val="0"/>
      <w:jc w:val="both"/>
    </w:pPr>
    <w:rPr>
      <w:rFonts w:ascii="Courier New" w:hAnsi="Courier New" w:cs="Courier New"/>
      <w:sz w:val="30"/>
      <w:szCs w:val="30"/>
    </w:rPr>
  </w:style>
  <w:style w:type="paragraph" w:customStyle="1" w:styleId="afffffff9">
    <w:name w:val="Пункт"/>
    <w:basedOn w:val="af1"/>
    <w:pPr>
      <w:tabs>
        <w:tab w:val="left" w:pos="1980"/>
      </w:tabs>
      <w:ind w:left="1404" w:hanging="504"/>
      <w:jc w:val="both"/>
    </w:pPr>
  </w:style>
  <w:style w:type="paragraph" w:styleId="afffffffa">
    <w:name w:val="index heading"/>
    <w:basedOn w:val="2f2"/>
    <w:pPr>
      <w:suppressLineNumbers/>
      <w:ind w:left="0"/>
    </w:pPr>
    <w:rPr>
      <w:b/>
      <w:sz w:val="32"/>
      <w:szCs w:val="32"/>
    </w:rPr>
  </w:style>
  <w:style w:type="paragraph" w:styleId="afffffffb">
    <w:name w:val="toa heading"/>
    <w:basedOn w:val="12"/>
    <w:next w:val="af1"/>
    <w:pPr>
      <w:keepLines/>
      <w:spacing w:before="480" w:after="0" w:line="276" w:lineRule="auto"/>
      <w:outlineLvl w:val="9"/>
    </w:pPr>
    <w:rPr>
      <w:rFonts w:ascii="Cambria" w:hAnsi="Cambria" w:cs="Cambria"/>
      <w:bCs/>
      <w:color w:val="365F91"/>
      <w:kern w:val="0"/>
      <w:sz w:val="28"/>
      <w:szCs w:val="28"/>
    </w:rPr>
  </w:style>
  <w:style w:type="paragraph" w:styleId="2f9">
    <w:name w:val="toc 2"/>
    <w:basedOn w:val="af1"/>
    <w:next w:val="af1"/>
    <w:pPr>
      <w:ind w:left="200"/>
    </w:pPr>
    <w:rPr>
      <w:sz w:val="20"/>
      <w:szCs w:val="20"/>
    </w:rPr>
  </w:style>
  <w:style w:type="paragraph" w:styleId="3f5">
    <w:name w:val="toc 3"/>
    <w:basedOn w:val="af1"/>
    <w:next w:val="af1"/>
    <w:pPr>
      <w:ind w:left="400"/>
    </w:pPr>
    <w:rPr>
      <w:sz w:val="20"/>
      <w:szCs w:val="20"/>
    </w:rPr>
  </w:style>
  <w:style w:type="paragraph" w:customStyle="1" w:styleId="1fff4">
    <w:name w:val="Знак Знак Знак1 Знак Знак Знак"/>
    <w:basedOn w:val="af1"/>
    <w:pPr>
      <w:widowControl w:val="0"/>
      <w:spacing w:after="160" w:line="240" w:lineRule="exact"/>
      <w:jc w:val="right"/>
    </w:pPr>
    <w:rPr>
      <w:sz w:val="20"/>
      <w:szCs w:val="20"/>
      <w:lang w:val="en-GB"/>
    </w:rPr>
  </w:style>
  <w:style w:type="paragraph" w:customStyle="1" w:styleId="1fff5">
    <w:name w:val="Вертикальный отступ 1"/>
    <w:basedOn w:val="af1"/>
    <w:pPr>
      <w:jc w:val="center"/>
    </w:pPr>
    <w:rPr>
      <w:sz w:val="28"/>
      <w:szCs w:val="20"/>
      <w:lang w:val="en-US"/>
    </w:rPr>
  </w:style>
  <w:style w:type="paragraph" w:customStyle="1" w:styleId="afffffffc">
    <w:name w:val="КД_пункты"/>
    <w:basedOn w:val="326"/>
    <w:pPr>
      <w:widowControl w:val="0"/>
      <w:tabs>
        <w:tab w:val="left" w:pos="643"/>
      </w:tabs>
      <w:spacing w:before="120" w:line="360" w:lineRule="auto"/>
      <w:ind w:left="360" w:hanging="360"/>
    </w:pPr>
    <w:rPr>
      <w:b/>
      <w:bCs/>
      <w:sz w:val="24"/>
      <w:szCs w:val="24"/>
      <w:lang w:val="x-none"/>
    </w:rPr>
  </w:style>
  <w:style w:type="paragraph" w:customStyle="1" w:styleId="FR10">
    <w:name w:val="FR1"/>
    <w:pPr>
      <w:widowControl w:val="0"/>
      <w:suppressAutoHyphens/>
      <w:snapToGrid w:val="0"/>
      <w:spacing w:before="160" w:line="300" w:lineRule="auto"/>
      <w:jc w:val="center"/>
    </w:pPr>
    <w:rPr>
      <w:rFonts w:ascii="Arial" w:hAnsi="Arial" w:cs="Arial"/>
      <w:sz w:val="16"/>
      <w:lang w:eastAsia="zh-CN"/>
    </w:rPr>
  </w:style>
  <w:style w:type="paragraph" w:customStyle="1" w:styleId="WW-0">
    <w:name w:val="WW-Базовый"/>
    <w:pPr>
      <w:suppressAutoHyphens/>
      <w:ind w:firstLine="567"/>
      <w:jc w:val="both"/>
    </w:pPr>
    <w:rPr>
      <w:sz w:val="24"/>
      <w:szCs w:val="24"/>
      <w:lang w:eastAsia="zh-CN"/>
    </w:rPr>
  </w:style>
  <w:style w:type="paragraph" w:customStyle="1" w:styleId="a4">
    <w:name w:val="Перечисление"/>
    <w:basedOn w:val="af1"/>
    <w:pPr>
      <w:numPr>
        <w:numId w:val="13"/>
      </w:numPr>
      <w:tabs>
        <w:tab w:val="left" w:pos="1780"/>
      </w:tabs>
      <w:spacing w:line="360" w:lineRule="auto"/>
      <w:jc w:val="both"/>
    </w:pPr>
    <w:rPr>
      <w:rFonts w:ascii="Arial" w:eastAsia="MS Mincho" w:hAnsi="Arial" w:cs="Arial"/>
      <w:szCs w:val="20"/>
    </w:rPr>
  </w:style>
  <w:style w:type="paragraph" w:customStyle="1" w:styleId="xl38">
    <w:name w:val="xl38"/>
    <w:basedOn w:val="af1"/>
    <w:pPr>
      <w:pBdr>
        <w:top w:val="none" w:sz="0" w:space="0" w:color="000000"/>
        <w:left w:val="single" w:sz="8" w:space="0" w:color="000000"/>
        <w:bottom w:val="none" w:sz="0" w:space="0" w:color="000000"/>
        <w:right w:val="single" w:sz="8" w:space="0" w:color="000000"/>
      </w:pBdr>
      <w:spacing w:before="280" w:after="280"/>
      <w:jc w:val="both"/>
    </w:pPr>
  </w:style>
  <w:style w:type="paragraph" w:customStyle="1" w:styleId="318">
    <w:name w:val="Маркированный список 31"/>
    <w:basedOn w:val="af1"/>
    <w:pPr>
      <w:tabs>
        <w:tab w:val="left" w:pos="567"/>
      </w:tabs>
      <w:jc w:val="both"/>
    </w:pPr>
    <w:rPr>
      <w:szCs w:val="20"/>
    </w:rPr>
  </w:style>
  <w:style w:type="paragraph" w:customStyle="1" w:styleId="2fa">
    <w:name w:val="Название объекта2"/>
    <w:basedOn w:val="af1"/>
    <w:next w:val="af1"/>
    <w:pPr>
      <w:ind w:firstLine="720"/>
      <w:jc w:val="both"/>
    </w:pPr>
    <w:rPr>
      <w:b/>
      <w:sz w:val="28"/>
      <w:szCs w:val="20"/>
    </w:rPr>
  </w:style>
  <w:style w:type="paragraph" w:customStyle="1" w:styleId="1fff6">
    <w:name w:val="Подпись1"/>
    <w:basedOn w:val="af1"/>
    <w:pPr>
      <w:tabs>
        <w:tab w:val="right" w:pos="9072"/>
      </w:tabs>
      <w:ind w:firstLine="567"/>
    </w:pPr>
    <w:rPr>
      <w:szCs w:val="20"/>
    </w:rPr>
  </w:style>
  <w:style w:type="paragraph" w:customStyle="1" w:styleId="512">
    <w:name w:val="Маркированный список 51"/>
    <w:basedOn w:val="af1"/>
    <w:pPr>
      <w:tabs>
        <w:tab w:val="left" w:pos="1492"/>
      </w:tabs>
      <w:ind w:left="1492" w:hanging="360"/>
    </w:pPr>
  </w:style>
  <w:style w:type="paragraph" w:customStyle="1" w:styleId="1fff7">
    <w:name w:val="Дата1"/>
    <w:basedOn w:val="af1"/>
    <w:next w:val="af1"/>
    <w:pPr>
      <w:spacing w:after="60"/>
      <w:jc w:val="both"/>
    </w:pPr>
    <w:rPr>
      <w:szCs w:val="20"/>
    </w:rPr>
  </w:style>
  <w:style w:type="paragraph" w:styleId="HTML9">
    <w:name w:val="HTML Address"/>
    <w:basedOn w:val="af1"/>
    <w:pPr>
      <w:spacing w:after="60"/>
      <w:jc w:val="both"/>
    </w:pPr>
    <w:rPr>
      <w:i/>
      <w:iCs/>
      <w:lang w:val="x-none"/>
    </w:rPr>
  </w:style>
  <w:style w:type="paragraph" w:customStyle="1" w:styleId="21a">
    <w:name w:val="Основной текст с отступом 21"/>
    <w:basedOn w:val="af1"/>
    <w:pPr>
      <w:spacing w:after="120" w:line="480" w:lineRule="auto"/>
      <w:ind w:left="283"/>
    </w:pPr>
  </w:style>
  <w:style w:type="paragraph" w:customStyle="1" w:styleId="2fb">
    <w:name w:val="Прощание2"/>
    <w:basedOn w:val="af1"/>
    <w:pPr>
      <w:spacing w:after="60"/>
      <w:ind w:left="4252"/>
      <w:jc w:val="both"/>
    </w:pPr>
    <w:rPr>
      <w:lang w:val="x-none"/>
    </w:rPr>
  </w:style>
  <w:style w:type="paragraph" w:styleId="2fc">
    <w:name w:val="List Bullet 2"/>
    <w:basedOn w:val="af1"/>
    <w:pPr>
      <w:ind w:left="566" w:hanging="283"/>
    </w:pPr>
  </w:style>
  <w:style w:type="paragraph" w:customStyle="1" w:styleId="151">
    <w:name w:val="Обычный 1.5"/>
    <w:basedOn w:val="af1"/>
    <w:pPr>
      <w:spacing w:before="120" w:line="360" w:lineRule="auto"/>
      <w:ind w:firstLine="720"/>
      <w:jc w:val="both"/>
    </w:pPr>
    <w:rPr>
      <w:szCs w:val="20"/>
    </w:rPr>
  </w:style>
  <w:style w:type="paragraph" w:customStyle="1" w:styleId="E">
    <w:name w:val="Стиль E_табличный _ лево + Междустр.интервал:  полуторный"/>
    <w:basedOn w:val="af1"/>
    <w:pPr>
      <w:tabs>
        <w:tab w:val="left" w:pos="4479"/>
      </w:tabs>
      <w:spacing w:before="60" w:after="60"/>
      <w:ind w:firstLine="709"/>
      <w:jc w:val="both"/>
    </w:pPr>
    <w:rPr>
      <w:color w:val="000000"/>
      <w:szCs w:val="20"/>
    </w:rPr>
  </w:style>
  <w:style w:type="paragraph" w:customStyle="1" w:styleId="10">
    <w:name w:val="маркированный список 1"/>
    <w:basedOn w:val="affffff0"/>
    <w:pPr>
      <w:numPr>
        <w:numId w:val="7"/>
      </w:numPr>
      <w:spacing w:after="0" w:line="360" w:lineRule="auto"/>
      <w:jc w:val="both"/>
    </w:pPr>
    <w:rPr>
      <w:sz w:val="24"/>
      <w:szCs w:val="24"/>
      <w:lang w:val="x-none"/>
    </w:rPr>
  </w:style>
  <w:style w:type="paragraph" w:customStyle="1" w:styleId="phPictureText">
    <w:name w:val="ph_PictureText"/>
    <w:basedOn w:val="af1"/>
    <w:next w:val="af1"/>
    <w:pPr>
      <w:numPr>
        <w:numId w:val="20"/>
      </w:numPr>
      <w:spacing w:line="360" w:lineRule="auto"/>
      <w:ind w:left="0" w:firstLine="0"/>
      <w:jc w:val="center"/>
    </w:pPr>
    <w:rPr>
      <w:b/>
      <w:lang w:val="en-US"/>
    </w:rPr>
  </w:style>
  <w:style w:type="paragraph" w:customStyle="1" w:styleId="NewPageTitle">
    <w:name w:val="NewPageTitle"/>
    <w:next w:val="af1"/>
    <w:pPr>
      <w:pageBreakBefore/>
      <w:suppressAutoHyphens/>
      <w:spacing w:before="20" w:after="120"/>
      <w:ind w:firstLine="567"/>
      <w:jc w:val="center"/>
    </w:pPr>
    <w:rPr>
      <w:b/>
      <w:bCs/>
      <w:sz w:val="32"/>
      <w:szCs w:val="32"/>
      <w:lang w:val="en-US"/>
    </w:rPr>
  </w:style>
  <w:style w:type="paragraph" w:customStyle="1" w:styleId="afffffffd">
    <w:name w:val="Подпункт"/>
    <w:basedOn w:val="afffffff9"/>
    <w:pPr>
      <w:tabs>
        <w:tab w:val="clear" w:pos="1980"/>
        <w:tab w:val="left" w:pos="2520"/>
      </w:tabs>
      <w:ind w:left="1728" w:hanging="648"/>
    </w:pPr>
    <w:rPr>
      <w:szCs w:val="28"/>
    </w:rPr>
  </w:style>
  <w:style w:type="paragraph" w:customStyle="1" w:styleId="2220">
    <w:name w:val="222"/>
    <w:basedOn w:val="af1"/>
    <w:pPr>
      <w:overflowPunct w:val="0"/>
      <w:autoSpaceDE w:val="0"/>
      <w:ind w:left="851"/>
      <w:textAlignment w:val="baseline"/>
    </w:pPr>
    <w:rPr>
      <w:sz w:val="20"/>
      <w:szCs w:val="20"/>
    </w:rPr>
  </w:style>
  <w:style w:type="paragraph" w:customStyle="1" w:styleId="Default">
    <w:name w:val="Default"/>
    <w:pPr>
      <w:suppressAutoHyphens/>
      <w:autoSpaceDE w:val="0"/>
    </w:pPr>
    <w:rPr>
      <w:color w:val="000000"/>
      <w:sz w:val="24"/>
      <w:szCs w:val="24"/>
      <w:lang w:eastAsia="zh-CN"/>
    </w:rPr>
  </w:style>
  <w:style w:type="paragraph" w:customStyle="1" w:styleId="phNormal0">
    <w:name w:val="ph_Normal"/>
    <w:basedOn w:val="af1"/>
    <w:pPr>
      <w:spacing w:line="360" w:lineRule="auto"/>
      <w:ind w:firstLine="851"/>
      <w:jc w:val="both"/>
    </w:pPr>
  </w:style>
  <w:style w:type="paragraph" w:customStyle="1" w:styleId="MainTXT">
    <w:name w:val="MainTXT"/>
    <w:basedOn w:val="af1"/>
    <w:pPr>
      <w:spacing w:line="360" w:lineRule="auto"/>
      <w:ind w:left="142" w:firstLine="709"/>
      <w:jc w:val="both"/>
    </w:pPr>
    <w:rPr>
      <w:rFonts w:ascii="Arial" w:hAnsi="Arial" w:cs="Arial"/>
      <w:szCs w:val="20"/>
    </w:rPr>
  </w:style>
  <w:style w:type="paragraph" w:customStyle="1" w:styleId="afffffffe">
    <w:name w:val="ОсновнойТекст"/>
    <w:basedOn w:val="af1"/>
    <w:pPr>
      <w:spacing w:before="60" w:after="60"/>
      <w:ind w:firstLine="709"/>
      <w:contextualSpacing/>
      <w:jc w:val="both"/>
    </w:pPr>
    <w:rPr>
      <w:szCs w:val="26"/>
    </w:rPr>
  </w:style>
  <w:style w:type="paragraph" w:customStyle="1" w:styleId="-3">
    <w:name w:val="Загаловок - 3"/>
    <w:basedOn w:val="30"/>
    <w:next w:val="affffff0"/>
    <w:pPr>
      <w:tabs>
        <w:tab w:val="clear" w:pos="0"/>
        <w:tab w:val="left" w:pos="360"/>
      </w:tabs>
      <w:spacing w:after="120" w:line="288" w:lineRule="auto"/>
      <w:ind w:left="144" w:firstLine="720"/>
      <w:jc w:val="both"/>
    </w:pPr>
    <w:rPr>
      <w:rFonts w:ascii="Times New Roman" w:hAnsi="Times New Roman" w:cs="Times New Roman"/>
      <w:i/>
      <w:sz w:val="28"/>
      <w:szCs w:val="20"/>
    </w:rPr>
  </w:style>
  <w:style w:type="paragraph" w:customStyle="1" w:styleId="011">
    <w:name w:val="Список 01"/>
    <w:basedOn w:val="151"/>
    <w:pPr>
      <w:tabs>
        <w:tab w:val="left" w:pos="720"/>
      </w:tabs>
      <w:ind w:left="720" w:hanging="360"/>
    </w:pPr>
    <w:rPr>
      <w:color w:val="000000"/>
      <w:spacing w:val="-1"/>
      <w:sz w:val="28"/>
      <w:szCs w:val="28"/>
    </w:rPr>
  </w:style>
  <w:style w:type="paragraph" w:customStyle="1" w:styleId="1fff8">
    <w:name w:val="Обычный (веб)1"/>
    <w:basedOn w:val="af1"/>
    <w:pPr>
      <w:ind w:firstLine="709"/>
      <w:jc w:val="both"/>
    </w:pPr>
  </w:style>
  <w:style w:type="paragraph" w:customStyle="1" w:styleId="1fff9">
    <w:name w:val="Текст1"/>
    <w:basedOn w:val="af1"/>
    <w:rPr>
      <w:rFonts w:ascii="Courier New" w:hAnsi="Courier New" w:cs="Courier New"/>
      <w:sz w:val="20"/>
      <w:szCs w:val="20"/>
    </w:rPr>
  </w:style>
  <w:style w:type="paragraph" w:customStyle="1" w:styleId="affffffff">
    <w:name w:val="Письмо"/>
    <w:basedOn w:val="LO-Normal"/>
    <w:pPr>
      <w:widowControl/>
      <w:spacing w:line="320" w:lineRule="exact"/>
      <w:ind w:left="0" w:firstLine="720"/>
      <w:jc w:val="both"/>
    </w:pPr>
    <w:rPr>
      <w:rFonts w:ascii="Times New Roman" w:hAnsi="Times New Roman" w:cs="Times New Roman"/>
      <w:sz w:val="28"/>
    </w:rPr>
  </w:style>
  <w:style w:type="paragraph" w:customStyle="1" w:styleId="a8">
    <w:name w:val="нумерованный табличный"/>
    <w:basedOn w:val="afffffff7"/>
    <w:pPr>
      <w:numPr>
        <w:numId w:val="23"/>
      </w:numPr>
      <w:tabs>
        <w:tab w:val="left" w:pos="227"/>
        <w:tab w:val="left" w:pos="720"/>
      </w:tabs>
      <w:spacing w:line="240" w:lineRule="auto"/>
      <w:ind w:left="227" w:hanging="262"/>
    </w:pPr>
    <w:rPr>
      <w:sz w:val="20"/>
      <w:szCs w:val="24"/>
    </w:rPr>
  </w:style>
  <w:style w:type="paragraph" w:styleId="affffffff0">
    <w:name w:val="List Number"/>
    <w:basedOn w:val="af1"/>
    <w:pPr>
      <w:tabs>
        <w:tab w:val="left" w:pos="1494"/>
      </w:tabs>
      <w:spacing w:line="360" w:lineRule="auto"/>
      <w:ind w:left="1494" w:hanging="414"/>
      <w:jc w:val="both"/>
    </w:pPr>
  </w:style>
  <w:style w:type="paragraph" w:customStyle="1" w:styleId="2fd">
    <w:name w:val="Маркированный список2"/>
    <w:basedOn w:val="af1"/>
    <w:pPr>
      <w:tabs>
        <w:tab w:val="left" w:pos="284"/>
        <w:tab w:val="left" w:pos="567"/>
        <w:tab w:val="left" w:pos="720"/>
        <w:tab w:val="left" w:pos="851"/>
        <w:tab w:val="left" w:pos="1134"/>
        <w:tab w:val="left" w:pos="1701"/>
        <w:tab w:val="left" w:pos="1985"/>
        <w:tab w:val="left" w:pos="2268"/>
        <w:tab w:val="left" w:pos="5954"/>
      </w:tabs>
      <w:spacing w:before="60"/>
      <w:ind w:left="720" w:hanging="360"/>
      <w:jc w:val="both"/>
    </w:pPr>
    <w:rPr>
      <w:szCs w:val="20"/>
    </w:rPr>
  </w:style>
  <w:style w:type="paragraph" w:customStyle="1" w:styleId="affffffff1">
    <w:name w:val="Обычный + полужирный"/>
    <w:basedOn w:val="af1"/>
    <w:pPr>
      <w:tabs>
        <w:tab w:val="left" w:pos="920"/>
        <w:tab w:val="left" w:pos="1440"/>
      </w:tabs>
      <w:spacing w:after="60"/>
      <w:ind w:left="1440" w:hanging="360"/>
    </w:pPr>
    <w:rPr>
      <w:rFonts w:ascii="Arial" w:hAnsi="Arial" w:cs="Arial"/>
      <w:b/>
      <w:bCs/>
      <w:sz w:val="20"/>
      <w:szCs w:val="20"/>
    </w:rPr>
  </w:style>
  <w:style w:type="paragraph" w:customStyle="1" w:styleId="font5">
    <w:name w:val="font5"/>
    <w:basedOn w:val="af1"/>
    <w:pPr>
      <w:spacing w:before="280" w:after="280"/>
    </w:pPr>
    <w:rPr>
      <w:rFonts w:eastAsia="Arial Unicode MS"/>
    </w:rPr>
  </w:style>
  <w:style w:type="paragraph" w:customStyle="1" w:styleId="phSubtitleSpec">
    <w:name w:val="ph_SubtitleSpec"/>
    <w:basedOn w:val="af1"/>
    <w:next w:val="af1"/>
    <w:pPr>
      <w:keepNext/>
      <w:spacing w:before="120" w:after="120" w:line="360" w:lineRule="auto"/>
      <w:jc w:val="center"/>
    </w:pPr>
    <w:rPr>
      <w:b/>
      <w:u w:val="single"/>
    </w:rPr>
  </w:style>
  <w:style w:type="paragraph" w:customStyle="1" w:styleId="2fe">
    <w:name w:val="маркированный список2"/>
    <w:basedOn w:val="af1"/>
    <w:pPr>
      <w:spacing w:line="360" w:lineRule="auto"/>
      <w:ind w:left="360" w:hanging="360"/>
    </w:pPr>
  </w:style>
  <w:style w:type="paragraph" w:customStyle="1" w:styleId="affffffff2">
    <w:name w:val="номер формулы"/>
    <w:basedOn w:val="af1"/>
    <w:pPr>
      <w:spacing w:before="120" w:line="336" w:lineRule="auto"/>
      <w:jc w:val="center"/>
    </w:pPr>
    <w:rPr>
      <w:b/>
      <w:bCs/>
    </w:rPr>
  </w:style>
  <w:style w:type="paragraph" w:customStyle="1" w:styleId="LO-normal0">
    <w:name w:val="LO-normal"/>
    <w:basedOn w:val="af1"/>
    <w:pPr>
      <w:spacing w:before="280" w:after="280"/>
    </w:pPr>
  </w:style>
  <w:style w:type="paragraph" w:customStyle="1" w:styleId="phConfirm">
    <w:name w:val="ph_Confirm"/>
    <w:basedOn w:val="phNormal0"/>
    <w:next w:val="phNormal0"/>
    <w:pPr>
      <w:ind w:left="567"/>
    </w:pPr>
    <w:rPr>
      <w:b/>
      <w:caps/>
    </w:rPr>
  </w:style>
  <w:style w:type="paragraph" w:customStyle="1" w:styleId="phTitle">
    <w:name w:val="ph_Title"/>
    <w:basedOn w:val="phNormal0"/>
    <w:next w:val="phNormal0"/>
    <w:pPr>
      <w:ind w:firstLine="0"/>
      <w:jc w:val="center"/>
      <w:outlineLvl w:val="0"/>
    </w:pPr>
    <w:rPr>
      <w:b/>
      <w:bCs/>
      <w:caps/>
      <w:sz w:val="28"/>
      <w:szCs w:val="28"/>
    </w:rPr>
  </w:style>
  <w:style w:type="paragraph" w:customStyle="1" w:styleId="phTitle2">
    <w:name w:val="ph_Title2"/>
    <w:basedOn w:val="phNormal0"/>
    <w:pPr>
      <w:ind w:left="567"/>
    </w:pPr>
  </w:style>
  <w:style w:type="paragraph" w:customStyle="1" w:styleId="phSubtitle">
    <w:name w:val="ph_Subtitle"/>
    <w:basedOn w:val="phNormal0"/>
    <w:next w:val="phNormal0"/>
    <w:pPr>
      <w:numPr>
        <w:numId w:val="35"/>
      </w:numPr>
      <w:ind w:left="0" w:firstLine="0"/>
      <w:jc w:val="center"/>
    </w:pPr>
    <w:rPr>
      <w:b/>
      <w:sz w:val="28"/>
    </w:rPr>
  </w:style>
  <w:style w:type="paragraph" w:customStyle="1" w:styleId="phContent">
    <w:name w:val="ph_Content"/>
    <w:basedOn w:val="af1"/>
    <w:pPr>
      <w:pageBreakBefore/>
      <w:jc w:val="center"/>
    </w:pPr>
    <w:rPr>
      <w:b/>
      <w:caps/>
      <w:sz w:val="28"/>
      <w:szCs w:val="28"/>
    </w:rPr>
  </w:style>
  <w:style w:type="paragraph" w:customStyle="1" w:styleId="phComment">
    <w:name w:val="ph_Comment"/>
    <w:basedOn w:val="phNormal0"/>
    <w:rPr>
      <w:color w:val="0000FF"/>
    </w:rPr>
  </w:style>
  <w:style w:type="paragraph" w:customStyle="1" w:styleId="phGraph">
    <w:name w:val="ph_Graph"/>
    <w:basedOn w:val="phNormal0"/>
    <w:next w:val="phNormal0"/>
    <w:pPr>
      <w:keepNext/>
      <w:tabs>
        <w:tab w:val="left" w:pos="1080"/>
      </w:tabs>
      <w:ind w:firstLine="0"/>
      <w:jc w:val="center"/>
    </w:pPr>
  </w:style>
  <w:style w:type="paragraph" w:customStyle="1" w:styleId="phTable">
    <w:name w:val="ph_Table"/>
    <w:basedOn w:val="phNormal0"/>
    <w:next w:val="phNormal0"/>
    <w:pPr>
      <w:keepNext/>
      <w:ind w:firstLine="0"/>
    </w:pPr>
    <w:rPr>
      <w:b/>
      <w:lang w:val="en-US"/>
    </w:rPr>
  </w:style>
  <w:style w:type="paragraph" w:customStyle="1" w:styleId="phTableBig">
    <w:name w:val="ph_TableBig"/>
    <w:basedOn w:val="phTable"/>
    <w:next w:val="phNormal0"/>
    <w:pPr>
      <w:jc w:val="right"/>
    </w:pPr>
  </w:style>
  <w:style w:type="paragraph" w:customStyle="1" w:styleId="phTitleTable">
    <w:name w:val="ph_TitleTable"/>
    <w:basedOn w:val="phTable"/>
    <w:next w:val="phNormal0"/>
    <w:pPr>
      <w:spacing w:before="120" w:after="120"/>
      <w:jc w:val="center"/>
    </w:pPr>
    <w:rPr>
      <w:lang w:val="ru-RU"/>
    </w:rPr>
  </w:style>
  <w:style w:type="paragraph" w:customStyle="1" w:styleId="phTableText">
    <w:name w:val="ph_TableText"/>
    <w:basedOn w:val="phNormal0"/>
    <w:pPr>
      <w:spacing w:before="120" w:after="120" w:line="240" w:lineRule="auto"/>
      <w:ind w:firstLine="0"/>
      <w:jc w:val="left"/>
    </w:pPr>
  </w:style>
  <w:style w:type="paragraph" w:customStyle="1" w:styleId="phList">
    <w:name w:val="ph_List"/>
    <w:basedOn w:val="phNormal0"/>
    <w:pPr>
      <w:tabs>
        <w:tab w:val="left" w:pos="720"/>
      </w:tabs>
      <w:ind w:left="720" w:hanging="360"/>
    </w:pPr>
    <w:rPr>
      <w:lang w:val="en-US"/>
    </w:rPr>
  </w:style>
  <w:style w:type="paragraph" w:customStyle="1" w:styleId="phList2">
    <w:name w:val="ph_List2"/>
    <w:basedOn w:val="phNormal0"/>
    <w:pPr>
      <w:tabs>
        <w:tab w:val="left" w:pos="1571"/>
      </w:tabs>
      <w:ind w:left="1571" w:hanging="360"/>
    </w:pPr>
  </w:style>
  <w:style w:type="paragraph" w:customStyle="1" w:styleId="phPodzagolovok">
    <w:name w:val="ph_Podzagolovok"/>
    <w:basedOn w:val="12"/>
    <w:next w:val="phNormal0"/>
    <w:pPr>
      <w:pageBreakBefore/>
      <w:spacing w:before="240" w:after="60"/>
      <w:ind w:left="851" w:firstLine="0"/>
      <w:jc w:val="center"/>
    </w:pPr>
    <w:rPr>
      <w:bCs/>
      <w:caps/>
      <w:sz w:val="28"/>
      <w:szCs w:val="28"/>
      <w:lang w:val="en-US"/>
    </w:rPr>
  </w:style>
  <w:style w:type="paragraph" w:customStyle="1" w:styleId="phAddition">
    <w:name w:val="ph_Addition"/>
    <w:basedOn w:val="12"/>
    <w:next w:val="phAddition2"/>
    <w:pPr>
      <w:pageBreakBefore/>
      <w:spacing w:before="240" w:after="60"/>
      <w:jc w:val="center"/>
    </w:pPr>
    <w:rPr>
      <w:bCs/>
      <w:caps/>
      <w:sz w:val="28"/>
      <w:szCs w:val="28"/>
      <w:lang w:val="en-US"/>
    </w:rPr>
  </w:style>
  <w:style w:type="paragraph" w:customStyle="1" w:styleId="phAddition2">
    <w:name w:val="ph_Addition2"/>
    <w:basedOn w:val="phNormal0"/>
    <w:next w:val="phAdditionTitle"/>
    <w:pPr>
      <w:ind w:firstLine="0"/>
      <w:jc w:val="center"/>
    </w:pPr>
  </w:style>
  <w:style w:type="paragraph" w:customStyle="1" w:styleId="phAdditionTitle">
    <w:name w:val="ph_AdditionTitle"/>
    <w:basedOn w:val="phNormal0"/>
    <w:next w:val="phNormal0"/>
    <w:pPr>
      <w:ind w:firstLine="0"/>
      <w:jc w:val="center"/>
    </w:pPr>
    <w:rPr>
      <w:b/>
      <w:sz w:val="28"/>
      <w:szCs w:val="28"/>
    </w:rPr>
  </w:style>
  <w:style w:type="paragraph" w:customStyle="1" w:styleId="phPrim">
    <w:name w:val="ph_Prim"/>
    <w:basedOn w:val="phNormal0"/>
    <w:next w:val="phNormal0"/>
    <w:rPr>
      <w:b/>
      <w:i/>
      <w:lang w:val="en-US"/>
    </w:rPr>
  </w:style>
  <w:style w:type="paragraph" w:customStyle="1" w:styleId="phDate">
    <w:name w:val="ph_Date"/>
    <w:basedOn w:val="phNormal0"/>
    <w:next w:val="phNormal0"/>
    <w:pPr>
      <w:ind w:firstLine="0"/>
      <w:jc w:val="center"/>
    </w:pPr>
  </w:style>
  <w:style w:type="paragraph" w:customStyle="1" w:styleId="phAdditionPart">
    <w:name w:val="ph_AdditionPart"/>
    <w:basedOn w:val="phNormal0"/>
    <w:next w:val="phNormal0"/>
    <w:pPr>
      <w:tabs>
        <w:tab w:val="left" w:pos="360"/>
        <w:tab w:val="left" w:pos="720"/>
      </w:tabs>
    </w:pPr>
    <w:rPr>
      <w:b/>
    </w:rPr>
  </w:style>
  <w:style w:type="paragraph" w:customStyle="1" w:styleId="phBullet1">
    <w:name w:val="ph_Bullet"/>
    <w:basedOn w:val="phNormal0"/>
    <w:pPr>
      <w:tabs>
        <w:tab w:val="left" w:pos="360"/>
      </w:tabs>
      <w:ind w:left="360" w:hanging="360"/>
    </w:pPr>
  </w:style>
  <w:style w:type="paragraph" w:customStyle="1" w:styleId="phTableText2">
    <w:name w:val="ph_TableText2"/>
    <w:basedOn w:val="phTableText"/>
    <w:pPr>
      <w:tabs>
        <w:tab w:val="left" w:pos="360"/>
      </w:tabs>
      <w:spacing w:line="360" w:lineRule="auto"/>
    </w:pPr>
  </w:style>
  <w:style w:type="paragraph" w:customStyle="1" w:styleId="normal10">
    <w:name w:val="Стиль normal + (сложные знаки) 10 пт полужирный"/>
    <w:basedOn w:val="LO-normal0"/>
    <w:rPr>
      <w:b/>
      <w:bCs/>
      <w:sz w:val="22"/>
      <w:szCs w:val="20"/>
    </w:rPr>
  </w:style>
  <w:style w:type="paragraph" w:customStyle="1" w:styleId="phBullet2">
    <w:name w:val="ph_Bullet Знак Знак Знак"/>
    <w:basedOn w:val="af1"/>
    <w:pPr>
      <w:tabs>
        <w:tab w:val="left" w:pos="360"/>
        <w:tab w:val="left" w:pos="432"/>
      </w:tabs>
      <w:spacing w:line="360" w:lineRule="auto"/>
      <w:ind w:left="432" w:firstLine="851"/>
      <w:jc w:val="both"/>
    </w:pPr>
  </w:style>
  <w:style w:type="paragraph" w:customStyle="1" w:styleId="affffffff3">
    <w:name w:val="Раздел"/>
    <w:basedOn w:val="12"/>
    <w:pPr>
      <w:pageBreakBefore/>
      <w:spacing w:before="240" w:after="60"/>
      <w:jc w:val="center"/>
    </w:pPr>
    <w:rPr>
      <w:bCs/>
      <w:caps/>
      <w:sz w:val="28"/>
      <w:szCs w:val="28"/>
      <w:lang w:val="en-US"/>
    </w:rPr>
  </w:style>
  <w:style w:type="paragraph" w:customStyle="1" w:styleId="affffffff4">
    <w:name w:val="пункт"/>
    <w:basedOn w:val="af1"/>
    <w:pPr>
      <w:tabs>
        <w:tab w:val="left" w:pos="720"/>
        <w:tab w:val="left" w:pos="1440"/>
        <w:tab w:val="left" w:pos="1571"/>
      </w:tabs>
      <w:spacing w:before="240" w:after="120" w:line="360" w:lineRule="auto"/>
      <w:ind w:left="1571" w:hanging="720"/>
      <w:jc w:val="both"/>
    </w:pPr>
    <w:rPr>
      <w:b/>
      <w:bCs/>
    </w:rPr>
  </w:style>
  <w:style w:type="paragraph" w:customStyle="1" w:styleId="1fffa">
    <w:name w:val="нумерованный список 1"/>
    <w:basedOn w:val="af1"/>
    <w:pPr>
      <w:tabs>
        <w:tab w:val="left" w:pos="900"/>
      </w:tabs>
      <w:spacing w:line="360" w:lineRule="auto"/>
      <w:ind w:left="900" w:hanging="360"/>
      <w:jc w:val="both"/>
    </w:pPr>
    <w:rPr>
      <w:sz w:val="26"/>
    </w:rPr>
  </w:style>
  <w:style w:type="paragraph" w:customStyle="1" w:styleId="1060">
    <w:name w:val="Стиль Основной текст + 10 пт Перед:  6 пт После:  0 пт Междустр...."/>
    <w:basedOn w:val="afffffd"/>
    <w:pPr>
      <w:tabs>
        <w:tab w:val="left" w:pos="720"/>
      </w:tabs>
      <w:spacing w:before="120" w:after="0"/>
    </w:pPr>
    <w:rPr>
      <w:szCs w:val="20"/>
      <w:lang w:val="x-none"/>
    </w:rPr>
  </w:style>
  <w:style w:type="paragraph" w:customStyle="1" w:styleId="1121">
    <w:name w:val="Стиль маркированный список 1 + 12 пт"/>
    <w:basedOn w:val="af1"/>
    <w:pPr>
      <w:tabs>
        <w:tab w:val="left" w:pos="720"/>
      </w:tabs>
      <w:spacing w:line="360" w:lineRule="auto"/>
      <w:ind w:left="720" w:hanging="360"/>
      <w:jc w:val="both"/>
    </w:pPr>
  </w:style>
  <w:style w:type="paragraph" w:customStyle="1" w:styleId="affffffff5">
    <w:name w:val="Заголовки частей документа"/>
    <w:basedOn w:val="af1"/>
    <w:next w:val="af1"/>
    <w:pPr>
      <w:keepNext/>
      <w:pageBreakBefore/>
      <w:spacing w:before="120" w:after="120" w:line="360" w:lineRule="auto"/>
      <w:jc w:val="center"/>
    </w:pPr>
    <w:rPr>
      <w:b/>
      <w:caps/>
      <w:sz w:val="28"/>
      <w:szCs w:val="20"/>
    </w:rPr>
  </w:style>
  <w:style w:type="paragraph" w:customStyle="1" w:styleId="phTitleTableAddition">
    <w:name w:val="ph_TitleTableAddition"/>
    <w:basedOn w:val="phTitleTable"/>
    <w:rPr>
      <w:b w:val="0"/>
      <w:i/>
      <w:sz w:val="26"/>
      <w:szCs w:val="26"/>
    </w:rPr>
  </w:style>
  <w:style w:type="paragraph" w:customStyle="1" w:styleId="phNormal">
    <w:name w:val="ph_Normal Знак Знак"/>
    <w:basedOn w:val="af1"/>
    <w:pPr>
      <w:numPr>
        <w:numId w:val="16"/>
      </w:numPr>
      <w:spacing w:line="360" w:lineRule="auto"/>
      <w:ind w:left="0" w:firstLine="851"/>
      <w:jc w:val="both"/>
    </w:pPr>
  </w:style>
  <w:style w:type="paragraph" w:customStyle="1" w:styleId="phNormal2">
    <w:name w:val="ph_Normal Знак Знак Знак Знак"/>
    <w:basedOn w:val="af1"/>
    <w:pPr>
      <w:spacing w:line="360" w:lineRule="auto"/>
      <w:ind w:firstLine="851"/>
      <w:jc w:val="both"/>
    </w:pPr>
  </w:style>
  <w:style w:type="paragraph" w:customStyle="1" w:styleId="32">
    <w:name w:val="Основной текст с отступом 32"/>
    <w:basedOn w:val="af1"/>
    <w:pPr>
      <w:numPr>
        <w:numId w:val="12"/>
      </w:numPr>
      <w:ind w:left="0" w:firstLine="709"/>
      <w:jc w:val="both"/>
    </w:pPr>
    <w:rPr>
      <w:szCs w:val="20"/>
    </w:rPr>
  </w:style>
  <w:style w:type="paragraph" w:customStyle="1" w:styleId="phTitleSpec">
    <w:name w:val="ph_TitleSpec"/>
    <w:basedOn w:val="phTitle"/>
    <w:rPr>
      <w:u w:val="single"/>
    </w:rPr>
  </w:style>
  <w:style w:type="paragraph" w:customStyle="1" w:styleId="mynormal">
    <w:name w:val="my_normal"/>
    <w:basedOn w:val="af1"/>
    <w:pPr>
      <w:numPr>
        <w:numId w:val="40"/>
      </w:numPr>
      <w:spacing w:line="360" w:lineRule="auto"/>
      <w:jc w:val="both"/>
    </w:pPr>
  </w:style>
  <w:style w:type="paragraph" w:customStyle="1" w:styleId="affffffff6">
    <w:name w:val="Маркир. список"/>
    <w:basedOn w:val="affffff0"/>
    <w:pPr>
      <w:tabs>
        <w:tab w:val="num" w:pos="0"/>
        <w:tab w:val="left" w:pos="360"/>
      </w:tabs>
      <w:spacing w:after="0" w:line="360" w:lineRule="auto"/>
      <w:ind w:left="360" w:hanging="360"/>
      <w:jc w:val="both"/>
    </w:pPr>
    <w:rPr>
      <w:rFonts w:cs="Arial"/>
      <w:sz w:val="24"/>
      <w:lang w:val="x-none"/>
    </w:rPr>
  </w:style>
  <w:style w:type="paragraph" w:customStyle="1" w:styleId="phSubTitleSp1">
    <w:name w:val="ph_SubTitleSp1"/>
    <w:basedOn w:val="phSubtitleSpec"/>
    <w:next w:val="phNormal0"/>
    <w:pPr>
      <w:tabs>
        <w:tab w:val="num" w:pos="0"/>
      </w:tabs>
    </w:pPr>
    <w:rPr>
      <w:b w:val="0"/>
    </w:rPr>
  </w:style>
  <w:style w:type="paragraph" w:customStyle="1" w:styleId="PlainText1">
    <w:name w:val="Plain Text1"/>
    <w:basedOn w:val="Normal1"/>
    <w:pPr>
      <w:widowControl/>
      <w:spacing w:line="360" w:lineRule="auto"/>
    </w:pPr>
    <w:rPr>
      <w:rFonts w:ascii="Courier New" w:hAnsi="Courier New" w:cs="Courier New"/>
      <w:sz w:val="24"/>
    </w:rPr>
  </w:style>
  <w:style w:type="paragraph" w:customStyle="1" w:styleId="ad">
    <w:name w:val="ПРИЛОЖЕНИЕ"/>
    <w:basedOn w:val="af1"/>
    <w:pPr>
      <w:pageBreakBefore/>
      <w:numPr>
        <w:numId w:val="34"/>
      </w:numPr>
      <w:spacing w:line="480" w:lineRule="auto"/>
      <w:ind w:left="0"/>
      <w:jc w:val="center"/>
    </w:pPr>
    <w:rPr>
      <w:b/>
      <w:caps/>
      <w:sz w:val="28"/>
    </w:rPr>
  </w:style>
  <w:style w:type="paragraph" w:styleId="94">
    <w:name w:val="toc 9"/>
    <w:basedOn w:val="af1"/>
    <w:next w:val="af1"/>
    <w:pPr>
      <w:tabs>
        <w:tab w:val="left" w:pos="1080"/>
      </w:tabs>
      <w:ind w:left="1920"/>
    </w:pPr>
    <w:rPr>
      <w:sz w:val="18"/>
      <w:szCs w:val="21"/>
    </w:rPr>
  </w:style>
  <w:style w:type="paragraph" w:customStyle="1" w:styleId="20">
    <w:name w:val="маркированный список 2"/>
    <w:basedOn w:val="afffffff7"/>
    <w:pPr>
      <w:numPr>
        <w:numId w:val="27"/>
      </w:numPr>
      <w:tabs>
        <w:tab w:val="left" w:pos="720"/>
        <w:tab w:val="left" w:pos="1068"/>
      </w:tabs>
      <w:ind w:left="1068" w:hanging="360"/>
    </w:pPr>
    <w:rPr>
      <w:szCs w:val="24"/>
    </w:rPr>
  </w:style>
  <w:style w:type="paragraph" w:customStyle="1" w:styleId="affffffff7">
    <w:name w:val="Обычный_"/>
    <w:basedOn w:val="af1"/>
    <w:pPr>
      <w:tabs>
        <w:tab w:val="left" w:pos="1068"/>
        <w:tab w:val="left" w:pos="1440"/>
      </w:tabs>
      <w:spacing w:line="360" w:lineRule="auto"/>
      <w:ind w:left="1068" w:hanging="360"/>
      <w:jc w:val="both"/>
    </w:pPr>
    <w:rPr>
      <w:szCs w:val="20"/>
    </w:rPr>
  </w:style>
  <w:style w:type="paragraph" w:customStyle="1" w:styleId="1fffb">
    <w:name w:val="подзаголовок1"/>
    <w:basedOn w:val="afffffff7"/>
    <w:pPr>
      <w:spacing w:before="120" w:after="120" w:line="240" w:lineRule="auto"/>
    </w:pPr>
    <w:rPr>
      <w:sz w:val="28"/>
      <w:szCs w:val="24"/>
    </w:rPr>
  </w:style>
  <w:style w:type="paragraph" w:customStyle="1" w:styleId="affffffff8">
    <w:name w:val="Текст в разделах"/>
    <w:basedOn w:val="af1"/>
    <w:pPr>
      <w:spacing w:line="360" w:lineRule="auto"/>
      <w:ind w:firstLine="720"/>
      <w:jc w:val="both"/>
    </w:pPr>
    <w:rPr>
      <w:szCs w:val="20"/>
    </w:rPr>
  </w:style>
  <w:style w:type="paragraph" w:customStyle="1" w:styleId="affffffff9">
    <w:name w:val="Термин"/>
    <w:basedOn w:val="af1"/>
    <w:next w:val="af1"/>
    <w:rPr>
      <w:szCs w:val="20"/>
    </w:rPr>
  </w:style>
  <w:style w:type="paragraph" w:customStyle="1" w:styleId="affffffffa">
    <w:name w:val="Верхний колонтитул четной страницы"/>
    <w:basedOn w:val="affffff5"/>
    <w:pPr>
      <w:pBdr>
        <w:top w:val="none" w:sz="0" w:space="0" w:color="000000"/>
        <w:left w:val="none" w:sz="0" w:space="0" w:color="000000"/>
        <w:bottom w:val="single" w:sz="4" w:space="1" w:color="000000"/>
        <w:right w:val="none" w:sz="0" w:space="0" w:color="000000"/>
      </w:pBdr>
      <w:tabs>
        <w:tab w:val="clear" w:pos="4153"/>
        <w:tab w:val="clear" w:pos="8306"/>
        <w:tab w:val="left" w:pos="1134"/>
        <w:tab w:val="left" w:pos="1418"/>
        <w:tab w:val="left" w:pos="1701"/>
        <w:tab w:val="left" w:pos="1985"/>
        <w:tab w:val="left" w:pos="2268"/>
        <w:tab w:val="right" w:pos="9356"/>
      </w:tabs>
      <w:spacing w:before="120" w:after="20"/>
    </w:pPr>
    <w:rPr>
      <w:rFonts w:ascii="Arial" w:hAnsi="Arial" w:cs="Arial"/>
      <w:i/>
      <w:lang w:val="x-none"/>
    </w:rPr>
  </w:style>
  <w:style w:type="paragraph" w:customStyle="1" w:styleId="affffffffb">
    <w:name w:val="Нижний колонтитул нечетной страницы"/>
    <w:basedOn w:val="affffff6"/>
    <w:pPr>
      <w:pBdr>
        <w:top w:val="single" w:sz="4" w:space="1" w:color="000000"/>
        <w:left w:val="none" w:sz="0" w:space="0" w:color="000000"/>
        <w:bottom w:val="none" w:sz="0" w:space="0" w:color="000000"/>
        <w:right w:val="none" w:sz="0" w:space="0" w:color="000000"/>
      </w:pBdr>
      <w:tabs>
        <w:tab w:val="clear" w:pos="4153"/>
        <w:tab w:val="clear" w:pos="8306"/>
        <w:tab w:val="right" w:pos="9356"/>
      </w:tabs>
      <w:spacing w:before="120" w:after="20"/>
      <w:jc w:val="both"/>
    </w:pPr>
    <w:rPr>
      <w:rFonts w:ascii="Arial" w:hAnsi="Arial" w:cs="Arial"/>
      <w:i/>
      <w:lang w:val="x-none"/>
    </w:rPr>
  </w:style>
  <w:style w:type="paragraph" w:customStyle="1" w:styleId="affffffffc">
    <w:name w:val="Нижний колонтитул четной страницы"/>
    <w:basedOn w:val="affffff6"/>
    <w:pPr>
      <w:pBdr>
        <w:top w:val="single" w:sz="4" w:space="1" w:color="000000"/>
        <w:left w:val="none" w:sz="0" w:space="0" w:color="000000"/>
        <w:bottom w:val="none" w:sz="0" w:space="0" w:color="000000"/>
        <w:right w:val="none" w:sz="0" w:space="0" w:color="000000"/>
      </w:pBdr>
      <w:tabs>
        <w:tab w:val="clear" w:pos="4153"/>
        <w:tab w:val="clear" w:pos="8306"/>
        <w:tab w:val="right" w:pos="9356"/>
      </w:tabs>
      <w:spacing w:before="120" w:after="20"/>
    </w:pPr>
    <w:rPr>
      <w:rFonts w:ascii="Arial" w:hAnsi="Arial" w:cs="Arial"/>
      <w:i/>
      <w:lang w:val="x-none"/>
    </w:rPr>
  </w:style>
  <w:style w:type="paragraph" w:customStyle="1" w:styleId="affffffffd">
    <w:name w:val="маркированный"/>
    <w:basedOn w:val="223"/>
    <w:pPr>
      <w:tabs>
        <w:tab w:val="left" w:pos="720"/>
      </w:tabs>
      <w:spacing w:after="0" w:line="360" w:lineRule="auto"/>
      <w:ind w:left="720" w:hanging="360"/>
      <w:jc w:val="both"/>
    </w:pPr>
    <w:rPr>
      <w:sz w:val="24"/>
      <w:lang w:val="x-none"/>
    </w:rPr>
  </w:style>
  <w:style w:type="paragraph" w:customStyle="1" w:styleId="03">
    <w:name w:val="Стиль 0"/>
    <w:next w:val="af1"/>
    <w:pPr>
      <w:tabs>
        <w:tab w:val="left" w:pos="360"/>
      </w:tabs>
      <w:suppressAutoHyphens/>
      <w:spacing w:before="120" w:line="360" w:lineRule="auto"/>
      <w:ind w:left="284" w:hanging="284"/>
      <w:jc w:val="center"/>
    </w:pPr>
    <w:rPr>
      <w:rFonts w:ascii="Bookman Old Style" w:hAnsi="Bookman Old Style" w:cs="Bookman Old Style"/>
      <w:sz w:val="24"/>
      <w:lang w:eastAsia="zh-CN"/>
    </w:rPr>
  </w:style>
  <w:style w:type="paragraph" w:customStyle="1" w:styleId="0-">
    <w:name w:val="Стиль0 - Без списка"/>
    <w:basedOn w:val="af1"/>
    <w:next w:val="af1"/>
    <w:pPr>
      <w:tabs>
        <w:tab w:val="left" w:pos="0"/>
        <w:tab w:val="left" w:pos="851"/>
        <w:tab w:val="left" w:pos="1985"/>
        <w:tab w:val="left" w:pos="2268"/>
      </w:tabs>
      <w:spacing w:line="360" w:lineRule="auto"/>
      <w:jc w:val="center"/>
    </w:pPr>
    <w:rPr>
      <w:rFonts w:ascii="Bookman Old Style" w:hAnsi="Bookman Old Style" w:cs="Bookman Old Style"/>
      <w:position w:val="-6"/>
      <w:szCs w:val="20"/>
    </w:rPr>
  </w:style>
  <w:style w:type="paragraph" w:customStyle="1" w:styleId="1fffc">
    <w:name w:val="Формула 1"/>
    <w:basedOn w:val="3f2"/>
    <w:pPr>
      <w:tabs>
        <w:tab w:val="left" w:pos="927"/>
        <w:tab w:val="left" w:pos="993"/>
      </w:tabs>
      <w:spacing w:before="120" w:line="360" w:lineRule="auto"/>
      <w:ind w:left="927" w:hanging="360"/>
    </w:pPr>
    <w:rPr>
      <w:rFonts w:ascii="Bookman Old Style" w:hAnsi="Bookman Old Style" w:cs="Bookman Old Style"/>
      <w:b/>
      <w:sz w:val="24"/>
    </w:rPr>
  </w:style>
  <w:style w:type="paragraph" w:customStyle="1" w:styleId="3f6">
    <w:name w:val="Формула 3"/>
    <w:basedOn w:val="3f2"/>
    <w:pPr>
      <w:tabs>
        <w:tab w:val="left" w:pos="993"/>
        <w:tab w:val="left" w:pos="2880"/>
      </w:tabs>
      <w:spacing w:before="120" w:line="360" w:lineRule="auto"/>
      <w:ind w:left="2880" w:hanging="360"/>
      <w:jc w:val="center"/>
    </w:pPr>
    <w:rPr>
      <w:rFonts w:ascii="Arial" w:hAnsi="Arial" w:cs="Arial"/>
      <w:b/>
      <w:sz w:val="18"/>
    </w:rPr>
  </w:style>
  <w:style w:type="paragraph" w:customStyle="1" w:styleId="48">
    <w:name w:val="Формула 4"/>
    <w:basedOn w:val="2f3"/>
    <w:pPr>
      <w:tabs>
        <w:tab w:val="left" w:pos="2160"/>
      </w:tabs>
      <w:spacing w:before="120" w:line="360" w:lineRule="auto"/>
      <w:ind w:left="2160" w:hanging="180"/>
      <w:jc w:val="center"/>
    </w:pPr>
    <w:rPr>
      <w:rFonts w:ascii="Arial" w:hAnsi="Arial" w:cs="Arial"/>
      <w:b/>
      <w:sz w:val="18"/>
      <w:u w:val="single"/>
    </w:rPr>
  </w:style>
  <w:style w:type="paragraph" w:customStyle="1" w:styleId="Arial16BoldCenter">
    <w:name w:val="Arial 16 Bold Center"/>
    <w:basedOn w:val="af1"/>
    <w:pPr>
      <w:tabs>
        <w:tab w:val="left" w:pos="284"/>
        <w:tab w:val="left" w:pos="567"/>
        <w:tab w:val="left" w:pos="851"/>
        <w:tab w:val="left" w:pos="1134"/>
        <w:tab w:val="left" w:pos="1418"/>
        <w:tab w:val="left" w:pos="1701"/>
        <w:tab w:val="left" w:pos="1985"/>
        <w:tab w:val="left" w:pos="2268"/>
        <w:tab w:val="left" w:pos="5954"/>
      </w:tabs>
      <w:spacing w:before="120" w:after="20"/>
      <w:jc w:val="center"/>
    </w:pPr>
    <w:rPr>
      <w:rFonts w:ascii="Arial" w:hAnsi="Arial" w:cs="Arial"/>
      <w:b/>
      <w:color w:val="000080"/>
      <w:sz w:val="32"/>
      <w:szCs w:val="20"/>
      <w:lang w:eastAsia="ru-RU"/>
      <w14:shadow w14:blurRad="50800" w14:dist="38100" w14:dir="2700000" w14:sx="100000" w14:sy="100000" w14:kx="0" w14:ky="0" w14:algn="tl">
        <w14:srgbClr w14:val="000000">
          <w14:alpha w14:val="60000"/>
        </w14:srgbClr>
      </w14:shadow>
    </w:rPr>
  </w:style>
  <w:style w:type="paragraph" w:customStyle="1" w:styleId="Arial20BoldCenter">
    <w:name w:val="Arial 20 Bold Center"/>
    <w:basedOn w:val="af1"/>
    <w:pPr>
      <w:tabs>
        <w:tab w:val="left" w:pos="284"/>
        <w:tab w:val="left" w:pos="567"/>
        <w:tab w:val="left" w:pos="851"/>
        <w:tab w:val="left" w:pos="1134"/>
        <w:tab w:val="left" w:pos="1418"/>
        <w:tab w:val="left" w:pos="1701"/>
        <w:tab w:val="left" w:pos="1985"/>
        <w:tab w:val="left" w:pos="2268"/>
        <w:tab w:val="left" w:pos="5954"/>
      </w:tabs>
      <w:spacing w:before="120"/>
      <w:jc w:val="center"/>
    </w:pPr>
    <w:rPr>
      <w:rFonts w:ascii="Arial" w:hAnsi="Arial" w:cs="Arial"/>
      <w:b/>
      <w:caps/>
      <w:color w:val="000080"/>
      <w:sz w:val="40"/>
      <w:szCs w:val="20"/>
      <w:lang w:eastAsia="ru-RU"/>
      <w14:shadow w14:blurRad="50800" w14:dist="38100" w14:dir="2700000" w14:sx="100000" w14:sy="100000" w14:kx="0" w14:ky="0" w14:algn="tl">
        <w14:srgbClr w14:val="000000">
          <w14:alpha w14:val="60000"/>
        </w14:srgbClr>
      </w14:shadow>
    </w:rPr>
  </w:style>
  <w:style w:type="paragraph" w:customStyle="1" w:styleId="ArialBlack20BoldCenter">
    <w:name w:val="Arial Black 20 Bold Center"/>
    <w:basedOn w:val="af1"/>
    <w:pPr>
      <w:tabs>
        <w:tab w:val="left" w:pos="284"/>
        <w:tab w:val="left" w:pos="567"/>
        <w:tab w:val="left" w:pos="851"/>
        <w:tab w:val="left" w:pos="1134"/>
        <w:tab w:val="left" w:pos="1418"/>
        <w:tab w:val="left" w:pos="1701"/>
        <w:tab w:val="left" w:pos="1985"/>
        <w:tab w:val="left" w:pos="2268"/>
        <w:tab w:val="left" w:pos="5954"/>
      </w:tabs>
      <w:spacing w:before="120" w:after="160"/>
      <w:jc w:val="center"/>
    </w:pPr>
    <w:rPr>
      <w:rFonts w:ascii="Arial Black" w:hAnsi="Arial Black" w:cs="Arial Black"/>
      <w:b/>
      <w:caps/>
      <w:color w:val="000080"/>
      <w:w w:val="120"/>
      <w:sz w:val="40"/>
      <w:szCs w:val="20"/>
      <w:lang w:eastAsia="ru-RU"/>
      <w14:shadow w14:blurRad="50800" w14:dist="38100" w14:dir="2700000" w14:sx="100000" w14:sy="100000" w14:kx="0" w14:ky="0" w14:algn="tl">
        <w14:srgbClr w14:val="000000">
          <w14:alpha w14:val="60000"/>
        </w14:srgbClr>
      </w14:shadow>
    </w:rPr>
  </w:style>
  <w:style w:type="paragraph" w:customStyle="1" w:styleId="affffffffe">
    <w:name w:val="Список *"/>
    <w:basedOn w:val="af1"/>
    <w:pPr>
      <w:tabs>
        <w:tab w:val="left" w:pos="720"/>
        <w:tab w:val="left" w:pos="1418"/>
        <w:tab w:val="left" w:pos="1701"/>
        <w:tab w:val="left" w:pos="1985"/>
        <w:tab w:val="left" w:pos="2268"/>
      </w:tabs>
      <w:spacing w:after="20"/>
      <w:ind w:left="720" w:hanging="360"/>
      <w:jc w:val="both"/>
    </w:pPr>
    <w:rPr>
      <w:rFonts w:ascii="Arial" w:hAnsi="Arial" w:cs="Arial"/>
      <w:sz w:val="20"/>
      <w:szCs w:val="20"/>
    </w:rPr>
  </w:style>
  <w:style w:type="paragraph" w:customStyle="1" w:styleId="afffffffff">
    <w:name w:val="Продолжить список *"/>
    <w:basedOn w:val="affffffffe"/>
    <w:pPr>
      <w:tabs>
        <w:tab w:val="clear" w:pos="720"/>
      </w:tabs>
      <w:ind w:left="357" w:firstLine="0"/>
    </w:pPr>
  </w:style>
  <w:style w:type="paragraph" w:customStyle="1" w:styleId="afffffffff0">
    <w:name w:val="Подсписок *"/>
    <w:basedOn w:val="affffffffe"/>
    <w:next w:val="af1"/>
    <w:pPr>
      <w:tabs>
        <w:tab w:val="clear" w:pos="720"/>
        <w:tab w:val="left" w:pos="760"/>
        <w:tab w:val="left" w:pos="993"/>
      </w:tabs>
      <w:ind w:left="760"/>
    </w:pPr>
  </w:style>
  <w:style w:type="paragraph" w:customStyle="1" w:styleId="afffffffff1">
    <w:name w:val="Продолжить подсписок *"/>
    <w:basedOn w:val="afffffffff"/>
    <w:pPr>
      <w:ind w:left="993"/>
    </w:pPr>
  </w:style>
  <w:style w:type="paragraph" w:customStyle="1" w:styleId="afffffffff2">
    <w:name w:val="Список * в ячейке"/>
    <w:basedOn w:val="affffffffe"/>
    <w:pPr>
      <w:tabs>
        <w:tab w:val="clear" w:pos="720"/>
        <w:tab w:val="left" w:pos="127"/>
        <w:tab w:val="left" w:pos="1134"/>
      </w:tabs>
      <w:ind w:left="1134" w:hanging="1134"/>
      <w:jc w:val="left"/>
    </w:pPr>
  </w:style>
  <w:style w:type="paragraph" w:customStyle="1" w:styleId="0190">
    <w:name w:val="Стиль Список * + влево Слева:  019 см Первая строка:  0 см Пере..."/>
    <w:basedOn w:val="affffffffe"/>
    <w:pPr>
      <w:tabs>
        <w:tab w:val="clear" w:pos="720"/>
        <w:tab w:val="left" w:pos="900"/>
      </w:tabs>
      <w:spacing w:before="60" w:after="60"/>
      <w:ind w:left="108"/>
    </w:pPr>
    <w:rPr>
      <w:rFonts w:eastAsia="Batang"/>
    </w:rPr>
  </w:style>
  <w:style w:type="paragraph" w:customStyle="1" w:styleId="afffffffff3">
    <w:name w:val="Обычный полужирный"/>
    <w:basedOn w:val="af1"/>
    <w:next w:val="af1"/>
    <w:pPr>
      <w:keepNext/>
      <w:tabs>
        <w:tab w:val="left" w:pos="284"/>
        <w:tab w:val="left" w:pos="567"/>
        <w:tab w:val="left" w:pos="851"/>
        <w:tab w:val="left" w:pos="1134"/>
        <w:tab w:val="left" w:pos="1418"/>
        <w:tab w:val="left" w:pos="1701"/>
        <w:tab w:val="left" w:pos="1985"/>
        <w:tab w:val="left" w:pos="2268"/>
        <w:tab w:val="left" w:pos="5954"/>
      </w:tabs>
      <w:spacing w:before="240"/>
      <w:jc w:val="both"/>
    </w:pPr>
    <w:rPr>
      <w:rFonts w:ascii="Arial" w:hAnsi="Arial" w:cs="Arial"/>
      <w:b/>
      <w:sz w:val="20"/>
      <w:szCs w:val="20"/>
    </w:rPr>
  </w:style>
  <w:style w:type="paragraph" w:customStyle="1" w:styleId="afffffffff4">
    <w:name w:val="Верхний колонтитул нечетной страницы"/>
    <w:basedOn w:val="affffff5"/>
    <w:pPr>
      <w:pBdr>
        <w:top w:val="none" w:sz="0" w:space="0" w:color="000000"/>
        <w:left w:val="none" w:sz="0" w:space="0" w:color="000000"/>
        <w:bottom w:val="single" w:sz="4" w:space="1" w:color="000000"/>
        <w:right w:val="none" w:sz="0" w:space="0" w:color="000000"/>
      </w:pBdr>
      <w:tabs>
        <w:tab w:val="clear" w:pos="4153"/>
        <w:tab w:val="clear" w:pos="8306"/>
        <w:tab w:val="left" w:pos="1134"/>
        <w:tab w:val="left" w:pos="1418"/>
        <w:tab w:val="left" w:pos="1701"/>
        <w:tab w:val="left" w:pos="1985"/>
        <w:tab w:val="left" w:pos="2268"/>
        <w:tab w:val="right" w:pos="9355"/>
      </w:tabs>
      <w:spacing w:before="120" w:after="20"/>
      <w:jc w:val="right"/>
    </w:pPr>
    <w:rPr>
      <w:rFonts w:ascii="Arial" w:hAnsi="Arial" w:cs="Arial"/>
      <w:i/>
      <w:lang w:val="x-none"/>
    </w:rPr>
  </w:style>
  <w:style w:type="paragraph" w:customStyle="1" w:styleId="ArialBlack16BoldCenter">
    <w:name w:val="Arial Black 16 Bold Center"/>
    <w:basedOn w:val="af1"/>
    <w:pPr>
      <w:numPr>
        <w:numId w:val="30"/>
      </w:numPr>
      <w:tabs>
        <w:tab w:val="left" w:pos="284"/>
        <w:tab w:val="left" w:pos="567"/>
        <w:tab w:val="left" w:pos="851"/>
        <w:tab w:val="left" w:pos="1134"/>
        <w:tab w:val="left" w:pos="1418"/>
        <w:tab w:val="left" w:pos="1701"/>
        <w:tab w:val="left" w:pos="1985"/>
        <w:tab w:val="left" w:pos="2268"/>
        <w:tab w:val="left" w:pos="5954"/>
      </w:tabs>
      <w:spacing w:before="120" w:after="20"/>
      <w:ind w:left="0" w:firstLine="0"/>
      <w:jc w:val="center"/>
    </w:pPr>
    <w:rPr>
      <w:rFonts w:ascii="Arial Black" w:hAnsi="Arial Black" w:cs="Arial Black"/>
      <w:b/>
      <w:caps/>
      <w:color w:val="000080"/>
      <w:w w:val="120"/>
      <w:sz w:val="32"/>
      <w:szCs w:val="20"/>
      <w:lang w:eastAsia="ru-RU"/>
      <w14:shadow w14:blurRad="50800" w14:dist="38100" w14:dir="2700000" w14:sx="100000" w14:sy="100000" w14:kx="0" w14:ky="0" w14:algn="tl">
        <w14:srgbClr w14:val="000000">
          <w14:alpha w14:val="60000"/>
        </w14:srgbClr>
      </w14:shadow>
    </w:rPr>
  </w:style>
  <w:style w:type="paragraph" w:customStyle="1" w:styleId="a6">
    <w:name w:val="Оглавление"/>
    <w:basedOn w:val="af1"/>
    <w:pPr>
      <w:numPr>
        <w:numId w:val="17"/>
      </w:numPr>
      <w:tabs>
        <w:tab w:val="left" w:pos="284"/>
        <w:tab w:val="left" w:pos="567"/>
        <w:tab w:val="left" w:pos="851"/>
        <w:tab w:val="left" w:pos="1134"/>
        <w:tab w:val="left" w:pos="1418"/>
        <w:tab w:val="left" w:pos="1701"/>
        <w:tab w:val="left" w:pos="1985"/>
        <w:tab w:val="left" w:pos="2268"/>
        <w:tab w:val="left" w:pos="5954"/>
      </w:tabs>
      <w:spacing w:after="320"/>
      <w:ind w:left="198" w:firstLine="0"/>
      <w:jc w:val="center"/>
    </w:pPr>
    <w:rPr>
      <w:b/>
      <w:caps/>
      <w:sz w:val="20"/>
      <w:szCs w:val="20"/>
      <w:lang w:eastAsia="ru-RU"/>
    </w:rPr>
  </w:style>
  <w:style w:type="paragraph" w:customStyle="1" w:styleId="1fffd">
    <w:name w:val="Стиль Заголовок 1 + не полужирный"/>
    <w:basedOn w:val="12"/>
    <w:pPr>
      <w:keepNext w:val="0"/>
      <w:pageBreakBefore/>
      <w:spacing w:before="240"/>
      <w:ind w:left="851" w:hanging="131"/>
    </w:pPr>
    <w:rPr>
      <w:rFonts w:ascii="Arial" w:hAnsi="Arial" w:cs="Arial"/>
      <w:bCs/>
      <w:sz w:val="24"/>
      <w:szCs w:val="32"/>
      <w:lang w:val="en-US"/>
    </w:rPr>
  </w:style>
  <w:style w:type="paragraph" w:customStyle="1" w:styleId="118">
    <w:name w:val="Стиль Заголовок 1 + не полужирный1"/>
    <w:basedOn w:val="12"/>
    <w:pPr>
      <w:keepNext w:val="0"/>
      <w:pageBreakBefore/>
      <w:spacing w:before="240"/>
      <w:ind w:left="851" w:hanging="131"/>
    </w:pPr>
    <w:rPr>
      <w:rFonts w:cs="Arial"/>
      <w:b w:val="0"/>
      <w:sz w:val="28"/>
      <w:szCs w:val="32"/>
      <w:lang w:val="en-US"/>
    </w:rPr>
  </w:style>
  <w:style w:type="paragraph" w:customStyle="1" w:styleId="2ff">
    <w:name w:val="нумерованный список 2"/>
    <w:basedOn w:val="af1"/>
    <w:pPr>
      <w:tabs>
        <w:tab w:val="left" w:pos="1080"/>
      </w:tabs>
      <w:spacing w:line="360" w:lineRule="auto"/>
      <w:ind w:left="1080" w:hanging="360"/>
      <w:jc w:val="both"/>
    </w:pPr>
  </w:style>
  <w:style w:type="paragraph" w:customStyle="1" w:styleId="afffffffff5">
    <w:name w:val="текст документа"/>
    <w:basedOn w:val="phNormal0"/>
    <w:pPr>
      <w:ind w:firstLine="720"/>
    </w:pPr>
  </w:style>
  <w:style w:type="paragraph" w:customStyle="1" w:styleId="normal0">
    <w:name w:val="Стиль normal + (латиница) полужирный Черный"/>
    <w:basedOn w:val="LO-normal0"/>
    <w:rPr>
      <w:b/>
      <w:color w:val="000000"/>
      <w:sz w:val="22"/>
    </w:rPr>
  </w:style>
  <w:style w:type="paragraph" w:customStyle="1" w:styleId="afffffffff6">
    <w:name w:val="Адресат"/>
    <w:basedOn w:val="af1"/>
    <w:pPr>
      <w:spacing w:after="120" w:line="240" w:lineRule="exact"/>
      <w:ind w:left="5670"/>
    </w:pPr>
    <w:rPr>
      <w:sz w:val="28"/>
      <w:szCs w:val="20"/>
    </w:rPr>
  </w:style>
  <w:style w:type="paragraph" w:customStyle="1" w:styleId="afffffffff7">
    <w:name w:val="Вид документа"/>
    <w:basedOn w:val="af1"/>
    <w:next w:val="afffffd"/>
    <w:pPr>
      <w:spacing w:line="240" w:lineRule="exact"/>
      <w:ind w:right="4933"/>
      <w:jc w:val="center"/>
    </w:pPr>
    <w:rPr>
      <w:b/>
      <w:caps/>
      <w:szCs w:val="20"/>
    </w:rPr>
  </w:style>
  <w:style w:type="paragraph" w:customStyle="1" w:styleId="04">
    <w:name w:val="Заголовок 0"/>
    <w:basedOn w:val="12"/>
    <w:next w:val="12"/>
    <w:pPr>
      <w:keepLines/>
      <w:pageBreakBefore/>
      <w:widowControl w:val="0"/>
      <w:spacing w:before="160" w:after="200" w:line="240" w:lineRule="auto"/>
      <w:ind w:left="360" w:firstLine="0"/>
    </w:pPr>
    <w:rPr>
      <w:sz w:val="36"/>
      <w:szCs w:val="36"/>
      <w14:shadow w14:blurRad="50800" w14:dist="38100" w14:dir="2700000" w14:sx="100000" w14:sy="100000" w14:kx="0" w14:ky="0" w14:algn="tl">
        <w14:srgbClr w14:val="000000">
          <w14:alpha w14:val="60000"/>
        </w14:srgbClr>
      </w14:shadow>
    </w:rPr>
  </w:style>
  <w:style w:type="paragraph" w:customStyle="1" w:styleId="afffffffff8">
    <w:name w:val="Исполнитель"/>
    <w:basedOn w:val="afffffd"/>
    <w:next w:val="afffffd"/>
    <w:pPr>
      <w:spacing w:after="0" w:line="240" w:lineRule="exact"/>
    </w:pPr>
    <w:rPr>
      <w:szCs w:val="20"/>
      <w:lang w:val="x-none"/>
    </w:rPr>
  </w:style>
  <w:style w:type="paragraph" w:customStyle="1" w:styleId="afffffffff9">
    <w:name w:val="Гриф утверждения"/>
    <w:basedOn w:val="afffffd"/>
    <w:pPr>
      <w:tabs>
        <w:tab w:val="right" w:pos="9639"/>
      </w:tabs>
      <w:spacing w:after="240" w:line="240" w:lineRule="exact"/>
      <w:ind w:left="5670"/>
    </w:pPr>
    <w:rPr>
      <w:sz w:val="28"/>
      <w:szCs w:val="20"/>
      <w:lang w:val="x-none"/>
    </w:rPr>
  </w:style>
  <w:style w:type="paragraph" w:customStyle="1" w:styleId="afffffffffa">
    <w:name w:val="Гриф согласования"/>
    <w:basedOn w:val="afffffffff9"/>
    <w:pPr>
      <w:tabs>
        <w:tab w:val="clear" w:pos="9639"/>
        <w:tab w:val="left" w:pos="2835"/>
      </w:tabs>
      <w:spacing w:before="480" w:after="0"/>
      <w:ind w:left="0"/>
    </w:pPr>
  </w:style>
  <w:style w:type="paragraph" w:styleId="afffffffffb">
    <w:name w:val="Closing"/>
    <w:basedOn w:val="afffffd"/>
    <w:next w:val="afffffd"/>
    <w:pPr>
      <w:tabs>
        <w:tab w:val="left" w:pos="1673"/>
      </w:tabs>
      <w:spacing w:before="240" w:after="0" w:line="240" w:lineRule="exact"/>
      <w:ind w:left="1985" w:hanging="1985"/>
      <w:jc w:val="both"/>
    </w:pPr>
    <w:rPr>
      <w:sz w:val="28"/>
      <w:szCs w:val="20"/>
      <w:lang w:val="x-none"/>
    </w:rPr>
  </w:style>
  <w:style w:type="paragraph" w:styleId="afffffffffc">
    <w:name w:val="Signature"/>
    <w:basedOn w:val="af1"/>
    <w:next w:val="afffffd"/>
    <w:pPr>
      <w:tabs>
        <w:tab w:val="left" w:pos="5103"/>
        <w:tab w:val="right" w:pos="9639"/>
      </w:tabs>
      <w:spacing w:before="480" w:line="240" w:lineRule="exact"/>
    </w:pPr>
    <w:rPr>
      <w:sz w:val="28"/>
      <w:szCs w:val="20"/>
      <w:lang w:val="x-none"/>
    </w:rPr>
  </w:style>
  <w:style w:type="paragraph" w:customStyle="1" w:styleId="afffffffffd">
    <w:name w:val="Подпись на общем бланке"/>
    <w:basedOn w:val="afffffffffc"/>
    <w:next w:val="afffffd"/>
    <w:pPr>
      <w:tabs>
        <w:tab w:val="clear" w:pos="5103"/>
      </w:tabs>
    </w:pPr>
  </w:style>
  <w:style w:type="paragraph" w:customStyle="1" w:styleId="afffffffffe">
    <w:name w:val="Подпись на  бланке должностного лица"/>
    <w:basedOn w:val="af1"/>
    <w:next w:val="afffffd"/>
    <w:pPr>
      <w:spacing w:before="480" w:line="240" w:lineRule="exact"/>
      <w:ind w:left="7088"/>
    </w:pPr>
    <w:rPr>
      <w:sz w:val="28"/>
      <w:szCs w:val="20"/>
    </w:rPr>
  </w:style>
  <w:style w:type="paragraph" w:customStyle="1" w:styleId="affffffffff">
    <w:name w:val="Табличный"/>
    <w:basedOn w:val="af1"/>
    <w:pPr>
      <w:jc w:val="both"/>
    </w:pPr>
    <w:rPr>
      <w:sz w:val="20"/>
    </w:rPr>
  </w:style>
  <w:style w:type="paragraph" w:customStyle="1" w:styleId="xl24">
    <w:name w:val="xl24"/>
    <w:basedOn w:val="af1"/>
    <w:pPr>
      <w:pBdr>
        <w:top w:val="single" w:sz="4" w:space="0" w:color="000000"/>
        <w:left w:val="single" w:sz="4" w:space="0" w:color="000000"/>
        <w:bottom w:val="single" w:sz="4" w:space="0" w:color="000000"/>
        <w:right w:val="single" w:sz="4" w:space="0" w:color="000000"/>
      </w:pBdr>
      <w:spacing w:before="280" w:after="280"/>
    </w:pPr>
    <w:rPr>
      <w:rFonts w:eastAsia="Arial Unicode MS"/>
    </w:rPr>
  </w:style>
  <w:style w:type="paragraph" w:customStyle="1" w:styleId="xl25">
    <w:name w:val="xl25"/>
    <w:basedOn w:val="af1"/>
    <w:pPr>
      <w:spacing w:before="280" w:after="280"/>
    </w:pPr>
    <w:rPr>
      <w:rFonts w:eastAsia="Arial Unicode MS"/>
    </w:rPr>
  </w:style>
  <w:style w:type="paragraph" w:customStyle="1" w:styleId="xl26">
    <w:name w:val="xl26"/>
    <w:basedOn w:val="af1"/>
    <w:pPr>
      <w:spacing w:before="280" w:after="280"/>
    </w:pPr>
    <w:rPr>
      <w:rFonts w:eastAsia="Arial Unicode MS"/>
    </w:rPr>
  </w:style>
  <w:style w:type="paragraph" w:customStyle="1" w:styleId="xl27">
    <w:name w:val="xl27"/>
    <w:basedOn w:val="af1"/>
    <w:pPr>
      <w:pBdr>
        <w:top w:val="single" w:sz="4" w:space="0" w:color="000000"/>
        <w:left w:val="single" w:sz="4" w:space="0" w:color="000000"/>
        <w:bottom w:val="single" w:sz="4" w:space="0" w:color="000000"/>
        <w:right w:val="single" w:sz="4" w:space="0" w:color="000000"/>
      </w:pBdr>
      <w:spacing w:before="280" w:after="280"/>
      <w:textAlignment w:val="center"/>
    </w:pPr>
    <w:rPr>
      <w:rFonts w:eastAsia="Arial Unicode MS"/>
      <w:sz w:val="18"/>
      <w:szCs w:val="18"/>
    </w:rPr>
  </w:style>
  <w:style w:type="paragraph" w:customStyle="1" w:styleId="xl28">
    <w:name w:val="xl28"/>
    <w:basedOn w:val="af1"/>
    <w:pPr>
      <w:numPr>
        <w:numId w:val="25"/>
      </w:numPr>
      <w:pBdr>
        <w:top w:val="single" w:sz="4" w:space="0" w:color="000000"/>
        <w:left w:val="single" w:sz="4" w:space="0" w:color="000000"/>
        <w:bottom w:val="single" w:sz="4" w:space="0" w:color="000000"/>
        <w:right w:val="single" w:sz="4" w:space="0" w:color="000000"/>
      </w:pBdr>
      <w:spacing w:before="280" w:after="280"/>
      <w:ind w:left="0" w:firstLine="0"/>
      <w:jc w:val="center"/>
      <w:textAlignment w:val="center"/>
    </w:pPr>
    <w:rPr>
      <w:rFonts w:eastAsia="Arial Unicode MS"/>
      <w:sz w:val="18"/>
      <w:szCs w:val="18"/>
    </w:rPr>
  </w:style>
  <w:style w:type="paragraph" w:customStyle="1" w:styleId="xl29">
    <w:name w:val="xl29"/>
    <w:basedOn w:val="af1"/>
    <w:pPr>
      <w:pBdr>
        <w:top w:val="single" w:sz="4" w:space="0" w:color="000000"/>
        <w:left w:val="single" w:sz="4" w:space="0" w:color="000000"/>
        <w:bottom w:val="single" w:sz="4" w:space="0" w:color="000000"/>
        <w:right w:val="single" w:sz="4" w:space="0" w:color="000000"/>
      </w:pBdr>
      <w:spacing w:before="280" w:after="280"/>
      <w:textAlignment w:val="center"/>
    </w:pPr>
    <w:rPr>
      <w:rFonts w:eastAsia="Arial Unicode MS"/>
      <w:sz w:val="18"/>
      <w:szCs w:val="18"/>
    </w:rPr>
  </w:style>
  <w:style w:type="paragraph" w:customStyle="1" w:styleId="xl30">
    <w:name w:val="xl30"/>
    <w:basedOn w:val="af1"/>
    <w:pPr>
      <w:pBdr>
        <w:top w:val="single" w:sz="4" w:space="0" w:color="000000"/>
        <w:left w:val="single" w:sz="4" w:space="0" w:color="000000"/>
        <w:bottom w:val="single" w:sz="4" w:space="0" w:color="000000"/>
        <w:right w:val="single" w:sz="4" w:space="0" w:color="000000"/>
      </w:pBdr>
      <w:spacing w:before="280" w:after="280"/>
      <w:textAlignment w:val="center"/>
    </w:pPr>
    <w:rPr>
      <w:rFonts w:eastAsia="Arial Unicode MS"/>
      <w:b/>
      <w:bCs/>
      <w:sz w:val="16"/>
      <w:szCs w:val="16"/>
    </w:rPr>
  </w:style>
  <w:style w:type="paragraph" w:customStyle="1" w:styleId="xl31">
    <w:name w:val="xl31"/>
    <w:basedOn w:val="af1"/>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sz w:val="16"/>
      <w:szCs w:val="16"/>
    </w:rPr>
  </w:style>
  <w:style w:type="paragraph" w:customStyle="1" w:styleId="xl32">
    <w:name w:val="xl32"/>
    <w:basedOn w:val="af1"/>
    <w:pPr>
      <w:pBdr>
        <w:top w:val="single" w:sz="4" w:space="0" w:color="000000"/>
        <w:left w:val="single" w:sz="4" w:space="0" w:color="000000"/>
        <w:bottom w:val="single" w:sz="4" w:space="0" w:color="000000"/>
        <w:right w:val="single" w:sz="4" w:space="0" w:color="000000"/>
      </w:pBdr>
      <w:spacing w:before="280" w:after="280"/>
    </w:pPr>
    <w:rPr>
      <w:rFonts w:eastAsia="Arial Unicode MS"/>
    </w:rPr>
  </w:style>
  <w:style w:type="paragraph" w:customStyle="1" w:styleId="xl33">
    <w:name w:val="xl33"/>
    <w:basedOn w:val="af1"/>
    <w:pPr>
      <w:numPr>
        <w:numId w:val="22"/>
      </w:numPr>
      <w:pBdr>
        <w:top w:val="single" w:sz="4" w:space="0" w:color="000000"/>
        <w:left w:val="single" w:sz="4" w:space="0" w:color="000000"/>
        <w:bottom w:val="single" w:sz="4" w:space="0" w:color="000000"/>
        <w:right w:val="single" w:sz="4" w:space="0" w:color="000000"/>
      </w:pBdr>
      <w:spacing w:before="280" w:after="280"/>
      <w:ind w:left="0" w:firstLine="0"/>
      <w:textAlignment w:val="center"/>
    </w:pPr>
    <w:rPr>
      <w:rFonts w:eastAsia="Arial Unicode MS"/>
      <w:sz w:val="16"/>
      <w:szCs w:val="16"/>
    </w:rPr>
  </w:style>
  <w:style w:type="paragraph" w:customStyle="1" w:styleId="xl34">
    <w:name w:val="xl34"/>
    <w:basedOn w:val="af1"/>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rPr>
      <w:rFonts w:eastAsia="Arial Unicode MS"/>
      <w:sz w:val="16"/>
      <w:szCs w:val="16"/>
    </w:rPr>
  </w:style>
  <w:style w:type="paragraph" w:customStyle="1" w:styleId="xl35">
    <w:name w:val="xl35"/>
    <w:basedOn w:val="af1"/>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rPr>
      <w:rFonts w:eastAsia="Arial Unicode MS"/>
      <w:sz w:val="16"/>
      <w:szCs w:val="16"/>
    </w:rPr>
  </w:style>
  <w:style w:type="paragraph" w:customStyle="1" w:styleId="xl36">
    <w:name w:val="xl36"/>
    <w:basedOn w:val="af1"/>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rPr>
      <w:rFonts w:eastAsia="Arial Unicode MS"/>
      <w:sz w:val="16"/>
      <w:szCs w:val="16"/>
    </w:rPr>
  </w:style>
  <w:style w:type="paragraph" w:customStyle="1" w:styleId="xl37">
    <w:name w:val="xl37"/>
    <w:basedOn w:val="af1"/>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rPr>
      <w:rFonts w:eastAsia="Arial Unicode MS"/>
      <w:b/>
      <w:bCs/>
    </w:rPr>
  </w:style>
  <w:style w:type="paragraph" w:customStyle="1" w:styleId="xl39">
    <w:name w:val="xl39"/>
    <w:basedOn w:val="af1"/>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rPr>
  </w:style>
  <w:style w:type="paragraph" w:customStyle="1" w:styleId="xl40">
    <w:name w:val="xl40"/>
    <w:basedOn w:val="af1"/>
    <w:pPr>
      <w:pBdr>
        <w:top w:val="single" w:sz="4" w:space="0" w:color="000000"/>
        <w:left w:val="single" w:sz="4" w:space="0" w:color="000000"/>
        <w:bottom w:val="single" w:sz="4" w:space="0" w:color="000000"/>
        <w:right w:val="single" w:sz="4" w:space="0" w:color="000000"/>
      </w:pBdr>
      <w:spacing w:before="280" w:after="280"/>
      <w:textAlignment w:val="center"/>
    </w:pPr>
    <w:rPr>
      <w:rFonts w:eastAsia="Arial Unicode MS"/>
      <w:b/>
      <w:bCs/>
      <w:sz w:val="18"/>
      <w:szCs w:val="18"/>
    </w:rPr>
  </w:style>
  <w:style w:type="paragraph" w:customStyle="1" w:styleId="xl41">
    <w:name w:val="xl41"/>
    <w:basedOn w:val="af1"/>
    <w:pPr>
      <w:pBdr>
        <w:top w:val="single" w:sz="4" w:space="0" w:color="000000"/>
        <w:left w:val="single" w:sz="4" w:space="0" w:color="000000"/>
        <w:bottom w:val="single" w:sz="4" w:space="0" w:color="000000"/>
        <w:right w:val="single" w:sz="4" w:space="0" w:color="000000"/>
      </w:pBdr>
      <w:spacing w:before="280" w:after="280"/>
      <w:textAlignment w:val="center"/>
    </w:pPr>
    <w:rPr>
      <w:rFonts w:eastAsia="Arial Unicode MS"/>
      <w:sz w:val="16"/>
      <w:szCs w:val="16"/>
    </w:rPr>
  </w:style>
  <w:style w:type="paragraph" w:customStyle="1" w:styleId="xl42">
    <w:name w:val="xl42"/>
    <w:basedOn w:val="af1"/>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sz w:val="16"/>
      <w:szCs w:val="16"/>
    </w:rPr>
  </w:style>
  <w:style w:type="paragraph" w:customStyle="1" w:styleId="xl43">
    <w:name w:val="xl43"/>
    <w:basedOn w:val="af1"/>
    <w:pPr>
      <w:pBdr>
        <w:top w:val="single" w:sz="4" w:space="0" w:color="000000"/>
        <w:left w:val="single" w:sz="4" w:space="0" w:color="000000"/>
        <w:bottom w:val="single" w:sz="4" w:space="0" w:color="000000"/>
        <w:right w:val="single" w:sz="4" w:space="0" w:color="000000"/>
      </w:pBdr>
      <w:spacing w:before="280" w:after="280"/>
    </w:pPr>
    <w:rPr>
      <w:rFonts w:eastAsia="Arial Unicode MS"/>
      <w:sz w:val="16"/>
      <w:szCs w:val="16"/>
    </w:rPr>
  </w:style>
  <w:style w:type="paragraph" w:customStyle="1" w:styleId="xl44">
    <w:name w:val="xl44"/>
    <w:basedOn w:val="af1"/>
    <w:pPr>
      <w:pBdr>
        <w:top w:val="single" w:sz="4" w:space="0" w:color="000000"/>
        <w:left w:val="single" w:sz="4" w:space="0" w:color="000000"/>
        <w:bottom w:val="single" w:sz="4" w:space="0" w:color="000000"/>
        <w:right w:val="single" w:sz="4" w:space="0" w:color="000000"/>
      </w:pBdr>
      <w:spacing w:before="280" w:after="280"/>
      <w:textAlignment w:val="center"/>
    </w:pPr>
    <w:rPr>
      <w:rFonts w:eastAsia="Arial Unicode MS"/>
      <w:b/>
      <w:bCs/>
      <w:sz w:val="16"/>
      <w:szCs w:val="16"/>
    </w:rPr>
  </w:style>
  <w:style w:type="paragraph" w:customStyle="1" w:styleId="xl45">
    <w:name w:val="xl45"/>
    <w:basedOn w:val="af1"/>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rPr>
      <w:rFonts w:eastAsia="Arial Unicode MS"/>
      <w:sz w:val="16"/>
      <w:szCs w:val="16"/>
    </w:rPr>
  </w:style>
  <w:style w:type="paragraph" w:customStyle="1" w:styleId="xl46">
    <w:name w:val="xl46"/>
    <w:basedOn w:val="af1"/>
    <w:pPr>
      <w:pBdr>
        <w:top w:val="single" w:sz="4" w:space="0" w:color="000000"/>
        <w:left w:val="single" w:sz="4" w:space="0" w:color="000000"/>
        <w:bottom w:val="single" w:sz="4" w:space="0" w:color="000000"/>
        <w:right w:val="single" w:sz="4" w:space="0" w:color="000000"/>
      </w:pBdr>
      <w:spacing w:before="280" w:after="280"/>
      <w:textAlignment w:val="center"/>
    </w:pPr>
    <w:rPr>
      <w:rFonts w:eastAsia="Arial Unicode MS"/>
      <w:sz w:val="16"/>
      <w:szCs w:val="16"/>
    </w:rPr>
  </w:style>
  <w:style w:type="paragraph" w:customStyle="1" w:styleId="xl47">
    <w:name w:val="xl47"/>
    <w:basedOn w:val="af1"/>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sz w:val="16"/>
      <w:szCs w:val="16"/>
    </w:rPr>
  </w:style>
  <w:style w:type="paragraph" w:customStyle="1" w:styleId="font12">
    <w:name w:val="font12"/>
    <w:basedOn w:val="af1"/>
    <w:pPr>
      <w:spacing w:before="280" w:after="280"/>
    </w:pPr>
    <w:rPr>
      <w:rFonts w:eastAsia="Arial Unicode MS"/>
      <w:b/>
      <w:bCs/>
      <w:sz w:val="20"/>
      <w:szCs w:val="20"/>
    </w:rPr>
  </w:style>
  <w:style w:type="paragraph" w:customStyle="1" w:styleId="font6">
    <w:name w:val="font6"/>
    <w:basedOn w:val="af1"/>
    <w:pPr>
      <w:spacing w:before="280" w:after="280"/>
    </w:pPr>
    <w:rPr>
      <w:rFonts w:ascii="Tahoma" w:eastAsia="Arial Unicode MS" w:hAnsi="Tahoma" w:cs="Tahoma"/>
      <w:b/>
      <w:bCs/>
      <w:color w:val="000000"/>
      <w:sz w:val="16"/>
      <w:szCs w:val="16"/>
    </w:rPr>
  </w:style>
  <w:style w:type="paragraph" w:customStyle="1" w:styleId="1fffe">
    <w:name w:val="Основной 1 + Буллеты"/>
    <w:basedOn w:val="af1"/>
    <w:pPr>
      <w:tabs>
        <w:tab w:val="left" w:pos="432"/>
      </w:tabs>
      <w:spacing w:before="60" w:after="120"/>
      <w:ind w:left="432" w:hanging="432"/>
      <w:jc w:val="both"/>
    </w:pPr>
    <w:rPr>
      <w:sz w:val="28"/>
      <w:szCs w:val="28"/>
    </w:rPr>
  </w:style>
  <w:style w:type="paragraph" w:customStyle="1" w:styleId="127">
    <w:name w:val="Стиль Основной текст с отступом + Первая строка:  1.27 см"/>
    <w:basedOn w:val="af1"/>
    <w:pPr>
      <w:spacing w:before="60" w:after="60"/>
      <w:ind w:firstLine="720"/>
      <w:jc w:val="both"/>
    </w:pPr>
    <w:rPr>
      <w:szCs w:val="20"/>
    </w:rPr>
  </w:style>
  <w:style w:type="paragraph" w:customStyle="1" w:styleId="affffffffff0">
    <w:name w:val="основа"/>
    <w:basedOn w:val="af1"/>
    <w:pPr>
      <w:widowControl w:val="0"/>
      <w:spacing w:before="120"/>
      <w:ind w:firstLine="720"/>
      <w:jc w:val="both"/>
    </w:pPr>
    <w:rPr>
      <w:spacing w:val="-2"/>
      <w:position w:val="-2"/>
      <w:szCs w:val="20"/>
    </w:rPr>
  </w:style>
  <w:style w:type="paragraph" w:customStyle="1" w:styleId="106010">
    <w:name w:val="Стиль Основной текст + 10 пт Перед:  6 пт После:  0 пт Междустр....1"/>
    <w:basedOn w:val="afffffd"/>
    <w:pPr>
      <w:tabs>
        <w:tab w:val="left" w:pos="310"/>
        <w:tab w:val="left" w:pos="1080"/>
      </w:tabs>
      <w:spacing w:before="120" w:after="0"/>
      <w:ind w:left="310" w:hanging="266"/>
    </w:pPr>
    <w:rPr>
      <w:szCs w:val="20"/>
      <w:lang w:val="x-none"/>
    </w:rPr>
  </w:style>
  <w:style w:type="paragraph" w:customStyle="1" w:styleId="affffffffff1">
    <w:name w:val="Заголовок к тексту"/>
    <w:basedOn w:val="af1"/>
    <w:next w:val="afffffd"/>
    <w:pPr>
      <w:spacing w:after="240" w:line="240" w:lineRule="exact"/>
    </w:pPr>
    <w:rPr>
      <w:b/>
      <w:sz w:val="28"/>
      <w:szCs w:val="20"/>
    </w:rPr>
  </w:style>
  <w:style w:type="paragraph" w:customStyle="1" w:styleId="affffffffff2">
    <w:name w:val="Стиль Междустр.интервал:  полуторный"/>
    <w:basedOn w:val="af1"/>
    <w:pPr>
      <w:spacing w:line="360" w:lineRule="auto"/>
    </w:pPr>
    <w:rPr>
      <w:b/>
    </w:rPr>
  </w:style>
  <w:style w:type="paragraph" w:customStyle="1" w:styleId="3120">
    <w:name w:val="Основной текст с отступом 3 + 12 пт"/>
    <w:basedOn w:val="21"/>
    <w:pPr>
      <w:keepNext w:val="0"/>
      <w:tabs>
        <w:tab w:val="left" w:pos="227"/>
        <w:tab w:val="left" w:pos="360"/>
      </w:tabs>
      <w:spacing w:before="0" w:after="0" w:line="360" w:lineRule="auto"/>
    </w:pPr>
    <w:rPr>
      <w:rFonts w:ascii="Times New Roman" w:hAnsi="Times New Roman" w:cs="Times New Roman"/>
      <w:i w:val="0"/>
      <w:iCs w:val="0"/>
      <w:sz w:val="26"/>
    </w:rPr>
  </w:style>
  <w:style w:type="paragraph" w:customStyle="1" w:styleId="3126">
    <w:name w:val="Основной текст с отступом 3 + 12 пт;полужирный;По ширине;Перед:  6 пт;Меж."/>
    <w:basedOn w:val="af1"/>
    <w:pPr>
      <w:tabs>
        <w:tab w:val="left" w:pos="1080"/>
      </w:tabs>
      <w:ind w:left="1080" w:hanging="360"/>
    </w:pPr>
  </w:style>
  <w:style w:type="paragraph" w:customStyle="1" w:styleId="normal2">
    <w:name w:val="Стиль normal + полужирный"/>
    <w:basedOn w:val="4"/>
    <w:pPr>
      <w:tabs>
        <w:tab w:val="left" w:pos="3240"/>
      </w:tabs>
      <w:spacing w:after="120" w:line="360" w:lineRule="auto"/>
      <w:ind w:left="3240"/>
    </w:pPr>
    <w:rPr>
      <w:b w:val="0"/>
      <w:bCs w:val="0"/>
      <w:sz w:val="24"/>
    </w:rPr>
  </w:style>
  <w:style w:type="paragraph" w:customStyle="1" w:styleId="22H2Numberedtext3Resetnumbering2headlinehheadlineh2212H2Numberedtext3h2H21Numberedtext312headlinehheadlineh21H2Charl">
    <w:name w:val="Заголовок 2;2;H2;Numbered text 3;Reset numbering;2 headline;h;headline;h2;Заголовок 2 Знак1;Заголовок 2 Знак Знак;H2 Знак Знак;Numbered text 3 Знак Знак;h2 Знак Знак;H2 Знак1;Numbered text 3 Знак1;2 headline Знак;h Знак;headline Знак;h2 Знак1;H2 Char;l"/>
    <w:basedOn w:val="af1"/>
    <w:pPr>
      <w:tabs>
        <w:tab w:val="left" w:pos="1080"/>
      </w:tabs>
      <w:ind w:left="1080" w:hanging="360"/>
    </w:pPr>
  </w:style>
  <w:style w:type="paragraph" w:customStyle="1" w:styleId="affffffffff3">
    <w:name w:val="Стиль полужирный"/>
    <w:basedOn w:val="af1"/>
    <w:pPr>
      <w:spacing w:before="280" w:after="280"/>
    </w:pPr>
    <w:rPr>
      <w:b/>
      <w:bCs/>
      <w:szCs w:val="20"/>
    </w:rPr>
  </w:style>
  <w:style w:type="paragraph" w:customStyle="1" w:styleId="affffffffff4">
    <w:name w:val="Нумерованный список в таблице"/>
    <w:basedOn w:val="16"/>
    <w:pPr>
      <w:numPr>
        <w:numId w:val="0"/>
      </w:numPr>
      <w:tabs>
        <w:tab w:val="left" w:pos="284"/>
      </w:tabs>
      <w:spacing w:after="0" w:line="240" w:lineRule="auto"/>
      <w:ind w:left="284" w:hanging="284"/>
    </w:pPr>
    <w:rPr>
      <w:rFonts w:ascii="Times New Roman" w:hAnsi="Times New Roman" w:cs="Times New Roman"/>
      <w:spacing w:val="0"/>
    </w:rPr>
  </w:style>
  <w:style w:type="paragraph" w:customStyle="1" w:styleId="2ff0">
    <w:name w:val="Обычный (веб)2"/>
    <w:basedOn w:val="af1"/>
    <w:pPr>
      <w:spacing w:before="100" w:after="100" w:line="360" w:lineRule="auto"/>
      <w:ind w:firstLine="709"/>
      <w:jc w:val="both"/>
    </w:pPr>
    <w:rPr>
      <w:szCs w:val="20"/>
      <w:lang w:val="en-US"/>
    </w:rPr>
  </w:style>
  <w:style w:type="paragraph" w:customStyle="1" w:styleId="1ffff">
    <w:name w:val="Таблица1"/>
    <w:basedOn w:val="2fa"/>
    <w:pPr>
      <w:keepNext/>
      <w:spacing w:line="360" w:lineRule="auto"/>
      <w:ind w:firstLine="0"/>
      <w:jc w:val="right"/>
    </w:pPr>
    <w:rPr>
      <w:b w:val="0"/>
      <w:bCs/>
      <w:i/>
      <w:iCs/>
      <w:sz w:val="20"/>
    </w:rPr>
  </w:style>
  <w:style w:type="paragraph" w:customStyle="1" w:styleId="ab">
    <w:name w:val="Список: нумерация"/>
    <w:basedOn w:val="af1"/>
    <w:pPr>
      <w:numPr>
        <w:numId w:val="31"/>
      </w:numPr>
      <w:tabs>
        <w:tab w:val="left" w:pos="720"/>
      </w:tabs>
      <w:spacing w:after="120"/>
      <w:jc w:val="both"/>
    </w:pPr>
    <w:rPr>
      <w:szCs w:val="20"/>
    </w:rPr>
  </w:style>
  <w:style w:type="paragraph" w:customStyle="1" w:styleId="a7">
    <w:name w:val="Список: маркер"/>
    <w:basedOn w:val="af1"/>
    <w:pPr>
      <w:numPr>
        <w:numId w:val="21"/>
      </w:numPr>
      <w:spacing w:after="120"/>
      <w:jc w:val="both"/>
    </w:pPr>
    <w:rPr>
      <w:szCs w:val="20"/>
    </w:rPr>
  </w:style>
  <w:style w:type="paragraph" w:customStyle="1" w:styleId="1ffff0">
    <w:name w:val="Схема документа1"/>
    <w:basedOn w:val="af1"/>
    <w:pPr>
      <w:shd w:val="clear" w:color="auto" w:fill="000080"/>
    </w:pPr>
    <w:rPr>
      <w:rFonts w:ascii="Tahoma" w:hAnsi="Tahoma" w:cs="Tahoma"/>
      <w:sz w:val="20"/>
      <w:szCs w:val="20"/>
      <w:lang w:val="x-none"/>
    </w:rPr>
  </w:style>
  <w:style w:type="paragraph" w:styleId="49">
    <w:name w:val="toc 4"/>
    <w:basedOn w:val="af1"/>
    <w:next w:val="af1"/>
    <w:pPr>
      <w:spacing w:after="100" w:line="276" w:lineRule="auto"/>
      <w:ind w:left="660"/>
    </w:pPr>
    <w:rPr>
      <w:rFonts w:ascii="Calibri" w:hAnsi="Calibri" w:cs="Calibri"/>
      <w:sz w:val="22"/>
      <w:szCs w:val="22"/>
    </w:rPr>
  </w:style>
  <w:style w:type="paragraph" w:styleId="59">
    <w:name w:val="toc 5"/>
    <w:basedOn w:val="af1"/>
    <w:next w:val="af1"/>
    <w:pPr>
      <w:spacing w:after="100" w:line="276" w:lineRule="auto"/>
      <w:ind w:left="880"/>
    </w:pPr>
    <w:rPr>
      <w:rFonts w:ascii="Calibri" w:hAnsi="Calibri" w:cs="Calibri"/>
      <w:sz w:val="22"/>
      <w:szCs w:val="22"/>
    </w:rPr>
  </w:style>
  <w:style w:type="paragraph" w:styleId="63">
    <w:name w:val="toc 6"/>
    <w:basedOn w:val="af1"/>
    <w:next w:val="af1"/>
    <w:pPr>
      <w:spacing w:after="100" w:line="276" w:lineRule="auto"/>
      <w:ind w:left="1100"/>
    </w:pPr>
    <w:rPr>
      <w:rFonts w:ascii="Calibri" w:hAnsi="Calibri" w:cs="Calibri"/>
      <w:sz w:val="22"/>
      <w:szCs w:val="22"/>
    </w:rPr>
  </w:style>
  <w:style w:type="paragraph" w:styleId="73">
    <w:name w:val="toc 7"/>
    <w:basedOn w:val="af1"/>
    <w:next w:val="af1"/>
    <w:pPr>
      <w:spacing w:after="100" w:line="276" w:lineRule="auto"/>
      <w:ind w:left="1320"/>
    </w:pPr>
    <w:rPr>
      <w:rFonts w:ascii="Calibri" w:hAnsi="Calibri" w:cs="Calibri"/>
      <w:sz w:val="22"/>
      <w:szCs w:val="22"/>
    </w:rPr>
  </w:style>
  <w:style w:type="paragraph" w:styleId="82">
    <w:name w:val="toc 8"/>
    <w:basedOn w:val="af1"/>
    <w:next w:val="af1"/>
    <w:pPr>
      <w:spacing w:after="100" w:line="276" w:lineRule="auto"/>
      <w:ind w:left="1540"/>
    </w:pPr>
    <w:rPr>
      <w:rFonts w:ascii="Calibri" w:hAnsi="Calibri" w:cs="Calibri"/>
      <w:sz w:val="22"/>
      <w:szCs w:val="22"/>
    </w:rPr>
  </w:style>
  <w:style w:type="paragraph" w:customStyle="1" w:styleId="CharChar3">
    <w:name w:val="Char Знак Знак Char Знак Знак Знак Знак Знак Знак Знак Знак Знак Знак Знак Знак Знак Знак Знак Знак"/>
    <w:basedOn w:val="af1"/>
    <w:rPr>
      <w:rFonts w:ascii="Verdana" w:hAnsi="Verdana" w:cs="Verdana"/>
      <w:sz w:val="20"/>
      <w:szCs w:val="20"/>
      <w:lang w:val="en-US"/>
    </w:rPr>
  </w:style>
  <w:style w:type="paragraph" w:customStyle="1" w:styleId="affffffffff5">
    <w:name w:val="Знак Знак Знак Знак"/>
    <w:basedOn w:val="af1"/>
    <w:pPr>
      <w:spacing w:before="280" w:after="280"/>
    </w:pPr>
    <w:rPr>
      <w:rFonts w:ascii="Tahoma" w:hAnsi="Tahoma" w:cs="Tahoma"/>
      <w:sz w:val="20"/>
      <w:szCs w:val="20"/>
      <w:lang w:val="en-US"/>
    </w:rPr>
  </w:style>
  <w:style w:type="paragraph" w:customStyle="1" w:styleId="CharCharCharChar">
    <w:name w:val="Знак Знак Знак Char Char Char Char"/>
    <w:basedOn w:val="af1"/>
    <w:pPr>
      <w:spacing w:after="160" w:line="240" w:lineRule="exact"/>
    </w:pPr>
    <w:rPr>
      <w:rFonts w:ascii="Verdana" w:hAnsi="Verdana" w:cs="Verdana"/>
      <w:lang w:val="en-US"/>
    </w:rPr>
  </w:style>
  <w:style w:type="paragraph" w:customStyle="1" w:styleId="xl65">
    <w:name w:val="xl65"/>
    <w:basedOn w:val="af1"/>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2"/>
      <w:szCs w:val="22"/>
    </w:rPr>
  </w:style>
  <w:style w:type="paragraph" w:customStyle="1" w:styleId="xl66">
    <w:name w:val="xl66"/>
    <w:basedOn w:val="af1"/>
    <w:pPr>
      <w:pBdr>
        <w:top w:val="single" w:sz="4" w:space="0" w:color="000000"/>
        <w:left w:val="single" w:sz="4" w:space="0" w:color="000000"/>
        <w:bottom w:val="single" w:sz="4" w:space="0" w:color="000000"/>
        <w:right w:val="single" w:sz="4" w:space="0" w:color="000000"/>
      </w:pBdr>
      <w:spacing w:before="280" w:after="280"/>
      <w:jc w:val="right"/>
      <w:textAlignment w:val="center"/>
    </w:pPr>
    <w:rPr>
      <w:b/>
      <w:bCs/>
      <w:sz w:val="22"/>
      <w:szCs w:val="22"/>
    </w:rPr>
  </w:style>
  <w:style w:type="paragraph" w:customStyle="1" w:styleId="xl67">
    <w:name w:val="xl67"/>
    <w:basedOn w:val="af1"/>
    <w:pPr>
      <w:pBdr>
        <w:top w:val="single" w:sz="4" w:space="0" w:color="000000"/>
        <w:left w:val="single" w:sz="4" w:space="0" w:color="000000"/>
        <w:bottom w:val="single" w:sz="4" w:space="0" w:color="000000"/>
        <w:right w:val="single" w:sz="4" w:space="0" w:color="000000"/>
      </w:pBdr>
      <w:spacing w:before="280" w:after="280"/>
      <w:jc w:val="right"/>
      <w:textAlignment w:val="center"/>
    </w:pPr>
    <w:rPr>
      <w:sz w:val="22"/>
      <w:szCs w:val="22"/>
    </w:rPr>
  </w:style>
  <w:style w:type="paragraph" w:customStyle="1" w:styleId="xl68">
    <w:name w:val="xl68"/>
    <w:basedOn w:val="af1"/>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2"/>
      <w:szCs w:val="22"/>
    </w:rPr>
  </w:style>
  <w:style w:type="paragraph" w:customStyle="1" w:styleId="xl69">
    <w:name w:val="xl69"/>
    <w:basedOn w:val="af1"/>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2"/>
      <w:szCs w:val="22"/>
    </w:rPr>
  </w:style>
  <w:style w:type="paragraph" w:customStyle="1" w:styleId="xl70">
    <w:name w:val="xl70"/>
    <w:basedOn w:val="af1"/>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71">
    <w:name w:val="xl71"/>
    <w:basedOn w:val="af1"/>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w:hAnsi="Arial" w:cs="Arial"/>
    </w:rPr>
  </w:style>
  <w:style w:type="paragraph" w:customStyle="1" w:styleId="xl72">
    <w:name w:val="xl72"/>
    <w:basedOn w:val="af1"/>
    <w:pPr>
      <w:pBdr>
        <w:top w:val="none" w:sz="0" w:space="0" w:color="000000"/>
        <w:left w:val="none" w:sz="0" w:space="0" w:color="000000"/>
        <w:bottom w:val="none" w:sz="0" w:space="0" w:color="000000"/>
        <w:right w:val="single" w:sz="4" w:space="0" w:color="000000"/>
      </w:pBdr>
      <w:spacing w:before="280" w:after="280"/>
      <w:jc w:val="center"/>
      <w:textAlignment w:val="center"/>
    </w:pPr>
  </w:style>
  <w:style w:type="paragraph" w:customStyle="1" w:styleId="xl73">
    <w:name w:val="xl73"/>
    <w:basedOn w:val="af1"/>
    <w:pPr>
      <w:pBdr>
        <w:top w:val="none" w:sz="0" w:space="0" w:color="000000"/>
        <w:left w:val="none" w:sz="0" w:space="0" w:color="000000"/>
        <w:bottom w:val="none" w:sz="0" w:space="0" w:color="000000"/>
        <w:right w:val="single" w:sz="4" w:space="0" w:color="000000"/>
      </w:pBdr>
      <w:spacing w:before="280" w:after="280"/>
      <w:jc w:val="center"/>
      <w:textAlignment w:val="center"/>
    </w:pPr>
    <w:rPr>
      <w:rFonts w:ascii="Arial" w:hAnsi="Arial" w:cs="Arial"/>
    </w:rPr>
  </w:style>
  <w:style w:type="paragraph" w:customStyle="1" w:styleId="xl74">
    <w:name w:val="xl74"/>
    <w:basedOn w:val="af1"/>
    <w:pPr>
      <w:pBdr>
        <w:top w:val="single" w:sz="4" w:space="0" w:color="000000"/>
        <w:left w:val="single" w:sz="4" w:space="0" w:color="000000"/>
        <w:bottom w:val="single" w:sz="4" w:space="0" w:color="000000"/>
        <w:right w:val="single" w:sz="4" w:space="0" w:color="000000"/>
      </w:pBdr>
      <w:spacing w:before="280" w:after="280"/>
      <w:textAlignment w:val="center"/>
    </w:pPr>
    <w:rPr>
      <w:b/>
      <w:bCs/>
      <w:sz w:val="22"/>
      <w:szCs w:val="22"/>
    </w:rPr>
  </w:style>
  <w:style w:type="paragraph" w:customStyle="1" w:styleId="xl75">
    <w:name w:val="xl75"/>
    <w:basedOn w:val="af1"/>
    <w:pPr>
      <w:pBdr>
        <w:top w:val="single" w:sz="4" w:space="0" w:color="000000"/>
        <w:left w:val="single" w:sz="4" w:space="0" w:color="000000"/>
        <w:bottom w:val="single" w:sz="4" w:space="0" w:color="000000"/>
        <w:right w:val="single" w:sz="4" w:space="0" w:color="000000"/>
      </w:pBdr>
      <w:spacing w:before="280" w:after="280"/>
      <w:textAlignment w:val="center"/>
    </w:pPr>
    <w:rPr>
      <w:sz w:val="22"/>
      <w:szCs w:val="22"/>
    </w:rPr>
  </w:style>
  <w:style w:type="paragraph" w:customStyle="1" w:styleId="xl76">
    <w:name w:val="xl76"/>
    <w:basedOn w:val="af1"/>
    <w:pPr>
      <w:pBdr>
        <w:top w:val="single" w:sz="4" w:space="0" w:color="000000"/>
        <w:left w:val="single" w:sz="4" w:space="0" w:color="000000"/>
        <w:bottom w:val="single" w:sz="4" w:space="0" w:color="000000"/>
        <w:right w:val="single" w:sz="4" w:space="0" w:color="000000"/>
      </w:pBdr>
      <w:spacing w:before="280" w:after="280"/>
      <w:textAlignment w:val="center"/>
    </w:pPr>
    <w:rPr>
      <w:sz w:val="22"/>
      <w:szCs w:val="22"/>
    </w:rPr>
  </w:style>
  <w:style w:type="paragraph" w:customStyle="1" w:styleId="xl77">
    <w:name w:val="xl77"/>
    <w:basedOn w:val="af1"/>
    <w:pPr>
      <w:pBdr>
        <w:top w:val="single" w:sz="4" w:space="0" w:color="000000"/>
        <w:left w:val="single" w:sz="4" w:space="0" w:color="000000"/>
        <w:bottom w:val="single" w:sz="4" w:space="0" w:color="000000"/>
        <w:right w:val="single" w:sz="4" w:space="0" w:color="000000"/>
      </w:pBdr>
      <w:spacing w:before="280" w:after="280"/>
      <w:textAlignment w:val="center"/>
    </w:pPr>
    <w:rPr>
      <w:b/>
      <w:bCs/>
      <w:sz w:val="22"/>
      <w:szCs w:val="22"/>
    </w:rPr>
  </w:style>
  <w:style w:type="paragraph" w:customStyle="1" w:styleId="xl78">
    <w:name w:val="xl78"/>
    <w:basedOn w:val="af1"/>
    <w:pPr>
      <w:pBdr>
        <w:top w:val="single" w:sz="4" w:space="0" w:color="000000"/>
        <w:left w:val="single" w:sz="4" w:space="0" w:color="000000"/>
        <w:bottom w:val="single" w:sz="4" w:space="0" w:color="000000"/>
        <w:right w:val="none" w:sz="0" w:space="0" w:color="000000"/>
      </w:pBdr>
      <w:spacing w:before="280" w:after="280"/>
      <w:textAlignment w:val="center"/>
    </w:pPr>
    <w:rPr>
      <w:b/>
      <w:bCs/>
      <w:sz w:val="22"/>
      <w:szCs w:val="22"/>
    </w:rPr>
  </w:style>
  <w:style w:type="paragraph" w:customStyle="1" w:styleId="xl79">
    <w:name w:val="xl79"/>
    <w:basedOn w:val="af1"/>
    <w:pPr>
      <w:pBdr>
        <w:top w:val="single" w:sz="4" w:space="0" w:color="000000"/>
        <w:left w:val="none" w:sz="0" w:space="0" w:color="000000"/>
        <w:bottom w:val="single" w:sz="4" w:space="0" w:color="000000"/>
        <w:right w:val="none" w:sz="0" w:space="0" w:color="000000"/>
      </w:pBdr>
      <w:spacing w:before="280" w:after="280"/>
      <w:textAlignment w:val="center"/>
    </w:pPr>
    <w:rPr>
      <w:b/>
      <w:bCs/>
      <w:sz w:val="22"/>
      <w:szCs w:val="22"/>
    </w:rPr>
  </w:style>
  <w:style w:type="paragraph" w:customStyle="1" w:styleId="xl80">
    <w:name w:val="xl80"/>
    <w:basedOn w:val="af1"/>
    <w:pPr>
      <w:pBdr>
        <w:top w:val="single" w:sz="4" w:space="0" w:color="000000"/>
        <w:left w:val="none" w:sz="0" w:space="0" w:color="000000"/>
        <w:bottom w:val="single" w:sz="4" w:space="0" w:color="000000"/>
        <w:right w:val="single" w:sz="4" w:space="0" w:color="000000"/>
      </w:pBdr>
      <w:spacing w:before="280" w:after="280"/>
      <w:textAlignment w:val="center"/>
    </w:pPr>
    <w:rPr>
      <w:b/>
      <w:bCs/>
      <w:sz w:val="22"/>
      <w:szCs w:val="22"/>
    </w:rPr>
  </w:style>
  <w:style w:type="paragraph" w:customStyle="1" w:styleId="xl81">
    <w:name w:val="xl81"/>
    <w:basedOn w:val="af1"/>
    <w:pPr>
      <w:pBdr>
        <w:top w:val="single" w:sz="4" w:space="0" w:color="000000"/>
        <w:left w:val="single" w:sz="4" w:space="0" w:color="000000"/>
        <w:bottom w:val="single" w:sz="4" w:space="0" w:color="000000"/>
        <w:right w:val="single" w:sz="4" w:space="0" w:color="000000"/>
      </w:pBdr>
      <w:spacing w:before="280" w:after="280"/>
      <w:jc w:val="right"/>
    </w:pPr>
    <w:rPr>
      <w:sz w:val="22"/>
      <w:szCs w:val="22"/>
    </w:rPr>
  </w:style>
  <w:style w:type="paragraph" w:customStyle="1" w:styleId="xl82">
    <w:name w:val="xl82"/>
    <w:basedOn w:val="af1"/>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2"/>
      <w:szCs w:val="22"/>
    </w:rPr>
  </w:style>
  <w:style w:type="paragraph" w:customStyle="1" w:styleId="xl83">
    <w:name w:val="xl83"/>
    <w:basedOn w:val="af1"/>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84">
    <w:name w:val="xl84"/>
    <w:basedOn w:val="af1"/>
    <w:pPr>
      <w:pBdr>
        <w:top w:val="single" w:sz="4" w:space="0" w:color="000000"/>
        <w:left w:val="single" w:sz="4" w:space="0" w:color="000000"/>
        <w:bottom w:val="single" w:sz="4" w:space="0" w:color="000000"/>
        <w:right w:val="single" w:sz="4" w:space="0" w:color="000000"/>
      </w:pBdr>
      <w:spacing w:before="280" w:after="280"/>
      <w:jc w:val="center"/>
    </w:pPr>
    <w:rPr>
      <w:sz w:val="22"/>
      <w:szCs w:val="22"/>
    </w:rPr>
  </w:style>
  <w:style w:type="paragraph" w:customStyle="1" w:styleId="xl85">
    <w:name w:val="xl85"/>
    <w:basedOn w:val="af1"/>
    <w:pPr>
      <w:pBdr>
        <w:top w:val="single" w:sz="4" w:space="0" w:color="000000"/>
        <w:left w:val="single" w:sz="4" w:space="0" w:color="000000"/>
        <w:bottom w:val="single" w:sz="4" w:space="0" w:color="000000"/>
        <w:right w:val="single" w:sz="4" w:space="0" w:color="000000"/>
      </w:pBdr>
      <w:spacing w:before="280" w:after="280"/>
      <w:jc w:val="center"/>
      <w:textAlignment w:val="top"/>
    </w:pPr>
    <w:rPr>
      <w:b/>
      <w:bCs/>
      <w:sz w:val="32"/>
      <w:szCs w:val="32"/>
    </w:rPr>
  </w:style>
  <w:style w:type="paragraph" w:customStyle="1" w:styleId="xl86">
    <w:name w:val="xl86"/>
    <w:basedOn w:val="af1"/>
    <w:pPr>
      <w:pBdr>
        <w:top w:val="single" w:sz="4" w:space="0" w:color="000000"/>
        <w:left w:val="single" w:sz="4" w:space="0" w:color="000000"/>
        <w:bottom w:val="single" w:sz="4" w:space="0" w:color="000000"/>
        <w:right w:val="single" w:sz="4" w:space="0" w:color="000000"/>
      </w:pBdr>
      <w:spacing w:before="280" w:after="280"/>
      <w:textAlignment w:val="top"/>
    </w:pPr>
    <w:rPr>
      <w:b/>
      <w:bCs/>
      <w:sz w:val="32"/>
      <w:szCs w:val="32"/>
    </w:rPr>
  </w:style>
  <w:style w:type="paragraph" w:customStyle="1" w:styleId="xl87">
    <w:name w:val="xl87"/>
    <w:basedOn w:val="af1"/>
    <w:pPr>
      <w:pBdr>
        <w:top w:val="single" w:sz="4" w:space="0" w:color="000000"/>
        <w:left w:val="single" w:sz="4" w:space="0" w:color="000000"/>
        <w:bottom w:val="none" w:sz="0" w:space="0" w:color="000000"/>
        <w:right w:val="single" w:sz="4" w:space="0" w:color="000000"/>
      </w:pBdr>
      <w:spacing w:before="280" w:after="280"/>
      <w:jc w:val="both"/>
      <w:textAlignment w:val="top"/>
    </w:pPr>
  </w:style>
  <w:style w:type="paragraph" w:customStyle="1" w:styleId="xl88">
    <w:name w:val="xl88"/>
    <w:basedOn w:val="af1"/>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89">
    <w:name w:val="xl89"/>
    <w:basedOn w:val="af1"/>
    <w:pPr>
      <w:pBdr>
        <w:top w:val="single" w:sz="4" w:space="0" w:color="000000"/>
        <w:left w:val="single" w:sz="4" w:space="0" w:color="000000"/>
        <w:bottom w:val="single" w:sz="4" w:space="0" w:color="000000"/>
        <w:right w:val="single" w:sz="4" w:space="0" w:color="000000"/>
      </w:pBdr>
      <w:spacing w:before="280" w:after="280"/>
      <w:textAlignment w:val="top"/>
    </w:pPr>
    <w:rPr>
      <w:b/>
      <w:bCs/>
      <w:sz w:val="28"/>
      <w:szCs w:val="28"/>
    </w:rPr>
  </w:style>
  <w:style w:type="paragraph" w:customStyle="1" w:styleId="xl90">
    <w:name w:val="xl90"/>
    <w:basedOn w:val="af1"/>
    <w:pPr>
      <w:pBdr>
        <w:top w:val="single" w:sz="4" w:space="0" w:color="000000"/>
        <w:left w:val="single" w:sz="4" w:space="0" w:color="000000"/>
        <w:bottom w:val="single" w:sz="4" w:space="0" w:color="000000"/>
        <w:right w:val="single" w:sz="4" w:space="0" w:color="000000"/>
      </w:pBdr>
      <w:spacing w:before="280" w:after="280"/>
      <w:jc w:val="both"/>
      <w:textAlignment w:val="top"/>
    </w:pPr>
    <w:rPr>
      <w:b/>
      <w:bCs/>
      <w:sz w:val="32"/>
      <w:szCs w:val="32"/>
    </w:rPr>
  </w:style>
  <w:style w:type="paragraph" w:customStyle="1" w:styleId="xl91">
    <w:name w:val="xl91"/>
    <w:basedOn w:val="af1"/>
    <w:pPr>
      <w:pBdr>
        <w:top w:val="single" w:sz="4" w:space="0" w:color="000000"/>
        <w:left w:val="single" w:sz="4" w:space="0" w:color="000000"/>
        <w:bottom w:val="none" w:sz="0" w:space="0" w:color="000000"/>
        <w:right w:val="single" w:sz="4" w:space="0" w:color="000000"/>
      </w:pBdr>
      <w:spacing w:before="280" w:after="280"/>
      <w:jc w:val="center"/>
      <w:textAlignment w:val="top"/>
    </w:pPr>
  </w:style>
  <w:style w:type="paragraph" w:customStyle="1" w:styleId="xl92">
    <w:name w:val="xl92"/>
    <w:basedOn w:val="af1"/>
    <w:pPr>
      <w:pBdr>
        <w:top w:val="single" w:sz="4" w:space="0" w:color="000000"/>
        <w:left w:val="single" w:sz="4" w:space="0" w:color="000000"/>
        <w:bottom w:val="single" w:sz="4" w:space="0" w:color="000000"/>
        <w:right w:val="single" w:sz="4" w:space="0" w:color="000000"/>
      </w:pBdr>
      <w:spacing w:before="280" w:after="280"/>
      <w:jc w:val="center"/>
      <w:textAlignment w:val="top"/>
    </w:pPr>
    <w:rPr>
      <w:sz w:val="22"/>
      <w:szCs w:val="22"/>
    </w:rPr>
  </w:style>
  <w:style w:type="paragraph" w:customStyle="1" w:styleId="xl93">
    <w:name w:val="xl93"/>
    <w:basedOn w:val="af1"/>
    <w:pPr>
      <w:pBdr>
        <w:top w:val="none" w:sz="0" w:space="0" w:color="000000"/>
        <w:left w:val="single" w:sz="4" w:space="0" w:color="000000"/>
        <w:bottom w:val="single" w:sz="4" w:space="0" w:color="808080"/>
        <w:right w:val="single" w:sz="4" w:space="0" w:color="000000"/>
      </w:pBdr>
      <w:spacing w:before="280" w:after="280"/>
      <w:textAlignment w:val="top"/>
    </w:pPr>
  </w:style>
  <w:style w:type="paragraph" w:customStyle="1" w:styleId="xl94">
    <w:name w:val="xl94"/>
    <w:basedOn w:val="af1"/>
    <w:pPr>
      <w:pBdr>
        <w:top w:val="none" w:sz="0" w:space="0" w:color="000000"/>
        <w:left w:val="none" w:sz="0" w:space="0" w:color="000000"/>
        <w:bottom w:val="single" w:sz="4" w:space="0" w:color="808080"/>
        <w:right w:val="single" w:sz="4" w:space="0" w:color="000000"/>
      </w:pBdr>
      <w:spacing w:before="280" w:after="280"/>
      <w:jc w:val="center"/>
      <w:textAlignment w:val="top"/>
    </w:pPr>
  </w:style>
  <w:style w:type="paragraph" w:customStyle="1" w:styleId="xl95">
    <w:name w:val="xl95"/>
    <w:basedOn w:val="af1"/>
    <w:pPr>
      <w:pBdr>
        <w:top w:val="none" w:sz="0" w:space="0" w:color="000000"/>
        <w:left w:val="none" w:sz="0" w:space="0" w:color="000000"/>
        <w:bottom w:val="none" w:sz="0" w:space="0" w:color="000000"/>
        <w:right w:val="single" w:sz="4" w:space="0" w:color="000000"/>
      </w:pBdr>
      <w:spacing w:before="280" w:after="280"/>
      <w:jc w:val="center"/>
    </w:pPr>
  </w:style>
  <w:style w:type="paragraph" w:customStyle="1" w:styleId="xl96">
    <w:name w:val="xl96"/>
    <w:basedOn w:val="af1"/>
    <w:pPr>
      <w:pBdr>
        <w:top w:val="single" w:sz="4" w:space="0" w:color="808080"/>
        <w:left w:val="single" w:sz="4" w:space="0" w:color="000000"/>
        <w:bottom w:val="single" w:sz="4" w:space="0" w:color="808080"/>
        <w:right w:val="single" w:sz="4" w:space="0" w:color="000000"/>
      </w:pBdr>
      <w:spacing w:before="280" w:after="280"/>
    </w:pPr>
  </w:style>
  <w:style w:type="paragraph" w:customStyle="1" w:styleId="xl97">
    <w:name w:val="xl97"/>
    <w:basedOn w:val="af1"/>
    <w:pPr>
      <w:pBdr>
        <w:top w:val="single" w:sz="4" w:space="0" w:color="808080"/>
        <w:left w:val="none" w:sz="0" w:space="0" w:color="000000"/>
        <w:bottom w:val="single" w:sz="4" w:space="0" w:color="808080"/>
        <w:right w:val="single" w:sz="4" w:space="0" w:color="000000"/>
      </w:pBdr>
      <w:spacing w:before="280" w:after="280"/>
      <w:jc w:val="center"/>
    </w:pPr>
  </w:style>
  <w:style w:type="paragraph" w:customStyle="1" w:styleId="xl98">
    <w:name w:val="xl98"/>
    <w:basedOn w:val="af1"/>
    <w:pPr>
      <w:pBdr>
        <w:top w:val="none" w:sz="0" w:space="0" w:color="000000"/>
        <w:left w:val="single" w:sz="4" w:space="0" w:color="000000"/>
        <w:bottom w:val="single" w:sz="4" w:space="0" w:color="808080"/>
        <w:right w:val="single" w:sz="4" w:space="0" w:color="000000"/>
      </w:pBdr>
      <w:spacing w:before="280" w:after="280"/>
    </w:pPr>
  </w:style>
  <w:style w:type="paragraph" w:customStyle="1" w:styleId="xl99">
    <w:name w:val="xl99"/>
    <w:basedOn w:val="af1"/>
    <w:pPr>
      <w:pBdr>
        <w:top w:val="none" w:sz="0" w:space="0" w:color="000000"/>
        <w:left w:val="none" w:sz="0" w:space="0" w:color="000000"/>
        <w:bottom w:val="single" w:sz="4" w:space="0" w:color="808080"/>
        <w:right w:val="single" w:sz="4" w:space="0" w:color="000000"/>
      </w:pBdr>
      <w:spacing w:before="280" w:after="280"/>
      <w:jc w:val="center"/>
    </w:pPr>
  </w:style>
  <w:style w:type="paragraph" w:customStyle="1" w:styleId="xl100">
    <w:name w:val="xl100"/>
    <w:basedOn w:val="af1"/>
    <w:pPr>
      <w:pBdr>
        <w:top w:val="single" w:sz="4" w:space="0" w:color="000000"/>
        <w:left w:val="single" w:sz="4" w:space="0" w:color="000000"/>
        <w:bottom w:val="single" w:sz="4" w:space="0" w:color="000000"/>
        <w:right w:val="single" w:sz="4" w:space="0" w:color="000000"/>
      </w:pBdr>
      <w:spacing w:before="280" w:after="280"/>
      <w:jc w:val="both"/>
      <w:textAlignment w:val="top"/>
    </w:pPr>
    <w:rPr>
      <w:sz w:val="22"/>
      <w:szCs w:val="22"/>
    </w:rPr>
  </w:style>
  <w:style w:type="paragraph" w:customStyle="1" w:styleId="xl101">
    <w:name w:val="xl101"/>
    <w:basedOn w:val="af1"/>
    <w:pPr>
      <w:spacing w:before="280" w:after="280"/>
      <w:textAlignment w:val="top"/>
    </w:pPr>
  </w:style>
  <w:style w:type="paragraph" w:customStyle="1" w:styleId="xl102">
    <w:name w:val="xl102"/>
    <w:basedOn w:val="af1"/>
    <w:pPr>
      <w:spacing w:before="280" w:after="280"/>
      <w:jc w:val="center"/>
      <w:textAlignment w:val="top"/>
    </w:pPr>
  </w:style>
  <w:style w:type="paragraph" w:customStyle="1" w:styleId="xl103">
    <w:name w:val="xl103"/>
    <w:basedOn w:val="af1"/>
    <w:pPr>
      <w:pBdr>
        <w:top w:val="single" w:sz="4" w:space="0" w:color="000000"/>
        <w:left w:val="single" w:sz="4" w:space="0" w:color="000000"/>
        <w:bottom w:val="single" w:sz="4" w:space="0" w:color="000000"/>
        <w:right w:val="single" w:sz="4" w:space="0" w:color="000000"/>
      </w:pBdr>
      <w:spacing w:before="280" w:after="280"/>
      <w:jc w:val="center"/>
      <w:textAlignment w:val="top"/>
    </w:pPr>
    <w:rPr>
      <w:b/>
      <w:bCs/>
    </w:rPr>
  </w:style>
  <w:style w:type="paragraph" w:customStyle="1" w:styleId="xl104">
    <w:name w:val="xl104"/>
    <w:basedOn w:val="af1"/>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105">
    <w:name w:val="xl105"/>
    <w:basedOn w:val="af1"/>
    <w:pPr>
      <w:pBdr>
        <w:top w:val="single" w:sz="4" w:space="0" w:color="000000"/>
        <w:left w:val="single" w:sz="4" w:space="0" w:color="000000"/>
        <w:bottom w:val="single" w:sz="4" w:space="0" w:color="000000"/>
        <w:right w:val="single" w:sz="4" w:space="0" w:color="000000"/>
      </w:pBdr>
      <w:spacing w:before="280" w:after="280"/>
      <w:textAlignment w:val="top"/>
    </w:pPr>
  </w:style>
  <w:style w:type="paragraph" w:customStyle="1" w:styleId="xl106">
    <w:name w:val="xl106"/>
    <w:basedOn w:val="af1"/>
    <w:pPr>
      <w:pBdr>
        <w:top w:val="single" w:sz="4" w:space="0" w:color="000000"/>
        <w:left w:val="single" w:sz="4" w:space="0" w:color="000000"/>
        <w:bottom w:val="single" w:sz="4" w:space="0" w:color="000000"/>
        <w:right w:val="single" w:sz="4" w:space="0" w:color="000000"/>
      </w:pBdr>
      <w:spacing w:before="280" w:after="280"/>
      <w:jc w:val="center"/>
      <w:textAlignment w:val="top"/>
    </w:pPr>
    <w:rPr>
      <w:color w:val="0000FF"/>
      <w:u w:val="single"/>
    </w:rPr>
  </w:style>
  <w:style w:type="paragraph" w:customStyle="1" w:styleId="xl107">
    <w:name w:val="xl107"/>
    <w:basedOn w:val="af1"/>
    <w:pPr>
      <w:pBdr>
        <w:top w:val="single" w:sz="4" w:space="0" w:color="000000"/>
        <w:left w:val="single" w:sz="4" w:space="0" w:color="000000"/>
        <w:bottom w:val="single" w:sz="4" w:space="0" w:color="000000"/>
        <w:right w:val="single" w:sz="4" w:space="0" w:color="000000"/>
      </w:pBdr>
      <w:spacing w:before="280" w:after="280"/>
    </w:pPr>
  </w:style>
  <w:style w:type="paragraph" w:customStyle="1" w:styleId="xl108">
    <w:name w:val="xl108"/>
    <w:basedOn w:val="af1"/>
    <w:pPr>
      <w:pBdr>
        <w:top w:val="single" w:sz="4" w:space="0" w:color="000000"/>
        <w:left w:val="single" w:sz="4" w:space="0" w:color="000000"/>
        <w:bottom w:val="single" w:sz="4" w:space="0" w:color="000000"/>
        <w:right w:val="single" w:sz="4" w:space="0" w:color="000000"/>
      </w:pBdr>
      <w:spacing w:before="280" w:after="280"/>
      <w:jc w:val="both"/>
      <w:textAlignment w:val="top"/>
    </w:pPr>
  </w:style>
  <w:style w:type="paragraph" w:customStyle="1" w:styleId="xl109">
    <w:name w:val="xl109"/>
    <w:basedOn w:val="af1"/>
    <w:pPr>
      <w:pBdr>
        <w:top w:val="single" w:sz="4" w:space="0" w:color="000000"/>
        <w:left w:val="single" w:sz="4" w:space="0" w:color="000000"/>
        <w:bottom w:val="single" w:sz="4" w:space="0" w:color="000000"/>
        <w:right w:val="single" w:sz="4" w:space="0" w:color="000000"/>
      </w:pBdr>
      <w:spacing w:before="280" w:after="280"/>
      <w:textAlignment w:val="top"/>
    </w:pPr>
    <w:rPr>
      <w:rFonts w:ascii="Arial CYR" w:hAnsi="Arial CYR" w:cs="Arial CYR"/>
      <w:sz w:val="18"/>
      <w:szCs w:val="18"/>
    </w:rPr>
  </w:style>
  <w:style w:type="paragraph" w:customStyle="1" w:styleId="xl110">
    <w:name w:val="xl110"/>
    <w:basedOn w:val="af1"/>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style>
  <w:style w:type="paragraph" w:customStyle="1" w:styleId="xl111">
    <w:name w:val="xl111"/>
    <w:basedOn w:val="af1"/>
    <w:pPr>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112">
    <w:name w:val="xl112"/>
    <w:basedOn w:val="af1"/>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style>
  <w:style w:type="paragraph" w:customStyle="1" w:styleId="xl113">
    <w:name w:val="xl113"/>
    <w:basedOn w:val="af1"/>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style>
  <w:style w:type="paragraph" w:customStyle="1" w:styleId="xl114">
    <w:name w:val="xl114"/>
    <w:basedOn w:val="af1"/>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style>
  <w:style w:type="paragraph" w:customStyle="1" w:styleId="xl115">
    <w:name w:val="xl115"/>
    <w:basedOn w:val="af1"/>
    <w:pPr>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116">
    <w:name w:val="xl116"/>
    <w:basedOn w:val="af1"/>
    <w:pPr>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117">
    <w:name w:val="xl117"/>
    <w:basedOn w:val="af1"/>
    <w:pPr>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118">
    <w:name w:val="xl118"/>
    <w:basedOn w:val="af1"/>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style>
  <w:style w:type="paragraph" w:customStyle="1" w:styleId="xl119">
    <w:name w:val="xl119"/>
    <w:basedOn w:val="af1"/>
    <w:pPr>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120">
    <w:name w:val="xl120"/>
    <w:basedOn w:val="af1"/>
    <w:pPr>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121">
    <w:name w:val="xl121"/>
    <w:basedOn w:val="af1"/>
    <w:pPr>
      <w:pBdr>
        <w:top w:val="single" w:sz="4" w:space="0" w:color="000000"/>
        <w:left w:val="single" w:sz="4" w:space="0" w:color="000000"/>
        <w:bottom w:val="single" w:sz="4" w:space="0" w:color="000000"/>
        <w:right w:val="single" w:sz="4" w:space="0" w:color="000000"/>
      </w:pBdr>
      <w:spacing w:before="280" w:after="280"/>
      <w:jc w:val="right"/>
      <w:textAlignment w:val="center"/>
    </w:pPr>
  </w:style>
  <w:style w:type="paragraph" w:customStyle="1" w:styleId="xl122">
    <w:name w:val="xl122"/>
    <w:basedOn w:val="af1"/>
    <w:pPr>
      <w:pBdr>
        <w:top w:val="single" w:sz="4" w:space="0" w:color="000000"/>
        <w:left w:val="single" w:sz="4" w:space="0" w:color="000000"/>
        <w:bottom w:val="single" w:sz="4" w:space="0" w:color="000000"/>
        <w:right w:val="single" w:sz="4" w:space="0" w:color="000000"/>
      </w:pBdr>
      <w:spacing w:before="280" w:after="280"/>
      <w:jc w:val="right"/>
      <w:textAlignment w:val="center"/>
    </w:pPr>
  </w:style>
  <w:style w:type="paragraph" w:customStyle="1" w:styleId="xl123">
    <w:name w:val="xl123"/>
    <w:basedOn w:val="af1"/>
    <w:pPr>
      <w:pBdr>
        <w:top w:val="single" w:sz="4" w:space="0" w:color="000000"/>
        <w:left w:val="single" w:sz="4" w:space="0" w:color="000000"/>
        <w:bottom w:val="single" w:sz="4" w:space="0" w:color="000000"/>
        <w:right w:val="single" w:sz="4" w:space="0" w:color="000000"/>
      </w:pBdr>
      <w:shd w:val="clear" w:color="auto" w:fill="FFCC99"/>
      <w:spacing w:before="280" w:after="280"/>
      <w:textAlignment w:val="center"/>
    </w:pPr>
  </w:style>
  <w:style w:type="paragraph" w:customStyle="1" w:styleId="xl124">
    <w:name w:val="xl124"/>
    <w:basedOn w:val="af1"/>
    <w:pPr>
      <w:pBdr>
        <w:top w:val="single" w:sz="4" w:space="0" w:color="000000"/>
        <w:left w:val="single" w:sz="4" w:space="0" w:color="000000"/>
        <w:bottom w:val="single" w:sz="4" w:space="0" w:color="000000"/>
        <w:right w:val="single" w:sz="4" w:space="0" w:color="000000"/>
      </w:pBdr>
      <w:shd w:val="clear" w:color="auto" w:fill="FFCC99"/>
      <w:spacing w:before="280" w:after="280"/>
      <w:textAlignment w:val="center"/>
    </w:pPr>
  </w:style>
  <w:style w:type="paragraph" w:customStyle="1" w:styleId="xl125">
    <w:name w:val="xl125"/>
    <w:basedOn w:val="af1"/>
    <w:pPr>
      <w:pBdr>
        <w:top w:val="single" w:sz="4" w:space="0" w:color="000000"/>
        <w:left w:val="single" w:sz="4" w:space="0" w:color="000000"/>
        <w:bottom w:val="single" w:sz="4" w:space="0" w:color="000000"/>
        <w:right w:val="single" w:sz="4" w:space="0" w:color="000000"/>
      </w:pBdr>
      <w:spacing w:before="280" w:after="280"/>
      <w:jc w:val="right"/>
      <w:textAlignment w:val="center"/>
    </w:pPr>
  </w:style>
  <w:style w:type="paragraph" w:customStyle="1" w:styleId="xl126">
    <w:name w:val="xl126"/>
    <w:basedOn w:val="af1"/>
    <w:pPr>
      <w:pBdr>
        <w:top w:val="single" w:sz="4" w:space="0" w:color="000000"/>
        <w:left w:val="single" w:sz="4" w:space="0" w:color="000000"/>
        <w:bottom w:val="single" w:sz="4" w:space="0" w:color="000000"/>
        <w:right w:val="single" w:sz="4" w:space="0" w:color="000000"/>
      </w:pBdr>
      <w:spacing w:before="280" w:after="280"/>
      <w:jc w:val="right"/>
      <w:textAlignment w:val="center"/>
    </w:pPr>
  </w:style>
  <w:style w:type="paragraph" w:customStyle="1" w:styleId="xl127">
    <w:name w:val="xl127"/>
    <w:basedOn w:val="af1"/>
    <w:pPr>
      <w:pBdr>
        <w:top w:val="single" w:sz="4" w:space="0" w:color="000000"/>
        <w:left w:val="single" w:sz="4" w:space="0" w:color="000000"/>
        <w:bottom w:val="single" w:sz="4" w:space="0" w:color="000000"/>
        <w:right w:val="single" w:sz="4" w:space="0" w:color="000000"/>
      </w:pBdr>
      <w:spacing w:before="280" w:after="280"/>
      <w:jc w:val="right"/>
      <w:textAlignment w:val="center"/>
    </w:pPr>
  </w:style>
  <w:style w:type="paragraph" w:customStyle="1" w:styleId="xl128">
    <w:name w:val="xl128"/>
    <w:basedOn w:val="af1"/>
    <w:pPr>
      <w:pBdr>
        <w:top w:val="single" w:sz="4" w:space="0" w:color="000000"/>
        <w:left w:val="single" w:sz="4" w:space="0" w:color="000000"/>
        <w:bottom w:val="single" w:sz="4" w:space="0" w:color="000000"/>
        <w:right w:val="single" w:sz="4" w:space="0" w:color="000000"/>
      </w:pBdr>
      <w:shd w:val="clear" w:color="auto" w:fill="FFCC99"/>
      <w:spacing w:before="280" w:after="280"/>
      <w:textAlignment w:val="top"/>
    </w:pPr>
  </w:style>
  <w:style w:type="paragraph" w:customStyle="1" w:styleId="xl129">
    <w:name w:val="xl129"/>
    <w:basedOn w:val="af1"/>
    <w:pPr>
      <w:pBdr>
        <w:top w:val="single" w:sz="4" w:space="0" w:color="000000"/>
        <w:left w:val="single" w:sz="4" w:space="0" w:color="000000"/>
        <w:bottom w:val="single" w:sz="4" w:space="0" w:color="000000"/>
        <w:right w:val="single" w:sz="4" w:space="0" w:color="000000"/>
      </w:pBdr>
      <w:shd w:val="clear" w:color="auto" w:fill="FFCC99"/>
      <w:spacing w:before="280" w:after="280"/>
      <w:jc w:val="both"/>
      <w:textAlignment w:val="top"/>
    </w:pPr>
    <w:rPr>
      <w:sz w:val="22"/>
      <w:szCs w:val="22"/>
    </w:rPr>
  </w:style>
  <w:style w:type="paragraph" w:customStyle="1" w:styleId="xl130">
    <w:name w:val="xl130"/>
    <w:basedOn w:val="af1"/>
    <w:pPr>
      <w:pBdr>
        <w:top w:val="single" w:sz="4" w:space="0" w:color="000000"/>
        <w:left w:val="single" w:sz="4" w:space="0" w:color="000000"/>
        <w:bottom w:val="single" w:sz="4" w:space="0" w:color="000000"/>
        <w:right w:val="single" w:sz="4" w:space="0" w:color="000000"/>
      </w:pBdr>
      <w:shd w:val="clear" w:color="auto" w:fill="FFCC99"/>
      <w:spacing w:before="280" w:after="280"/>
      <w:jc w:val="right"/>
      <w:textAlignment w:val="center"/>
    </w:pPr>
  </w:style>
  <w:style w:type="paragraph" w:customStyle="1" w:styleId="xl131">
    <w:name w:val="xl131"/>
    <w:basedOn w:val="af1"/>
    <w:pPr>
      <w:pBdr>
        <w:top w:val="single" w:sz="4" w:space="0" w:color="000000"/>
        <w:left w:val="single" w:sz="4" w:space="0" w:color="000000"/>
        <w:bottom w:val="single" w:sz="4" w:space="0" w:color="000000"/>
        <w:right w:val="single" w:sz="4" w:space="0" w:color="000000"/>
      </w:pBdr>
      <w:shd w:val="clear" w:color="auto" w:fill="FFFF99"/>
      <w:spacing w:before="280" w:after="280"/>
      <w:textAlignment w:val="top"/>
    </w:pPr>
    <w:rPr>
      <w:b/>
      <w:bCs/>
      <w:sz w:val="28"/>
      <w:szCs w:val="28"/>
    </w:rPr>
  </w:style>
  <w:style w:type="paragraph" w:customStyle="1" w:styleId="xl132">
    <w:name w:val="xl132"/>
    <w:basedOn w:val="af1"/>
    <w:pPr>
      <w:pBdr>
        <w:top w:val="single" w:sz="4" w:space="0" w:color="000000"/>
        <w:left w:val="single" w:sz="4" w:space="0" w:color="000000"/>
        <w:bottom w:val="single" w:sz="4" w:space="0" w:color="000000"/>
        <w:right w:val="single" w:sz="4" w:space="0" w:color="000000"/>
      </w:pBdr>
      <w:shd w:val="clear" w:color="auto" w:fill="FFFF99"/>
      <w:spacing w:before="280" w:after="280"/>
      <w:textAlignment w:val="top"/>
    </w:pPr>
  </w:style>
  <w:style w:type="paragraph" w:customStyle="1" w:styleId="font7">
    <w:name w:val="font7"/>
    <w:basedOn w:val="af1"/>
    <w:pPr>
      <w:spacing w:before="280" w:after="280"/>
    </w:pPr>
    <w:rPr>
      <w:sz w:val="28"/>
      <w:szCs w:val="28"/>
    </w:rPr>
  </w:style>
  <w:style w:type="paragraph" w:customStyle="1" w:styleId="WW-1">
    <w:name w:val="WW-Название"/>
    <w:basedOn w:val="af1"/>
    <w:next w:val="afffffd"/>
    <w:pPr>
      <w:keepNext/>
      <w:spacing w:before="240" w:line="100" w:lineRule="atLeast"/>
    </w:pPr>
    <w:rPr>
      <w:rFonts w:ascii="Arial" w:hAnsi="Arial" w:cs="Arial"/>
      <w:b/>
      <w:bCs/>
      <w:kern w:val="2"/>
      <w:sz w:val="28"/>
      <w:szCs w:val="28"/>
    </w:rPr>
  </w:style>
  <w:style w:type="paragraph" w:customStyle="1" w:styleId="-1">
    <w:name w:val="Контракт-раздел"/>
    <w:basedOn w:val="af1"/>
    <w:next w:val="-"/>
    <w:pPr>
      <w:keepNext/>
      <w:tabs>
        <w:tab w:val="left" w:pos="540"/>
        <w:tab w:val="left" w:pos="1410"/>
      </w:tabs>
      <w:spacing w:before="360" w:after="120"/>
      <w:ind w:left="1410" w:hanging="1410"/>
      <w:jc w:val="center"/>
      <w:outlineLvl w:val="3"/>
    </w:pPr>
    <w:rPr>
      <w:b/>
      <w:bCs/>
      <w:caps/>
    </w:rPr>
  </w:style>
  <w:style w:type="paragraph" w:customStyle="1" w:styleId="-2">
    <w:name w:val="Контракт-подпункт"/>
    <w:basedOn w:val="af1"/>
    <w:pPr>
      <w:tabs>
        <w:tab w:val="left" w:pos="851"/>
      </w:tabs>
      <w:ind w:left="851" w:hanging="851"/>
      <w:jc w:val="both"/>
    </w:pPr>
  </w:style>
  <w:style w:type="paragraph" w:customStyle="1" w:styleId="-4">
    <w:name w:val="Контракт-подподпункт"/>
    <w:basedOn w:val="af1"/>
    <w:pPr>
      <w:tabs>
        <w:tab w:val="left" w:pos="1418"/>
      </w:tabs>
      <w:ind w:left="1418" w:hanging="567"/>
      <w:jc w:val="both"/>
    </w:pPr>
  </w:style>
  <w:style w:type="paragraph" w:customStyle="1" w:styleId="affffffffff6">
    <w:name w:val="Нормальный"/>
    <w:pPr>
      <w:widowControl w:val="0"/>
      <w:suppressAutoHyphens/>
    </w:pPr>
    <w:rPr>
      <w:lang w:eastAsia="zh-CN"/>
    </w:rPr>
  </w:style>
  <w:style w:type="paragraph" w:customStyle="1" w:styleId="2ff1">
    <w:name w:val="Знак2 Знак Знак Знак"/>
    <w:basedOn w:val="af1"/>
    <w:pPr>
      <w:widowControl w:val="0"/>
      <w:spacing w:after="160" w:line="240" w:lineRule="exact"/>
      <w:jc w:val="right"/>
    </w:pPr>
    <w:rPr>
      <w:sz w:val="20"/>
      <w:szCs w:val="20"/>
      <w:lang w:val="en-GB"/>
    </w:rPr>
  </w:style>
  <w:style w:type="paragraph" w:customStyle="1" w:styleId="affffffffff7">
    <w:name w:val="текст предложения"/>
    <w:basedOn w:val="afffffd"/>
    <w:pPr>
      <w:widowControl w:val="0"/>
      <w:snapToGrid w:val="0"/>
      <w:ind w:firstLine="400"/>
      <w:jc w:val="both"/>
    </w:pPr>
    <w:rPr>
      <w:szCs w:val="20"/>
      <w:lang w:val="x-none"/>
    </w:rPr>
  </w:style>
  <w:style w:type="paragraph" w:customStyle="1" w:styleId="1ffff1">
    <w:name w:val="Основной текст с отступом1"/>
    <w:basedOn w:val="af1"/>
    <w:pPr>
      <w:spacing w:after="120"/>
      <w:ind w:left="283" w:firstLine="709"/>
      <w:jc w:val="both"/>
    </w:pPr>
    <w:rPr>
      <w:kern w:val="2"/>
      <w:szCs w:val="20"/>
    </w:rPr>
  </w:style>
  <w:style w:type="paragraph" w:customStyle="1" w:styleId="font1">
    <w:name w:val="font1"/>
    <w:basedOn w:val="af1"/>
    <w:pPr>
      <w:spacing w:before="280" w:after="280"/>
    </w:pPr>
    <w:rPr>
      <w:rFonts w:ascii="Arial CYR" w:hAnsi="Arial CYR" w:cs="Arial CYR"/>
      <w:sz w:val="20"/>
      <w:szCs w:val="20"/>
    </w:rPr>
  </w:style>
  <w:style w:type="paragraph" w:customStyle="1" w:styleId="xl133">
    <w:name w:val="xl133"/>
    <w:basedOn w:val="af1"/>
    <w:pPr>
      <w:spacing w:before="280" w:after="280"/>
      <w:jc w:val="center"/>
    </w:pPr>
    <w:rPr>
      <w:rFonts w:ascii="Arial" w:hAnsi="Arial" w:cs="Arial"/>
      <w:b/>
      <w:bCs/>
      <w:i/>
      <w:iCs/>
    </w:rPr>
  </w:style>
  <w:style w:type="paragraph" w:customStyle="1" w:styleId="xl134">
    <w:name w:val="xl134"/>
    <w:basedOn w:val="af1"/>
    <w:pPr>
      <w:pBdr>
        <w:top w:val="single" w:sz="4" w:space="0" w:color="000000"/>
        <w:left w:val="single" w:sz="8" w:space="0" w:color="000000"/>
        <w:bottom w:val="single" w:sz="4" w:space="0" w:color="000000"/>
        <w:right w:val="single" w:sz="4" w:space="0" w:color="000000"/>
      </w:pBdr>
      <w:spacing w:before="280" w:after="280"/>
    </w:pPr>
    <w:rPr>
      <w:rFonts w:ascii="Arial" w:hAnsi="Arial" w:cs="Arial"/>
    </w:rPr>
  </w:style>
  <w:style w:type="paragraph" w:customStyle="1" w:styleId="xl135">
    <w:name w:val="xl135"/>
    <w:basedOn w:val="af1"/>
    <w:pPr>
      <w:pBdr>
        <w:top w:val="none" w:sz="0" w:space="0" w:color="000000"/>
        <w:left w:val="single" w:sz="4" w:space="0" w:color="000000"/>
        <w:bottom w:val="single" w:sz="4" w:space="0" w:color="000000"/>
        <w:right w:val="single" w:sz="4" w:space="0" w:color="000000"/>
      </w:pBdr>
      <w:spacing w:before="280" w:after="280"/>
    </w:pPr>
    <w:rPr>
      <w:rFonts w:ascii="Arial" w:hAnsi="Arial" w:cs="Arial"/>
    </w:rPr>
  </w:style>
  <w:style w:type="paragraph" w:customStyle="1" w:styleId="xl136">
    <w:name w:val="xl136"/>
    <w:basedOn w:val="af1"/>
    <w:pPr>
      <w:pBdr>
        <w:top w:val="none" w:sz="0" w:space="0" w:color="000000"/>
        <w:left w:val="single" w:sz="4" w:space="0" w:color="000000"/>
        <w:bottom w:val="single" w:sz="4" w:space="0" w:color="000000"/>
        <w:right w:val="single" w:sz="8" w:space="0" w:color="000000"/>
      </w:pBdr>
      <w:spacing w:before="280" w:after="280"/>
    </w:pPr>
    <w:rPr>
      <w:rFonts w:ascii="Arial" w:hAnsi="Arial" w:cs="Arial"/>
    </w:rPr>
  </w:style>
  <w:style w:type="paragraph" w:customStyle="1" w:styleId="xl137">
    <w:name w:val="xl137"/>
    <w:basedOn w:val="af1"/>
    <w:pPr>
      <w:pBdr>
        <w:top w:val="single" w:sz="4" w:space="0" w:color="000000"/>
        <w:left w:val="single" w:sz="4" w:space="0" w:color="000000"/>
        <w:bottom w:val="single" w:sz="4" w:space="0" w:color="000000"/>
        <w:right w:val="single" w:sz="4" w:space="0" w:color="000000"/>
      </w:pBdr>
      <w:spacing w:before="280" w:after="280"/>
      <w:jc w:val="center"/>
    </w:pPr>
    <w:rPr>
      <w:rFonts w:ascii="Arial" w:hAnsi="Arial" w:cs="Arial"/>
    </w:rPr>
  </w:style>
  <w:style w:type="paragraph" w:customStyle="1" w:styleId="xl138">
    <w:name w:val="xl138"/>
    <w:basedOn w:val="af1"/>
    <w:pPr>
      <w:pBdr>
        <w:top w:val="single" w:sz="4" w:space="0" w:color="000000"/>
        <w:left w:val="single" w:sz="8" w:space="0" w:color="000000"/>
        <w:bottom w:val="single" w:sz="4" w:space="0" w:color="000000"/>
        <w:right w:val="single" w:sz="4" w:space="0" w:color="000000"/>
      </w:pBdr>
      <w:spacing w:before="280" w:after="280"/>
    </w:pPr>
    <w:rPr>
      <w:rFonts w:ascii="Arial" w:hAnsi="Arial" w:cs="Arial"/>
    </w:rPr>
  </w:style>
  <w:style w:type="paragraph" w:customStyle="1" w:styleId="xl139">
    <w:name w:val="xl139"/>
    <w:basedOn w:val="af1"/>
    <w:pPr>
      <w:pBdr>
        <w:top w:val="single" w:sz="4" w:space="0" w:color="000000"/>
        <w:left w:val="single" w:sz="8" w:space="0" w:color="000000"/>
        <w:bottom w:val="single" w:sz="4" w:space="0" w:color="000000"/>
        <w:right w:val="single" w:sz="4" w:space="0" w:color="000000"/>
      </w:pBdr>
      <w:spacing w:before="280" w:after="280"/>
    </w:pPr>
    <w:rPr>
      <w:rFonts w:ascii="Arial" w:hAnsi="Arial" w:cs="Arial"/>
    </w:rPr>
  </w:style>
  <w:style w:type="paragraph" w:customStyle="1" w:styleId="xl140">
    <w:name w:val="xl140"/>
    <w:basedOn w:val="af1"/>
    <w:pPr>
      <w:pBdr>
        <w:top w:val="none" w:sz="0" w:space="0" w:color="000000"/>
        <w:left w:val="single" w:sz="8" w:space="0" w:color="000000"/>
        <w:bottom w:val="none" w:sz="0" w:space="0" w:color="000000"/>
        <w:right w:val="none" w:sz="0" w:space="0" w:color="000000"/>
      </w:pBdr>
      <w:spacing w:before="280" w:after="280"/>
    </w:pPr>
    <w:rPr>
      <w:rFonts w:ascii="Arial" w:hAnsi="Arial" w:cs="Arial"/>
    </w:rPr>
  </w:style>
  <w:style w:type="paragraph" w:customStyle="1" w:styleId="xl141">
    <w:name w:val="xl141"/>
    <w:basedOn w:val="af1"/>
    <w:pPr>
      <w:pBdr>
        <w:top w:val="single" w:sz="4" w:space="0" w:color="000000"/>
        <w:left w:val="single" w:sz="4" w:space="0" w:color="000000"/>
        <w:bottom w:val="single" w:sz="4" w:space="0" w:color="000000"/>
        <w:right w:val="single" w:sz="4" w:space="0" w:color="000000"/>
      </w:pBdr>
      <w:spacing w:before="280" w:after="280"/>
    </w:pPr>
    <w:rPr>
      <w:rFonts w:ascii="Arial" w:hAnsi="Arial" w:cs="Arial"/>
    </w:rPr>
  </w:style>
  <w:style w:type="paragraph" w:customStyle="1" w:styleId="xl142">
    <w:name w:val="xl142"/>
    <w:basedOn w:val="af1"/>
    <w:pPr>
      <w:pBdr>
        <w:top w:val="none" w:sz="0" w:space="0" w:color="000000"/>
        <w:left w:val="single" w:sz="8" w:space="0" w:color="000000"/>
        <w:bottom w:val="none" w:sz="0" w:space="0" w:color="000000"/>
        <w:right w:val="none" w:sz="0" w:space="0" w:color="000000"/>
      </w:pBdr>
      <w:spacing w:before="280" w:after="280"/>
      <w:jc w:val="both"/>
    </w:pPr>
    <w:rPr>
      <w:rFonts w:ascii="Arial" w:hAnsi="Arial" w:cs="Arial"/>
    </w:rPr>
  </w:style>
  <w:style w:type="paragraph" w:customStyle="1" w:styleId="xl143">
    <w:name w:val="xl143"/>
    <w:basedOn w:val="af1"/>
    <w:pPr>
      <w:pBdr>
        <w:top w:val="single" w:sz="4" w:space="0" w:color="000000"/>
        <w:left w:val="single" w:sz="8" w:space="0" w:color="000000"/>
        <w:bottom w:val="single" w:sz="4" w:space="0" w:color="000000"/>
        <w:right w:val="single" w:sz="4" w:space="0" w:color="000000"/>
      </w:pBdr>
      <w:spacing w:before="280" w:after="280"/>
      <w:jc w:val="both"/>
    </w:pPr>
    <w:rPr>
      <w:rFonts w:ascii="Arial" w:hAnsi="Arial" w:cs="Arial"/>
    </w:rPr>
  </w:style>
  <w:style w:type="paragraph" w:customStyle="1" w:styleId="xl144">
    <w:name w:val="xl144"/>
    <w:basedOn w:val="af1"/>
    <w:pPr>
      <w:pBdr>
        <w:top w:val="single" w:sz="4" w:space="0" w:color="000000"/>
        <w:left w:val="single" w:sz="4" w:space="0" w:color="000000"/>
        <w:bottom w:val="single" w:sz="4" w:space="0" w:color="000000"/>
        <w:right w:val="single" w:sz="8" w:space="0" w:color="000000"/>
      </w:pBdr>
      <w:spacing w:before="280" w:after="280"/>
      <w:jc w:val="center"/>
    </w:pPr>
    <w:rPr>
      <w:rFonts w:ascii="Arial" w:hAnsi="Arial" w:cs="Arial"/>
      <w:b/>
      <w:bCs/>
      <w:i/>
      <w:iCs/>
    </w:rPr>
  </w:style>
  <w:style w:type="paragraph" w:customStyle="1" w:styleId="xl145">
    <w:name w:val="xl145"/>
    <w:basedOn w:val="af1"/>
    <w:pPr>
      <w:pBdr>
        <w:top w:val="single" w:sz="4" w:space="0" w:color="000000"/>
        <w:left w:val="single" w:sz="4" w:space="0" w:color="000000"/>
        <w:bottom w:val="single" w:sz="4" w:space="0" w:color="000000"/>
        <w:right w:val="single" w:sz="8" w:space="0" w:color="000000"/>
      </w:pBdr>
      <w:spacing w:before="280" w:after="280"/>
      <w:jc w:val="center"/>
    </w:pPr>
    <w:rPr>
      <w:rFonts w:ascii="Arial" w:hAnsi="Arial" w:cs="Arial"/>
    </w:rPr>
  </w:style>
  <w:style w:type="paragraph" w:customStyle="1" w:styleId="xl146">
    <w:name w:val="xl146"/>
    <w:basedOn w:val="af1"/>
    <w:pPr>
      <w:pBdr>
        <w:top w:val="none" w:sz="0" w:space="0" w:color="000000"/>
        <w:left w:val="single" w:sz="4" w:space="0" w:color="000000"/>
        <w:bottom w:val="single" w:sz="4" w:space="0" w:color="000000"/>
        <w:right w:val="single" w:sz="8" w:space="0" w:color="000000"/>
      </w:pBdr>
      <w:spacing w:before="280" w:after="280"/>
      <w:jc w:val="center"/>
    </w:pPr>
    <w:rPr>
      <w:rFonts w:ascii="Arial" w:hAnsi="Arial" w:cs="Arial"/>
    </w:rPr>
  </w:style>
  <w:style w:type="paragraph" w:customStyle="1" w:styleId="xl147">
    <w:name w:val="xl147"/>
    <w:basedOn w:val="af1"/>
    <w:pPr>
      <w:spacing w:before="280" w:after="280"/>
      <w:jc w:val="center"/>
    </w:pPr>
    <w:rPr>
      <w:rFonts w:ascii="Arial" w:hAnsi="Arial" w:cs="Arial"/>
      <w:b/>
      <w:bCs/>
      <w:i/>
      <w:iCs/>
    </w:rPr>
  </w:style>
  <w:style w:type="paragraph" w:customStyle="1" w:styleId="affffffffff8">
    <w:name w:val="Нормальный (таблица)"/>
    <w:basedOn w:val="af1"/>
    <w:next w:val="af1"/>
    <w:pPr>
      <w:widowControl w:val="0"/>
      <w:autoSpaceDE w:val="0"/>
      <w:jc w:val="both"/>
    </w:pPr>
    <w:rPr>
      <w:rFonts w:ascii="Arial" w:hAnsi="Arial" w:cs="Arial"/>
    </w:rPr>
  </w:style>
  <w:style w:type="paragraph" w:customStyle="1" w:styleId="af0">
    <w:name w:val="Текст ТД"/>
    <w:basedOn w:val="af1"/>
    <w:pPr>
      <w:numPr>
        <w:numId w:val="39"/>
      </w:numPr>
      <w:autoSpaceDE w:val="0"/>
      <w:spacing w:after="200"/>
      <w:jc w:val="both"/>
    </w:pPr>
    <w:rPr>
      <w:rFonts w:eastAsia="Calibri"/>
    </w:rPr>
  </w:style>
  <w:style w:type="paragraph" w:customStyle="1" w:styleId="1ffff2">
    <w:name w:val="Знак Знак1"/>
    <w:basedOn w:val="af1"/>
    <w:pPr>
      <w:spacing w:after="160" w:line="240" w:lineRule="exact"/>
    </w:pPr>
    <w:rPr>
      <w:rFonts w:ascii="Verdana" w:hAnsi="Verdana" w:cs="Verdana"/>
      <w:lang w:val="en-US"/>
    </w:rPr>
  </w:style>
  <w:style w:type="paragraph" w:customStyle="1" w:styleId="1ffff3">
    <w:name w:val="Абзац списка1"/>
    <w:basedOn w:val="af1"/>
    <w:pPr>
      <w:spacing w:after="200" w:line="276" w:lineRule="auto"/>
      <w:ind w:left="720" w:firstLine="680"/>
      <w:contextualSpacing/>
      <w:jc w:val="both"/>
    </w:pPr>
    <w:rPr>
      <w:rFonts w:ascii="Calibri" w:hAnsi="Calibri" w:cs="Calibri"/>
      <w:sz w:val="28"/>
    </w:rPr>
  </w:style>
  <w:style w:type="paragraph" w:customStyle="1" w:styleId="ListParagraph1">
    <w:name w:val="List Paragraph1"/>
    <w:basedOn w:val="af1"/>
    <w:pPr>
      <w:spacing w:after="200" w:line="276" w:lineRule="auto"/>
      <w:ind w:left="720"/>
    </w:pPr>
    <w:rPr>
      <w:rFonts w:ascii="Calibri" w:eastAsia="Calibri" w:hAnsi="Calibri" w:cs="Calibri"/>
      <w:sz w:val="22"/>
      <w:szCs w:val="22"/>
    </w:rPr>
  </w:style>
  <w:style w:type="paragraph" w:customStyle="1" w:styleId="1ffff4">
    <w:name w:val="Обычный1"/>
    <w:basedOn w:val="af1"/>
    <w:pPr>
      <w:spacing w:after="200" w:line="360" w:lineRule="auto"/>
      <w:ind w:firstLine="851"/>
      <w:jc w:val="both"/>
    </w:pPr>
    <w:rPr>
      <w:rFonts w:ascii="Calibri" w:eastAsia="Calibri" w:hAnsi="Calibri" w:cs="Calibri"/>
      <w:sz w:val="20"/>
      <w:szCs w:val="20"/>
      <w:lang w:val="x-none"/>
    </w:rPr>
  </w:style>
  <w:style w:type="paragraph" w:customStyle="1" w:styleId="affffffffff9">
    <w:name w:val="Подзаголовок (титульная)"/>
    <w:basedOn w:val="1ffff4"/>
    <w:next w:val="1ffff4"/>
    <w:pPr>
      <w:ind w:firstLine="0"/>
      <w:jc w:val="center"/>
    </w:pPr>
    <w:rPr>
      <w:rFonts w:ascii="Times New Roman" w:hAnsi="Times New Roman" w:cs="Times New Roman"/>
      <w:b/>
      <w:sz w:val="28"/>
    </w:rPr>
  </w:style>
  <w:style w:type="paragraph" w:customStyle="1" w:styleId="affffffffffa">
    <w:name w:val="ЦАЭ основной"/>
    <w:basedOn w:val="af1"/>
    <w:pPr>
      <w:spacing w:line="360" w:lineRule="auto"/>
      <w:ind w:firstLine="708"/>
      <w:jc w:val="both"/>
    </w:pPr>
    <w:rPr>
      <w:rFonts w:eastAsia="Calibri"/>
    </w:rPr>
  </w:style>
  <w:style w:type="paragraph" w:customStyle="1" w:styleId="a0">
    <w:name w:val="ЦАЭ нумер список"/>
    <w:basedOn w:val="affffffffffa"/>
    <w:pPr>
      <w:numPr>
        <w:numId w:val="4"/>
      </w:numPr>
      <w:tabs>
        <w:tab w:val="left" w:pos="0"/>
      </w:tabs>
      <w:ind w:left="0"/>
    </w:pPr>
  </w:style>
  <w:style w:type="paragraph" w:customStyle="1" w:styleId="affffffffffb">
    <w:name w:val="ЦАЭ ячейка"/>
    <w:basedOn w:val="affffffffffa"/>
    <w:next w:val="affffffffffa"/>
    <w:pPr>
      <w:spacing w:line="240" w:lineRule="auto"/>
      <w:ind w:firstLine="0"/>
      <w:jc w:val="left"/>
    </w:pPr>
  </w:style>
  <w:style w:type="paragraph" w:customStyle="1" w:styleId="affffffffffc">
    <w:name w:val="ЦАЭ заголовок ячейки"/>
    <w:basedOn w:val="affffffffffb"/>
    <w:next w:val="affffffffffb"/>
    <w:rPr>
      <w:u w:val="single"/>
    </w:rPr>
  </w:style>
  <w:style w:type="paragraph" w:customStyle="1" w:styleId="affffffffffd">
    <w:name w:val="ЦАЭ ненумер список"/>
    <w:basedOn w:val="affffffffffa"/>
    <w:pPr>
      <w:ind w:left="1428" w:hanging="360"/>
    </w:pPr>
  </w:style>
  <w:style w:type="paragraph" w:customStyle="1" w:styleId="21b">
    <w:name w:val="Список 21"/>
    <w:basedOn w:val="1ffff4"/>
    <w:pPr>
      <w:tabs>
        <w:tab w:val="left" w:pos="1620"/>
      </w:tabs>
      <w:spacing w:after="0"/>
      <w:ind w:left="1620" w:hanging="769"/>
    </w:pPr>
    <w:rPr>
      <w:rFonts w:ascii="Times New Roman" w:hAnsi="Times New Roman" w:cs="Times New Roman"/>
      <w:sz w:val="24"/>
      <w:szCs w:val="24"/>
    </w:rPr>
  </w:style>
  <w:style w:type="paragraph" w:customStyle="1" w:styleId="affffffffffe">
    <w:name w:val="ЦАЭ выделенный текст"/>
    <w:basedOn w:val="affffffffffa"/>
    <w:next w:val="affffffffffa"/>
    <w:pPr>
      <w:keepNext/>
      <w:ind w:firstLine="709"/>
    </w:pPr>
    <w:rPr>
      <w:u w:val="single"/>
    </w:rPr>
  </w:style>
  <w:style w:type="paragraph" w:customStyle="1" w:styleId="4a">
    <w:name w:val="Стиль 4го уровня"/>
    <w:basedOn w:val="af1"/>
    <w:pPr>
      <w:spacing w:line="300" w:lineRule="auto"/>
      <w:ind w:left="567" w:hanging="567"/>
    </w:pPr>
    <w:rPr>
      <w:rFonts w:ascii="Arial" w:hAnsi="Arial" w:cs="Arial"/>
      <w:b/>
      <w:sz w:val="20"/>
      <w:szCs w:val="20"/>
      <w:lang w:val="x-none"/>
    </w:rPr>
  </w:style>
  <w:style w:type="paragraph" w:customStyle="1" w:styleId="3f7">
    <w:name w:val="Стиль 3го уровня"/>
    <w:basedOn w:val="af1"/>
    <w:pPr>
      <w:spacing w:line="300" w:lineRule="auto"/>
      <w:ind w:left="709" w:hanging="709"/>
    </w:pPr>
    <w:rPr>
      <w:rFonts w:ascii="Arial" w:hAnsi="Arial" w:cs="Arial"/>
      <w:b/>
      <w:sz w:val="22"/>
      <w:szCs w:val="20"/>
      <w:lang w:val="x-none"/>
    </w:rPr>
  </w:style>
  <w:style w:type="paragraph" w:customStyle="1" w:styleId="5a">
    <w:name w:val="Стиль5"/>
    <w:basedOn w:val="50"/>
    <w:pPr>
      <w:spacing w:line="300" w:lineRule="auto"/>
      <w:ind w:left="4276" w:hanging="1440"/>
    </w:pPr>
    <w:rPr>
      <w:rFonts w:ascii="Calibri" w:hAnsi="Calibri" w:cs="Calibri"/>
      <w:sz w:val="20"/>
    </w:rPr>
  </w:style>
  <w:style w:type="paragraph" w:customStyle="1" w:styleId="afffffffffff">
    <w:name w:val="Комментарии"/>
    <w:basedOn w:val="1ffff4"/>
    <w:pPr>
      <w:spacing w:after="0"/>
    </w:pPr>
    <w:rPr>
      <w:rFonts w:ascii="Times New Roman" w:hAnsi="Times New Roman" w:cs="Times New Roman"/>
      <w:color w:val="FF9900"/>
      <w:sz w:val="24"/>
      <w:szCs w:val="24"/>
    </w:rPr>
  </w:style>
  <w:style w:type="paragraph" w:customStyle="1" w:styleId="4b">
    <w:name w:val="4_Подпункт"/>
    <w:basedOn w:val="af1"/>
    <w:pPr>
      <w:tabs>
        <w:tab w:val="left" w:pos="1464"/>
      </w:tabs>
      <w:spacing w:line="360" w:lineRule="auto"/>
      <w:ind w:left="1464" w:hanging="864"/>
      <w:jc w:val="both"/>
    </w:pPr>
    <w:rPr>
      <w:lang w:val="x-none"/>
    </w:rPr>
  </w:style>
  <w:style w:type="paragraph" w:customStyle="1" w:styleId="afffffffffff0">
    <w:name w:val="ОБычный ЦАЭ"/>
    <w:basedOn w:val="af1"/>
    <w:pPr>
      <w:spacing w:line="360" w:lineRule="auto"/>
      <w:ind w:firstLine="709"/>
      <w:jc w:val="both"/>
    </w:pPr>
    <w:rPr>
      <w:rFonts w:eastAsia="Calibri"/>
      <w:szCs w:val="20"/>
      <w:lang w:val="x-none"/>
    </w:rPr>
  </w:style>
  <w:style w:type="paragraph" w:customStyle="1" w:styleId="ac">
    <w:name w:val="Список перечислений"/>
    <w:basedOn w:val="affffff1"/>
    <w:pPr>
      <w:numPr>
        <w:numId w:val="33"/>
      </w:numPr>
      <w:spacing w:after="0" w:line="360" w:lineRule="auto"/>
      <w:jc w:val="both"/>
    </w:pPr>
    <w:rPr>
      <w:rFonts w:ascii="Times New Roman" w:eastAsia="Times New Roman" w:hAnsi="Times New Roman" w:cs="Times New Roman"/>
      <w:sz w:val="28"/>
      <w:szCs w:val="24"/>
    </w:rPr>
  </w:style>
  <w:style w:type="paragraph" w:customStyle="1" w:styleId="afffffffffff1">
    <w:name w:val="Абзац"/>
    <w:basedOn w:val="af1"/>
    <w:pPr>
      <w:spacing w:before="120" w:after="60"/>
      <w:ind w:firstLine="567"/>
      <w:jc w:val="both"/>
    </w:pPr>
    <w:rPr>
      <w:lang w:val="x-none"/>
    </w:rPr>
  </w:style>
  <w:style w:type="paragraph" w:customStyle="1" w:styleId="afffffffffff2">
    <w:name w:val="Список нумерованный"/>
    <w:basedOn w:val="af1"/>
    <w:pPr>
      <w:tabs>
        <w:tab w:val="left" w:pos="851"/>
      </w:tabs>
      <w:spacing w:before="120"/>
      <w:ind w:firstLine="567"/>
      <w:jc w:val="both"/>
    </w:pPr>
  </w:style>
  <w:style w:type="paragraph" w:customStyle="1" w:styleId="afffffffffff3">
    <w:name w:val="Основной"/>
    <w:basedOn w:val="af1"/>
    <w:pPr>
      <w:spacing w:line="360" w:lineRule="auto"/>
      <w:ind w:firstLine="720"/>
      <w:jc w:val="both"/>
    </w:pPr>
    <w:rPr>
      <w:rFonts w:eastAsia="Calibri"/>
      <w:szCs w:val="20"/>
      <w:lang w:val="x-none"/>
    </w:rPr>
  </w:style>
  <w:style w:type="paragraph" w:styleId="afffffffffff4">
    <w:name w:val="Revision"/>
    <w:pPr>
      <w:suppressAutoHyphens/>
    </w:pPr>
    <w:rPr>
      <w:rFonts w:ascii="Calibri" w:hAnsi="Calibri" w:cs="Calibri"/>
      <w:sz w:val="22"/>
      <w:szCs w:val="22"/>
      <w:lang w:eastAsia="zh-CN"/>
    </w:rPr>
  </w:style>
  <w:style w:type="paragraph" w:customStyle="1" w:styleId="afffffffffff5">
    <w:name w:val="тело таблицы с подписями"/>
    <w:pPr>
      <w:suppressAutoHyphens/>
      <w:spacing w:after="120"/>
    </w:pPr>
    <w:rPr>
      <w:rFonts w:ascii="Arial" w:hAnsi="Arial" w:cs="Arial"/>
      <w:lang w:eastAsia="zh-CN"/>
    </w:rPr>
  </w:style>
  <w:style w:type="paragraph" w:customStyle="1" w:styleId="afffffffffff6">
    <w:name w:val="Стиль Гриф утверждения + По правому краю"/>
    <w:basedOn w:val="af1"/>
    <w:pPr>
      <w:jc w:val="right"/>
    </w:pPr>
    <w:rPr>
      <w:rFonts w:ascii="Arial" w:hAnsi="Arial" w:cs="Arial"/>
      <w:sz w:val="20"/>
      <w:szCs w:val="20"/>
    </w:rPr>
  </w:style>
  <w:style w:type="paragraph" w:customStyle="1" w:styleId="Body">
    <w:name w:val="Body"/>
    <w:pPr>
      <w:suppressAutoHyphens/>
      <w:spacing w:before="80" w:after="180" w:line="288" w:lineRule="auto"/>
    </w:pPr>
    <w:rPr>
      <w:rFonts w:ascii="Hoefler Text" w:eastAsia="Calibri" w:hAnsi="Hoefler Text" w:cs="Hoefler Text"/>
      <w:color w:val="000000"/>
      <w:sz w:val="24"/>
      <w:lang w:val="en-US" w:eastAsia="zh-CN"/>
    </w:rPr>
  </w:style>
  <w:style w:type="paragraph" w:customStyle="1" w:styleId="11">
    <w:name w:val="ТЗ Заголовок 1"/>
    <w:basedOn w:val="affffff0"/>
    <w:pPr>
      <w:widowControl w:val="0"/>
      <w:numPr>
        <w:numId w:val="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outlineLvl w:val="0"/>
    </w:pPr>
    <w:rPr>
      <w:b/>
      <w:sz w:val="40"/>
      <w:szCs w:val="28"/>
      <w:lang w:val="x-none"/>
    </w:rPr>
  </w:style>
  <w:style w:type="paragraph" w:customStyle="1" w:styleId="2ff2">
    <w:name w:val="ТЗ Заголовок 2"/>
    <w:basedOn w:val="affffff0"/>
    <w:pPr>
      <w:widowControl w:val="0"/>
      <w:tabs>
        <w:tab w:val="num"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left="360" w:hanging="360"/>
      <w:jc w:val="both"/>
      <w:outlineLvl w:val="0"/>
    </w:pPr>
    <w:rPr>
      <w:b/>
      <w:sz w:val="28"/>
      <w:szCs w:val="28"/>
      <w:lang w:val="x-none"/>
    </w:rPr>
  </w:style>
  <w:style w:type="paragraph" w:customStyle="1" w:styleId="1112">
    <w:name w:val="МОЙ 1.1.1."/>
    <w:basedOn w:val="affffff0"/>
    <w:pPr>
      <w:widowControl w:val="0"/>
      <w:tabs>
        <w:tab w:val="num" w:pos="0"/>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left="360" w:hanging="360"/>
      <w:jc w:val="both"/>
      <w:outlineLvl w:val="0"/>
    </w:pPr>
    <w:rPr>
      <w:b/>
      <w:sz w:val="28"/>
      <w:szCs w:val="28"/>
      <w:lang w:val="x-none"/>
    </w:rPr>
  </w:style>
  <w:style w:type="paragraph" w:customStyle="1" w:styleId="2ff3">
    <w:name w:val="Абзац списка2"/>
    <w:basedOn w:val="af1"/>
    <w:pPr>
      <w:ind w:left="720"/>
      <w:contextualSpacing/>
    </w:pPr>
    <w:rPr>
      <w:rFonts w:eastAsia="Calibri"/>
      <w:sz w:val="20"/>
      <w:szCs w:val="20"/>
      <w:lang w:val="x-none"/>
    </w:rPr>
  </w:style>
  <w:style w:type="paragraph" w:customStyle="1" w:styleId="Title-Major">
    <w:name w:val="Title-Major"/>
    <w:basedOn w:val="2f2"/>
    <w:pPr>
      <w:keepLines/>
      <w:widowControl/>
      <w:shd w:val="clear" w:color="auto" w:fill="auto"/>
      <w:autoSpaceDE/>
      <w:spacing w:after="120"/>
      <w:ind w:left="2552" w:right="720"/>
      <w:jc w:val="left"/>
    </w:pPr>
    <w:rPr>
      <w:bCs w:val="0"/>
      <w:spacing w:val="0"/>
      <w:sz w:val="48"/>
      <w:szCs w:val="20"/>
    </w:rPr>
  </w:style>
  <w:style w:type="paragraph" w:customStyle="1" w:styleId="3">
    <w:name w:val="Раздел 3"/>
    <w:basedOn w:val="af1"/>
    <w:pPr>
      <w:numPr>
        <w:numId w:val="11"/>
      </w:numPr>
      <w:spacing w:before="120" w:after="120"/>
      <w:jc w:val="center"/>
    </w:pPr>
    <w:rPr>
      <w:b/>
      <w:bCs/>
    </w:rPr>
  </w:style>
  <w:style w:type="paragraph" w:customStyle="1" w:styleId="afffffffffff7">
    <w:name w:val="Текст основной"/>
    <w:pPr>
      <w:suppressAutoHyphens/>
      <w:spacing w:line="288" w:lineRule="auto"/>
      <w:ind w:firstLine="720"/>
      <w:jc w:val="both"/>
    </w:pPr>
    <w:rPr>
      <w:rFonts w:eastAsia="Calibri"/>
      <w:sz w:val="28"/>
      <w:szCs w:val="22"/>
      <w:lang w:eastAsia="zh-CN"/>
    </w:rPr>
  </w:style>
  <w:style w:type="paragraph" w:customStyle="1" w:styleId="1ffff5">
    <w:name w:val="Основной текст1"/>
    <w:pPr>
      <w:suppressAutoHyphens/>
    </w:pPr>
    <w:rPr>
      <w:rFonts w:eastAsia="ヒラギノ角ゴ Pro W3"/>
      <w:color w:val="000000"/>
      <w:sz w:val="24"/>
      <w:lang w:eastAsia="zh-CN"/>
    </w:rPr>
  </w:style>
  <w:style w:type="paragraph" w:customStyle="1" w:styleId="Main0">
    <w:name w:val="Main"/>
    <w:basedOn w:val="af1"/>
    <w:pPr>
      <w:spacing w:before="120"/>
      <w:ind w:firstLine="284"/>
      <w:jc w:val="both"/>
    </w:pPr>
    <w:rPr>
      <w:rFonts w:ascii="Arial" w:eastAsia="Calibri" w:hAnsi="Arial" w:cs="Arial"/>
      <w:color w:val="292929"/>
      <w:sz w:val="20"/>
      <w:szCs w:val="20"/>
      <w:lang w:val="x-none"/>
    </w:rPr>
  </w:style>
  <w:style w:type="paragraph" w:customStyle="1" w:styleId="a5">
    <w:name w:val="Абзац списка ГОСТ"/>
    <w:basedOn w:val="af1"/>
    <w:pPr>
      <w:numPr>
        <w:numId w:val="14"/>
      </w:numPr>
      <w:spacing w:before="60" w:line="288" w:lineRule="auto"/>
      <w:jc w:val="both"/>
    </w:pPr>
    <w:rPr>
      <w:b/>
      <w:sz w:val="28"/>
      <w:lang w:val="x-none"/>
    </w:rPr>
  </w:style>
  <w:style w:type="paragraph" w:customStyle="1" w:styleId="xl148">
    <w:name w:val="xl148"/>
    <w:basedOn w:val="af1"/>
    <w:pPr>
      <w:pBdr>
        <w:top w:val="single" w:sz="4" w:space="0" w:color="000000"/>
        <w:left w:val="single" w:sz="8" w:space="8" w:color="000000"/>
        <w:bottom w:val="single" w:sz="4" w:space="0" w:color="000000"/>
        <w:right w:val="single" w:sz="4" w:space="0" w:color="000000"/>
      </w:pBdr>
      <w:shd w:val="clear" w:color="auto" w:fill="FFFFFF"/>
      <w:spacing w:before="280" w:after="280"/>
      <w:ind w:firstLine="100"/>
      <w:textAlignment w:val="bottom"/>
    </w:pPr>
    <w:rPr>
      <w:rFonts w:ascii="Arial" w:hAnsi="Arial" w:cs="Arial"/>
      <w:sz w:val="20"/>
      <w:szCs w:val="20"/>
    </w:rPr>
  </w:style>
  <w:style w:type="paragraph" w:customStyle="1" w:styleId="xl149">
    <w:name w:val="xl149"/>
    <w:basedOn w:val="af1"/>
    <w:pPr>
      <w:pBdr>
        <w:top w:val="single" w:sz="4" w:space="0" w:color="000000"/>
        <w:left w:val="single" w:sz="8" w:space="8" w:color="000000"/>
        <w:bottom w:val="single" w:sz="8" w:space="0" w:color="000000"/>
        <w:right w:val="single" w:sz="4" w:space="0" w:color="000000"/>
      </w:pBdr>
      <w:shd w:val="clear" w:color="auto" w:fill="FFFFFF"/>
      <w:spacing w:before="280" w:after="280"/>
      <w:ind w:firstLine="100"/>
      <w:textAlignment w:val="bottom"/>
    </w:pPr>
    <w:rPr>
      <w:rFonts w:ascii="Arial" w:hAnsi="Arial" w:cs="Arial"/>
      <w:sz w:val="20"/>
      <w:szCs w:val="20"/>
    </w:rPr>
  </w:style>
  <w:style w:type="paragraph" w:customStyle="1" w:styleId="xl150">
    <w:name w:val="xl150"/>
    <w:basedOn w:val="af1"/>
    <w:pPr>
      <w:pBdr>
        <w:top w:val="single" w:sz="4" w:space="0" w:color="000000"/>
        <w:left w:val="single" w:sz="4" w:space="8" w:color="000000"/>
        <w:bottom w:val="single" w:sz="4" w:space="0" w:color="000000"/>
        <w:right w:val="single" w:sz="4" w:space="0" w:color="000000"/>
      </w:pBdr>
      <w:shd w:val="clear" w:color="auto" w:fill="FFFFFF"/>
      <w:spacing w:before="280" w:after="280"/>
      <w:ind w:firstLine="100"/>
      <w:textAlignment w:val="bottom"/>
    </w:pPr>
    <w:rPr>
      <w:rFonts w:ascii="Arial" w:hAnsi="Arial" w:cs="Arial"/>
      <w:sz w:val="20"/>
      <w:szCs w:val="20"/>
    </w:rPr>
  </w:style>
  <w:style w:type="paragraph" w:customStyle="1" w:styleId="xl151">
    <w:name w:val="xl151"/>
    <w:basedOn w:val="af1"/>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Arial" w:hAnsi="Arial" w:cs="Arial"/>
      <w:b/>
      <w:bCs/>
      <w:sz w:val="20"/>
      <w:szCs w:val="20"/>
    </w:rPr>
  </w:style>
  <w:style w:type="paragraph" w:customStyle="1" w:styleId="xl152">
    <w:name w:val="xl152"/>
    <w:basedOn w:val="af1"/>
    <w:pPr>
      <w:pBdr>
        <w:top w:val="single" w:sz="4" w:space="0" w:color="000000"/>
        <w:left w:val="single" w:sz="4" w:space="16" w:color="000000"/>
        <w:bottom w:val="single" w:sz="4" w:space="0" w:color="000000"/>
        <w:right w:val="single" w:sz="4" w:space="0" w:color="000000"/>
      </w:pBdr>
      <w:shd w:val="clear" w:color="auto" w:fill="FFFFFF"/>
      <w:spacing w:before="280" w:after="280"/>
      <w:ind w:firstLine="200"/>
      <w:textAlignment w:val="bottom"/>
    </w:pPr>
    <w:rPr>
      <w:rFonts w:ascii="Arial" w:hAnsi="Arial" w:cs="Arial"/>
      <w:sz w:val="20"/>
      <w:szCs w:val="20"/>
    </w:rPr>
  </w:style>
  <w:style w:type="paragraph" w:customStyle="1" w:styleId="xl153">
    <w:name w:val="xl153"/>
    <w:basedOn w:val="af1"/>
    <w:pPr>
      <w:pBdr>
        <w:top w:val="single" w:sz="4" w:space="0" w:color="000000"/>
        <w:left w:val="single" w:sz="4" w:space="24" w:color="000000"/>
        <w:bottom w:val="single" w:sz="4" w:space="0" w:color="000000"/>
        <w:right w:val="single" w:sz="4" w:space="0" w:color="000000"/>
      </w:pBdr>
      <w:shd w:val="clear" w:color="auto" w:fill="FFFFFF"/>
      <w:spacing w:before="280" w:after="280"/>
      <w:ind w:firstLine="300"/>
      <w:textAlignment w:val="bottom"/>
    </w:pPr>
    <w:rPr>
      <w:rFonts w:ascii="Arial" w:hAnsi="Arial" w:cs="Arial"/>
      <w:sz w:val="20"/>
      <w:szCs w:val="20"/>
    </w:rPr>
  </w:style>
  <w:style w:type="paragraph" w:customStyle="1" w:styleId="xl154">
    <w:name w:val="xl154"/>
    <w:basedOn w:val="af1"/>
    <w:pPr>
      <w:pBdr>
        <w:top w:val="single" w:sz="4" w:space="0" w:color="000000"/>
        <w:left w:val="single" w:sz="4" w:space="31" w:color="000000"/>
        <w:bottom w:val="single" w:sz="4" w:space="0" w:color="000000"/>
        <w:right w:val="single" w:sz="4" w:space="0" w:color="000000"/>
      </w:pBdr>
      <w:shd w:val="clear" w:color="auto" w:fill="FFFFFF"/>
      <w:spacing w:before="280" w:after="280"/>
      <w:ind w:firstLine="400"/>
      <w:textAlignment w:val="bottom"/>
    </w:pPr>
    <w:rPr>
      <w:rFonts w:ascii="Arial" w:hAnsi="Arial" w:cs="Arial"/>
      <w:sz w:val="20"/>
      <w:szCs w:val="20"/>
    </w:rPr>
  </w:style>
  <w:style w:type="paragraph" w:customStyle="1" w:styleId="xl155">
    <w:name w:val="xl155"/>
    <w:basedOn w:val="af1"/>
    <w:pPr>
      <w:pBdr>
        <w:top w:val="single" w:sz="4" w:space="0" w:color="000000"/>
        <w:left w:val="single" w:sz="4" w:space="16" w:color="000000"/>
        <w:bottom w:val="single" w:sz="4" w:space="0" w:color="000000"/>
        <w:right w:val="single" w:sz="4" w:space="0" w:color="000000"/>
      </w:pBdr>
      <w:shd w:val="clear" w:color="auto" w:fill="FFFFFF"/>
      <w:spacing w:before="280" w:after="280"/>
      <w:ind w:firstLine="200"/>
      <w:textAlignment w:val="center"/>
    </w:pPr>
    <w:rPr>
      <w:rFonts w:ascii="Arial" w:hAnsi="Arial" w:cs="Arial"/>
      <w:b/>
      <w:bCs/>
      <w:sz w:val="20"/>
      <w:szCs w:val="20"/>
    </w:rPr>
  </w:style>
  <w:style w:type="paragraph" w:customStyle="1" w:styleId="xl156">
    <w:name w:val="xl156"/>
    <w:basedOn w:val="af1"/>
    <w:pPr>
      <w:pBdr>
        <w:top w:val="single" w:sz="4" w:space="0" w:color="000000"/>
        <w:left w:val="single" w:sz="4" w:space="24" w:color="000000"/>
        <w:bottom w:val="single" w:sz="4" w:space="0" w:color="000000"/>
        <w:right w:val="single" w:sz="4" w:space="0" w:color="000000"/>
      </w:pBdr>
      <w:shd w:val="clear" w:color="auto" w:fill="FFFFFF"/>
      <w:spacing w:before="280" w:after="280"/>
      <w:ind w:firstLine="300"/>
      <w:textAlignment w:val="center"/>
    </w:pPr>
    <w:rPr>
      <w:rFonts w:ascii="Arial" w:hAnsi="Arial" w:cs="Arial"/>
      <w:sz w:val="20"/>
      <w:szCs w:val="20"/>
    </w:rPr>
  </w:style>
  <w:style w:type="paragraph" w:customStyle="1" w:styleId="xl157">
    <w:name w:val="xl157"/>
    <w:basedOn w:val="af1"/>
    <w:pPr>
      <w:pBdr>
        <w:top w:val="single" w:sz="4" w:space="0" w:color="000000"/>
        <w:left w:val="single" w:sz="4" w:space="31" w:color="000000"/>
        <w:bottom w:val="single" w:sz="4" w:space="0" w:color="000000"/>
        <w:right w:val="single" w:sz="4" w:space="0" w:color="000000"/>
      </w:pBdr>
      <w:shd w:val="clear" w:color="auto" w:fill="FFFFFF"/>
      <w:spacing w:before="280" w:after="280"/>
      <w:ind w:firstLine="400"/>
      <w:textAlignment w:val="center"/>
    </w:pPr>
    <w:rPr>
      <w:rFonts w:ascii="Arial" w:hAnsi="Arial" w:cs="Arial"/>
      <w:sz w:val="20"/>
      <w:szCs w:val="20"/>
    </w:rPr>
  </w:style>
  <w:style w:type="paragraph" w:customStyle="1" w:styleId="xl158">
    <w:name w:val="xl158"/>
    <w:basedOn w:val="af1"/>
    <w:pPr>
      <w:pBdr>
        <w:top w:val="single" w:sz="4" w:space="0" w:color="000000"/>
        <w:left w:val="single" w:sz="4" w:space="31" w:color="000000"/>
        <w:bottom w:val="single" w:sz="4" w:space="0" w:color="000000"/>
        <w:right w:val="single" w:sz="4" w:space="0" w:color="000000"/>
      </w:pBdr>
      <w:shd w:val="clear" w:color="auto" w:fill="FFFFFF"/>
      <w:spacing w:before="280" w:after="280"/>
      <w:ind w:firstLine="500"/>
      <w:textAlignment w:val="center"/>
    </w:pPr>
    <w:rPr>
      <w:rFonts w:ascii="Arial" w:hAnsi="Arial" w:cs="Arial"/>
      <w:sz w:val="20"/>
      <w:szCs w:val="20"/>
    </w:rPr>
  </w:style>
  <w:style w:type="paragraph" w:customStyle="1" w:styleId="xl159">
    <w:name w:val="xl159"/>
    <w:basedOn w:val="af1"/>
    <w:pPr>
      <w:pBdr>
        <w:top w:val="single" w:sz="4" w:space="0" w:color="000000"/>
        <w:left w:val="single" w:sz="4" w:space="8" w:color="000000"/>
        <w:bottom w:val="single" w:sz="4" w:space="0" w:color="000000"/>
        <w:right w:val="single" w:sz="4" w:space="0" w:color="000000"/>
      </w:pBdr>
      <w:shd w:val="clear" w:color="auto" w:fill="FFFFFF"/>
      <w:spacing w:before="280" w:after="280"/>
      <w:ind w:firstLine="100"/>
      <w:textAlignment w:val="center"/>
    </w:pPr>
    <w:rPr>
      <w:rFonts w:ascii="Arial" w:hAnsi="Arial" w:cs="Arial"/>
      <w:b/>
      <w:bCs/>
      <w:sz w:val="20"/>
      <w:szCs w:val="20"/>
    </w:rPr>
  </w:style>
  <w:style w:type="paragraph" w:customStyle="1" w:styleId="xl160">
    <w:name w:val="xl160"/>
    <w:basedOn w:val="af1"/>
    <w:pPr>
      <w:pBdr>
        <w:top w:val="single" w:sz="4" w:space="0" w:color="000000"/>
        <w:left w:val="single" w:sz="4" w:space="24" w:color="000000"/>
        <w:bottom w:val="single" w:sz="4" w:space="0" w:color="000000"/>
        <w:right w:val="single" w:sz="4" w:space="0" w:color="000000"/>
      </w:pBdr>
      <w:shd w:val="clear" w:color="auto" w:fill="FFFFFF"/>
      <w:spacing w:before="280" w:after="280"/>
      <w:ind w:firstLine="300"/>
      <w:textAlignment w:val="center"/>
    </w:pPr>
    <w:rPr>
      <w:rFonts w:ascii="Arial" w:hAnsi="Arial" w:cs="Arial"/>
      <w:b/>
      <w:bCs/>
      <w:sz w:val="20"/>
      <w:szCs w:val="20"/>
    </w:rPr>
  </w:style>
  <w:style w:type="paragraph" w:customStyle="1" w:styleId="xl161">
    <w:name w:val="xl161"/>
    <w:basedOn w:val="af1"/>
    <w:pPr>
      <w:pBdr>
        <w:top w:val="single" w:sz="4" w:space="0" w:color="000000"/>
        <w:left w:val="single" w:sz="4" w:space="31" w:color="000000"/>
        <w:bottom w:val="single" w:sz="4" w:space="0" w:color="000000"/>
        <w:right w:val="single" w:sz="4" w:space="0" w:color="000000"/>
      </w:pBdr>
      <w:shd w:val="clear" w:color="auto" w:fill="FFFFFF"/>
      <w:spacing w:before="280" w:after="280"/>
      <w:ind w:firstLine="400"/>
      <w:textAlignment w:val="center"/>
    </w:pPr>
    <w:rPr>
      <w:rFonts w:ascii="Arial" w:hAnsi="Arial" w:cs="Arial"/>
      <w:sz w:val="20"/>
      <w:szCs w:val="20"/>
    </w:rPr>
  </w:style>
  <w:style w:type="paragraph" w:customStyle="1" w:styleId="xl162">
    <w:name w:val="xl162"/>
    <w:basedOn w:val="af1"/>
    <w:pPr>
      <w:pBdr>
        <w:top w:val="single" w:sz="4" w:space="0" w:color="000000"/>
        <w:left w:val="single" w:sz="4" w:space="24" w:color="000000"/>
        <w:bottom w:val="single" w:sz="4" w:space="0" w:color="000000"/>
        <w:right w:val="single" w:sz="4" w:space="0" w:color="000000"/>
      </w:pBdr>
      <w:shd w:val="clear" w:color="auto" w:fill="FFFFFF"/>
      <w:spacing w:before="280" w:after="280"/>
      <w:ind w:firstLine="300"/>
      <w:textAlignment w:val="center"/>
    </w:pPr>
    <w:rPr>
      <w:rFonts w:ascii="Arial" w:hAnsi="Arial" w:cs="Arial"/>
      <w:sz w:val="20"/>
      <w:szCs w:val="20"/>
    </w:rPr>
  </w:style>
  <w:style w:type="paragraph" w:customStyle="1" w:styleId="xl163">
    <w:name w:val="xl163"/>
    <w:basedOn w:val="af1"/>
    <w:pPr>
      <w:pBdr>
        <w:top w:val="single" w:sz="4" w:space="0" w:color="000000"/>
        <w:left w:val="single" w:sz="4" w:space="24" w:color="000000"/>
        <w:bottom w:val="single" w:sz="4" w:space="0" w:color="000000"/>
        <w:right w:val="single" w:sz="4" w:space="0" w:color="000000"/>
      </w:pBdr>
      <w:shd w:val="clear" w:color="auto" w:fill="FFFFFF"/>
      <w:spacing w:before="280" w:after="280"/>
      <w:ind w:firstLine="300"/>
      <w:textAlignment w:val="center"/>
    </w:pPr>
    <w:rPr>
      <w:rFonts w:ascii="Arial" w:hAnsi="Arial" w:cs="Arial"/>
      <w:color w:val="000000"/>
      <w:sz w:val="20"/>
      <w:szCs w:val="20"/>
    </w:rPr>
  </w:style>
  <w:style w:type="paragraph" w:customStyle="1" w:styleId="xl164">
    <w:name w:val="xl164"/>
    <w:basedOn w:val="af1"/>
    <w:pPr>
      <w:pBdr>
        <w:top w:val="single" w:sz="4" w:space="0" w:color="000000"/>
        <w:left w:val="single" w:sz="4" w:space="24" w:color="000000"/>
        <w:bottom w:val="single" w:sz="4" w:space="0" w:color="000000"/>
        <w:right w:val="single" w:sz="4" w:space="0" w:color="000000"/>
      </w:pBdr>
      <w:shd w:val="clear" w:color="auto" w:fill="FFFFFF"/>
      <w:spacing w:before="280" w:after="280"/>
      <w:ind w:firstLine="300"/>
      <w:textAlignment w:val="center"/>
    </w:pPr>
    <w:rPr>
      <w:rFonts w:ascii="Arial" w:hAnsi="Arial" w:cs="Arial"/>
      <w:sz w:val="20"/>
      <w:szCs w:val="20"/>
    </w:rPr>
  </w:style>
  <w:style w:type="paragraph" w:customStyle="1" w:styleId="xl165">
    <w:name w:val="xl165"/>
    <w:basedOn w:val="af1"/>
    <w:pPr>
      <w:pBdr>
        <w:top w:val="single" w:sz="4" w:space="0" w:color="000000"/>
        <w:left w:val="single" w:sz="4" w:space="8" w:color="000000"/>
        <w:bottom w:val="single" w:sz="4" w:space="0" w:color="000000"/>
        <w:right w:val="single" w:sz="4" w:space="0" w:color="000000"/>
      </w:pBdr>
      <w:shd w:val="clear" w:color="auto" w:fill="FFFFFF"/>
      <w:spacing w:before="280" w:after="280"/>
      <w:ind w:firstLine="100"/>
      <w:textAlignment w:val="center"/>
    </w:pPr>
    <w:rPr>
      <w:rFonts w:ascii="Arial" w:hAnsi="Arial" w:cs="Arial"/>
      <w:b/>
      <w:bCs/>
      <w:sz w:val="20"/>
      <w:szCs w:val="20"/>
    </w:rPr>
  </w:style>
  <w:style w:type="paragraph" w:customStyle="1" w:styleId="xl166">
    <w:name w:val="xl166"/>
    <w:basedOn w:val="af1"/>
    <w:pPr>
      <w:pBdr>
        <w:top w:val="single" w:sz="4" w:space="0" w:color="000000"/>
        <w:left w:val="single" w:sz="4" w:space="16" w:color="000000"/>
        <w:bottom w:val="single" w:sz="4" w:space="0" w:color="000000"/>
        <w:right w:val="single" w:sz="4" w:space="0" w:color="000000"/>
      </w:pBdr>
      <w:shd w:val="clear" w:color="auto" w:fill="FFFFFF"/>
      <w:spacing w:before="280" w:after="280"/>
      <w:ind w:firstLine="200"/>
      <w:textAlignment w:val="center"/>
    </w:pPr>
    <w:rPr>
      <w:rFonts w:ascii="Arial" w:hAnsi="Arial" w:cs="Arial"/>
      <w:sz w:val="20"/>
      <w:szCs w:val="20"/>
    </w:rPr>
  </w:style>
  <w:style w:type="paragraph" w:customStyle="1" w:styleId="xl167">
    <w:name w:val="xl167"/>
    <w:basedOn w:val="af1"/>
    <w:pPr>
      <w:pBdr>
        <w:top w:val="single" w:sz="4" w:space="0" w:color="000000"/>
        <w:left w:val="single" w:sz="4" w:space="8" w:color="000000"/>
        <w:bottom w:val="single" w:sz="4" w:space="0" w:color="000000"/>
        <w:right w:val="single" w:sz="4" w:space="0" w:color="000000"/>
      </w:pBdr>
      <w:shd w:val="clear" w:color="auto" w:fill="FFFFFF"/>
      <w:spacing w:before="280" w:after="280"/>
      <w:ind w:firstLine="100"/>
      <w:textAlignment w:val="center"/>
    </w:pPr>
    <w:rPr>
      <w:rFonts w:ascii="Arial" w:hAnsi="Arial" w:cs="Arial"/>
      <w:sz w:val="20"/>
      <w:szCs w:val="20"/>
    </w:rPr>
  </w:style>
  <w:style w:type="paragraph" w:customStyle="1" w:styleId="xl168">
    <w:name w:val="xl168"/>
    <w:basedOn w:val="af1"/>
    <w:pPr>
      <w:pBdr>
        <w:top w:val="single" w:sz="4" w:space="0" w:color="000000"/>
        <w:left w:val="single" w:sz="4" w:space="8" w:color="000000"/>
        <w:bottom w:val="single" w:sz="4" w:space="0" w:color="000000"/>
        <w:right w:val="single" w:sz="4" w:space="0" w:color="000000"/>
      </w:pBdr>
      <w:shd w:val="clear" w:color="auto" w:fill="FFFFFF"/>
      <w:spacing w:before="280" w:after="280"/>
      <w:ind w:firstLine="100"/>
      <w:textAlignment w:val="center"/>
    </w:pPr>
    <w:rPr>
      <w:rFonts w:ascii="Arial" w:hAnsi="Arial" w:cs="Arial"/>
      <w:sz w:val="20"/>
      <w:szCs w:val="20"/>
    </w:rPr>
  </w:style>
  <w:style w:type="paragraph" w:customStyle="1" w:styleId="xl169">
    <w:name w:val="xl169"/>
    <w:basedOn w:val="af1"/>
    <w:pPr>
      <w:pBdr>
        <w:top w:val="single" w:sz="4" w:space="0" w:color="000000"/>
        <w:left w:val="single" w:sz="4" w:space="8" w:color="000000"/>
        <w:bottom w:val="single" w:sz="8" w:space="0" w:color="000000"/>
        <w:right w:val="single" w:sz="4" w:space="0" w:color="000000"/>
      </w:pBdr>
      <w:shd w:val="clear" w:color="auto" w:fill="FFFFFF"/>
      <w:spacing w:before="280" w:after="280"/>
      <w:ind w:firstLine="100"/>
      <w:textAlignment w:val="center"/>
    </w:pPr>
    <w:rPr>
      <w:rFonts w:ascii="Arial" w:hAnsi="Arial" w:cs="Arial"/>
      <w:b/>
      <w:bCs/>
      <w:sz w:val="20"/>
      <w:szCs w:val="20"/>
    </w:rPr>
  </w:style>
  <w:style w:type="paragraph" w:customStyle="1" w:styleId="xl170">
    <w:name w:val="xl170"/>
    <w:basedOn w:val="af1"/>
    <w:pPr>
      <w:pBdr>
        <w:top w:val="single" w:sz="4" w:space="0" w:color="000000"/>
        <w:left w:val="single" w:sz="4" w:space="0" w:color="000000"/>
        <w:bottom w:val="single" w:sz="8" w:space="0" w:color="000000"/>
        <w:right w:val="single" w:sz="4" w:space="0" w:color="000000"/>
      </w:pBdr>
      <w:shd w:val="clear" w:color="auto" w:fill="FFFFFF"/>
      <w:spacing w:before="280" w:after="280"/>
      <w:jc w:val="center"/>
      <w:textAlignment w:val="bottom"/>
    </w:pPr>
    <w:rPr>
      <w:rFonts w:ascii="Arial" w:hAnsi="Arial" w:cs="Arial"/>
      <w:sz w:val="20"/>
      <w:szCs w:val="20"/>
    </w:rPr>
  </w:style>
  <w:style w:type="paragraph" w:customStyle="1" w:styleId="xl171">
    <w:name w:val="xl171"/>
    <w:basedOn w:val="af1"/>
    <w:pPr>
      <w:pBdr>
        <w:top w:val="single" w:sz="8" w:space="0" w:color="000000"/>
        <w:left w:val="single" w:sz="8" w:space="0" w:color="000000"/>
        <w:bottom w:val="none" w:sz="0" w:space="0" w:color="000000"/>
        <w:right w:val="none" w:sz="0" w:space="0" w:color="000000"/>
      </w:pBdr>
      <w:shd w:val="clear" w:color="auto" w:fill="FFCC99"/>
      <w:spacing w:before="280" w:after="280"/>
      <w:jc w:val="center"/>
      <w:textAlignment w:val="center"/>
    </w:pPr>
    <w:rPr>
      <w:rFonts w:ascii="Arial" w:hAnsi="Arial" w:cs="Arial"/>
      <w:b/>
      <w:bCs/>
      <w:sz w:val="20"/>
      <w:szCs w:val="20"/>
    </w:rPr>
  </w:style>
  <w:style w:type="paragraph" w:customStyle="1" w:styleId="xl172">
    <w:name w:val="xl172"/>
    <w:basedOn w:val="af1"/>
    <w:pPr>
      <w:pBdr>
        <w:top w:val="single" w:sz="8" w:space="0" w:color="000000"/>
        <w:left w:val="none" w:sz="0" w:space="0" w:color="000000"/>
        <w:bottom w:val="none" w:sz="0" w:space="0" w:color="000000"/>
        <w:right w:val="none" w:sz="0" w:space="0" w:color="000000"/>
      </w:pBdr>
      <w:shd w:val="clear" w:color="auto" w:fill="FFCC99"/>
      <w:spacing w:before="280" w:after="280"/>
      <w:jc w:val="center"/>
      <w:textAlignment w:val="center"/>
    </w:pPr>
    <w:rPr>
      <w:rFonts w:ascii="Arial" w:hAnsi="Arial" w:cs="Arial"/>
      <w:b/>
      <w:bCs/>
      <w:sz w:val="20"/>
      <w:szCs w:val="20"/>
    </w:rPr>
  </w:style>
  <w:style w:type="paragraph" w:customStyle="1" w:styleId="xl173">
    <w:name w:val="xl173"/>
    <w:basedOn w:val="af1"/>
    <w:pPr>
      <w:pBdr>
        <w:top w:val="single" w:sz="8" w:space="0" w:color="000000"/>
        <w:left w:val="none" w:sz="0" w:space="0" w:color="000000"/>
        <w:bottom w:val="none" w:sz="0" w:space="0" w:color="000000"/>
        <w:right w:val="single" w:sz="8" w:space="0" w:color="000000"/>
      </w:pBdr>
      <w:shd w:val="clear" w:color="auto" w:fill="FFCC99"/>
      <w:spacing w:before="280" w:after="280"/>
      <w:jc w:val="center"/>
      <w:textAlignment w:val="center"/>
    </w:pPr>
    <w:rPr>
      <w:rFonts w:ascii="Arial" w:hAnsi="Arial" w:cs="Arial"/>
      <w:b/>
      <w:bCs/>
      <w:sz w:val="20"/>
      <w:szCs w:val="20"/>
    </w:rPr>
  </w:style>
  <w:style w:type="paragraph" w:customStyle="1" w:styleId="xl174">
    <w:name w:val="xl174"/>
    <w:basedOn w:val="af1"/>
    <w:pPr>
      <w:pBdr>
        <w:top w:val="none" w:sz="0" w:space="0" w:color="000000"/>
        <w:left w:val="single" w:sz="8" w:space="0" w:color="000000"/>
        <w:bottom w:val="single" w:sz="8" w:space="0" w:color="000000"/>
        <w:right w:val="none" w:sz="0" w:space="0" w:color="000000"/>
      </w:pBdr>
      <w:shd w:val="clear" w:color="auto" w:fill="FFCC99"/>
      <w:spacing w:before="280" w:after="280"/>
      <w:jc w:val="center"/>
      <w:textAlignment w:val="center"/>
    </w:pPr>
    <w:rPr>
      <w:rFonts w:ascii="Arial" w:hAnsi="Arial" w:cs="Arial"/>
      <w:sz w:val="20"/>
      <w:szCs w:val="20"/>
    </w:rPr>
  </w:style>
  <w:style w:type="paragraph" w:customStyle="1" w:styleId="xl175">
    <w:name w:val="xl175"/>
    <w:basedOn w:val="af1"/>
    <w:pPr>
      <w:pBdr>
        <w:top w:val="none" w:sz="0" w:space="0" w:color="000000"/>
        <w:left w:val="none" w:sz="0" w:space="0" w:color="000000"/>
        <w:bottom w:val="single" w:sz="8" w:space="0" w:color="000000"/>
        <w:right w:val="none" w:sz="0" w:space="0" w:color="000000"/>
      </w:pBdr>
      <w:shd w:val="clear" w:color="auto" w:fill="FFCC99"/>
      <w:spacing w:before="280" w:after="280"/>
      <w:jc w:val="center"/>
      <w:textAlignment w:val="center"/>
    </w:pPr>
    <w:rPr>
      <w:rFonts w:ascii="Arial" w:hAnsi="Arial" w:cs="Arial"/>
      <w:sz w:val="20"/>
      <w:szCs w:val="20"/>
    </w:rPr>
  </w:style>
  <w:style w:type="paragraph" w:customStyle="1" w:styleId="xl176">
    <w:name w:val="xl176"/>
    <w:basedOn w:val="af1"/>
    <w:pPr>
      <w:pBdr>
        <w:top w:val="none" w:sz="0" w:space="0" w:color="000000"/>
        <w:left w:val="none" w:sz="0" w:space="0" w:color="000000"/>
        <w:bottom w:val="single" w:sz="8" w:space="0" w:color="000000"/>
        <w:right w:val="single" w:sz="8" w:space="0" w:color="000000"/>
      </w:pBdr>
      <w:shd w:val="clear" w:color="auto" w:fill="FFCC99"/>
      <w:spacing w:before="280" w:after="280"/>
      <w:jc w:val="center"/>
      <w:textAlignment w:val="center"/>
    </w:pPr>
    <w:rPr>
      <w:rFonts w:ascii="Arial" w:hAnsi="Arial" w:cs="Arial"/>
      <w:sz w:val="20"/>
      <w:szCs w:val="20"/>
    </w:rPr>
  </w:style>
  <w:style w:type="paragraph" w:customStyle="1" w:styleId="xl177">
    <w:name w:val="xl177"/>
    <w:basedOn w:val="af1"/>
    <w:pPr>
      <w:shd w:val="clear" w:color="auto" w:fill="FFFFFF"/>
      <w:spacing w:before="280" w:after="280"/>
      <w:jc w:val="center"/>
      <w:textAlignment w:val="bottom"/>
    </w:pPr>
    <w:rPr>
      <w:rFonts w:ascii="Arial" w:hAnsi="Arial" w:cs="Arial"/>
      <w:b/>
      <w:bCs/>
      <w:sz w:val="20"/>
      <w:szCs w:val="20"/>
    </w:rPr>
  </w:style>
  <w:style w:type="paragraph" w:customStyle="1" w:styleId="1ffff6">
    <w:name w:val="Заголовок оглавления1"/>
    <w:basedOn w:val="12"/>
    <w:next w:val="af1"/>
    <w:pPr>
      <w:keepLines/>
      <w:spacing w:before="480" w:after="0" w:line="276" w:lineRule="auto"/>
      <w:outlineLvl w:val="9"/>
    </w:pPr>
    <w:rPr>
      <w:rFonts w:ascii="Cambria" w:hAnsi="Cambria" w:cs="Cambria"/>
      <w:bCs/>
      <w:color w:val="365F91"/>
      <w:kern w:val="0"/>
      <w:sz w:val="28"/>
      <w:szCs w:val="28"/>
    </w:rPr>
  </w:style>
  <w:style w:type="paragraph" w:customStyle="1" w:styleId="Sub-heading">
    <w:name w:val="Sub-heading"/>
    <w:next w:val="Body"/>
    <w:pPr>
      <w:keepNext/>
      <w:suppressAutoHyphens/>
      <w:spacing w:before="120"/>
    </w:pPr>
    <w:rPr>
      <w:rFonts w:ascii="Helvetica" w:eastAsia="ヒラギノ角ゴ Pro W3" w:hAnsi="Helvetica" w:cs="Helvetica"/>
      <w:b/>
      <w:bCs/>
      <w:color w:val="000000"/>
      <w:sz w:val="24"/>
      <w:szCs w:val="24"/>
      <w:lang w:val="en-US" w:eastAsia="zh-CN"/>
    </w:rPr>
  </w:style>
  <w:style w:type="paragraph" w:customStyle="1" w:styleId="afffffffffff8">
    <w:name w:val="Название рис."/>
    <w:basedOn w:val="af1"/>
    <w:next w:val="af1"/>
    <w:pPr>
      <w:spacing w:before="60" w:after="60"/>
      <w:jc w:val="center"/>
    </w:pPr>
    <w:rPr>
      <w:i/>
      <w:szCs w:val="20"/>
    </w:rPr>
  </w:style>
  <w:style w:type="paragraph" w:customStyle="1" w:styleId="610">
    <w:name w:val="Заголовок 61"/>
    <w:basedOn w:val="af1"/>
    <w:next w:val="af1"/>
    <w:pPr>
      <w:keepNext/>
      <w:keepLines/>
      <w:spacing w:before="200" w:line="276" w:lineRule="auto"/>
      <w:outlineLvl w:val="5"/>
    </w:pPr>
    <w:rPr>
      <w:rFonts w:ascii="Cambria" w:hAnsi="Cambria" w:cs="Cambria"/>
      <w:i/>
      <w:iCs/>
      <w:color w:val="243F60"/>
      <w:sz w:val="22"/>
      <w:szCs w:val="22"/>
    </w:rPr>
  </w:style>
  <w:style w:type="paragraph" w:styleId="HTMLa">
    <w:name w:val="HTML Preformatted"/>
    <w:basedOn w:val="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x-none"/>
    </w:rPr>
  </w:style>
  <w:style w:type="paragraph" w:customStyle="1" w:styleId="a30">
    <w:name w:val="a3"/>
    <w:basedOn w:val="af1"/>
    <w:pPr>
      <w:spacing w:before="280" w:after="280"/>
    </w:pPr>
  </w:style>
  <w:style w:type="paragraph" w:customStyle="1" w:styleId="af20">
    <w:name w:val="af2"/>
    <w:basedOn w:val="af1"/>
    <w:pPr>
      <w:spacing w:before="280" w:after="280"/>
    </w:pPr>
  </w:style>
  <w:style w:type="paragraph" w:customStyle="1" w:styleId="aa0">
    <w:name w:val="aa"/>
    <w:basedOn w:val="af1"/>
    <w:pPr>
      <w:spacing w:before="280" w:after="280"/>
    </w:pPr>
  </w:style>
  <w:style w:type="paragraph" w:customStyle="1" w:styleId="afffffffffff9">
    <w:name w:val="Заголовок статьи"/>
    <w:basedOn w:val="af1"/>
    <w:next w:val="af1"/>
    <w:pPr>
      <w:widowControl w:val="0"/>
      <w:autoSpaceDE w:val="0"/>
      <w:ind w:left="1612" w:hanging="892"/>
      <w:jc w:val="both"/>
    </w:pPr>
    <w:rPr>
      <w:rFonts w:ascii="Arial" w:hAnsi="Arial" w:cs="Arial"/>
      <w:sz w:val="20"/>
      <w:szCs w:val="20"/>
    </w:rPr>
  </w:style>
  <w:style w:type="paragraph" w:customStyle="1" w:styleId="afffffffffffa">
    <w:name w:val="Комментарий"/>
    <w:basedOn w:val="af1"/>
    <w:next w:val="af1"/>
    <w:pPr>
      <w:widowControl w:val="0"/>
      <w:autoSpaceDE w:val="0"/>
      <w:ind w:left="170"/>
      <w:jc w:val="both"/>
    </w:pPr>
    <w:rPr>
      <w:rFonts w:ascii="Arial" w:hAnsi="Arial" w:cs="Arial"/>
      <w:i/>
      <w:iCs/>
      <w:color w:val="800080"/>
      <w:sz w:val="20"/>
      <w:szCs w:val="20"/>
    </w:rPr>
  </w:style>
  <w:style w:type="paragraph" w:styleId="3f8">
    <w:name w:val="List Bullet 3"/>
    <w:basedOn w:val="af1"/>
    <w:pPr>
      <w:widowControl w:val="0"/>
      <w:autoSpaceDE w:val="0"/>
      <w:ind w:left="849" w:hanging="283"/>
    </w:pPr>
    <w:rPr>
      <w:sz w:val="20"/>
      <w:szCs w:val="20"/>
    </w:rPr>
  </w:style>
  <w:style w:type="paragraph" w:customStyle="1" w:styleId="21c">
    <w:name w:val="Продолжение списка 21"/>
    <w:basedOn w:val="af1"/>
    <w:pPr>
      <w:widowControl w:val="0"/>
      <w:autoSpaceDE w:val="0"/>
      <w:spacing w:after="120"/>
      <w:ind w:left="566"/>
    </w:pPr>
    <w:rPr>
      <w:sz w:val="20"/>
      <w:szCs w:val="20"/>
    </w:rPr>
  </w:style>
  <w:style w:type="paragraph" w:customStyle="1" w:styleId="21d">
    <w:name w:val="Красная строка 21"/>
    <w:basedOn w:val="affffff0"/>
    <w:pPr>
      <w:widowControl w:val="0"/>
      <w:autoSpaceDE w:val="0"/>
      <w:ind w:firstLine="210"/>
    </w:pPr>
  </w:style>
  <w:style w:type="paragraph" w:styleId="afffffffffffb">
    <w:name w:val="endnote text"/>
    <w:basedOn w:val="af1"/>
    <w:rPr>
      <w:sz w:val="20"/>
      <w:lang w:val="x-none"/>
    </w:rPr>
  </w:style>
  <w:style w:type="paragraph" w:styleId="2ff4">
    <w:name w:val="envelope return"/>
    <w:basedOn w:val="af1"/>
    <w:rPr>
      <w:rFonts w:ascii="Arial" w:hAnsi="Arial" w:cs="Arial"/>
      <w:sz w:val="20"/>
      <w:szCs w:val="20"/>
    </w:rPr>
  </w:style>
  <w:style w:type="paragraph" w:customStyle="1" w:styleId="xl63">
    <w:name w:val="xl63"/>
    <w:basedOn w:val="af1"/>
    <w:pPr>
      <w:spacing w:before="280" w:after="280"/>
    </w:pPr>
  </w:style>
  <w:style w:type="paragraph" w:customStyle="1" w:styleId="xl64">
    <w:name w:val="xl64"/>
    <w:basedOn w:val="af1"/>
    <w:pPr>
      <w:pBdr>
        <w:top w:val="single" w:sz="4" w:space="0" w:color="000000"/>
        <w:left w:val="single" w:sz="4" w:space="0" w:color="000000"/>
        <w:bottom w:val="single" w:sz="4" w:space="0" w:color="000000"/>
        <w:right w:val="none" w:sz="0" w:space="0" w:color="000000"/>
      </w:pBdr>
      <w:spacing w:before="280" w:after="280"/>
    </w:pPr>
  </w:style>
  <w:style w:type="paragraph" w:customStyle="1" w:styleId="xl178">
    <w:name w:val="xl178"/>
    <w:basedOn w:val="af1"/>
    <w:pPr>
      <w:pBdr>
        <w:top w:val="single" w:sz="4" w:space="0" w:color="000000"/>
        <w:left w:val="none" w:sz="0" w:space="0" w:color="000000"/>
        <w:bottom w:val="none" w:sz="0" w:space="0" w:color="000000"/>
        <w:right w:val="none" w:sz="0" w:space="0" w:color="000000"/>
      </w:pBdr>
      <w:spacing w:before="280" w:after="280"/>
      <w:jc w:val="center"/>
    </w:pPr>
    <w:rPr>
      <w:b/>
      <w:bCs/>
    </w:rPr>
  </w:style>
  <w:style w:type="paragraph" w:customStyle="1" w:styleId="xl179">
    <w:name w:val="xl179"/>
    <w:basedOn w:val="af1"/>
    <w:pPr>
      <w:pBdr>
        <w:top w:val="none" w:sz="0" w:space="0" w:color="000000"/>
        <w:left w:val="single" w:sz="4" w:space="0" w:color="000000"/>
        <w:bottom w:val="none" w:sz="0" w:space="0" w:color="000000"/>
        <w:right w:val="none" w:sz="0" w:space="0" w:color="000000"/>
      </w:pBdr>
      <w:spacing w:before="280" w:after="280"/>
      <w:jc w:val="center"/>
    </w:pPr>
    <w:rPr>
      <w:b/>
      <w:bCs/>
    </w:rPr>
  </w:style>
  <w:style w:type="paragraph" w:customStyle="1" w:styleId="xl180">
    <w:name w:val="xl180"/>
    <w:basedOn w:val="af1"/>
    <w:pPr>
      <w:pBdr>
        <w:top w:val="single" w:sz="4" w:space="0" w:color="000000"/>
        <w:left w:val="single" w:sz="4" w:space="0" w:color="000000"/>
        <w:bottom w:val="none" w:sz="0" w:space="0" w:color="000000"/>
        <w:right w:val="none" w:sz="0" w:space="0" w:color="000000"/>
      </w:pBdr>
      <w:spacing w:before="280" w:after="280"/>
      <w:jc w:val="center"/>
      <w:textAlignment w:val="top"/>
    </w:pPr>
  </w:style>
  <w:style w:type="paragraph" w:customStyle="1" w:styleId="xl181">
    <w:name w:val="xl181"/>
    <w:basedOn w:val="af1"/>
    <w:pPr>
      <w:pBdr>
        <w:top w:val="single" w:sz="4" w:space="0" w:color="000000"/>
        <w:left w:val="none" w:sz="0" w:space="0" w:color="000000"/>
        <w:bottom w:val="none" w:sz="0" w:space="0" w:color="000000"/>
        <w:right w:val="none" w:sz="0" w:space="0" w:color="000000"/>
      </w:pBdr>
      <w:spacing w:before="280" w:after="280"/>
      <w:jc w:val="center"/>
      <w:textAlignment w:val="top"/>
    </w:pPr>
  </w:style>
  <w:style w:type="paragraph" w:customStyle="1" w:styleId="xl182">
    <w:name w:val="xl182"/>
    <w:basedOn w:val="af1"/>
    <w:pPr>
      <w:pBdr>
        <w:top w:val="single" w:sz="4" w:space="0" w:color="000000"/>
        <w:left w:val="none" w:sz="0" w:space="0" w:color="000000"/>
        <w:bottom w:val="none" w:sz="0" w:space="0" w:color="000000"/>
        <w:right w:val="single" w:sz="4" w:space="0" w:color="000000"/>
      </w:pBdr>
      <w:spacing w:before="280" w:after="280"/>
      <w:jc w:val="center"/>
      <w:textAlignment w:val="top"/>
    </w:pPr>
  </w:style>
  <w:style w:type="paragraph" w:customStyle="1" w:styleId="xl183">
    <w:name w:val="xl183"/>
    <w:basedOn w:val="af1"/>
    <w:pPr>
      <w:pBdr>
        <w:top w:val="none" w:sz="0" w:space="0" w:color="000000"/>
        <w:left w:val="single" w:sz="4" w:space="0" w:color="000000"/>
        <w:bottom w:val="single" w:sz="4" w:space="0" w:color="000000"/>
        <w:right w:val="none" w:sz="0" w:space="0" w:color="000000"/>
      </w:pBdr>
      <w:spacing w:before="280" w:after="280"/>
      <w:jc w:val="center"/>
      <w:textAlignment w:val="top"/>
    </w:pPr>
  </w:style>
  <w:style w:type="paragraph" w:customStyle="1" w:styleId="xl184">
    <w:name w:val="xl184"/>
    <w:basedOn w:val="af1"/>
    <w:pPr>
      <w:pBdr>
        <w:top w:val="none" w:sz="0" w:space="0" w:color="000000"/>
        <w:left w:val="none" w:sz="0" w:space="0" w:color="000000"/>
        <w:bottom w:val="single" w:sz="4" w:space="0" w:color="000000"/>
        <w:right w:val="none" w:sz="0" w:space="0" w:color="000000"/>
      </w:pBdr>
      <w:spacing w:before="280" w:after="280"/>
      <w:jc w:val="center"/>
      <w:textAlignment w:val="top"/>
    </w:pPr>
  </w:style>
  <w:style w:type="paragraph" w:customStyle="1" w:styleId="xl185">
    <w:name w:val="xl185"/>
    <w:basedOn w:val="af1"/>
    <w:pPr>
      <w:pBdr>
        <w:top w:val="none" w:sz="0" w:space="0" w:color="000000"/>
        <w:left w:val="none" w:sz="0" w:space="0" w:color="000000"/>
        <w:bottom w:val="single" w:sz="4" w:space="0" w:color="000000"/>
        <w:right w:val="single" w:sz="4" w:space="0" w:color="000000"/>
      </w:pBdr>
      <w:spacing w:before="280" w:after="280"/>
      <w:jc w:val="center"/>
      <w:textAlignment w:val="top"/>
    </w:pPr>
  </w:style>
  <w:style w:type="paragraph" w:customStyle="1" w:styleId="xl186">
    <w:name w:val="xl186"/>
    <w:basedOn w:val="af1"/>
    <w:pPr>
      <w:pBdr>
        <w:top w:val="single" w:sz="8" w:space="0" w:color="000000"/>
        <w:left w:val="single" w:sz="4" w:space="0" w:color="000000"/>
        <w:bottom w:val="single" w:sz="4" w:space="0" w:color="000000"/>
        <w:right w:val="none" w:sz="0" w:space="0" w:color="000000"/>
      </w:pBdr>
      <w:spacing w:before="280" w:after="280"/>
      <w:jc w:val="right"/>
    </w:pPr>
  </w:style>
  <w:style w:type="paragraph" w:customStyle="1" w:styleId="xl187">
    <w:name w:val="xl187"/>
    <w:basedOn w:val="af1"/>
    <w:pPr>
      <w:pBdr>
        <w:top w:val="single" w:sz="8" w:space="0" w:color="000000"/>
        <w:left w:val="none" w:sz="0" w:space="0" w:color="000000"/>
        <w:bottom w:val="single" w:sz="4" w:space="0" w:color="000000"/>
        <w:right w:val="none" w:sz="0" w:space="0" w:color="000000"/>
      </w:pBdr>
      <w:spacing w:before="280" w:after="280"/>
      <w:jc w:val="right"/>
    </w:pPr>
  </w:style>
  <w:style w:type="paragraph" w:customStyle="1" w:styleId="xl188">
    <w:name w:val="xl188"/>
    <w:basedOn w:val="af1"/>
    <w:pPr>
      <w:pBdr>
        <w:top w:val="single" w:sz="8" w:space="0" w:color="000000"/>
        <w:left w:val="none" w:sz="0" w:space="0" w:color="000000"/>
        <w:bottom w:val="single" w:sz="4" w:space="0" w:color="000000"/>
        <w:right w:val="none" w:sz="0" w:space="0" w:color="000000"/>
      </w:pBdr>
      <w:spacing w:before="280" w:after="280"/>
    </w:pPr>
  </w:style>
  <w:style w:type="paragraph" w:customStyle="1" w:styleId="xl189">
    <w:name w:val="xl189"/>
    <w:basedOn w:val="af1"/>
    <w:pPr>
      <w:pBdr>
        <w:top w:val="single" w:sz="8" w:space="0" w:color="000000"/>
        <w:left w:val="none" w:sz="0" w:space="0" w:color="000000"/>
        <w:bottom w:val="single" w:sz="4" w:space="0" w:color="000000"/>
        <w:right w:val="single" w:sz="4" w:space="0" w:color="000000"/>
      </w:pBdr>
      <w:spacing w:before="280" w:after="280"/>
    </w:pPr>
  </w:style>
  <w:style w:type="paragraph" w:customStyle="1" w:styleId="xl190">
    <w:name w:val="xl190"/>
    <w:basedOn w:val="af1"/>
    <w:pPr>
      <w:pBdr>
        <w:top w:val="single" w:sz="4" w:space="0" w:color="000000"/>
        <w:left w:val="single" w:sz="4" w:space="0" w:color="000000"/>
        <w:bottom w:val="none" w:sz="0" w:space="0" w:color="000000"/>
        <w:right w:val="none" w:sz="0" w:space="0" w:color="000000"/>
      </w:pBdr>
      <w:spacing w:before="280" w:after="280"/>
      <w:jc w:val="center"/>
      <w:textAlignment w:val="top"/>
    </w:pPr>
    <w:rPr>
      <w:sz w:val="16"/>
      <w:szCs w:val="16"/>
    </w:rPr>
  </w:style>
  <w:style w:type="paragraph" w:customStyle="1" w:styleId="xl191">
    <w:name w:val="xl191"/>
    <w:basedOn w:val="af1"/>
    <w:pPr>
      <w:pBdr>
        <w:top w:val="single" w:sz="4" w:space="0" w:color="000000"/>
        <w:left w:val="none" w:sz="0" w:space="0" w:color="000000"/>
        <w:bottom w:val="none" w:sz="0" w:space="0" w:color="000000"/>
        <w:right w:val="none" w:sz="0" w:space="0" w:color="000000"/>
      </w:pBdr>
      <w:spacing w:before="280" w:after="280"/>
      <w:jc w:val="center"/>
      <w:textAlignment w:val="top"/>
    </w:pPr>
    <w:rPr>
      <w:sz w:val="16"/>
      <w:szCs w:val="16"/>
    </w:rPr>
  </w:style>
  <w:style w:type="paragraph" w:customStyle="1" w:styleId="xl192">
    <w:name w:val="xl192"/>
    <w:basedOn w:val="af1"/>
    <w:pPr>
      <w:pBdr>
        <w:top w:val="single" w:sz="4" w:space="0" w:color="000000"/>
        <w:left w:val="none" w:sz="0" w:space="0" w:color="000000"/>
        <w:bottom w:val="none" w:sz="0" w:space="0" w:color="000000"/>
        <w:right w:val="single" w:sz="8" w:space="0" w:color="000000"/>
      </w:pBdr>
      <w:spacing w:before="280" w:after="280"/>
      <w:jc w:val="center"/>
      <w:textAlignment w:val="top"/>
    </w:pPr>
    <w:rPr>
      <w:sz w:val="16"/>
      <w:szCs w:val="16"/>
    </w:rPr>
  </w:style>
  <w:style w:type="paragraph" w:customStyle="1" w:styleId="xl193">
    <w:name w:val="xl193"/>
    <w:basedOn w:val="af1"/>
    <w:pPr>
      <w:pBdr>
        <w:top w:val="none" w:sz="0" w:space="0" w:color="000000"/>
        <w:left w:val="single" w:sz="4" w:space="0" w:color="000000"/>
        <w:bottom w:val="single" w:sz="8" w:space="0" w:color="000000"/>
        <w:right w:val="none" w:sz="0" w:space="0" w:color="000000"/>
      </w:pBdr>
      <w:spacing w:before="280" w:after="280"/>
      <w:jc w:val="right"/>
    </w:pPr>
  </w:style>
  <w:style w:type="paragraph" w:customStyle="1" w:styleId="xl194">
    <w:name w:val="xl194"/>
    <w:basedOn w:val="af1"/>
    <w:pPr>
      <w:pBdr>
        <w:top w:val="none" w:sz="0" w:space="0" w:color="000000"/>
        <w:left w:val="none" w:sz="0" w:space="0" w:color="000000"/>
        <w:bottom w:val="single" w:sz="8" w:space="0" w:color="000000"/>
        <w:right w:val="none" w:sz="0" w:space="0" w:color="000000"/>
      </w:pBdr>
      <w:spacing w:before="280" w:after="280"/>
      <w:jc w:val="right"/>
    </w:pPr>
  </w:style>
  <w:style w:type="paragraph" w:customStyle="1" w:styleId="xl195">
    <w:name w:val="xl195"/>
    <w:basedOn w:val="af1"/>
    <w:pPr>
      <w:pBdr>
        <w:top w:val="none" w:sz="0" w:space="0" w:color="000000"/>
        <w:left w:val="none" w:sz="0" w:space="0" w:color="000000"/>
        <w:bottom w:val="single" w:sz="8" w:space="0" w:color="000000"/>
        <w:right w:val="none" w:sz="0" w:space="0" w:color="000000"/>
      </w:pBdr>
      <w:spacing w:before="280" w:after="280"/>
      <w:jc w:val="center"/>
    </w:pPr>
  </w:style>
  <w:style w:type="paragraph" w:customStyle="1" w:styleId="xl196">
    <w:name w:val="xl196"/>
    <w:basedOn w:val="af1"/>
    <w:pPr>
      <w:pBdr>
        <w:top w:val="single" w:sz="8" w:space="0" w:color="000000"/>
        <w:left w:val="none" w:sz="0" w:space="0" w:color="000000"/>
        <w:bottom w:val="none" w:sz="0" w:space="0" w:color="000000"/>
        <w:right w:val="none" w:sz="0" w:space="0" w:color="000000"/>
      </w:pBdr>
      <w:spacing w:before="280" w:after="280"/>
    </w:pPr>
  </w:style>
  <w:style w:type="paragraph" w:customStyle="1" w:styleId="xl197">
    <w:name w:val="xl197"/>
    <w:basedOn w:val="af1"/>
    <w:pPr>
      <w:pBdr>
        <w:top w:val="single" w:sz="8" w:space="0" w:color="000000"/>
        <w:left w:val="none" w:sz="0" w:space="0" w:color="000000"/>
        <w:bottom w:val="none" w:sz="0" w:space="0" w:color="000000"/>
        <w:right w:val="single" w:sz="4" w:space="0" w:color="000000"/>
      </w:pBdr>
      <w:spacing w:before="280" w:after="280"/>
    </w:pPr>
  </w:style>
  <w:style w:type="paragraph" w:customStyle="1" w:styleId="xl198">
    <w:name w:val="xl198"/>
    <w:basedOn w:val="af1"/>
    <w:pPr>
      <w:pBdr>
        <w:top w:val="none" w:sz="0" w:space="0" w:color="000000"/>
        <w:left w:val="none" w:sz="0" w:space="0" w:color="000000"/>
        <w:bottom w:val="single" w:sz="8" w:space="0" w:color="000000"/>
        <w:right w:val="none" w:sz="0" w:space="0" w:color="000000"/>
      </w:pBdr>
      <w:spacing w:before="280" w:after="280"/>
    </w:pPr>
  </w:style>
  <w:style w:type="paragraph" w:customStyle="1" w:styleId="xl199">
    <w:name w:val="xl199"/>
    <w:basedOn w:val="af1"/>
    <w:pPr>
      <w:pBdr>
        <w:top w:val="none" w:sz="0" w:space="0" w:color="000000"/>
        <w:left w:val="none" w:sz="0" w:space="0" w:color="000000"/>
        <w:bottom w:val="single" w:sz="8" w:space="0" w:color="000000"/>
        <w:right w:val="single" w:sz="4" w:space="0" w:color="000000"/>
      </w:pBdr>
      <w:spacing w:before="280" w:after="280"/>
    </w:pPr>
  </w:style>
  <w:style w:type="paragraph" w:customStyle="1" w:styleId="xl200">
    <w:name w:val="xl200"/>
    <w:basedOn w:val="af1"/>
    <w:pPr>
      <w:pBdr>
        <w:top w:val="none" w:sz="0" w:space="0" w:color="000000"/>
        <w:left w:val="none" w:sz="0" w:space="0" w:color="000000"/>
        <w:bottom w:val="single" w:sz="4" w:space="0" w:color="000000"/>
        <w:right w:val="none" w:sz="0" w:space="0" w:color="000000"/>
      </w:pBdr>
      <w:spacing w:before="280" w:after="280"/>
      <w:textAlignment w:val="top"/>
    </w:pPr>
  </w:style>
  <w:style w:type="paragraph" w:customStyle="1" w:styleId="xl201">
    <w:name w:val="xl201"/>
    <w:basedOn w:val="af1"/>
    <w:pPr>
      <w:pBdr>
        <w:top w:val="none" w:sz="0" w:space="0" w:color="000000"/>
        <w:left w:val="none" w:sz="0" w:space="0" w:color="000000"/>
        <w:bottom w:val="single" w:sz="4" w:space="0" w:color="000000"/>
        <w:right w:val="single" w:sz="8" w:space="0" w:color="000000"/>
      </w:pBdr>
      <w:spacing w:before="280" w:after="280"/>
      <w:textAlignment w:val="top"/>
    </w:pPr>
  </w:style>
  <w:style w:type="paragraph" w:customStyle="1" w:styleId="xl202">
    <w:name w:val="xl202"/>
    <w:basedOn w:val="af1"/>
    <w:pPr>
      <w:pBdr>
        <w:top w:val="none" w:sz="0" w:space="0" w:color="000000"/>
        <w:left w:val="single" w:sz="4" w:space="0" w:color="000000"/>
        <w:bottom w:val="none" w:sz="0" w:space="0" w:color="000000"/>
        <w:right w:val="none" w:sz="0" w:space="0" w:color="000000"/>
      </w:pBdr>
      <w:spacing w:before="280" w:after="280"/>
      <w:jc w:val="center"/>
    </w:pPr>
  </w:style>
  <w:style w:type="paragraph" w:customStyle="1" w:styleId="xl203">
    <w:name w:val="xl203"/>
    <w:basedOn w:val="af1"/>
    <w:pPr>
      <w:spacing w:before="280" w:after="280"/>
      <w:jc w:val="center"/>
    </w:pPr>
  </w:style>
  <w:style w:type="paragraph" w:customStyle="1" w:styleId="xl204">
    <w:name w:val="xl204"/>
    <w:basedOn w:val="af1"/>
    <w:pPr>
      <w:pBdr>
        <w:top w:val="none" w:sz="0" w:space="0" w:color="000000"/>
        <w:left w:val="none" w:sz="0" w:space="0" w:color="000000"/>
        <w:bottom w:val="none" w:sz="0" w:space="0" w:color="000000"/>
        <w:right w:val="single" w:sz="4" w:space="0" w:color="000000"/>
      </w:pBdr>
      <w:spacing w:before="280" w:after="280"/>
      <w:jc w:val="center"/>
    </w:pPr>
  </w:style>
  <w:style w:type="paragraph" w:customStyle="1" w:styleId="xl205">
    <w:name w:val="xl205"/>
    <w:basedOn w:val="af1"/>
    <w:pPr>
      <w:pBdr>
        <w:top w:val="single" w:sz="8" w:space="0" w:color="000000"/>
        <w:left w:val="single" w:sz="8" w:space="0" w:color="000000"/>
        <w:bottom w:val="single" w:sz="4" w:space="0" w:color="000000"/>
        <w:right w:val="none" w:sz="0" w:space="0" w:color="000000"/>
      </w:pBdr>
      <w:spacing w:before="280" w:after="280"/>
      <w:jc w:val="center"/>
    </w:pPr>
  </w:style>
  <w:style w:type="paragraph" w:customStyle="1" w:styleId="xl206">
    <w:name w:val="xl206"/>
    <w:basedOn w:val="af1"/>
    <w:pPr>
      <w:pBdr>
        <w:top w:val="single" w:sz="8" w:space="0" w:color="000000"/>
        <w:left w:val="none" w:sz="0" w:space="0" w:color="000000"/>
        <w:bottom w:val="single" w:sz="4" w:space="0" w:color="000000"/>
        <w:right w:val="none" w:sz="0" w:space="0" w:color="000000"/>
      </w:pBdr>
      <w:spacing w:before="280" w:after="280"/>
      <w:jc w:val="center"/>
    </w:pPr>
  </w:style>
  <w:style w:type="paragraph" w:customStyle="1" w:styleId="xl207">
    <w:name w:val="xl207"/>
    <w:basedOn w:val="af1"/>
    <w:pPr>
      <w:pBdr>
        <w:top w:val="single" w:sz="8" w:space="0" w:color="000000"/>
        <w:left w:val="none" w:sz="0" w:space="0" w:color="000000"/>
        <w:bottom w:val="single" w:sz="4" w:space="0" w:color="000000"/>
        <w:right w:val="single" w:sz="4" w:space="0" w:color="000000"/>
      </w:pBdr>
      <w:spacing w:before="280" w:after="280"/>
      <w:jc w:val="center"/>
    </w:pPr>
  </w:style>
  <w:style w:type="paragraph" w:customStyle="1" w:styleId="xl208">
    <w:name w:val="xl208"/>
    <w:basedOn w:val="af1"/>
    <w:pPr>
      <w:pBdr>
        <w:top w:val="single" w:sz="4" w:space="0" w:color="000000"/>
        <w:left w:val="single" w:sz="4" w:space="0" w:color="000000"/>
        <w:bottom w:val="none" w:sz="0" w:space="0" w:color="000000"/>
        <w:right w:val="none" w:sz="0" w:space="0" w:color="000000"/>
      </w:pBdr>
      <w:spacing w:before="280" w:after="280"/>
      <w:jc w:val="center"/>
      <w:textAlignment w:val="top"/>
    </w:pPr>
  </w:style>
  <w:style w:type="paragraph" w:customStyle="1" w:styleId="xl209">
    <w:name w:val="xl209"/>
    <w:basedOn w:val="af1"/>
    <w:pPr>
      <w:pBdr>
        <w:top w:val="single" w:sz="4" w:space="0" w:color="000000"/>
        <w:left w:val="none" w:sz="0" w:space="0" w:color="000000"/>
        <w:bottom w:val="none" w:sz="0" w:space="0" w:color="000000"/>
        <w:right w:val="none" w:sz="0" w:space="0" w:color="000000"/>
      </w:pBdr>
      <w:spacing w:before="280" w:after="280"/>
      <w:jc w:val="center"/>
      <w:textAlignment w:val="top"/>
    </w:pPr>
  </w:style>
  <w:style w:type="paragraph" w:customStyle="1" w:styleId="xl210">
    <w:name w:val="xl210"/>
    <w:basedOn w:val="af1"/>
    <w:pPr>
      <w:pBdr>
        <w:top w:val="single" w:sz="4" w:space="0" w:color="000000"/>
        <w:left w:val="none" w:sz="0" w:space="0" w:color="000000"/>
        <w:bottom w:val="none" w:sz="0" w:space="0" w:color="000000"/>
        <w:right w:val="single" w:sz="4" w:space="0" w:color="000000"/>
      </w:pBdr>
      <w:spacing w:before="280" w:after="280"/>
      <w:jc w:val="center"/>
      <w:textAlignment w:val="top"/>
    </w:pPr>
  </w:style>
  <w:style w:type="paragraph" w:customStyle="1" w:styleId="xl211">
    <w:name w:val="xl211"/>
    <w:basedOn w:val="af1"/>
    <w:pPr>
      <w:pBdr>
        <w:top w:val="none" w:sz="0" w:space="0" w:color="000000"/>
        <w:left w:val="single" w:sz="4" w:space="0" w:color="000000"/>
        <w:bottom w:val="none" w:sz="0" w:space="0" w:color="000000"/>
        <w:right w:val="none" w:sz="0" w:space="0" w:color="000000"/>
      </w:pBdr>
      <w:spacing w:before="280" w:after="280"/>
      <w:jc w:val="center"/>
      <w:textAlignment w:val="top"/>
    </w:pPr>
  </w:style>
  <w:style w:type="paragraph" w:customStyle="1" w:styleId="xl212">
    <w:name w:val="xl212"/>
    <w:basedOn w:val="af1"/>
    <w:pPr>
      <w:spacing w:before="280" w:after="280"/>
      <w:jc w:val="center"/>
      <w:textAlignment w:val="top"/>
    </w:pPr>
  </w:style>
  <w:style w:type="paragraph" w:customStyle="1" w:styleId="xl213">
    <w:name w:val="xl213"/>
    <w:basedOn w:val="af1"/>
    <w:pPr>
      <w:pBdr>
        <w:top w:val="none" w:sz="0" w:space="0" w:color="000000"/>
        <w:left w:val="none" w:sz="0" w:space="0" w:color="000000"/>
        <w:bottom w:val="none" w:sz="0" w:space="0" w:color="000000"/>
        <w:right w:val="single" w:sz="4" w:space="0" w:color="000000"/>
      </w:pBdr>
      <w:spacing w:before="280" w:after="280"/>
      <w:jc w:val="center"/>
      <w:textAlignment w:val="top"/>
    </w:pPr>
  </w:style>
  <w:style w:type="paragraph" w:customStyle="1" w:styleId="xl214">
    <w:name w:val="xl214"/>
    <w:basedOn w:val="af1"/>
    <w:pPr>
      <w:pBdr>
        <w:top w:val="none" w:sz="0" w:space="0" w:color="000000"/>
        <w:left w:val="none" w:sz="0" w:space="0" w:color="000000"/>
        <w:bottom w:val="single" w:sz="4" w:space="0" w:color="000000"/>
        <w:right w:val="single" w:sz="4" w:space="0" w:color="000000"/>
      </w:pBdr>
      <w:spacing w:before="280" w:after="280"/>
    </w:pPr>
  </w:style>
  <w:style w:type="paragraph" w:customStyle="1" w:styleId="xl215">
    <w:name w:val="xl215"/>
    <w:basedOn w:val="af1"/>
    <w:pPr>
      <w:pBdr>
        <w:top w:val="single" w:sz="4" w:space="0" w:color="000000"/>
        <w:left w:val="single" w:sz="8" w:space="0" w:color="000000"/>
        <w:bottom w:val="single" w:sz="8" w:space="0" w:color="000000"/>
        <w:right w:val="none" w:sz="0" w:space="0" w:color="000000"/>
      </w:pBdr>
      <w:spacing w:before="280" w:after="280"/>
      <w:jc w:val="center"/>
      <w:textAlignment w:val="top"/>
    </w:pPr>
  </w:style>
  <w:style w:type="paragraph" w:customStyle="1" w:styleId="xl216">
    <w:name w:val="xl216"/>
    <w:basedOn w:val="af1"/>
    <w:pPr>
      <w:pBdr>
        <w:top w:val="single" w:sz="4" w:space="0" w:color="000000"/>
        <w:left w:val="none" w:sz="0" w:space="0" w:color="000000"/>
        <w:bottom w:val="single" w:sz="8" w:space="0" w:color="000000"/>
        <w:right w:val="none" w:sz="0" w:space="0" w:color="000000"/>
      </w:pBdr>
      <w:spacing w:before="280" w:after="280"/>
      <w:jc w:val="center"/>
      <w:textAlignment w:val="top"/>
    </w:pPr>
  </w:style>
  <w:style w:type="paragraph" w:customStyle="1" w:styleId="xl217">
    <w:name w:val="xl217"/>
    <w:basedOn w:val="af1"/>
    <w:pPr>
      <w:pBdr>
        <w:top w:val="single" w:sz="4" w:space="0" w:color="000000"/>
        <w:left w:val="none" w:sz="0" w:space="0" w:color="000000"/>
        <w:bottom w:val="single" w:sz="8" w:space="0" w:color="000000"/>
        <w:right w:val="single" w:sz="4" w:space="0" w:color="000000"/>
      </w:pBdr>
      <w:spacing w:before="280" w:after="280"/>
      <w:jc w:val="center"/>
      <w:textAlignment w:val="top"/>
    </w:pPr>
  </w:style>
  <w:style w:type="paragraph" w:customStyle="1" w:styleId="xl218">
    <w:name w:val="xl218"/>
    <w:basedOn w:val="af1"/>
    <w:pPr>
      <w:pBdr>
        <w:top w:val="none" w:sz="0" w:space="0" w:color="000000"/>
        <w:left w:val="none" w:sz="0" w:space="0" w:color="000000"/>
        <w:bottom w:val="single" w:sz="4" w:space="0" w:color="000000"/>
        <w:right w:val="none" w:sz="0" w:space="0" w:color="000000"/>
      </w:pBdr>
      <w:spacing w:before="280" w:after="280"/>
      <w:jc w:val="center"/>
      <w:textAlignment w:val="top"/>
    </w:pPr>
    <w:rPr>
      <w:b/>
      <w:bCs/>
    </w:rPr>
  </w:style>
  <w:style w:type="paragraph" w:customStyle="1" w:styleId="xl219">
    <w:name w:val="xl219"/>
    <w:basedOn w:val="af1"/>
    <w:pPr>
      <w:pBdr>
        <w:top w:val="single" w:sz="8" w:space="0" w:color="000000"/>
        <w:left w:val="single" w:sz="4" w:space="0" w:color="000000"/>
        <w:bottom w:val="none" w:sz="0" w:space="0" w:color="000000"/>
        <w:right w:val="none" w:sz="0" w:space="0" w:color="000000"/>
      </w:pBdr>
      <w:spacing w:before="280" w:after="280"/>
      <w:jc w:val="center"/>
    </w:pPr>
  </w:style>
  <w:style w:type="paragraph" w:customStyle="1" w:styleId="xl220">
    <w:name w:val="xl220"/>
    <w:basedOn w:val="af1"/>
    <w:pPr>
      <w:pBdr>
        <w:top w:val="single" w:sz="8" w:space="0" w:color="000000"/>
        <w:left w:val="none" w:sz="0" w:space="0" w:color="000000"/>
        <w:bottom w:val="none" w:sz="0" w:space="0" w:color="000000"/>
        <w:right w:val="none" w:sz="0" w:space="0" w:color="000000"/>
      </w:pBdr>
      <w:spacing w:before="280" w:after="280"/>
      <w:jc w:val="center"/>
    </w:pPr>
  </w:style>
  <w:style w:type="paragraph" w:customStyle="1" w:styleId="xl221">
    <w:name w:val="xl221"/>
    <w:basedOn w:val="af1"/>
    <w:pPr>
      <w:pBdr>
        <w:top w:val="single" w:sz="8" w:space="0" w:color="000000"/>
        <w:left w:val="none" w:sz="0" w:space="0" w:color="000000"/>
        <w:bottom w:val="none" w:sz="0" w:space="0" w:color="000000"/>
        <w:right w:val="single" w:sz="8" w:space="0" w:color="000000"/>
      </w:pBdr>
      <w:spacing w:before="280" w:after="280"/>
      <w:jc w:val="center"/>
    </w:pPr>
  </w:style>
  <w:style w:type="paragraph" w:customStyle="1" w:styleId="xl222">
    <w:name w:val="xl222"/>
    <w:basedOn w:val="af1"/>
    <w:pPr>
      <w:pBdr>
        <w:top w:val="none" w:sz="0" w:space="0" w:color="000000"/>
        <w:left w:val="none" w:sz="0" w:space="0" w:color="000000"/>
        <w:bottom w:val="single" w:sz="4" w:space="0" w:color="000000"/>
        <w:right w:val="none" w:sz="0" w:space="0" w:color="000000"/>
      </w:pBdr>
      <w:spacing w:before="280" w:after="280"/>
    </w:pPr>
  </w:style>
  <w:style w:type="paragraph" w:customStyle="1" w:styleId="xl223">
    <w:name w:val="xl223"/>
    <w:basedOn w:val="af1"/>
    <w:pPr>
      <w:pBdr>
        <w:top w:val="single" w:sz="4" w:space="0" w:color="000000"/>
        <w:left w:val="none" w:sz="0" w:space="0" w:color="000000"/>
        <w:bottom w:val="none" w:sz="0" w:space="0" w:color="000000"/>
        <w:right w:val="none" w:sz="0" w:space="0" w:color="000000"/>
      </w:pBdr>
      <w:spacing w:before="280" w:after="280"/>
    </w:pPr>
    <w:rPr>
      <w:b/>
      <w:bCs/>
    </w:rPr>
  </w:style>
  <w:style w:type="paragraph" w:customStyle="1" w:styleId="xl224">
    <w:name w:val="xl224"/>
    <w:basedOn w:val="af1"/>
    <w:pPr>
      <w:pBdr>
        <w:top w:val="single" w:sz="8" w:space="0" w:color="000000"/>
        <w:left w:val="single" w:sz="8" w:space="0" w:color="000000"/>
        <w:bottom w:val="none" w:sz="0" w:space="0" w:color="000000"/>
        <w:right w:val="none" w:sz="0" w:space="0" w:color="000000"/>
      </w:pBdr>
      <w:spacing w:before="280" w:after="280"/>
      <w:jc w:val="center"/>
    </w:pPr>
  </w:style>
  <w:style w:type="paragraph" w:customStyle="1" w:styleId="xl225">
    <w:name w:val="xl225"/>
    <w:basedOn w:val="af1"/>
    <w:pPr>
      <w:pBdr>
        <w:top w:val="single" w:sz="8" w:space="0" w:color="000000"/>
        <w:left w:val="none" w:sz="0" w:space="0" w:color="000000"/>
        <w:bottom w:val="none" w:sz="0" w:space="0" w:color="000000"/>
        <w:right w:val="none" w:sz="0" w:space="0" w:color="000000"/>
      </w:pBdr>
      <w:spacing w:before="280" w:after="280"/>
      <w:jc w:val="center"/>
    </w:pPr>
  </w:style>
  <w:style w:type="paragraph" w:customStyle="1" w:styleId="xl226">
    <w:name w:val="xl226"/>
    <w:basedOn w:val="af1"/>
    <w:pPr>
      <w:pBdr>
        <w:top w:val="single" w:sz="8" w:space="0" w:color="000000"/>
        <w:left w:val="none" w:sz="0" w:space="0" w:color="000000"/>
        <w:bottom w:val="none" w:sz="0" w:space="0" w:color="000000"/>
        <w:right w:val="single" w:sz="4" w:space="0" w:color="000000"/>
      </w:pBdr>
      <w:spacing w:before="280" w:after="280"/>
      <w:jc w:val="center"/>
    </w:pPr>
  </w:style>
  <w:style w:type="paragraph" w:customStyle="1" w:styleId="xl227">
    <w:name w:val="xl227"/>
    <w:basedOn w:val="af1"/>
    <w:pPr>
      <w:pBdr>
        <w:top w:val="single" w:sz="8" w:space="0" w:color="000000"/>
        <w:left w:val="none" w:sz="0" w:space="0" w:color="000000"/>
        <w:bottom w:val="none" w:sz="0" w:space="0" w:color="000000"/>
        <w:right w:val="single" w:sz="4" w:space="0" w:color="000000"/>
      </w:pBdr>
      <w:spacing w:before="280" w:after="280"/>
      <w:jc w:val="center"/>
    </w:pPr>
  </w:style>
  <w:style w:type="paragraph" w:customStyle="1" w:styleId="xl228">
    <w:name w:val="xl228"/>
    <w:basedOn w:val="af1"/>
    <w:pPr>
      <w:pBdr>
        <w:top w:val="single" w:sz="4" w:space="0" w:color="000000"/>
        <w:left w:val="none" w:sz="0" w:space="0" w:color="000000"/>
        <w:bottom w:val="single" w:sz="4" w:space="0" w:color="000000"/>
        <w:right w:val="none" w:sz="0" w:space="0" w:color="000000"/>
      </w:pBdr>
      <w:spacing w:before="280" w:after="280"/>
      <w:textAlignment w:val="top"/>
    </w:pPr>
  </w:style>
  <w:style w:type="paragraph" w:customStyle="1" w:styleId="xl229">
    <w:name w:val="xl229"/>
    <w:basedOn w:val="af1"/>
    <w:pPr>
      <w:pBdr>
        <w:top w:val="single" w:sz="4" w:space="0" w:color="000000"/>
        <w:left w:val="none" w:sz="0" w:space="0" w:color="000000"/>
        <w:bottom w:val="none" w:sz="0" w:space="0" w:color="000000"/>
        <w:right w:val="none" w:sz="0" w:space="0" w:color="000000"/>
      </w:pBdr>
      <w:spacing w:before="280" w:after="280"/>
    </w:pPr>
    <w:rPr>
      <w:b/>
      <w:bCs/>
    </w:rPr>
  </w:style>
  <w:style w:type="paragraph" w:customStyle="1" w:styleId="xl230">
    <w:name w:val="xl230"/>
    <w:basedOn w:val="af1"/>
    <w:pPr>
      <w:pBdr>
        <w:top w:val="single" w:sz="4" w:space="0" w:color="000000"/>
        <w:left w:val="none" w:sz="0" w:space="0" w:color="000000"/>
        <w:bottom w:val="single" w:sz="8" w:space="0" w:color="000000"/>
        <w:right w:val="none" w:sz="0" w:space="0" w:color="000000"/>
      </w:pBdr>
      <w:spacing w:before="280" w:after="280"/>
      <w:textAlignment w:val="top"/>
    </w:pPr>
  </w:style>
  <w:style w:type="paragraph" w:customStyle="1" w:styleId="xl231">
    <w:name w:val="xl231"/>
    <w:basedOn w:val="af1"/>
    <w:pPr>
      <w:pBdr>
        <w:top w:val="single" w:sz="4" w:space="0" w:color="000000"/>
        <w:left w:val="single" w:sz="4" w:space="0" w:color="000000"/>
        <w:bottom w:val="single" w:sz="4" w:space="0" w:color="000000"/>
        <w:right w:val="none" w:sz="0" w:space="0" w:color="000000"/>
      </w:pBdr>
      <w:spacing w:before="280" w:after="280"/>
      <w:jc w:val="center"/>
      <w:textAlignment w:val="top"/>
    </w:pPr>
  </w:style>
  <w:style w:type="paragraph" w:customStyle="1" w:styleId="xl232">
    <w:name w:val="xl232"/>
    <w:basedOn w:val="af1"/>
    <w:pPr>
      <w:pBdr>
        <w:top w:val="single" w:sz="4" w:space="0" w:color="000000"/>
        <w:left w:val="none" w:sz="0" w:space="0" w:color="000000"/>
        <w:bottom w:val="single" w:sz="4" w:space="0" w:color="000000"/>
        <w:right w:val="none" w:sz="0" w:space="0" w:color="000000"/>
      </w:pBdr>
      <w:spacing w:before="280" w:after="280"/>
      <w:jc w:val="center"/>
      <w:textAlignment w:val="top"/>
    </w:pPr>
  </w:style>
  <w:style w:type="paragraph" w:customStyle="1" w:styleId="xl233">
    <w:name w:val="xl233"/>
    <w:basedOn w:val="af1"/>
    <w:pPr>
      <w:pBdr>
        <w:top w:val="single" w:sz="4" w:space="0" w:color="000000"/>
        <w:left w:val="none" w:sz="0" w:space="0" w:color="000000"/>
        <w:bottom w:val="single" w:sz="4" w:space="0" w:color="000000"/>
        <w:right w:val="single" w:sz="4" w:space="0" w:color="000000"/>
      </w:pBdr>
      <w:spacing w:before="280" w:after="280"/>
      <w:jc w:val="center"/>
      <w:textAlignment w:val="top"/>
    </w:pPr>
  </w:style>
  <w:style w:type="paragraph" w:customStyle="1" w:styleId="xl234">
    <w:name w:val="xl234"/>
    <w:basedOn w:val="af1"/>
    <w:pPr>
      <w:pBdr>
        <w:top w:val="single" w:sz="4" w:space="0" w:color="000000"/>
        <w:left w:val="none" w:sz="0" w:space="0" w:color="000000"/>
        <w:bottom w:val="none" w:sz="0" w:space="0" w:color="000000"/>
        <w:right w:val="single" w:sz="8" w:space="0" w:color="000000"/>
      </w:pBdr>
      <w:spacing w:before="280" w:after="280"/>
      <w:jc w:val="center"/>
      <w:textAlignment w:val="top"/>
    </w:pPr>
  </w:style>
  <w:style w:type="paragraph" w:customStyle="1" w:styleId="xl235">
    <w:name w:val="xl235"/>
    <w:basedOn w:val="af1"/>
    <w:pPr>
      <w:pBdr>
        <w:top w:val="single" w:sz="4" w:space="0" w:color="000000"/>
        <w:left w:val="single" w:sz="8" w:space="0" w:color="000000"/>
        <w:bottom w:val="none" w:sz="0" w:space="0" w:color="000000"/>
        <w:right w:val="none" w:sz="0" w:space="0" w:color="000000"/>
      </w:pBdr>
      <w:spacing w:before="280" w:after="280"/>
      <w:jc w:val="center"/>
    </w:pPr>
  </w:style>
  <w:style w:type="paragraph" w:customStyle="1" w:styleId="xl236">
    <w:name w:val="xl236"/>
    <w:basedOn w:val="af1"/>
    <w:pPr>
      <w:pBdr>
        <w:top w:val="single" w:sz="4" w:space="0" w:color="000000"/>
        <w:left w:val="none" w:sz="0" w:space="0" w:color="000000"/>
        <w:bottom w:val="none" w:sz="0" w:space="0" w:color="000000"/>
        <w:right w:val="none" w:sz="0" w:space="0" w:color="000000"/>
      </w:pBdr>
      <w:spacing w:before="280" w:after="280"/>
      <w:jc w:val="center"/>
    </w:pPr>
  </w:style>
  <w:style w:type="paragraph" w:customStyle="1" w:styleId="xl237">
    <w:name w:val="xl237"/>
    <w:basedOn w:val="af1"/>
    <w:pPr>
      <w:pBdr>
        <w:top w:val="single" w:sz="4" w:space="0" w:color="000000"/>
        <w:left w:val="none" w:sz="0" w:space="0" w:color="000000"/>
        <w:bottom w:val="none" w:sz="0" w:space="0" w:color="000000"/>
        <w:right w:val="single" w:sz="4" w:space="0" w:color="000000"/>
      </w:pBdr>
      <w:spacing w:before="280" w:after="280"/>
      <w:jc w:val="center"/>
    </w:pPr>
  </w:style>
  <w:style w:type="paragraph" w:customStyle="1" w:styleId="xl238">
    <w:name w:val="xl238"/>
    <w:basedOn w:val="af1"/>
    <w:pPr>
      <w:pBdr>
        <w:top w:val="single" w:sz="4" w:space="0" w:color="000000"/>
        <w:left w:val="single" w:sz="8" w:space="0" w:color="000000"/>
        <w:bottom w:val="single" w:sz="4" w:space="0" w:color="000000"/>
        <w:right w:val="none" w:sz="0" w:space="0" w:color="000000"/>
      </w:pBdr>
      <w:spacing w:before="280" w:after="280"/>
      <w:jc w:val="center"/>
    </w:pPr>
  </w:style>
  <w:style w:type="paragraph" w:customStyle="1" w:styleId="xl239">
    <w:name w:val="xl239"/>
    <w:basedOn w:val="af1"/>
    <w:pPr>
      <w:pBdr>
        <w:top w:val="single" w:sz="4" w:space="0" w:color="000000"/>
        <w:left w:val="none" w:sz="0" w:space="0" w:color="000000"/>
        <w:bottom w:val="single" w:sz="4" w:space="0" w:color="000000"/>
        <w:right w:val="none" w:sz="0" w:space="0" w:color="000000"/>
      </w:pBdr>
      <w:spacing w:before="280" w:after="280"/>
      <w:jc w:val="center"/>
    </w:pPr>
  </w:style>
  <w:style w:type="paragraph" w:customStyle="1" w:styleId="xl240">
    <w:name w:val="xl240"/>
    <w:basedOn w:val="af1"/>
    <w:pPr>
      <w:pBdr>
        <w:top w:val="single" w:sz="4" w:space="0" w:color="000000"/>
        <w:left w:val="none" w:sz="0" w:space="0" w:color="000000"/>
        <w:bottom w:val="single" w:sz="4" w:space="0" w:color="000000"/>
        <w:right w:val="single" w:sz="4" w:space="0" w:color="000000"/>
      </w:pBdr>
      <w:spacing w:before="280" w:after="280"/>
      <w:jc w:val="center"/>
    </w:pPr>
  </w:style>
  <w:style w:type="paragraph" w:customStyle="1" w:styleId="xl241">
    <w:name w:val="xl241"/>
    <w:basedOn w:val="af1"/>
    <w:pPr>
      <w:pBdr>
        <w:top w:val="single" w:sz="4" w:space="0" w:color="000000"/>
        <w:left w:val="single" w:sz="4" w:space="0" w:color="000000"/>
        <w:bottom w:val="single" w:sz="4" w:space="0" w:color="000000"/>
        <w:right w:val="none" w:sz="0" w:space="0" w:color="000000"/>
      </w:pBdr>
      <w:spacing w:before="280" w:after="280"/>
      <w:jc w:val="center"/>
      <w:textAlignment w:val="top"/>
    </w:pPr>
  </w:style>
  <w:style w:type="paragraph" w:customStyle="1" w:styleId="xl242">
    <w:name w:val="xl242"/>
    <w:basedOn w:val="af1"/>
    <w:pPr>
      <w:pBdr>
        <w:top w:val="single" w:sz="4" w:space="0" w:color="000000"/>
        <w:left w:val="none" w:sz="0" w:space="0" w:color="000000"/>
        <w:bottom w:val="single" w:sz="4" w:space="0" w:color="000000"/>
        <w:right w:val="none" w:sz="0" w:space="0" w:color="000000"/>
      </w:pBdr>
      <w:spacing w:before="280" w:after="280"/>
      <w:jc w:val="center"/>
      <w:textAlignment w:val="top"/>
    </w:pPr>
  </w:style>
  <w:style w:type="paragraph" w:customStyle="1" w:styleId="xl243">
    <w:name w:val="xl243"/>
    <w:basedOn w:val="af1"/>
    <w:pPr>
      <w:pBdr>
        <w:top w:val="single" w:sz="4" w:space="0" w:color="000000"/>
        <w:left w:val="none" w:sz="0" w:space="0" w:color="000000"/>
        <w:bottom w:val="single" w:sz="4" w:space="0" w:color="000000"/>
        <w:right w:val="single" w:sz="4" w:space="0" w:color="000000"/>
      </w:pBdr>
      <w:spacing w:before="280" w:after="280"/>
      <w:jc w:val="center"/>
      <w:textAlignment w:val="top"/>
    </w:pPr>
  </w:style>
  <w:style w:type="paragraph" w:customStyle="1" w:styleId="xl244">
    <w:name w:val="xl244"/>
    <w:basedOn w:val="af1"/>
    <w:pPr>
      <w:pBdr>
        <w:top w:val="single" w:sz="4" w:space="0" w:color="000000"/>
        <w:left w:val="none" w:sz="0" w:space="0" w:color="000000"/>
        <w:bottom w:val="single" w:sz="4" w:space="0" w:color="000000"/>
        <w:right w:val="single" w:sz="8" w:space="0" w:color="000000"/>
      </w:pBdr>
      <w:spacing w:before="280" w:after="280"/>
      <w:jc w:val="center"/>
      <w:textAlignment w:val="top"/>
    </w:pPr>
  </w:style>
  <w:style w:type="paragraph" w:customStyle="1" w:styleId="xl245">
    <w:name w:val="xl245"/>
    <w:basedOn w:val="af1"/>
    <w:pPr>
      <w:pBdr>
        <w:top w:val="single" w:sz="4" w:space="0" w:color="000000"/>
        <w:left w:val="none" w:sz="0" w:space="0" w:color="000000"/>
        <w:bottom w:val="none" w:sz="0" w:space="0" w:color="000000"/>
        <w:right w:val="single" w:sz="4" w:space="0" w:color="000000"/>
      </w:pBdr>
      <w:spacing w:before="280" w:after="280"/>
    </w:pPr>
  </w:style>
  <w:style w:type="paragraph" w:customStyle="1" w:styleId="afffffffffffc">
    <w:name w:val="ОБЫЧНЫЙ ТЕКСТ"/>
    <w:basedOn w:val="afffffd"/>
    <w:pPr>
      <w:widowControl w:val="0"/>
      <w:tabs>
        <w:tab w:val="left" w:pos="1170"/>
        <w:tab w:val="left" w:pos="2970"/>
      </w:tabs>
      <w:spacing w:after="0"/>
      <w:ind w:firstLine="624"/>
      <w:jc w:val="both"/>
    </w:pPr>
    <w:rPr>
      <w:rFonts w:eastAsia="Calibri"/>
      <w:sz w:val="28"/>
      <w:szCs w:val="20"/>
      <w:lang w:val="x-none"/>
    </w:rPr>
  </w:style>
  <w:style w:type="paragraph" w:customStyle="1" w:styleId="XML">
    <w:name w:val="Код XML"/>
    <w:basedOn w:val="af1"/>
    <w:pPr>
      <w:overflowPunct w:val="0"/>
      <w:autoSpaceDE w:val="0"/>
      <w:textAlignment w:val="baseline"/>
    </w:pPr>
    <w:rPr>
      <w:rFonts w:ascii="Courier" w:hAnsi="Courier" w:cs="Courier"/>
      <w:sz w:val="20"/>
      <w:szCs w:val="20"/>
      <w:lang w:val="en-US"/>
    </w:rPr>
  </w:style>
  <w:style w:type="paragraph" w:customStyle="1" w:styleId="S0">
    <w:name w:val="S_Обычный"/>
    <w:basedOn w:val="af1"/>
    <w:pPr>
      <w:spacing w:line="360" w:lineRule="auto"/>
      <w:ind w:firstLine="709"/>
      <w:jc w:val="both"/>
    </w:pPr>
    <w:rPr>
      <w:rFonts w:ascii="Calibri" w:eastAsia="Calibri" w:hAnsi="Calibri" w:cs="Calibri"/>
      <w:lang w:val="x-none"/>
    </w:rPr>
  </w:style>
  <w:style w:type="paragraph" w:customStyle="1" w:styleId="afffffffffffd">
    <w:name w:val="Программы"/>
    <w:basedOn w:val="af1"/>
    <w:pPr>
      <w:widowControl w:val="0"/>
      <w:autoSpaceDE w:val="0"/>
      <w:ind w:left="284"/>
    </w:pPr>
    <w:rPr>
      <w:i/>
      <w:iCs/>
      <w:lang w:val="en-US"/>
    </w:rPr>
  </w:style>
  <w:style w:type="paragraph" w:customStyle="1" w:styleId="Style8">
    <w:name w:val="Style8"/>
    <w:basedOn w:val="af1"/>
    <w:pPr>
      <w:widowControl w:val="0"/>
      <w:autoSpaceDE w:val="0"/>
      <w:spacing w:line="276" w:lineRule="exact"/>
      <w:ind w:hanging="355"/>
    </w:pPr>
  </w:style>
  <w:style w:type="paragraph" w:customStyle="1" w:styleId="afffffffffffe">
    <w:name w:val="ТЗ Обычный"/>
    <w:basedOn w:val="af1"/>
    <w:pPr>
      <w:ind w:left="426"/>
      <w:jc w:val="both"/>
    </w:pPr>
    <w:rPr>
      <w:rFonts w:ascii="PT Sans" w:hAnsi="PT Sans" w:cs="Tahoma"/>
      <w:color w:val="000000"/>
    </w:rPr>
  </w:style>
  <w:style w:type="paragraph" w:customStyle="1" w:styleId="2ff5">
    <w:name w:val="Знак2"/>
    <w:basedOn w:val="af1"/>
    <w:pPr>
      <w:spacing w:after="160" w:line="240" w:lineRule="exact"/>
    </w:pPr>
    <w:rPr>
      <w:rFonts w:ascii="Verdana" w:hAnsi="Verdana" w:cs="Verdana"/>
      <w:lang w:val="en-US"/>
    </w:rPr>
  </w:style>
  <w:style w:type="paragraph" w:customStyle="1" w:styleId="N">
    <w:name w:val="N"/>
    <w:basedOn w:val="af1"/>
    <w:pPr>
      <w:ind w:firstLine="709"/>
      <w:jc w:val="both"/>
    </w:pPr>
  </w:style>
  <w:style w:type="paragraph" w:customStyle="1" w:styleId="3f9">
    <w:name w:val="Абзац списка3"/>
    <w:basedOn w:val="af1"/>
    <w:pPr>
      <w:ind w:left="720"/>
      <w:contextualSpacing/>
    </w:pPr>
  </w:style>
  <w:style w:type="paragraph" w:customStyle="1" w:styleId="1ffff7">
    <w:name w:val="Без интервала1"/>
    <w:pPr>
      <w:suppressAutoHyphens/>
    </w:pPr>
    <w:rPr>
      <w:rFonts w:ascii="Calibri" w:hAnsi="Calibri" w:cs="Calibri"/>
      <w:sz w:val="22"/>
      <w:szCs w:val="22"/>
      <w:lang w:eastAsia="zh-CN"/>
    </w:rPr>
  </w:style>
  <w:style w:type="paragraph" w:customStyle="1" w:styleId="Style21">
    <w:name w:val="Style21"/>
    <w:basedOn w:val="af1"/>
    <w:pPr>
      <w:widowControl w:val="0"/>
      <w:autoSpaceDE w:val="0"/>
      <w:spacing w:before="60" w:line="281" w:lineRule="exact"/>
      <w:ind w:firstLine="709"/>
      <w:jc w:val="center"/>
    </w:pPr>
    <w:rPr>
      <w:sz w:val="28"/>
    </w:rPr>
  </w:style>
  <w:style w:type="paragraph" w:customStyle="1" w:styleId="Style90">
    <w:name w:val="Style90"/>
    <w:basedOn w:val="af1"/>
    <w:pPr>
      <w:widowControl w:val="0"/>
      <w:autoSpaceDE w:val="0"/>
      <w:spacing w:before="60"/>
      <w:ind w:firstLine="709"/>
      <w:jc w:val="both"/>
    </w:pPr>
    <w:rPr>
      <w:sz w:val="28"/>
    </w:rPr>
  </w:style>
  <w:style w:type="paragraph" w:customStyle="1" w:styleId="Style134">
    <w:name w:val="Style134"/>
    <w:basedOn w:val="af1"/>
    <w:pPr>
      <w:widowControl w:val="0"/>
      <w:autoSpaceDE w:val="0"/>
      <w:spacing w:before="60"/>
      <w:ind w:firstLine="709"/>
      <w:jc w:val="both"/>
    </w:pPr>
    <w:rPr>
      <w:sz w:val="28"/>
    </w:rPr>
  </w:style>
  <w:style w:type="paragraph" w:customStyle="1" w:styleId="Style10">
    <w:name w:val="Style1"/>
    <w:basedOn w:val="af1"/>
    <w:pPr>
      <w:widowControl w:val="0"/>
      <w:autoSpaceDE w:val="0"/>
      <w:spacing w:before="60"/>
      <w:ind w:firstLine="709"/>
      <w:jc w:val="both"/>
    </w:pPr>
    <w:rPr>
      <w:sz w:val="28"/>
    </w:rPr>
  </w:style>
  <w:style w:type="paragraph" w:customStyle="1" w:styleId="Style20">
    <w:name w:val="Style2"/>
    <w:basedOn w:val="af1"/>
    <w:pPr>
      <w:widowControl w:val="0"/>
      <w:autoSpaceDE w:val="0"/>
      <w:spacing w:before="60" w:line="230" w:lineRule="exact"/>
      <w:ind w:firstLine="709"/>
      <w:jc w:val="center"/>
    </w:pPr>
    <w:rPr>
      <w:sz w:val="28"/>
    </w:rPr>
  </w:style>
  <w:style w:type="paragraph" w:customStyle="1" w:styleId="Style3">
    <w:name w:val="Style3"/>
    <w:basedOn w:val="af1"/>
    <w:pPr>
      <w:widowControl w:val="0"/>
      <w:autoSpaceDE w:val="0"/>
      <w:spacing w:before="60" w:line="228" w:lineRule="exact"/>
      <w:ind w:firstLine="709"/>
      <w:jc w:val="center"/>
    </w:pPr>
    <w:rPr>
      <w:sz w:val="28"/>
    </w:rPr>
  </w:style>
  <w:style w:type="paragraph" w:customStyle="1" w:styleId="Style4">
    <w:name w:val="Style4"/>
    <w:basedOn w:val="af1"/>
    <w:pPr>
      <w:widowControl w:val="0"/>
      <w:autoSpaceDE w:val="0"/>
      <w:spacing w:before="60"/>
      <w:ind w:firstLine="709"/>
      <w:jc w:val="both"/>
    </w:pPr>
    <w:rPr>
      <w:sz w:val="28"/>
    </w:rPr>
  </w:style>
  <w:style w:type="paragraph" w:customStyle="1" w:styleId="Style5">
    <w:name w:val="Style5"/>
    <w:basedOn w:val="af1"/>
    <w:pPr>
      <w:widowControl w:val="0"/>
      <w:autoSpaceDE w:val="0"/>
      <w:spacing w:before="60"/>
      <w:ind w:firstLine="709"/>
      <w:jc w:val="both"/>
    </w:pPr>
    <w:rPr>
      <w:sz w:val="28"/>
    </w:rPr>
  </w:style>
  <w:style w:type="paragraph" w:customStyle="1" w:styleId="Style6">
    <w:name w:val="Style6"/>
    <w:basedOn w:val="af1"/>
    <w:pPr>
      <w:widowControl w:val="0"/>
      <w:autoSpaceDE w:val="0"/>
      <w:spacing w:before="60" w:line="324" w:lineRule="exact"/>
      <w:ind w:hanging="403"/>
      <w:jc w:val="both"/>
    </w:pPr>
    <w:rPr>
      <w:sz w:val="28"/>
    </w:rPr>
  </w:style>
  <w:style w:type="paragraph" w:customStyle="1" w:styleId="Style7">
    <w:name w:val="Style7"/>
    <w:basedOn w:val="af1"/>
    <w:pPr>
      <w:widowControl w:val="0"/>
      <w:autoSpaceDE w:val="0"/>
      <w:spacing w:before="60" w:line="324" w:lineRule="exact"/>
      <w:ind w:firstLine="187"/>
      <w:jc w:val="both"/>
    </w:pPr>
    <w:rPr>
      <w:sz w:val="28"/>
    </w:rPr>
  </w:style>
  <w:style w:type="paragraph" w:customStyle="1" w:styleId="Style9">
    <w:name w:val="Style9"/>
    <w:basedOn w:val="af1"/>
    <w:pPr>
      <w:widowControl w:val="0"/>
      <w:autoSpaceDE w:val="0"/>
      <w:spacing w:before="60"/>
      <w:ind w:firstLine="709"/>
      <w:jc w:val="both"/>
    </w:pPr>
    <w:rPr>
      <w:sz w:val="28"/>
    </w:rPr>
  </w:style>
  <w:style w:type="paragraph" w:customStyle="1" w:styleId="Style100">
    <w:name w:val="Style10"/>
    <w:basedOn w:val="af1"/>
    <w:pPr>
      <w:widowControl w:val="0"/>
      <w:autoSpaceDE w:val="0"/>
      <w:spacing w:before="60"/>
      <w:ind w:firstLine="709"/>
      <w:jc w:val="both"/>
    </w:pPr>
    <w:rPr>
      <w:sz w:val="28"/>
    </w:rPr>
  </w:style>
  <w:style w:type="paragraph" w:customStyle="1" w:styleId="Style11">
    <w:name w:val="Style11"/>
    <w:basedOn w:val="af1"/>
    <w:pPr>
      <w:widowControl w:val="0"/>
      <w:autoSpaceDE w:val="0"/>
      <w:spacing w:before="60" w:line="450" w:lineRule="exact"/>
      <w:ind w:firstLine="713"/>
      <w:jc w:val="both"/>
    </w:pPr>
    <w:rPr>
      <w:sz w:val="28"/>
    </w:rPr>
  </w:style>
  <w:style w:type="paragraph" w:customStyle="1" w:styleId="Style12">
    <w:name w:val="Style12"/>
    <w:basedOn w:val="af1"/>
    <w:pPr>
      <w:widowControl w:val="0"/>
      <w:autoSpaceDE w:val="0"/>
      <w:spacing w:before="60" w:line="187" w:lineRule="exact"/>
      <w:ind w:firstLine="709"/>
      <w:jc w:val="both"/>
    </w:pPr>
    <w:rPr>
      <w:sz w:val="28"/>
    </w:rPr>
  </w:style>
  <w:style w:type="paragraph" w:customStyle="1" w:styleId="Style13">
    <w:name w:val="Style13"/>
    <w:basedOn w:val="af1"/>
    <w:pPr>
      <w:widowControl w:val="0"/>
      <w:autoSpaceDE w:val="0"/>
      <w:spacing w:before="60"/>
      <w:ind w:firstLine="709"/>
      <w:jc w:val="both"/>
    </w:pPr>
    <w:rPr>
      <w:sz w:val="28"/>
    </w:rPr>
  </w:style>
  <w:style w:type="paragraph" w:customStyle="1" w:styleId="Style14">
    <w:name w:val="Style14"/>
    <w:basedOn w:val="af1"/>
    <w:pPr>
      <w:widowControl w:val="0"/>
      <w:autoSpaceDE w:val="0"/>
      <w:spacing w:before="60"/>
      <w:ind w:firstLine="709"/>
      <w:jc w:val="both"/>
    </w:pPr>
    <w:rPr>
      <w:sz w:val="28"/>
    </w:rPr>
  </w:style>
  <w:style w:type="paragraph" w:customStyle="1" w:styleId="Style15">
    <w:name w:val="Style15"/>
    <w:basedOn w:val="af1"/>
    <w:pPr>
      <w:widowControl w:val="0"/>
      <w:autoSpaceDE w:val="0"/>
      <w:spacing w:before="60" w:line="554" w:lineRule="exact"/>
      <w:ind w:firstLine="709"/>
      <w:jc w:val="center"/>
    </w:pPr>
    <w:rPr>
      <w:sz w:val="28"/>
    </w:rPr>
  </w:style>
  <w:style w:type="paragraph" w:customStyle="1" w:styleId="Style16">
    <w:name w:val="Style16"/>
    <w:basedOn w:val="af1"/>
    <w:pPr>
      <w:widowControl w:val="0"/>
      <w:autoSpaceDE w:val="0"/>
      <w:spacing w:before="60" w:line="490" w:lineRule="exact"/>
      <w:ind w:firstLine="709"/>
      <w:jc w:val="both"/>
    </w:pPr>
    <w:rPr>
      <w:sz w:val="28"/>
    </w:rPr>
  </w:style>
  <w:style w:type="paragraph" w:customStyle="1" w:styleId="Style17">
    <w:name w:val="Style17"/>
    <w:basedOn w:val="af1"/>
    <w:pPr>
      <w:widowControl w:val="0"/>
      <w:autoSpaceDE w:val="0"/>
      <w:spacing w:before="60"/>
      <w:ind w:firstLine="709"/>
      <w:jc w:val="center"/>
    </w:pPr>
    <w:rPr>
      <w:sz w:val="28"/>
    </w:rPr>
  </w:style>
  <w:style w:type="paragraph" w:customStyle="1" w:styleId="Style18">
    <w:name w:val="Style18"/>
    <w:basedOn w:val="af1"/>
    <w:pPr>
      <w:widowControl w:val="0"/>
      <w:autoSpaceDE w:val="0"/>
      <w:spacing w:before="60" w:line="320" w:lineRule="exact"/>
      <w:ind w:firstLine="709"/>
      <w:jc w:val="both"/>
    </w:pPr>
    <w:rPr>
      <w:sz w:val="28"/>
    </w:rPr>
  </w:style>
  <w:style w:type="paragraph" w:customStyle="1" w:styleId="Style19">
    <w:name w:val="Style19"/>
    <w:basedOn w:val="af1"/>
    <w:pPr>
      <w:widowControl w:val="0"/>
      <w:autoSpaceDE w:val="0"/>
      <w:spacing w:before="60"/>
      <w:ind w:firstLine="709"/>
      <w:jc w:val="both"/>
    </w:pPr>
    <w:rPr>
      <w:sz w:val="28"/>
    </w:rPr>
  </w:style>
  <w:style w:type="paragraph" w:customStyle="1" w:styleId="Style200">
    <w:name w:val="Style20"/>
    <w:basedOn w:val="af1"/>
    <w:pPr>
      <w:widowControl w:val="0"/>
      <w:autoSpaceDE w:val="0"/>
      <w:spacing w:before="60" w:line="317" w:lineRule="exact"/>
      <w:ind w:firstLine="709"/>
      <w:jc w:val="both"/>
    </w:pPr>
    <w:rPr>
      <w:sz w:val="28"/>
    </w:rPr>
  </w:style>
  <w:style w:type="paragraph" w:customStyle="1" w:styleId="Style22">
    <w:name w:val="Style22"/>
    <w:basedOn w:val="af1"/>
    <w:pPr>
      <w:widowControl w:val="0"/>
      <w:autoSpaceDE w:val="0"/>
      <w:spacing w:before="60"/>
      <w:ind w:firstLine="709"/>
      <w:jc w:val="both"/>
    </w:pPr>
    <w:rPr>
      <w:sz w:val="28"/>
    </w:rPr>
  </w:style>
  <w:style w:type="paragraph" w:customStyle="1" w:styleId="Style23">
    <w:name w:val="Style23"/>
    <w:basedOn w:val="af1"/>
    <w:pPr>
      <w:widowControl w:val="0"/>
      <w:autoSpaceDE w:val="0"/>
      <w:spacing w:before="60" w:line="277" w:lineRule="exact"/>
      <w:ind w:firstLine="709"/>
      <w:jc w:val="both"/>
    </w:pPr>
    <w:rPr>
      <w:sz w:val="28"/>
    </w:rPr>
  </w:style>
  <w:style w:type="paragraph" w:customStyle="1" w:styleId="Style24">
    <w:name w:val="Style24"/>
    <w:basedOn w:val="af1"/>
    <w:pPr>
      <w:widowControl w:val="0"/>
      <w:autoSpaceDE w:val="0"/>
      <w:spacing w:before="60" w:line="274" w:lineRule="exact"/>
      <w:ind w:firstLine="709"/>
      <w:jc w:val="center"/>
    </w:pPr>
    <w:rPr>
      <w:sz w:val="28"/>
    </w:rPr>
  </w:style>
  <w:style w:type="paragraph" w:customStyle="1" w:styleId="Style25">
    <w:name w:val="Style25"/>
    <w:basedOn w:val="af1"/>
    <w:pPr>
      <w:widowControl w:val="0"/>
      <w:autoSpaceDE w:val="0"/>
      <w:spacing w:before="60" w:line="270" w:lineRule="exact"/>
      <w:ind w:firstLine="166"/>
      <w:jc w:val="both"/>
    </w:pPr>
    <w:rPr>
      <w:sz w:val="28"/>
    </w:rPr>
  </w:style>
  <w:style w:type="paragraph" w:customStyle="1" w:styleId="Style26">
    <w:name w:val="Style26"/>
    <w:basedOn w:val="af1"/>
    <w:pPr>
      <w:widowControl w:val="0"/>
      <w:autoSpaceDE w:val="0"/>
      <w:spacing w:before="60" w:line="276" w:lineRule="exact"/>
      <w:ind w:firstLine="317"/>
      <w:jc w:val="both"/>
    </w:pPr>
    <w:rPr>
      <w:sz w:val="28"/>
    </w:rPr>
  </w:style>
  <w:style w:type="paragraph" w:customStyle="1" w:styleId="Style27">
    <w:name w:val="Style27"/>
    <w:basedOn w:val="af1"/>
    <w:pPr>
      <w:widowControl w:val="0"/>
      <w:autoSpaceDE w:val="0"/>
      <w:spacing w:before="60"/>
      <w:ind w:firstLine="709"/>
      <w:jc w:val="both"/>
    </w:pPr>
    <w:rPr>
      <w:sz w:val="28"/>
    </w:rPr>
  </w:style>
  <w:style w:type="paragraph" w:customStyle="1" w:styleId="Style28">
    <w:name w:val="Style28"/>
    <w:basedOn w:val="af1"/>
    <w:pPr>
      <w:widowControl w:val="0"/>
      <w:autoSpaceDE w:val="0"/>
      <w:spacing w:before="60" w:line="274" w:lineRule="exact"/>
      <w:ind w:hanging="353"/>
      <w:jc w:val="both"/>
    </w:pPr>
    <w:rPr>
      <w:sz w:val="28"/>
    </w:rPr>
  </w:style>
  <w:style w:type="paragraph" w:customStyle="1" w:styleId="Style29">
    <w:name w:val="Style29"/>
    <w:basedOn w:val="af1"/>
    <w:pPr>
      <w:widowControl w:val="0"/>
      <w:autoSpaceDE w:val="0"/>
      <w:spacing w:before="60"/>
      <w:ind w:firstLine="709"/>
      <w:jc w:val="both"/>
    </w:pPr>
    <w:rPr>
      <w:sz w:val="28"/>
    </w:rPr>
  </w:style>
  <w:style w:type="paragraph" w:customStyle="1" w:styleId="Style30">
    <w:name w:val="Style30"/>
    <w:basedOn w:val="af1"/>
    <w:pPr>
      <w:widowControl w:val="0"/>
      <w:autoSpaceDE w:val="0"/>
      <w:spacing w:before="60"/>
      <w:ind w:firstLine="709"/>
      <w:jc w:val="both"/>
    </w:pPr>
    <w:rPr>
      <w:sz w:val="28"/>
    </w:rPr>
  </w:style>
  <w:style w:type="paragraph" w:customStyle="1" w:styleId="Style31">
    <w:name w:val="Style31"/>
    <w:basedOn w:val="af1"/>
    <w:pPr>
      <w:widowControl w:val="0"/>
      <w:autoSpaceDE w:val="0"/>
      <w:spacing w:before="60" w:line="274" w:lineRule="exact"/>
      <w:ind w:firstLine="709"/>
      <w:jc w:val="right"/>
    </w:pPr>
    <w:rPr>
      <w:sz w:val="28"/>
    </w:rPr>
  </w:style>
  <w:style w:type="paragraph" w:customStyle="1" w:styleId="Style32">
    <w:name w:val="Style32"/>
    <w:basedOn w:val="af1"/>
    <w:pPr>
      <w:widowControl w:val="0"/>
      <w:autoSpaceDE w:val="0"/>
      <w:spacing w:before="60"/>
      <w:ind w:firstLine="709"/>
      <w:jc w:val="both"/>
    </w:pPr>
    <w:rPr>
      <w:sz w:val="28"/>
    </w:rPr>
  </w:style>
  <w:style w:type="paragraph" w:customStyle="1" w:styleId="Style33">
    <w:name w:val="Style33"/>
    <w:basedOn w:val="af1"/>
    <w:pPr>
      <w:widowControl w:val="0"/>
      <w:autoSpaceDE w:val="0"/>
      <w:spacing w:before="60" w:line="274" w:lineRule="exact"/>
      <w:ind w:firstLine="547"/>
      <w:jc w:val="both"/>
    </w:pPr>
    <w:rPr>
      <w:sz w:val="28"/>
    </w:rPr>
  </w:style>
  <w:style w:type="paragraph" w:customStyle="1" w:styleId="Style34">
    <w:name w:val="Style34"/>
    <w:basedOn w:val="af1"/>
    <w:pPr>
      <w:widowControl w:val="0"/>
      <w:autoSpaceDE w:val="0"/>
      <w:spacing w:before="60"/>
      <w:ind w:firstLine="709"/>
      <w:jc w:val="both"/>
    </w:pPr>
    <w:rPr>
      <w:sz w:val="28"/>
    </w:rPr>
  </w:style>
  <w:style w:type="paragraph" w:customStyle="1" w:styleId="Style35">
    <w:name w:val="Style35"/>
    <w:basedOn w:val="af1"/>
    <w:pPr>
      <w:widowControl w:val="0"/>
      <w:autoSpaceDE w:val="0"/>
      <w:spacing w:before="60" w:line="276" w:lineRule="exact"/>
      <w:ind w:firstLine="709"/>
      <w:jc w:val="both"/>
    </w:pPr>
    <w:rPr>
      <w:sz w:val="28"/>
    </w:rPr>
  </w:style>
  <w:style w:type="paragraph" w:customStyle="1" w:styleId="Style36">
    <w:name w:val="Style36"/>
    <w:basedOn w:val="af1"/>
    <w:pPr>
      <w:widowControl w:val="0"/>
      <w:autoSpaceDE w:val="0"/>
      <w:spacing w:before="60"/>
      <w:ind w:firstLine="709"/>
      <w:jc w:val="both"/>
    </w:pPr>
    <w:rPr>
      <w:sz w:val="28"/>
    </w:rPr>
  </w:style>
  <w:style w:type="paragraph" w:customStyle="1" w:styleId="Style37">
    <w:name w:val="Style37"/>
    <w:basedOn w:val="af1"/>
    <w:pPr>
      <w:widowControl w:val="0"/>
      <w:autoSpaceDE w:val="0"/>
      <w:spacing w:before="60"/>
      <w:ind w:firstLine="709"/>
      <w:jc w:val="both"/>
    </w:pPr>
    <w:rPr>
      <w:sz w:val="28"/>
    </w:rPr>
  </w:style>
  <w:style w:type="paragraph" w:customStyle="1" w:styleId="Style38">
    <w:name w:val="Style38"/>
    <w:basedOn w:val="af1"/>
    <w:pPr>
      <w:widowControl w:val="0"/>
      <w:autoSpaceDE w:val="0"/>
      <w:spacing w:before="60"/>
      <w:ind w:firstLine="709"/>
      <w:jc w:val="both"/>
    </w:pPr>
    <w:rPr>
      <w:sz w:val="28"/>
    </w:rPr>
  </w:style>
  <w:style w:type="paragraph" w:customStyle="1" w:styleId="Style39">
    <w:name w:val="Style39"/>
    <w:basedOn w:val="af1"/>
    <w:pPr>
      <w:widowControl w:val="0"/>
      <w:autoSpaceDE w:val="0"/>
      <w:spacing w:before="60"/>
      <w:ind w:firstLine="709"/>
      <w:jc w:val="both"/>
    </w:pPr>
    <w:rPr>
      <w:sz w:val="28"/>
    </w:rPr>
  </w:style>
  <w:style w:type="paragraph" w:customStyle="1" w:styleId="Style40">
    <w:name w:val="Style40"/>
    <w:basedOn w:val="af1"/>
    <w:pPr>
      <w:widowControl w:val="0"/>
      <w:autoSpaceDE w:val="0"/>
      <w:spacing w:before="60" w:line="281" w:lineRule="exact"/>
      <w:ind w:firstLine="317"/>
      <w:jc w:val="both"/>
    </w:pPr>
    <w:rPr>
      <w:sz w:val="28"/>
    </w:rPr>
  </w:style>
  <w:style w:type="paragraph" w:customStyle="1" w:styleId="Style41">
    <w:name w:val="Style41"/>
    <w:basedOn w:val="af1"/>
    <w:pPr>
      <w:widowControl w:val="0"/>
      <w:autoSpaceDE w:val="0"/>
      <w:spacing w:before="60"/>
      <w:ind w:firstLine="709"/>
      <w:jc w:val="both"/>
    </w:pPr>
    <w:rPr>
      <w:sz w:val="28"/>
    </w:rPr>
  </w:style>
  <w:style w:type="paragraph" w:customStyle="1" w:styleId="Style42">
    <w:name w:val="Style42"/>
    <w:basedOn w:val="af1"/>
    <w:pPr>
      <w:widowControl w:val="0"/>
      <w:autoSpaceDE w:val="0"/>
      <w:spacing w:before="60"/>
      <w:ind w:firstLine="709"/>
      <w:jc w:val="both"/>
    </w:pPr>
    <w:rPr>
      <w:sz w:val="28"/>
    </w:rPr>
  </w:style>
  <w:style w:type="paragraph" w:customStyle="1" w:styleId="Style43">
    <w:name w:val="Style43"/>
    <w:basedOn w:val="af1"/>
    <w:pPr>
      <w:widowControl w:val="0"/>
      <w:autoSpaceDE w:val="0"/>
      <w:spacing w:before="60" w:line="288" w:lineRule="exact"/>
      <w:ind w:firstLine="691"/>
      <w:jc w:val="both"/>
    </w:pPr>
    <w:rPr>
      <w:sz w:val="28"/>
    </w:rPr>
  </w:style>
  <w:style w:type="paragraph" w:customStyle="1" w:styleId="Style44">
    <w:name w:val="Style44"/>
    <w:basedOn w:val="af1"/>
    <w:pPr>
      <w:widowControl w:val="0"/>
      <w:autoSpaceDE w:val="0"/>
      <w:spacing w:before="60" w:line="247" w:lineRule="exact"/>
      <w:ind w:firstLine="598"/>
      <w:jc w:val="both"/>
    </w:pPr>
    <w:rPr>
      <w:sz w:val="28"/>
    </w:rPr>
  </w:style>
  <w:style w:type="paragraph" w:customStyle="1" w:styleId="Style45">
    <w:name w:val="Style45"/>
    <w:basedOn w:val="af1"/>
    <w:pPr>
      <w:widowControl w:val="0"/>
      <w:autoSpaceDE w:val="0"/>
      <w:spacing w:before="60" w:line="317" w:lineRule="exact"/>
      <w:ind w:firstLine="709"/>
      <w:jc w:val="both"/>
    </w:pPr>
    <w:rPr>
      <w:sz w:val="28"/>
    </w:rPr>
  </w:style>
  <w:style w:type="paragraph" w:customStyle="1" w:styleId="Style46">
    <w:name w:val="Style46"/>
    <w:basedOn w:val="af1"/>
    <w:pPr>
      <w:widowControl w:val="0"/>
      <w:autoSpaceDE w:val="0"/>
      <w:spacing w:before="60" w:line="274" w:lineRule="exact"/>
      <w:ind w:firstLine="709"/>
      <w:jc w:val="both"/>
    </w:pPr>
    <w:rPr>
      <w:sz w:val="28"/>
    </w:rPr>
  </w:style>
  <w:style w:type="paragraph" w:customStyle="1" w:styleId="Style47">
    <w:name w:val="Style47"/>
    <w:basedOn w:val="af1"/>
    <w:pPr>
      <w:widowControl w:val="0"/>
      <w:autoSpaceDE w:val="0"/>
      <w:spacing w:before="60" w:line="209" w:lineRule="exact"/>
      <w:ind w:firstLine="482"/>
      <w:jc w:val="both"/>
    </w:pPr>
    <w:rPr>
      <w:sz w:val="28"/>
    </w:rPr>
  </w:style>
  <w:style w:type="paragraph" w:customStyle="1" w:styleId="Style48">
    <w:name w:val="Style48"/>
    <w:basedOn w:val="af1"/>
    <w:pPr>
      <w:widowControl w:val="0"/>
      <w:autoSpaceDE w:val="0"/>
      <w:spacing w:before="60"/>
      <w:ind w:firstLine="709"/>
      <w:jc w:val="both"/>
    </w:pPr>
    <w:rPr>
      <w:sz w:val="28"/>
    </w:rPr>
  </w:style>
  <w:style w:type="paragraph" w:customStyle="1" w:styleId="Style49">
    <w:name w:val="Style49"/>
    <w:basedOn w:val="af1"/>
    <w:pPr>
      <w:widowControl w:val="0"/>
      <w:autoSpaceDE w:val="0"/>
      <w:spacing w:before="60"/>
      <w:ind w:firstLine="709"/>
      <w:jc w:val="both"/>
    </w:pPr>
    <w:rPr>
      <w:sz w:val="28"/>
    </w:rPr>
  </w:style>
  <w:style w:type="paragraph" w:customStyle="1" w:styleId="Style50">
    <w:name w:val="Style50"/>
    <w:basedOn w:val="af1"/>
    <w:pPr>
      <w:widowControl w:val="0"/>
      <w:autoSpaceDE w:val="0"/>
      <w:spacing w:before="60"/>
      <w:ind w:firstLine="709"/>
      <w:jc w:val="both"/>
    </w:pPr>
    <w:rPr>
      <w:sz w:val="28"/>
    </w:rPr>
  </w:style>
  <w:style w:type="paragraph" w:customStyle="1" w:styleId="Style51">
    <w:name w:val="Style51"/>
    <w:basedOn w:val="af1"/>
    <w:pPr>
      <w:widowControl w:val="0"/>
      <w:autoSpaceDE w:val="0"/>
      <w:spacing w:before="60" w:line="281" w:lineRule="exact"/>
      <w:ind w:firstLine="1411"/>
      <w:jc w:val="both"/>
    </w:pPr>
    <w:rPr>
      <w:sz w:val="28"/>
    </w:rPr>
  </w:style>
  <w:style w:type="paragraph" w:customStyle="1" w:styleId="Style52">
    <w:name w:val="Style52"/>
    <w:basedOn w:val="af1"/>
    <w:pPr>
      <w:widowControl w:val="0"/>
      <w:autoSpaceDE w:val="0"/>
      <w:spacing w:before="60"/>
      <w:ind w:firstLine="709"/>
      <w:jc w:val="center"/>
    </w:pPr>
    <w:rPr>
      <w:sz w:val="28"/>
    </w:rPr>
  </w:style>
  <w:style w:type="paragraph" w:customStyle="1" w:styleId="Style53">
    <w:name w:val="Style53"/>
    <w:basedOn w:val="af1"/>
    <w:pPr>
      <w:widowControl w:val="0"/>
      <w:autoSpaceDE w:val="0"/>
      <w:spacing w:before="60"/>
      <w:ind w:firstLine="709"/>
      <w:jc w:val="both"/>
    </w:pPr>
    <w:rPr>
      <w:sz w:val="28"/>
    </w:rPr>
  </w:style>
  <w:style w:type="paragraph" w:customStyle="1" w:styleId="Style54">
    <w:name w:val="Style54"/>
    <w:basedOn w:val="af1"/>
    <w:pPr>
      <w:widowControl w:val="0"/>
      <w:autoSpaceDE w:val="0"/>
      <w:spacing w:before="60" w:line="216" w:lineRule="exact"/>
      <w:ind w:firstLine="734"/>
      <w:jc w:val="both"/>
    </w:pPr>
    <w:rPr>
      <w:sz w:val="28"/>
    </w:rPr>
  </w:style>
  <w:style w:type="paragraph" w:customStyle="1" w:styleId="Style55">
    <w:name w:val="Style55"/>
    <w:basedOn w:val="af1"/>
    <w:pPr>
      <w:widowControl w:val="0"/>
      <w:autoSpaceDE w:val="0"/>
      <w:spacing w:before="60" w:line="396" w:lineRule="exact"/>
      <w:ind w:firstLine="734"/>
      <w:jc w:val="both"/>
    </w:pPr>
    <w:rPr>
      <w:sz w:val="28"/>
    </w:rPr>
  </w:style>
  <w:style w:type="paragraph" w:customStyle="1" w:styleId="Style56">
    <w:name w:val="Style56"/>
    <w:basedOn w:val="af1"/>
    <w:pPr>
      <w:widowControl w:val="0"/>
      <w:autoSpaceDE w:val="0"/>
      <w:spacing w:before="60" w:line="277" w:lineRule="exact"/>
      <w:ind w:firstLine="720"/>
      <w:jc w:val="both"/>
    </w:pPr>
    <w:rPr>
      <w:sz w:val="28"/>
    </w:rPr>
  </w:style>
  <w:style w:type="paragraph" w:customStyle="1" w:styleId="Style57">
    <w:name w:val="Style57"/>
    <w:basedOn w:val="af1"/>
    <w:pPr>
      <w:widowControl w:val="0"/>
      <w:autoSpaceDE w:val="0"/>
      <w:spacing w:before="60" w:line="276" w:lineRule="exact"/>
      <w:ind w:firstLine="1109"/>
      <w:jc w:val="both"/>
    </w:pPr>
    <w:rPr>
      <w:sz w:val="28"/>
    </w:rPr>
  </w:style>
  <w:style w:type="paragraph" w:customStyle="1" w:styleId="Style58">
    <w:name w:val="Style58"/>
    <w:basedOn w:val="af1"/>
    <w:pPr>
      <w:widowControl w:val="0"/>
      <w:autoSpaceDE w:val="0"/>
      <w:spacing w:before="60"/>
      <w:ind w:firstLine="709"/>
      <w:jc w:val="both"/>
    </w:pPr>
    <w:rPr>
      <w:sz w:val="28"/>
    </w:rPr>
  </w:style>
  <w:style w:type="paragraph" w:customStyle="1" w:styleId="Style59">
    <w:name w:val="Style59"/>
    <w:basedOn w:val="af1"/>
    <w:pPr>
      <w:widowControl w:val="0"/>
      <w:autoSpaceDE w:val="0"/>
      <w:spacing w:before="60" w:line="274" w:lineRule="exact"/>
      <w:ind w:hanging="166"/>
      <w:jc w:val="both"/>
    </w:pPr>
    <w:rPr>
      <w:sz w:val="28"/>
    </w:rPr>
  </w:style>
  <w:style w:type="paragraph" w:customStyle="1" w:styleId="Style60">
    <w:name w:val="Style60"/>
    <w:basedOn w:val="af1"/>
    <w:pPr>
      <w:widowControl w:val="0"/>
      <w:autoSpaceDE w:val="0"/>
      <w:spacing w:before="60"/>
      <w:ind w:firstLine="709"/>
      <w:jc w:val="both"/>
    </w:pPr>
    <w:rPr>
      <w:sz w:val="28"/>
    </w:rPr>
  </w:style>
  <w:style w:type="paragraph" w:customStyle="1" w:styleId="Style61">
    <w:name w:val="Style61"/>
    <w:basedOn w:val="af1"/>
    <w:pPr>
      <w:widowControl w:val="0"/>
      <w:autoSpaceDE w:val="0"/>
      <w:spacing w:before="60" w:line="277" w:lineRule="exact"/>
      <w:ind w:firstLine="554"/>
      <w:jc w:val="both"/>
    </w:pPr>
    <w:rPr>
      <w:sz w:val="28"/>
    </w:rPr>
  </w:style>
  <w:style w:type="paragraph" w:customStyle="1" w:styleId="Style62">
    <w:name w:val="Style62"/>
    <w:basedOn w:val="af1"/>
    <w:pPr>
      <w:widowControl w:val="0"/>
      <w:autoSpaceDE w:val="0"/>
      <w:spacing w:before="60"/>
      <w:ind w:firstLine="709"/>
      <w:jc w:val="both"/>
    </w:pPr>
    <w:rPr>
      <w:sz w:val="28"/>
    </w:rPr>
  </w:style>
  <w:style w:type="paragraph" w:customStyle="1" w:styleId="Style63">
    <w:name w:val="Style63"/>
    <w:basedOn w:val="af1"/>
    <w:pPr>
      <w:widowControl w:val="0"/>
      <w:autoSpaceDE w:val="0"/>
      <w:spacing w:before="60" w:line="266" w:lineRule="exact"/>
      <w:ind w:firstLine="727"/>
      <w:jc w:val="both"/>
    </w:pPr>
    <w:rPr>
      <w:sz w:val="28"/>
    </w:rPr>
  </w:style>
  <w:style w:type="paragraph" w:customStyle="1" w:styleId="Style64">
    <w:name w:val="Style64"/>
    <w:basedOn w:val="af1"/>
    <w:pPr>
      <w:widowControl w:val="0"/>
      <w:autoSpaceDE w:val="0"/>
      <w:spacing w:before="60"/>
      <w:ind w:firstLine="709"/>
      <w:jc w:val="both"/>
    </w:pPr>
    <w:rPr>
      <w:sz w:val="28"/>
    </w:rPr>
  </w:style>
  <w:style w:type="paragraph" w:customStyle="1" w:styleId="Style65">
    <w:name w:val="Style65"/>
    <w:basedOn w:val="af1"/>
    <w:pPr>
      <w:widowControl w:val="0"/>
      <w:autoSpaceDE w:val="0"/>
      <w:spacing w:before="60"/>
      <w:ind w:firstLine="709"/>
      <w:jc w:val="both"/>
    </w:pPr>
    <w:rPr>
      <w:sz w:val="28"/>
    </w:rPr>
  </w:style>
  <w:style w:type="paragraph" w:customStyle="1" w:styleId="Style66">
    <w:name w:val="Style66"/>
    <w:basedOn w:val="af1"/>
    <w:pPr>
      <w:widowControl w:val="0"/>
      <w:autoSpaceDE w:val="0"/>
      <w:spacing w:before="60" w:line="331" w:lineRule="exact"/>
      <w:ind w:hanging="1166"/>
      <w:jc w:val="both"/>
    </w:pPr>
    <w:rPr>
      <w:sz w:val="28"/>
    </w:rPr>
  </w:style>
  <w:style w:type="paragraph" w:customStyle="1" w:styleId="Style67">
    <w:name w:val="Style67"/>
    <w:basedOn w:val="af1"/>
    <w:pPr>
      <w:widowControl w:val="0"/>
      <w:autoSpaceDE w:val="0"/>
      <w:spacing w:before="60"/>
      <w:ind w:firstLine="709"/>
      <w:jc w:val="both"/>
    </w:pPr>
    <w:rPr>
      <w:sz w:val="28"/>
    </w:rPr>
  </w:style>
  <w:style w:type="paragraph" w:customStyle="1" w:styleId="Style68">
    <w:name w:val="Style68"/>
    <w:basedOn w:val="af1"/>
    <w:pPr>
      <w:widowControl w:val="0"/>
      <w:autoSpaceDE w:val="0"/>
      <w:spacing w:before="60" w:line="329" w:lineRule="exact"/>
      <w:ind w:firstLine="706"/>
      <w:jc w:val="both"/>
    </w:pPr>
    <w:rPr>
      <w:sz w:val="28"/>
    </w:rPr>
  </w:style>
  <w:style w:type="paragraph" w:customStyle="1" w:styleId="Style69">
    <w:name w:val="Style69"/>
    <w:basedOn w:val="af1"/>
    <w:pPr>
      <w:widowControl w:val="0"/>
      <w:autoSpaceDE w:val="0"/>
      <w:spacing w:before="60" w:line="274" w:lineRule="exact"/>
      <w:ind w:hanging="360"/>
      <w:jc w:val="both"/>
    </w:pPr>
    <w:rPr>
      <w:sz w:val="28"/>
    </w:rPr>
  </w:style>
  <w:style w:type="paragraph" w:customStyle="1" w:styleId="Style70">
    <w:name w:val="Style70"/>
    <w:basedOn w:val="af1"/>
    <w:pPr>
      <w:widowControl w:val="0"/>
      <w:autoSpaceDE w:val="0"/>
      <w:spacing w:before="60"/>
      <w:ind w:firstLine="709"/>
      <w:jc w:val="center"/>
    </w:pPr>
    <w:rPr>
      <w:sz w:val="28"/>
    </w:rPr>
  </w:style>
  <w:style w:type="paragraph" w:customStyle="1" w:styleId="Style71">
    <w:name w:val="Style71"/>
    <w:basedOn w:val="af1"/>
    <w:pPr>
      <w:widowControl w:val="0"/>
      <w:autoSpaceDE w:val="0"/>
      <w:spacing w:before="60"/>
      <w:ind w:firstLine="709"/>
      <w:jc w:val="both"/>
    </w:pPr>
    <w:rPr>
      <w:sz w:val="28"/>
    </w:rPr>
  </w:style>
  <w:style w:type="paragraph" w:customStyle="1" w:styleId="Style72">
    <w:name w:val="Style72"/>
    <w:basedOn w:val="af1"/>
    <w:pPr>
      <w:widowControl w:val="0"/>
      <w:autoSpaceDE w:val="0"/>
      <w:spacing w:before="60" w:line="215" w:lineRule="exact"/>
      <w:ind w:firstLine="490"/>
      <w:jc w:val="both"/>
    </w:pPr>
    <w:rPr>
      <w:sz w:val="28"/>
    </w:rPr>
  </w:style>
  <w:style w:type="paragraph" w:customStyle="1" w:styleId="Style73">
    <w:name w:val="Style73"/>
    <w:basedOn w:val="af1"/>
    <w:pPr>
      <w:widowControl w:val="0"/>
      <w:autoSpaceDE w:val="0"/>
      <w:spacing w:before="60" w:line="328" w:lineRule="exact"/>
      <w:ind w:firstLine="727"/>
      <w:jc w:val="both"/>
    </w:pPr>
    <w:rPr>
      <w:sz w:val="28"/>
    </w:rPr>
  </w:style>
  <w:style w:type="paragraph" w:customStyle="1" w:styleId="Style74">
    <w:name w:val="Style74"/>
    <w:basedOn w:val="af1"/>
    <w:pPr>
      <w:widowControl w:val="0"/>
      <w:autoSpaceDE w:val="0"/>
      <w:spacing w:before="60"/>
      <w:ind w:firstLine="709"/>
      <w:jc w:val="both"/>
    </w:pPr>
    <w:rPr>
      <w:sz w:val="28"/>
    </w:rPr>
  </w:style>
  <w:style w:type="paragraph" w:customStyle="1" w:styleId="Style75">
    <w:name w:val="Style75"/>
    <w:basedOn w:val="af1"/>
    <w:pPr>
      <w:widowControl w:val="0"/>
      <w:autoSpaceDE w:val="0"/>
      <w:spacing w:before="60" w:line="185" w:lineRule="exact"/>
      <w:ind w:hanging="122"/>
      <w:jc w:val="both"/>
    </w:pPr>
    <w:rPr>
      <w:sz w:val="28"/>
    </w:rPr>
  </w:style>
  <w:style w:type="paragraph" w:customStyle="1" w:styleId="Style76">
    <w:name w:val="Style76"/>
    <w:basedOn w:val="af1"/>
    <w:pPr>
      <w:widowControl w:val="0"/>
      <w:autoSpaceDE w:val="0"/>
      <w:spacing w:before="60" w:line="986" w:lineRule="exact"/>
      <w:ind w:firstLine="720"/>
      <w:jc w:val="both"/>
    </w:pPr>
    <w:rPr>
      <w:sz w:val="28"/>
    </w:rPr>
  </w:style>
  <w:style w:type="paragraph" w:customStyle="1" w:styleId="Style77">
    <w:name w:val="Style77"/>
    <w:basedOn w:val="af1"/>
    <w:pPr>
      <w:widowControl w:val="0"/>
      <w:autoSpaceDE w:val="0"/>
      <w:spacing w:before="60"/>
      <w:ind w:firstLine="709"/>
      <w:jc w:val="both"/>
    </w:pPr>
    <w:rPr>
      <w:sz w:val="28"/>
    </w:rPr>
  </w:style>
  <w:style w:type="paragraph" w:customStyle="1" w:styleId="Style78">
    <w:name w:val="Style78"/>
    <w:basedOn w:val="af1"/>
    <w:pPr>
      <w:widowControl w:val="0"/>
      <w:autoSpaceDE w:val="0"/>
      <w:spacing w:before="60"/>
      <w:ind w:firstLine="709"/>
      <w:jc w:val="both"/>
    </w:pPr>
    <w:rPr>
      <w:sz w:val="28"/>
    </w:rPr>
  </w:style>
  <w:style w:type="paragraph" w:customStyle="1" w:styleId="Style79">
    <w:name w:val="Style79"/>
    <w:basedOn w:val="af1"/>
    <w:pPr>
      <w:widowControl w:val="0"/>
      <w:autoSpaceDE w:val="0"/>
      <w:spacing w:before="60" w:line="295" w:lineRule="exact"/>
      <w:ind w:firstLine="709"/>
      <w:jc w:val="both"/>
    </w:pPr>
    <w:rPr>
      <w:sz w:val="28"/>
    </w:rPr>
  </w:style>
  <w:style w:type="paragraph" w:customStyle="1" w:styleId="Style80">
    <w:name w:val="Style80"/>
    <w:basedOn w:val="af1"/>
    <w:pPr>
      <w:widowControl w:val="0"/>
      <w:autoSpaceDE w:val="0"/>
      <w:spacing w:before="60" w:line="274" w:lineRule="exact"/>
      <w:ind w:firstLine="360"/>
      <w:jc w:val="both"/>
    </w:pPr>
    <w:rPr>
      <w:sz w:val="28"/>
    </w:rPr>
  </w:style>
  <w:style w:type="paragraph" w:customStyle="1" w:styleId="Style81">
    <w:name w:val="Style81"/>
    <w:basedOn w:val="af1"/>
    <w:pPr>
      <w:widowControl w:val="0"/>
      <w:autoSpaceDE w:val="0"/>
      <w:spacing w:before="60" w:line="281" w:lineRule="exact"/>
      <w:ind w:hanging="1670"/>
      <w:jc w:val="both"/>
    </w:pPr>
    <w:rPr>
      <w:sz w:val="28"/>
    </w:rPr>
  </w:style>
  <w:style w:type="paragraph" w:customStyle="1" w:styleId="Style82">
    <w:name w:val="Style82"/>
    <w:basedOn w:val="af1"/>
    <w:pPr>
      <w:widowControl w:val="0"/>
      <w:autoSpaceDE w:val="0"/>
      <w:spacing w:before="60"/>
      <w:ind w:firstLine="709"/>
      <w:jc w:val="both"/>
    </w:pPr>
    <w:rPr>
      <w:sz w:val="28"/>
    </w:rPr>
  </w:style>
  <w:style w:type="paragraph" w:customStyle="1" w:styleId="Style83">
    <w:name w:val="Style83"/>
    <w:basedOn w:val="af1"/>
    <w:pPr>
      <w:widowControl w:val="0"/>
      <w:autoSpaceDE w:val="0"/>
      <w:spacing w:before="60"/>
      <w:ind w:firstLine="709"/>
      <w:jc w:val="both"/>
    </w:pPr>
    <w:rPr>
      <w:sz w:val="28"/>
    </w:rPr>
  </w:style>
  <w:style w:type="paragraph" w:customStyle="1" w:styleId="Style84">
    <w:name w:val="Style84"/>
    <w:basedOn w:val="af1"/>
    <w:pPr>
      <w:widowControl w:val="0"/>
      <w:autoSpaceDE w:val="0"/>
      <w:spacing w:before="60" w:line="187" w:lineRule="exact"/>
      <w:ind w:firstLine="274"/>
      <w:jc w:val="both"/>
    </w:pPr>
    <w:rPr>
      <w:sz w:val="28"/>
    </w:rPr>
  </w:style>
  <w:style w:type="paragraph" w:customStyle="1" w:styleId="Style85">
    <w:name w:val="Style85"/>
    <w:basedOn w:val="af1"/>
    <w:pPr>
      <w:widowControl w:val="0"/>
      <w:autoSpaceDE w:val="0"/>
      <w:spacing w:before="60"/>
      <w:ind w:firstLine="709"/>
      <w:jc w:val="both"/>
    </w:pPr>
    <w:rPr>
      <w:sz w:val="28"/>
    </w:rPr>
  </w:style>
  <w:style w:type="paragraph" w:customStyle="1" w:styleId="Style86">
    <w:name w:val="Style86"/>
    <w:basedOn w:val="af1"/>
    <w:pPr>
      <w:widowControl w:val="0"/>
      <w:autoSpaceDE w:val="0"/>
      <w:spacing w:before="60" w:line="166" w:lineRule="exact"/>
      <w:ind w:firstLine="194"/>
      <w:jc w:val="both"/>
    </w:pPr>
    <w:rPr>
      <w:sz w:val="28"/>
    </w:rPr>
  </w:style>
  <w:style w:type="paragraph" w:customStyle="1" w:styleId="Style87">
    <w:name w:val="Style87"/>
    <w:basedOn w:val="af1"/>
    <w:pPr>
      <w:widowControl w:val="0"/>
      <w:autoSpaceDE w:val="0"/>
      <w:spacing w:before="60" w:line="547" w:lineRule="exact"/>
      <w:ind w:firstLine="2009"/>
      <w:jc w:val="both"/>
    </w:pPr>
    <w:rPr>
      <w:sz w:val="28"/>
    </w:rPr>
  </w:style>
  <w:style w:type="paragraph" w:customStyle="1" w:styleId="Style88">
    <w:name w:val="Style88"/>
    <w:basedOn w:val="af1"/>
    <w:pPr>
      <w:widowControl w:val="0"/>
      <w:autoSpaceDE w:val="0"/>
      <w:spacing w:before="60" w:line="324" w:lineRule="exact"/>
      <w:ind w:firstLine="709"/>
      <w:jc w:val="center"/>
    </w:pPr>
    <w:rPr>
      <w:sz w:val="28"/>
    </w:rPr>
  </w:style>
  <w:style w:type="paragraph" w:customStyle="1" w:styleId="Style89">
    <w:name w:val="Style89"/>
    <w:basedOn w:val="af1"/>
    <w:pPr>
      <w:widowControl w:val="0"/>
      <w:autoSpaceDE w:val="0"/>
      <w:spacing w:before="60"/>
      <w:ind w:firstLine="709"/>
      <w:jc w:val="both"/>
    </w:pPr>
    <w:rPr>
      <w:sz w:val="28"/>
    </w:rPr>
  </w:style>
  <w:style w:type="paragraph" w:customStyle="1" w:styleId="Style91">
    <w:name w:val="Style91"/>
    <w:basedOn w:val="af1"/>
    <w:pPr>
      <w:widowControl w:val="0"/>
      <w:autoSpaceDE w:val="0"/>
      <w:spacing w:before="60" w:line="274" w:lineRule="exact"/>
      <w:ind w:firstLine="709"/>
      <w:jc w:val="center"/>
    </w:pPr>
    <w:rPr>
      <w:sz w:val="28"/>
    </w:rPr>
  </w:style>
  <w:style w:type="paragraph" w:customStyle="1" w:styleId="Style92">
    <w:name w:val="Style92"/>
    <w:basedOn w:val="af1"/>
    <w:pPr>
      <w:widowControl w:val="0"/>
      <w:autoSpaceDE w:val="0"/>
      <w:spacing w:before="60" w:line="281" w:lineRule="exact"/>
      <w:ind w:firstLine="709"/>
      <w:jc w:val="center"/>
    </w:pPr>
    <w:rPr>
      <w:sz w:val="28"/>
    </w:rPr>
  </w:style>
  <w:style w:type="paragraph" w:customStyle="1" w:styleId="Style93">
    <w:name w:val="Style93"/>
    <w:basedOn w:val="af1"/>
    <w:pPr>
      <w:widowControl w:val="0"/>
      <w:autoSpaceDE w:val="0"/>
      <w:spacing w:before="60" w:line="180" w:lineRule="exact"/>
      <w:ind w:firstLine="709"/>
      <w:jc w:val="both"/>
    </w:pPr>
    <w:rPr>
      <w:sz w:val="28"/>
    </w:rPr>
  </w:style>
  <w:style w:type="paragraph" w:customStyle="1" w:styleId="Style94">
    <w:name w:val="Style94"/>
    <w:basedOn w:val="af1"/>
    <w:pPr>
      <w:widowControl w:val="0"/>
      <w:autoSpaceDE w:val="0"/>
      <w:spacing w:before="60" w:line="245" w:lineRule="exact"/>
      <w:ind w:firstLine="709"/>
      <w:jc w:val="both"/>
    </w:pPr>
    <w:rPr>
      <w:sz w:val="28"/>
    </w:rPr>
  </w:style>
  <w:style w:type="paragraph" w:customStyle="1" w:styleId="Style95">
    <w:name w:val="Style95"/>
    <w:basedOn w:val="af1"/>
    <w:pPr>
      <w:widowControl w:val="0"/>
      <w:autoSpaceDE w:val="0"/>
      <w:spacing w:before="60" w:line="212" w:lineRule="exact"/>
      <w:ind w:firstLine="709"/>
      <w:jc w:val="both"/>
    </w:pPr>
    <w:rPr>
      <w:sz w:val="28"/>
    </w:rPr>
  </w:style>
  <w:style w:type="paragraph" w:customStyle="1" w:styleId="Style96">
    <w:name w:val="Style96"/>
    <w:basedOn w:val="af1"/>
    <w:pPr>
      <w:widowControl w:val="0"/>
      <w:autoSpaceDE w:val="0"/>
      <w:spacing w:before="60" w:line="170" w:lineRule="exact"/>
      <w:ind w:firstLine="2146"/>
      <w:jc w:val="both"/>
    </w:pPr>
    <w:rPr>
      <w:sz w:val="28"/>
    </w:rPr>
  </w:style>
  <w:style w:type="paragraph" w:customStyle="1" w:styleId="Style97">
    <w:name w:val="Style97"/>
    <w:basedOn w:val="af1"/>
    <w:pPr>
      <w:widowControl w:val="0"/>
      <w:autoSpaceDE w:val="0"/>
      <w:spacing w:before="60" w:line="281" w:lineRule="exact"/>
      <w:ind w:hanging="1519"/>
      <w:jc w:val="both"/>
    </w:pPr>
    <w:rPr>
      <w:sz w:val="28"/>
    </w:rPr>
  </w:style>
  <w:style w:type="paragraph" w:customStyle="1" w:styleId="Style98">
    <w:name w:val="Style98"/>
    <w:basedOn w:val="af1"/>
    <w:pPr>
      <w:widowControl w:val="0"/>
      <w:autoSpaceDE w:val="0"/>
      <w:spacing w:before="60"/>
      <w:ind w:firstLine="709"/>
      <w:jc w:val="both"/>
    </w:pPr>
    <w:rPr>
      <w:sz w:val="28"/>
    </w:rPr>
  </w:style>
  <w:style w:type="paragraph" w:customStyle="1" w:styleId="Style99">
    <w:name w:val="Style99"/>
    <w:basedOn w:val="af1"/>
    <w:pPr>
      <w:widowControl w:val="0"/>
      <w:autoSpaceDE w:val="0"/>
      <w:spacing w:before="60" w:line="277" w:lineRule="exact"/>
      <w:ind w:firstLine="554"/>
      <w:jc w:val="both"/>
    </w:pPr>
    <w:rPr>
      <w:sz w:val="28"/>
    </w:rPr>
  </w:style>
  <w:style w:type="paragraph" w:customStyle="1" w:styleId="Style1000">
    <w:name w:val="Style100"/>
    <w:basedOn w:val="af1"/>
    <w:pPr>
      <w:widowControl w:val="0"/>
      <w:autoSpaceDE w:val="0"/>
      <w:spacing w:before="60" w:line="274" w:lineRule="exact"/>
      <w:ind w:firstLine="720"/>
      <w:jc w:val="both"/>
    </w:pPr>
    <w:rPr>
      <w:sz w:val="28"/>
    </w:rPr>
  </w:style>
  <w:style w:type="paragraph" w:customStyle="1" w:styleId="Style101">
    <w:name w:val="Style101"/>
    <w:basedOn w:val="af1"/>
    <w:pPr>
      <w:widowControl w:val="0"/>
      <w:autoSpaceDE w:val="0"/>
      <w:spacing w:before="60"/>
      <w:ind w:firstLine="709"/>
      <w:jc w:val="both"/>
    </w:pPr>
    <w:rPr>
      <w:sz w:val="28"/>
    </w:rPr>
  </w:style>
  <w:style w:type="paragraph" w:customStyle="1" w:styleId="Style102">
    <w:name w:val="Style102"/>
    <w:basedOn w:val="af1"/>
    <w:pPr>
      <w:widowControl w:val="0"/>
      <w:autoSpaceDE w:val="0"/>
      <w:spacing w:before="60" w:line="274" w:lineRule="exact"/>
      <w:ind w:firstLine="709"/>
      <w:jc w:val="both"/>
    </w:pPr>
    <w:rPr>
      <w:sz w:val="28"/>
    </w:rPr>
  </w:style>
  <w:style w:type="paragraph" w:customStyle="1" w:styleId="Style103">
    <w:name w:val="Style103"/>
    <w:basedOn w:val="af1"/>
    <w:pPr>
      <w:widowControl w:val="0"/>
      <w:autoSpaceDE w:val="0"/>
      <w:spacing w:before="60" w:line="360" w:lineRule="exact"/>
      <w:ind w:firstLine="709"/>
      <w:jc w:val="both"/>
    </w:pPr>
    <w:rPr>
      <w:sz w:val="28"/>
    </w:rPr>
  </w:style>
  <w:style w:type="paragraph" w:customStyle="1" w:styleId="Style104">
    <w:name w:val="Style104"/>
    <w:basedOn w:val="af1"/>
    <w:pPr>
      <w:widowControl w:val="0"/>
      <w:autoSpaceDE w:val="0"/>
      <w:spacing w:before="60"/>
      <w:ind w:firstLine="709"/>
      <w:jc w:val="both"/>
    </w:pPr>
    <w:rPr>
      <w:sz w:val="28"/>
    </w:rPr>
  </w:style>
  <w:style w:type="paragraph" w:customStyle="1" w:styleId="Style105">
    <w:name w:val="Style105"/>
    <w:basedOn w:val="af1"/>
    <w:pPr>
      <w:widowControl w:val="0"/>
      <w:autoSpaceDE w:val="0"/>
      <w:spacing w:before="60"/>
      <w:ind w:firstLine="709"/>
      <w:jc w:val="both"/>
    </w:pPr>
    <w:rPr>
      <w:sz w:val="28"/>
    </w:rPr>
  </w:style>
  <w:style w:type="paragraph" w:customStyle="1" w:styleId="Style106">
    <w:name w:val="Style106"/>
    <w:basedOn w:val="af1"/>
    <w:pPr>
      <w:widowControl w:val="0"/>
      <w:autoSpaceDE w:val="0"/>
      <w:spacing w:before="60" w:line="278" w:lineRule="exact"/>
      <w:ind w:firstLine="223"/>
      <w:jc w:val="both"/>
    </w:pPr>
    <w:rPr>
      <w:sz w:val="28"/>
    </w:rPr>
  </w:style>
  <w:style w:type="paragraph" w:customStyle="1" w:styleId="Style107">
    <w:name w:val="Style107"/>
    <w:basedOn w:val="af1"/>
    <w:pPr>
      <w:widowControl w:val="0"/>
      <w:autoSpaceDE w:val="0"/>
      <w:spacing w:before="60" w:line="553" w:lineRule="exact"/>
      <w:ind w:firstLine="709"/>
      <w:jc w:val="both"/>
    </w:pPr>
    <w:rPr>
      <w:sz w:val="28"/>
    </w:rPr>
  </w:style>
  <w:style w:type="paragraph" w:customStyle="1" w:styleId="Style108">
    <w:name w:val="Style108"/>
    <w:basedOn w:val="af1"/>
    <w:pPr>
      <w:widowControl w:val="0"/>
      <w:autoSpaceDE w:val="0"/>
      <w:spacing w:before="60" w:line="179" w:lineRule="exact"/>
      <w:ind w:firstLine="709"/>
      <w:jc w:val="both"/>
    </w:pPr>
    <w:rPr>
      <w:sz w:val="28"/>
    </w:rPr>
  </w:style>
  <w:style w:type="paragraph" w:customStyle="1" w:styleId="Style109">
    <w:name w:val="Style109"/>
    <w:basedOn w:val="af1"/>
    <w:pPr>
      <w:widowControl w:val="0"/>
      <w:autoSpaceDE w:val="0"/>
      <w:spacing w:before="60" w:line="281" w:lineRule="exact"/>
      <w:ind w:firstLine="709"/>
      <w:jc w:val="both"/>
    </w:pPr>
    <w:rPr>
      <w:sz w:val="28"/>
    </w:rPr>
  </w:style>
  <w:style w:type="paragraph" w:customStyle="1" w:styleId="Style110">
    <w:name w:val="Style110"/>
    <w:basedOn w:val="af1"/>
    <w:pPr>
      <w:widowControl w:val="0"/>
      <w:autoSpaceDE w:val="0"/>
      <w:spacing w:before="60" w:line="281" w:lineRule="exact"/>
      <w:ind w:firstLine="709"/>
      <w:jc w:val="both"/>
    </w:pPr>
    <w:rPr>
      <w:sz w:val="28"/>
    </w:rPr>
  </w:style>
  <w:style w:type="paragraph" w:customStyle="1" w:styleId="Style111">
    <w:name w:val="Style111"/>
    <w:basedOn w:val="af1"/>
    <w:pPr>
      <w:widowControl w:val="0"/>
      <w:autoSpaceDE w:val="0"/>
      <w:spacing w:before="60" w:line="274" w:lineRule="exact"/>
      <w:ind w:firstLine="709"/>
      <w:jc w:val="both"/>
    </w:pPr>
    <w:rPr>
      <w:sz w:val="28"/>
    </w:rPr>
  </w:style>
  <w:style w:type="paragraph" w:customStyle="1" w:styleId="Style112">
    <w:name w:val="Style112"/>
    <w:basedOn w:val="af1"/>
    <w:pPr>
      <w:widowControl w:val="0"/>
      <w:autoSpaceDE w:val="0"/>
      <w:spacing w:before="60" w:line="274" w:lineRule="exact"/>
      <w:ind w:firstLine="727"/>
      <w:jc w:val="both"/>
    </w:pPr>
    <w:rPr>
      <w:sz w:val="28"/>
    </w:rPr>
  </w:style>
  <w:style w:type="paragraph" w:customStyle="1" w:styleId="Style113">
    <w:name w:val="Style113"/>
    <w:basedOn w:val="af1"/>
    <w:pPr>
      <w:widowControl w:val="0"/>
      <w:autoSpaceDE w:val="0"/>
      <w:spacing w:before="60" w:line="252" w:lineRule="exact"/>
      <w:ind w:firstLine="709"/>
      <w:jc w:val="center"/>
    </w:pPr>
    <w:rPr>
      <w:sz w:val="28"/>
    </w:rPr>
  </w:style>
  <w:style w:type="paragraph" w:customStyle="1" w:styleId="Style114">
    <w:name w:val="Style114"/>
    <w:basedOn w:val="af1"/>
    <w:pPr>
      <w:widowControl w:val="0"/>
      <w:autoSpaceDE w:val="0"/>
      <w:spacing w:before="60" w:line="248" w:lineRule="exact"/>
      <w:ind w:firstLine="576"/>
      <w:jc w:val="both"/>
    </w:pPr>
    <w:rPr>
      <w:sz w:val="28"/>
    </w:rPr>
  </w:style>
  <w:style w:type="paragraph" w:customStyle="1" w:styleId="Style115">
    <w:name w:val="Style115"/>
    <w:basedOn w:val="af1"/>
    <w:pPr>
      <w:widowControl w:val="0"/>
      <w:autoSpaceDE w:val="0"/>
      <w:spacing w:before="60"/>
      <w:ind w:firstLine="709"/>
      <w:jc w:val="center"/>
    </w:pPr>
    <w:rPr>
      <w:sz w:val="28"/>
    </w:rPr>
  </w:style>
  <w:style w:type="paragraph" w:customStyle="1" w:styleId="Style116">
    <w:name w:val="Style116"/>
    <w:basedOn w:val="af1"/>
    <w:pPr>
      <w:widowControl w:val="0"/>
      <w:autoSpaceDE w:val="0"/>
      <w:spacing w:before="60" w:line="281" w:lineRule="exact"/>
      <w:ind w:hanging="338"/>
      <w:jc w:val="both"/>
    </w:pPr>
    <w:rPr>
      <w:sz w:val="28"/>
    </w:rPr>
  </w:style>
  <w:style w:type="paragraph" w:customStyle="1" w:styleId="Style117">
    <w:name w:val="Style117"/>
    <w:basedOn w:val="af1"/>
    <w:pPr>
      <w:widowControl w:val="0"/>
      <w:autoSpaceDE w:val="0"/>
      <w:spacing w:before="60"/>
      <w:ind w:firstLine="709"/>
      <w:jc w:val="both"/>
    </w:pPr>
    <w:rPr>
      <w:sz w:val="28"/>
    </w:rPr>
  </w:style>
  <w:style w:type="paragraph" w:customStyle="1" w:styleId="Style118">
    <w:name w:val="Style118"/>
    <w:basedOn w:val="af1"/>
    <w:pPr>
      <w:widowControl w:val="0"/>
      <w:autoSpaceDE w:val="0"/>
      <w:spacing w:before="60"/>
      <w:ind w:firstLine="709"/>
      <w:jc w:val="both"/>
    </w:pPr>
    <w:rPr>
      <w:sz w:val="28"/>
    </w:rPr>
  </w:style>
  <w:style w:type="paragraph" w:customStyle="1" w:styleId="Style119">
    <w:name w:val="Style119"/>
    <w:basedOn w:val="af1"/>
    <w:pPr>
      <w:widowControl w:val="0"/>
      <w:autoSpaceDE w:val="0"/>
      <w:spacing w:before="60" w:line="418" w:lineRule="exact"/>
      <w:ind w:hanging="1310"/>
      <w:jc w:val="both"/>
    </w:pPr>
    <w:rPr>
      <w:sz w:val="28"/>
    </w:rPr>
  </w:style>
  <w:style w:type="paragraph" w:customStyle="1" w:styleId="Style120">
    <w:name w:val="Style120"/>
    <w:basedOn w:val="af1"/>
    <w:pPr>
      <w:widowControl w:val="0"/>
      <w:autoSpaceDE w:val="0"/>
      <w:spacing w:before="60" w:line="288" w:lineRule="exact"/>
      <w:ind w:firstLine="709"/>
      <w:jc w:val="both"/>
    </w:pPr>
    <w:rPr>
      <w:sz w:val="28"/>
    </w:rPr>
  </w:style>
  <w:style w:type="paragraph" w:customStyle="1" w:styleId="Style121">
    <w:name w:val="Style121"/>
    <w:basedOn w:val="af1"/>
    <w:pPr>
      <w:widowControl w:val="0"/>
      <w:autoSpaceDE w:val="0"/>
      <w:spacing w:before="60" w:line="264" w:lineRule="exact"/>
      <w:ind w:firstLine="576"/>
      <w:jc w:val="both"/>
    </w:pPr>
    <w:rPr>
      <w:sz w:val="28"/>
    </w:rPr>
  </w:style>
  <w:style w:type="paragraph" w:customStyle="1" w:styleId="Style122">
    <w:name w:val="Style122"/>
    <w:basedOn w:val="af1"/>
    <w:pPr>
      <w:widowControl w:val="0"/>
      <w:autoSpaceDE w:val="0"/>
      <w:spacing w:before="60"/>
      <w:ind w:firstLine="709"/>
      <w:jc w:val="both"/>
    </w:pPr>
    <w:rPr>
      <w:sz w:val="28"/>
    </w:rPr>
  </w:style>
  <w:style w:type="paragraph" w:customStyle="1" w:styleId="Style123">
    <w:name w:val="Style123"/>
    <w:basedOn w:val="af1"/>
    <w:pPr>
      <w:widowControl w:val="0"/>
      <w:autoSpaceDE w:val="0"/>
      <w:spacing w:before="60" w:line="223" w:lineRule="exact"/>
      <w:ind w:firstLine="709"/>
      <w:jc w:val="both"/>
    </w:pPr>
    <w:rPr>
      <w:sz w:val="28"/>
    </w:rPr>
  </w:style>
  <w:style w:type="paragraph" w:customStyle="1" w:styleId="Style124">
    <w:name w:val="Style124"/>
    <w:basedOn w:val="af1"/>
    <w:pPr>
      <w:widowControl w:val="0"/>
      <w:autoSpaceDE w:val="0"/>
      <w:spacing w:before="60" w:line="259" w:lineRule="exact"/>
      <w:ind w:firstLine="709"/>
      <w:jc w:val="center"/>
    </w:pPr>
    <w:rPr>
      <w:sz w:val="28"/>
    </w:rPr>
  </w:style>
  <w:style w:type="paragraph" w:customStyle="1" w:styleId="Style125">
    <w:name w:val="Style125"/>
    <w:basedOn w:val="af1"/>
    <w:pPr>
      <w:widowControl w:val="0"/>
      <w:autoSpaceDE w:val="0"/>
      <w:spacing w:before="60"/>
      <w:ind w:firstLine="709"/>
      <w:jc w:val="both"/>
    </w:pPr>
    <w:rPr>
      <w:sz w:val="28"/>
    </w:rPr>
  </w:style>
  <w:style w:type="paragraph" w:customStyle="1" w:styleId="Style126">
    <w:name w:val="Style126"/>
    <w:basedOn w:val="af1"/>
    <w:pPr>
      <w:widowControl w:val="0"/>
      <w:autoSpaceDE w:val="0"/>
      <w:spacing w:before="60" w:line="360" w:lineRule="exact"/>
      <w:ind w:firstLine="367"/>
      <w:jc w:val="both"/>
    </w:pPr>
    <w:rPr>
      <w:sz w:val="28"/>
    </w:rPr>
  </w:style>
  <w:style w:type="paragraph" w:customStyle="1" w:styleId="Style127">
    <w:name w:val="Style127"/>
    <w:basedOn w:val="af1"/>
    <w:pPr>
      <w:widowControl w:val="0"/>
      <w:autoSpaceDE w:val="0"/>
      <w:spacing w:before="60"/>
      <w:ind w:firstLine="709"/>
      <w:jc w:val="both"/>
    </w:pPr>
    <w:rPr>
      <w:sz w:val="28"/>
    </w:rPr>
  </w:style>
  <w:style w:type="paragraph" w:customStyle="1" w:styleId="Style128">
    <w:name w:val="Style128"/>
    <w:basedOn w:val="af1"/>
    <w:pPr>
      <w:widowControl w:val="0"/>
      <w:autoSpaceDE w:val="0"/>
      <w:spacing w:before="60" w:line="274" w:lineRule="exact"/>
      <w:ind w:firstLine="137"/>
      <w:jc w:val="both"/>
    </w:pPr>
    <w:rPr>
      <w:sz w:val="28"/>
    </w:rPr>
  </w:style>
  <w:style w:type="paragraph" w:customStyle="1" w:styleId="Style129">
    <w:name w:val="Style129"/>
    <w:basedOn w:val="af1"/>
    <w:pPr>
      <w:widowControl w:val="0"/>
      <w:autoSpaceDE w:val="0"/>
      <w:spacing w:before="60" w:line="274" w:lineRule="exact"/>
      <w:ind w:firstLine="709"/>
      <w:jc w:val="center"/>
    </w:pPr>
    <w:rPr>
      <w:sz w:val="28"/>
    </w:rPr>
  </w:style>
  <w:style w:type="paragraph" w:customStyle="1" w:styleId="Style130">
    <w:name w:val="Style130"/>
    <w:basedOn w:val="af1"/>
    <w:pPr>
      <w:widowControl w:val="0"/>
      <w:autoSpaceDE w:val="0"/>
      <w:spacing w:before="60"/>
      <w:ind w:firstLine="709"/>
      <w:jc w:val="both"/>
    </w:pPr>
    <w:rPr>
      <w:sz w:val="28"/>
    </w:rPr>
  </w:style>
  <w:style w:type="paragraph" w:customStyle="1" w:styleId="Style131">
    <w:name w:val="Style131"/>
    <w:basedOn w:val="af1"/>
    <w:pPr>
      <w:widowControl w:val="0"/>
      <w:autoSpaceDE w:val="0"/>
      <w:spacing w:before="60" w:line="281" w:lineRule="exact"/>
      <w:ind w:firstLine="709"/>
      <w:jc w:val="both"/>
    </w:pPr>
    <w:rPr>
      <w:sz w:val="28"/>
    </w:rPr>
  </w:style>
  <w:style w:type="paragraph" w:customStyle="1" w:styleId="Style132">
    <w:name w:val="Style132"/>
    <w:basedOn w:val="af1"/>
    <w:pPr>
      <w:widowControl w:val="0"/>
      <w:autoSpaceDE w:val="0"/>
      <w:spacing w:before="60"/>
      <w:ind w:firstLine="709"/>
      <w:jc w:val="both"/>
    </w:pPr>
    <w:rPr>
      <w:sz w:val="28"/>
    </w:rPr>
  </w:style>
  <w:style w:type="paragraph" w:customStyle="1" w:styleId="Style133">
    <w:name w:val="Style133"/>
    <w:basedOn w:val="af1"/>
    <w:pPr>
      <w:widowControl w:val="0"/>
      <w:autoSpaceDE w:val="0"/>
      <w:spacing w:before="60" w:line="176" w:lineRule="exact"/>
      <w:ind w:firstLine="709"/>
      <w:jc w:val="both"/>
    </w:pPr>
    <w:rPr>
      <w:sz w:val="28"/>
    </w:rPr>
  </w:style>
  <w:style w:type="paragraph" w:customStyle="1" w:styleId="Style135">
    <w:name w:val="Style135"/>
    <w:basedOn w:val="af1"/>
    <w:pPr>
      <w:widowControl w:val="0"/>
      <w:autoSpaceDE w:val="0"/>
      <w:spacing w:before="60"/>
      <w:ind w:firstLine="709"/>
      <w:jc w:val="both"/>
    </w:pPr>
    <w:rPr>
      <w:sz w:val="28"/>
    </w:rPr>
  </w:style>
  <w:style w:type="paragraph" w:customStyle="1" w:styleId="Style136">
    <w:name w:val="Style136"/>
    <w:basedOn w:val="af1"/>
    <w:pPr>
      <w:widowControl w:val="0"/>
      <w:autoSpaceDE w:val="0"/>
      <w:spacing w:before="60"/>
      <w:ind w:firstLine="709"/>
      <w:jc w:val="both"/>
    </w:pPr>
    <w:rPr>
      <w:sz w:val="28"/>
    </w:rPr>
  </w:style>
  <w:style w:type="paragraph" w:customStyle="1" w:styleId="Style137">
    <w:name w:val="Style137"/>
    <w:basedOn w:val="af1"/>
    <w:pPr>
      <w:widowControl w:val="0"/>
      <w:autoSpaceDE w:val="0"/>
      <w:spacing w:before="60" w:line="259" w:lineRule="exact"/>
      <w:ind w:hanging="353"/>
      <w:jc w:val="both"/>
    </w:pPr>
    <w:rPr>
      <w:sz w:val="28"/>
    </w:rPr>
  </w:style>
  <w:style w:type="paragraph" w:customStyle="1" w:styleId="Style138">
    <w:name w:val="Style138"/>
    <w:basedOn w:val="af1"/>
    <w:pPr>
      <w:widowControl w:val="0"/>
      <w:autoSpaceDE w:val="0"/>
      <w:spacing w:before="60"/>
      <w:ind w:firstLine="709"/>
      <w:jc w:val="both"/>
    </w:pPr>
    <w:rPr>
      <w:sz w:val="28"/>
    </w:rPr>
  </w:style>
  <w:style w:type="paragraph" w:customStyle="1" w:styleId="Style139">
    <w:name w:val="Style139"/>
    <w:basedOn w:val="af1"/>
    <w:pPr>
      <w:widowControl w:val="0"/>
      <w:autoSpaceDE w:val="0"/>
      <w:spacing w:before="60" w:line="331" w:lineRule="exact"/>
      <w:ind w:firstLine="709"/>
      <w:jc w:val="both"/>
    </w:pPr>
    <w:rPr>
      <w:sz w:val="28"/>
    </w:rPr>
  </w:style>
  <w:style w:type="paragraph" w:customStyle="1" w:styleId="Style140">
    <w:name w:val="Style140"/>
    <w:basedOn w:val="af1"/>
    <w:pPr>
      <w:widowControl w:val="0"/>
      <w:autoSpaceDE w:val="0"/>
      <w:spacing w:before="60"/>
      <w:ind w:firstLine="709"/>
      <w:jc w:val="both"/>
    </w:pPr>
    <w:rPr>
      <w:sz w:val="28"/>
    </w:rPr>
  </w:style>
  <w:style w:type="paragraph" w:customStyle="1" w:styleId="List1">
    <w:name w:val="List1"/>
    <w:basedOn w:val="af1"/>
    <w:pPr>
      <w:numPr>
        <w:numId w:val="18"/>
      </w:numPr>
      <w:tabs>
        <w:tab w:val="left" w:pos="993"/>
      </w:tabs>
      <w:spacing w:before="60"/>
      <w:jc w:val="both"/>
    </w:pPr>
    <w:rPr>
      <w:szCs w:val="20"/>
      <w:lang w:val="x-none"/>
    </w:rPr>
  </w:style>
  <w:style w:type="paragraph" w:customStyle="1" w:styleId="FMainTXT0">
    <w:name w:val="FMainTXT"/>
    <w:basedOn w:val="af1"/>
    <w:pPr>
      <w:spacing w:before="120" w:line="360" w:lineRule="auto"/>
      <w:ind w:left="142" w:firstLine="709"/>
      <w:jc w:val="both"/>
    </w:pPr>
    <w:rPr>
      <w:rFonts w:ascii="Arial" w:hAnsi="Arial" w:cs="Arial"/>
      <w:szCs w:val="20"/>
      <w:lang w:val="x-none" w:eastAsia="ja-JP"/>
    </w:rPr>
  </w:style>
  <w:style w:type="paragraph" w:customStyle="1" w:styleId="1ffff8">
    <w:name w:val="Без интервала1"/>
    <w:pPr>
      <w:suppressAutoHyphens/>
    </w:pPr>
    <w:rPr>
      <w:rFonts w:ascii="Calibri" w:hAnsi="Calibri" w:cs="Calibri"/>
      <w:sz w:val="22"/>
      <w:szCs w:val="22"/>
      <w:lang w:eastAsia="zh-CN"/>
    </w:rPr>
  </w:style>
  <w:style w:type="paragraph" w:customStyle="1" w:styleId="af">
    <w:name w:val="Список маркированный"/>
    <w:basedOn w:val="af1"/>
    <w:pPr>
      <w:numPr>
        <w:numId w:val="37"/>
      </w:numPr>
      <w:spacing w:before="60" w:after="60" w:line="276" w:lineRule="auto"/>
      <w:jc w:val="both"/>
    </w:pPr>
    <w:rPr>
      <w:sz w:val="28"/>
    </w:rPr>
  </w:style>
  <w:style w:type="paragraph" w:customStyle="1" w:styleId="affffffffffff">
    <w:name w:val="КП Список маркированный"/>
    <w:basedOn w:val="af1"/>
    <w:pPr>
      <w:tabs>
        <w:tab w:val="left" w:pos="432"/>
      </w:tabs>
      <w:spacing w:before="60" w:after="60" w:line="276" w:lineRule="auto"/>
      <w:ind w:left="432" w:hanging="432"/>
      <w:jc w:val="both"/>
    </w:pPr>
    <w:rPr>
      <w:sz w:val="28"/>
    </w:rPr>
  </w:style>
  <w:style w:type="paragraph" w:customStyle="1" w:styleId="affffffffffff0">
    <w:name w:val="Содержимое таблицы"/>
    <w:basedOn w:val="af1"/>
    <w:pPr>
      <w:spacing w:before="60"/>
    </w:pPr>
    <w:rPr>
      <w:bCs/>
      <w:color w:val="000000"/>
    </w:rPr>
  </w:style>
  <w:style w:type="paragraph" w:customStyle="1" w:styleId="5b">
    <w:name w:val="Основной текст (5)"/>
    <w:basedOn w:val="af1"/>
    <w:pPr>
      <w:shd w:val="clear" w:color="auto" w:fill="FFFFFF"/>
      <w:spacing w:before="120" w:after="60" w:line="240" w:lineRule="atLeast"/>
      <w:ind w:hanging="420"/>
      <w:jc w:val="both"/>
    </w:pPr>
    <w:rPr>
      <w:rFonts w:eastAsia="Calibri"/>
      <w:spacing w:val="-3"/>
      <w:sz w:val="22"/>
      <w:szCs w:val="22"/>
    </w:rPr>
  </w:style>
  <w:style w:type="paragraph" w:customStyle="1" w:styleId="74">
    <w:name w:val="Основной текст (7)"/>
    <w:basedOn w:val="af1"/>
    <w:pPr>
      <w:shd w:val="clear" w:color="auto" w:fill="FFFFFF"/>
      <w:spacing w:before="120" w:line="270" w:lineRule="exact"/>
      <w:ind w:firstLine="709"/>
      <w:jc w:val="center"/>
    </w:pPr>
    <w:rPr>
      <w:rFonts w:eastAsia="Calibri"/>
      <w:sz w:val="22"/>
      <w:szCs w:val="22"/>
    </w:rPr>
  </w:style>
  <w:style w:type="paragraph" w:customStyle="1" w:styleId="83">
    <w:name w:val="Основной текст8"/>
    <w:basedOn w:val="af1"/>
    <w:pPr>
      <w:shd w:val="clear" w:color="auto" w:fill="FFFFFF"/>
      <w:spacing w:before="120" w:line="360" w:lineRule="exact"/>
      <w:ind w:hanging="720"/>
      <w:jc w:val="both"/>
    </w:pPr>
    <w:rPr>
      <w:rFonts w:eastAsia="Calibri"/>
      <w:spacing w:val="-3"/>
      <w:sz w:val="26"/>
      <w:szCs w:val="22"/>
    </w:rPr>
  </w:style>
  <w:style w:type="paragraph" w:customStyle="1" w:styleId="1ffff9">
    <w:name w:val="Новый_1"/>
    <w:basedOn w:val="2fc"/>
    <w:pPr>
      <w:suppressLineNumbers/>
      <w:ind w:left="0" w:firstLine="720"/>
      <w:jc w:val="both"/>
    </w:pPr>
    <w:rPr>
      <w:szCs w:val="20"/>
    </w:rPr>
  </w:style>
  <w:style w:type="paragraph" w:customStyle="1" w:styleId="a9">
    <w:name w:val="_список"/>
    <w:basedOn w:val="af1"/>
    <w:pPr>
      <w:numPr>
        <w:numId w:val="28"/>
      </w:numPr>
      <w:tabs>
        <w:tab w:val="left" w:pos="993"/>
      </w:tabs>
      <w:spacing w:line="276" w:lineRule="auto"/>
      <w:jc w:val="both"/>
    </w:pPr>
    <w:rPr>
      <w:rFonts w:eastAsia="Calibri"/>
      <w:lang w:val="x-none"/>
    </w:rPr>
  </w:style>
  <w:style w:type="paragraph" w:customStyle="1" w:styleId="2ff6">
    <w:name w:val="Обычный2"/>
    <w:next w:val="af1"/>
    <w:pPr>
      <w:widowControl w:val="0"/>
      <w:suppressAutoHyphens/>
      <w:spacing w:line="320" w:lineRule="exact"/>
      <w:jc w:val="both"/>
      <w:textAlignment w:val="baseline"/>
    </w:pPr>
    <w:rPr>
      <w:sz w:val="28"/>
      <w:lang w:eastAsia="zh-CN"/>
    </w:rPr>
  </w:style>
  <w:style w:type="paragraph" w:customStyle="1" w:styleId="1ffffa">
    <w:name w:val="Основной текст с отступом1"/>
    <w:basedOn w:val="af1"/>
    <w:pPr>
      <w:spacing w:after="120"/>
      <w:ind w:left="283" w:firstLine="709"/>
      <w:jc w:val="both"/>
    </w:pPr>
    <w:rPr>
      <w:kern w:val="2"/>
      <w:szCs w:val="20"/>
    </w:rPr>
  </w:style>
  <w:style w:type="paragraph" w:customStyle="1" w:styleId="21e">
    <w:name w:val="Маркированный список 21"/>
    <w:basedOn w:val="af1"/>
    <w:pPr>
      <w:ind w:left="700" w:hanging="360"/>
    </w:pPr>
  </w:style>
  <w:style w:type="paragraph" w:customStyle="1" w:styleId="1">
    <w:name w:val="_Маркированный список уровня 1"/>
    <w:basedOn w:val="af1"/>
    <w:pPr>
      <w:widowControl w:val="0"/>
      <w:numPr>
        <w:numId w:val="6"/>
      </w:numPr>
      <w:tabs>
        <w:tab w:val="left" w:pos="1134"/>
      </w:tabs>
      <w:spacing w:after="60" w:line="360" w:lineRule="atLeast"/>
      <w:jc w:val="both"/>
      <w:textAlignment w:val="baseline"/>
    </w:pPr>
  </w:style>
  <w:style w:type="paragraph" w:customStyle="1" w:styleId="affffffffffff1">
    <w:name w:val="Обычный (тбл)"/>
    <w:basedOn w:val="af1"/>
    <w:pPr>
      <w:spacing w:before="40" w:after="120"/>
    </w:pPr>
    <w:rPr>
      <w:bCs/>
      <w:sz w:val="22"/>
      <w:szCs w:val="18"/>
    </w:rPr>
  </w:style>
  <w:style w:type="paragraph" w:customStyle="1" w:styleId="affffffffffff2">
    <w:name w:val="Шапка таблицы"/>
    <w:basedOn w:val="affffffffffff1"/>
    <w:pPr>
      <w:keepNext/>
      <w:spacing w:before="60"/>
    </w:pPr>
    <w:rPr>
      <w:b/>
    </w:rPr>
  </w:style>
  <w:style w:type="paragraph" w:customStyle="1" w:styleId="1ffffb">
    <w:name w:val="Обычный отступ1"/>
    <w:basedOn w:val="af1"/>
    <w:pPr>
      <w:spacing w:after="120" w:line="360" w:lineRule="auto"/>
      <w:ind w:firstLine="709"/>
      <w:jc w:val="both"/>
    </w:pPr>
    <w:rPr>
      <w:rFonts w:eastAsia="Calibri"/>
      <w:lang w:val="x-none"/>
    </w:rPr>
  </w:style>
  <w:style w:type="paragraph" w:customStyle="1" w:styleId="2ff7">
    <w:name w:val="Знак2 Знак Знак Знак"/>
    <w:basedOn w:val="af1"/>
    <w:pPr>
      <w:widowControl w:val="0"/>
      <w:spacing w:after="160" w:line="240" w:lineRule="exact"/>
      <w:jc w:val="right"/>
    </w:pPr>
    <w:rPr>
      <w:sz w:val="20"/>
      <w:szCs w:val="20"/>
      <w:lang w:val="en-GB"/>
    </w:rPr>
  </w:style>
  <w:style w:type="paragraph" w:customStyle="1" w:styleId="1ffffc">
    <w:name w:val="Прощание1"/>
    <w:basedOn w:val="af1"/>
    <w:pPr>
      <w:spacing w:after="60"/>
      <w:ind w:left="4252"/>
      <w:jc w:val="both"/>
    </w:pPr>
  </w:style>
  <w:style w:type="paragraph" w:customStyle="1" w:styleId="2ff8">
    <w:name w:val="Знак Знак Знак2 Знак"/>
    <w:basedOn w:val="af1"/>
    <w:pPr>
      <w:widowControl w:val="0"/>
      <w:spacing w:after="160" w:line="240" w:lineRule="exact"/>
      <w:jc w:val="right"/>
    </w:pPr>
    <w:rPr>
      <w:sz w:val="20"/>
      <w:szCs w:val="20"/>
      <w:lang w:val="en-GB"/>
    </w:rPr>
  </w:style>
  <w:style w:type="paragraph" w:customStyle="1" w:styleId="1ffffd">
    <w:name w:val="Текст1"/>
    <w:basedOn w:val="af1"/>
    <w:rPr>
      <w:rFonts w:ascii="Courier New" w:hAnsi="Courier New" w:cs="Courier New"/>
      <w:sz w:val="20"/>
      <w:szCs w:val="20"/>
    </w:rPr>
  </w:style>
  <w:style w:type="paragraph" w:customStyle="1" w:styleId="3fa">
    <w:name w:val="Текст3"/>
    <w:basedOn w:val="af1"/>
    <w:rPr>
      <w:rFonts w:ascii="Courier New" w:hAnsi="Courier New" w:cs="Courier New"/>
      <w:sz w:val="20"/>
      <w:szCs w:val="20"/>
    </w:rPr>
  </w:style>
  <w:style w:type="paragraph" w:customStyle="1" w:styleId="21f">
    <w:name w:val="Знак Знак2 Знак1 Знак Знак Знак"/>
    <w:basedOn w:val="af1"/>
    <w:pPr>
      <w:spacing w:before="280" w:after="280"/>
    </w:pPr>
    <w:rPr>
      <w:rFonts w:ascii="Tahoma" w:hAnsi="Tahoma" w:cs="Tahoma"/>
      <w:sz w:val="20"/>
      <w:szCs w:val="20"/>
      <w:lang w:val="en-US"/>
    </w:rPr>
  </w:style>
  <w:style w:type="paragraph" w:customStyle="1" w:styleId="01">
    <w:name w:val="ТЗ0 Марк б/н1"/>
    <w:basedOn w:val="af1"/>
    <w:pPr>
      <w:numPr>
        <w:numId w:val="43"/>
      </w:numPr>
      <w:spacing w:before="40" w:after="40"/>
      <w:jc w:val="both"/>
    </w:pPr>
    <w:rPr>
      <w:rFonts w:ascii="Verdana" w:hAnsi="Verdana" w:cs="Verdana"/>
      <w:w w:val="101"/>
      <w:lang w:val="x-none"/>
    </w:rPr>
  </w:style>
  <w:style w:type="paragraph" w:customStyle="1" w:styleId="western">
    <w:name w:val="western"/>
    <w:basedOn w:val="af1"/>
    <w:pPr>
      <w:jc w:val="both"/>
    </w:pPr>
  </w:style>
  <w:style w:type="paragraph" w:customStyle="1" w:styleId="affffffffffff3">
    <w:name w:val="Титульный"/>
    <w:basedOn w:val="af1"/>
    <w:next w:val="afffffd"/>
    <w:pPr>
      <w:spacing w:after="480"/>
      <w:jc w:val="center"/>
    </w:pPr>
    <w:rPr>
      <w:caps/>
    </w:rPr>
  </w:style>
  <w:style w:type="paragraph" w:customStyle="1" w:styleId="0">
    <w:name w:val="Стиль Основной текст + Первая строка:  0 см"/>
    <w:basedOn w:val="afffffd"/>
    <w:pPr>
      <w:widowControl w:val="0"/>
      <w:numPr>
        <w:numId w:val="15"/>
      </w:numPr>
      <w:suppressLineNumbers/>
      <w:spacing w:before="120" w:after="0"/>
      <w:jc w:val="both"/>
      <w:textAlignment w:val="baseline"/>
    </w:pPr>
    <w:rPr>
      <w:rFonts w:ascii="Arial" w:hAnsi="Arial" w:cs="Arial"/>
      <w:kern w:val="2"/>
      <w:sz w:val="22"/>
      <w:szCs w:val="20"/>
    </w:rPr>
  </w:style>
  <w:style w:type="paragraph" w:customStyle="1" w:styleId="1500">
    <w:name w:val="Стиль Слева:  15 см Первая строка:  0 см"/>
    <w:basedOn w:val="af1"/>
    <w:pPr>
      <w:widowControl w:val="0"/>
      <w:suppressLineNumbers/>
      <w:spacing w:before="120"/>
      <w:jc w:val="both"/>
      <w:textAlignment w:val="baseline"/>
    </w:pPr>
    <w:rPr>
      <w:rFonts w:ascii="Arial" w:hAnsi="Arial" w:cs="Arial"/>
      <w:kern w:val="2"/>
      <w:sz w:val="22"/>
      <w:szCs w:val="20"/>
    </w:rPr>
  </w:style>
  <w:style w:type="paragraph" w:customStyle="1" w:styleId="414">
    <w:name w:val="Указатель 41"/>
    <w:basedOn w:val="af1"/>
    <w:next w:val="af1"/>
    <w:pPr>
      <w:widowControl w:val="0"/>
      <w:spacing w:before="40" w:after="40"/>
      <w:jc w:val="center"/>
    </w:pPr>
    <w:rPr>
      <w:bCs/>
    </w:rPr>
  </w:style>
  <w:style w:type="paragraph" w:styleId="5">
    <w:name w:val="List Number 5"/>
    <w:basedOn w:val="af1"/>
    <w:pPr>
      <w:numPr>
        <w:numId w:val="1"/>
      </w:numPr>
      <w:jc w:val="both"/>
    </w:pPr>
    <w:rPr>
      <w:rFonts w:eastAsia="Calibri"/>
      <w:sz w:val="28"/>
      <w:szCs w:val="28"/>
    </w:rPr>
  </w:style>
  <w:style w:type="paragraph" w:customStyle="1" w:styleId="2ff9">
    <w:name w:val="Текст уровня 2"/>
    <w:basedOn w:val="af1"/>
    <w:pPr>
      <w:ind w:left="454" w:hanging="454"/>
      <w:jc w:val="both"/>
      <w:outlineLvl w:val="1"/>
    </w:pPr>
    <w:rPr>
      <w:szCs w:val="20"/>
    </w:rPr>
  </w:style>
  <w:style w:type="paragraph" w:customStyle="1" w:styleId="LN">
    <w:name w:val="LN"/>
    <w:basedOn w:val="af1"/>
    <w:pPr>
      <w:numPr>
        <w:numId w:val="38"/>
      </w:numPr>
      <w:spacing w:before="60" w:after="60"/>
    </w:pPr>
  </w:style>
  <w:style w:type="paragraph" w:customStyle="1" w:styleId="BS0">
    <w:name w:val="BS"/>
    <w:basedOn w:val="af1"/>
    <w:pPr>
      <w:spacing w:before="60" w:after="60"/>
      <w:ind w:firstLine="709"/>
      <w:jc w:val="both"/>
    </w:pPr>
    <w:rPr>
      <w:rFonts w:ascii="Calibri" w:eastAsia="Calibri" w:hAnsi="Calibri" w:cs="Calibri"/>
      <w:lang w:val="x-none"/>
    </w:rPr>
  </w:style>
  <w:style w:type="paragraph" w:customStyle="1" w:styleId="affffffffffff4">
    <w:name w:val="Таблица шапка"/>
    <w:basedOn w:val="af1"/>
    <w:next w:val="af1"/>
    <w:pPr>
      <w:keepNext/>
      <w:keepLines/>
      <w:spacing w:before="60" w:after="60"/>
      <w:jc w:val="center"/>
    </w:pPr>
    <w:rPr>
      <w:rFonts w:ascii="Calibri" w:eastAsia="Calibri" w:hAnsi="Calibri" w:cs="Calibri"/>
      <w:b/>
      <w:bCs/>
      <w:lang w:val="x-none"/>
    </w:rPr>
  </w:style>
  <w:style w:type="paragraph" w:customStyle="1" w:styleId="1ffffe">
    <w:name w:val="Рецензия1"/>
    <w:pPr>
      <w:suppressAutoHyphens/>
    </w:pPr>
    <w:rPr>
      <w:rFonts w:ascii="Calibri" w:eastAsia="Calibri" w:hAnsi="Calibri" w:cs="Calibri"/>
      <w:lang w:val="en-US" w:eastAsia="zh-CN"/>
    </w:rPr>
  </w:style>
  <w:style w:type="paragraph" w:customStyle="1" w:styleId="XML0">
    <w:name w:val="XML_примеры"/>
    <w:basedOn w:val="af1"/>
    <w:pPr>
      <w:spacing w:before="60" w:after="60"/>
      <w:contextualSpacing/>
      <w:jc w:val="both"/>
    </w:pPr>
    <w:rPr>
      <w:rFonts w:ascii="Arial" w:hAnsi="Arial" w:cs="Arial"/>
      <w:sz w:val="16"/>
      <w:szCs w:val="16"/>
      <w:lang w:val="en-US"/>
    </w:rPr>
  </w:style>
  <w:style w:type="paragraph" w:customStyle="1" w:styleId="affffffffffff5">
    <w:name w:val="_Заголовок таблицы"/>
    <w:basedOn w:val="af1"/>
    <w:pPr>
      <w:keepNext/>
      <w:spacing w:before="120" w:after="120"/>
      <w:jc w:val="center"/>
    </w:pPr>
    <w:rPr>
      <w:b/>
    </w:rPr>
  </w:style>
  <w:style w:type="paragraph" w:customStyle="1" w:styleId="affffffffffff6">
    <w:name w:val="_Титул_Организация"/>
    <w:basedOn w:val="af1"/>
    <w:pPr>
      <w:ind w:left="284" w:firstLine="567"/>
      <w:jc w:val="center"/>
    </w:pPr>
    <w:rPr>
      <w:rFonts w:ascii="Calibri" w:eastAsia="Calibri" w:hAnsi="Calibri" w:cs="Calibri"/>
      <w:color w:val="A6A6A6"/>
      <w:sz w:val="32"/>
      <w:szCs w:val="32"/>
      <w:lang w:val="x-none"/>
    </w:rPr>
  </w:style>
  <w:style w:type="paragraph" w:customStyle="1" w:styleId="affffffffffff7">
    <w:name w:val="_Титул_Москва год"/>
    <w:basedOn w:val="af1"/>
    <w:pPr>
      <w:widowControl w:val="0"/>
      <w:spacing w:line="360" w:lineRule="atLeast"/>
      <w:ind w:left="284" w:firstLine="567"/>
      <w:jc w:val="center"/>
      <w:textAlignment w:val="baseline"/>
    </w:pPr>
    <w:rPr>
      <w:rFonts w:ascii="Calibri" w:eastAsia="Calibri" w:hAnsi="Calibri" w:cs="Calibri"/>
      <w:b/>
      <w:sz w:val="28"/>
      <w:szCs w:val="28"/>
      <w:lang w:val="x-none"/>
    </w:rPr>
  </w:style>
  <w:style w:type="paragraph" w:customStyle="1" w:styleId="15">
    <w:name w:val="_Заголовок 1"/>
    <w:basedOn w:val="12"/>
    <w:pPr>
      <w:numPr>
        <w:numId w:val="44"/>
      </w:numPr>
      <w:ind w:left="0" w:firstLine="0"/>
    </w:pPr>
  </w:style>
  <w:style w:type="paragraph" w:customStyle="1" w:styleId="affffffffffff8">
    <w:name w:val="_Заголовок без нумерации Не в оглавлении"/>
    <w:basedOn w:val="af1"/>
    <w:pPr>
      <w:widowControl w:val="0"/>
      <w:spacing w:after="240" w:line="360" w:lineRule="atLeast"/>
      <w:jc w:val="both"/>
      <w:textAlignment w:val="baseline"/>
    </w:pPr>
    <w:rPr>
      <w:rFonts w:ascii="Times New Roman ??????????" w:eastAsia="Calibri" w:hAnsi="Times New Roman ??????????" w:cs="Times New Roman ??????????"/>
      <w:b/>
      <w:caps/>
      <w:spacing w:val="20"/>
      <w:sz w:val="28"/>
      <w:szCs w:val="28"/>
      <w:lang w:val="x-none"/>
    </w:rPr>
  </w:style>
  <w:style w:type="paragraph" w:customStyle="1" w:styleId="affffffffffff9">
    <w:name w:val="_Назв_рисунка"/>
    <w:basedOn w:val="af1"/>
    <w:next w:val="af1"/>
    <w:pPr>
      <w:widowControl w:val="0"/>
      <w:spacing w:before="60" w:after="120" w:line="360" w:lineRule="atLeast"/>
      <w:jc w:val="center"/>
      <w:textAlignment w:val="baseline"/>
    </w:pPr>
    <w:rPr>
      <w:rFonts w:ascii="Calibri" w:eastAsia="Calibri" w:hAnsi="Calibri" w:cs="Calibri"/>
      <w:bCs/>
      <w:sz w:val="22"/>
      <w:szCs w:val="22"/>
      <w:lang w:val="x-none"/>
    </w:rPr>
  </w:style>
  <w:style w:type="paragraph" w:customStyle="1" w:styleId="affffffffffffa">
    <w:name w:val="_Основной с красной строки"/>
    <w:basedOn w:val="af1"/>
    <w:pPr>
      <w:spacing w:line="360" w:lineRule="exact"/>
      <w:ind w:firstLine="709"/>
      <w:jc w:val="both"/>
    </w:pPr>
    <w:rPr>
      <w:rFonts w:ascii="Calibri" w:eastAsia="Calibri" w:hAnsi="Calibri" w:cs="Calibri"/>
      <w:lang w:val="x-none"/>
    </w:rPr>
  </w:style>
  <w:style w:type="paragraph" w:customStyle="1" w:styleId="affffffffffffb">
    <w:name w:val="_Основной перед списком"/>
    <w:basedOn w:val="affffffffffffa"/>
    <w:pPr>
      <w:keepNext/>
      <w:spacing w:before="60"/>
    </w:pPr>
  </w:style>
  <w:style w:type="paragraph" w:customStyle="1" w:styleId="2ffa">
    <w:name w:val="_Заголовок 2"/>
    <w:basedOn w:val="21"/>
  </w:style>
  <w:style w:type="paragraph" w:customStyle="1" w:styleId="3fb">
    <w:name w:val="_Заголовок 3"/>
    <w:basedOn w:val="30"/>
  </w:style>
  <w:style w:type="paragraph" w:customStyle="1" w:styleId="affffffffffffc">
    <w:name w:val="_Согласовано"/>
    <w:basedOn w:val="af1"/>
    <w:pPr>
      <w:widowControl w:val="0"/>
      <w:spacing w:before="240" w:line="360" w:lineRule="atLeast"/>
      <w:jc w:val="both"/>
      <w:textAlignment w:val="baseline"/>
    </w:pPr>
    <w:rPr>
      <w:rFonts w:ascii="Times New Roman ??????????" w:eastAsia="Calibri" w:hAnsi="Times New Roman ??????????" w:cs="Times New Roman ??????????"/>
      <w:b/>
      <w:bCs/>
      <w:caps/>
      <w:lang w:val="x-none"/>
    </w:rPr>
  </w:style>
  <w:style w:type="paragraph" w:customStyle="1" w:styleId="affffffffffffd">
    <w:name w:val="_Текст исходного кода"/>
    <w:basedOn w:val="af1"/>
    <w:pPr>
      <w:widowControl w:val="0"/>
      <w:spacing w:line="360" w:lineRule="atLeast"/>
      <w:jc w:val="both"/>
      <w:textAlignment w:val="baseline"/>
    </w:pPr>
    <w:rPr>
      <w:rFonts w:ascii="Courier New" w:hAnsi="Courier New" w:cs="Courier New"/>
      <w:sz w:val="20"/>
      <w:szCs w:val="20"/>
    </w:rPr>
  </w:style>
  <w:style w:type="paragraph" w:customStyle="1" w:styleId="affffffffffffe">
    <w:name w:val="_Титул_Название документа"/>
    <w:basedOn w:val="af1"/>
    <w:pPr>
      <w:spacing w:before="1500"/>
      <w:ind w:left="851"/>
      <w:jc w:val="center"/>
    </w:pPr>
    <w:rPr>
      <w:rFonts w:ascii="Calibri" w:eastAsia="Calibri" w:hAnsi="Calibri" w:cs="Calibri"/>
      <w:b/>
      <w:caps/>
      <w:sz w:val="32"/>
      <w:lang w:val="x-none"/>
    </w:rPr>
  </w:style>
  <w:style w:type="paragraph" w:customStyle="1" w:styleId="afffffffffffff">
    <w:name w:val="_Титул наименование организации"/>
    <w:basedOn w:val="af1"/>
    <w:pPr>
      <w:widowControl w:val="0"/>
      <w:tabs>
        <w:tab w:val="left" w:pos="0"/>
      </w:tabs>
      <w:spacing w:line="360" w:lineRule="atLeast"/>
      <w:ind w:right="-5"/>
      <w:jc w:val="center"/>
      <w:textAlignment w:val="baseline"/>
    </w:pPr>
    <w:rPr>
      <w:rFonts w:ascii="Calibri" w:eastAsia="Calibri" w:hAnsi="Calibri" w:cs="Calibri"/>
      <w:sz w:val="28"/>
      <w:szCs w:val="28"/>
      <w:lang w:val="x-none" w:eastAsia="ru-RU"/>
    </w:rPr>
  </w:style>
  <w:style w:type="paragraph" w:customStyle="1" w:styleId="afffffffffffff0">
    <w:name w:val="_Титул_Название сервиса"/>
    <w:basedOn w:val="af1"/>
    <w:pPr>
      <w:spacing w:before="240"/>
      <w:ind w:left="284" w:firstLine="567"/>
      <w:jc w:val="center"/>
    </w:pPr>
    <w:rPr>
      <w:rFonts w:ascii="Calibri" w:eastAsia="Calibri" w:hAnsi="Calibri" w:cs="Calibri"/>
      <w:b/>
      <w:color w:val="A6A6A6"/>
      <w:sz w:val="36"/>
      <w:szCs w:val="36"/>
      <w:lang w:val="x-none"/>
    </w:rPr>
  </w:style>
  <w:style w:type="paragraph" w:customStyle="1" w:styleId="13">
    <w:name w:val="_Нумерованный 1"/>
    <w:basedOn w:val="af1"/>
    <w:pPr>
      <w:widowControl w:val="0"/>
      <w:numPr>
        <w:numId w:val="32"/>
      </w:numPr>
      <w:spacing w:line="360" w:lineRule="atLeast"/>
      <w:jc w:val="both"/>
      <w:textAlignment w:val="baseline"/>
    </w:pPr>
    <w:rPr>
      <w:rFonts w:ascii="Calibri" w:eastAsia="Calibri" w:hAnsi="Calibri" w:cs="Calibri"/>
      <w:lang w:val="x-none"/>
    </w:rPr>
  </w:style>
  <w:style w:type="paragraph" w:customStyle="1" w:styleId="2ffb">
    <w:name w:val="_Нумерованный 2"/>
    <w:basedOn w:val="13"/>
    <w:pPr>
      <w:tabs>
        <w:tab w:val="left" w:pos="990"/>
        <w:tab w:val="left" w:pos="1440"/>
      </w:tabs>
      <w:ind w:left="1440" w:hanging="360"/>
    </w:pPr>
  </w:style>
  <w:style w:type="paragraph" w:customStyle="1" w:styleId="3fc">
    <w:name w:val="_Нумерованный 3"/>
    <w:basedOn w:val="2ffb"/>
    <w:pPr>
      <w:tabs>
        <w:tab w:val="left" w:pos="1620"/>
        <w:tab w:val="left" w:pos="2160"/>
      </w:tabs>
      <w:ind w:left="2160" w:hanging="180"/>
    </w:pPr>
  </w:style>
  <w:style w:type="paragraph" w:customStyle="1" w:styleId="319">
    <w:name w:val="Продолжение списка 31"/>
    <w:basedOn w:val="af1"/>
    <w:pPr>
      <w:widowControl w:val="0"/>
      <w:spacing w:after="120" w:line="360" w:lineRule="atLeast"/>
      <w:ind w:left="849"/>
      <w:jc w:val="both"/>
      <w:textAlignment w:val="baseline"/>
    </w:pPr>
  </w:style>
  <w:style w:type="paragraph" w:styleId="2ffc">
    <w:name w:val="index 2"/>
    <w:basedOn w:val="af1"/>
    <w:next w:val="af1"/>
    <w:pPr>
      <w:widowControl w:val="0"/>
      <w:spacing w:line="360" w:lineRule="atLeast"/>
      <w:ind w:left="480" w:hanging="240"/>
      <w:jc w:val="both"/>
      <w:textAlignment w:val="baseline"/>
    </w:pPr>
  </w:style>
  <w:style w:type="paragraph" w:styleId="3fd">
    <w:name w:val="index 3"/>
    <w:basedOn w:val="af1"/>
    <w:next w:val="af1"/>
    <w:pPr>
      <w:widowControl w:val="0"/>
      <w:spacing w:line="360" w:lineRule="atLeast"/>
      <w:ind w:left="720" w:hanging="240"/>
      <w:jc w:val="both"/>
      <w:textAlignment w:val="baseline"/>
    </w:pPr>
  </w:style>
  <w:style w:type="paragraph" w:customStyle="1" w:styleId="513">
    <w:name w:val="Указатель 51"/>
    <w:basedOn w:val="af1"/>
    <w:next w:val="af1"/>
    <w:pPr>
      <w:widowControl w:val="0"/>
      <w:spacing w:line="360" w:lineRule="atLeast"/>
      <w:ind w:left="1200" w:hanging="240"/>
      <w:jc w:val="both"/>
      <w:textAlignment w:val="baseline"/>
    </w:pPr>
  </w:style>
  <w:style w:type="paragraph" w:customStyle="1" w:styleId="611">
    <w:name w:val="Указатель 61"/>
    <w:basedOn w:val="af1"/>
    <w:next w:val="af1"/>
    <w:pPr>
      <w:widowControl w:val="0"/>
      <w:spacing w:line="360" w:lineRule="atLeast"/>
      <w:ind w:left="1440" w:hanging="240"/>
      <w:jc w:val="both"/>
      <w:textAlignment w:val="baseline"/>
    </w:pPr>
  </w:style>
  <w:style w:type="paragraph" w:customStyle="1" w:styleId="afffffffffffff1">
    <w:name w:val="_Название таблицы"/>
    <w:basedOn w:val="af1"/>
    <w:pPr>
      <w:keepNext/>
      <w:widowControl w:val="0"/>
      <w:spacing w:before="120" w:line="360" w:lineRule="atLeast"/>
      <w:ind w:firstLine="357"/>
      <w:jc w:val="right"/>
      <w:textAlignment w:val="baseline"/>
    </w:pPr>
    <w:rPr>
      <w:sz w:val="22"/>
      <w:szCs w:val="20"/>
    </w:rPr>
  </w:style>
  <w:style w:type="paragraph" w:customStyle="1" w:styleId="afffffffffffff2">
    <w:name w:val="_Подзаголовок таблицы"/>
    <w:basedOn w:val="af1"/>
    <w:pPr>
      <w:keepNext/>
      <w:widowControl w:val="0"/>
      <w:spacing w:before="120" w:after="120" w:line="360" w:lineRule="atLeast"/>
      <w:jc w:val="center"/>
      <w:textAlignment w:val="baseline"/>
    </w:pPr>
    <w:rPr>
      <w:b/>
      <w:i/>
      <w:sz w:val="22"/>
    </w:rPr>
  </w:style>
  <w:style w:type="paragraph" w:customStyle="1" w:styleId="2">
    <w:name w:val="_Маркированный список уровня 2"/>
    <w:basedOn w:val="1"/>
    <w:pPr>
      <w:numPr>
        <w:numId w:val="2"/>
      </w:numPr>
      <w:tabs>
        <w:tab w:val="left" w:pos="2410"/>
      </w:tabs>
      <w:ind w:left="1843" w:hanging="312"/>
    </w:pPr>
    <w:rPr>
      <w:szCs w:val="26"/>
    </w:rPr>
  </w:style>
  <w:style w:type="paragraph" w:customStyle="1" w:styleId="afffffffffffff3">
    <w:name w:val="_Титул_Количество страниц"/>
    <w:basedOn w:val="af1"/>
    <w:pPr>
      <w:spacing w:before="200"/>
      <w:ind w:left="284" w:firstLine="567"/>
      <w:jc w:val="center"/>
    </w:pPr>
    <w:rPr>
      <w:rFonts w:ascii="Calibri" w:eastAsia="Calibri" w:hAnsi="Calibri" w:cs="Calibri"/>
      <w:sz w:val="20"/>
      <w:szCs w:val="20"/>
      <w:lang w:val="x-none"/>
    </w:rPr>
  </w:style>
  <w:style w:type="paragraph" w:customStyle="1" w:styleId="afffffffffffff4">
    <w:name w:val="_Заголовок без нумерации в оглавлении"/>
    <w:basedOn w:val="af1"/>
    <w:next w:val="af1"/>
    <w:pPr>
      <w:keepNext/>
      <w:keepLines/>
      <w:pageBreakBefore/>
      <w:spacing w:before="480" w:after="360" w:line="360" w:lineRule="auto"/>
      <w:outlineLvl w:val="0"/>
    </w:pPr>
    <w:rPr>
      <w:rFonts w:ascii="Times New Roman ??????????" w:hAnsi="Times New Roman ??????????" w:cs="Times New Roman ??????????"/>
      <w:b/>
      <w:caps/>
      <w:sz w:val="32"/>
      <w:szCs w:val="32"/>
    </w:rPr>
  </w:style>
  <w:style w:type="paragraph" w:customStyle="1" w:styleId="afffffffffffff5">
    <w:name w:val="Заголовок по центру"/>
    <w:basedOn w:val="af1"/>
    <w:next w:val="af1"/>
    <w:pPr>
      <w:spacing w:before="40" w:after="40"/>
      <w:ind w:firstLine="709"/>
      <w:jc w:val="center"/>
    </w:pPr>
    <w:rPr>
      <w:b/>
      <w:sz w:val="28"/>
    </w:rPr>
  </w:style>
  <w:style w:type="paragraph" w:customStyle="1" w:styleId="afffffffffffff6">
    <w:name w:val="НАЗВАНИЕ БОЛЬШОЕ ПО ЦЕНТРУ не жирное курсив"/>
    <w:basedOn w:val="af1"/>
    <w:next w:val="af1"/>
    <w:pPr>
      <w:spacing w:before="120" w:after="120"/>
      <w:jc w:val="center"/>
    </w:pPr>
    <w:rPr>
      <w:i/>
      <w:caps/>
      <w:spacing w:val="20"/>
      <w:sz w:val="28"/>
      <w:szCs w:val="28"/>
    </w:rPr>
  </w:style>
  <w:style w:type="paragraph" w:customStyle="1" w:styleId="afffffffffffff7">
    <w:name w:val="Название обычное по центру"/>
    <w:basedOn w:val="af1"/>
    <w:pPr>
      <w:spacing w:before="120" w:after="120"/>
      <w:jc w:val="center"/>
    </w:pPr>
    <w:rPr>
      <w:b/>
      <w:sz w:val="20"/>
    </w:rPr>
  </w:style>
  <w:style w:type="paragraph" w:customStyle="1" w:styleId="1fffff">
    <w:name w:val="оглавление 1"/>
    <w:basedOn w:val="af1"/>
    <w:pPr>
      <w:tabs>
        <w:tab w:val="right" w:leader="dot" w:pos="9922"/>
      </w:tabs>
      <w:jc w:val="both"/>
    </w:pPr>
    <w:rPr>
      <w:b/>
    </w:rPr>
  </w:style>
  <w:style w:type="paragraph" w:customStyle="1" w:styleId="2ffd">
    <w:name w:val="оглавление 2"/>
    <w:basedOn w:val="af1"/>
    <w:pPr>
      <w:tabs>
        <w:tab w:val="right" w:leader="dot" w:pos="9922"/>
      </w:tabs>
      <w:ind w:left="198"/>
      <w:jc w:val="both"/>
    </w:pPr>
  </w:style>
  <w:style w:type="paragraph" w:customStyle="1" w:styleId="3fe">
    <w:name w:val="оглавление 3"/>
    <w:basedOn w:val="af1"/>
    <w:pPr>
      <w:tabs>
        <w:tab w:val="right" w:leader="dot" w:pos="9922"/>
      </w:tabs>
      <w:ind w:left="403"/>
      <w:jc w:val="both"/>
    </w:pPr>
  </w:style>
  <w:style w:type="paragraph" w:customStyle="1" w:styleId="afffffffffffff8">
    <w:name w:val="_Текст таблицы"/>
    <w:basedOn w:val="af1"/>
    <w:pPr>
      <w:jc w:val="both"/>
    </w:pPr>
    <w:rPr>
      <w:sz w:val="22"/>
      <w:szCs w:val="20"/>
    </w:rPr>
  </w:style>
  <w:style w:type="paragraph" w:customStyle="1" w:styleId="afffffffffffff9">
    <w:name w:val="_Текст сноски"/>
    <w:basedOn w:val="af1"/>
    <w:rPr>
      <w:rFonts w:ascii="Calibri" w:eastAsia="Calibri" w:hAnsi="Calibri" w:cs="Calibri"/>
      <w:bCs/>
      <w:sz w:val="16"/>
      <w:szCs w:val="20"/>
      <w:vertAlign w:val="superscript"/>
      <w:lang w:val="x-none"/>
    </w:rPr>
  </w:style>
  <w:style w:type="paragraph" w:customStyle="1" w:styleId="afffffffffffffa">
    <w:name w:val="_Титул_НЮГК"/>
    <w:basedOn w:val="af1"/>
    <w:pPr>
      <w:widowControl w:val="0"/>
      <w:spacing w:before="200" w:line="360" w:lineRule="atLeast"/>
      <w:jc w:val="center"/>
      <w:textAlignment w:val="baseline"/>
    </w:pPr>
    <w:rPr>
      <w:sz w:val="28"/>
      <w:szCs w:val="20"/>
    </w:rPr>
  </w:style>
  <w:style w:type="paragraph" w:customStyle="1" w:styleId="afffffffffffffb">
    <w:name w:val="_Титул_Дата"/>
    <w:basedOn w:val="af1"/>
    <w:pPr>
      <w:spacing w:before="200"/>
      <w:ind w:left="284" w:firstLine="567"/>
    </w:pPr>
    <w:rPr>
      <w:b/>
    </w:rPr>
  </w:style>
  <w:style w:type="paragraph" w:customStyle="1" w:styleId="afffffffffffffc">
    <w:name w:val="Серый список"/>
    <w:basedOn w:val="1"/>
    <w:pPr>
      <w:numPr>
        <w:numId w:val="0"/>
      </w:numPr>
      <w:tabs>
        <w:tab w:val="num" w:pos="0"/>
      </w:tabs>
      <w:ind w:left="1134" w:hanging="425"/>
    </w:pPr>
    <w:rPr>
      <w:color w:val="A6A6A6"/>
    </w:rPr>
  </w:style>
  <w:style w:type="paragraph" w:customStyle="1" w:styleId="afffffffffffffd">
    <w:name w:val="Основной абзац"/>
    <w:basedOn w:val="af1"/>
    <w:pPr>
      <w:spacing w:line="360" w:lineRule="auto"/>
      <w:ind w:firstLine="851"/>
      <w:jc w:val="both"/>
    </w:pPr>
  </w:style>
  <w:style w:type="paragraph" w:customStyle="1" w:styleId="afffffffffffffe">
    <w:name w:val="т_основной (абзац)"/>
    <w:basedOn w:val="af1"/>
    <w:pPr>
      <w:spacing w:line="360" w:lineRule="auto"/>
      <w:ind w:left="284" w:firstLine="709"/>
      <w:jc w:val="both"/>
    </w:pPr>
    <w:rPr>
      <w:lang w:val="x-none"/>
    </w:rPr>
  </w:style>
  <w:style w:type="paragraph" w:customStyle="1" w:styleId="affffffffffffff">
    <w:name w:val="Табл_Заголовок"/>
    <w:basedOn w:val="af1"/>
    <w:pPr>
      <w:spacing w:before="120" w:after="120"/>
      <w:jc w:val="center"/>
    </w:pPr>
    <w:rPr>
      <w:rFonts w:ascii="Arial" w:hAnsi="Arial" w:cs="Arial"/>
      <w:b/>
      <w:bCs/>
      <w:sz w:val="22"/>
      <w:szCs w:val="20"/>
    </w:rPr>
  </w:style>
  <w:style w:type="paragraph" w:customStyle="1" w:styleId="05">
    <w:name w:val="ТЗ0 основной"/>
    <w:basedOn w:val="af1"/>
    <w:pPr>
      <w:spacing w:before="60" w:line="360" w:lineRule="auto"/>
      <w:ind w:left="284" w:firstLine="851"/>
      <w:jc w:val="both"/>
    </w:pPr>
    <w:rPr>
      <w:bCs/>
      <w:spacing w:val="-1"/>
      <w:lang w:val="x-none"/>
    </w:rPr>
  </w:style>
  <w:style w:type="paragraph" w:customStyle="1" w:styleId="02">
    <w:name w:val="ТЗ0 Марк б/н2"/>
    <w:basedOn w:val="af1"/>
    <w:pPr>
      <w:numPr>
        <w:numId w:val="24"/>
      </w:numPr>
      <w:tabs>
        <w:tab w:val="left" w:pos="1134"/>
      </w:tabs>
      <w:spacing w:line="360" w:lineRule="auto"/>
      <w:ind w:left="0" w:firstLine="709"/>
      <w:jc w:val="both"/>
    </w:pPr>
  </w:style>
  <w:style w:type="paragraph" w:customStyle="1" w:styleId="030">
    <w:name w:val="ТЗ0 Марк б/н3"/>
    <w:basedOn w:val="af1"/>
    <w:pPr>
      <w:tabs>
        <w:tab w:val="left" w:pos="851"/>
        <w:tab w:val="left" w:pos="993"/>
        <w:tab w:val="left" w:pos="2268"/>
      </w:tabs>
      <w:spacing w:line="360" w:lineRule="auto"/>
      <w:ind w:left="284" w:firstLine="425"/>
      <w:jc w:val="both"/>
    </w:pPr>
  </w:style>
  <w:style w:type="paragraph" w:customStyle="1" w:styleId="affffffffffffff0">
    <w:name w:val="_ОсТ"/>
    <w:basedOn w:val="af1"/>
    <w:pPr>
      <w:spacing w:line="360" w:lineRule="auto"/>
      <w:ind w:firstLine="709"/>
      <w:jc w:val="both"/>
    </w:pPr>
    <w:rPr>
      <w:bCs/>
      <w:sz w:val="28"/>
      <w:szCs w:val="28"/>
    </w:rPr>
  </w:style>
  <w:style w:type="paragraph" w:customStyle="1" w:styleId="14">
    <w:name w:val="ТЗ1 заг с/н"/>
    <w:basedOn w:val="af1"/>
    <w:pPr>
      <w:numPr>
        <w:numId w:val="41"/>
      </w:numPr>
    </w:pPr>
  </w:style>
  <w:style w:type="paragraph" w:customStyle="1" w:styleId="3ff">
    <w:name w:val="ТЗ3 заг с/н"/>
    <w:basedOn w:val="af1"/>
    <w:pPr>
      <w:tabs>
        <w:tab w:val="num" w:pos="1134"/>
      </w:tabs>
      <w:ind w:left="1134" w:hanging="1134"/>
    </w:pPr>
  </w:style>
  <w:style w:type="paragraph" w:customStyle="1" w:styleId="4c">
    <w:name w:val="ТЗ4 заг с/н"/>
    <w:basedOn w:val="af1"/>
    <w:pPr>
      <w:tabs>
        <w:tab w:val="num" w:pos="1134"/>
      </w:tabs>
      <w:ind w:left="1134" w:hanging="1134"/>
    </w:pPr>
  </w:style>
  <w:style w:type="paragraph" w:customStyle="1" w:styleId="abr11sw-box">
    <w:name w:val="abr11sw-box"/>
    <w:basedOn w:val="af1"/>
    <w:pPr>
      <w:spacing w:before="280" w:after="280"/>
      <w:ind w:left="-251"/>
    </w:pPr>
    <w:rPr>
      <w:sz w:val="22"/>
      <w:szCs w:val="22"/>
    </w:rPr>
  </w:style>
  <w:style w:type="paragraph" w:customStyle="1" w:styleId="abr11w-3box">
    <w:name w:val="abr11w-3box"/>
    <w:basedOn w:val="af1"/>
    <w:pPr>
      <w:spacing w:before="280" w:after="335"/>
      <w:ind w:left="-670"/>
    </w:pPr>
    <w:rPr>
      <w:sz w:val="22"/>
      <w:szCs w:val="22"/>
    </w:rPr>
  </w:style>
  <w:style w:type="paragraph" w:customStyle="1" w:styleId="1fffff0">
    <w:name w:val="Заголовок №1"/>
    <w:basedOn w:val="af1"/>
    <w:pPr>
      <w:shd w:val="clear" w:color="auto" w:fill="FFFFFF"/>
      <w:spacing w:after="240" w:line="0" w:lineRule="atLeast"/>
      <w:outlineLvl w:val="0"/>
    </w:pPr>
    <w:rPr>
      <w:rFonts w:eastAsia="Calibri"/>
      <w:sz w:val="23"/>
      <w:szCs w:val="23"/>
    </w:rPr>
  </w:style>
  <w:style w:type="paragraph" w:customStyle="1" w:styleId="Listing1">
    <w:name w:val="Listing 1"/>
    <w:basedOn w:val="af1"/>
    <w:pPr>
      <w:numPr>
        <w:numId w:val="42"/>
      </w:numPr>
      <w:spacing w:before="20" w:after="120"/>
      <w:ind w:left="992"/>
      <w:jc w:val="both"/>
    </w:pPr>
    <w:rPr>
      <w:rFonts w:ascii="Arial" w:hAnsi="Arial" w:cs="Arial"/>
      <w:sz w:val="20"/>
      <w:szCs w:val="20"/>
    </w:rPr>
  </w:style>
  <w:style w:type="paragraph" w:customStyle="1" w:styleId="Listing2">
    <w:name w:val="Listing 2"/>
    <w:basedOn w:val="Listing1"/>
    <w:pPr>
      <w:numPr>
        <w:numId w:val="19"/>
      </w:numPr>
      <w:ind w:left="1560" w:hanging="360"/>
    </w:pPr>
  </w:style>
  <w:style w:type="paragraph" w:customStyle="1" w:styleId="64">
    <w:name w:val="Стиль Перед:  6 пт"/>
    <w:basedOn w:val="af1"/>
    <w:pPr>
      <w:spacing w:before="120"/>
    </w:pPr>
    <w:rPr>
      <w:szCs w:val="20"/>
    </w:rPr>
  </w:style>
  <w:style w:type="paragraph" w:customStyle="1" w:styleId="2ffe">
    <w:name w:val="Знак Знак Знак Знак Знак Знак Знак Знак Знак Знак Знак Знак Знак Знак Знак Знак Знак Знак2 Знак Знак Знак Знак"/>
    <w:basedOn w:val="af1"/>
    <w:pPr>
      <w:tabs>
        <w:tab w:val="left" w:pos="2160"/>
      </w:tabs>
      <w:spacing w:before="120" w:line="240" w:lineRule="exact"/>
      <w:jc w:val="both"/>
    </w:pPr>
    <w:rPr>
      <w:lang w:val="en-US" w:eastAsia="ru-RU"/>
    </w:rPr>
  </w:style>
  <w:style w:type="paragraph" w:customStyle="1" w:styleId="3ff0">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1fffff1">
    <w:name w:val="Знак Знак Знак Знак Знак Знак Знак Знак Знак Знак Знак Знак Знак Знак Знак1 Знак Знак Знак Знак Знак Знак Знак"/>
    <w:basedOn w:val="af1"/>
    <w:pPr>
      <w:tabs>
        <w:tab w:val="left" w:pos="2160"/>
      </w:tabs>
      <w:spacing w:before="120" w:line="240" w:lineRule="exact"/>
      <w:jc w:val="both"/>
    </w:pPr>
    <w:rPr>
      <w:lang w:val="en-US" w:eastAsia="ru-RU"/>
    </w:rPr>
  </w:style>
  <w:style w:type="paragraph" w:customStyle="1" w:styleId="Heading">
    <w:name w:val="Heading"/>
    <w:pPr>
      <w:widowControl w:val="0"/>
      <w:suppressAutoHyphens/>
      <w:autoSpaceDE w:val="0"/>
    </w:pPr>
    <w:rPr>
      <w:rFonts w:ascii="Arial" w:hAnsi="Arial" w:cs="Arial"/>
      <w:b/>
      <w:bCs/>
      <w:sz w:val="22"/>
      <w:szCs w:val="22"/>
      <w:lang w:eastAsia="zh-CN"/>
    </w:rPr>
  </w:style>
  <w:style w:type="paragraph" w:customStyle="1" w:styleId="1fffff2">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f1"/>
    <w:pPr>
      <w:tabs>
        <w:tab w:val="left" w:pos="2160"/>
      </w:tabs>
      <w:spacing w:before="120" w:line="240" w:lineRule="exact"/>
      <w:jc w:val="both"/>
    </w:pPr>
    <w:rPr>
      <w:lang w:val="en-US" w:eastAsia="ru-RU"/>
    </w:rPr>
  </w:style>
  <w:style w:type="paragraph" w:customStyle="1" w:styleId="2fff">
    <w:name w:val="Знак Знак Знак Знак Знак Знак Знак Знак Знак Знак Знак Знак Знак Знак Знак2 Знак Знак Знак Знак"/>
    <w:basedOn w:val="af1"/>
    <w:pPr>
      <w:tabs>
        <w:tab w:val="left" w:pos="2160"/>
      </w:tabs>
      <w:spacing w:before="120" w:line="240" w:lineRule="exact"/>
      <w:jc w:val="both"/>
    </w:pPr>
    <w:rPr>
      <w:lang w:val="en-US" w:eastAsia="ru-RU"/>
    </w:rPr>
  </w:style>
  <w:style w:type="paragraph" w:customStyle="1" w:styleId="21f0">
    <w:name w:val="Знак Знак Знак Знак Знак Знак Знак Знак Знак Знак Знак Знак Знак Знак Знак2 Знак Знак Знак Знак1"/>
    <w:basedOn w:val="af1"/>
    <w:pPr>
      <w:tabs>
        <w:tab w:val="left" w:pos="2160"/>
      </w:tabs>
      <w:spacing w:before="120" w:line="240" w:lineRule="exact"/>
      <w:jc w:val="both"/>
    </w:pPr>
    <w:rPr>
      <w:lang w:val="en-US" w:eastAsia="ru-RU"/>
    </w:rPr>
  </w:style>
  <w:style w:type="paragraph" w:customStyle="1" w:styleId="31a">
    <w:name w:val="Знак Знак Знак Знак Знак Знак Знак Знак Знак Знак Знак Знак Знак Знак Знак3 Знак Знак Знак Знак Знак Знак1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3ff1">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Standard">
    <w:name w:val="Standard"/>
    <w:pPr>
      <w:suppressAutoHyphens/>
      <w:textAlignment w:val="baseline"/>
    </w:pPr>
    <w:rPr>
      <w:lang w:eastAsia="zh-CN"/>
    </w:rPr>
  </w:style>
  <w:style w:type="paragraph" w:customStyle="1" w:styleId="E0">
    <w:name w:val="E"/>
    <w:basedOn w:val="af1"/>
    <w:pPr>
      <w:widowControl w:val="0"/>
      <w:spacing w:before="100" w:after="100"/>
      <w:textAlignment w:val="baseline"/>
    </w:pPr>
    <w:rPr>
      <w:rFonts w:ascii="Tahoma" w:hAnsi="Tahoma" w:cs="Tahoma"/>
      <w:sz w:val="20"/>
      <w:szCs w:val="20"/>
      <w:lang w:val="en-US"/>
    </w:rPr>
  </w:style>
  <w:style w:type="paragraph" w:customStyle="1" w:styleId="2fff0">
    <w:name w:val="Знак Знак Знак Знак Знак Знак Знак Знак Знак Знак Знак Знак Знак Знак Знак Знак Знак Знак2 Знак Знак Знак Знак"/>
    <w:basedOn w:val="af1"/>
    <w:pPr>
      <w:tabs>
        <w:tab w:val="left" w:pos="2160"/>
      </w:tabs>
      <w:spacing w:before="120" w:line="240" w:lineRule="exact"/>
      <w:jc w:val="both"/>
    </w:pPr>
    <w:rPr>
      <w:lang w:val="en-US" w:eastAsia="ru-RU"/>
    </w:rPr>
  </w:style>
  <w:style w:type="paragraph" w:customStyle="1" w:styleId="3ff2">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1fffff3">
    <w:name w:val="Знак Знак Знак Знак Знак Знак Знак Знак Знак Знак Знак Знак Знак Знак Знак1 Знак Знак Знак Знак Знак Знак Знак"/>
    <w:basedOn w:val="af1"/>
    <w:pPr>
      <w:tabs>
        <w:tab w:val="left" w:pos="2160"/>
      </w:tabs>
      <w:spacing w:before="120" w:line="240" w:lineRule="exact"/>
      <w:jc w:val="both"/>
    </w:pPr>
    <w:rPr>
      <w:lang w:val="en-US" w:eastAsia="ru-RU"/>
    </w:rPr>
  </w:style>
  <w:style w:type="paragraph" w:customStyle="1" w:styleId="1fffff4">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f1"/>
    <w:pPr>
      <w:tabs>
        <w:tab w:val="left" w:pos="2160"/>
      </w:tabs>
      <w:spacing w:before="120" w:line="240" w:lineRule="exact"/>
      <w:jc w:val="both"/>
    </w:pPr>
    <w:rPr>
      <w:lang w:val="en-US" w:eastAsia="ru-RU"/>
    </w:rPr>
  </w:style>
  <w:style w:type="paragraph" w:customStyle="1" w:styleId="2fff1">
    <w:name w:val="Знак Знак Знак Знак Знак Знак Знак Знак Знак Знак Знак Знак Знак Знак Знак2 Знак Знак Знак Знак"/>
    <w:basedOn w:val="af1"/>
    <w:pPr>
      <w:tabs>
        <w:tab w:val="left" w:pos="2160"/>
      </w:tabs>
      <w:spacing w:before="120" w:line="240" w:lineRule="exact"/>
      <w:jc w:val="both"/>
    </w:pPr>
    <w:rPr>
      <w:lang w:val="en-US" w:eastAsia="ru-RU"/>
    </w:rPr>
  </w:style>
  <w:style w:type="paragraph" w:customStyle="1" w:styleId="21f1">
    <w:name w:val="Знак Знак Знак Знак Знак Знак Знак Знак Знак Знак Знак Знак Знак Знак Знак2 Знак Знак Знак Знак1"/>
    <w:basedOn w:val="af1"/>
    <w:pPr>
      <w:tabs>
        <w:tab w:val="left" w:pos="2160"/>
      </w:tabs>
      <w:spacing w:before="120" w:line="240" w:lineRule="exact"/>
      <w:jc w:val="both"/>
    </w:pPr>
    <w:rPr>
      <w:lang w:val="en-US" w:eastAsia="ru-RU"/>
    </w:rPr>
  </w:style>
  <w:style w:type="paragraph" w:customStyle="1" w:styleId="31b">
    <w:name w:val="Знак Знак Знак Знак Знак Знак Знак Знак Знак Знак Знак Знак Знак Знак Знак3 Знак Знак Знак Знак Знак Знак1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3ff3">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4d">
    <w:name w:val="СНИП4"/>
    <w:basedOn w:val="af1"/>
    <w:pPr>
      <w:spacing w:after="60"/>
      <w:jc w:val="both"/>
    </w:pPr>
    <w:rPr>
      <w:rFonts w:ascii="Jourier Russian" w:hAnsi="Jourier Russian" w:cs="Jourier Russian"/>
      <w:sz w:val="18"/>
      <w:szCs w:val="18"/>
    </w:rPr>
  </w:style>
  <w:style w:type="paragraph" w:customStyle="1" w:styleId="affffffffffffff1">
    <w:name w:val="Словарная статья"/>
    <w:basedOn w:val="af1"/>
    <w:next w:val="af1"/>
    <w:pPr>
      <w:autoSpaceDE w:val="0"/>
      <w:ind w:right="118"/>
      <w:jc w:val="both"/>
    </w:pPr>
    <w:rPr>
      <w:rFonts w:ascii="Arial" w:hAnsi="Arial" w:cs="Arial"/>
      <w:sz w:val="20"/>
      <w:szCs w:val="20"/>
    </w:rPr>
  </w:style>
  <w:style w:type="paragraph" w:customStyle="1" w:styleId="o">
    <w:name w:val="o?"/>
    <w:basedOn w:val="af1"/>
    <w:pPr>
      <w:spacing w:after="120"/>
    </w:pPr>
    <w:rPr>
      <w:b/>
      <w:bCs/>
    </w:rPr>
  </w:style>
  <w:style w:type="paragraph" w:customStyle="1" w:styleId="affffffffffffff2">
    <w:name w:val="Часть"/>
    <w:basedOn w:val="af1"/>
    <w:pPr>
      <w:spacing w:after="60"/>
      <w:jc w:val="center"/>
    </w:pPr>
    <w:rPr>
      <w:rFonts w:ascii="Arial" w:hAnsi="Arial" w:cs="Arial"/>
      <w:b/>
      <w:bCs/>
      <w:caps/>
      <w:sz w:val="32"/>
      <w:szCs w:val="32"/>
    </w:rPr>
  </w:style>
  <w:style w:type="paragraph" w:customStyle="1" w:styleId="a3">
    <w:name w:val="Условия контракта"/>
    <w:basedOn w:val="af1"/>
    <w:pPr>
      <w:numPr>
        <w:numId w:val="10"/>
      </w:numPr>
      <w:spacing w:before="240" w:after="120"/>
      <w:jc w:val="both"/>
    </w:pPr>
    <w:rPr>
      <w:b/>
      <w:bCs/>
    </w:rPr>
  </w:style>
  <w:style w:type="paragraph" w:customStyle="1" w:styleId="Instruction">
    <w:name w:val="Instruction"/>
    <w:basedOn w:val="224"/>
    <w:pPr>
      <w:tabs>
        <w:tab w:val="left" w:pos="360"/>
      </w:tabs>
      <w:spacing w:before="180" w:after="60" w:line="240" w:lineRule="auto"/>
      <w:ind w:left="360" w:hanging="360"/>
      <w:jc w:val="both"/>
    </w:pPr>
    <w:rPr>
      <w:b/>
      <w:bCs/>
      <w:sz w:val="24"/>
      <w:szCs w:val="24"/>
      <w:lang w:val="x-none"/>
    </w:rPr>
  </w:style>
  <w:style w:type="paragraph" w:customStyle="1" w:styleId="affffffffffffff3">
    <w:name w:val="Îáû÷íûé"/>
    <w:pPr>
      <w:suppressAutoHyphens/>
    </w:pPr>
    <w:rPr>
      <w:lang w:eastAsia="zh-CN"/>
    </w:rPr>
  </w:style>
  <w:style w:type="paragraph" w:customStyle="1" w:styleId="2-1">
    <w:name w:val="содержание2-1"/>
    <w:basedOn w:val="30"/>
    <w:next w:val="af1"/>
    <w:pPr>
      <w:tabs>
        <w:tab w:val="clear" w:pos="0"/>
        <w:tab w:val="left" w:pos="1440"/>
        <w:tab w:val="left" w:pos="4140"/>
      </w:tabs>
      <w:spacing w:after="120"/>
      <w:ind w:hanging="432"/>
    </w:pPr>
    <w:rPr>
      <w:rFonts w:ascii="Courier New" w:hAnsi="Courier New" w:cs="Courier New"/>
      <w:sz w:val="20"/>
      <w:szCs w:val="20"/>
    </w:rPr>
  </w:style>
  <w:style w:type="paragraph" w:customStyle="1" w:styleId="affffffffffffff4">
    <w:name w:val="Таблица заголовок"/>
    <w:basedOn w:val="af1"/>
    <w:pPr>
      <w:spacing w:before="120" w:after="120" w:line="360" w:lineRule="auto"/>
      <w:jc w:val="right"/>
    </w:pPr>
    <w:rPr>
      <w:b/>
      <w:bCs/>
      <w:sz w:val="28"/>
      <w:szCs w:val="28"/>
    </w:rPr>
  </w:style>
  <w:style w:type="paragraph" w:customStyle="1" w:styleId="affffffffffffff5">
    <w:name w:val="текст таблицы"/>
    <w:basedOn w:val="af1"/>
    <w:pPr>
      <w:spacing w:before="120"/>
      <w:ind w:right="-102"/>
    </w:pPr>
  </w:style>
  <w:style w:type="paragraph" w:customStyle="1" w:styleId="affffffffffffff6">
    <w:name w:val="Пункт Знак"/>
    <w:basedOn w:val="af1"/>
    <w:pPr>
      <w:tabs>
        <w:tab w:val="left" w:pos="1134"/>
        <w:tab w:val="left" w:pos="1701"/>
      </w:tabs>
      <w:snapToGrid w:val="0"/>
      <w:spacing w:line="360" w:lineRule="auto"/>
      <w:ind w:left="1134" w:hanging="567"/>
      <w:jc w:val="both"/>
    </w:pPr>
    <w:rPr>
      <w:sz w:val="28"/>
      <w:szCs w:val="28"/>
    </w:rPr>
  </w:style>
  <w:style w:type="paragraph" w:customStyle="1" w:styleId="affffffffffffff7">
    <w:name w:val="a"/>
    <w:basedOn w:val="af1"/>
    <w:pPr>
      <w:snapToGrid w:val="0"/>
      <w:spacing w:line="360" w:lineRule="auto"/>
      <w:ind w:left="1134" w:hanging="567"/>
      <w:jc w:val="both"/>
    </w:pPr>
    <w:rPr>
      <w:sz w:val="28"/>
      <w:szCs w:val="28"/>
    </w:rPr>
  </w:style>
  <w:style w:type="paragraph" w:customStyle="1" w:styleId="affffffffffffff8">
    <w:name w:val="Комментарий пользователя"/>
    <w:basedOn w:val="af1"/>
    <w:next w:val="af1"/>
    <w:pPr>
      <w:autoSpaceDE w:val="0"/>
      <w:ind w:left="170"/>
    </w:pPr>
    <w:rPr>
      <w:rFonts w:ascii="Arial" w:hAnsi="Arial" w:cs="Arial"/>
      <w:i/>
      <w:iCs/>
      <w:color w:val="000080"/>
      <w:sz w:val="20"/>
      <w:szCs w:val="20"/>
    </w:rPr>
  </w:style>
  <w:style w:type="paragraph" w:customStyle="1" w:styleId="65">
    <w:name w:val="Стиль6"/>
    <w:basedOn w:val="1ff7"/>
    <w:next w:val="1ff7"/>
    <w:pPr>
      <w:keepNext/>
      <w:keepLines/>
      <w:widowControl w:val="0"/>
      <w:suppressLineNumbers/>
      <w:tabs>
        <w:tab w:val="left" w:pos="0"/>
        <w:tab w:val="left" w:pos="432"/>
        <w:tab w:val="left" w:pos="926"/>
      </w:tabs>
      <w:spacing w:after="60"/>
      <w:ind w:firstLine="709"/>
      <w:jc w:val="left"/>
    </w:pPr>
    <w:rPr>
      <w:rFonts w:ascii="Courier New" w:hAnsi="Courier New" w:cs="Courier New"/>
      <w:bCs/>
      <w:sz w:val="24"/>
      <w:szCs w:val="24"/>
    </w:rPr>
  </w:style>
  <w:style w:type="paragraph" w:customStyle="1" w:styleId="75">
    <w:name w:val="Стиль7"/>
    <w:basedOn w:val="2f3"/>
    <w:next w:val="2f3"/>
    <w:pPr>
      <w:keepNext/>
      <w:tabs>
        <w:tab w:val="left" w:pos="1440"/>
        <w:tab w:val="left" w:pos="4140"/>
      </w:tabs>
      <w:spacing w:before="240" w:after="120"/>
      <w:ind w:left="720" w:hanging="432"/>
      <w:jc w:val="left"/>
      <w:outlineLvl w:val="2"/>
    </w:pPr>
    <w:rPr>
      <w:rFonts w:ascii="Courier New" w:hAnsi="Courier New" w:cs="Courier New"/>
      <w:b/>
      <w:bCs/>
      <w:sz w:val="20"/>
    </w:rPr>
  </w:style>
  <w:style w:type="paragraph" w:customStyle="1" w:styleId="2127">
    <w:name w:val="Стиль Заголовок 2 + Первая строка:  127 см"/>
    <w:basedOn w:val="21"/>
    <w:pPr>
      <w:tabs>
        <w:tab w:val="clear" w:pos="0"/>
        <w:tab w:val="left" w:pos="1080"/>
      </w:tabs>
      <w:ind w:left="1080"/>
    </w:pPr>
  </w:style>
  <w:style w:type="paragraph" w:customStyle="1" w:styleId="affffffffffffff9">
    <w:name w:val="А_обычный"/>
    <w:basedOn w:val="af1"/>
    <w:pPr>
      <w:ind w:firstLine="709"/>
      <w:jc w:val="both"/>
    </w:pPr>
  </w:style>
  <w:style w:type="paragraph" w:customStyle="1" w:styleId="CourierNew">
    <w:name w:val="обычный + Courier New"/>
    <w:basedOn w:val="af1"/>
    <w:pPr>
      <w:tabs>
        <w:tab w:val="left" w:pos="252"/>
      </w:tabs>
      <w:spacing w:after="60"/>
      <w:ind w:left="252" w:hanging="180"/>
      <w:jc w:val="both"/>
    </w:pPr>
    <w:rPr>
      <w:rFonts w:ascii="Courier New" w:hAnsi="Courier New" w:cs="Courier New"/>
      <w:sz w:val="20"/>
      <w:szCs w:val="20"/>
    </w:rPr>
  </w:style>
  <w:style w:type="paragraph" w:customStyle="1" w:styleId="BodyTextIndent21">
    <w:name w:val="Body Text Indent 21"/>
    <w:basedOn w:val="af1"/>
    <w:pPr>
      <w:ind w:firstLine="709"/>
      <w:jc w:val="both"/>
    </w:pPr>
  </w:style>
  <w:style w:type="paragraph" w:customStyle="1" w:styleId="BodyTextIndent31">
    <w:name w:val="Body Text Indent 31"/>
    <w:basedOn w:val="af1"/>
    <w:pPr>
      <w:tabs>
        <w:tab w:val="left" w:pos="1069"/>
      </w:tabs>
      <w:ind w:firstLine="709"/>
      <w:jc w:val="both"/>
    </w:pPr>
    <w:rPr>
      <w:b/>
      <w:bCs/>
    </w:rPr>
  </w:style>
  <w:style w:type="paragraph" w:customStyle="1" w:styleId="3ff4">
    <w:name w:val="çàãîëîâîê 3"/>
    <w:basedOn w:val="af1"/>
    <w:next w:val="af1"/>
    <w:pPr>
      <w:keepNext/>
      <w:jc w:val="both"/>
    </w:pPr>
  </w:style>
  <w:style w:type="paragraph" w:customStyle="1" w:styleId="14pt2">
    <w:name w:val="Обычный + 14 pt"/>
    <w:basedOn w:val="af1"/>
    <w:pPr>
      <w:autoSpaceDE w:val="0"/>
    </w:pPr>
    <w:rPr>
      <w:rFonts w:eastAsia="Calibri"/>
      <w:sz w:val="28"/>
      <w:szCs w:val="28"/>
    </w:rPr>
  </w:style>
  <w:style w:type="paragraph" w:customStyle="1" w:styleId="affffffffffffffa">
    <w:name w:val="КД"/>
    <w:basedOn w:val="affffffffffffff9"/>
    <w:pPr>
      <w:keepNext/>
      <w:tabs>
        <w:tab w:val="left" w:pos="1440"/>
        <w:tab w:val="left" w:pos="4140"/>
      </w:tabs>
      <w:spacing w:before="240" w:after="120"/>
      <w:ind w:left="720" w:hanging="432"/>
      <w:jc w:val="left"/>
      <w:outlineLvl w:val="2"/>
    </w:pPr>
    <w:rPr>
      <w:rFonts w:ascii="Courier New" w:hAnsi="Courier New" w:cs="Courier New"/>
      <w:b/>
      <w:bCs/>
      <w:sz w:val="20"/>
      <w:szCs w:val="20"/>
    </w:rPr>
  </w:style>
  <w:style w:type="paragraph" w:customStyle="1" w:styleId="xl48">
    <w:name w:val="xl48"/>
    <w:basedOn w:val="af1"/>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49">
    <w:name w:val="xl49"/>
    <w:basedOn w:val="af1"/>
    <w:pPr>
      <w:pBdr>
        <w:top w:val="none" w:sz="0" w:space="0" w:color="000000"/>
        <w:left w:val="single" w:sz="4" w:space="0" w:color="000000"/>
        <w:bottom w:val="none" w:sz="0" w:space="0" w:color="000000"/>
        <w:right w:val="single" w:sz="4" w:space="0" w:color="000000"/>
      </w:pBdr>
      <w:spacing w:before="280" w:after="280"/>
    </w:pPr>
    <w:rPr>
      <w:rFonts w:eastAsia="Arial Unicode MS"/>
    </w:rPr>
  </w:style>
  <w:style w:type="paragraph" w:customStyle="1" w:styleId="xl50">
    <w:name w:val="xl50"/>
    <w:basedOn w:val="af1"/>
    <w:pPr>
      <w:pBdr>
        <w:top w:val="none" w:sz="0" w:space="0" w:color="000000"/>
        <w:left w:val="single" w:sz="4" w:space="0" w:color="000000"/>
        <w:bottom w:val="single" w:sz="4" w:space="0" w:color="000000"/>
        <w:right w:val="single" w:sz="4" w:space="0" w:color="000000"/>
      </w:pBdr>
      <w:spacing w:before="280" w:after="280"/>
      <w:jc w:val="center"/>
    </w:pPr>
    <w:rPr>
      <w:rFonts w:eastAsia="Arial Unicode MS"/>
      <w:b/>
      <w:bCs/>
      <w:u w:val="single"/>
    </w:rPr>
  </w:style>
  <w:style w:type="paragraph" w:customStyle="1" w:styleId="xl51">
    <w:name w:val="xl51"/>
    <w:basedOn w:val="af1"/>
    <w:pPr>
      <w:pBdr>
        <w:top w:val="single" w:sz="4" w:space="0" w:color="000000"/>
        <w:left w:val="single" w:sz="4" w:space="9" w:color="000000"/>
        <w:bottom w:val="none" w:sz="0" w:space="0" w:color="000000"/>
        <w:right w:val="single" w:sz="4" w:space="0" w:color="000000"/>
      </w:pBdr>
      <w:spacing w:before="280" w:after="280"/>
    </w:pPr>
    <w:rPr>
      <w:rFonts w:eastAsia="Arial Unicode MS"/>
    </w:rPr>
  </w:style>
  <w:style w:type="paragraph" w:customStyle="1" w:styleId="xl52">
    <w:name w:val="xl52"/>
    <w:basedOn w:val="af1"/>
    <w:pPr>
      <w:pBdr>
        <w:top w:val="none" w:sz="0" w:space="0" w:color="000000"/>
        <w:left w:val="single" w:sz="4" w:space="9" w:color="000000"/>
        <w:bottom w:val="none" w:sz="0" w:space="0" w:color="000000"/>
        <w:right w:val="single" w:sz="4" w:space="0" w:color="000000"/>
      </w:pBdr>
      <w:spacing w:before="280" w:after="280"/>
    </w:pPr>
    <w:rPr>
      <w:rFonts w:eastAsia="Arial Unicode MS"/>
    </w:rPr>
  </w:style>
  <w:style w:type="paragraph" w:customStyle="1" w:styleId="xl53">
    <w:name w:val="xl53"/>
    <w:basedOn w:val="af1"/>
    <w:pPr>
      <w:pBdr>
        <w:top w:val="single" w:sz="4" w:space="0" w:color="000000"/>
        <w:left w:val="single" w:sz="4" w:space="0" w:color="000000"/>
        <w:bottom w:val="none" w:sz="0" w:space="0" w:color="000000"/>
        <w:right w:val="single" w:sz="4" w:space="0" w:color="000000"/>
      </w:pBdr>
      <w:spacing w:before="280" w:after="280"/>
    </w:pPr>
    <w:rPr>
      <w:rFonts w:eastAsia="Arial Unicode MS"/>
    </w:rPr>
  </w:style>
  <w:style w:type="paragraph" w:customStyle="1" w:styleId="xl54">
    <w:name w:val="xl54"/>
    <w:basedOn w:val="af1"/>
    <w:pPr>
      <w:pBdr>
        <w:top w:val="single" w:sz="4" w:space="0" w:color="000000"/>
        <w:left w:val="single" w:sz="4" w:space="0" w:color="000000"/>
        <w:bottom w:val="none" w:sz="0" w:space="0" w:color="000000"/>
        <w:right w:val="single" w:sz="4" w:space="0" w:color="000000"/>
      </w:pBdr>
      <w:spacing w:before="280" w:after="280"/>
      <w:jc w:val="center"/>
    </w:pPr>
    <w:rPr>
      <w:rFonts w:eastAsia="Arial Unicode MS"/>
    </w:rPr>
  </w:style>
  <w:style w:type="paragraph" w:customStyle="1" w:styleId="xl55">
    <w:name w:val="xl55"/>
    <w:basedOn w:val="af1"/>
    <w:pPr>
      <w:pBdr>
        <w:top w:val="none" w:sz="0" w:space="0" w:color="000000"/>
        <w:left w:val="single" w:sz="4" w:space="0" w:color="000000"/>
        <w:bottom w:val="single" w:sz="4" w:space="0" w:color="000000"/>
        <w:right w:val="single" w:sz="4" w:space="0" w:color="000000"/>
      </w:pBdr>
      <w:spacing w:before="280" w:after="280"/>
      <w:jc w:val="center"/>
    </w:pPr>
    <w:rPr>
      <w:rFonts w:eastAsia="Arial Unicode MS"/>
    </w:rPr>
  </w:style>
  <w:style w:type="paragraph" w:customStyle="1" w:styleId="xl56">
    <w:name w:val="xl56"/>
    <w:basedOn w:val="af1"/>
    <w:pPr>
      <w:pBdr>
        <w:top w:val="none" w:sz="0" w:space="0" w:color="000000"/>
        <w:left w:val="single" w:sz="4" w:space="0" w:color="000000"/>
        <w:bottom w:val="single" w:sz="4" w:space="0" w:color="000000"/>
        <w:right w:val="single" w:sz="4" w:space="0" w:color="000000"/>
      </w:pBdr>
      <w:spacing w:before="280" w:after="280"/>
    </w:pPr>
    <w:rPr>
      <w:rFonts w:eastAsia="Arial Unicode MS"/>
    </w:rPr>
  </w:style>
  <w:style w:type="paragraph" w:customStyle="1" w:styleId="xl57">
    <w:name w:val="xl57"/>
    <w:basedOn w:val="af1"/>
    <w:pPr>
      <w:pBdr>
        <w:top w:val="none" w:sz="0" w:space="0" w:color="000000"/>
        <w:left w:val="single" w:sz="4" w:space="31" w:color="000000"/>
        <w:bottom w:val="none" w:sz="0" w:space="0" w:color="000000"/>
        <w:right w:val="single" w:sz="4" w:space="0" w:color="000000"/>
      </w:pBdr>
      <w:spacing w:before="280" w:after="280"/>
    </w:pPr>
    <w:rPr>
      <w:rFonts w:eastAsia="Arial Unicode MS"/>
    </w:rPr>
  </w:style>
  <w:style w:type="paragraph" w:customStyle="1" w:styleId="xl58">
    <w:name w:val="xl58"/>
    <w:basedOn w:val="af1"/>
    <w:pPr>
      <w:pBdr>
        <w:top w:val="single" w:sz="4" w:space="0" w:color="000000"/>
        <w:left w:val="single" w:sz="4" w:space="0" w:color="000000"/>
        <w:bottom w:val="single" w:sz="4" w:space="0" w:color="000000"/>
        <w:right w:val="single" w:sz="4" w:space="0" w:color="000000"/>
      </w:pBdr>
      <w:spacing w:before="280" w:after="280"/>
      <w:jc w:val="center"/>
    </w:pPr>
    <w:rPr>
      <w:rFonts w:eastAsia="Arial Unicode MS"/>
      <w:i/>
      <w:iCs/>
    </w:rPr>
  </w:style>
  <w:style w:type="paragraph" w:customStyle="1" w:styleId="xl59">
    <w:name w:val="xl59"/>
    <w:basedOn w:val="af1"/>
    <w:pPr>
      <w:pBdr>
        <w:top w:val="none" w:sz="0" w:space="0" w:color="000000"/>
        <w:left w:val="single" w:sz="4" w:space="0" w:color="000000"/>
        <w:bottom w:val="single" w:sz="4" w:space="0" w:color="000000"/>
        <w:right w:val="single" w:sz="4" w:space="0" w:color="000000"/>
      </w:pBdr>
      <w:spacing w:before="280" w:after="280"/>
      <w:jc w:val="center"/>
    </w:pPr>
    <w:rPr>
      <w:rFonts w:eastAsia="Arial Unicode MS"/>
      <w:b/>
      <w:bCs/>
    </w:rPr>
  </w:style>
  <w:style w:type="paragraph" w:customStyle="1" w:styleId="xl60">
    <w:name w:val="xl60"/>
    <w:basedOn w:val="af1"/>
    <w:pPr>
      <w:pBdr>
        <w:top w:val="single" w:sz="4" w:space="0" w:color="000000"/>
        <w:left w:val="single" w:sz="4" w:space="0" w:color="000000"/>
        <w:bottom w:val="none" w:sz="0" w:space="0" w:color="000000"/>
        <w:right w:val="single" w:sz="4" w:space="0" w:color="000000"/>
      </w:pBdr>
      <w:spacing w:before="280" w:after="280"/>
      <w:jc w:val="center"/>
    </w:pPr>
    <w:rPr>
      <w:rFonts w:eastAsia="Arial Unicode MS"/>
      <w:i/>
      <w:iCs/>
    </w:rPr>
  </w:style>
  <w:style w:type="paragraph" w:customStyle="1" w:styleId="xl61">
    <w:name w:val="xl61"/>
    <w:basedOn w:val="af1"/>
    <w:pPr>
      <w:pBdr>
        <w:top w:val="none" w:sz="0" w:space="0" w:color="000000"/>
        <w:left w:val="single" w:sz="4" w:space="0" w:color="000000"/>
        <w:bottom w:val="none" w:sz="0" w:space="0" w:color="000000"/>
        <w:right w:val="single" w:sz="4" w:space="0" w:color="000000"/>
      </w:pBdr>
      <w:spacing w:before="280" w:after="280"/>
      <w:jc w:val="center"/>
    </w:pPr>
    <w:rPr>
      <w:rFonts w:eastAsia="Arial Unicode MS"/>
    </w:rPr>
  </w:style>
  <w:style w:type="paragraph" w:customStyle="1" w:styleId="xl62">
    <w:name w:val="xl62"/>
    <w:basedOn w:val="af1"/>
    <w:pPr>
      <w:pBdr>
        <w:top w:val="single" w:sz="4" w:space="0" w:color="000000"/>
        <w:left w:val="none" w:sz="0" w:space="0" w:color="000000"/>
        <w:bottom w:val="single" w:sz="4" w:space="0" w:color="000000"/>
        <w:right w:val="single" w:sz="4" w:space="0" w:color="000000"/>
      </w:pBdr>
      <w:spacing w:before="280" w:after="280"/>
    </w:pPr>
    <w:rPr>
      <w:rFonts w:eastAsia="Arial Unicode MS"/>
    </w:rPr>
  </w:style>
  <w:style w:type="paragraph" w:customStyle="1" w:styleId="31c">
    <w:name w:val="аголовок 31"/>
    <w:basedOn w:val="af1"/>
    <w:next w:val="af1"/>
    <w:pPr>
      <w:keepNext/>
      <w:jc w:val="both"/>
    </w:pPr>
  </w:style>
  <w:style w:type="paragraph" w:customStyle="1" w:styleId="xl22">
    <w:name w:val="xl22"/>
    <w:basedOn w:val="af1"/>
    <w:pPr>
      <w:spacing w:before="280" w:after="280"/>
    </w:pPr>
  </w:style>
  <w:style w:type="paragraph" w:customStyle="1" w:styleId="xl23">
    <w:name w:val="xl23"/>
    <w:basedOn w:val="af1"/>
    <w:pPr>
      <w:spacing w:before="280" w:after="280"/>
    </w:pPr>
    <w:rPr>
      <w:b/>
      <w:bCs/>
    </w:rPr>
  </w:style>
  <w:style w:type="paragraph" w:customStyle="1" w:styleId="Aaoieeeieiioeooe">
    <w:name w:val="Aa?oiee eieiioeooe"/>
    <w:basedOn w:val="af1"/>
    <w:pPr>
      <w:tabs>
        <w:tab w:val="center" w:pos="4536"/>
        <w:tab w:val="right" w:pos="9072"/>
      </w:tabs>
    </w:pPr>
    <w:rPr>
      <w:sz w:val="20"/>
      <w:szCs w:val="20"/>
      <w:lang w:val="en-US"/>
    </w:rPr>
  </w:style>
  <w:style w:type="paragraph" w:customStyle="1" w:styleId="1fffff5">
    <w:name w:val="мой1"/>
    <w:basedOn w:val="af1"/>
    <w:pPr>
      <w:spacing w:line="360" w:lineRule="auto"/>
      <w:ind w:firstLine="567"/>
      <w:jc w:val="both"/>
    </w:pPr>
    <w:rPr>
      <w:rFonts w:ascii="Arial" w:hAnsi="Arial" w:cs="Arial"/>
      <w:sz w:val="20"/>
      <w:szCs w:val="20"/>
    </w:rPr>
  </w:style>
  <w:style w:type="paragraph" w:customStyle="1" w:styleId="Affffffffffffffb">
    <w:name w:val="мойA"/>
    <w:basedOn w:val="1fffff5"/>
  </w:style>
  <w:style w:type="paragraph" w:customStyle="1" w:styleId="2fff2">
    <w:name w:val="Знак Знак2"/>
    <w:basedOn w:val="af1"/>
    <w:pPr>
      <w:spacing w:after="160" w:line="240" w:lineRule="exact"/>
    </w:pPr>
    <w:rPr>
      <w:rFonts w:ascii="Verdana" w:hAnsi="Verdana" w:cs="Verdana"/>
      <w:color w:val="000000"/>
      <w:lang w:val="en-US"/>
    </w:rPr>
  </w:style>
  <w:style w:type="paragraph" w:customStyle="1" w:styleId="CharChar4">
    <w:name w:val="Знак Знак Char Char"/>
    <w:basedOn w:val="af1"/>
    <w:pPr>
      <w:spacing w:after="160" w:line="240" w:lineRule="exact"/>
    </w:pPr>
    <w:rPr>
      <w:rFonts w:ascii="Verdana" w:hAnsi="Verdana" w:cs="Verdana"/>
      <w:sz w:val="20"/>
      <w:szCs w:val="20"/>
      <w:lang w:val="en-GB"/>
    </w:rPr>
  </w:style>
  <w:style w:type="paragraph" w:customStyle="1" w:styleId="CharChar5">
    <w:name w:val="Знак Знак Char Char Знак Знак Знак Знак Знак Знак"/>
    <w:basedOn w:val="af1"/>
    <w:pPr>
      <w:tabs>
        <w:tab w:val="left" w:pos="2160"/>
      </w:tabs>
      <w:spacing w:before="120" w:line="240" w:lineRule="exact"/>
      <w:jc w:val="both"/>
    </w:pPr>
    <w:rPr>
      <w:lang w:val="en-US" w:eastAsia="ru-RU"/>
    </w:rPr>
  </w:style>
  <w:style w:type="paragraph" w:customStyle="1" w:styleId="Head92">
    <w:name w:val="Head 9.2"/>
    <w:basedOn w:val="af1"/>
    <w:next w:val="af1"/>
    <w:pPr>
      <w:keepNext/>
      <w:widowControl w:val="0"/>
      <w:spacing w:before="240" w:after="60"/>
      <w:jc w:val="center"/>
    </w:pPr>
    <w:rPr>
      <w:rFonts w:ascii="Thorndale" w:eastAsia="Andale Sans UI" w:hAnsi="Thorndale" w:cs="Thorndale"/>
      <w:b/>
      <w:kern w:val="2"/>
    </w:rPr>
  </w:style>
  <w:style w:type="paragraph" w:customStyle="1" w:styleId="affffffffffffffc">
    <w:name w:val="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PRS-Text">
    <w:name w:val="PRS-Text"/>
    <w:basedOn w:val="af1"/>
    <w:pPr>
      <w:overflowPunct w:val="0"/>
      <w:autoSpaceDE w:val="0"/>
      <w:ind w:left="709" w:right="2268"/>
    </w:pPr>
    <w:rPr>
      <w:rFonts w:ascii="Arial" w:hAnsi="Arial" w:cs="Arial"/>
      <w:kern w:val="2"/>
      <w:sz w:val="20"/>
      <w:szCs w:val="20"/>
      <w:lang w:val="de-DE"/>
    </w:rPr>
  </w:style>
  <w:style w:type="paragraph" w:customStyle="1" w:styleId="PRS-Nummer">
    <w:name w:val="PRS-Nummer"/>
    <w:basedOn w:val="af1"/>
    <w:pPr>
      <w:overflowPunct w:val="0"/>
      <w:autoSpaceDE w:val="0"/>
      <w:ind w:left="709" w:hanging="709"/>
    </w:pPr>
    <w:rPr>
      <w:rFonts w:ascii="Arial" w:hAnsi="Arial" w:cs="Arial"/>
      <w:kern w:val="2"/>
      <w:sz w:val="20"/>
      <w:szCs w:val="20"/>
      <w:lang w:val="de-DE"/>
    </w:rPr>
  </w:style>
  <w:style w:type="paragraph" w:customStyle="1" w:styleId="PRS-UberSchrift2">
    <w:name w:val="PRS-UberSchrift2"/>
    <w:basedOn w:val="af1"/>
    <w:next w:val="af1"/>
    <w:pPr>
      <w:tabs>
        <w:tab w:val="left" w:pos="284"/>
      </w:tabs>
      <w:overflowPunct w:val="0"/>
      <w:autoSpaceDE w:val="0"/>
      <w:spacing w:after="120"/>
      <w:ind w:left="284" w:hanging="284"/>
    </w:pPr>
    <w:rPr>
      <w:rFonts w:ascii="Arial" w:hAnsi="Arial" w:cs="Arial"/>
      <w:b/>
      <w:kern w:val="2"/>
      <w:sz w:val="20"/>
      <w:szCs w:val="20"/>
      <w:lang w:val="de-DE"/>
    </w:rPr>
  </w:style>
  <w:style w:type="paragraph" w:customStyle="1" w:styleId="PRS-ZwischenUberschrift">
    <w:name w:val="PRS-ZwischenUberschrift"/>
    <w:basedOn w:val="af1"/>
    <w:next w:val="af1"/>
    <w:pPr>
      <w:overflowPunct w:val="0"/>
      <w:autoSpaceDE w:val="0"/>
      <w:spacing w:after="120"/>
      <w:ind w:left="284"/>
    </w:pPr>
    <w:rPr>
      <w:rFonts w:ascii="Arial" w:hAnsi="Arial" w:cs="Arial"/>
      <w:kern w:val="2"/>
      <w:sz w:val="20"/>
      <w:szCs w:val="20"/>
      <w:lang w:val="de-DE"/>
    </w:rPr>
  </w:style>
  <w:style w:type="paragraph" w:customStyle="1" w:styleId="PRS-berSchrift3">
    <w:name w:val="PRS-ЬberSchrift3"/>
    <w:basedOn w:val="af1"/>
    <w:next w:val="af1"/>
    <w:pPr>
      <w:tabs>
        <w:tab w:val="left" w:pos="284"/>
      </w:tabs>
      <w:overflowPunct w:val="0"/>
      <w:autoSpaceDE w:val="0"/>
      <w:spacing w:after="120"/>
      <w:ind w:left="284" w:hanging="284"/>
    </w:pPr>
    <w:rPr>
      <w:rFonts w:ascii="Arial" w:hAnsi="Arial" w:cs="Arial"/>
      <w:kern w:val="2"/>
      <w:sz w:val="20"/>
      <w:szCs w:val="20"/>
      <w:lang w:val="de-DE"/>
    </w:rPr>
  </w:style>
  <w:style w:type="paragraph" w:customStyle="1" w:styleId="affffffffffffffd">
    <w:name w:val="Текст в заданном формате"/>
    <w:basedOn w:val="af1"/>
    <w:pPr>
      <w:widowControl w:val="0"/>
    </w:pPr>
    <w:rPr>
      <w:rFonts w:ascii="Cumberland" w:eastAsia="Cumberland" w:hAnsi="Cumberland" w:cs="Cumberland"/>
      <w:kern w:val="2"/>
      <w:sz w:val="20"/>
      <w:szCs w:val="20"/>
    </w:rPr>
  </w:style>
  <w:style w:type="paragraph" w:customStyle="1" w:styleId="1fffff6">
    <w:name w:val="Знак Знак Знак Знак Знак Знак Знак Знак Знак Знак Знак Знак Знак Знак Знак Знак1 Знак Знак"/>
    <w:basedOn w:val="af1"/>
    <w:pPr>
      <w:tabs>
        <w:tab w:val="left" w:pos="2160"/>
      </w:tabs>
      <w:spacing w:before="120" w:line="240" w:lineRule="exact"/>
      <w:jc w:val="both"/>
    </w:pPr>
    <w:rPr>
      <w:lang w:val="en-US" w:eastAsia="ru-RU"/>
    </w:rPr>
  </w:style>
  <w:style w:type="paragraph" w:customStyle="1" w:styleId="1fffff7">
    <w:name w:val="Знак Знак Знак Знак Знак Знак Знак Знак Знак Знак Знак Знак Знак Знак Знак1 Знак Знак Знак"/>
    <w:basedOn w:val="af1"/>
    <w:pPr>
      <w:tabs>
        <w:tab w:val="left" w:pos="2160"/>
      </w:tabs>
      <w:spacing w:before="120" w:line="240" w:lineRule="exact"/>
      <w:jc w:val="both"/>
    </w:pPr>
    <w:rPr>
      <w:lang w:val="en-US" w:eastAsia="ru-RU"/>
    </w:rPr>
  </w:style>
  <w:style w:type="paragraph" w:customStyle="1" w:styleId="affffffffffffffe">
    <w:name w:val="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
    <w:name w:val="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231">
    <w:name w:val="Основной текст 23"/>
    <w:basedOn w:val="af1"/>
    <w:pPr>
      <w:ind w:left="720"/>
    </w:pPr>
    <w:rPr>
      <w:sz w:val="28"/>
    </w:rPr>
  </w:style>
  <w:style w:type="paragraph" w:customStyle="1" w:styleId="afffffffffffffff0">
    <w:name w:val="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1">
    <w:name w:val="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2">
    <w:name w:val="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1fffff8">
    <w:name w:val="Знак Знак Знак Знак Знак Знак Знак Знак Знак Знак Знак Знак Знак Знак Знак Знак Знак Знак Знак Знак Знак Знак Знак Знак1 Знак Знак Знак"/>
    <w:basedOn w:val="af1"/>
    <w:pPr>
      <w:tabs>
        <w:tab w:val="left" w:pos="2160"/>
      </w:tabs>
      <w:spacing w:before="120" w:line="240" w:lineRule="exact"/>
      <w:jc w:val="both"/>
    </w:pPr>
    <w:rPr>
      <w:lang w:val="en-US" w:eastAsia="ru-RU"/>
    </w:rPr>
  </w:style>
  <w:style w:type="paragraph" w:customStyle="1" w:styleId="1fffff9">
    <w:name w:val="Знак Знак Знак Знак Знак Знак Знак Знак Знак Знак Знак Знак Знак Знак Знак1"/>
    <w:basedOn w:val="af1"/>
    <w:pPr>
      <w:tabs>
        <w:tab w:val="left" w:pos="2160"/>
      </w:tabs>
      <w:spacing w:before="120" w:line="240" w:lineRule="exact"/>
      <w:jc w:val="both"/>
    </w:pPr>
    <w:rPr>
      <w:lang w:val="en-US" w:eastAsia="ru-RU"/>
    </w:rPr>
  </w:style>
  <w:style w:type="paragraph" w:customStyle="1" w:styleId="affff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3ff5">
    <w:name w:val="Знак Знак Знак Знак Знак Знак Знак Знак Знак Знак Знак Знак Знак Знак Знак3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21f2">
    <w:name w:val="Знак Знак Знак Знак Знак Знак Знак Знак Знак Знак Знак Знак Знак Знак Знак2 Знак Знак Знак1 Знак"/>
    <w:basedOn w:val="af1"/>
    <w:pPr>
      <w:tabs>
        <w:tab w:val="left" w:pos="2160"/>
      </w:tabs>
      <w:spacing w:before="120" w:line="240" w:lineRule="exact"/>
      <w:jc w:val="both"/>
    </w:pPr>
    <w:rPr>
      <w:lang w:val="en-US" w:eastAsia="ru-RU"/>
    </w:rPr>
  </w:style>
  <w:style w:type="paragraph" w:customStyle="1" w:styleId="afffffffffffffff6">
    <w:name w:val="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100">
    <w:name w:val="Знак Знак10"/>
    <w:basedOn w:val="af1"/>
    <w:pPr>
      <w:spacing w:before="280" w:after="280"/>
    </w:pPr>
    <w:rPr>
      <w:rFonts w:ascii="Tahoma" w:hAnsi="Tahoma" w:cs="Tahoma"/>
      <w:sz w:val="20"/>
      <w:szCs w:val="20"/>
      <w:lang w:val="en-US"/>
    </w:rPr>
  </w:style>
  <w:style w:type="paragraph" w:customStyle="1" w:styleId="102">
    <w:name w:val="Знак Знак10 Знак"/>
    <w:basedOn w:val="af1"/>
    <w:pPr>
      <w:spacing w:before="280" w:after="280"/>
    </w:pPr>
    <w:rPr>
      <w:rFonts w:ascii="Tahoma" w:hAnsi="Tahoma" w:cs="Tahoma"/>
      <w:sz w:val="20"/>
      <w:szCs w:val="20"/>
      <w:lang w:val="en-US"/>
    </w:rPr>
  </w:style>
  <w:style w:type="paragraph" w:customStyle="1" w:styleId="1fffffa">
    <w:name w:val="Приветствие1"/>
    <w:basedOn w:val="af1"/>
    <w:next w:val="af1"/>
    <w:rPr>
      <w:rFonts w:eastAsia="Calibri"/>
    </w:rPr>
  </w:style>
  <w:style w:type="paragraph" w:customStyle="1" w:styleId="1fffffb">
    <w:name w:val="Шапка1"/>
    <w:basedOn w:val="af1"/>
    <w:pPr>
      <w:pBdr>
        <w:top w:val="single" w:sz="6" w:space="1" w:color="000000"/>
        <w:left w:val="single" w:sz="6" w:space="1" w:color="000000"/>
        <w:bottom w:val="single" w:sz="6" w:space="1" w:color="000000"/>
        <w:right w:val="single" w:sz="6" w:space="1" w:color="000000"/>
      </w:pBdr>
      <w:shd w:val="clear" w:color="auto" w:fill="CCCCCC"/>
      <w:ind w:left="1134" w:hanging="1134"/>
    </w:pPr>
    <w:rPr>
      <w:rFonts w:ascii="Arial" w:eastAsia="Calibri" w:hAnsi="Arial" w:cs="Arial"/>
    </w:rPr>
  </w:style>
  <w:style w:type="paragraph" w:customStyle="1" w:styleId="2fff3">
    <w:name w:val="Заголовок записки2"/>
    <w:basedOn w:val="af1"/>
    <w:next w:val="af1"/>
    <w:rPr>
      <w:rFonts w:eastAsia="Calibri"/>
    </w:rPr>
  </w:style>
  <w:style w:type="paragraph" w:customStyle="1" w:styleId="3ff6">
    <w:name w:val="Стиль3 Знак Знак Знак Знак"/>
    <w:basedOn w:val="af1"/>
    <w:rPr>
      <w:lang w:val="x-none"/>
    </w:rPr>
  </w:style>
  <w:style w:type="paragraph" w:styleId="afffffffffffffff7">
    <w:name w:val="envelope address"/>
    <w:basedOn w:val="af1"/>
    <w:pPr>
      <w:spacing w:after="60"/>
      <w:ind w:left="2880"/>
      <w:jc w:val="both"/>
    </w:pPr>
    <w:rPr>
      <w:rFonts w:ascii="Arial" w:hAnsi="Arial" w:cs="Arial"/>
    </w:rPr>
  </w:style>
  <w:style w:type="paragraph" w:styleId="4e">
    <w:name w:val="List Bullet 4"/>
    <w:basedOn w:val="af1"/>
    <w:pPr>
      <w:spacing w:after="60"/>
      <w:ind w:left="1132" w:hanging="283"/>
      <w:jc w:val="both"/>
    </w:pPr>
  </w:style>
  <w:style w:type="paragraph" w:styleId="5c">
    <w:name w:val="List Bullet 5"/>
    <w:basedOn w:val="af1"/>
    <w:pPr>
      <w:spacing w:after="60"/>
      <w:ind w:left="1415" w:hanging="283"/>
      <w:jc w:val="both"/>
    </w:pPr>
  </w:style>
  <w:style w:type="paragraph" w:customStyle="1" w:styleId="415">
    <w:name w:val="Маркированный список 41"/>
    <w:basedOn w:val="af1"/>
    <w:pPr>
      <w:tabs>
        <w:tab w:val="left" w:pos="1209"/>
      </w:tabs>
      <w:spacing w:after="60"/>
      <w:ind w:left="1209"/>
      <w:jc w:val="both"/>
    </w:pPr>
  </w:style>
  <w:style w:type="paragraph" w:styleId="3ff7">
    <w:name w:val="List Number 3"/>
    <w:basedOn w:val="af1"/>
    <w:pPr>
      <w:tabs>
        <w:tab w:val="left" w:pos="926"/>
      </w:tabs>
      <w:spacing w:after="60"/>
      <w:ind w:left="926"/>
      <w:jc w:val="both"/>
    </w:pPr>
  </w:style>
  <w:style w:type="paragraph" w:styleId="4f">
    <w:name w:val="List Number 4"/>
    <w:basedOn w:val="af1"/>
    <w:pPr>
      <w:tabs>
        <w:tab w:val="left" w:pos="1209"/>
      </w:tabs>
      <w:spacing w:after="60"/>
      <w:ind w:left="1209"/>
      <w:jc w:val="both"/>
    </w:pPr>
  </w:style>
  <w:style w:type="paragraph" w:customStyle="1" w:styleId="1fffffc">
    <w:name w:val="Продолжение списка1"/>
    <w:basedOn w:val="af1"/>
    <w:pPr>
      <w:spacing w:after="120"/>
      <w:ind w:left="283"/>
      <w:jc w:val="both"/>
    </w:pPr>
  </w:style>
  <w:style w:type="paragraph" w:customStyle="1" w:styleId="416">
    <w:name w:val="Продолжение списка 41"/>
    <w:basedOn w:val="af1"/>
    <w:pPr>
      <w:spacing w:after="120"/>
      <w:ind w:left="1132"/>
      <w:jc w:val="both"/>
    </w:pPr>
  </w:style>
  <w:style w:type="paragraph" w:customStyle="1" w:styleId="514">
    <w:name w:val="Продолжение списка 51"/>
    <w:basedOn w:val="af1"/>
    <w:pPr>
      <w:spacing w:after="120"/>
      <w:ind w:left="1415"/>
      <w:jc w:val="both"/>
    </w:pPr>
  </w:style>
  <w:style w:type="paragraph" w:customStyle="1" w:styleId="afffffffffffffff8">
    <w:name w:val="Знак Знак Знак Знак"/>
    <w:basedOn w:val="af1"/>
    <w:pPr>
      <w:spacing w:before="280" w:after="280"/>
    </w:pPr>
    <w:rPr>
      <w:rFonts w:ascii="Tahoma" w:hAnsi="Tahoma" w:cs="Tahoma"/>
      <w:sz w:val="20"/>
      <w:szCs w:val="20"/>
      <w:lang w:val="en-US"/>
    </w:rPr>
  </w:style>
  <w:style w:type="paragraph" w:customStyle="1" w:styleId="2fff4">
    <w:name w:val="Знак Знак2"/>
    <w:basedOn w:val="af1"/>
    <w:pPr>
      <w:spacing w:after="160" w:line="240" w:lineRule="exact"/>
    </w:pPr>
    <w:rPr>
      <w:rFonts w:ascii="Verdana" w:hAnsi="Verdana" w:cs="Verdana"/>
      <w:color w:val="000000"/>
      <w:lang w:val="en-US"/>
    </w:rPr>
  </w:style>
  <w:style w:type="paragraph" w:customStyle="1" w:styleId="CharChar6">
    <w:name w:val="Знак Знак Char Char"/>
    <w:basedOn w:val="af1"/>
    <w:pPr>
      <w:spacing w:after="160" w:line="240" w:lineRule="exact"/>
    </w:pPr>
    <w:rPr>
      <w:rFonts w:ascii="Verdana" w:hAnsi="Verdana" w:cs="Verdana"/>
      <w:sz w:val="20"/>
      <w:szCs w:val="20"/>
      <w:lang w:val="en-GB"/>
    </w:rPr>
  </w:style>
  <w:style w:type="paragraph" w:customStyle="1" w:styleId="1fffffd">
    <w:name w:val="Знак Знак Знак Знак Знак Знак Знак Знак Знак Знак Знак Знак Знак Знак Знак Знак1 Знак Знак"/>
    <w:basedOn w:val="af1"/>
    <w:pPr>
      <w:tabs>
        <w:tab w:val="left" w:pos="2160"/>
      </w:tabs>
      <w:spacing w:before="120" w:line="240" w:lineRule="exact"/>
      <w:jc w:val="both"/>
    </w:pPr>
    <w:rPr>
      <w:lang w:val="en-US" w:eastAsia="ru-RU"/>
    </w:rPr>
  </w:style>
  <w:style w:type="paragraph" w:customStyle="1" w:styleId="1fffffe">
    <w:name w:val="Знак Знак Знак Знак Знак Знак Знак Знак Знак Знак Знак Знак Знак Знак Знак1 Знак Знак Знак"/>
    <w:basedOn w:val="af1"/>
    <w:pPr>
      <w:tabs>
        <w:tab w:val="left" w:pos="2160"/>
      </w:tabs>
      <w:spacing w:before="120" w:line="240" w:lineRule="exact"/>
      <w:jc w:val="both"/>
    </w:pPr>
    <w:rPr>
      <w:lang w:val="en-US" w:eastAsia="ru-RU"/>
    </w:rPr>
  </w:style>
  <w:style w:type="paragraph" w:customStyle="1" w:styleId="afffffffffffffff9">
    <w:name w:val="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a">
    <w:name w:val="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b">
    <w:name w:val="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c">
    <w:name w:val="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d">
    <w:name w:val="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1ffffff">
    <w:name w:val="Знак Знак Знак Знак Знак Знак Знак Знак Знак Знак Знак Знак Знак Знак Знак Знак Знак Знак Знак Знак Знак Знак Знак Знак1 Знак Знак Знак"/>
    <w:basedOn w:val="af1"/>
    <w:pPr>
      <w:tabs>
        <w:tab w:val="left" w:pos="2160"/>
      </w:tabs>
      <w:spacing w:before="120" w:line="240" w:lineRule="exact"/>
      <w:jc w:val="both"/>
    </w:pPr>
    <w:rPr>
      <w:lang w:val="en-US" w:eastAsia="ru-RU"/>
    </w:rPr>
  </w:style>
  <w:style w:type="paragraph" w:customStyle="1" w:styleId="1ffffff0">
    <w:name w:val="Знак Знак Знак Знак Знак Знак Знак Знак Знак Знак Знак Знак Знак Знак Знак1"/>
    <w:basedOn w:val="af1"/>
    <w:pPr>
      <w:tabs>
        <w:tab w:val="left" w:pos="2160"/>
      </w:tabs>
      <w:spacing w:before="120" w:line="240" w:lineRule="exact"/>
      <w:jc w:val="both"/>
    </w:pPr>
    <w:rPr>
      <w:lang w:val="en-US" w:eastAsia="ru-RU"/>
    </w:rPr>
  </w:style>
  <w:style w:type="paragraph" w:customStyle="1" w:styleId="affffff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3ff8">
    <w:name w:val="Знак Знак Знак Знак Знак Знак Знак Знак Знак Знак Знак Знак Знак Знак Знак3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21f3">
    <w:name w:val="Знак Знак Знак Знак Знак Знак Знак Знак Знак Знак Знак Знак Знак Знак Знак2 Знак Знак Знак1 Знак"/>
    <w:basedOn w:val="af1"/>
    <w:pPr>
      <w:tabs>
        <w:tab w:val="left" w:pos="2160"/>
      </w:tabs>
      <w:spacing w:before="120" w:line="240" w:lineRule="exact"/>
      <w:jc w:val="both"/>
    </w:pPr>
    <w:rPr>
      <w:lang w:val="en-US" w:eastAsia="ru-RU"/>
    </w:rPr>
  </w:style>
  <w:style w:type="paragraph" w:customStyle="1" w:styleId="affffffffffffffff1">
    <w:name w:val="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103">
    <w:name w:val="Знак Знак10"/>
    <w:basedOn w:val="af1"/>
    <w:pPr>
      <w:spacing w:before="280" w:after="280"/>
    </w:pPr>
    <w:rPr>
      <w:rFonts w:ascii="Tahoma" w:hAnsi="Tahoma" w:cs="Tahoma"/>
      <w:sz w:val="20"/>
      <w:szCs w:val="20"/>
      <w:lang w:val="en-US"/>
    </w:rPr>
  </w:style>
  <w:style w:type="paragraph" w:customStyle="1" w:styleId="104">
    <w:name w:val="Знак Знак10 Знак"/>
    <w:basedOn w:val="af1"/>
    <w:pPr>
      <w:spacing w:before="280" w:after="280"/>
    </w:pPr>
    <w:rPr>
      <w:rFonts w:ascii="Tahoma" w:hAnsi="Tahoma" w:cs="Tahoma"/>
      <w:sz w:val="20"/>
      <w:szCs w:val="20"/>
      <w:lang w:val="en-US"/>
    </w:rPr>
  </w:style>
  <w:style w:type="paragraph" w:customStyle="1" w:styleId="2fff5">
    <w:name w:val="Знак Знак Знак Знак Знак Знак Знак Знак Знак Знак Знак Знак Знак Знак Знак Знак Знак Знак2 Знак Знак Знак"/>
    <w:basedOn w:val="af1"/>
    <w:pPr>
      <w:tabs>
        <w:tab w:val="left" w:pos="2160"/>
      </w:tabs>
      <w:spacing w:before="120" w:line="240" w:lineRule="exact"/>
      <w:jc w:val="both"/>
    </w:pPr>
    <w:rPr>
      <w:lang w:val="en-US" w:eastAsia="ru-RU"/>
    </w:rPr>
  </w:style>
  <w:style w:type="paragraph" w:customStyle="1" w:styleId="417">
    <w:name w:val="Знак Знак4 Знак Знак Знак1"/>
    <w:basedOn w:val="af1"/>
    <w:pPr>
      <w:spacing w:before="280" w:after="280"/>
    </w:pPr>
    <w:rPr>
      <w:rFonts w:ascii="Tahoma" w:hAnsi="Tahoma" w:cs="Tahoma"/>
      <w:sz w:val="20"/>
      <w:szCs w:val="20"/>
      <w:lang w:val="en-US"/>
    </w:rPr>
  </w:style>
  <w:style w:type="paragraph" w:customStyle="1" w:styleId="14pt3">
    <w:name w:val="Обычный + 14 pt Знак Знак"/>
    <w:basedOn w:val="af1"/>
    <w:pPr>
      <w:autoSpaceDE w:val="0"/>
    </w:pPr>
    <w:rPr>
      <w:rFonts w:eastAsia="Calibri"/>
      <w:sz w:val="28"/>
      <w:szCs w:val="28"/>
    </w:rPr>
  </w:style>
  <w:style w:type="paragraph" w:customStyle="1" w:styleId="21f4">
    <w:name w:val="Знак Знак Знак Знак Знак Знак Знак Знак Знак Знак Знак Знак Знак Знак Знак2 Знак Знак Знак1"/>
    <w:basedOn w:val="af1"/>
    <w:pPr>
      <w:tabs>
        <w:tab w:val="left" w:pos="2160"/>
      </w:tabs>
      <w:spacing w:before="120" w:line="240" w:lineRule="exact"/>
      <w:jc w:val="both"/>
    </w:pPr>
    <w:rPr>
      <w:lang w:val="en-US" w:eastAsia="ru-RU"/>
    </w:rPr>
  </w:style>
  <w:style w:type="paragraph" w:customStyle="1" w:styleId="1ffffff1">
    <w:name w:val="Знак Знак Знак Знак Знак Знак Знак Знак Знак Знак Знак Знак Знак Знак Знак1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1ffffff2">
    <w:name w:val="Знак Знак Знак Знак Знак Знак Знак Знак Знак Знак Знак Знак Знак Знак Знак1 Знак Знак Знак Знак"/>
    <w:basedOn w:val="af1"/>
    <w:pPr>
      <w:tabs>
        <w:tab w:val="left" w:pos="2160"/>
      </w:tabs>
      <w:spacing w:before="120" w:line="240" w:lineRule="exact"/>
      <w:jc w:val="both"/>
    </w:pPr>
    <w:rPr>
      <w:lang w:val="en-US" w:eastAsia="ru-RU"/>
    </w:rPr>
  </w:style>
  <w:style w:type="paragraph" w:customStyle="1" w:styleId="afffffffffff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f3">
    <w:name w:val="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2fff6">
    <w:name w:val="Знак Знак Знак Знак Знак Знак Знак Знак Знак Знак Знак Знак Знак Знак Знак Знак Знак Знак Знак Знак Знак Знак Знак Знак2"/>
    <w:basedOn w:val="af1"/>
    <w:pPr>
      <w:tabs>
        <w:tab w:val="left" w:pos="2160"/>
      </w:tabs>
      <w:spacing w:before="120" w:line="240" w:lineRule="exact"/>
      <w:jc w:val="both"/>
    </w:pPr>
    <w:rPr>
      <w:lang w:val="en-US" w:eastAsia="ru-RU"/>
    </w:rPr>
  </w:style>
  <w:style w:type="paragraph" w:customStyle="1" w:styleId="1ffffff3">
    <w:name w:val="Знак Знак Знак Знак Знак Знак Знак Знак Знак Знак Знак Знак Знак Знак Знак1 Знак Знак Знак Знак Знак Знак"/>
    <w:basedOn w:val="af1"/>
    <w:pPr>
      <w:tabs>
        <w:tab w:val="left" w:pos="2160"/>
      </w:tabs>
      <w:spacing w:before="120" w:line="240" w:lineRule="exact"/>
      <w:jc w:val="both"/>
    </w:pPr>
    <w:rPr>
      <w:lang w:val="en-US" w:eastAsia="ru-RU"/>
    </w:rPr>
  </w:style>
  <w:style w:type="paragraph" w:customStyle="1" w:styleId="2fff7">
    <w:name w:val="Знак Знак Знак Знак Знак Знак Знак Знак Знак Знак Знак Знак Знак Знак Знак2 Знак Знак Знак"/>
    <w:basedOn w:val="af1"/>
    <w:pPr>
      <w:tabs>
        <w:tab w:val="left" w:pos="2160"/>
      </w:tabs>
      <w:spacing w:before="120" w:line="240" w:lineRule="exact"/>
      <w:jc w:val="both"/>
    </w:pPr>
    <w:rPr>
      <w:lang w:val="en-US" w:eastAsia="ru-RU"/>
    </w:rPr>
  </w:style>
  <w:style w:type="paragraph" w:customStyle="1" w:styleId="252">
    <w:name w:val="Знак25"/>
    <w:basedOn w:val="af1"/>
    <w:pPr>
      <w:tabs>
        <w:tab w:val="left" w:pos="2160"/>
      </w:tabs>
      <w:spacing w:before="120" w:line="240" w:lineRule="exact"/>
      <w:jc w:val="both"/>
    </w:pPr>
    <w:rPr>
      <w:lang w:val="en-US" w:eastAsia="ru-RU"/>
    </w:rPr>
  </w:style>
  <w:style w:type="paragraph" w:customStyle="1" w:styleId="2fff8">
    <w:name w:val="Знак Знак Знак Знак Знак Знак Знак Знак Знак Знак Знак Знак Знак Знак Знак2"/>
    <w:basedOn w:val="af1"/>
    <w:pPr>
      <w:tabs>
        <w:tab w:val="left" w:pos="2160"/>
      </w:tabs>
      <w:spacing w:before="120" w:line="240" w:lineRule="exact"/>
      <w:jc w:val="both"/>
    </w:pPr>
    <w:rPr>
      <w:lang w:val="en-US" w:eastAsia="ru-RU"/>
    </w:rPr>
  </w:style>
  <w:style w:type="paragraph" w:customStyle="1" w:styleId="31d">
    <w:name w:val="Знак Знак Знак Знак Знак Знак Знак Знак Знак Знак Знак Знак Знак Знак Знак3 Знак Знак Знак1"/>
    <w:basedOn w:val="af1"/>
    <w:pPr>
      <w:tabs>
        <w:tab w:val="left" w:pos="2160"/>
      </w:tabs>
      <w:spacing w:before="120" w:line="240" w:lineRule="exact"/>
      <w:jc w:val="both"/>
    </w:pPr>
    <w:rPr>
      <w:lang w:val="en-US" w:eastAsia="ru-RU"/>
    </w:rPr>
  </w:style>
  <w:style w:type="paragraph" w:customStyle="1" w:styleId="3ff9">
    <w:name w:val="Знак Знак Знак Знак Знак Знак Знак Знак Знак Знак Знак Знак Знак Знак Знак3 Знак Знак Знак"/>
    <w:basedOn w:val="af1"/>
    <w:pPr>
      <w:tabs>
        <w:tab w:val="left" w:pos="2160"/>
      </w:tabs>
      <w:spacing w:before="120" w:line="240" w:lineRule="exact"/>
      <w:jc w:val="both"/>
    </w:pPr>
    <w:rPr>
      <w:lang w:val="en-US" w:eastAsia="ru-RU"/>
    </w:rPr>
  </w:style>
  <w:style w:type="paragraph" w:customStyle="1" w:styleId="3ffa">
    <w:name w:val="Знак Знак Знак Знак Знак Знак Знак Знак Знак Знак Знак Знак Знак Знак Знак3 Знак Знак Знак Знак"/>
    <w:basedOn w:val="af1"/>
    <w:pPr>
      <w:tabs>
        <w:tab w:val="left" w:pos="2160"/>
      </w:tabs>
      <w:spacing w:before="120" w:line="240" w:lineRule="exact"/>
      <w:jc w:val="both"/>
    </w:pPr>
    <w:rPr>
      <w:lang w:val="en-US" w:eastAsia="ru-RU"/>
    </w:rPr>
  </w:style>
  <w:style w:type="paragraph" w:customStyle="1" w:styleId="2fff9">
    <w:name w:val="Знак Знак Знак Знак Знак Знак Знак Знак Знак Знак Знак Знак Знак Знак Знак2 Знак"/>
    <w:basedOn w:val="af1"/>
    <w:pPr>
      <w:tabs>
        <w:tab w:val="left" w:pos="2160"/>
      </w:tabs>
      <w:spacing w:before="120" w:line="240" w:lineRule="exact"/>
      <w:jc w:val="both"/>
    </w:pPr>
    <w:rPr>
      <w:lang w:val="en-US" w:eastAsia="ru-RU"/>
    </w:rPr>
  </w:style>
  <w:style w:type="paragraph" w:customStyle="1" w:styleId="21f5">
    <w:name w:val="Знак Знак Знак Знак Знак Знак Знак Знак Знак Знак Знак Знак Знак Знак Знак2 Знак Знак Знак1 Знак Знак Знак"/>
    <w:basedOn w:val="af1"/>
    <w:pPr>
      <w:tabs>
        <w:tab w:val="left" w:pos="2160"/>
      </w:tabs>
      <w:spacing w:before="120" w:line="240" w:lineRule="exact"/>
      <w:jc w:val="both"/>
    </w:pPr>
    <w:rPr>
      <w:lang w:val="en-US" w:eastAsia="ru-RU"/>
    </w:rPr>
  </w:style>
  <w:style w:type="paragraph" w:customStyle="1" w:styleId="31e">
    <w:name w:val="Знак Знак Знак Знак Знак Знак Знак Знак Знак Знак Знак Знак Знак Знак Знак3 Знак Знак Знак Знак Знак Знак1 Знак Знак Знак Знак Знак Знак Знак"/>
    <w:basedOn w:val="af1"/>
    <w:pPr>
      <w:tabs>
        <w:tab w:val="left" w:pos="2160"/>
      </w:tabs>
      <w:spacing w:before="120" w:line="240" w:lineRule="exact"/>
      <w:jc w:val="both"/>
    </w:pPr>
    <w:rPr>
      <w:lang w:val="en-US" w:eastAsia="ru-RU"/>
    </w:rPr>
  </w:style>
  <w:style w:type="paragraph" w:customStyle="1" w:styleId="3ffb">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119">
    <w:name w:val="Знак Знак11 Знак"/>
    <w:basedOn w:val="af1"/>
    <w:pPr>
      <w:tabs>
        <w:tab w:val="left" w:pos="2160"/>
      </w:tabs>
      <w:spacing w:before="120" w:line="240" w:lineRule="exact"/>
      <w:jc w:val="both"/>
    </w:pPr>
    <w:rPr>
      <w:lang w:val="en-US" w:eastAsia="ru-RU"/>
    </w:rPr>
  </w:style>
  <w:style w:type="paragraph" w:customStyle="1" w:styleId="327">
    <w:name w:val="Стиль3 Знак Знак2"/>
    <w:basedOn w:val="af1"/>
    <w:rPr>
      <w:lang w:val="x-none"/>
    </w:rPr>
  </w:style>
  <w:style w:type="paragraph" w:customStyle="1" w:styleId="3ffc">
    <w:name w:val="Стиль3 Знак Знак Знак Знак Знак Знак"/>
    <w:basedOn w:val="af1"/>
    <w:rPr>
      <w:lang w:val="x-none"/>
    </w:rPr>
  </w:style>
  <w:style w:type="paragraph" w:customStyle="1" w:styleId="21f6">
    <w:name w:val="Знак Знак Знак Знак Знак Знак Знак Знак Знак Знак Знак Знак Знак Знак Знак2 Знак Знак Знак1"/>
    <w:basedOn w:val="af1"/>
    <w:pPr>
      <w:tabs>
        <w:tab w:val="left" w:pos="2160"/>
      </w:tabs>
      <w:spacing w:before="120" w:line="240" w:lineRule="exact"/>
      <w:jc w:val="both"/>
    </w:pPr>
    <w:rPr>
      <w:lang w:val="en-US" w:eastAsia="ru-RU"/>
    </w:rPr>
  </w:style>
  <w:style w:type="paragraph" w:customStyle="1" w:styleId="1ffffff4">
    <w:name w:val="Знак Знак Знак Знак Знак Знак Знак Знак Знак Знак Знак Знак Знак Знак Знак1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1ffffff5">
    <w:name w:val="Знак Знак Знак Знак Знак Знак Знак Знак Знак Знак Знак Знак Знак Знак Знак1 Знак Знак Знак Знак"/>
    <w:basedOn w:val="af1"/>
    <w:pPr>
      <w:tabs>
        <w:tab w:val="left" w:pos="2160"/>
      </w:tabs>
      <w:spacing w:before="120" w:line="240" w:lineRule="exact"/>
      <w:jc w:val="both"/>
    </w:pPr>
    <w:rPr>
      <w:lang w:val="en-US" w:eastAsia="ru-RU"/>
    </w:rPr>
  </w:style>
  <w:style w:type="paragraph" w:customStyle="1" w:styleId="afffff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f5">
    <w:name w:val="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2fffa">
    <w:name w:val="Знак Знак Знак Знак Знак Знак Знак Знак Знак Знак Знак Знак Знак Знак Знак Знак Знак Знак Знак Знак Знак Знак Знак Знак2"/>
    <w:basedOn w:val="af1"/>
    <w:pPr>
      <w:tabs>
        <w:tab w:val="left" w:pos="2160"/>
      </w:tabs>
      <w:spacing w:before="120" w:line="240" w:lineRule="exact"/>
      <w:jc w:val="both"/>
    </w:pPr>
    <w:rPr>
      <w:lang w:val="en-US" w:eastAsia="ru-RU"/>
    </w:rPr>
  </w:style>
  <w:style w:type="paragraph" w:customStyle="1" w:styleId="1ffffff6">
    <w:name w:val="Знак Знак Знак Знак Знак Знак Знак Знак Знак Знак Знак Знак Знак Знак Знак1 Знак Знак Знак Знак Знак Знак"/>
    <w:basedOn w:val="af1"/>
    <w:pPr>
      <w:tabs>
        <w:tab w:val="left" w:pos="2160"/>
      </w:tabs>
      <w:spacing w:before="120" w:line="240" w:lineRule="exact"/>
      <w:jc w:val="both"/>
    </w:pPr>
    <w:rPr>
      <w:lang w:val="en-US" w:eastAsia="ru-RU"/>
    </w:rPr>
  </w:style>
  <w:style w:type="paragraph" w:customStyle="1" w:styleId="2fffb">
    <w:name w:val="Знак Знак Знак Знак Знак Знак Знак Знак Знак Знак Знак Знак Знак Знак Знак2 Знак Знак Знак"/>
    <w:basedOn w:val="af1"/>
    <w:pPr>
      <w:tabs>
        <w:tab w:val="left" w:pos="2160"/>
      </w:tabs>
      <w:spacing w:before="120" w:line="240" w:lineRule="exact"/>
      <w:jc w:val="both"/>
    </w:pPr>
    <w:rPr>
      <w:lang w:val="en-US" w:eastAsia="ru-RU"/>
    </w:rPr>
  </w:style>
  <w:style w:type="paragraph" w:customStyle="1" w:styleId="253">
    <w:name w:val="Знак25"/>
    <w:basedOn w:val="af1"/>
    <w:pPr>
      <w:tabs>
        <w:tab w:val="left" w:pos="2160"/>
      </w:tabs>
      <w:spacing w:before="120" w:line="240" w:lineRule="exact"/>
      <w:jc w:val="both"/>
    </w:pPr>
    <w:rPr>
      <w:lang w:val="en-US" w:eastAsia="ru-RU"/>
    </w:rPr>
  </w:style>
  <w:style w:type="paragraph" w:customStyle="1" w:styleId="2fffc">
    <w:name w:val="Знак Знак Знак Знак Знак Знак Знак Знак Знак Знак Знак Знак Знак Знак Знак2"/>
    <w:basedOn w:val="af1"/>
    <w:pPr>
      <w:tabs>
        <w:tab w:val="left" w:pos="2160"/>
      </w:tabs>
      <w:spacing w:before="120" w:line="240" w:lineRule="exact"/>
      <w:jc w:val="both"/>
    </w:pPr>
    <w:rPr>
      <w:lang w:val="en-US" w:eastAsia="ru-RU"/>
    </w:rPr>
  </w:style>
  <w:style w:type="paragraph" w:customStyle="1" w:styleId="31f">
    <w:name w:val="Знак Знак Знак Знак Знак Знак Знак Знак Знак Знак Знак Знак Знак Знак Знак3 Знак Знак Знак1"/>
    <w:basedOn w:val="af1"/>
    <w:pPr>
      <w:tabs>
        <w:tab w:val="left" w:pos="2160"/>
      </w:tabs>
      <w:spacing w:before="120" w:line="240" w:lineRule="exact"/>
      <w:jc w:val="both"/>
    </w:pPr>
    <w:rPr>
      <w:lang w:val="en-US" w:eastAsia="ru-RU"/>
    </w:rPr>
  </w:style>
  <w:style w:type="paragraph" w:customStyle="1" w:styleId="3ffd">
    <w:name w:val="Знак Знак Знак Знак Знак Знак Знак Знак Знак Знак Знак Знак Знак Знак Знак3 Знак Знак Знак"/>
    <w:basedOn w:val="af1"/>
    <w:pPr>
      <w:tabs>
        <w:tab w:val="left" w:pos="2160"/>
      </w:tabs>
      <w:spacing w:before="120" w:line="240" w:lineRule="exact"/>
      <w:jc w:val="both"/>
    </w:pPr>
    <w:rPr>
      <w:lang w:val="en-US" w:eastAsia="ru-RU"/>
    </w:rPr>
  </w:style>
  <w:style w:type="paragraph" w:customStyle="1" w:styleId="3ffe">
    <w:name w:val="Знак Знак Знак Знак Знак Знак Знак Знак Знак Знак Знак Знак Знак Знак Знак3 Знак Знак Знак Знак"/>
    <w:basedOn w:val="af1"/>
    <w:pPr>
      <w:tabs>
        <w:tab w:val="left" w:pos="2160"/>
      </w:tabs>
      <w:spacing w:before="120" w:line="240" w:lineRule="exact"/>
      <w:jc w:val="both"/>
    </w:pPr>
    <w:rPr>
      <w:lang w:val="en-US" w:eastAsia="ru-RU"/>
    </w:rPr>
  </w:style>
  <w:style w:type="paragraph" w:customStyle="1" w:styleId="2fffd">
    <w:name w:val="Знак Знак Знак Знак Знак Знак Знак Знак Знак Знак Знак Знак Знак Знак Знак2 Знак"/>
    <w:basedOn w:val="af1"/>
    <w:pPr>
      <w:tabs>
        <w:tab w:val="left" w:pos="2160"/>
      </w:tabs>
      <w:spacing w:before="120" w:line="240" w:lineRule="exact"/>
      <w:jc w:val="both"/>
    </w:pPr>
    <w:rPr>
      <w:lang w:val="en-US" w:eastAsia="ru-RU"/>
    </w:rPr>
  </w:style>
  <w:style w:type="paragraph" w:customStyle="1" w:styleId="21f7">
    <w:name w:val="Знак Знак Знак Знак Знак Знак Знак Знак Знак Знак Знак Знак Знак Знак Знак2 Знак Знак Знак1 Знак Знак Знак"/>
    <w:basedOn w:val="af1"/>
    <w:pPr>
      <w:tabs>
        <w:tab w:val="left" w:pos="2160"/>
      </w:tabs>
      <w:spacing w:before="120" w:line="240" w:lineRule="exact"/>
      <w:jc w:val="both"/>
    </w:pPr>
    <w:rPr>
      <w:lang w:val="en-US" w:eastAsia="ru-RU"/>
    </w:rPr>
  </w:style>
  <w:style w:type="paragraph" w:customStyle="1" w:styleId="31f0">
    <w:name w:val="Знак Знак Знак Знак Знак Знак Знак Знак Знак Знак Знак Знак Знак Знак Знак3 Знак Знак Знак Знак Знак Знак1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f6">
    <w:name w:val="Знак Знак Знак Знак Знак Знак Знак Знак Знак Знак Знак Знак Знак Знак Знак Знак Знак Знак Знак"/>
    <w:basedOn w:val="af1"/>
    <w:pPr>
      <w:spacing w:after="160" w:line="240" w:lineRule="exact"/>
    </w:pPr>
    <w:rPr>
      <w:rFonts w:ascii="Verdana" w:hAnsi="Verdana" w:cs="Verdana"/>
      <w:lang w:val="en-US"/>
    </w:rPr>
  </w:style>
  <w:style w:type="paragraph" w:customStyle="1" w:styleId="3fff">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11a">
    <w:name w:val="Знак Знак11 Знак"/>
    <w:basedOn w:val="af1"/>
    <w:pPr>
      <w:tabs>
        <w:tab w:val="left" w:pos="2160"/>
      </w:tabs>
      <w:spacing w:before="120" w:line="240" w:lineRule="exact"/>
      <w:jc w:val="both"/>
    </w:pPr>
    <w:rPr>
      <w:lang w:val="en-US" w:eastAsia="ru-RU"/>
    </w:rPr>
  </w:style>
  <w:style w:type="paragraph" w:customStyle="1" w:styleId="1ffffff7">
    <w:name w:val="Знак Знак Знак Знак Знак Знак Знак1 Знак Знак"/>
    <w:basedOn w:val="af1"/>
    <w:pPr>
      <w:spacing w:after="160" w:line="240" w:lineRule="exact"/>
    </w:pPr>
    <w:rPr>
      <w:rFonts w:ascii="Verdana" w:hAnsi="Verdana" w:cs="Verdana"/>
      <w:lang w:val="en-US"/>
    </w:rPr>
  </w:style>
  <w:style w:type="paragraph" w:customStyle="1" w:styleId="1ffffff8">
    <w:name w:val="Знак Знак Знак Знак Знак Знак Знак Знак Знак Знак Знак Знак Знак Знак Знак1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
    <w:name w:val="Основной текст бул"/>
    <w:basedOn w:val="af1"/>
    <w:pPr>
      <w:numPr>
        <w:numId w:val="3"/>
      </w:numPr>
    </w:pPr>
    <w:rPr>
      <w:szCs w:val="20"/>
      <w:lang w:val="en-GB"/>
    </w:rPr>
  </w:style>
  <w:style w:type="paragraph" w:customStyle="1" w:styleId="ae">
    <w:name w:val="ТаблНумер"/>
    <w:basedOn w:val="af1"/>
    <w:pPr>
      <w:numPr>
        <w:numId w:val="36"/>
      </w:numPr>
      <w:jc w:val="center"/>
    </w:pPr>
    <w:rPr>
      <w:rFonts w:ascii="Arial" w:hAnsi="Arial" w:cs="Arial"/>
      <w:szCs w:val="20"/>
    </w:rPr>
  </w:style>
  <w:style w:type="paragraph" w:customStyle="1" w:styleId="a2">
    <w:name w:val="НумерСписокМногоУровн"/>
    <w:basedOn w:val="af1"/>
    <w:next w:val="afffffe"/>
    <w:pPr>
      <w:numPr>
        <w:numId w:val="8"/>
      </w:numPr>
      <w:jc w:val="both"/>
    </w:pPr>
    <w:rPr>
      <w:szCs w:val="20"/>
      <w:lang w:eastAsia="ru-RU"/>
    </w:rPr>
  </w:style>
  <w:style w:type="paragraph" w:customStyle="1" w:styleId="3fff0">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3fff1">
    <w:name w:val="Знак Знак3 Знак"/>
    <w:basedOn w:val="af1"/>
    <w:pPr>
      <w:spacing w:before="280" w:after="280"/>
    </w:pPr>
    <w:rPr>
      <w:rFonts w:ascii="Tahoma" w:hAnsi="Tahoma" w:cs="Tahoma"/>
      <w:sz w:val="20"/>
      <w:szCs w:val="20"/>
      <w:lang w:val="en-US"/>
    </w:rPr>
  </w:style>
  <w:style w:type="paragraph" w:customStyle="1" w:styleId="afffffffff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FORMATTEXT">
    <w:name w:val=".FORMATTEXT"/>
    <w:pPr>
      <w:widowControl w:val="0"/>
      <w:suppressAutoHyphens/>
      <w:autoSpaceDE w:val="0"/>
    </w:pPr>
    <w:rPr>
      <w:sz w:val="24"/>
      <w:szCs w:val="24"/>
      <w:lang w:eastAsia="zh-CN"/>
    </w:rPr>
  </w:style>
  <w:style w:type="paragraph" w:customStyle="1" w:styleId="MIDDLEPICT">
    <w:name w:val=".MIDDLEPICT"/>
    <w:pPr>
      <w:widowControl w:val="0"/>
      <w:suppressAutoHyphens/>
      <w:autoSpaceDE w:val="0"/>
    </w:pPr>
    <w:rPr>
      <w:sz w:val="24"/>
      <w:szCs w:val="24"/>
      <w:lang w:eastAsia="zh-CN"/>
    </w:rPr>
  </w:style>
  <w:style w:type="paragraph" w:customStyle="1" w:styleId="182">
    <w:name w:val="Знак18"/>
    <w:basedOn w:val="af1"/>
    <w:pPr>
      <w:tabs>
        <w:tab w:val="left" w:pos="2160"/>
      </w:tabs>
      <w:spacing w:before="120" w:line="240" w:lineRule="exact"/>
      <w:jc w:val="both"/>
    </w:pPr>
    <w:rPr>
      <w:lang w:val="en-US" w:eastAsia="ru-RU"/>
    </w:rPr>
  </w:style>
  <w:style w:type="paragraph" w:customStyle="1" w:styleId="4f0">
    <w:name w:val="Знак Знак4 Знак Знак Знак Знак Знак Знак Знак Знак Знак Знак"/>
    <w:basedOn w:val="af1"/>
    <w:pPr>
      <w:spacing w:before="280" w:after="280"/>
    </w:pPr>
    <w:rPr>
      <w:rFonts w:ascii="Tahoma" w:hAnsi="Tahoma" w:cs="Tahoma"/>
      <w:sz w:val="20"/>
      <w:szCs w:val="20"/>
      <w:lang w:val="en-US"/>
    </w:rPr>
  </w:style>
  <w:style w:type="paragraph" w:customStyle="1" w:styleId="affffffffffffffff9">
    <w:name w:val="Знак Знак Знак Знак Знак Знак Знак Знак Знак Знак"/>
    <w:basedOn w:val="af1"/>
    <w:pPr>
      <w:spacing w:before="280" w:after="280"/>
    </w:pPr>
    <w:rPr>
      <w:rFonts w:ascii="Tahoma" w:hAnsi="Tahoma" w:cs="Tahoma"/>
      <w:sz w:val="20"/>
      <w:szCs w:val="20"/>
      <w:lang w:val="en-US"/>
    </w:rPr>
  </w:style>
  <w:style w:type="paragraph" w:customStyle="1" w:styleId="1ffffff9">
    <w:name w:val="Знак Знак Знак Знак Знак Знак Знак Знак Знак Знак Знак Знак Знак Знак Знак1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affffffffffffffffa">
    <w:name w:val="Знак Знак Знак Знак Знак Знак Знак"/>
    <w:basedOn w:val="af1"/>
    <w:pPr>
      <w:spacing w:after="160" w:line="240" w:lineRule="exact"/>
    </w:pPr>
    <w:rPr>
      <w:rFonts w:ascii="Verdana" w:hAnsi="Verdana" w:cs="Verdana"/>
      <w:lang w:val="en-US"/>
    </w:rPr>
  </w:style>
  <w:style w:type="paragraph" w:customStyle="1" w:styleId="3fff2">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1ffffffa">
    <w:name w:val="Знак Знак Знак Знак Знак Знак Знак1 Знак Знак Знак Знак Знак Знак Знак Знак Знак Знак Знак Знак"/>
    <w:basedOn w:val="af1"/>
    <w:pPr>
      <w:spacing w:after="160" w:line="240" w:lineRule="exact"/>
    </w:pPr>
    <w:rPr>
      <w:rFonts w:ascii="Verdana" w:hAnsi="Verdana" w:cs="Verdana"/>
      <w:lang w:val="en-US"/>
    </w:rPr>
  </w:style>
  <w:style w:type="paragraph" w:customStyle="1" w:styleId="1ffffffb">
    <w:name w:val="Знак Знак Знак Знак Знак Знак Знак1 Знак Знак Знак Знак Знак Знак"/>
    <w:basedOn w:val="af1"/>
    <w:pPr>
      <w:spacing w:after="160" w:line="240" w:lineRule="exact"/>
    </w:pPr>
    <w:rPr>
      <w:rFonts w:ascii="Verdana" w:hAnsi="Verdana" w:cs="Verdana"/>
      <w:lang w:val="en-US"/>
    </w:rPr>
  </w:style>
  <w:style w:type="paragraph" w:customStyle="1" w:styleId="formattext0">
    <w:name w:val="formattext"/>
    <w:basedOn w:val="af1"/>
    <w:pPr>
      <w:spacing w:before="144" w:after="144" w:line="240" w:lineRule="atLeast"/>
    </w:pPr>
  </w:style>
  <w:style w:type="paragraph" w:customStyle="1" w:styleId="1ffffffc">
    <w:name w:val="Знак Знак Знак Знак Знак1 Знак"/>
    <w:basedOn w:val="af1"/>
    <w:rPr>
      <w:rFonts w:ascii="Verdana" w:hAnsi="Verdana" w:cs="Verdana"/>
      <w:sz w:val="20"/>
      <w:szCs w:val="20"/>
      <w:lang w:val="en-US"/>
    </w:rPr>
  </w:style>
  <w:style w:type="paragraph" w:customStyle="1" w:styleId="3fff3">
    <w:name w:val="Нум3"/>
    <w:basedOn w:val="af1"/>
    <w:pPr>
      <w:spacing w:before="120"/>
      <w:ind w:left="720" w:hanging="720"/>
      <w:jc w:val="both"/>
    </w:pPr>
    <w:rPr>
      <w:lang w:val="x-none"/>
    </w:rPr>
  </w:style>
  <w:style w:type="paragraph" w:customStyle="1" w:styleId="1ffffffd">
    <w:name w:val="Нум1"/>
    <w:basedOn w:val="21"/>
    <w:pPr>
      <w:keepNext w:val="0"/>
      <w:keepLines/>
      <w:tabs>
        <w:tab w:val="clear" w:pos="0"/>
      </w:tabs>
      <w:spacing w:before="120" w:after="0"/>
      <w:ind w:left="578" w:hanging="578"/>
      <w:jc w:val="both"/>
    </w:pPr>
    <w:rPr>
      <w:rFonts w:ascii="Times New Roman" w:hAnsi="Times New Roman" w:cs="Times New Roman"/>
      <w:b w:val="0"/>
      <w:i w:val="0"/>
      <w:iCs w:val="0"/>
      <w:sz w:val="24"/>
      <w:szCs w:val="26"/>
    </w:rPr>
  </w:style>
  <w:style w:type="paragraph" w:customStyle="1" w:styleId="affffffffffff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4f1">
    <w:name w:val="Знак Знак4"/>
    <w:basedOn w:val="af1"/>
    <w:pPr>
      <w:spacing w:before="280" w:after="280"/>
    </w:pPr>
    <w:rPr>
      <w:rFonts w:ascii="Tahoma" w:hAnsi="Tahoma" w:cs="Tahoma"/>
      <w:sz w:val="20"/>
      <w:szCs w:val="20"/>
      <w:lang w:val="en-US"/>
    </w:rPr>
  </w:style>
  <w:style w:type="paragraph" w:customStyle="1" w:styleId="418">
    <w:name w:val="Знак Знак4 Знак Знак Знак1 Знак"/>
    <w:basedOn w:val="af1"/>
    <w:pPr>
      <w:spacing w:before="280" w:after="280"/>
    </w:pPr>
    <w:rPr>
      <w:rFonts w:ascii="Tahoma" w:hAnsi="Tahoma" w:cs="Tahoma"/>
      <w:sz w:val="20"/>
      <w:szCs w:val="20"/>
      <w:lang w:val="en-US"/>
    </w:rPr>
  </w:style>
  <w:style w:type="paragraph" w:customStyle="1" w:styleId="font8">
    <w:name w:val="font8"/>
    <w:basedOn w:val="af1"/>
    <w:pPr>
      <w:spacing w:before="280" w:after="280"/>
    </w:pPr>
    <w:rPr>
      <w:rFonts w:ascii="Tahoma" w:hAnsi="Tahoma" w:cs="Tahoma"/>
      <w:b/>
      <w:bCs/>
      <w:color w:val="000000"/>
      <w:sz w:val="16"/>
      <w:szCs w:val="16"/>
    </w:rPr>
  </w:style>
  <w:style w:type="paragraph" w:customStyle="1" w:styleId="font9">
    <w:name w:val="font9"/>
    <w:basedOn w:val="af1"/>
    <w:pPr>
      <w:spacing w:before="280" w:after="280"/>
    </w:pPr>
    <w:rPr>
      <w:rFonts w:ascii="Tahoma" w:hAnsi="Tahoma" w:cs="Tahoma"/>
      <w:color w:val="000000"/>
      <w:sz w:val="16"/>
      <w:szCs w:val="16"/>
    </w:rPr>
  </w:style>
  <w:style w:type="paragraph" w:customStyle="1" w:styleId="font10">
    <w:name w:val="font10"/>
    <w:basedOn w:val="af1"/>
    <w:pPr>
      <w:spacing w:before="280" w:after="280"/>
    </w:pPr>
    <w:rPr>
      <w:rFonts w:ascii="Times New Roman CYR" w:hAnsi="Times New Roman CYR" w:cs="Times New Roman CYR"/>
      <w:sz w:val="12"/>
      <w:szCs w:val="12"/>
    </w:rPr>
  </w:style>
  <w:style w:type="paragraph" w:customStyle="1" w:styleId="font11">
    <w:name w:val="font11"/>
    <w:basedOn w:val="af1"/>
    <w:pPr>
      <w:spacing w:before="280" w:after="280"/>
    </w:pPr>
    <w:rPr>
      <w:rFonts w:ascii="Times New Roman CYR" w:hAnsi="Times New Roman CYR" w:cs="Times New Roman CYR"/>
      <w:sz w:val="12"/>
      <w:szCs w:val="12"/>
    </w:rPr>
  </w:style>
  <w:style w:type="paragraph" w:customStyle="1" w:styleId="2fffe">
    <w:name w:val="заг2"/>
    <w:basedOn w:val="af1"/>
    <w:rPr>
      <w:sz w:val="20"/>
      <w:szCs w:val="20"/>
    </w:rPr>
  </w:style>
  <w:style w:type="paragraph" w:customStyle="1" w:styleId="1TimesNewRoman">
    <w:name w:val="Стиль Заголовок 1 + Times New Roman"/>
    <w:basedOn w:val="12"/>
    <w:pPr>
      <w:numPr>
        <w:numId w:val="0"/>
      </w:numPr>
      <w:spacing w:before="280" w:after="0" w:line="240" w:lineRule="auto"/>
    </w:pPr>
    <w:rPr>
      <w:rFonts w:cs="Arial"/>
      <w:bCs/>
      <w:caps/>
      <w:sz w:val="28"/>
      <w:szCs w:val="28"/>
      <w:lang w:val="en-US"/>
    </w:rPr>
  </w:style>
  <w:style w:type="paragraph" w:customStyle="1" w:styleId="affffffffffffffffc">
    <w:name w:val="Текст инструкции"/>
    <w:basedOn w:val="af1"/>
    <w:pPr>
      <w:spacing w:before="120" w:after="120"/>
      <w:jc w:val="both"/>
    </w:pPr>
    <w:rPr>
      <w:sz w:val="28"/>
      <w:szCs w:val="28"/>
    </w:rPr>
  </w:style>
  <w:style w:type="paragraph" w:customStyle="1" w:styleId="affffffffffffffffd">
    <w:name w:val="Нумированный текст"/>
    <w:basedOn w:val="afffffd"/>
    <w:pPr>
      <w:spacing w:after="0"/>
      <w:ind w:left="1224" w:hanging="504"/>
      <w:jc w:val="both"/>
    </w:pPr>
  </w:style>
  <w:style w:type="paragraph" w:customStyle="1" w:styleId="tab">
    <w:name w:val="Текст(м) с tab"/>
    <w:basedOn w:val="af1"/>
    <w:pPr>
      <w:widowControl w:val="0"/>
      <w:tabs>
        <w:tab w:val="right" w:leader="underscore" w:pos="6350"/>
      </w:tabs>
      <w:ind w:firstLine="454"/>
      <w:jc w:val="both"/>
    </w:pPr>
    <w:rPr>
      <w:rFonts w:ascii="Journal" w:hAnsi="Journal" w:cs="Journal"/>
      <w:sz w:val="18"/>
      <w:szCs w:val="20"/>
    </w:rPr>
  </w:style>
  <w:style w:type="paragraph" w:customStyle="1" w:styleId="TitleCover">
    <w:name w:val="Title Cover"/>
    <w:basedOn w:val="af1"/>
    <w:next w:val="af1"/>
    <w:pPr>
      <w:keepNext/>
      <w:keepLines/>
      <w:pBdr>
        <w:top w:val="single" w:sz="36" w:space="31" w:color="000000"/>
        <w:left w:val="none" w:sz="0" w:space="0" w:color="000000"/>
        <w:bottom w:val="none" w:sz="0" w:space="0" w:color="000000"/>
        <w:right w:val="none" w:sz="0" w:space="0" w:color="000000"/>
      </w:pBdr>
      <w:tabs>
        <w:tab w:val="left" w:pos="0"/>
      </w:tabs>
      <w:spacing w:before="240" w:after="500" w:line="640" w:lineRule="exact"/>
    </w:pPr>
    <w:rPr>
      <w:rFonts w:ascii="Arial" w:hAnsi="Arial" w:cs="Arial"/>
      <w:w w:val="90"/>
      <w:kern w:val="2"/>
      <w:szCs w:val="20"/>
      <w:lang w:val="en-US"/>
    </w:rPr>
  </w:style>
  <w:style w:type="paragraph" w:customStyle="1" w:styleId="PL-1">
    <w:name w:val="PL - Основной текст"/>
    <w:pPr>
      <w:suppressAutoHyphens/>
      <w:spacing w:before="120" w:after="120"/>
      <w:ind w:left="2518"/>
      <w:jc w:val="both"/>
    </w:pPr>
    <w:rPr>
      <w:rFonts w:ascii="Arial" w:hAnsi="Arial" w:cs="Arial"/>
      <w:sz w:val="24"/>
      <w:szCs w:val="24"/>
      <w:lang w:eastAsia="zh-CN"/>
    </w:rPr>
  </w:style>
  <w:style w:type="paragraph" w:customStyle="1" w:styleId="PL-2">
    <w:name w:val="PL - Название задачи"/>
    <w:basedOn w:val="PL-1"/>
    <w:next w:val="PL-1"/>
    <w:pPr>
      <w:ind w:right="929"/>
      <w:jc w:val="left"/>
    </w:pPr>
    <w:rPr>
      <w:bCs/>
      <w:sz w:val="48"/>
    </w:rPr>
  </w:style>
  <w:style w:type="paragraph" w:customStyle="1" w:styleId="Preformatted">
    <w:name w:val="Preformatted"/>
    <w:basedOn w:val="af1"/>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pPr>
    <w:rPr>
      <w:rFonts w:ascii="Courier New" w:hAnsi="Courier New" w:cs="Courier New"/>
      <w:sz w:val="20"/>
      <w:szCs w:val="20"/>
    </w:rPr>
  </w:style>
  <w:style w:type="paragraph" w:customStyle="1" w:styleId="s4-wptoptable1">
    <w:name w:val="s4-wptoptable1"/>
    <w:basedOn w:val="af1"/>
    <w:pPr>
      <w:spacing w:before="280" w:after="280"/>
    </w:pPr>
  </w:style>
  <w:style w:type="paragraph" w:customStyle="1" w:styleId="affffffffffffffffe">
    <w:name w:val="Внутри списка"/>
    <w:basedOn w:val="af1"/>
    <w:pPr>
      <w:spacing w:before="60" w:line="360" w:lineRule="auto"/>
      <w:ind w:left="1134"/>
      <w:jc w:val="both"/>
    </w:pPr>
  </w:style>
  <w:style w:type="paragraph" w:customStyle="1" w:styleId="List2">
    <w:name w:val="List2"/>
    <w:basedOn w:val="af1"/>
    <w:pPr>
      <w:tabs>
        <w:tab w:val="left" w:pos="1701"/>
      </w:tabs>
      <w:spacing w:line="360" w:lineRule="auto"/>
      <w:jc w:val="both"/>
    </w:pPr>
    <w:rPr>
      <w:szCs w:val="20"/>
    </w:rPr>
  </w:style>
  <w:style w:type="paragraph" w:customStyle="1" w:styleId="a1">
    <w:name w:val="Раздел_договора"/>
    <w:basedOn w:val="12"/>
    <w:pPr>
      <w:keepLines/>
      <w:numPr>
        <w:numId w:val="5"/>
      </w:numPr>
      <w:spacing w:before="60" w:after="60" w:line="240" w:lineRule="auto"/>
      <w:jc w:val="center"/>
    </w:pPr>
    <w:rPr>
      <w:rFonts w:ascii="Verdana" w:hAnsi="Verdana" w:cs="Verdana"/>
      <w:bCs/>
      <w:caps/>
      <w:sz w:val="22"/>
      <w:szCs w:val="22"/>
      <w:lang w:val="ru-RU"/>
    </w:rPr>
  </w:style>
  <w:style w:type="paragraph" w:customStyle="1" w:styleId="afffffffffffffffff">
    <w:name w:val="Статья_договора"/>
    <w:basedOn w:val="af1"/>
    <w:pPr>
      <w:tabs>
        <w:tab w:val="num" w:pos="0"/>
      </w:tabs>
      <w:jc w:val="both"/>
      <w:outlineLvl w:val="1"/>
    </w:pPr>
    <w:rPr>
      <w:rFonts w:ascii="Arial" w:hAnsi="Arial" w:cs="Arial"/>
      <w:sz w:val="22"/>
      <w:szCs w:val="22"/>
    </w:rPr>
  </w:style>
  <w:style w:type="paragraph" w:customStyle="1" w:styleId="2ffff">
    <w:name w:val="Знак Знак Знак Знак Знак Знак Знак Знак Знак Знак Знак Знак Знак Знак Знак Знак Знак Знак2 Знак Знак Знак"/>
    <w:basedOn w:val="af1"/>
    <w:pPr>
      <w:tabs>
        <w:tab w:val="left" w:pos="2160"/>
      </w:tabs>
      <w:spacing w:before="120" w:line="240" w:lineRule="exact"/>
      <w:jc w:val="both"/>
    </w:pPr>
    <w:rPr>
      <w:lang w:val="en-US" w:eastAsia="ru-RU"/>
    </w:rPr>
  </w:style>
  <w:style w:type="paragraph" w:customStyle="1" w:styleId="3fff4">
    <w:name w:val="Знак Знак3 Знак"/>
    <w:basedOn w:val="af1"/>
    <w:pPr>
      <w:spacing w:before="280" w:after="280"/>
    </w:pPr>
    <w:rPr>
      <w:rFonts w:ascii="Tahoma" w:hAnsi="Tahoma" w:cs="Tahoma"/>
      <w:sz w:val="20"/>
      <w:szCs w:val="20"/>
      <w:lang w:val="en-US"/>
    </w:rPr>
  </w:style>
  <w:style w:type="paragraph" w:customStyle="1" w:styleId="183">
    <w:name w:val="Знак18"/>
    <w:basedOn w:val="af1"/>
    <w:pPr>
      <w:tabs>
        <w:tab w:val="left" w:pos="2160"/>
      </w:tabs>
      <w:spacing w:before="120" w:line="240" w:lineRule="exact"/>
      <w:jc w:val="both"/>
    </w:pPr>
    <w:rPr>
      <w:lang w:val="en-US" w:eastAsia="ru-RU"/>
    </w:rPr>
  </w:style>
  <w:style w:type="paragraph" w:customStyle="1" w:styleId="4f2">
    <w:name w:val="Знак Знак4 Знак Знак Знак Знак Знак Знак Знак Знак Знак Знак"/>
    <w:basedOn w:val="af1"/>
    <w:pPr>
      <w:spacing w:before="280" w:after="280"/>
    </w:pPr>
    <w:rPr>
      <w:rFonts w:ascii="Tahoma" w:hAnsi="Tahoma" w:cs="Tahoma"/>
      <w:sz w:val="20"/>
      <w:szCs w:val="20"/>
      <w:lang w:val="en-US"/>
    </w:rPr>
  </w:style>
  <w:style w:type="paragraph" w:customStyle="1" w:styleId="1ffffffe">
    <w:name w:val="Знак Знак Знак Знак Знак Знак Знак1 Знак Знак Знак Знак Знак Знак Знак Знак Знак Знак Знак Знак"/>
    <w:basedOn w:val="af1"/>
    <w:pPr>
      <w:spacing w:after="160" w:line="240" w:lineRule="exact"/>
    </w:pPr>
    <w:rPr>
      <w:rFonts w:ascii="Verdana" w:hAnsi="Verdana" w:cs="Verdana"/>
      <w:lang w:val="en-US"/>
    </w:rPr>
  </w:style>
  <w:style w:type="paragraph" w:customStyle="1" w:styleId="1fffffff">
    <w:name w:val="Знак Знак Знак Знак Знак Знак Знак1 Знак Знак Знак Знак Знак Знак"/>
    <w:basedOn w:val="af1"/>
    <w:pPr>
      <w:spacing w:after="160" w:line="240" w:lineRule="exact"/>
    </w:pPr>
    <w:rPr>
      <w:rFonts w:ascii="Verdana" w:hAnsi="Verdana" w:cs="Verdana"/>
      <w:lang w:val="en-US"/>
    </w:rPr>
  </w:style>
  <w:style w:type="paragraph" w:customStyle="1" w:styleId="1fffffff0">
    <w:name w:val="Знак Знак Знак Знак Знак1 Знак"/>
    <w:basedOn w:val="af1"/>
    <w:rPr>
      <w:rFonts w:ascii="Verdana" w:hAnsi="Verdana" w:cs="Verdana"/>
      <w:sz w:val="20"/>
      <w:szCs w:val="20"/>
      <w:lang w:val="en-US"/>
    </w:rPr>
  </w:style>
  <w:style w:type="paragraph" w:customStyle="1" w:styleId="affffffffff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pPr>
      <w:tabs>
        <w:tab w:val="left" w:pos="2160"/>
      </w:tabs>
      <w:spacing w:before="120" w:line="240" w:lineRule="exact"/>
      <w:jc w:val="both"/>
    </w:pPr>
    <w:rPr>
      <w:lang w:val="en-US" w:eastAsia="ru-RU"/>
    </w:rPr>
  </w:style>
  <w:style w:type="paragraph" w:customStyle="1" w:styleId="419">
    <w:name w:val="Знак Знак4 Знак Знак Знак1 Знак"/>
    <w:basedOn w:val="af1"/>
    <w:pPr>
      <w:spacing w:before="280" w:after="280"/>
    </w:pPr>
    <w:rPr>
      <w:rFonts w:ascii="Tahoma" w:hAnsi="Tahoma" w:cs="Tahoma"/>
      <w:sz w:val="20"/>
      <w:szCs w:val="20"/>
      <w:lang w:val="en-US"/>
    </w:rPr>
  </w:style>
  <w:style w:type="paragraph" w:customStyle="1" w:styleId="1fffffff1">
    <w:name w:val="Заголовок1"/>
    <w:basedOn w:val="af1"/>
    <w:next w:val="afffffd"/>
    <w:pPr>
      <w:keepNext/>
      <w:spacing w:before="240" w:line="100" w:lineRule="atLeast"/>
    </w:pPr>
    <w:rPr>
      <w:rFonts w:ascii="Arial" w:hAnsi="Arial" w:cs="Arial"/>
      <w:b/>
      <w:bCs/>
      <w:kern w:val="2"/>
      <w:sz w:val="28"/>
      <w:szCs w:val="28"/>
    </w:rPr>
  </w:style>
  <w:style w:type="paragraph" w:customStyle="1" w:styleId="WW-List2">
    <w:name w:val="WW-List 2"/>
    <w:basedOn w:val="af1"/>
    <w:pPr>
      <w:widowControl w:val="0"/>
      <w:spacing w:line="300" w:lineRule="auto"/>
      <w:ind w:left="566" w:hanging="283"/>
      <w:jc w:val="both"/>
    </w:pPr>
    <w:rPr>
      <w:sz w:val="20"/>
      <w:szCs w:val="20"/>
    </w:rPr>
  </w:style>
  <w:style w:type="paragraph" w:customStyle="1" w:styleId="afffffffffffffffff1">
    <w:name w:val="Обычны"/>
    <w:pPr>
      <w:widowControl w:val="0"/>
      <w:suppressAutoHyphens/>
    </w:pPr>
    <w:rPr>
      <w:lang w:eastAsia="zh-CN"/>
    </w:rPr>
  </w:style>
  <w:style w:type="paragraph" w:customStyle="1" w:styleId="N0">
    <w:name w:val="ШТ Док.N"/>
    <w:pPr>
      <w:suppressAutoHyphens/>
      <w:spacing w:before="240"/>
      <w:jc w:val="center"/>
    </w:pPr>
    <w:rPr>
      <w:b/>
      <w:sz w:val="32"/>
      <w:lang w:eastAsia="zh-CN"/>
    </w:rPr>
  </w:style>
  <w:style w:type="paragraph" w:customStyle="1" w:styleId="1fffffff2">
    <w:name w:val="Название объекта1"/>
    <w:basedOn w:val="af1"/>
    <w:next w:val="af1"/>
    <w:pPr>
      <w:jc w:val="center"/>
    </w:pPr>
    <w:rPr>
      <w:b/>
      <w:sz w:val="18"/>
      <w:szCs w:val="20"/>
    </w:rPr>
  </w:style>
  <w:style w:type="paragraph" w:customStyle="1" w:styleId="afffffffffffffffff2">
    <w:name w:val="МРСК_шрифт_абзаца"/>
    <w:basedOn w:val="af1"/>
    <w:pPr>
      <w:keepNext/>
      <w:keepLines/>
      <w:widowControl w:val="0"/>
      <w:suppressLineNumbers/>
      <w:spacing w:before="120" w:after="120" w:line="300" w:lineRule="auto"/>
      <w:ind w:firstLine="709"/>
      <w:contextualSpacing/>
      <w:jc w:val="both"/>
    </w:pPr>
    <w:rPr>
      <w:szCs w:val="20"/>
    </w:rPr>
  </w:style>
  <w:style w:type="paragraph" w:customStyle="1" w:styleId="11b">
    <w:name w:val="1.1.Заголовок"/>
    <w:basedOn w:val="21"/>
    <w:pPr>
      <w:keepLines/>
      <w:tabs>
        <w:tab w:val="clear" w:pos="0"/>
      </w:tabs>
      <w:spacing w:before="200" w:after="0" w:line="276" w:lineRule="auto"/>
      <w:ind w:left="426" w:hanging="426"/>
    </w:pPr>
    <w:rPr>
      <w:rFonts w:ascii="Times New Roman" w:hAnsi="Times New Roman" w:cs="Times New Roman"/>
      <w:i w:val="0"/>
      <w:iCs w:val="0"/>
      <w:color w:val="4F81BD"/>
      <w:sz w:val="26"/>
      <w:szCs w:val="26"/>
      <w:lang w:val="ru-RU"/>
    </w:rPr>
  </w:style>
  <w:style w:type="paragraph" w:customStyle="1" w:styleId="aa">
    <w:name w:val="Нумерованный"/>
    <w:basedOn w:val="af1"/>
    <w:pPr>
      <w:numPr>
        <w:numId w:val="29"/>
      </w:numPr>
      <w:spacing w:before="120" w:after="120"/>
      <w:jc w:val="both"/>
    </w:pPr>
  </w:style>
  <w:style w:type="paragraph" w:customStyle="1" w:styleId="Style-7">
    <w:name w:val="Style-7"/>
    <w:pPr>
      <w:suppressAutoHyphens/>
    </w:pPr>
    <w:rPr>
      <w:lang w:eastAsia="zh-CN"/>
    </w:rPr>
  </w:style>
  <w:style w:type="paragraph" w:customStyle="1" w:styleId="227">
    <w:name w:val="Знак2 Знак Знак Знак2"/>
    <w:basedOn w:val="af1"/>
    <w:pPr>
      <w:widowControl w:val="0"/>
      <w:spacing w:after="160" w:line="240" w:lineRule="exact"/>
      <w:jc w:val="right"/>
    </w:pPr>
    <w:rPr>
      <w:sz w:val="20"/>
      <w:szCs w:val="20"/>
      <w:lang w:val="en-GB"/>
    </w:rPr>
  </w:style>
  <w:style w:type="paragraph" w:customStyle="1" w:styleId="paragraph">
    <w:name w:val="paragraph"/>
    <w:basedOn w:val="af1"/>
    <w:pPr>
      <w:spacing w:before="280" w:after="280"/>
    </w:pPr>
  </w:style>
  <w:style w:type="paragraph" w:customStyle="1" w:styleId="afffffffffffffffff3">
    <w:name w:val="Заголовок таблицы"/>
    <w:basedOn w:val="affffffffffff0"/>
    <w:pPr>
      <w:suppressLineNumbers/>
      <w:jc w:val="center"/>
    </w:pPr>
    <w:rPr>
      <w:b/>
    </w:rPr>
  </w:style>
  <w:style w:type="paragraph" w:customStyle="1" w:styleId="afffffffffffffffff4">
    <w:name w:val="Обычный + по ширине"/>
    <w:basedOn w:val="af1"/>
    <w:uiPriority w:val="99"/>
    <w:rsid w:val="003D6477"/>
    <w:pPr>
      <w:suppressAutoHyphens w:val="0"/>
      <w:jc w:val="both"/>
    </w:pPr>
    <w:rPr>
      <w:lang w:eastAsia="ru-RU"/>
    </w:rPr>
  </w:style>
  <w:style w:type="paragraph" w:customStyle="1" w:styleId="afffffffffffffffff5">
    <w:name w:val="_Обычный"/>
    <w:basedOn w:val="af1"/>
    <w:link w:val="afffffffffffffffff6"/>
    <w:qFormat/>
    <w:rsid w:val="008B210E"/>
    <w:pPr>
      <w:suppressAutoHyphens w:val="0"/>
      <w:ind w:firstLine="709"/>
      <w:contextualSpacing/>
      <w:jc w:val="both"/>
    </w:pPr>
    <w:rPr>
      <w:lang w:eastAsia="en-US"/>
    </w:rPr>
  </w:style>
  <w:style w:type="character" w:customStyle="1" w:styleId="afffffffffffffffff6">
    <w:name w:val="_Обычный Знак"/>
    <w:link w:val="afffffffffffffffff5"/>
    <w:rsid w:val="008B210E"/>
    <w:rPr>
      <w:sz w:val="24"/>
      <w:szCs w:val="24"/>
      <w:lang w:eastAsia="en-US"/>
    </w:rPr>
  </w:style>
  <w:style w:type="table" w:customStyle="1" w:styleId="1fffffff3">
    <w:name w:val="Сетка таблицы1"/>
    <w:basedOn w:val="af3"/>
    <w:uiPriority w:val="39"/>
    <w:rsid w:val="008B1D31"/>
    <w:rPr>
      <w:rFonts w:ascii="Calibri" w:hAnsi="Calibri" w:cs="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4825">
      <w:bodyDiv w:val="1"/>
      <w:marLeft w:val="0"/>
      <w:marRight w:val="0"/>
      <w:marTop w:val="0"/>
      <w:marBottom w:val="0"/>
      <w:divBdr>
        <w:top w:val="none" w:sz="0" w:space="0" w:color="auto"/>
        <w:left w:val="none" w:sz="0" w:space="0" w:color="auto"/>
        <w:bottom w:val="none" w:sz="0" w:space="0" w:color="auto"/>
        <w:right w:val="none" w:sz="0" w:space="0" w:color="auto"/>
      </w:divBdr>
    </w:div>
    <w:div w:id="43525629">
      <w:bodyDiv w:val="1"/>
      <w:marLeft w:val="0"/>
      <w:marRight w:val="0"/>
      <w:marTop w:val="0"/>
      <w:marBottom w:val="0"/>
      <w:divBdr>
        <w:top w:val="none" w:sz="0" w:space="0" w:color="auto"/>
        <w:left w:val="none" w:sz="0" w:space="0" w:color="auto"/>
        <w:bottom w:val="none" w:sz="0" w:space="0" w:color="auto"/>
        <w:right w:val="none" w:sz="0" w:space="0" w:color="auto"/>
      </w:divBdr>
    </w:div>
    <w:div w:id="59181078">
      <w:bodyDiv w:val="1"/>
      <w:marLeft w:val="0"/>
      <w:marRight w:val="0"/>
      <w:marTop w:val="0"/>
      <w:marBottom w:val="0"/>
      <w:divBdr>
        <w:top w:val="none" w:sz="0" w:space="0" w:color="auto"/>
        <w:left w:val="none" w:sz="0" w:space="0" w:color="auto"/>
        <w:bottom w:val="none" w:sz="0" w:space="0" w:color="auto"/>
        <w:right w:val="none" w:sz="0" w:space="0" w:color="auto"/>
      </w:divBdr>
    </w:div>
    <w:div w:id="125243433">
      <w:bodyDiv w:val="1"/>
      <w:marLeft w:val="0"/>
      <w:marRight w:val="0"/>
      <w:marTop w:val="0"/>
      <w:marBottom w:val="0"/>
      <w:divBdr>
        <w:top w:val="none" w:sz="0" w:space="0" w:color="auto"/>
        <w:left w:val="none" w:sz="0" w:space="0" w:color="auto"/>
        <w:bottom w:val="none" w:sz="0" w:space="0" w:color="auto"/>
        <w:right w:val="none" w:sz="0" w:space="0" w:color="auto"/>
      </w:divBdr>
    </w:div>
    <w:div w:id="172571417">
      <w:bodyDiv w:val="1"/>
      <w:marLeft w:val="0"/>
      <w:marRight w:val="0"/>
      <w:marTop w:val="0"/>
      <w:marBottom w:val="0"/>
      <w:divBdr>
        <w:top w:val="none" w:sz="0" w:space="0" w:color="auto"/>
        <w:left w:val="none" w:sz="0" w:space="0" w:color="auto"/>
        <w:bottom w:val="none" w:sz="0" w:space="0" w:color="auto"/>
        <w:right w:val="none" w:sz="0" w:space="0" w:color="auto"/>
      </w:divBdr>
    </w:div>
    <w:div w:id="228267630">
      <w:bodyDiv w:val="1"/>
      <w:marLeft w:val="0"/>
      <w:marRight w:val="0"/>
      <w:marTop w:val="0"/>
      <w:marBottom w:val="0"/>
      <w:divBdr>
        <w:top w:val="none" w:sz="0" w:space="0" w:color="auto"/>
        <w:left w:val="none" w:sz="0" w:space="0" w:color="auto"/>
        <w:bottom w:val="none" w:sz="0" w:space="0" w:color="auto"/>
        <w:right w:val="none" w:sz="0" w:space="0" w:color="auto"/>
      </w:divBdr>
    </w:div>
    <w:div w:id="256403734">
      <w:bodyDiv w:val="1"/>
      <w:marLeft w:val="0"/>
      <w:marRight w:val="0"/>
      <w:marTop w:val="0"/>
      <w:marBottom w:val="0"/>
      <w:divBdr>
        <w:top w:val="none" w:sz="0" w:space="0" w:color="auto"/>
        <w:left w:val="none" w:sz="0" w:space="0" w:color="auto"/>
        <w:bottom w:val="none" w:sz="0" w:space="0" w:color="auto"/>
        <w:right w:val="none" w:sz="0" w:space="0" w:color="auto"/>
      </w:divBdr>
    </w:div>
    <w:div w:id="276260787">
      <w:bodyDiv w:val="1"/>
      <w:marLeft w:val="0"/>
      <w:marRight w:val="0"/>
      <w:marTop w:val="0"/>
      <w:marBottom w:val="0"/>
      <w:divBdr>
        <w:top w:val="none" w:sz="0" w:space="0" w:color="auto"/>
        <w:left w:val="none" w:sz="0" w:space="0" w:color="auto"/>
        <w:bottom w:val="none" w:sz="0" w:space="0" w:color="auto"/>
        <w:right w:val="none" w:sz="0" w:space="0" w:color="auto"/>
      </w:divBdr>
      <w:divsChild>
        <w:div w:id="1043293119">
          <w:marLeft w:val="0"/>
          <w:marRight w:val="0"/>
          <w:marTop w:val="0"/>
          <w:marBottom w:val="0"/>
          <w:divBdr>
            <w:top w:val="none" w:sz="0" w:space="0" w:color="auto"/>
            <w:left w:val="none" w:sz="0" w:space="0" w:color="auto"/>
            <w:bottom w:val="none" w:sz="0" w:space="0" w:color="auto"/>
            <w:right w:val="none" w:sz="0" w:space="0" w:color="auto"/>
          </w:divBdr>
          <w:divsChild>
            <w:div w:id="959527771">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284653173">
      <w:bodyDiv w:val="1"/>
      <w:marLeft w:val="0"/>
      <w:marRight w:val="0"/>
      <w:marTop w:val="0"/>
      <w:marBottom w:val="0"/>
      <w:divBdr>
        <w:top w:val="none" w:sz="0" w:space="0" w:color="auto"/>
        <w:left w:val="none" w:sz="0" w:space="0" w:color="auto"/>
        <w:bottom w:val="none" w:sz="0" w:space="0" w:color="auto"/>
        <w:right w:val="none" w:sz="0" w:space="0" w:color="auto"/>
      </w:divBdr>
    </w:div>
    <w:div w:id="485972634">
      <w:bodyDiv w:val="1"/>
      <w:marLeft w:val="0"/>
      <w:marRight w:val="0"/>
      <w:marTop w:val="0"/>
      <w:marBottom w:val="0"/>
      <w:divBdr>
        <w:top w:val="none" w:sz="0" w:space="0" w:color="auto"/>
        <w:left w:val="none" w:sz="0" w:space="0" w:color="auto"/>
        <w:bottom w:val="none" w:sz="0" w:space="0" w:color="auto"/>
        <w:right w:val="none" w:sz="0" w:space="0" w:color="auto"/>
      </w:divBdr>
    </w:div>
    <w:div w:id="507793661">
      <w:bodyDiv w:val="1"/>
      <w:marLeft w:val="0"/>
      <w:marRight w:val="0"/>
      <w:marTop w:val="0"/>
      <w:marBottom w:val="0"/>
      <w:divBdr>
        <w:top w:val="none" w:sz="0" w:space="0" w:color="auto"/>
        <w:left w:val="none" w:sz="0" w:space="0" w:color="auto"/>
        <w:bottom w:val="none" w:sz="0" w:space="0" w:color="auto"/>
        <w:right w:val="none" w:sz="0" w:space="0" w:color="auto"/>
      </w:divBdr>
    </w:div>
    <w:div w:id="618267294">
      <w:bodyDiv w:val="1"/>
      <w:marLeft w:val="0"/>
      <w:marRight w:val="0"/>
      <w:marTop w:val="0"/>
      <w:marBottom w:val="0"/>
      <w:divBdr>
        <w:top w:val="none" w:sz="0" w:space="0" w:color="auto"/>
        <w:left w:val="none" w:sz="0" w:space="0" w:color="auto"/>
        <w:bottom w:val="none" w:sz="0" w:space="0" w:color="auto"/>
        <w:right w:val="none" w:sz="0" w:space="0" w:color="auto"/>
      </w:divBdr>
    </w:div>
    <w:div w:id="698167085">
      <w:bodyDiv w:val="1"/>
      <w:marLeft w:val="0"/>
      <w:marRight w:val="0"/>
      <w:marTop w:val="0"/>
      <w:marBottom w:val="0"/>
      <w:divBdr>
        <w:top w:val="none" w:sz="0" w:space="0" w:color="auto"/>
        <w:left w:val="none" w:sz="0" w:space="0" w:color="auto"/>
        <w:bottom w:val="none" w:sz="0" w:space="0" w:color="auto"/>
        <w:right w:val="none" w:sz="0" w:space="0" w:color="auto"/>
      </w:divBdr>
    </w:div>
    <w:div w:id="736707686">
      <w:bodyDiv w:val="1"/>
      <w:marLeft w:val="0"/>
      <w:marRight w:val="0"/>
      <w:marTop w:val="0"/>
      <w:marBottom w:val="0"/>
      <w:divBdr>
        <w:top w:val="none" w:sz="0" w:space="0" w:color="auto"/>
        <w:left w:val="none" w:sz="0" w:space="0" w:color="auto"/>
        <w:bottom w:val="none" w:sz="0" w:space="0" w:color="auto"/>
        <w:right w:val="none" w:sz="0" w:space="0" w:color="auto"/>
      </w:divBdr>
    </w:div>
    <w:div w:id="798063430">
      <w:bodyDiv w:val="1"/>
      <w:marLeft w:val="0"/>
      <w:marRight w:val="0"/>
      <w:marTop w:val="0"/>
      <w:marBottom w:val="0"/>
      <w:divBdr>
        <w:top w:val="none" w:sz="0" w:space="0" w:color="auto"/>
        <w:left w:val="none" w:sz="0" w:space="0" w:color="auto"/>
        <w:bottom w:val="none" w:sz="0" w:space="0" w:color="auto"/>
        <w:right w:val="none" w:sz="0" w:space="0" w:color="auto"/>
      </w:divBdr>
    </w:div>
    <w:div w:id="876283120">
      <w:bodyDiv w:val="1"/>
      <w:marLeft w:val="0"/>
      <w:marRight w:val="0"/>
      <w:marTop w:val="0"/>
      <w:marBottom w:val="0"/>
      <w:divBdr>
        <w:top w:val="none" w:sz="0" w:space="0" w:color="auto"/>
        <w:left w:val="none" w:sz="0" w:space="0" w:color="auto"/>
        <w:bottom w:val="none" w:sz="0" w:space="0" w:color="auto"/>
        <w:right w:val="none" w:sz="0" w:space="0" w:color="auto"/>
      </w:divBdr>
    </w:div>
    <w:div w:id="985666050">
      <w:bodyDiv w:val="1"/>
      <w:marLeft w:val="0"/>
      <w:marRight w:val="0"/>
      <w:marTop w:val="0"/>
      <w:marBottom w:val="0"/>
      <w:divBdr>
        <w:top w:val="none" w:sz="0" w:space="0" w:color="auto"/>
        <w:left w:val="none" w:sz="0" w:space="0" w:color="auto"/>
        <w:bottom w:val="none" w:sz="0" w:space="0" w:color="auto"/>
        <w:right w:val="none" w:sz="0" w:space="0" w:color="auto"/>
      </w:divBdr>
    </w:div>
    <w:div w:id="1162282314">
      <w:bodyDiv w:val="1"/>
      <w:marLeft w:val="0"/>
      <w:marRight w:val="0"/>
      <w:marTop w:val="0"/>
      <w:marBottom w:val="0"/>
      <w:divBdr>
        <w:top w:val="none" w:sz="0" w:space="0" w:color="auto"/>
        <w:left w:val="none" w:sz="0" w:space="0" w:color="auto"/>
        <w:bottom w:val="none" w:sz="0" w:space="0" w:color="auto"/>
        <w:right w:val="none" w:sz="0" w:space="0" w:color="auto"/>
      </w:divBdr>
    </w:div>
    <w:div w:id="1322197191">
      <w:bodyDiv w:val="1"/>
      <w:marLeft w:val="0"/>
      <w:marRight w:val="0"/>
      <w:marTop w:val="0"/>
      <w:marBottom w:val="0"/>
      <w:divBdr>
        <w:top w:val="none" w:sz="0" w:space="0" w:color="auto"/>
        <w:left w:val="none" w:sz="0" w:space="0" w:color="auto"/>
        <w:bottom w:val="none" w:sz="0" w:space="0" w:color="auto"/>
        <w:right w:val="none" w:sz="0" w:space="0" w:color="auto"/>
      </w:divBdr>
    </w:div>
    <w:div w:id="1376461863">
      <w:bodyDiv w:val="1"/>
      <w:marLeft w:val="0"/>
      <w:marRight w:val="0"/>
      <w:marTop w:val="0"/>
      <w:marBottom w:val="0"/>
      <w:divBdr>
        <w:top w:val="none" w:sz="0" w:space="0" w:color="auto"/>
        <w:left w:val="none" w:sz="0" w:space="0" w:color="auto"/>
        <w:bottom w:val="none" w:sz="0" w:space="0" w:color="auto"/>
        <w:right w:val="none" w:sz="0" w:space="0" w:color="auto"/>
      </w:divBdr>
    </w:div>
    <w:div w:id="1413815662">
      <w:bodyDiv w:val="1"/>
      <w:marLeft w:val="0"/>
      <w:marRight w:val="0"/>
      <w:marTop w:val="0"/>
      <w:marBottom w:val="0"/>
      <w:divBdr>
        <w:top w:val="none" w:sz="0" w:space="0" w:color="auto"/>
        <w:left w:val="none" w:sz="0" w:space="0" w:color="auto"/>
        <w:bottom w:val="none" w:sz="0" w:space="0" w:color="auto"/>
        <w:right w:val="none" w:sz="0" w:space="0" w:color="auto"/>
      </w:divBdr>
    </w:div>
    <w:div w:id="1418598183">
      <w:bodyDiv w:val="1"/>
      <w:marLeft w:val="0"/>
      <w:marRight w:val="0"/>
      <w:marTop w:val="0"/>
      <w:marBottom w:val="0"/>
      <w:divBdr>
        <w:top w:val="none" w:sz="0" w:space="0" w:color="auto"/>
        <w:left w:val="none" w:sz="0" w:space="0" w:color="auto"/>
        <w:bottom w:val="none" w:sz="0" w:space="0" w:color="auto"/>
        <w:right w:val="none" w:sz="0" w:space="0" w:color="auto"/>
      </w:divBdr>
    </w:div>
    <w:div w:id="1431849305">
      <w:bodyDiv w:val="1"/>
      <w:marLeft w:val="0"/>
      <w:marRight w:val="0"/>
      <w:marTop w:val="0"/>
      <w:marBottom w:val="0"/>
      <w:divBdr>
        <w:top w:val="none" w:sz="0" w:space="0" w:color="auto"/>
        <w:left w:val="none" w:sz="0" w:space="0" w:color="auto"/>
        <w:bottom w:val="none" w:sz="0" w:space="0" w:color="auto"/>
        <w:right w:val="none" w:sz="0" w:space="0" w:color="auto"/>
      </w:divBdr>
    </w:div>
    <w:div w:id="1470828092">
      <w:bodyDiv w:val="1"/>
      <w:marLeft w:val="0"/>
      <w:marRight w:val="0"/>
      <w:marTop w:val="0"/>
      <w:marBottom w:val="0"/>
      <w:divBdr>
        <w:top w:val="none" w:sz="0" w:space="0" w:color="auto"/>
        <w:left w:val="none" w:sz="0" w:space="0" w:color="auto"/>
        <w:bottom w:val="none" w:sz="0" w:space="0" w:color="auto"/>
        <w:right w:val="none" w:sz="0" w:space="0" w:color="auto"/>
      </w:divBdr>
    </w:div>
    <w:div w:id="1760446620">
      <w:bodyDiv w:val="1"/>
      <w:marLeft w:val="0"/>
      <w:marRight w:val="0"/>
      <w:marTop w:val="0"/>
      <w:marBottom w:val="0"/>
      <w:divBdr>
        <w:top w:val="none" w:sz="0" w:space="0" w:color="auto"/>
        <w:left w:val="none" w:sz="0" w:space="0" w:color="auto"/>
        <w:bottom w:val="none" w:sz="0" w:space="0" w:color="auto"/>
        <w:right w:val="none" w:sz="0" w:space="0" w:color="auto"/>
      </w:divBdr>
    </w:div>
    <w:div w:id="1768497736">
      <w:bodyDiv w:val="1"/>
      <w:marLeft w:val="0"/>
      <w:marRight w:val="0"/>
      <w:marTop w:val="0"/>
      <w:marBottom w:val="0"/>
      <w:divBdr>
        <w:top w:val="none" w:sz="0" w:space="0" w:color="auto"/>
        <w:left w:val="none" w:sz="0" w:space="0" w:color="auto"/>
        <w:bottom w:val="none" w:sz="0" w:space="0" w:color="auto"/>
        <w:right w:val="none" w:sz="0" w:space="0" w:color="auto"/>
      </w:divBdr>
    </w:div>
    <w:div w:id="1847398077">
      <w:bodyDiv w:val="1"/>
      <w:marLeft w:val="0"/>
      <w:marRight w:val="0"/>
      <w:marTop w:val="0"/>
      <w:marBottom w:val="0"/>
      <w:divBdr>
        <w:top w:val="none" w:sz="0" w:space="0" w:color="auto"/>
        <w:left w:val="none" w:sz="0" w:space="0" w:color="auto"/>
        <w:bottom w:val="none" w:sz="0" w:space="0" w:color="auto"/>
        <w:right w:val="none" w:sz="0" w:space="0" w:color="auto"/>
      </w:divBdr>
    </w:div>
    <w:div w:id="1947155207">
      <w:bodyDiv w:val="1"/>
      <w:marLeft w:val="0"/>
      <w:marRight w:val="0"/>
      <w:marTop w:val="0"/>
      <w:marBottom w:val="0"/>
      <w:divBdr>
        <w:top w:val="none" w:sz="0" w:space="0" w:color="auto"/>
        <w:left w:val="none" w:sz="0" w:space="0" w:color="auto"/>
        <w:bottom w:val="none" w:sz="0" w:space="0" w:color="auto"/>
        <w:right w:val="none" w:sz="0" w:space="0" w:color="auto"/>
      </w:divBdr>
    </w:div>
    <w:div w:id="1955940099">
      <w:bodyDiv w:val="1"/>
      <w:marLeft w:val="0"/>
      <w:marRight w:val="0"/>
      <w:marTop w:val="0"/>
      <w:marBottom w:val="0"/>
      <w:divBdr>
        <w:top w:val="none" w:sz="0" w:space="0" w:color="auto"/>
        <w:left w:val="none" w:sz="0" w:space="0" w:color="auto"/>
        <w:bottom w:val="none" w:sz="0" w:space="0" w:color="auto"/>
        <w:right w:val="none" w:sz="0" w:space="0" w:color="auto"/>
      </w:divBdr>
    </w:div>
    <w:div w:id="204671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ach@ns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eh@nso.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12857-0A3B-450A-A859-330C25192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12</Pages>
  <Words>7028</Words>
  <Characters>40066</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47001</CharactersWithSpaces>
  <SharedDoc>false</SharedDoc>
  <HLinks>
    <vt:vector size="6" baseType="variant">
      <vt:variant>
        <vt:i4>262144</vt:i4>
      </vt:variant>
      <vt:variant>
        <vt:i4>0</vt:i4>
      </vt:variant>
      <vt:variant>
        <vt:i4>0</vt:i4>
      </vt:variant>
      <vt:variant>
        <vt:i4>5</vt:i4>
      </vt:variant>
      <vt:variant>
        <vt:lpwstr>https://ivk.ru/tekhnicheskaya-podderzhka/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Синицын</dc:creator>
  <cp:keywords/>
  <cp:lastModifiedBy>Усольцева Ирина Владимировна</cp:lastModifiedBy>
  <cp:revision>94</cp:revision>
  <cp:lastPrinted>2023-12-08T03:05:00Z</cp:lastPrinted>
  <dcterms:created xsi:type="dcterms:W3CDTF">2024-11-19T10:50:00Z</dcterms:created>
  <dcterms:modified xsi:type="dcterms:W3CDTF">2026-10-12T05:38:00Z</dcterms:modified>
</cp:coreProperties>
</file>