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388" w:rsidRDefault="00CD6388" w:rsidP="00364C2F">
      <w:pPr>
        <w:widowControl/>
        <w:autoSpaceDE w:val="0"/>
        <w:autoSpaceDN w:val="0"/>
        <w:adjustRightInd w:val="0"/>
        <w:ind w:right="-6" w:firstLine="567"/>
        <w:jc w:val="center"/>
        <w:rPr>
          <w:sz w:val="24"/>
          <w:szCs w:val="24"/>
        </w:rPr>
      </w:pPr>
      <w:r w:rsidRPr="00774008">
        <w:rPr>
          <w:b/>
          <w:sz w:val="24"/>
          <w:szCs w:val="24"/>
          <w:lang w:eastAsia="en-US"/>
        </w:rPr>
        <w:t>ОБОСНОВАНИЕ НАЧАЛЬНОЙ (МАКСИМАЛЬНОЙ) ЦЕНЫ КОНТРАКТА</w:t>
      </w:r>
    </w:p>
    <w:p w:rsidR="00CD6388" w:rsidRPr="00F07657" w:rsidRDefault="00CD6388" w:rsidP="00CD6388">
      <w:pPr>
        <w:ind w:left="-426" w:right="-1" w:firstLine="568"/>
        <w:jc w:val="both"/>
        <w:rPr>
          <w:sz w:val="24"/>
          <w:szCs w:val="24"/>
        </w:rPr>
      </w:pPr>
      <w:r w:rsidRPr="006A2BCF">
        <w:rPr>
          <w:sz w:val="24"/>
          <w:szCs w:val="24"/>
        </w:rPr>
        <w:t xml:space="preserve">Объект закупки (предмет контракта): </w:t>
      </w:r>
      <w:r w:rsidR="00810FC1" w:rsidRPr="00810FC1">
        <w:rPr>
          <w:sz w:val="24"/>
          <w:szCs w:val="24"/>
        </w:rPr>
        <w:t xml:space="preserve">оказание услуг </w:t>
      </w:r>
      <w:r w:rsidR="002F256C" w:rsidRPr="002F256C">
        <w:rPr>
          <w:sz w:val="24"/>
          <w:szCs w:val="24"/>
        </w:rPr>
        <w:t xml:space="preserve">по предоставлению сертификатов технической поддержки на программное обеспечение </w:t>
      </w:r>
      <w:proofErr w:type="spellStart"/>
      <w:r w:rsidR="002F256C" w:rsidRPr="002F256C">
        <w:rPr>
          <w:sz w:val="24"/>
          <w:szCs w:val="24"/>
        </w:rPr>
        <w:t>Кибер</w:t>
      </w:r>
      <w:proofErr w:type="spellEnd"/>
      <w:r w:rsidR="002F256C" w:rsidRPr="002F256C">
        <w:rPr>
          <w:sz w:val="24"/>
          <w:szCs w:val="24"/>
        </w:rPr>
        <w:t xml:space="preserve"> Хранилище</w:t>
      </w:r>
      <w:r w:rsidRPr="00F07657">
        <w:rPr>
          <w:sz w:val="24"/>
          <w:szCs w:val="24"/>
        </w:rPr>
        <w:t>.</w:t>
      </w:r>
    </w:p>
    <w:p w:rsidR="00CD6388" w:rsidRPr="006A2BCF" w:rsidRDefault="00CD6388" w:rsidP="00CD6388">
      <w:pPr>
        <w:ind w:left="-426" w:right="-1" w:firstLine="568"/>
        <w:jc w:val="both"/>
        <w:rPr>
          <w:sz w:val="24"/>
          <w:szCs w:val="24"/>
        </w:rPr>
      </w:pPr>
      <w:r w:rsidRPr="006A2BCF">
        <w:rPr>
          <w:sz w:val="24"/>
          <w:szCs w:val="24"/>
        </w:rPr>
        <w:t xml:space="preserve">При </w:t>
      </w:r>
      <w:r>
        <w:rPr>
          <w:sz w:val="24"/>
          <w:szCs w:val="24"/>
        </w:rPr>
        <w:t>определении</w:t>
      </w:r>
      <w:r w:rsidRPr="006A2BCF">
        <w:rPr>
          <w:sz w:val="24"/>
          <w:szCs w:val="24"/>
        </w:rPr>
        <w:t xml:space="preserve"> и обосновании </w:t>
      </w:r>
      <w:r w:rsidRPr="00384141">
        <w:rPr>
          <w:sz w:val="24"/>
          <w:szCs w:val="24"/>
          <w:lang w:eastAsia="en-US"/>
        </w:rPr>
        <w:t>начальной (максимальной) цены контракта</w:t>
      </w:r>
      <w:r>
        <w:rPr>
          <w:iCs/>
          <w:sz w:val="24"/>
          <w:szCs w:val="24"/>
        </w:rPr>
        <w:t xml:space="preserve"> </w:t>
      </w:r>
      <w:r w:rsidRPr="006A2BCF">
        <w:rPr>
          <w:sz w:val="24"/>
          <w:szCs w:val="24"/>
        </w:rPr>
        <w:t>использован метод сопоставимых рыночных цен (анализа рынка).</w:t>
      </w:r>
    </w:p>
    <w:p w:rsidR="00CD6388" w:rsidRDefault="00CD6388" w:rsidP="00CD6388">
      <w:pPr>
        <w:widowControl/>
        <w:autoSpaceDE w:val="0"/>
        <w:autoSpaceDN w:val="0"/>
        <w:adjustRightInd w:val="0"/>
        <w:ind w:left="-426" w:firstLine="568"/>
        <w:jc w:val="both"/>
        <w:rPr>
          <w:sz w:val="24"/>
          <w:szCs w:val="24"/>
          <w:lang w:eastAsia="en-US"/>
        </w:rPr>
      </w:pPr>
      <w:proofErr w:type="gramStart"/>
      <w:r>
        <w:rPr>
          <w:sz w:val="24"/>
          <w:szCs w:val="24"/>
          <w:lang w:eastAsia="en-US"/>
        </w:rPr>
        <w:t>Расчет начальной (максимальной) цены контракта осуществлен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  <w:proofErr w:type="gramEnd"/>
    </w:p>
    <w:p w:rsidR="00CD6388" w:rsidRDefault="00CD6388" w:rsidP="00CD6388">
      <w:pPr>
        <w:widowControl/>
        <w:autoSpaceDE w:val="0"/>
        <w:autoSpaceDN w:val="0"/>
        <w:adjustRightInd w:val="0"/>
        <w:ind w:left="-426" w:firstLine="568"/>
        <w:jc w:val="both"/>
        <w:rPr>
          <w:color w:val="000000"/>
          <w:spacing w:val="-5"/>
          <w:sz w:val="24"/>
          <w:szCs w:val="24"/>
        </w:rPr>
      </w:pPr>
      <w:r w:rsidRPr="0091444D">
        <w:rPr>
          <w:sz w:val="24"/>
          <w:szCs w:val="24"/>
        </w:rPr>
        <w:t xml:space="preserve">В целях получения ценовой информации в отношении необходимых </w:t>
      </w:r>
      <w:r w:rsidR="00810FC1">
        <w:rPr>
          <w:sz w:val="24"/>
          <w:szCs w:val="24"/>
        </w:rPr>
        <w:t>услуг</w:t>
      </w:r>
      <w:r w:rsidRPr="0091444D">
        <w:rPr>
          <w:sz w:val="24"/>
          <w:szCs w:val="24"/>
        </w:rPr>
        <w:t xml:space="preserve"> запрос о предоставлении ценовой информации был размещен в Единой информационной системе в сфере закупок</w:t>
      </w:r>
      <w:r w:rsidR="00B35DD2" w:rsidRPr="00B35DD2">
        <w:rPr>
          <w:sz w:val="24"/>
          <w:szCs w:val="24"/>
        </w:rPr>
        <w:t xml:space="preserve"> и направлен организациям, оказывающим услуги</w:t>
      </w:r>
      <w:r w:rsidR="00B35DD2">
        <w:rPr>
          <w:sz w:val="24"/>
          <w:szCs w:val="24"/>
        </w:rPr>
        <w:t xml:space="preserve"> аналогичные предмету контракта</w:t>
      </w:r>
      <w:r w:rsidRPr="006A2BCF">
        <w:rPr>
          <w:color w:val="000000"/>
          <w:spacing w:val="-5"/>
          <w:sz w:val="24"/>
          <w:szCs w:val="24"/>
        </w:rPr>
        <w:t>.</w:t>
      </w:r>
    </w:p>
    <w:p w:rsidR="00CD6388" w:rsidRDefault="00CD6388" w:rsidP="00DD0D71">
      <w:pPr>
        <w:widowControl/>
        <w:autoSpaceDE w:val="0"/>
        <w:autoSpaceDN w:val="0"/>
        <w:adjustRightInd w:val="0"/>
        <w:spacing w:line="276" w:lineRule="auto"/>
        <w:ind w:left="-426" w:firstLine="568"/>
        <w:jc w:val="both"/>
        <w:rPr>
          <w:iCs/>
          <w:sz w:val="24"/>
          <w:szCs w:val="24"/>
          <w:lang w:eastAsia="en-US"/>
        </w:rPr>
      </w:pPr>
      <w:r>
        <w:rPr>
          <w:iCs/>
          <w:sz w:val="24"/>
          <w:szCs w:val="24"/>
          <w:lang w:eastAsia="en-US"/>
        </w:rPr>
        <w:t>По результатам проведенного исследования заказчик выявил следующее:</w:t>
      </w:r>
    </w:p>
    <w:tbl>
      <w:tblPr>
        <w:tblW w:w="5110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829"/>
        <w:gridCol w:w="2408"/>
        <w:gridCol w:w="2383"/>
        <w:gridCol w:w="2439"/>
        <w:gridCol w:w="1069"/>
        <w:gridCol w:w="1168"/>
        <w:gridCol w:w="879"/>
        <w:gridCol w:w="1402"/>
      </w:tblGrid>
      <w:tr w:rsidR="00061775" w:rsidRPr="00A30B72" w:rsidTr="00DD0D71">
        <w:trPr>
          <w:trHeight w:val="825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775" w:rsidRPr="00A30B72" w:rsidRDefault="00061775" w:rsidP="00FF450D">
            <w:pPr>
              <w:widowControl/>
              <w:jc w:val="center"/>
            </w:pPr>
            <w:r w:rsidRPr="00A30B72">
              <w:t xml:space="preserve">Наименование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1775" w:rsidRPr="00A30B72" w:rsidRDefault="00061775" w:rsidP="00FF450D">
            <w:pPr>
              <w:widowControl/>
              <w:jc w:val="center"/>
            </w:pPr>
            <w:r w:rsidRPr="00A30B72">
              <w:t>Ценовое предложение 1,</w:t>
            </w:r>
          </w:p>
          <w:p w:rsidR="00A30B72" w:rsidRPr="00A30B72" w:rsidRDefault="00364C2F" w:rsidP="00FF450D">
            <w:pPr>
              <w:widowControl/>
              <w:jc w:val="center"/>
            </w:pPr>
            <w:r w:rsidRPr="00A30B72">
              <w:t>б/</w:t>
            </w:r>
            <w:proofErr w:type="gramStart"/>
            <w:r w:rsidRPr="00A30B72">
              <w:t>н</w:t>
            </w:r>
            <w:proofErr w:type="gramEnd"/>
          </w:p>
          <w:p w:rsidR="00061775" w:rsidRPr="00A30B72" w:rsidRDefault="00364C2F" w:rsidP="00FF450D">
            <w:pPr>
              <w:widowControl/>
              <w:jc w:val="center"/>
            </w:pPr>
            <w:r w:rsidRPr="00A30B72">
              <w:t xml:space="preserve"> </w:t>
            </w:r>
            <w:r w:rsidR="00061775" w:rsidRPr="00A30B72">
              <w:t xml:space="preserve">от </w:t>
            </w:r>
            <w:r w:rsidR="00270AED" w:rsidRPr="00A30B72">
              <w:t>0</w:t>
            </w:r>
            <w:r w:rsidR="007C28E7">
              <w:t>1</w:t>
            </w:r>
            <w:r w:rsidR="00061775" w:rsidRPr="00A30B72">
              <w:t>.</w:t>
            </w:r>
            <w:r w:rsidR="007C28E7">
              <w:t>10</w:t>
            </w:r>
            <w:r w:rsidR="00061775" w:rsidRPr="00A30B72">
              <w:t>.202</w:t>
            </w:r>
            <w:r w:rsidR="007C28E7">
              <w:t>6</w:t>
            </w:r>
            <w:r w:rsidR="00061775" w:rsidRPr="00A30B72">
              <w:t>,</w:t>
            </w:r>
          </w:p>
          <w:p w:rsidR="00061775" w:rsidRPr="00A30B72" w:rsidRDefault="00061775" w:rsidP="00FF450D">
            <w:pPr>
              <w:jc w:val="center"/>
            </w:pPr>
            <w:r w:rsidRPr="00A30B72">
              <w:t>руб.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61775" w:rsidRPr="00A30B72" w:rsidRDefault="00061775" w:rsidP="00FF450D">
            <w:pPr>
              <w:widowControl/>
              <w:jc w:val="center"/>
            </w:pPr>
            <w:r w:rsidRPr="00A30B72">
              <w:t>Ценовое предложение 2,</w:t>
            </w:r>
          </w:p>
          <w:p w:rsidR="007C28E7" w:rsidRDefault="007C28E7" w:rsidP="007C28E7">
            <w:pPr>
              <w:widowControl/>
              <w:jc w:val="center"/>
            </w:pPr>
            <w:r>
              <w:t>б/</w:t>
            </w:r>
            <w:proofErr w:type="gramStart"/>
            <w:r>
              <w:t>н</w:t>
            </w:r>
            <w:proofErr w:type="gramEnd"/>
          </w:p>
          <w:p w:rsidR="00061775" w:rsidRPr="00A30B72" w:rsidRDefault="007C28E7" w:rsidP="007C28E7">
            <w:pPr>
              <w:widowControl/>
              <w:jc w:val="center"/>
            </w:pPr>
            <w:r>
              <w:t xml:space="preserve"> от 0</w:t>
            </w:r>
            <w:r>
              <w:t>2</w:t>
            </w:r>
            <w:r>
              <w:t>.10.2026</w:t>
            </w:r>
            <w:r w:rsidR="00061775" w:rsidRPr="00A30B72">
              <w:t>,</w:t>
            </w:r>
          </w:p>
          <w:p w:rsidR="00061775" w:rsidRPr="00A30B72" w:rsidRDefault="00061775" w:rsidP="00FF450D">
            <w:pPr>
              <w:widowControl/>
              <w:jc w:val="center"/>
            </w:pPr>
            <w:r w:rsidRPr="00A30B72">
              <w:t>руб.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61775" w:rsidRPr="00A30B72" w:rsidRDefault="00061775" w:rsidP="00FF450D">
            <w:pPr>
              <w:widowControl/>
              <w:jc w:val="center"/>
            </w:pPr>
            <w:r w:rsidRPr="00A30B72">
              <w:t>Ценовое предложение 3,</w:t>
            </w:r>
          </w:p>
          <w:p w:rsidR="007C28E7" w:rsidRDefault="007C28E7" w:rsidP="007C28E7">
            <w:pPr>
              <w:widowControl/>
              <w:jc w:val="center"/>
            </w:pPr>
            <w:r>
              <w:t>б/</w:t>
            </w:r>
            <w:proofErr w:type="gramStart"/>
            <w:r>
              <w:t>н</w:t>
            </w:r>
            <w:proofErr w:type="gramEnd"/>
          </w:p>
          <w:p w:rsidR="00444042" w:rsidRPr="00A30B72" w:rsidRDefault="007C28E7" w:rsidP="007C28E7">
            <w:pPr>
              <w:widowControl/>
              <w:jc w:val="center"/>
            </w:pPr>
            <w:r>
              <w:t xml:space="preserve"> от 02.10.2026</w:t>
            </w:r>
            <w:r w:rsidR="00061775" w:rsidRPr="00A30B72">
              <w:t>,</w:t>
            </w:r>
          </w:p>
          <w:p w:rsidR="00061775" w:rsidRPr="00A30B72" w:rsidRDefault="00DD0D71" w:rsidP="00DD0D71">
            <w:pPr>
              <w:widowControl/>
              <w:jc w:val="center"/>
            </w:pPr>
            <w:r w:rsidRPr="00A30B72">
              <w:t xml:space="preserve"> </w:t>
            </w:r>
            <w:r w:rsidR="00061775" w:rsidRPr="00A30B72">
              <w:t>руб.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775" w:rsidRPr="00A30B72" w:rsidRDefault="00061775" w:rsidP="00FF450D">
            <w:pPr>
              <w:widowControl/>
              <w:ind w:left="-113" w:right="-109"/>
              <w:jc w:val="center"/>
            </w:pPr>
            <w:r w:rsidRPr="00A30B72">
              <w:t xml:space="preserve">Средняя цена </w:t>
            </w:r>
            <w:r w:rsidRPr="00A30B72">
              <w:br/>
              <w:t>за ед.,</w:t>
            </w:r>
          </w:p>
          <w:p w:rsidR="00061775" w:rsidRPr="00A30B72" w:rsidRDefault="00061775" w:rsidP="00FF450D">
            <w:pPr>
              <w:widowControl/>
              <w:ind w:left="-113" w:right="-109"/>
              <w:jc w:val="center"/>
            </w:pPr>
            <w:r w:rsidRPr="00A30B72">
              <w:t>руб.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61775" w:rsidRPr="00A30B72" w:rsidRDefault="00061775" w:rsidP="00FF450D">
            <w:pPr>
              <w:widowControl/>
              <w:jc w:val="center"/>
            </w:pPr>
            <w:proofErr w:type="spellStart"/>
            <w:r w:rsidRPr="00A30B72">
              <w:t>Коэффи</w:t>
            </w:r>
            <w:proofErr w:type="spellEnd"/>
          </w:p>
          <w:p w:rsidR="00061775" w:rsidRPr="00A30B72" w:rsidRDefault="00061775" w:rsidP="00FF450D">
            <w:pPr>
              <w:widowControl/>
              <w:jc w:val="center"/>
            </w:pPr>
            <w:proofErr w:type="spellStart"/>
            <w:r w:rsidRPr="00A30B72">
              <w:t>циент</w:t>
            </w:r>
            <w:proofErr w:type="spellEnd"/>
            <w:r w:rsidRPr="00A30B72">
              <w:t xml:space="preserve"> вариации,</w:t>
            </w:r>
            <w:r w:rsidRPr="00A30B72">
              <w:br/>
              <w:t>%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1775" w:rsidRPr="00A30B72" w:rsidRDefault="00061775" w:rsidP="00061775">
            <w:pPr>
              <w:widowControl/>
              <w:jc w:val="center"/>
            </w:pPr>
            <w:r w:rsidRPr="00A30B72">
              <w:t xml:space="preserve">Кол-во, </w:t>
            </w:r>
            <w:proofErr w:type="spellStart"/>
            <w:proofErr w:type="gramStart"/>
            <w:r w:rsidRPr="00A30B72">
              <w:t>шт</w:t>
            </w:r>
            <w:proofErr w:type="spellEnd"/>
            <w:proofErr w:type="gramEnd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775" w:rsidRPr="00A30B72" w:rsidRDefault="00061775" w:rsidP="00FF450D">
            <w:pPr>
              <w:widowControl/>
              <w:jc w:val="center"/>
            </w:pPr>
            <w:proofErr w:type="spellStart"/>
            <w:r w:rsidRPr="00A30B72">
              <w:t>НМЦКрын</w:t>
            </w:r>
            <w:proofErr w:type="spellEnd"/>
            <w:r w:rsidRPr="00A30B72">
              <w:t>*, руб.</w:t>
            </w:r>
          </w:p>
        </w:tc>
      </w:tr>
      <w:tr w:rsidR="00284EDF" w:rsidRPr="00A30B72" w:rsidTr="00DD0D71">
        <w:trPr>
          <w:trHeight w:val="525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DF" w:rsidRPr="00A30B72" w:rsidRDefault="002F256C" w:rsidP="00C436A1">
            <w:r w:rsidRPr="002F256C">
              <w:t xml:space="preserve">Сертификат на сопровождение </w:t>
            </w:r>
            <w:proofErr w:type="gramStart"/>
            <w:r w:rsidRPr="002F256C">
              <w:t>ПО</w:t>
            </w:r>
            <w:proofErr w:type="gramEnd"/>
            <w:r w:rsidRPr="002F256C">
              <w:t xml:space="preserve"> </w:t>
            </w:r>
            <w:proofErr w:type="spellStart"/>
            <w:proofErr w:type="gramStart"/>
            <w:r w:rsidRPr="002F256C">
              <w:t>Кибер</w:t>
            </w:r>
            <w:proofErr w:type="spellEnd"/>
            <w:proofErr w:type="gramEnd"/>
            <w:r w:rsidRPr="002F256C">
              <w:t xml:space="preserve"> Хранилище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EDF" w:rsidRPr="00A30B72" w:rsidRDefault="007C28E7" w:rsidP="00FF450D">
            <w:pPr>
              <w:jc w:val="center"/>
            </w:pPr>
            <w:r>
              <w:t>37 094,88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EDF" w:rsidRPr="00A30B72" w:rsidRDefault="007C28E7" w:rsidP="00FF450D">
            <w:pPr>
              <w:jc w:val="center"/>
            </w:pPr>
            <w:r w:rsidRPr="007C28E7">
              <w:t>37 094,88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EDF" w:rsidRPr="00A30B72" w:rsidRDefault="007C28E7" w:rsidP="00FF450D">
            <w:pPr>
              <w:jc w:val="center"/>
            </w:pPr>
            <w:r w:rsidRPr="007C28E7">
              <w:t>37 094,88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EDF" w:rsidRPr="00A30B72" w:rsidRDefault="007C28E7">
            <w:pPr>
              <w:jc w:val="center"/>
            </w:pPr>
            <w:r w:rsidRPr="007C28E7">
              <w:t>37 094,88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EDF" w:rsidRPr="00A30B72" w:rsidRDefault="00A30B72">
            <w:pPr>
              <w:jc w:val="center"/>
            </w:pPr>
            <w:r w:rsidRPr="00A30B72"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EDF" w:rsidRPr="00A30B72" w:rsidRDefault="003E6820" w:rsidP="002F256C">
            <w:pPr>
              <w:jc w:val="center"/>
              <w:rPr>
                <w:color w:val="000000"/>
              </w:rPr>
            </w:pPr>
            <w:r w:rsidRPr="00A30B72">
              <w:rPr>
                <w:color w:val="000000"/>
              </w:rP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EDF" w:rsidRPr="00A30B72" w:rsidRDefault="007C28E7">
            <w:pPr>
              <w:jc w:val="center"/>
            </w:pPr>
            <w:r>
              <w:t>111 284,64</w:t>
            </w:r>
          </w:p>
        </w:tc>
      </w:tr>
      <w:tr w:rsidR="00DD0D71" w:rsidRPr="00A30B72" w:rsidTr="00DD0D71">
        <w:trPr>
          <w:trHeight w:val="311"/>
        </w:trPr>
        <w:tc>
          <w:tcPr>
            <w:tcW w:w="45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D71" w:rsidRPr="00A30B72" w:rsidRDefault="00DD0D71" w:rsidP="00DD0D71">
            <w:pPr>
              <w:rPr>
                <w:color w:val="000000"/>
                <w:sz w:val="18"/>
                <w:szCs w:val="18"/>
              </w:rPr>
            </w:pPr>
            <w:r w:rsidRPr="00A30B72"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D71" w:rsidRPr="00A30B72" w:rsidRDefault="007C28E7" w:rsidP="00D52A23">
            <w:pPr>
              <w:jc w:val="center"/>
              <w:rPr>
                <w:sz w:val="18"/>
                <w:szCs w:val="18"/>
              </w:rPr>
            </w:pPr>
            <w:r w:rsidRPr="007C28E7">
              <w:t>111 284,64</w:t>
            </w:r>
          </w:p>
        </w:tc>
      </w:tr>
    </w:tbl>
    <w:p w:rsidR="00CD6388" w:rsidRPr="00A30B72" w:rsidRDefault="00CD6388" w:rsidP="00CD6388">
      <w:pPr>
        <w:widowControl/>
        <w:autoSpaceDE w:val="0"/>
        <w:autoSpaceDN w:val="0"/>
        <w:adjustRightInd w:val="0"/>
        <w:ind w:left="709" w:firstLine="567"/>
        <w:jc w:val="both"/>
        <w:rPr>
          <w:color w:val="000000"/>
          <w:spacing w:val="-5"/>
          <w:sz w:val="16"/>
          <w:szCs w:val="16"/>
        </w:rPr>
      </w:pP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jc w:val="both"/>
        <w:rPr>
          <w:iCs/>
          <w:sz w:val="24"/>
          <w:szCs w:val="24"/>
        </w:rPr>
      </w:pPr>
      <w:r w:rsidRPr="00A30B72">
        <w:rPr>
          <w:iCs/>
          <w:sz w:val="24"/>
          <w:szCs w:val="24"/>
        </w:rPr>
        <w:t xml:space="preserve">В целях определения однородности совокупности значений выявленных цен, используемых в расчете начальной (максимальной) цены контракта (далее - </w:t>
      </w:r>
      <w:proofErr w:type="spellStart"/>
      <w:r w:rsidRPr="00A30B72">
        <w:rPr>
          <w:iCs/>
          <w:sz w:val="24"/>
          <w:szCs w:val="24"/>
        </w:rPr>
        <w:t>НМЦК</w:t>
      </w:r>
      <w:r w:rsidRPr="00A30B72">
        <w:rPr>
          <w:iCs/>
          <w:sz w:val="18"/>
          <w:szCs w:val="18"/>
        </w:rPr>
        <w:t>рын</w:t>
      </w:r>
      <w:proofErr w:type="spellEnd"/>
      <w:r w:rsidRPr="00A30B72">
        <w:rPr>
          <w:iCs/>
          <w:sz w:val="24"/>
          <w:szCs w:val="24"/>
        </w:rPr>
        <w:t xml:space="preserve">), был определен коэффициент вариации. </w:t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jc w:val="both"/>
        <w:rPr>
          <w:iCs/>
          <w:sz w:val="24"/>
          <w:szCs w:val="24"/>
        </w:rPr>
      </w:pPr>
      <w:r w:rsidRPr="00A30B72">
        <w:rPr>
          <w:iCs/>
          <w:sz w:val="24"/>
          <w:szCs w:val="24"/>
        </w:rPr>
        <w:t>Совокупность значений, используемых в расчете, является однородной.</w:t>
      </w:r>
    </w:p>
    <w:p w:rsidR="00CD6388" w:rsidRPr="00A30B72" w:rsidRDefault="00CD6388" w:rsidP="00CD6388">
      <w:pPr>
        <w:autoSpaceDE w:val="0"/>
        <w:autoSpaceDN w:val="0"/>
        <w:adjustRightInd w:val="0"/>
        <w:ind w:left="-426" w:right="-6" w:firstLine="568"/>
        <w:rPr>
          <w:iCs/>
          <w:sz w:val="24"/>
          <w:szCs w:val="24"/>
        </w:rPr>
      </w:pPr>
      <w:r w:rsidRPr="00A30B72">
        <w:rPr>
          <w:iCs/>
          <w:sz w:val="24"/>
          <w:szCs w:val="24"/>
        </w:rPr>
        <w:t>Расчет осуществлялся по формуле:</w:t>
      </w:r>
    </w:p>
    <w:p w:rsidR="00CD6388" w:rsidRPr="00A30B72" w:rsidRDefault="00CD6388" w:rsidP="00CD6388">
      <w:pPr>
        <w:autoSpaceDE w:val="0"/>
        <w:autoSpaceDN w:val="0"/>
        <w:adjustRightInd w:val="0"/>
        <w:ind w:left="-426" w:right="-6" w:firstLine="568"/>
        <w:rPr>
          <w:sz w:val="24"/>
          <w:szCs w:val="24"/>
        </w:rPr>
      </w:pPr>
      <w:r w:rsidRPr="00A30B72">
        <w:rPr>
          <w:noProof/>
          <w:position w:val="-24"/>
          <w:sz w:val="24"/>
          <w:szCs w:val="24"/>
        </w:rPr>
        <w:drawing>
          <wp:inline distT="0" distB="0" distL="0" distR="0" wp14:anchorId="682AC3A1" wp14:editId="4B9FE39C">
            <wp:extent cx="1880870" cy="4051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jc w:val="both"/>
        <w:rPr>
          <w:sz w:val="24"/>
          <w:szCs w:val="24"/>
        </w:rPr>
      </w:pPr>
      <w:r w:rsidRPr="00A30B72">
        <w:rPr>
          <w:sz w:val="24"/>
          <w:szCs w:val="24"/>
        </w:rPr>
        <w:t>где:</w:t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jc w:val="both"/>
        <w:rPr>
          <w:sz w:val="24"/>
          <w:szCs w:val="24"/>
        </w:rPr>
      </w:pPr>
      <w:r w:rsidRPr="00A30B72">
        <w:rPr>
          <w:noProof/>
          <w:position w:val="-10"/>
          <w:sz w:val="24"/>
          <w:szCs w:val="24"/>
        </w:rPr>
        <w:drawing>
          <wp:inline distT="0" distB="0" distL="0" distR="0" wp14:anchorId="4FEBB5A2" wp14:editId="20A3D927">
            <wp:extent cx="655320" cy="2330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0B72">
        <w:rPr>
          <w:sz w:val="24"/>
          <w:szCs w:val="24"/>
        </w:rPr>
        <w:t xml:space="preserve"> - </w:t>
      </w:r>
      <w:proofErr w:type="spellStart"/>
      <w:r w:rsidRPr="00A30B72">
        <w:rPr>
          <w:sz w:val="24"/>
          <w:szCs w:val="24"/>
        </w:rPr>
        <w:t>НМЦКрын</w:t>
      </w:r>
      <w:proofErr w:type="spellEnd"/>
      <w:r w:rsidRPr="00A30B72">
        <w:rPr>
          <w:sz w:val="24"/>
          <w:szCs w:val="24"/>
        </w:rPr>
        <w:t xml:space="preserve"> </w:t>
      </w:r>
      <w:proofErr w:type="gramStart"/>
      <w:r w:rsidRPr="00A30B72">
        <w:rPr>
          <w:sz w:val="24"/>
          <w:szCs w:val="24"/>
        </w:rPr>
        <w:t>определяемая</w:t>
      </w:r>
      <w:proofErr w:type="gramEnd"/>
      <w:r w:rsidRPr="00A30B72">
        <w:rPr>
          <w:sz w:val="24"/>
          <w:szCs w:val="24"/>
        </w:rPr>
        <w:t xml:space="preserve"> методом сопоставимых рыночных цен (анализа рынка);</w:t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contextualSpacing/>
        <w:jc w:val="both"/>
        <w:rPr>
          <w:sz w:val="24"/>
          <w:szCs w:val="24"/>
        </w:rPr>
      </w:pPr>
      <w:r w:rsidRPr="00A30B72">
        <w:rPr>
          <w:sz w:val="24"/>
          <w:szCs w:val="24"/>
        </w:rPr>
        <w:t>v - количество закупаемой услуги;</w:t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contextualSpacing/>
        <w:jc w:val="both"/>
        <w:rPr>
          <w:sz w:val="24"/>
          <w:szCs w:val="24"/>
        </w:rPr>
      </w:pPr>
      <w:r w:rsidRPr="00A30B72">
        <w:rPr>
          <w:sz w:val="24"/>
          <w:szCs w:val="24"/>
        </w:rPr>
        <w:t>n - количество значений, используемых в расчете;</w:t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contextualSpacing/>
        <w:jc w:val="both"/>
        <w:rPr>
          <w:sz w:val="24"/>
          <w:szCs w:val="24"/>
        </w:rPr>
      </w:pPr>
      <w:r w:rsidRPr="00A30B72">
        <w:rPr>
          <w:sz w:val="24"/>
          <w:szCs w:val="24"/>
        </w:rPr>
        <w:t>i - номер источника ценовой информации;</w:t>
      </w:r>
    </w:p>
    <w:p w:rsidR="00CD6388" w:rsidRPr="00A30B72" w:rsidRDefault="00CD6388" w:rsidP="00CD6388">
      <w:pPr>
        <w:autoSpaceDE w:val="0"/>
        <w:autoSpaceDN w:val="0"/>
        <w:adjustRightInd w:val="0"/>
        <w:ind w:left="-426" w:firstLine="568"/>
        <w:contextualSpacing/>
        <w:jc w:val="both"/>
        <w:rPr>
          <w:sz w:val="24"/>
          <w:szCs w:val="24"/>
        </w:rPr>
      </w:pPr>
      <w:r w:rsidRPr="00A30B72">
        <w:rPr>
          <w:noProof/>
          <w:position w:val="-12"/>
          <w:sz w:val="24"/>
          <w:szCs w:val="24"/>
        </w:rPr>
        <w:drawing>
          <wp:inline distT="0" distB="0" distL="0" distR="0" wp14:anchorId="48CE63B7" wp14:editId="30D44650">
            <wp:extent cx="155575" cy="2330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0B72">
        <w:rPr>
          <w:sz w:val="24"/>
          <w:szCs w:val="24"/>
        </w:rPr>
        <w:t xml:space="preserve"> -  цена услуги, представленная в источнике с номером i</w:t>
      </w:r>
    </w:p>
    <w:p w:rsidR="006A4D40" w:rsidRPr="00A30B72" w:rsidRDefault="00CD6388" w:rsidP="00B35DD2">
      <w:pPr>
        <w:autoSpaceDE w:val="0"/>
        <w:autoSpaceDN w:val="0"/>
        <w:adjustRightInd w:val="0"/>
        <w:ind w:left="-426" w:firstLine="568"/>
        <w:jc w:val="both"/>
        <w:rPr>
          <w:sz w:val="24"/>
          <w:szCs w:val="24"/>
        </w:rPr>
      </w:pPr>
      <w:r w:rsidRPr="00A30B72">
        <w:rPr>
          <w:b/>
          <w:sz w:val="24"/>
          <w:szCs w:val="24"/>
        </w:rPr>
        <w:t xml:space="preserve">Начальная (максимальная) цена контракта: </w:t>
      </w:r>
      <w:r w:rsidR="007C28E7" w:rsidRPr="007C28E7">
        <w:rPr>
          <w:sz w:val="24"/>
          <w:szCs w:val="24"/>
        </w:rPr>
        <w:t>111</w:t>
      </w:r>
      <w:r w:rsidR="007C28E7">
        <w:rPr>
          <w:sz w:val="24"/>
          <w:szCs w:val="24"/>
        </w:rPr>
        <w:t> </w:t>
      </w:r>
      <w:r w:rsidR="007C28E7" w:rsidRPr="007C28E7">
        <w:rPr>
          <w:sz w:val="24"/>
          <w:szCs w:val="24"/>
        </w:rPr>
        <w:t>284</w:t>
      </w:r>
      <w:r w:rsidR="007C28E7">
        <w:rPr>
          <w:sz w:val="24"/>
          <w:szCs w:val="24"/>
        </w:rPr>
        <w:t xml:space="preserve"> </w:t>
      </w:r>
      <w:r w:rsidR="00A30B72" w:rsidRPr="00A30B72">
        <w:rPr>
          <w:iCs/>
          <w:sz w:val="24"/>
          <w:szCs w:val="24"/>
        </w:rPr>
        <w:t>рубл</w:t>
      </w:r>
      <w:r w:rsidR="007C28E7">
        <w:rPr>
          <w:iCs/>
          <w:sz w:val="24"/>
          <w:szCs w:val="24"/>
        </w:rPr>
        <w:t>я</w:t>
      </w:r>
      <w:r w:rsidR="00A30B72" w:rsidRPr="00A30B72">
        <w:rPr>
          <w:iCs/>
          <w:sz w:val="24"/>
          <w:szCs w:val="24"/>
        </w:rPr>
        <w:t xml:space="preserve"> </w:t>
      </w:r>
      <w:r w:rsidR="007C28E7">
        <w:rPr>
          <w:iCs/>
          <w:sz w:val="24"/>
          <w:szCs w:val="24"/>
        </w:rPr>
        <w:t>64</w:t>
      </w:r>
      <w:r w:rsidR="00A30B72" w:rsidRPr="00A30B72">
        <w:rPr>
          <w:iCs/>
          <w:sz w:val="24"/>
          <w:szCs w:val="24"/>
        </w:rPr>
        <w:t xml:space="preserve"> </w:t>
      </w:r>
      <w:r w:rsidR="00284EDF" w:rsidRPr="00A30B72">
        <w:rPr>
          <w:iCs/>
          <w:sz w:val="24"/>
          <w:szCs w:val="24"/>
        </w:rPr>
        <w:t>копе</w:t>
      </w:r>
      <w:r w:rsidR="007C28E7">
        <w:rPr>
          <w:iCs/>
          <w:sz w:val="24"/>
          <w:szCs w:val="24"/>
        </w:rPr>
        <w:t>й</w:t>
      </w:r>
      <w:r w:rsidR="00284EDF" w:rsidRPr="00A30B72">
        <w:rPr>
          <w:iCs/>
          <w:sz w:val="24"/>
          <w:szCs w:val="24"/>
        </w:rPr>
        <w:t>к</w:t>
      </w:r>
      <w:r w:rsidR="007C28E7">
        <w:rPr>
          <w:iCs/>
          <w:sz w:val="24"/>
          <w:szCs w:val="24"/>
        </w:rPr>
        <w:t>и</w:t>
      </w:r>
      <w:bookmarkStart w:id="0" w:name="_GoBack"/>
      <w:bookmarkEnd w:id="0"/>
      <w:r w:rsidR="00284EDF" w:rsidRPr="00A30B72">
        <w:rPr>
          <w:iCs/>
          <w:sz w:val="24"/>
          <w:szCs w:val="24"/>
        </w:rPr>
        <w:t>.</w:t>
      </w:r>
    </w:p>
    <w:sectPr w:rsidR="006A4D40" w:rsidRPr="00A30B72" w:rsidSect="00DD0D71">
      <w:pgSz w:w="16838" w:h="11906" w:orient="landscape"/>
      <w:pgMar w:top="709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4248"/>
    <w:rsid w:val="00011DB1"/>
    <w:rsid w:val="00061775"/>
    <w:rsid w:val="000D6B10"/>
    <w:rsid w:val="001F4559"/>
    <w:rsid w:val="00270AED"/>
    <w:rsid w:val="00284EDF"/>
    <w:rsid w:val="002A734A"/>
    <w:rsid w:val="002F256C"/>
    <w:rsid w:val="00364C2F"/>
    <w:rsid w:val="00373CF8"/>
    <w:rsid w:val="003B101B"/>
    <w:rsid w:val="003E4681"/>
    <w:rsid w:val="003E6820"/>
    <w:rsid w:val="00444042"/>
    <w:rsid w:val="00473D13"/>
    <w:rsid w:val="006A4D40"/>
    <w:rsid w:val="00734248"/>
    <w:rsid w:val="007C28E7"/>
    <w:rsid w:val="00810FC1"/>
    <w:rsid w:val="00813661"/>
    <w:rsid w:val="009714AA"/>
    <w:rsid w:val="00A30B72"/>
    <w:rsid w:val="00B35DD2"/>
    <w:rsid w:val="00B92B8F"/>
    <w:rsid w:val="00C436A1"/>
    <w:rsid w:val="00C7287F"/>
    <w:rsid w:val="00CD6388"/>
    <w:rsid w:val="00D02985"/>
    <w:rsid w:val="00D52A23"/>
    <w:rsid w:val="00DD0D71"/>
    <w:rsid w:val="00EB50B8"/>
    <w:rsid w:val="00F07657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63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3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63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3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9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zakup4</dc:creator>
  <cp:keywords/>
  <dc:description/>
  <cp:lastModifiedBy>zakup4</cp:lastModifiedBy>
  <cp:revision>27</cp:revision>
  <dcterms:created xsi:type="dcterms:W3CDTF">2022-08-12T08:18:00Z</dcterms:created>
  <dcterms:modified xsi:type="dcterms:W3CDTF">2026-10-05T09:31:00Z</dcterms:modified>
</cp:coreProperties>
</file>