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A32" w:rsidRPr="007D5F6B" w:rsidRDefault="00E67A32" w:rsidP="00E67A32">
      <w:pPr>
        <w:autoSpaceDE w:val="0"/>
        <w:autoSpaceDN w:val="0"/>
        <w:adjustRightInd w:val="0"/>
        <w:spacing w:after="0" w:line="240" w:lineRule="auto"/>
        <w:jc w:val="center"/>
        <w:rPr>
          <w:rFonts w:ascii="Times New Roman" w:hAnsi="Times New Roman" w:cs="Times New Roman"/>
          <w:b/>
          <w:sz w:val="32"/>
          <w:szCs w:val="32"/>
        </w:rPr>
      </w:pPr>
      <w:r w:rsidRPr="007D5F6B">
        <w:rPr>
          <w:rFonts w:ascii="Times New Roman" w:hAnsi="Times New Roman" w:cs="Times New Roman"/>
          <w:b/>
          <w:sz w:val="32"/>
          <w:szCs w:val="32"/>
        </w:rPr>
        <w:t xml:space="preserve">Требования к содержанию, составу заявки на участие в </w:t>
      </w:r>
      <w:r>
        <w:rPr>
          <w:rFonts w:ascii="Times New Roman" w:hAnsi="Times New Roman" w:cs="Times New Roman"/>
          <w:b/>
          <w:sz w:val="32"/>
          <w:szCs w:val="32"/>
        </w:rPr>
        <w:t>закупке в электронной форме</w:t>
      </w:r>
      <w:r w:rsidRPr="007D5F6B">
        <w:rPr>
          <w:rFonts w:ascii="Times New Roman" w:hAnsi="Times New Roman" w:cs="Times New Roman"/>
          <w:b/>
          <w:sz w:val="32"/>
          <w:szCs w:val="32"/>
        </w:rPr>
        <w:t xml:space="preserve"> и инструкция по ее заполнению</w:t>
      </w:r>
    </w:p>
    <w:p w:rsidR="00E67A32" w:rsidRPr="007D5F6B" w:rsidRDefault="00E67A32" w:rsidP="00E67A32">
      <w:pPr>
        <w:autoSpaceDE w:val="0"/>
        <w:autoSpaceDN w:val="0"/>
        <w:adjustRightInd w:val="0"/>
        <w:spacing w:after="0" w:line="240" w:lineRule="auto"/>
        <w:jc w:val="center"/>
        <w:rPr>
          <w:rFonts w:ascii="Times New Roman" w:hAnsi="Times New Roman" w:cs="Times New Roman"/>
          <w:b/>
          <w:sz w:val="28"/>
          <w:szCs w:val="28"/>
        </w:rPr>
      </w:pPr>
    </w:p>
    <w:p w:rsidR="00E67A32" w:rsidRPr="007D5F6B" w:rsidRDefault="00E67A32" w:rsidP="00E67A32">
      <w:pPr>
        <w:pStyle w:val="a3"/>
        <w:numPr>
          <w:ilvl w:val="0"/>
          <w:numId w:val="3"/>
        </w:numPr>
        <w:autoSpaceDE w:val="0"/>
        <w:autoSpaceDN w:val="0"/>
        <w:adjustRightInd w:val="0"/>
        <w:spacing w:after="0" w:line="240" w:lineRule="auto"/>
        <w:jc w:val="both"/>
        <w:rPr>
          <w:rFonts w:ascii="Times New Roman" w:hAnsi="Times New Roman" w:cs="Times New Roman"/>
          <w:bCs/>
          <w:sz w:val="28"/>
          <w:szCs w:val="28"/>
        </w:rPr>
      </w:pPr>
      <w:r w:rsidRPr="007D5F6B">
        <w:rPr>
          <w:rFonts w:ascii="Times New Roman" w:hAnsi="Times New Roman" w:cs="Times New Roman"/>
          <w:bCs/>
          <w:sz w:val="28"/>
          <w:szCs w:val="28"/>
        </w:rPr>
        <w:t xml:space="preserve">Заявка на участие в </w:t>
      </w:r>
      <w:r w:rsidRPr="000B3B2C">
        <w:rPr>
          <w:rFonts w:ascii="Times New Roman" w:hAnsi="Times New Roman" w:cs="Times New Roman"/>
          <w:bCs/>
          <w:sz w:val="28"/>
          <w:szCs w:val="28"/>
        </w:rPr>
        <w:t xml:space="preserve">закупке в электронной форме </w:t>
      </w:r>
      <w:r w:rsidRPr="007D5F6B">
        <w:rPr>
          <w:rFonts w:ascii="Times New Roman" w:hAnsi="Times New Roman" w:cs="Times New Roman"/>
          <w:bCs/>
          <w:sz w:val="28"/>
          <w:szCs w:val="28"/>
        </w:rPr>
        <w:t>должна содержать следующую информацию и документы:</w:t>
      </w:r>
    </w:p>
    <w:p w:rsidR="00E67A32" w:rsidRPr="007D5F6B" w:rsidRDefault="00E67A32" w:rsidP="00E67A32">
      <w:pPr>
        <w:autoSpaceDE w:val="0"/>
        <w:autoSpaceDN w:val="0"/>
        <w:adjustRightInd w:val="0"/>
        <w:spacing w:after="0" w:line="240" w:lineRule="auto"/>
        <w:jc w:val="center"/>
        <w:rPr>
          <w:rFonts w:ascii="Times New Roman" w:hAnsi="Times New Roman" w:cs="Times New Roman"/>
          <w:b/>
          <w:sz w:val="28"/>
          <w:szCs w:val="28"/>
        </w:rPr>
      </w:pPr>
    </w:p>
    <w:tbl>
      <w:tblPr>
        <w:tblStyle w:val="a7"/>
        <w:tblW w:w="5000" w:type="pct"/>
        <w:tblLook w:val="04A0" w:firstRow="1" w:lastRow="0" w:firstColumn="1" w:lastColumn="0" w:noHBand="0" w:noVBand="1"/>
      </w:tblPr>
      <w:tblGrid>
        <w:gridCol w:w="1037"/>
        <w:gridCol w:w="3968"/>
        <w:gridCol w:w="4566"/>
      </w:tblGrid>
      <w:tr w:rsidR="00E67A32" w:rsidRPr="00C225A4" w:rsidTr="00E214DF">
        <w:tc>
          <w:tcPr>
            <w:tcW w:w="1037" w:type="dxa"/>
          </w:tcPr>
          <w:p w:rsidR="00E67A32" w:rsidRPr="00C225A4" w:rsidRDefault="00E67A32" w:rsidP="006E0EFA">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 пункта</w:t>
            </w:r>
          </w:p>
        </w:tc>
        <w:tc>
          <w:tcPr>
            <w:tcW w:w="3968" w:type="dxa"/>
          </w:tcPr>
          <w:p w:rsidR="00E67A32" w:rsidRPr="00C225A4" w:rsidRDefault="00E67A32" w:rsidP="006E0EFA">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Наименование</w:t>
            </w:r>
          </w:p>
        </w:tc>
        <w:tc>
          <w:tcPr>
            <w:tcW w:w="4566" w:type="dxa"/>
          </w:tcPr>
          <w:p w:rsidR="00E67A32" w:rsidRPr="00C225A4" w:rsidRDefault="00E67A32" w:rsidP="006E0EFA">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Информация</w:t>
            </w:r>
          </w:p>
        </w:tc>
      </w:tr>
      <w:tr w:rsidR="00E67A32" w:rsidRPr="00C225A4" w:rsidTr="00E214DF">
        <w:tc>
          <w:tcPr>
            <w:tcW w:w="1037" w:type="dxa"/>
          </w:tcPr>
          <w:p w:rsidR="00E67A32" w:rsidRPr="00C225A4" w:rsidRDefault="00E67A32" w:rsidP="006E0EFA">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1</w:t>
            </w:r>
          </w:p>
        </w:tc>
        <w:tc>
          <w:tcPr>
            <w:tcW w:w="8534" w:type="dxa"/>
            <w:gridSpan w:val="2"/>
          </w:tcPr>
          <w:p w:rsidR="00E67A32" w:rsidRPr="00C225A4" w:rsidRDefault="00E67A32" w:rsidP="006E0EFA">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Информация и документы об участнике закупки</w:t>
            </w:r>
          </w:p>
        </w:tc>
      </w:tr>
      <w:tr w:rsidR="00E67A32" w:rsidRPr="00C225A4" w:rsidTr="00E214DF">
        <w:tc>
          <w:tcPr>
            <w:tcW w:w="1037" w:type="dxa"/>
          </w:tcPr>
          <w:p w:rsidR="00E67A32" w:rsidRPr="00C225A4" w:rsidRDefault="00E67A32" w:rsidP="006E0EFA">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1.1</w:t>
            </w:r>
          </w:p>
        </w:tc>
        <w:tc>
          <w:tcPr>
            <w:tcW w:w="8534" w:type="dxa"/>
            <w:gridSpan w:val="2"/>
          </w:tcPr>
          <w:p w:rsidR="00E67A32" w:rsidRPr="00C225A4" w:rsidRDefault="00E67A32" w:rsidP="00E67A32">
            <w:pPr>
              <w:autoSpaceDE w:val="0"/>
              <w:autoSpaceDN w:val="0"/>
              <w:adjustRightInd w:val="0"/>
              <w:jc w:val="both"/>
              <w:rPr>
                <w:rFonts w:ascii="Times New Roman" w:hAnsi="Times New Roman" w:cs="Times New Roman"/>
                <w:b/>
                <w:sz w:val="24"/>
                <w:szCs w:val="24"/>
              </w:rPr>
            </w:pPr>
            <w:r w:rsidRPr="00C225A4">
              <w:rPr>
                <w:rFonts w:ascii="Times New Roman" w:hAnsi="Times New Roman" w:cs="Times New Roman"/>
                <w:sz w:val="24"/>
                <w:szCs w:val="24"/>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w:t>
            </w:r>
            <w:bookmarkStart w:id="0" w:name="_GoBack"/>
            <w:bookmarkEnd w:id="0"/>
            <w:r w:rsidRPr="00C225A4">
              <w:rPr>
                <w:rFonts w:ascii="Times New Roman" w:hAnsi="Times New Roman" w:cs="Times New Roman"/>
                <w:sz w:val="24"/>
                <w:szCs w:val="24"/>
              </w:rPr>
              <w:t>средств в качестве обеспечения заявки на участие в закупке, обеспечения исполнения контракта является крупной сделкой</w:t>
            </w:r>
          </w:p>
        </w:tc>
      </w:tr>
      <w:tr w:rsidR="00E214DF" w:rsidRPr="00C225A4" w:rsidTr="00E214DF">
        <w:tc>
          <w:tcPr>
            <w:tcW w:w="1037" w:type="dxa"/>
          </w:tcPr>
          <w:p w:rsidR="00E214DF" w:rsidRPr="00C225A4" w:rsidRDefault="00E214DF" w:rsidP="00E214DF">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1.2</w:t>
            </w:r>
          </w:p>
        </w:tc>
        <w:tc>
          <w:tcPr>
            <w:tcW w:w="3968" w:type="dxa"/>
          </w:tcPr>
          <w:p w:rsidR="00E214DF" w:rsidRPr="00C225A4" w:rsidRDefault="00E214DF" w:rsidP="00E214DF">
            <w:pPr>
              <w:autoSpaceDE w:val="0"/>
              <w:autoSpaceDN w:val="0"/>
              <w:adjustRightInd w:val="0"/>
              <w:jc w:val="both"/>
              <w:rPr>
                <w:rFonts w:ascii="Times New Roman" w:hAnsi="Times New Roman" w:cs="Times New Roman"/>
                <w:sz w:val="24"/>
                <w:szCs w:val="24"/>
              </w:rPr>
            </w:pPr>
            <w:r w:rsidRPr="00C225A4">
              <w:rPr>
                <w:rFonts w:ascii="Times New Roman" w:hAnsi="Times New Roman" w:cs="Times New Roman"/>
                <w:sz w:val="24"/>
                <w:szCs w:val="24"/>
              </w:rPr>
              <w:t>Документы, подтверждающие соответствие участника закупки требованиям, установленным пунктом 1 части 1 статьи 31 Федерального закона</w:t>
            </w:r>
          </w:p>
        </w:tc>
        <w:tc>
          <w:tcPr>
            <w:tcW w:w="4566" w:type="dxa"/>
          </w:tcPr>
          <w:p w:rsidR="00E214DF" w:rsidRPr="000F34C1" w:rsidRDefault="00E214DF" w:rsidP="00E214DF">
            <w:pPr>
              <w:autoSpaceDE w:val="0"/>
              <w:autoSpaceDN w:val="0"/>
              <w:adjustRightInd w:val="0"/>
              <w:spacing w:before="240"/>
              <w:jc w:val="both"/>
              <w:rPr>
                <w:rFonts w:ascii="Times New Roman" w:hAnsi="Times New Roman" w:cs="Times New Roman"/>
                <w:b/>
                <w:sz w:val="24"/>
                <w:szCs w:val="24"/>
              </w:rPr>
            </w:pPr>
            <w:r>
              <w:rPr>
                <w:rFonts w:ascii="Times New Roman" w:hAnsi="Times New Roman" w:cs="Times New Roman"/>
                <w:b/>
                <w:sz w:val="24"/>
                <w:szCs w:val="24"/>
              </w:rPr>
              <w:t>НЕ ТРЕБУЕТСЯ</w:t>
            </w:r>
          </w:p>
        </w:tc>
      </w:tr>
      <w:tr w:rsidR="00E214DF" w:rsidRPr="00C225A4" w:rsidTr="00E214DF">
        <w:tc>
          <w:tcPr>
            <w:tcW w:w="1037" w:type="dxa"/>
          </w:tcPr>
          <w:p w:rsidR="00E214DF" w:rsidRPr="00C225A4" w:rsidRDefault="00E214DF" w:rsidP="00E214DF">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1.3</w:t>
            </w:r>
          </w:p>
        </w:tc>
        <w:tc>
          <w:tcPr>
            <w:tcW w:w="8534" w:type="dxa"/>
            <w:gridSpan w:val="2"/>
          </w:tcPr>
          <w:p w:rsidR="00E214DF" w:rsidRPr="00C225A4" w:rsidRDefault="00E214DF" w:rsidP="00E214DF">
            <w:pPr>
              <w:autoSpaceDE w:val="0"/>
              <w:autoSpaceDN w:val="0"/>
              <w:adjustRightInd w:val="0"/>
              <w:jc w:val="both"/>
              <w:rPr>
                <w:rFonts w:ascii="Times New Roman" w:hAnsi="Times New Roman" w:cs="Times New Roman"/>
                <w:b/>
                <w:sz w:val="24"/>
                <w:szCs w:val="24"/>
              </w:rPr>
            </w:pPr>
            <w:r w:rsidRPr="00C225A4">
              <w:rPr>
                <w:rFonts w:ascii="Times New Roman" w:hAnsi="Times New Roman" w:cs="Times New Roman"/>
                <w:sz w:val="24"/>
                <w:szCs w:val="24"/>
              </w:rPr>
              <w:t>Декларация о соответствии участника закупки требованиям, установленным пунктами 3 - 5, 7 - 11 части 1 статьи 31 Федерального закона</w:t>
            </w:r>
          </w:p>
        </w:tc>
      </w:tr>
      <w:tr w:rsidR="00E214DF" w:rsidRPr="00C225A4" w:rsidTr="00E214DF">
        <w:tc>
          <w:tcPr>
            <w:tcW w:w="1037" w:type="dxa"/>
          </w:tcPr>
          <w:p w:rsidR="00E214DF" w:rsidRPr="00C225A4" w:rsidRDefault="00E214DF" w:rsidP="00E214DF">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1.4</w:t>
            </w:r>
          </w:p>
        </w:tc>
        <w:tc>
          <w:tcPr>
            <w:tcW w:w="8534" w:type="dxa"/>
            <w:gridSpan w:val="2"/>
          </w:tcPr>
          <w:p w:rsidR="00E214DF" w:rsidRPr="00C225A4" w:rsidRDefault="00E214DF" w:rsidP="00E214DF">
            <w:pPr>
              <w:autoSpaceDE w:val="0"/>
              <w:autoSpaceDN w:val="0"/>
              <w:adjustRightInd w:val="0"/>
              <w:jc w:val="both"/>
              <w:rPr>
                <w:rFonts w:ascii="Times New Roman" w:hAnsi="Times New Roman" w:cs="Times New Roman"/>
                <w:b/>
                <w:sz w:val="24"/>
                <w:szCs w:val="24"/>
              </w:rPr>
            </w:pPr>
            <w:r w:rsidRPr="00C225A4">
              <w:rPr>
                <w:rFonts w:ascii="Times New Roman" w:hAnsi="Times New Roman" w:cs="Times New Roman"/>
                <w:sz w:val="24"/>
                <w:szCs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E214DF" w:rsidRPr="00C225A4" w:rsidTr="00E214DF">
        <w:tc>
          <w:tcPr>
            <w:tcW w:w="1037" w:type="dxa"/>
          </w:tcPr>
          <w:p w:rsidR="00E214DF" w:rsidRPr="00C225A4" w:rsidRDefault="00E214DF" w:rsidP="00E214DF">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2*</w:t>
            </w:r>
          </w:p>
        </w:tc>
        <w:tc>
          <w:tcPr>
            <w:tcW w:w="8534" w:type="dxa"/>
            <w:gridSpan w:val="2"/>
          </w:tcPr>
          <w:p w:rsidR="00E214DF" w:rsidRPr="00C225A4" w:rsidRDefault="00E214DF" w:rsidP="00E214DF">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Предложение участника закупки в отношении объекта закупки</w:t>
            </w:r>
          </w:p>
        </w:tc>
      </w:tr>
      <w:tr w:rsidR="00E214DF" w:rsidRPr="00C225A4" w:rsidTr="00E214DF">
        <w:tc>
          <w:tcPr>
            <w:tcW w:w="1037" w:type="dxa"/>
          </w:tcPr>
          <w:p w:rsidR="00E214DF" w:rsidRPr="00C225A4" w:rsidRDefault="00E214DF" w:rsidP="00E214DF">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2.1**</w:t>
            </w:r>
          </w:p>
        </w:tc>
        <w:tc>
          <w:tcPr>
            <w:tcW w:w="8534" w:type="dxa"/>
            <w:gridSpan w:val="2"/>
          </w:tcPr>
          <w:p w:rsidR="00E214DF" w:rsidRPr="00C225A4" w:rsidRDefault="00E214DF" w:rsidP="00E214DF">
            <w:pPr>
              <w:autoSpaceDE w:val="0"/>
              <w:autoSpaceDN w:val="0"/>
              <w:adjustRightInd w:val="0"/>
              <w:jc w:val="both"/>
              <w:rPr>
                <w:rFonts w:ascii="Times New Roman" w:hAnsi="Times New Roman" w:cs="Times New Roman"/>
                <w:b/>
                <w:sz w:val="24"/>
                <w:szCs w:val="24"/>
              </w:rPr>
            </w:pPr>
            <w:r w:rsidRPr="00C225A4">
              <w:rPr>
                <w:rFonts w:ascii="Times New Roman" w:hAnsi="Times New Roman" w:cs="Times New Roman"/>
                <w:sz w:val="24"/>
                <w:szCs w:val="24"/>
              </w:rPr>
              <w:t>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33Федерального закона, товарный знак (при наличии у товара товарного знака)</w:t>
            </w:r>
          </w:p>
        </w:tc>
      </w:tr>
      <w:tr w:rsidR="00E214DF" w:rsidRPr="00C225A4" w:rsidTr="00E214DF">
        <w:tc>
          <w:tcPr>
            <w:tcW w:w="1037" w:type="dxa"/>
          </w:tcPr>
          <w:p w:rsidR="00E214DF" w:rsidRPr="00C225A4" w:rsidRDefault="00E214DF" w:rsidP="00E214DF">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t>2.2</w:t>
            </w:r>
          </w:p>
        </w:tc>
        <w:tc>
          <w:tcPr>
            <w:tcW w:w="8534" w:type="dxa"/>
            <w:gridSpan w:val="2"/>
          </w:tcPr>
          <w:p w:rsidR="00E214DF" w:rsidRPr="00C225A4" w:rsidRDefault="00E214DF" w:rsidP="00E214DF">
            <w:pPr>
              <w:autoSpaceDE w:val="0"/>
              <w:autoSpaceDN w:val="0"/>
              <w:adjustRightInd w:val="0"/>
              <w:jc w:val="both"/>
              <w:rPr>
                <w:rFonts w:ascii="Times New Roman" w:hAnsi="Times New Roman" w:cs="Times New Roman"/>
                <w:b/>
                <w:sz w:val="24"/>
                <w:szCs w:val="24"/>
              </w:rPr>
            </w:pPr>
            <w:r w:rsidRPr="00C225A4">
              <w:rPr>
                <w:rFonts w:ascii="Times New Roman" w:hAnsi="Times New Roman" w:cs="Times New Roman"/>
                <w:sz w:val="24"/>
                <w:szCs w:val="24"/>
              </w:rPr>
              <w:t>Наименование страны происхождения товара в соответствии с общероссийским классификатором, используемым для идентификации стран мира</w:t>
            </w:r>
          </w:p>
        </w:tc>
      </w:tr>
      <w:tr w:rsidR="00E214DF" w:rsidRPr="00C225A4" w:rsidTr="00E214DF">
        <w:tc>
          <w:tcPr>
            <w:tcW w:w="1037" w:type="dxa"/>
          </w:tcPr>
          <w:p w:rsidR="00E214DF" w:rsidRPr="00C225A4" w:rsidRDefault="00E214DF" w:rsidP="00E214DF">
            <w:pPr>
              <w:autoSpaceDE w:val="0"/>
              <w:autoSpaceDN w:val="0"/>
              <w:adjustRightInd w:val="0"/>
              <w:spacing w:before="240"/>
              <w:jc w:val="center"/>
              <w:rPr>
                <w:rFonts w:ascii="Times New Roman" w:hAnsi="Times New Roman" w:cs="Times New Roman"/>
                <w:b/>
                <w:sz w:val="24"/>
                <w:szCs w:val="24"/>
              </w:rPr>
            </w:pPr>
            <w:r w:rsidRPr="00C225A4">
              <w:rPr>
                <w:rFonts w:ascii="Times New Roman" w:hAnsi="Times New Roman" w:cs="Times New Roman"/>
                <w:b/>
                <w:sz w:val="24"/>
                <w:szCs w:val="24"/>
              </w:rPr>
              <w:t>2.3</w:t>
            </w:r>
          </w:p>
        </w:tc>
        <w:tc>
          <w:tcPr>
            <w:tcW w:w="3968" w:type="dxa"/>
          </w:tcPr>
          <w:p w:rsidR="00E214DF" w:rsidRPr="00C225A4" w:rsidRDefault="00E214DF" w:rsidP="00E214DF">
            <w:pPr>
              <w:autoSpaceDE w:val="0"/>
              <w:autoSpaceDN w:val="0"/>
              <w:adjustRightInd w:val="0"/>
              <w:spacing w:before="240"/>
              <w:jc w:val="both"/>
              <w:rPr>
                <w:rFonts w:ascii="Times New Roman" w:hAnsi="Times New Roman" w:cs="Times New Roman"/>
                <w:sz w:val="24"/>
                <w:szCs w:val="24"/>
              </w:rPr>
            </w:pPr>
            <w:r w:rsidRPr="00C225A4">
              <w:rPr>
                <w:rFonts w:ascii="Times New Roman" w:hAnsi="Times New Roman" w:cs="Times New Roman"/>
                <w:sz w:val="24"/>
                <w:szCs w:val="24"/>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Заказчик не вправе требовать представление указанных документов, если в соответствии с законодательством </w:t>
            </w:r>
            <w:r w:rsidRPr="00C225A4">
              <w:rPr>
                <w:rFonts w:ascii="Times New Roman" w:hAnsi="Times New Roman" w:cs="Times New Roman"/>
                <w:sz w:val="24"/>
                <w:szCs w:val="24"/>
              </w:rPr>
              <w:lastRenderedPageBreak/>
              <w:t>Российской Федерации они передаются вместе с товаром</w:t>
            </w:r>
          </w:p>
        </w:tc>
        <w:tc>
          <w:tcPr>
            <w:tcW w:w="4566" w:type="dxa"/>
          </w:tcPr>
          <w:p w:rsidR="00E214DF" w:rsidRPr="000F34C1" w:rsidRDefault="00E214DF" w:rsidP="00E214DF">
            <w:pPr>
              <w:autoSpaceDE w:val="0"/>
              <w:autoSpaceDN w:val="0"/>
              <w:adjustRightInd w:val="0"/>
              <w:spacing w:before="240"/>
              <w:jc w:val="both"/>
              <w:rPr>
                <w:rFonts w:ascii="Times New Roman" w:hAnsi="Times New Roman" w:cs="Times New Roman"/>
                <w:b/>
                <w:sz w:val="24"/>
                <w:szCs w:val="24"/>
              </w:rPr>
            </w:pPr>
            <w:r>
              <w:rPr>
                <w:rFonts w:ascii="Times New Roman" w:hAnsi="Times New Roman" w:cs="Times New Roman"/>
                <w:b/>
                <w:sz w:val="24"/>
                <w:szCs w:val="24"/>
              </w:rPr>
              <w:lastRenderedPageBreak/>
              <w:t>НЕ ТРЕБУЕТСЯ</w:t>
            </w:r>
          </w:p>
        </w:tc>
      </w:tr>
      <w:tr w:rsidR="00D70D35" w:rsidRPr="00C225A4" w:rsidTr="00E214DF">
        <w:tc>
          <w:tcPr>
            <w:tcW w:w="1037" w:type="dxa"/>
          </w:tcPr>
          <w:p w:rsidR="00D70D35" w:rsidRPr="00C225A4" w:rsidRDefault="00D70D35" w:rsidP="00D70D35">
            <w:pPr>
              <w:autoSpaceDE w:val="0"/>
              <w:autoSpaceDN w:val="0"/>
              <w:adjustRightInd w:val="0"/>
              <w:spacing w:before="240"/>
              <w:jc w:val="center"/>
              <w:rPr>
                <w:rFonts w:ascii="Times New Roman" w:hAnsi="Times New Roman" w:cs="Times New Roman"/>
                <w:b/>
                <w:sz w:val="24"/>
                <w:szCs w:val="24"/>
              </w:rPr>
            </w:pPr>
            <w:r w:rsidRPr="00C225A4">
              <w:rPr>
                <w:rFonts w:ascii="Times New Roman" w:hAnsi="Times New Roman" w:cs="Times New Roman"/>
                <w:b/>
                <w:sz w:val="24"/>
                <w:szCs w:val="24"/>
              </w:rPr>
              <w:t>3</w:t>
            </w:r>
          </w:p>
        </w:tc>
        <w:tc>
          <w:tcPr>
            <w:tcW w:w="3968" w:type="dxa"/>
          </w:tcPr>
          <w:p w:rsidR="00D70D35" w:rsidRPr="00C225A4" w:rsidRDefault="00D70D35" w:rsidP="00D70D35">
            <w:pPr>
              <w:autoSpaceDE w:val="0"/>
              <w:autoSpaceDN w:val="0"/>
              <w:adjustRightInd w:val="0"/>
              <w:jc w:val="both"/>
              <w:rPr>
                <w:rFonts w:ascii="Times New Roman" w:eastAsia="Times New Roman" w:hAnsi="Times New Roman" w:cs="Times New Roman"/>
                <w:sz w:val="24"/>
                <w:szCs w:val="24"/>
              </w:rPr>
            </w:pPr>
            <w:r w:rsidRPr="00C225A4">
              <w:rPr>
                <w:rFonts w:ascii="Times New Roman" w:eastAsia="Times New Roman" w:hAnsi="Times New Roman" w:cs="Times New Roman"/>
                <w:sz w:val="24"/>
                <w:szCs w:val="24"/>
              </w:rPr>
              <w:t>Информация и документы, определенные в соответствии с пунктом 2 части 2 статьи 14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4566" w:type="dxa"/>
          </w:tcPr>
          <w:p w:rsidR="004F4C94" w:rsidRDefault="004F4C94" w:rsidP="004F4C94">
            <w:pPr>
              <w:autoSpaceDE w:val="0"/>
              <w:autoSpaceDN w:val="0"/>
              <w:adjustRightInd w:val="0"/>
              <w:spacing w:after="200"/>
              <w:jc w:val="both"/>
              <w:rPr>
                <w:rFonts w:ascii="Times New Roman" w:eastAsia="Times New Roman" w:hAnsi="Times New Roman"/>
                <w:sz w:val="24"/>
                <w:szCs w:val="24"/>
              </w:rPr>
            </w:pPr>
            <w:r w:rsidRPr="004F4C94">
              <w:rPr>
                <w:rFonts w:ascii="Times New Roman" w:eastAsia="Times New Roman" w:hAnsi="Times New Roman"/>
                <w:sz w:val="24"/>
                <w:szCs w:val="24"/>
              </w:rPr>
              <w:t xml:space="preserve">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на программное обеспечение: </w:t>
            </w:r>
          </w:p>
          <w:p w:rsidR="004F4C94" w:rsidRPr="004F4C94" w:rsidRDefault="004F4C94" w:rsidP="004F4C94">
            <w:pPr>
              <w:autoSpaceDE w:val="0"/>
              <w:autoSpaceDN w:val="0"/>
              <w:adjustRightInd w:val="0"/>
              <w:spacing w:after="200"/>
              <w:jc w:val="both"/>
              <w:rPr>
                <w:rFonts w:ascii="Times New Roman" w:eastAsia="Times New Roman" w:hAnsi="Times New Roman"/>
                <w:sz w:val="24"/>
                <w:szCs w:val="24"/>
              </w:rPr>
            </w:pPr>
            <w:r w:rsidRPr="004F4C94">
              <w:rPr>
                <w:rFonts w:ascii="Times New Roman" w:eastAsia="Times New Roman" w:hAnsi="Times New Roman"/>
                <w:sz w:val="24"/>
                <w:szCs w:val="24"/>
              </w:rPr>
              <w:t xml:space="preserve">В соответствии с постановлением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информацией и документами, подтверждающими </w:t>
            </w:r>
            <w:proofErr w:type="gramStart"/>
            <w:r w:rsidRPr="004F4C94">
              <w:rPr>
                <w:rFonts w:ascii="Times New Roman" w:eastAsia="Times New Roman" w:hAnsi="Times New Roman"/>
                <w:sz w:val="24"/>
                <w:szCs w:val="24"/>
              </w:rPr>
              <w:t>страну происхождения</w:t>
            </w:r>
            <w:proofErr w:type="gramEnd"/>
            <w:r w:rsidRPr="004F4C94">
              <w:rPr>
                <w:rFonts w:ascii="Times New Roman" w:eastAsia="Times New Roman" w:hAnsi="Times New Roman"/>
                <w:sz w:val="24"/>
                <w:szCs w:val="24"/>
              </w:rPr>
              <w:t xml:space="preserve"> являются:</w:t>
            </w:r>
          </w:p>
          <w:p w:rsidR="004F4C94" w:rsidRPr="004F4C94" w:rsidRDefault="004F4C94" w:rsidP="004F4C94">
            <w:pPr>
              <w:autoSpaceDE w:val="0"/>
              <w:autoSpaceDN w:val="0"/>
              <w:adjustRightInd w:val="0"/>
              <w:spacing w:after="200"/>
              <w:jc w:val="both"/>
              <w:rPr>
                <w:rFonts w:ascii="Times New Roman" w:eastAsia="Times New Roman" w:hAnsi="Times New Roman"/>
                <w:sz w:val="24"/>
                <w:szCs w:val="24"/>
              </w:rPr>
            </w:pPr>
            <w:r w:rsidRPr="004F4C94">
              <w:rPr>
                <w:rFonts w:ascii="Times New Roman" w:eastAsia="Times New Roman" w:hAnsi="Times New Roman"/>
                <w:sz w:val="24"/>
                <w:szCs w:val="24"/>
              </w:rPr>
              <w:t>а)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 1 к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4F4C94" w:rsidRPr="004F4C94" w:rsidRDefault="004F4C94" w:rsidP="004F4C94">
            <w:pPr>
              <w:autoSpaceDE w:val="0"/>
              <w:autoSpaceDN w:val="0"/>
              <w:adjustRightInd w:val="0"/>
              <w:spacing w:after="200"/>
              <w:jc w:val="both"/>
              <w:rPr>
                <w:rFonts w:ascii="Times New Roman" w:eastAsia="Times New Roman" w:hAnsi="Times New Roman"/>
                <w:sz w:val="24"/>
                <w:szCs w:val="24"/>
              </w:rPr>
            </w:pPr>
            <w:r w:rsidRPr="004F4C94">
              <w:rPr>
                <w:rFonts w:ascii="Times New Roman" w:eastAsia="Times New Roman" w:hAnsi="Times New Roman"/>
                <w:sz w:val="24"/>
                <w:szCs w:val="24"/>
              </w:rPr>
              <w:t xml:space="preserve">б) для подтверждения происхождения программного обеспечения, указанного в позиции 146 приложения № 1 к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года № 325 "Об утверждении дополнительных требований к программам для </w:t>
            </w:r>
            <w:r w:rsidRPr="004F4C94">
              <w:rPr>
                <w:rFonts w:ascii="Times New Roman" w:eastAsia="Times New Roman" w:hAnsi="Times New Roman"/>
                <w:sz w:val="24"/>
                <w:szCs w:val="24"/>
              </w:rPr>
              <w:lastRenderedPageBreak/>
              <w:t>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4F4C94" w:rsidRPr="004F4C94" w:rsidRDefault="004F4C94" w:rsidP="004F4C94">
            <w:pPr>
              <w:autoSpaceDE w:val="0"/>
              <w:autoSpaceDN w:val="0"/>
              <w:adjustRightInd w:val="0"/>
              <w:spacing w:after="200"/>
              <w:jc w:val="both"/>
              <w:rPr>
                <w:rFonts w:ascii="Times New Roman" w:eastAsia="Times New Roman" w:hAnsi="Times New Roman"/>
                <w:sz w:val="24"/>
                <w:szCs w:val="24"/>
              </w:rPr>
            </w:pPr>
            <w:r w:rsidRPr="004F4C94">
              <w:rPr>
                <w:rFonts w:ascii="Times New Roman" w:eastAsia="Times New Roman" w:hAnsi="Times New Roman"/>
                <w:sz w:val="24"/>
                <w:szCs w:val="24"/>
              </w:rPr>
              <w:t>в) для подтверждения происхождения программного обеспечения, указанного в позиции 146 приложения № 1 к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D70D35" w:rsidRPr="001E5593" w:rsidRDefault="004F4C94" w:rsidP="004F4C94">
            <w:pPr>
              <w:autoSpaceDE w:val="0"/>
              <w:autoSpaceDN w:val="0"/>
              <w:adjustRightInd w:val="0"/>
              <w:spacing w:after="200"/>
              <w:jc w:val="both"/>
              <w:rPr>
                <w:rFonts w:ascii="Times New Roman" w:eastAsia="Times New Roman" w:hAnsi="Times New Roman"/>
                <w:sz w:val="24"/>
                <w:szCs w:val="24"/>
              </w:rPr>
            </w:pPr>
            <w:r w:rsidRPr="004F4C94">
              <w:rPr>
                <w:rFonts w:ascii="Times New Roman" w:eastAsia="Times New Roman" w:hAnsi="Times New Roman"/>
                <w:sz w:val="24"/>
                <w:szCs w:val="24"/>
              </w:rPr>
              <w:t>г) для подтверждения происхождения программного обеспечения, указанного в позиции 146 приложения № 1 к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tc>
      </w:tr>
      <w:tr w:rsidR="00D70D35" w:rsidRPr="00C225A4" w:rsidTr="00E214DF">
        <w:trPr>
          <w:trHeight w:val="865"/>
        </w:trPr>
        <w:tc>
          <w:tcPr>
            <w:tcW w:w="1037" w:type="dxa"/>
          </w:tcPr>
          <w:p w:rsidR="00D70D35" w:rsidRPr="00C225A4" w:rsidRDefault="00D70D35" w:rsidP="00D70D35">
            <w:pPr>
              <w:autoSpaceDE w:val="0"/>
              <w:autoSpaceDN w:val="0"/>
              <w:adjustRightInd w:val="0"/>
              <w:jc w:val="center"/>
              <w:rPr>
                <w:rFonts w:ascii="Times New Roman" w:hAnsi="Times New Roman" w:cs="Times New Roman"/>
                <w:b/>
                <w:sz w:val="24"/>
                <w:szCs w:val="24"/>
              </w:rPr>
            </w:pPr>
            <w:r w:rsidRPr="00C225A4">
              <w:rPr>
                <w:rFonts w:ascii="Times New Roman" w:hAnsi="Times New Roman" w:cs="Times New Roman"/>
                <w:b/>
                <w:sz w:val="24"/>
                <w:szCs w:val="24"/>
              </w:rPr>
              <w:lastRenderedPageBreak/>
              <w:t>4</w:t>
            </w:r>
          </w:p>
        </w:tc>
        <w:tc>
          <w:tcPr>
            <w:tcW w:w="8534" w:type="dxa"/>
            <w:gridSpan w:val="2"/>
          </w:tcPr>
          <w:p w:rsidR="00D70D35" w:rsidRPr="00C225A4" w:rsidRDefault="00D70D35" w:rsidP="00D70D35">
            <w:pPr>
              <w:autoSpaceDE w:val="0"/>
              <w:autoSpaceDN w:val="0"/>
              <w:adjustRightInd w:val="0"/>
              <w:jc w:val="both"/>
              <w:rPr>
                <w:rFonts w:ascii="Times New Roman" w:eastAsia="Times New Roman" w:hAnsi="Times New Roman" w:cs="Times New Roman"/>
                <w:sz w:val="24"/>
                <w:szCs w:val="24"/>
              </w:rPr>
            </w:pPr>
            <w:r w:rsidRPr="00C225A4">
              <w:rPr>
                <w:rFonts w:ascii="Times New Roman" w:eastAsia="Times New Roman" w:hAnsi="Times New Roman" w:cs="Times New Roman"/>
                <w:sz w:val="24"/>
                <w:szCs w:val="24"/>
              </w:rPr>
              <w:t>Заявка также может содержать иную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bl>
    <w:p w:rsidR="00E67A32" w:rsidRDefault="00E67A32" w:rsidP="00E67A32">
      <w:pPr>
        <w:autoSpaceDE w:val="0"/>
        <w:autoSpaceDN w:val="0"/>
        <w:adjustRightInd w:val="0"/>
        <w:spacing w:after="0" w:line="240" w:lineRule="auto"/>
        <w:jc w:val="both"/>
        <w:rPr>
          <w:rFonts w:ascii="Times New Roman" w:hAnsi="Times New Roman" w:cs="Times New Roman"/>
          <w:i/>
          <w:sz w:val="28"/>
          <w:szCs w:val="28"/>
        </w:rPr>
      </w:pPr>
    </w:p>
    <w:p w:rsidR="00E67A32" w:rsidRPr="004637E1" w:rsidRDefault="00E67A32" w:rsidP="00E67A32">
      <w:pPr>
        <w:autoSpaceDE w:val="0"/>
        <w:autoSpaceDN w:val="0"/>
        <w:adjustRightInd w:val="0"/>
        <w:spacing w:after="0" w:line="240" w:lineRule="auto"/>
        <w:jc w:val="both"/>
        <w:rPr>
          <w:rFonts w:ascii="Times New Roman" w:hAnsi="Times New Roman" w:cs="Times New Roman"/>
          <w:i/>
          <w:sz w:val="28"/>
          <w:szCs w:val="28"/>
        </w:rPr>
      </w:pPr>
      <w:r w:rsidRPr="004637E1">
        <w:rPr>
          <w:rFonts w:ascii="Times New Roman" w:hAnsi="Times New Roman" w:cs="Times New Roman"/>
          <w:i/>
          <w:sz w:val="28"/>
          <w:szCs w:val="28"/>
        </w:rPr>
        <w:t>Федеральный закон - 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E67A32" w:rsidRDefault="00E67A32" w:rsidP="00E67A32">
      <w:pPr>
        <w:autoSpaceDE w:val="0"/>
        <w:autoSpaceDN w:val="0"/>
        <w:adjustRightInd w:val="0"/>
        <w:spacing w:before="280" w:after="0" w:line="240" w:lineRule="auto"/>
        <w:ind w:firstLine="540"/>
        <w:jc w:val="both"/>
        <w:rPr>
          <w:rFonts w:ascii="Times New Roman" w:hAnsi="Times New Roman" w:cs="Times New Roman"/>
          <w:sz w:val="28"/>
          <w:szCs w:val="28"/>
        </w:rPr>
      </w:pPr>
      <w:bookmarkStart w:id="1" w:name="Par25"/>
      <w:bookmarkEnd w:id="1"/>
      <w:r w:rsidRPr="004637E1">
        <w:rPr>
          <w:rFonts w:ascii="Times New Roman" w:hAnsi="Times New Roman" w:cs="Times New Roman"/>
          <w:sz w:val="28"/>
          <w:szCs w:val="28"/>
        </w:rPr>
        <w:t>* При формировании предложения участника закупки в отношении объекта закупки информация о товаре, включается в заявку на участие в закупке в случае осуществления закупки товара, в том числе поставляемого заказчику при выполнении закупаемых ра</w:t>
      </w:r>
      <w:r>
        <w:rPr>
          <w:rFonts w:ascii="Times New Roman" w:hAnsi="Times New Roman" w:cs="Times New Roman"/>
          <w:sz w:val="28"/>
          <w:szCs w:val="28"/>
        </w:rPr>
        <w:t>бот, оказании закупаемых услуг.</w:t>
      </w:r>
    </w:p>
    <w:p w:rsidR="00E67A32" w:rsidRDefault="00E67A32" w:rsidP="00E67A32">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4637E1">
        <w:rPr>
          <w:rFonts w:ascii="Times New Roman" w:hAnsi="Times New Roman" w:cs="Times New Roman"/>
          <w:sz w:val="28"/>
          <w:szCs w:val="28"/>
        </w:rPr>
        <w:t>Данная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E67A32" w:rsidRDefault="00E67A32" w:rsidP="00E67A32">
      <w:pPr>
        <w:autoSpaceDE w:val="0"/>
        <w:autoSpaceDN w:val="0"/>
        <w:adjustRightInd w:val="0"/>
        <w:spacing w:before="280" w:after="0" w:line="240" w:lineRule="auto"/>
        <w:ind w:firstLine="540"/>
        <w:jc w:val="both"/>
        <w:rPr>
          <w:rFonts w:ascii="Times New Roman" w:hAnsi="Times New Roman" w:cs="Times New Roman"/>
          <w:sz w:val="28"/>
          <w:szCs w:val="28"/>
        </w:rPr>
      </w:pPr>
      <w:r w:rsidRPr="004637E1">
        <w:rPr>
          <w:rFonts w:ascii="Times New Roman" w:hAnsi="Times New Roman" w:cs="Times New Roman"/>
          <w:sz w:val="28"/>
          <w:szCs w:val="28"/>
        </w:rPr>
        <w:t>2. Информация и документы, предусмотренные подпунктами "а" - "л" пункта 1 части 1 статьи 43 Федерального закона, не включаются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7515C7" w:rsidRDefault="007515C7" w:rsidP="007515C7">
      <w:pPr>
        <w:autoSpaceDE w:val="0"/>
        <w:autoSpaceDN w:val="0"/>
        <w:adjustRightInd w:val="0"/>
        <w:spacing w:before="280" w:after="0" w:line="240" w:lineRule="auto"/>
        <w:ind w:firstLine="540"/>
        <w:jc w:val="both"/>
        <w:rPr>
          <w:rFonts w:ascii="Times New Roman" w:hAnsi="Times New Roman" w:cs="Times New Roman"/>
          <w:sz w:val="28"/>
          <w:szCs w:val="28"/>
        </w:rPr>
      </w:pPr>
      <w:r w:rsidRPr="007515C7">
        <w:rPr>
          <w:rFonts w:ascii="Times New Roman" w:hAnsi="Times New Roman" w:cs="Times New Roman"/>
          <w:sz w:val="28"/>
          <w:szCs w:val="28"/>
        </w:rPr>
        <w:t>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и предусмотренные подпунктом "н" пункта 1 части 1 статьи 43 Федерального закона, не включаются участником закупки в заявку на участие в закупке. Такие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E67A32" w:rsidRPr="007D5F6B" w:rsidRDefault="00E67A32" w:rsidP="007515C7">
      <w:pPr>
        <w:autoSpaceDE w:val="0"/>
        <w:autoSpaceDN w:val="0"/>
        <w:adjustRightInd w:val="0"/>
        <w:spacing w:before="280" w:after="0" w:line="240" w:lineRule="auto"/>
        <w:ind w:firstLine="540"/>
        <w:jc w:val="both"/>
        <w:rPr>
          <w:rFonts w:ascii="Times New Roman" w:hAnsi="Times New Roman" w:cs="Times New Roman"/>
          <w:sz w:val="28"/>
          <w:szCs w:val="28"/>
        </w:rPr>
      </w:pPr>
      <w:r w:rsidRPr="007D5F6B">
        <w:rPr>
          <w:rFonts w:ascii="Times New Roman" w:hAnsi="Times New Roman" w:cs="Times New Roman"/>
          <w:sz w:val="28"/>
          <w:szCs w:val="28"/>
        </w:rPr>
        <w:t>4.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E67A32" w:rsidRPr="007D5F6B" w:rsidRDefault="00E67A32" w:rsidP="00E67A32">
      <w:pPr>
        <w:autoSpaceDE w:val="0"/>
        <w:autoSpaceDN w:val="0"/>
        <w:adjustRightInd w:val="0"/>
        <w:spacing w:after="0" w:line="240" w:lineRule="auto"/>
        <w:jc w:val="both"/>
        <w:rPr>
          <w:rFonts w:ascii="Times New Roman" w:hAnsi="Times New Roman" w:cs="Times New Roman"/>
          <w:bCs/>
          <w:sz w:val="28"/>
          <w:szCs w:val="28"/>
        </w:rPr>
      </w:pPr>
    </w:p>
    <w:p w:rsidR="00E67A32" w:rsidRPr="00814E26" w:rsidRDefault="00E67A32" w:rsidP="00E67A32">
      <w:pPr>
        <w:spacing w:after="0" w:line="240" w:lineRule="auto"/>
        <w:jc w:val="center"/>
        <w:rPr>
          <w:rFonts w:ascii="Times New Roman" w:hAnsi="Times New Roman" w:cs="Times New Roman"/>
          <w:b/>
          <w:sz w:val="28"/>
          <w:szCs w:val="28"/>
        </w:rPr>
      </w:pPr>
      <w:r w:rsidRPr="00814E26">
        <w:rPr>
          <w:rFonts w:ascii="Times New Roman" w:hAnsi="Times New Roman" w:cs="Times New Roman"/>
          <w:b/>
          <w:sz w:val="28"/>
          <w:szCs w:val="28"/>
        </w:rPr>
        <w:t>Инструкция по заполнению требований заказчика Республики Крым к характеристикам товара, требующим предоставления конкретных показателей</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1. Участнику закупки необходимо указывать значения характеристик предлагаемого товара, в том числе поставляемого заказчику Республики Крым (далее - Заказчик) при выполнении закупаемых работ, оказании закупаемых услуг.</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2. При указании значений характеристик предлагаемого товара, в том числе поставляемого Заказчику при выполнении закупаемых работ, оказании закупаемых услуг, участнику закупки необходимо учитывать положения инструкции по заполнению характеристик, содержащейся в структурированной форме описания объекта закупки в Единой информационной системе в сфере закупок (далее - ЕИС).</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3. Участник закупки не вправе изменять значения характеристик товара, которые определены Заказчиком в техническом задании, как значения характеристик, которые не могут изменяться.</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4. В случае если при установлении требований к значениям характеристик товара Заказчиком использованы обозначения с учетом структурированной формы ЕИС, участник закупки учитывает следующее:</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 - означает, что участнику закупки следует предоставить в заявке на участие в процедуре закупки (далее - заявка) конкретное значение с предельным отклонением, равное указанному; или конкретное значение с отклонением в большую или меньшую сторону в рамках указанного предельного отклонения, включая крайние значения; или несколько конкретных значений либо диапазон значений в рамках указанного предельного отклонения, включая крайние значения;</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 xml:space="preserve">"не менее", "не ниже", "не ранее", "от", </w:t>
      </w:r>
      <w:proofErr w:type="gramStart"/>
      <w:r w:rsidRPr="00814E26">
        <w:rPr>
          <w:rFonts w:ascii="Times New Roman" w:hAnsi="Times New Roman" w:cs="Times New Roman"/>
          <w:sz w:val="28"/>
          <w:szCs w:val="28"/>
        </w:rPr>
        <w:t>"&gt;=</w:t>
      </w:r>
      <w:proofErr w:type="gramEnd"/>
      <w:r w:rsidRPr="00814E26">
        <w:rPr>
          <w:rFonts w:ascii="Times New Roman" w:hAnsi="Times New Roman" w:cs="Times New Roman"/>
          <w:sz w:val="28"/>
          <w:szCs w:val="28"/>
        </w:rPr>
        <w:t>" - означает, что участнику закупки следует предоставить в заявке конкретное значение или несколько конкретных значений более указанного или равные ему;</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"не более", "не выше", "до", "</w:t>
      </w:r>
      <w:proofErr w:type="gramStart"/>
      <w:r w:rsidRPr="00814E26">
        <w:rPr>
          <w:rFonts w:ascii="Times New Roman" w:hAnsi="Times New Roman" w:cs="Times New Roman"/>
          <w:sz w:val="28"/>
          <w:szCs w:val="28"/>
        </w:rPr>
        <w:t>=&lt;</w:t>
      </w:r>
      <w:proofErr w:type="gramEnd"/>
      <w:r w:rsidRPr="00814E26">
        <w:rPr>
          <w:rFonts w:ascii="Times New Roman" w:hAnsi="Times New Roman" w:cs="Times New Roman"/>
          <w:sz w:val="28"/>
          <w:szCs w:val="28"/>
        </w:rPr>
        <w:t>" - означает, что участнику закупки следует предоставить в заявке конкретное значение или несколько конкретных значений менее указанного или равные ему;</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"более", "&gt;" - означает, что участнику закупки следует предоставить в заявке конкретное значение или несколько конкретных значений более указанного;</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"менее", "&lt;" - означает, что участнику закупки следует предоставить в заявке конкретное значение или несколько конкретных значений, менее указанного;</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 xml:space="preserve">союз "и" - означает, что участник закупки указывает одно конкретное значение, одновременно соответствующее обоим требованиям; или </w:t>
      </w:r>
      <w:r w:rsidRPr="00814E26">
        <w:rPr>
          <w:rFonts w:ascii="Times New Roman" w:hAnsi="Times New Roman" w:cs="Times New Roman"/>
          <w:sz w:val="28"/>
          <w:szCs w:val="28"/>
        </w:rPr>
        <w:lastRenderedPageBreak/>
        <w:t>несколько конкретных значений, одновременно соответствующих установленным требованиям; или (в случае установления Заказчиком требования указания диапазонных значений) диапазон значений, одновременно соответствующих установленным требованиям;</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"от" и "до", "многоточие" ("..."), "тире" ("-") - означает, что участнику закупки необходимо предоставить одно конкретное значение из данного диапазона, включая крайние или несколько конкретных значений из данного диапазона, включая крайние или диапазон значений, в пределах заданного диапазона;</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союз "или" - участнику закупки необходимо предоставить одно из указанных значений или диапазонов значений, указанных через данный союз;</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"и (или)" - участник закупки предлагает несколько значений или одно (на свой выбор);</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"не уже" и "многоточие" ("..."), или знак "тире" ("-") - участнику закупки необходимо представить в заявке диапазонное значение, равное или больше установленного Заказчиком;</w:t>
      </w:r>
    </w:p>
    <w:p w:rsidR="00E67A32" w:rsidRPr="00814E26" w:rsidRDefault="00E67A32" w:rsidP="00E67A32">
      <w:pPr>
        <w:spacing w:after="0" w:line="240" w:lineRule="auto"/>
        <w:jc w:val="both"/>
        <w:rPr>
          <w:rFonts w:ascii="Times New Roman" w:hAnsi="Times New Roman" w:cs="Times New Roman"/>
          <w:sz w:val="28"/>
          <w:szCs w:val="28"/>
        </w:rPr>
      </w:pPr>
    </w:p>
    <w:p w:rsidR="00E67A32" w:rsidRPr="00814E26" w:rsidRDefault="00E67A32" w:rsidP="00E67A3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"не шире" и знак "многоточие" ("..."), или знак "тире" ("-") - участнику закупки необходимо представить в заявке диапазонное значение, равное или меньше установленного Заказчиком.</w:t>
      </w:r>
    </w:p>
    <w:p w:rsidR="00E67A32" w:rsidRPr="00814E26" w:rsidRDefault="00E67A32" w:rsidP="00E67A32">
      <w:pPr>
        <w:spacing w:after="0" w:line="240" w:lineRule="auto"/>
        <w:jc w:val="both"/>
        <w:rPr>
          <w:rFonts w:ascii="Times New Roman" w:hAnsi="Times New Roman" w:cs="Times New Roman"/>
          <w:sz w:val="28"/>
          <w:szCs w:val="28"/>
        </w:rPr>
      </w:pPr>
    </w:p>
    <w:p w:rsidR="0085294A" w:rsidRPr="006852C2" w:rsidRDefault="00E67A32" w:rsidP="006852C2">
      <w:pPr>
        <w:spacing w:after="0" w:line="240" w:lineRule="auto"/>
        <w:jc w:val="both"/>
        <w:rPr>
          <w:rFonts w:ascii="Times New Roman" w:hAnsi="Times New Roman" w:cs="Times New Roman"/>
          <w:sz w:val="28"/>
          <w:szCs w:val="28"/>
        </w:rPr>
      </w:pPr>
      <w:r w:rsidRPr="00814E26">
        <w:rPr>
          <w:rFonts w:ascii="Times New Roman" w:hAnsi="Times New Roman" w:cs="Times New Roman"/>
          <w:sz w:val="28"/>
          <w:szCs w:val="28"/>
        </w:rPr>
        <w:t>5. При предоставлении участниками закупки конкретных значений (за исключением диапазонных значений и значений, которые не могут изменяться) необходимо исключить употребление знаков, слов и словосочетаний (в том числе применение таких слов и словосочетаний в других грамматических, морфологических формах): "не менее", "не ниже", "не ранее", "от", "не более", "не выше", "до", "более", "менее", "или", "и (или)", "не уже", "не шире", "&gt;=", "=&lt;", "&gt;", "&lt;".</w:t>
      </w:r>
    </w:p>
    <w:sectPr w:rsidR="0085294A" w:rsidRPr="006852C2" w:rsidSect="00E214DF">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376DF"/>
    <w:multiLevelType w:val="multilevel"/>
    <w:tmpl w:val="8976E2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AA474C"/>
    <w:multiLevelType w:val="hybridMultilevel"/>
    <w:tmpl w:val="A11C4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4A2044"/>
    <w:multiLevelType w:val="hybridMultilevel"/>
    <w:tmpl w:val="153E4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F07589"/>
    <w:multiLevelType w:val="hybridMultilevel"/>
    <w:tmpl w:val="3480768A"/>
    <w:lvl w:ilvl="0" w:tplc="8B887F6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EFE2760"/>
    <w:multiLevelType w:val="hybridMultilevel"/>
    <w:tmpl w:val="B9E884D8"/>
    <w:lvl w:ilvl="0" w:tplc="C7742916">
      <w:start w:val="1"/>
      <w:numFmt w:val="decimal"/>
      <w:lvlText w:val="%1."/>
      <w:lvlJc w:val="left"/>
      <w:pPr>
        <w:ind w:left="762" w:hanging="348"/>
      </w:pPr>
      <w:rPr>
        <w:rFonts w:ascii="Times New Roman" w:eastAsia="Times New Roman" w:hAnsi="Times New Roman" w:cs="Times New Roman" w:hint="default"/>
        <w:spacing w:val="0"/>
        <w:w w:val="100"/>
        <w:sz w:val="24"/>
        <w:szCs w:val="24"/>
        <w:lang w:val="ru-RU" w:eastAsia="en-US" w:bidi="ar-SA"/>
      </w:rPr>
    </w:lvl>
    <w:lvl w:ilvl="1" w:tplc="6586401C">
      <w:numFmt w:val="bullet"/>
      <w:lvlText w:val="•"/>
      <w:lvlJc w:val="left"/>
      <w:pPr>
        <w:ind w:left="1718" w:hanging="348"/>
      </w:pPr>
      <w:rPr>
        <w:rFonts w:hint="default"/>
        <w:lang w:val="ru-RU" w:eastAsia="en-US" w:bidi="ar-SA"/>
      </w:rPr>
    </w:lvl>
    <w:lvl w:ilvl="2" w:tplc="DB6C4D1C">
      <w:numFmt w:val="bullet"/>
      <w:lvlText w:val="•"/>
      <w:lvlJc w:val="left"/>
      <w:pPr>
        <w:ind w:left="2676" w:hanging="348"/>
      </w:pPr>
      <w:rPr>
        <w:rFonts w:hint="default"/>
        <w:lang w:val="ru-RU" w:eastAsia="en-US" w:bidi="ar-SA"/>
      </w:rPr>
    </w:lvl>
    <w:lvl w:ilvl="3" w:tplc="7FEAD880">
      <w:numFmt w:val="bullet"/>
      <w:lvlText w:val="•"/>
      <w:lvlJc w:val="left"/>
      <w:pPr>
        <w:ind w:left="3635" w:hanging="348"/>
      </w:pPr>
      <w:rPr>
        <w:rFonts w:hint="default"/>
        <w:lang w:val="ru-RU" w:eastAsia="en-US" w:bidi="ar-SA"/>
      </w:rPr>
    </w:lvl>
    <w:lvl w:ilvl="4" w:tplc="3E7A6230">
      <w:numFmt w:val="bullet"/>
      <w:lvlText w:val="•"/>
      <w:lvlJc w:val="left"/>
      <w:pPr>
        <w:ind w:left="4593" w:hanging="348"/>
      </w:pPr>
      <w:rPr>
        <w:rFonts w:hint="default"/>
        <w:lang w:val="ru-RU" w:eastAsia="en-US" w:bidi="ar-SA"/>
      </w:rPr>
    </w:lvl>
    <w:lvl w:ilvl="5" w:tplc="26B45442">
      <w:numFmt w:val="bullet"/>
      <w:lvlText w:val="•"/>
      <w:lvlJc w:val="left"/>
      <w:pPr>
        <w:ind w:left="5552" w:hanging="348"/>
      </w:pPr>
      <w:rPr>
        <w:rFonts w:hint="default"/>
        <w:lang w:val="ru-RU" w:eastAsia="en-US" w:bidi="ar-SA"/>
      </w:rPr>
    </w:lvl>
    <w:lvl w:ilvl="6" w:tplc="C29C7B2E">
      <w:numFmt w:val="bullet"/>
      <w:lvlText w:val="•"/>
      <w:lvlJc w:val="left"/>
      <w:pPr>
        <w:ind w:left="6510" w:hanging="348"/>
      </w:pPr>
      <w:rPr>
        <w:rFonts w:hint="default"/>
        <w:lang w:val="ru-RU" w:eastAsia="en-US" w:bidi="ar-SA"/>
      </w:rPr>
    </w:lvl>
    <w:lvl w:ilvl="7" w:tplc="F7122CD8">
      <w:numFmt w:val="bullet"/>
      <w:lvlText w:val="•"/>
      <w:lvlJc w:val="left"/>
      <w:pPr>
        <w:ind w:left="7468" w:hanging="348"/>
      </w:pPr>
      <w:rPr>
        <w:rFonts w:hint="default"/>
        <w:lang w:val="ru-RU" w:eastAsia="en-US" w:bidi="ar-SA"/>
      </w:rPr>
    </w:lvl>
    <w:lvl w:ilvl="8" w:tplc="C712A370">
      <w:numFmt w:val="bullet"/>
      <w:lvlText w:val="•"/>
      <w:lvlJc w:val="left"/>
      <w:pPr>
        <w:ind w:left="8427" w:hanging="348"/>
      </w:pPr>
      <w:rPr>
        <w:rFonts w:hint="default"/>
        <w:lang w:val="ru-RU" w:eastAsia="en-US" w:bidi="ar-SA"/>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75A"/>
    <w:rsid w:val="000068A1"/>
    <w:rsid w:val="0002389F"/>
    <w:rsid w:val="0002570D"/>
    <w:rsid w:val="0003585C"/>
    <w:rsid w:val="00046BE1"/>
    <w:rsid w:val="00061C82"/>
    <w:rsid w:val="00066175"/>
    <w:rsid w:val="000D7DD2"/>
    <w:rsid w:val="000F34C1"/>
    <w:rsid w:val="00152BF1"/>
    <w:rsid w:val="00181D2B"/>
    <w:rsid w:val="00191EC9"/>
    <w:rsid w:val="00193373"/>
    <w:rsid w:val="001B6F6F"/>
    <w:rsid w:val="001E76AC"/>
    <w:rsid w:val="0022464F"/>
    <w:rsid w:val="00254FE4"/>
    <w:rsid w:val="00264DE9"/>
    <w:rsid w:val="0026653F"/>
    <w:rsid w:val="002D2142"/>
    <w:rsid w:val="002E2221"/>
    <w:rsid w:val="00373797"/>
    <w:rsid w:val="00376910"/>
    <w:rsid w:val="003852B2"/>
    <w:rsid w:val="003B0564"/>
    <w:rsid w:val="003B7353"/>
    <w:rsid w:val="003E5A14"/>
    <w:rsid w:val="00405C9C"/>
    <w:rsid w:val="00430DE8"/>
    <w:rsid w:val="004E567C"/>
    <w:rsid w:val="004F0C04"/>
    <w:rsid w:val="004F4C94"/>
    <w:rsid w:val="0051651F"/>
    <w:rsid w:val="005439D1"/>
    <w:rsid w:val="005560ED"/>
    <w:rsid w:val="00563477"/>
    <w:rsid w:val="00565121"/>
    <w:rsid w:val="00580D57"/>
    <w:rsid w:val="005B08D7"/>
    <w:rsid w:val="005E0D00"/>
    <w:rsid w:val="00616BF8"/>
    <w:rsid w:val="00650FCE"/>
    <w:rsid w:val="00653A0F"/>
    <w:rsid w:val="00672AB2"/>
    <w:rsid w:val="00677E6D"/>
    <w:rsid w:val="006852C2"/>
    <w:rsid w:val="006A611F"/>
    <w:rsid w:val="006C4D1D"/>
    <w:rsid w:val="00712BC2"/>
    <w:rsid w:val="007257A6"/>
    <w:rsid w:val="007515C7"/>
    <w:rsid w:val="00767649"/>
    <w:rsid w:val="007713A9"/>
    <w:rsid w:val="0079238E"/>
    <w:rsid w:val="007A6EE7"/>
    <w:rsid w:val="007B03FB"/>
    <w:rsid w:val="007E548A"/>
    <w:rsid w:val="007F1402"/>
    <w:rsid w:val="008013ED"/>
    <w:rsid w:val="0082677B"/>
    <w:rsid w:val="00831EDA"/>
    <w:rsid w:val="00832BB0"/>
    <w:rsid w:val="0083723E"/>
    <w:rsid w:val="0085294A"/>
    <w:rsid w:val="00873AB2"/>
    <w:rsid w:val="008C06C5"/>
    <w:rsid w:val="008F078D"/>
    <w:rsid w:val="00904C8D"/>
    <w:rsid w:val="009545AE"/>
    <w:rsid w:val="0099427F"/>
    <w:rsid w:val="00994FB6"/>
    <w:rsid w:val="009A74D6"/>
    <w:rsid w:val="009E285D"/>
    <w:rsid w:val="00A0245C"/>
    <w:rsid w:val="00A20194"/>
    <w:rsid w:val="00A83092"/>
    <w:rsid w:val="00AD575A"/>
    <w:rsid w:val="00AE7DCF"/>
    <w:rsid w:val="00AF10FD"/>
    <w:rsid w:val="00B20DD8"/>
    <w:rsid w:val="00B24365"/>
    <w:rsid w:val="00B546FB"/>
    <w:rsid w:val="00B57DAF"/>
    <w:rsid w:val="00B8486C"/>
    <w:rsid w:val="00B85360"/>
    <w:rsid w:val="00C0195F"/>
    <w:rsid w:val="00C05D9D"/>
    <w:rsid w:val="00C06329"/>
    <w:rsid w:val="00C17FB7"/>
    <w:rsid w:val="00C2749D"/>
    <w:rsid w:val="00C27687"/>
    <w:rsid w:val="00C40C73"/>
    <w:rsid w:val="00C81F1C"/>
    <w:rsid w:val="00C82B3C"/>
    <w:rsid w:val="00C90EB4"/>
    <w:rsid w:val="00CA069E"/>
    <w:rsid w:val="00CB130D"/>
    <w:rsid w:val="00CC2EED"/>
    <w:rsid w:val="00CD13A3"/>
    <w:rsid w:val="00CD3EDF"/>
    <w:rsid w:val="00CF75B3"/>
    <w:rsid w:val="00D03500"/>
    <w:rsid w:val="00D23557"/>
    <w:rsid w:val="00D335B8"/>
    <w:rsid w:val="00D452B2"/>
    <w:rsid w:val="00D70D35"/>
    <w:rsid w:val="00D95210"/>
    <w:rsid w:val="00DA77FD"/>
    <w:rsid w:val="00DB2F3F"/>
    <w:rsid w:val="00DD1527"/>
    <w:rsid w:val="00DD5636"/>
    <w:rsid w:val="00DD6247"/>
    <w:rsid w:val="00DF4228"/>
    <w:rsid w:val="00E02381"/>
    <w:rsid w:val="00E214DF"/>
    <w:rsid w:val="00E255C8"/>
    <w:rsid w:val="00E278B0"/>
    <w:rsid w:val="00E46545"/>
    <w:rsid w:val="00E574E9"/>
    <w:rsid w:val="00E67A32"/>
    <w:rsid w:val="00E74450"/>
    <w:rsid w:val="00E82A21"/>
    <w:rsid w:val="00EA7E76"/>
    <w:rsid w:val="00EB7AF7"/>
    <w:rsid w:val="00EC613F"/>
    <w:rsid w:val="00EE5BE8"/>
    <w:rsid w:val="00F14BEB"/>
    <w:rsid w:val="00F25710"/>
    <w:rsid w:val="00F5200D"/>
    <w:rsid w:val="00F84B6C"/>
    <w:rsid w:val="00F8736B"/>
    <w:rsid w:val="00F93721"/>
    <w:rsid w:val="00FE3D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C1A246-D872-4A25-90F7-60403860A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4F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locked/>
    <w:rsid w:val="00C17FB7"/>
    <w:rPr>
      <w:rFonts w:ascii="Calibri" w:hAnsi="Calibri" w:cs="Calibri"/>
    </w:rPr>
  </w:style>
  <w:style w:type="paragraph" w:customStyle="1" w:styleId="ConsPlusNormal0">
    <w:name w:val="ConsPlusNormal"/>
    <w:link w:val="ConsPlusNormal"/>
    <w:rsid w:val="00C17FB7"/>
    <w:pPr>
      <w:autoSpaceDE w:val="0"/>
      <w:autoSpaceDN w:val="0"/>
      <w:adjustRightInd w:val="0"/>
      <w:spacing w:after="0" w:line="240" w:lineRule="auto"/>
    </w:pPr>
    <w:rPr>
      <w:rFonts w:ascii="Calibri" w:hAnsi="Calibri" w:cs="Calibri"/>
    </w:rPr>
  </w:style>
  <w:style w:type="paragraph" w:styleId="a3">
    <w:name w:val="List Paragraph"/>
    <w:basedOn w:val="a"/>
    <w:uiPriority w:val="34"/>
    <w:qFormat/>
    <w:rsid w:val="008C06C5"/>
    <w:pPr>
      <w:ind w:left="720"/>
      <w:contextualSpacing/>
    </w:pPr>
  </w:style>
  <w:style w:type="character" w:customStyle="1" w:styleId="a4">
    <w:name w:val="Основной текст_"/>
    <w:basedOn w:val="a0"/>
    <w:link w:val="1"/>
    <w:rsid w:val="0082677B"/>
    <w:rPr>
      <w:rFonts w:ascii="Times New Roman" w:eastAsia="Times New Roman" w:hAnsi="Times New Roman" w:cs="Times New Roman"/>
      <w:sz w:val="28"/>
      <w:szCs w:val="28"/>
    </w:rPr>
  </w:style>
  <w:style w:type="paragraph" w:customStyle="1" w:styleId="1">
    <w:name w:val="Основной текст1"/>
    <w:basedOn w:val="a"/>
    <w:link w:val="a4"/>
    <w:rsid w:val="0082677B"/>
    <w:pPr>
      <w:widowControl w:val="0"/>
      <w:spacing w:after="0" w:line="240" w:lineRule="auto"/>
      <w:ind w:firstLine="400"/>
    </w:pPr>
    <w:rPr>
      <w:rFonts w:ascii="Times New Roman" w:eastAsia="Times New Roman" w:hAnsi="Times New Roman" w:cs="Times New Roman"/>
      <w:sz w:val="28"/>
      <w:szCs w:val="28"/>
    </w:rPr>
  </w:style>
  <w:style w:type="paragraph" w:styleId="a5">
    <w:name w:val="Document Map"/>
    <w:basedOn w:val="a"/>
    <w:link w:val="a6"/>
    <w:uiPriority w:val="99"/>
    <w:semiHidden/>
    <w:unhideWhenUsed/>
    <w:rsid w:val="00F8736B"/>
    <w:pPr>
      <w:spacing w:after="0" w:line="240" w:lineRule="auto"/>
    </w:pPr>
    <w:rPr>
      <w:rFonts w:ascii="Tahoma" w:hAnsi="Tahoma" w:cs="Tahoma"/>
      <w:sz w:val="16"/>
      <w:szCs w:val="16"/>
    </w:rPr>
  </w:style>
  <w:style w:type="character" w:customStyle="1" w:styleId="a6">
    <w:name w:val="Схема документа Знак"/>
    <w:basedOn w:val="a0"/>
    <w:link w:val="a5"/>
    <w:uiPriority w:val="99"/>
    <w:semiHidden/>
    <w:rsid w:val="00F8736B"/>
    <w:rPr>
      <w:rFonts w:ascii="Tahoma" w:hAnsi="Tahoma" w:cs="Tahoma"/>
      <w:sz w:val="16"/>
      <w:szCs w:val="16"/>
    </w:rPr>
  </w:style>
  <w:style w:type="paragraph" w:customStyle="1" w:styleId="ConsPlusTitle">
    <w:name w:val="ConsPlusTitle"/>
    <w:rsid w:val="00F8736B"/>
    <w:pPr>
      <w:widowControl w:val="0"/>
      <w:autoSpaceDE w:val="0"/>
      <w:autoSpaceDN w:val="0"/>
      <w:spacing w:after="0" w:line="240" w:lineRule="auto"/>
    </w:pPr>
    <w:rPr>
      <w:rFonts w:ascii="Calibri" w:eastAsia="Times New Roman" w:hAnsi="Calibri" w:cs="Calibri"/>
      <w:b/>
      <w:szCs w:val="20"/>
      <w:lang w:eastAsia="ru-RU"/>
    </w:rPr>
  </w:style>
  <w:style w:type="table" w:styleId="a7">
    <w:name w:val="Table Grid"/>
    <w:basedOn w:val="a1"/>
    <w:uiPriority w:val="59"/>
    <w:rsid w:val="00F8736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C90EB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90EB4"/>
    <w:rPr>
      <w:rFonts w:ascii="Segoe UI" w:hAnsi="Segoe UI" w:cs="Segoe UI"/>
      <w:sz w:val="18"/>
      <w:szCs w:val="18"/>
    </w:rPr>
  </w:style>
  <w:style w:type="paragraph" w:customStyle="1" w:styleId="s1">
    <w:name w:val="s_1"/>
    <w:basedOn w:val="a"/>
    <w:rsid w:val="002E22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b"/>
    <w:unhideWhenUsed/>
    <w:qFormat/>
    <w:rsid w:val="00FE3D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0"/>
    <w:link w:val="aa"/>
    <w:qFormat/>
    <w:locked/>
    <w:rsid w:val="00FE3DB5"/>
    <w:rPr>
      <w:rFonts w:ascii="Times New Roman" w:eastAsia="Times New Roman" w:hAnsi="Times New Roman" w:cs="Times New Roman"/>
      <w:sz w:val="24"/>
      <w:szCs w:val="24"/>
      <w:lang w:eastAsia="ru-RU"/>
    </w:rPr>
  </w:style>
  <w:style w:type="character" w:styleId="ac">
    <w:name w:val="Hyperlink"/>
    <w:uiPriority w:val="99"/>
    <w:unhideWhenUsed/>
    <w:rsid w:val="00677E6D"/>
    <w:rPr>
      <w:color w:val="0000FF"/>
      <w:u w:val="single"/>
    </w:rPr>
  </w:style>
  <w:style w:type="character" w:styleId="ad">
    <w:name w:val="Emphasis"/>
    <w:uiPriority w:val="20"/>
    <w:qFormat/>
    <w:rsid w:val="00677E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478287">
      <w:bodyDiv w:val="1"/>
      <w:marLeft w:val="0"/>
      <w:marRight w:val="0"/>
      <w:marTop w:val="0"/>
      <w:marBottom w:val="0"/>
      <w:divBdr>
        <w:top w:val="none" w:sz="0" w:space="0" w:color="auto"/>
        <w:left w:val="none" w:sz="0" w:space="0" w:color="auto"/>
        <w:bottom w:val="none" w:sz="0" w:space="0" w:color="auto"/>
        <w:right w:val="none" w:sz="0" w:space="0" w:color="auto"/>
      </w:divBdr>
    </w:div>
    <w:div w:id="2039116153">
      <w:bodyDiv w:val="1"/>
      <w:marLeft w:val="0"/>
      <w:marRight w:val="0"/>
      <w:marTop w:val="0"/>
      <w:marBottom w:val="0"/>
      <w:divBdr>
        <w:top w:val="none" w:sz="0" w:space="0" w:color="auto"/>
        <w:left w:val="none" w:sz="0" w:space="0" w:color="auto"/>
        <w:bottom w:val="none" w:sz="0" w:space="0" w:color="auto"/>
        <w:right w:val="none" w:sz="0" w:space="0" w:color="auto"/>
      </w:divBdr>
    </w:div>
    <w:div w:id="2068802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0F00B-309D-4FCE-90B2-AE241A5C2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1859</Words>
  <Characters>10598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G</dc:creator>
  <cp:lastModifiedBy>Пользователь</cp:lastModifiedBy>
  <cp:revision>2</cp:revision>
  <cp:lastPrinted>2025-05-02T13:10:00Z</cp:lastPrinted>
  <dcterms:created xsi:type="dcterms:W3CDTF">2026-10-14T07:06:00Z</dcterms:created>
  <dcterms:modified xsi:type="dcterms:W3CDTF">2026-10-14T07:06:00Z</dcterms:modified>
</cp:coreProperties>
</file>