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DBEDD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4C4FC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sdt>
      <w:sdtPr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alias w:val="calc-name"/>
        <w:tag w:val="calc-name"/>
        <w:id w:val="-1778556588"/>
        <w:placeholder>
          <w:docPart w:val="EB3CC122DC90480BAA917F70BAF74C92"/>
        </w:placeholder>
      </w:sdtPr>
      <w:sdtEndPr/>
      <w:sdtContent>
        <w:p w14:paraId="50D98950" w14:textId="235BB6CF" w:rsidR="00FA37B7" w:rsidRPr="00537C13" w:rsidRDefault="00FA37B7" w:rsidP="00FA37B7">
          <w:pPr>
            <w:widowControl w:val="0"/>
            <w:spacing w:after="0" w:line="240" w:lineRule="auto"/>
            <w:jc w:val="center"/>
            <w:rPr>
              <w:rFonts w:ascii="Times New Roman" w:eastAsia="SimSun" w:hAnsi="Times New Roman" w:cs="Times New Roman"/>
              <w:b/>
              <w:kern w:val="2"/>
              <w:sz w:val="24"/>
              <w:szCs w:val="24"/>
              <w:lang w:eastAsia="zh-CN"/>
            </w:rPr>
          </w:pPr>
          <w:r w:rsidRPr="00537C13">
            <w:rPr>
              <w:rFonts w:ascii="Times New Roman" w:eastAsia="SimSun" w:hAnsi="Times New Roman" w:cs="Times New Roman"/>
              <w:b/>
              <w:kern w:val="2"/>
              <w:sz w:val="24"/>
              <w:szCs w:val="24"/>
              <w:lang w:eastAsia="zh-CN"/>
            </w:rPr>
            <w:t>Оказание услуг по информационной безопасности</w:t>
          </w:r>
        </w:p>
      </w:sdtContent>
    </w:sdt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2281"/>
        <w:gridCol w:w="1503"/>
        <w:gridCol w:w="739"/>
        <w:gridCol w:w="596"/>
        <w:gridCol w:w="1863"/>
        <w:gridCol w:w="973"/>
        <w:gridCol w:w="1410"/>
        <w:gridCol w:w="1686"/>
        <w:gridCol w:w="1911"/>
        <w:gridCol w:w="2018"/>
      </w:tblGrid>
      <w:tr w:rsidR="00FA37B7" w:rsidRPr="00FA37B7" w14:paraId="52C9F93D" w14:textId="77777777" w:rsidTr="00537C13">
        <w:trPr>
          <w:cantSplit/>
        </w:trPr>
        <w:tc>
          <w:tcPr>
            <w:tcW w:w="408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2281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503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39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596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1863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973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410" w:type="dxa"/>
            <w:vAlign w:val="center"/>
          </w:tcPr>
          <w:p w14:paraId="04E4924F" w14:textId="77777777" w:rsidR="00FA37B7" w:rsidRPr="00FA37B7" w:rsidRDefault="00662105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81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ПАК «ViPNet Coordinator HW100 C 4.x»,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247802C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34CDB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67B1A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BAB9F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2142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B069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70B8D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3140D8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1FC313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C336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0C03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4F635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4D0482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B1051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C0FE1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85BA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6F5286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C1001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D0720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358166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404378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7779D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2D63F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04C6F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70C6206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48B2F7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281" w:type="dxa"/>
            <w:vMerge w:val="restart"/>
            <w:vAlign w:val="center"/>
          </w:tcPr>
          <w:p w14:paraId="14D452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ПАК «ViPNet Coordinator HW1000 4.x»,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306D20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6574B8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49E7E4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02DFC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5F4C9D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1951D1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72D093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6AF4F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4E88F4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2DC45CB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1196D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79621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58CFE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D1805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7D8939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46BCE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06D64E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668E0E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2D0AB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A3D54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E463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E84E906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126D8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A408A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90460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7F482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A3D66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09F49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69E5F0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353658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0EFAD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5CFB7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CB6DE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4536061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BEC7A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281" w:type="dxa"/>
            <w:vMerge w:val="restart"/>
            <w:vAlign w:val="center"/>
          </w:tcPr>
          <w:p w14:paraId="2A1BE5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ПАК МЭ ViPNet «xFirewall 100 5.x»,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0B4C25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033D9C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6DB195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0CC05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3DEF99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2BD895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2EDC21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DF8E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617799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34568519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DA531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55946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D04B5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8BFFA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7F335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85704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D66B0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177FBC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6F64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E7043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D458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C493BA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63CE2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8C761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3EE16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FD898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365EF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89852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46983F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59CC2B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8A4BE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32827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67547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81E3014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08386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281" w:type="dxa"/>
            <w:vMerge w:val="restart"/>
            <w:vAlign w:val="center"/>
          </w:tcPr>
          <w:p w14:paraId="70D5A6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ПО «ViPNet Client for Windows 4.х» (КС1), ViPNet-сеть № 2093</w:t>
            </w:r>
          </w:p>
        </w:tc>
        <w:tc>
          <w:tcPr>
            <w:tcW w:w="1503" w:type="dxa"/>
            <w:vMerge w:val="restart"/>
            <w:vAlign w:val="center"/>
          </w:tcPr>
          <w:p w14:paraId="4F6B11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59902D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0B2788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6B989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16CCB0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459A83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53BEF6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5FFB2B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41CC5D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5DF4E4E6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9274E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403F8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76BE7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1AB40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1CFF3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1BCF0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0870E8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6E8EF3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1AAD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36D67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734C1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023B26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6FE3A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20C81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4CD77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978F6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0A659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8CD67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B0B49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7B1F9C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6B85D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9D552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7C9B4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341A9B5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47FBD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281" w:type="dxa"/>
            <w:vMerge w:val="restart"/>
            <w:vAlign w:val="center"/>
          </w:tcPr>
          <w:p w14:paraId="3385BA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ПО «ViPNet Administrator 4.х» (КС2),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2C4336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299809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48A935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E81AB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6FA6BA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6A3B20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79577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A9DB0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7E77C1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02BA565C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91863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79E37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BB5DB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AB8A0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7FB2A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9AAD6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09E4CE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29CD5F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CC5D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93AB1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BB53B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7E0491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18FBB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218DA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4E777F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9668C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E1625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2B729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07BD70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09871F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FE0FC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551EA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291A1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2551DB9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626084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6</w:t>
            </w:r>
          </w:p>
        </w:tc>
        <w:tc>
          <w:tcPr>
            <w:tcW w:w="2281" w:type="dxa"/>
            <w:vMerge w:val="restart"/>
            <w:vAlign w:val="center"/>
          </w:tcPr>
          <w:p w14:paraId="2BC3F8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для обновления ПО «ViPNet Client for Windows 4.х» (КС2), ViPNet-сеть № 837</w:t>
            </w:r>
          </w:p>
        </w:tc>
        <w:tc>
          <w:tcPr>
            <w:tcW w:w="1503" w:type="dxa"/>
            <w:vMerge w:val="restart"/>
            <w:vAlign w:val="center"/>
          </w:tcPr>
          <w:p w14:paraId="181D35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339A3E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3F5013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E0ABB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7CC6F4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 w:val="restart"/>
            <w:vAlign w:val="center"/>
          </w:tcPr>
          <w:p w14:paraId="778ED5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  <w:tc>
          <w:tcPr>
            <w:tcW w:w="1686" w:type="dxa"/>
            <w:vMerge w:val="restart"/>
            <w:vAlign w:val="center"/>
          </w:tcPr>
          <w:p w14:paraId="3DADAD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AE354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0E2FFE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1 152,90</w:t>
            </w:r>
          </w:p>
        </w:tc>
      </w:tr>
      <w:tr w:rsidR="00FA37B7" w:rsidRPr="00FA37B7" w14:paraId="42AD1CFB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66233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06A01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DB68D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F6757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AA722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8E3A5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04D21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0A0C32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0F384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9398B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FBBCC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A0E4B6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63DA5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60B6A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EF5DE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96B62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79C19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A99B2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2555D9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1 152,90</w:t>
            </w:r>
          </w:p>
        </w:tc>
        <w:tc>
          <w:tcPr>
            <w:tcW w:w="1410" w:type="dxa"/>
            <w:vMerge/>
            <w:vAlign w:val="center"/>
          </w:tcPr>
          <w:p w14:paraId="6981B8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81AB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9AD3F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6725E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077ACC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737316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2281" w:type="dxa"/>
            <w:vMerge w:val="restart"/>
            <w:vAlign w:val="center"/>
          </w:tcPr>
          <w:p w14:paraId="2132F4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Дистрибутив СКЗИ «КриптоПро CSP» версии 5.0 R3 (Исполнения - Base) на DVD. Формуляры, сертифицированная ФСБ России версия</w:t>
            </w:r>
          </w:p>
        </w:tc>
        <w:tc>
          <w:tcPr>
            <w:tcW w:w="1503" w:type="dxa"/>
            <w:vMerge w:val="restart"/>
            <w:vAlign w:val="center"/>
          </w:tcPr>
          <w:p w14:paraId="3AC9A8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6561B4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05F4B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2E886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7D8BC9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2 139,27</w:t>
            </w:r>
          </w:p>
        </w:tc>
        <w:tc>
          <w:tcPr>
            <w:tcW w:w="1410" w:type="dxa"/>
            <w:vMerge w:val="restart"/>
            <w:vAlign w:val="center"/>
          </w:tcPr>
          <w:p w14:paraId="76C773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2 139,27</w:t>
            </w:r>
          </w:p>
        </w:tc>
        <w:tc>
          <w:tcPr>
            <w:tcW w:w="1686" w:type="dxa"/>
            <w:vMerge w:val="restart"/>
            <w:vAlign w:val="center"/>
          </w:tcPr>
          <w:p w14:paraId="5CB87A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C448F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D36CA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2 139,27</w:t>
            </w:r>
          </w:p>
        </w:tc>
      </w:tr>
      <w:tr w:rsidR="00FA37B7" w:rsidRPr="00FA37B7" w14:paraId="5B62F1F1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BFE99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615203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26DA6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63A936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DA072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F50FB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20CE79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2 139,27</w:t>
            </w:r>
          </w:p>
        </w:tc>
        <w:tc>
          <w:tcPr>
            <w:tcW w:w="1410" w:type="dxa"/>
            <w:vMerge/>
            <w:vAlign w:val="center"/>
          </w:tcPr>
          <w:p w14:paraId="2C24A9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58D84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24B1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7A761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0EA03C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DE89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F2B3F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92EC4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22C77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EF3A9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4C40D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405276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2 139,27</w:t>
            </w:r>
          </w:p>
        </w:tc>
        <w:tc>
          <w:tcPr>
            <w:tcW w:w="1410" w:type="dxa"/>
            <w:vMerge/>
            <w:vAlign w:val="center"/>
          </w:tcPr>
          <w:p w14:paraId="36A342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043A7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E74E9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638ED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59BAFD7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CA0BC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2281" w:type="dxa"/>
            <w:vMerge w:val="restart"/>
            <w:vAlign w:val="center"/>
          </w:tcPr>
          <w:p w14:paraId="0D71D2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программно-аппаратного комплекса «Соболь», сроком на один год (Sobol-4 PCIe)</w:t>
            </w:r>
          </w:p>
        </w:tc>
        <w:tc>
          <w:tcPr>
            <w:tcW w:w="1503" w:type="dxa"/>
            <w:vMerge w:val="restart"/>
            <w:vAlign w:val="center"/>
          </w:tcPr>
          <w:p w14:paraId="62A044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396FDE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13B6C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5DEE1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328E38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10 206,00</w:t>
            </w:r>
          </w:p>
        </w:tc>
        <w:tc>
          <w:tcPr>
            <w:tcW w:w="1410" w:type="dxa"/>
            <w:vMerge w:val="restart"/>
            <w:vAlign w:val="center"/>
          </w:tcPr>
          <w:p w14:paraId="152A07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10 206,00</w:t>
            </w:r>
          </w:p>
        </w:tc>
        <w:tc>
          <w:tcPr>
            <w:tcW w:w="1686" w:type="dxa"/>
            <w:vMerge w:val="restart"/>
            <w:vAlign w:val="center"/>
          </w:tcPr>
          <w:p w14:paraId="086057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730C93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447F60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10 206,00</w:t>
            </w:r>
          </w:p>
        </w:tc>
      </w:tr>
      <w:tr w:rsidR="00FA37B7" w:rsidRPr="00FA37B7" w14:paraId="78320CF3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0B5C7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8AD0E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20794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7E051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39F7C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87D57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2B834A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10 206,00</w:t>
            </w:r>
          </w:p>
        </w:tc>
        <w:tc>
          <w:tcPr>
            <w:tcW w:w="1410" w:type="dxa"/>
            <w:vMerge/>
            <w:vAlign w:val="center"/>
          </w:tcPr>
          <w:p w14:paraId="66D86E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825B5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9BD2D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763D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61E0FD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327C9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86649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71D13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1923F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2A245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660E8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6ED626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10 206,00</w:t>
            </w:r>
          </w:p>
        </w:tc>
        <w:tc>
          <w:tcPr>
            <w:tcW w:w="1410" w:type="dxa"/>
            <w:vMerge/>
            <w:vAlign w:val="center"/>
          </w:tcPr>
          <w:p w14:paraId="288059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F0234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9335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70CA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1706DE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A53B0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2281" w:type="dxa"/>
            <w:vMerge w:val="restart"/>
            <w:vAlign w:val="center"/>
          </w:tcPr>
          <w:p w14:paraId="47AFE4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программно-аппаратного комплекса «Соболь», сроком на один год (3.2 PCIe) (исполнение 1)</w:t>
            </w:r>
          </w:p>
        </w:tc>
        <w:tc>
          <w:tcPr>
            <w:tcW w:w="1503" w:type="dxa"/>
            <w:vMerge w:val="restart"/>
            <w:vAlign w:val="center"/>
          </w:tcPr>
          <w:p w14:paraId="41D08D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78CE5F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203631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A1A6D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42EFCD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35 721,00</w:t>
            </w:r>
          </w:p>
        </w:tc>
        <w:tc>
          <w:tcPr>
            <w:tcW w:w="1410" w:type="dxa"/>
            <w:vMerge w:val="restart"/>
            <w:vAlign w:val="center"/>
          </w:tcPr>
          <w:p w14:paraId="04B95C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35 721,00</w:t>
            </w:r>
          </w:p>
        </w:tc>
        <w:tc>
          <w:tcPr>
            <w:tcW w:w="1686" w:type="dxa"/>
            <w:vMerge w:val="restart"/>
            <w:vAlign w:val="center"/>
          </w:tcPr>
          <w:p w14:paraId="56220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7375A8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03DF99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35 721,00</w:t>
            </w:r>
          </w:p>
        </w:tc>
      </w:tr>
      <w:tr w:rsidR="00FA37B7" w:rsidRPr="00FA37B7" w14:paraId="07888780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26F53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3D03D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6E0E0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C1483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A07A6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2949D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A7635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35 721,00</w:t>
            </w:r>
          </w:p>
        </w:tc>
        <w:tc>
          <w:tcPr>
            <w:tcW w:w="1410" w:type="dxa"/>
            <w:vMerge/>
            <w:vAlign w:val="center"/>
          </w:tcPr>
          <w:p w14:paraId="23E60D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AF2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AC20F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1EC76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50E974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BC2E0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E3299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63F59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749CB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50664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14213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3EFE33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35 721,00</w:t>
            </w:r>
          </w:p>
        </w:tc>
        <w:tc>
          <w:tcPr>
            <w:tcW w:w="1410" w:type="dxa"/>
            <w:vMerge/>
            <w:vAlign w:val="center"/>
          </w:tcPr>
          <w:p w14:paraId="3903FC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8FB86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46F7C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12C6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0B9E927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4E18D0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2281" w:type="dxa"/>
            <w:vMerge w:val="restart"/>
            <w:vAlign w:val="center"/>
          </w:tcPr>
          <w:p w14:paraId="290EEA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средства защиты информации от несанкционированного доступа «Secret Net Studio», сроком на 1 (один) год, на 3 конечных устройства по действующей лицензии</w:t>
            </w:r>
          </w:p>
        </w:tc>
        <w:tc>
          <w:tcPr>
            <w:tcW w:w="1503" w:type="dxa"/>
            <w:vMerge w:val="restart"/>
            <w:vAlign w:val="center"/>
          </w:tcPr>
          <w:p w14:paraId="3C5228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36EB0C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25340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EEE1D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FF1CF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12 403,13</w:t>
            </w:r>
          </w:p>
        </w:tc>
        <w:tc>
          <w:tcPr>
            <w:tcW w:w="1410" w:type="dxa"/>
            <w:vMerge w:val="restart"/>
            <w:vAlign w:val="center"/>
          </w:tcPr>
          <w:p w14:paraId="4AB3EF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12 403,13</w:t>
            </w:r>
          </w:p>
        </w:tc>
        <w:tc>
          <w:tcPr>
            <w:tcW w:w="1686" w:type="dxa"/>
            <w:vMerge w:val="restart"/>
            <w:vAlign w:val="center"/>
          </w:tcPr>
          <w:p w14:paraId="73F4D9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134CBA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01A8B8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12 403,13</w:t>
            </w:r>
          </w:p>
        </w:tc>
      </w:tr>
      <w:tr w:rsidR="00FA37B7" w:rsidRPr="00FA37B7" w14:paraId="1485323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73245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EB162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616D4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4E659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40B44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F451A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91C00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12 403,13</w:t>
            </w:r>
          </w:p>
        </w:tc>
        <w:tc>
          <w:tcPr>
            <w:tcW w:w="1410" w:type="dxa"/>
            <w:vMerge/>
            <w:vAlign w:val="center"/>
          </w:tcPr>
          <w:p w14:paraId="725BC3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570DC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5B53B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4B1CF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226C15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4E54E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C0A7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87CCE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704FC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55AA8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1F3EF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0634A0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12 403,13</w:t>
            </w:r>
          </w:p>
        </w:tc>
        <w:tc>
          <w:tcPr>
            <w:tcW w:w="1410" w:type="dxa"/>
            <w:vMerge/>
            <w:vAlign w:val="center"/>
          </w:tcPr>
          <w:p w14:paraId="2BFE5D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8519E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E426B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51358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1F9B834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13D525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2281" w:type="dxa"/>
            <w:vMerge w:val="restart"/>
            <w:vAlign w:val="center"/>
          </w:tcPr>
          <w:p w14:paraId="27FECD51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СЗИ от НСД «Secret Net Studio», сроком на 1 (один) год, на 2 конечных устройства по действующей лицензии</w:t>
            </w:r>
          </w:p>
          <w:p w14:paraId="75175B23" w14:textId="77777777" w:rsidR="00537C13" w:rsidRDefault="00537C13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  <w:p w14:paraId="7311CD08" w14:textId="77777777" w:rsidR="00537C13" w:rsidRPr="00FA37B7" w:rsidRDefault="00537C13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 w:val="restart"/>
            <w:vAlign w:val="center"/>
          </w:tcPr>
          <w:p w14:paraId="0CF39E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791637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64583C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81197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45E92F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8 268,75</w:t>
            </w:r>
          </w:p>
        </w:tc>
        <w:tc>
          <w:tcPr>
            <w:tcW w:w="1410" w:type="dxa"/>
            <w:vMerge w:val="restart"/>
            <w:vAlign w:val="center"/>
          </w:tcPr>
          <w:p w14:paraId="1DE00F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8 268,75</w:t>
            </w:r>
          </w:p>
        </w:tc>
        <w:tc>
          <w:tcPr>
            <w:tcW w:w="1686" w:type="dxa"/>
            <w:vMerge w:val="restart"/>
            <w:vAlign w:val="center"/>
          </w:tcPr>
          <w:p w14:paraId="37BAE1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175FDB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537B08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8 268,75</w:t>
            </w:r>
          </w:p>
        </w:tc>
      </w:tr>
      <w:tr w:rsidR="00FA37B7" w:rsidRPr="00FA37B7" w14:paraId="33D4F92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41C7B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63A7C6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67A07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2738E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63206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83EBF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4A3CF9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8 268,75</w:t>
            </w:r>
          </w:p>
        </w:tc>
        <w:tc>
          <w:tcPr>
            <w:tcW w:w="1410" w:type="dxa"/>
            <w:vMerge/>
            <w:vAlign w:val="center"/>
          </w:tcPr>
          <w:p w14:paraId="204E0C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D4E55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2413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0053B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3EA7F0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C67FF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CD1F3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D6420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54F89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7607A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B4E07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5B90E0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8 268,75</w:t>
            </w:r>
          </w:p>
        </w:tc>
        <w:tc>
          <w:tcPr>
            <w:tcW w:w="1410" w:type="dxa"/>
            <w:vMerge/>
            <w:vAlign w:val="center"/>
          </w:tcPr>
          <w:p w14:paraId="6000D3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B184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73F27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CE979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A68A06F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361916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12</w:t>
            </w:r>
          </w:p>
        </w:tc>
        <w:tc>
          <w:tcPr>
            <w:tcW w:w="2281" w:type="dxa"/>
            <w:vMerge w:val="restart"/>
            <w:vAlign w:val="center"/>
          </w:tcPr>
          <w:p w14:paraId="7B8D75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СЗИ от НСД «Secret Net Studio», сроком на 1 (один) год, на 13 конечных устройств по действующей лицензии</w:t>
            </w:r>
          </w:p>
        </w:tc>
        <w:tc>
          <w:tcPr>
            <w:tcW w:w="1503" w:type="dxa"/>
            <w:vMerge w:val="restart"/>
            <w:vAlign w:val="center"/>
          </w:tcPr>
          <w:p w14:paraId="7CD6B3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53B693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1E4E88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5D9B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4CC378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53 746,88</w:t>
            </w:r>
          </w:p>
        </w:tc>
        <w:tc>
          <w:tcPr>
            <w:tcW w:w="1410" w:type="dxa"/>
            <w:vMerge w:val="restart"/>
            <w:vAlign w:val="center"/>
          </w:tcPr>
          <w:p w14:paraId="01EC5F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53 746,88</w:t>
            </w:r>
          </w:p>
        </w:tc>
        <w:tc>
          <w:tcPr>
            <w:tcW w:w="1686" w:type="dxa"/>
            <w:vMerge w:val="restart"/>
            <w:vAlign w:val="center"/>
          </w:tcPr>
          <w:p w14:paraId="641866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171A5A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6901F0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53 746,88</w:t>
            </w:r>
          </w:p>
        </w:tc>
      </w:tr>
      <w:tr w:rsidR="00FA37B7" w:rsidRPr="00FA37B7" w14:paraId="276B9EC6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ADF75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9B9EB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C79CD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7D8E0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63037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2C722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3C92B0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53 746,88</w:t>
            </w:r>
          </w:p>
        </w:tc>
        <w:tc>
          <w:tcPr>
            <w:tcW w:w="1410" w:type="dxa"/>
            <w:vMerge/>
            <w:vAlign w:val="center"/>
          </w:tcPr>
          <w:p w14:paraId="62950A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AAF78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8A70B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B6471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D8E31A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6B6E0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0C50A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22368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3687F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AE57E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14066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1EAA5A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53 746,88</w:t>
            </w:r>
          </w:p>
        </w:tc>
        <w:tc>
          <w:tcPr>
            <w:tcW w:w="1410" w:type="dxa"/>
            <w:vMerge/>
            <w:vAlign w:val="center"/>
          </w:tcPr>
          <w:p w14:paraId="0863A9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26C94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A88CD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D2E1F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A292C32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314DB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2281" w:type="dxa"/>
            <w:vMerge w:val="restart"/>
            <w:vAlign w:val="center"/>
          </w:tcPr>
          <w:p w14:paraId="522E9D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Ключ активации сервиса прямой технической поддержки уровня «Расширенный» для СЗИ от НСД «Secret Net Studio», сроком на 1 (один) год, на 4 конечных устройства по действующей лицензии</w:t>
            </w:r>
          </w:p>
        </w:tc>
        <w:tc>
          <w:tcPr>
            <w:tcW w:w="1503" w:type="dxa"/>
            <w:vMerge w:val="restart"/>
            <w:vAlign w:val="center"/>
          </w:tcPr>
          <w:p w14:paraId="614BC1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3247A0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00EFBE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8719D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9AC79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16 537,50</w:t>
            </w:r>
          </w:p>
        </w:tc>
        <w:tc>
          <w:tcPr>
            <w:tcW w:w="1410" w:type="dxa"/>
            <w:vMerge w:val="restart"/>
            <w:vAlign w:val="center"/>
          </w:tcPr>
          <w:p w14:paraId="38B46F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16 537,50</w:t>
            </w:r>
          </w:p>
        </w:tc>
        <w:tc>
          <w:tcPr>
            <w:tcW w:w="1686" w:type="dxa"/>
            <w:vMerge w:val="restart"/>
            <w:vAlign w:val="center"/>
          </w:tcPr>
          <w:p w14:paraId="7D1D72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6DB25B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6E7002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16 537,50</w:t>
            </w:r>
          </w:p>
        </w:tc>
      </w:tr>
      <w:tr w:rsidR="00FA37B7" w:rsidRPr="00FA37B7" w14:paraId="7AA8DF8A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89168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D5E58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783C1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4929E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7DAD2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0CB96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4D6435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16 537,50</w:t>
            </w:r>
          </w:p>
        </w:tc>
        <w:tc>
          <w:tcPr>
            <w:tcW w:w="1410" w:type="dxa"/>
            <w:vMerge/>
            <w:vAlign w:val="center"/>
          </w:tcPr>
          <w:p w14:paraId="185D78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4EE5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77D4C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CEBBC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5D9314A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B949C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F4AA5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DC2FD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C81D4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BB6CE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F16DE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B69BB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16 537,50</w:t>
            </w:r>
          </w:p>
        </w:tc>
        <w:tc>
          <w:tcPr>
            <w:tcW w:w="1410" w:type="dxa"/>
            <w:vMerge/>
            <w:vAlign w:val="center"/>
          </w:tcPr>
          <w:p w14:paraId="2256E5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A9D9F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C0670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261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12D93E3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3844CB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2281" w:type="dxa"/>
            <w:vMerge w:val="restart"/>
            <w:vAlign w:val="center"/>
          </w:tcPr>
          <w:p w14:paraId="42349C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Лицензия на право использования приложения по автоматизации процессов сопровождения и разработки документации, регламентирующей защиту информации</w:t>
            </w:r>
          </w:p>
        </w:tc>
        <w:tc>
          <w:tcPr>
            <w:tcW w:w="1503" w:type="dxa"/>
            <w:vMerge w:val="restart"/>
            <w:vAlign w:val="center"/>
          </w:tcPr>
          <w:p w14:paraId="77688C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00E0DC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4D8010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4F880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C6406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85 000,00</w:t>
            </w:r>
          </w:p>
        </w:tc>
        <w:tc>
          <w:tcPr>
            <w:tcW w:w="1410" w:type="dxa"/>
            <w:vMerge w:val="restart"/>
            <w:vAlign w:val="center"/>
          </w:tcPr>
          <w:p w14:paraId="745D36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85 000,00</w:t>
            </w:r>
          </w:p>
        </w:tc>
        <w:tc>
          <w:tcPr>
            <w:tcW w:w="1686" w:type="dxa"/>
            <w:vMerge w:val="restart"/>
            <w:vAlign w:val="center"/>
          </w:tcPr>
          <w:p w14:paraId="37120A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A2F84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1BFF03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85 000,00</w:t>
            </w:r>
          </w:p>
        </w:tc>
      </w:tr>
      <w:tr w:rsidR="00FA37B7" w:rsidRPr="00FA37B7" w14:paraId="23EC4F4A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C8F1D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977B7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0BA90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60524B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01953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6B0FA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E8F72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85 000,00</w:t>
            </w:r>
          </w:p>
        </w:tc>
        <w:tc>
          <w:tcPr>
            <w:tcW w:w="1410" w:type="dxa"/>
            <w:vMerge/>
            <w:vAlign w:val="center"/>
          </w:tcPr>
          <w:p w14:paraId="603537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497BB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BF283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1BB27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C8B7D2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BAA90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98082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21F07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B7AB2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D2E8F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E4223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6A64D8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85 000,00</w:t>
            </w:r>
          </w:p>
        </w:tc>
        <w:tc>
          <w:tcPr>
            <w:tcW w:w="1410" w:type="dxa"/>
            <w:vMerge/>
            <w:vAlign w:val="center"/>
          </w:tcPr>
          <w:p w14:paraId="39C41D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A290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E864C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136D6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7F3B462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4240B7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2281" w:type="dxa"/>
            <w:vMerge w:val="restart"/>
            <w:vAlign w:val="center"/>
          </w:tcPr>
          <w:p w14:paraId="47C5CD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Лицензия на право использования средства криптографической защиты информации «КриптоПро CSP» версии 5.0 на одном рабочем месте, бессрочная лицензия</w:t>
            </w:r>
          </w:p>
        </w:tc>
        <w:tc>
          <w:tcPr>
            <w:tcW w:w="1503" w:type="dxa"/>
            <w:vMerge w:val="restart"/>
            <w:vAlign w:val="center"/>
          </w:tcPr>
          <w:p w14:paraId="0A74D6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3F60C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596" w:type="dxa"/>
            <w:vMerge w:val="restart"/>
            <w:vAlign w:val="center"/>
          </w:tcPr>
          <w:p w14:paraId="7EF489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64556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2D01F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 w:val="restart"/>
            <w:vAlign w:val="center"/>
          </w:tcPr>
          <w:p w14:paraId="4063D8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3 885,00</w:t>
            </w:r>
          </w:p>
        </w:tc>
        <w:tc>
          <w:tcPr>
            <w:tcW w:w="1686" w:type="dxa"/>
            <w:vMerge w:val="restart"/>
            <w:vAlign w:val="center"/>
          </w:tcPr>
          <w:p w14:paraId="517660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56798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3241F8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11 655,00</w:t>
            </w:r>
          </w:p>
        </w:tc>
      </w:tr>
      <w:tr w:rsidR="00FA37B7" w:rsidRPr="00FA37B7" w14:paraId="22604C0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B5BE5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F8027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2758F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302F1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2F071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D4C0E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29D677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/>
            <w:vAlign w:val="center"/>
          </w:tcPr>
          <w:p w14:paraId="23C2EC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80449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794B2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E8F16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E058561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35277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6DAFD4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D8734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6FE8D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E93B1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315A0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2FAA2C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/>
            <w:vAlign w:val="center"/>
          </w:tcPr>
          <w:p w14:paraId="2E7913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F46E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D4697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829FE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9B32322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14DACF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2281" w:type="dxa"/>
            <w:vMerge w:val="restart"/>
            <w:vAlign w:val="center"/>
          </w:tcPr>
          <w:p w14:paraId="296884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Лицензия на право использования средства криптографической защиты информации «КриптоПро CSP» версии 5.0 на одном рабочем месте, бессрочная лицензия</w:t>
            </w:r>
          </w:p>
        </w:tc>
        <w:tc>
          <w:tcPr>
            <w:tcW w:w="1503" w:type="dxa"/>
            <w:vMerge w:val="restart"/>
            <w:vAlign w:val="center"/>
          </w:tcPr>
          <w:p w14:paraId="29BC93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4282EB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tcW w:w="596" w:type="dxa"/>
            <w:vMerge w:val="restart"/>
            <w:vAlign w:val="center"/>
          </w:tcPr>
          <w:p w14:paraId="338E54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64494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400A17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 w:val="restart"/>
            <w:vAlign w:val="center"/>
          </w:tcPr>
          <w:p w14:paraId="5E3A66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3 885,00</w:t>
            </w:r>
          </w:p>
        </w:tc>
        <w:tc>
          <w:tcPr>
            <w:tcW w:w="1686" w:type="dxa"/>
            <w:vMerge w:val="restart"/>
            <w:vAlign w:val="center"/>
          </w:tcPr>
          <w:p w14:paraId="017BB1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015BAD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350FC9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116 550,00</w:t>
            </w:r>
          </w:p>
        </w:tc>
      </w:tr>
      <w:tr w:rsidR="00FA37B7" w:rsidRPr="00FA37B7" w14:paraId="31F5178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857AD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6B356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90C71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D6D4A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4E20C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EF311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DFEA8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/>
            <w:vAlign w:val="center"/>
          </w:tcPr>
          <w:p w14:paraId="2DA598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4D26F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80165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9FB5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54C5F13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29423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81B46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97D83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F19CB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BABC9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84E66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02CC77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3 885,00</w:t>
            </w:r>
          </w:p>
        </w:tc>
        <w:tc>
          <w:tcPr>
            <w:tcW w:w="1410" w:type="dxa"/>
            <w:vMerge/>
            <w:vAlign w:val="center"/>
          </w:tcPr>
          <w:p w14:paraId="790FC1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C806C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5C2EF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5DD8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D31B94A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DE813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2281" w:type="dxa"/>
            <w:vMerge w:val="restart"/>
            <w:vAlign w:val="center"/>
          </w:tcPr>
          <w:p w14:paraId="1C104F32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Программное обеспечение, средство анализа защищенности «XSpider». Лицензия на 64 хоста, продление лицензии, обновления в течение 1 (одного) года</w:t>
            </w:r>
          </w:p>
          <w:p w14:paraId="3B43C6AB" w14:textId="77777777" w:rsidR="00537C13" w:rsidRPr="00FA37B7" w:rsidRDefault="00537C13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 w:val="restart"/>
            <w:vAlign w:val="center"/>
          </w:tcPr>
          <w:p w14:paraId="322966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795DDB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20C800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3CA10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69ED41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50 395,80</w:t>
            </w:r>
          </w:p>
        </w:tc>
        <w:tc>
          <w:tcPr>
            <w:tcW w:w="1410" w:type="dxa"/>
            <w:vMerge w:val="restart"/>
            <w:vAlign w:val="center"/>
          </w:tcPr>
          <w:p w14:paraId="4DEC9C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50 395,80</w:t>
            </w:r>
          </w:p>
        </w:tc>
        <w:tc>
          <w:tcPr>
            <w:tcW w:w="1686" w:type="dxa"/>
            <w:vMerge w:val="restart"/>
            <w:vAlign w:val="center"/>
          </w:tcPr>
          <w:p w14:paraId="094DDD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0B3001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4BA467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50 395,80</w:t>
            </w:r>
          </w:p>
        </w:tc>
      </w:tr>
      <w:tr w:rsidR="00FA37B7" w:rsidRPr="00FA37B7" w14:paraId="59F5B50C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79E3F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CF9AF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1C574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6F1276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24731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05338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43A2B3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50 395,80</w:t>
            </w:r>
          </w:p>
        </w:tc>
        <w:tc>
          <w:tcPr>
            <w:tcW w:w="1410" w:type="dxa"/>
            <w:vMerge/>
            <w:vAlign w:val="center"/>
          </w:tcPr>
          <w:p w14:paraId="53DA13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03856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56AC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41D7A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292AA7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22F69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FE75D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9FDCF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91BDD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D04A2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5E144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5E1470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50 395,80</w:t>
            </w:r>
          </w:p>
        </w:tc>
        <w:tc>
          <w:tcPr>
            <w:tcW w:w="1410" w:type="dxa"/>
            <w:vMerge/>
            <w:vAlign w:val="center"/>
          </w:tcPr>
          <w:p w14:paraId="5129B5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823E5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43309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4EEA7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AF67FB2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FA3B4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18</w:t>
            </w:r>
          </w:p>
        </w:tc>
        <w:tc>
          <w:tcPr>
            <w:tcW w:w="2281" w:type="dxa"/>
            <w:vMerge w:val="restart"/>
            <w:vAlign w:val="center"/>
          </w:tcPr>
          <w:p w14:paraId="364083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Сертификат активации сервиса обновления баз решающих правил для модуля IPS ПАК межсетевого экранирования «ViPNet xFirewall 100 5.x» (xF100 N1), сроком на 1 (один) год,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6408CC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40A01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593BA4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0148C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F588C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47 653,20</w:t>
            </w:r>
          </w:p>
        </w:tc>
        <w:tc>
          <w:tcPr>
            <w:tcW w:w="1410" w:type="dxa"/>
            <w:vMerge w:val="restart"/>
            <w:vAlign w:val="center"/>
          </w:tcPr>
          <w:p w14:paraId="532101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47 653,20</w:t>
            </w:r>
          </w:p>
        </w:tc>
        <w:tc>
          <w:tcPr>
            <w:tcW w:w="1686" w:type="dxa"/>
            <w:vMerge w:val="restart"/>
            <w:vAlign w:val="center"/>
          </w:tcPr>
          <w:p w14:paraId="343ED3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69388F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39F79A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47 653,20</w:t>
            </w:r>
          </w:p>
        </w:tc>
      </w:tr>
      <w:tr w:rsidR="00FA37B7" w:rsidRPr="00FA37B7" w14:paraId="72D37E3B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D8DB2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FF71C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61931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F862E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9A7F7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BDC5A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4F853D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47 653,20</w:t>
            </w:r>
          </w:p>
        </w:tc>
        <w:tc>
          <w:tcPr>
            <w:tcW w:w="1410" w:type="dxa"/>
            <w:vMerge/>
            <w:vAlign w:val="center"/>
          </w:tcPr>
          <w:p w14:paraId="459212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FE08A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43D2A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99C78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91CA790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69E7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99D1B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B3032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2FB1B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64FF8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4FA59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634B06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47 653,20</w:t>
            </w:r>
          </w:p>
        </w:tc>
        <w:tc>
          <w:tcPr>
            <w:tcW w:w="1410" w:type="dxa"/>
            <w:vMerge/>
            <w:vAlign w:val="center"/>
          </w:tcPr>
          <w:p w14:paraId="50346D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653F1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D7248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45197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4FE8A36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6B5510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2281" w:type="dxa"/>
            <w:vMerge w:val="restart"/>
            <w:vAlign w:val="center"/>
          </w:tcPr>
          <w:p w14:paraId="39796C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Сертификат активации сервиса прямой технической поддержки программного обеспечения «ViPNet Client for Windows 4.x» (КС1) сроком на 1 (один) год, уровень – «Расширенный», ViPNet-сеть № 2093 (на 2 конечных устройства по действующему расширению лицензии ViPNet-сети)</w:t>
            </w:r>
          </w:p>
        </w:tc>
        <w:tc>
          <w:tcPr>
            <w:tcW w:w="1503" w:type="dxa"/>
            <w:vMerge w:val="restart"/>
            <w:vAlign w:val="center"/>
          </w:tcPr>
          <w:p w14:paraId="02550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1226EB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A173F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8E0CC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1312AB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8 717,10</w:t>
            </w:r>
          </w:p>
        </w:tc>
        <w:tc>
          <w:tcPr>
            <w:tcW w:w="1410" w:type="dxa"/>
            <w:vMerge w:val="restart"/>
            <w:vAlign w:val="center"/>
          </w:tcPr>
          <w:p w14:paraId="4E5BC5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8 717,10</w:t>
            </w:r>
          </w:p>
        </w:tc>
        <w:tc>
          <w:tcPr>
            <w:tcW w:w="1686" w:type="dxa"/>
            <w:vMerge w:val="restart"/>
            <w:vAlign w:val="center"/>
          </w:tcPr>
          <w:p w14:paraId="31A8FE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3B2FF8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3A55B4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8 717,10</w:t>
            </w:r>
          </w:p>
        </w:tc>
      </w:tr>
      <w:tr w:rsidR="00FA37B7" w:rsidRPr="00FA37B7" w14:paraId="50B3A7A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408DC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2F8A0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72CC5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B966F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54614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C9289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1CA86C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8 717,10</w:t>
            </w:r>
          </w:p>
        </w:tc>
        <w:tc>
          <w:tcPr>
            <w:tcW w:w="1410" w:type="dxa"/>
            <w:vMerge/>
            <w:vAlign w:val="center"/>
          </w:tcPr>
          <w:p w14:paraId="046523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7151D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0231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DAB53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F5A327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73337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2D9FD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FDAB8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4F611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EF80F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D7F8E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018EDA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8 717,10</w:t>
            </w:r>
          </w:p>
        </w:tc>
        <w:tc>
          <w:tcPr>
            <w:tcW w:w="1410" w:type="dxa"/>
            <w:vMerge/>
            <w:vAlign w:val="center"/>
          </w:tcPr>
          <w:p w14:paraId="6054D2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1F56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A4B1B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E7591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DA9CB8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124F97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2281" w:type="dxa"/>
            <w:vMerge w:val="restart"/>
            <w:vAlign w:val="center"/>
          </w:tcPr>
          <w:p w14:paraId="12868F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Сертификат активации сервиса прямой технической поддержки ПО «ViPNet Client for Windows 4.x» (КС2), сроком на 1 (один) год, уровень – «Расширенный», ViPNet-сеть № 837</w:t>
            </w:r>
          </w:p>
        </w:tc>
        <w:tc>
          <w:tcPr>
            <w:tcW w:w="1503" w:type="dxa"/>
            <w:vMerge w:val="restart"/>
            <w:vAlign w:val="center"/>
          </w:tcPr>
          <w:p w14:paraId="4F4337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60B1CD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20295C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DD210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2EC764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4 358,55</w:t>
            </w:r>
          </w:p>
        </w:tc>
        <w:tc>
          <w:tcPr>
            <w:tcW w:w="1410" w:type="dxa"/>
            <w:vMerge w:val="restart"/>
            <w:vAlign w:val="center"/>
          </w:tcPr>
          <w:p w14:paraId="3269AA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4 358,55</w:t>
            </w:r>
          </w:p>
        </w:tc>
        <w:tc>
          <w:tcPr>
            <w:tcW w:w="1686" w:type="dxa"/>
            <w:vMerge w:val="restart"/>
            <w:vAlign w:val="center"/>
          </w:tcPr>
          <w:p w14:paraId="1AAC8D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68BC97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26149D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4 358,55</w:t>
            </w:r>
          </w:p>
        </w:tc>
      </w:tr>
      <w:tr w:rsidR="00FA37B7" w:rsidRPr="00FA37B7" w14:paraId="2AD23248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0BB2F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80FFC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84FA2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214C7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23854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6197C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ABB16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4 358,55</w:t>
            </w:r>
          </w:p>
        </w:tc>
        <w:tc>
          <w:tcPr>
            <w:tcW w:w="1410" w:type="dxa"/>
            <w:vMerge/>
            <w:vAlign w:val="center"/>
          </w:tcPr>
          <w:p w14:paraId="7669DE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69169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39A38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E78C9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64091C9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CDFB5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D50EA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4525C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6AB98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FFE30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58C85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5AFB78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4 358,55</w:t>
            </w:r>
          </w:p>
        </w:tc>
        <w:tc>
          <w:tcPr>
            <w:tcW w:w="1410" w:type="dxa"/>
            <w:vMerge/>
            <w:vAlign w:val="center"/>
          </w:tcPr>
          <w:p w14:paraId="7C3EE3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3AA1D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03FA6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F641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113F3E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46259B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2281" w:type="dxa"/>
            <w:vMerge w:val="restart"/>
            <w:vAlign w:val="center"/>
          </w:tcPr>
          <w:p w14:paraId="2BBDAD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Сертификат активации сервиса совместной технической поддержки ПАК «ViPNet Coordinator HW100 C 4.x (+unlim)» (платформа N1), на срок 1 (один) год, уровень – «Расширенный»,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26A60C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4B308B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2073ED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A6CB2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56F7A4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75 264,00</w:t>
            </w:r>
          </w:p>
        </w:tc>
        <w:tc>
          <w:tcPr>
            <w:tcW w:w="1410" w:type="dxa"/>
            <w:vMerge w:val="restart"/>
            <w:vAlign w:val="center"/>
          </w:tcPr>
          <w:p w14:paraId="757414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75 264,00</w:t>
            </w:r>
          </w:p>
        </w:tc>
        <w:tc>
          <w:tcPr>
            <w:tcW w:w="1686" w:type="dxa"/>
            <w:vMerge w:val="restart"/>
            <w:vAlign w:val="center"/>
          </w:tcPr>
          <w:p w14:paraId="014156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42A7B9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37756E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75 264,00</w:t>
            </w:r>
          </w:p>
        </w:tc>
      </w:tr>
      <w:tr w:rsidR="00FA37B7" w:rsidRPr="00FA37B7" w14:paraId="66A45380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3B407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6C910C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38DD1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2B1A8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4A94B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DB801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72A20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75 264,00</w:t>
            </w:r>
          </w:p>
        </w:tc>
        <w:tc>
          <w:tcPr>
            <w:tcW w:w="1410" w:type="dxa"/>
            <w:vMerge/>
            <w:vAlign w:val="center"/>
          </w:tcPr>
          <w:p w14:paraId="263AAC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EEEC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FF35E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66C5F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DCEED48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92444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F60A9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A642E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05729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AD75C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3011D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3CCC43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75 264,00</w:t>
            </w:r>
          </w:p>
        </w:tc>
        <w:tc>
          <w:tcPr>
            <w:tcW w:w="1410" w:type="dxa"/>
            <w:vMerge/>
            <w:vAlign w:val="center"/>
          </w:tcPr>
          <w:p w14:paraId="033B97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03B99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971DB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00FEB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4FCD3AE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1671B7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2281" w:type="dxa"/>
            <w:vMerge w:val="restart"/>
            <w:vAlign w:val="center"/>
          </w:tcPr>
          <w:p w14:paraId="23A03D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Сертификат активации сервиса совместной технической поддержки ПАК «ViPNet Coordinator HW1000» (платформа Q4), на срок 1 (один) год, уровень – «Расширенный»,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5563D5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720FE6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66FE78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B68A2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83762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162 487,50</w:t>
            </w:r>
          </w:p>
        </w:tc>
        <w:tc>
          <w:tcPr>
            <w:tcW w:w="1410" w:type="dxa"/>
            <w:vMerge w:val="restart"/>
            <w:vAlign w:val="center"/>
          </w:tcPr>
          <w:p w14:paraId="4FBE69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162 487,50</w:t>
            </w:r>
          </w:p>
        </w:tc>
        <w:tc>
          <w:tcPr>
            <w:tcW w:w="1686" w:type="dxa"/>
            <w:vMerge w:val="restart"/>
            <w:vAlign w:val="center"/>
          </w:tcPr>
          <w:p w14:paraId="56ED0D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5F1E4F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28DA2C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162 487,50</w:t>
            </w:r>
          </w:p>
        </w:tc>
      </w:tr>
      <w:tr w:rsidR="00FA37B7" w:rsidRPr="00FA37B7" w14:paraId="1DCD0D0B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25198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F41E1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D7650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6EF2F9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7A5E77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50E67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4A8E3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162 487,50</w:t>
            </w:r>
          </w:p>
        </w:tc>
        <w:tc>
          <w:tcPr>
            <w:tcW w:w="1410" w:type="dxa"/>
            <w:vMerge/>
            <w:vAlign w:val="center"/>
          </w:tcPr>
          <w:p w14:paraId="3E3BB2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33962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B7B43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2CE42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A9D390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E7A12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C34BCD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E3DDE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68301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AD11E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3937C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C1AA6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162 487,50</w:t>
            </w:r>
          </w:p>
        </w:tc>
        <w:tc>
          <w:tcPr>
            <w:tcW w:w="1410" w:type="dxa"/>
            <w:vMerge/>
            <w:vAlign w:val="center"/>
          </w:tcPr>
          <w:p w14:paraId="258515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A7BD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714466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FDC89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ADB4B42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5CA2B1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23</w:t>
            </w:r>
          </w:p>
        </w:tc>
        <w:tc>
          <w:tcPr>
            <w:tcW w:w="2281" w:type="dxa"/>
            <w:vMerge w:val="restart"/>
            <w:vAlign w:val="center"/>
          </w:tcPr>
          <w:p w14:paraId="38BADFD8" w14:textId="77777777" w:rsidR="00537C13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Сертификат активации сервиса совместной технической поддержки ПАК МЭ «ViPNet xFirewall 100 5.x» (xF100 N1), сроком на 1 (один) год, уровень – «Расширенный», </w:t>
            </w:r>
          </w:p>
          <w:p w14:paraId="6886AFF4" w14:textId="742A4186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ViPNet</w:t>
            </w:r>
            <w:proofErr w:type="spellEnd"/>
            <w:r w:rsidRPr="00FA37B7">
              <w:rPr>
                <w:kern w:val="2"/>
                <w:sz w:val="18"/>
                <w:szCs w:val="18"/>
                <w:lang w:eastAsia="zh-CN"/>
              </w:rPr>
              <w:t>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121924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69A365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3C7D20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7477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7AD092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59 566,50</w:t>
            </w:r>
          </w:p>
        </w:tc>
        <w:tc>
          <w:tcPr>
            <w:tcW w:w="1410" w:type="dxa"/>
            <w:vMerge w:val="restart"/>
            <w:vAlign w:val="center"/>
          </w:tcPr>
          <w:p w14:paraId="2E8FE6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59 566,50</w:t>
            </w:r>
          </w:p>
        </w:tc>
        <w:tc>
          <w:tcPr>
            <w:tcW w:w="1686" w:type="dxa"/>
            <w:vMerge w:val="restart"/>
            <w:vAlign w:val="center"/>
          </w:tcPr>
          <w:p w14:paraId="61980A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20D1A0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251828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59 566,50</w:t>
            </w:r>
          </w:p>
        </w:tc>
      </w:tr>
      <w:tr w:rsidR="00FA37B7" w:rsidRPr="00FA37B7" w14:paraId="1DB1C32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9E2E1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FE7DF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D6A22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BAF29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9C734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A3750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37284F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59 566,50</w:t>
            </w:r>
          </w:p>
        </w:tc>
        <w:tc>
          <w:tcPr>
            <w:tcW w:w="1410" w:type="dxa"/>
            <w:vMerge/>
            <w:vAlign w:val="center"/>
          </w:tcPr>
          <w:p w14:paraId="208AD5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93DA6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D1B59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D4BBD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B6DEB22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79949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EA577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CD93A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4A851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84D3A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5C1AE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025056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59 566,50</w:t>
            </w:r>
          </w:p>
        </w:tc>
        <w:tc>
          <w:tcPr>
            <w:tcW w:w="1410" w:type="dxa"/>
            <w:vMerge/>
            <w:vAlign w:val="center"/>
          </w:tcPr>
          <w:p w14:paraId="5F0958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482AD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43F72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12B0B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B066188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2E26E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2281" w:type="dxa"/>
            <w:vMerge w:val="restart"/>
            <w:vAlign w:val="center"/>
          </w:tcPr>
          <w:p w14:paraId="1420ACA4" w14:textId="77777777" w:rsidR="00537C13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Сертификат активации сервиса совместной технической поддержки ПО «ViPNet Administrator 4.x (КС2)» на срок 1 (один) год, уровень – «Расширенный», </w:t>
            </w:r>
          </w:p>
          <w:p w14:paraId="63ACE44B" w14:textId="448BC5E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ViPNet</w:t>
            </w:r>
            <w:proofErr w:type="spellEnd"/>
            <w:r w:rsidRPr="00FA37B7">
              <w:rPr>
                <w:kern w:val="2"/>
                <w:sz w:val="18"/>
                <w:szCs w:val="18"/>
                <w:lang w:eastAsia="zh-CN"/>
              </w:rPr>
              <w:t>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7ABEF6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39" w:type="dxa"/>
            <w:vMerge w:val="restart"/>
            <w:vAlign w:val="center"/>
          </w:tcPr>
          <w:p w14:paraId="0B13A8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0C29B9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7CC83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3BCD01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31 093,13</w:t>
            </w:r>
          </w:p>
        </w:tc>
        <w:tc>
          <w:tcPr>
            <w:tcW w:w="1410" w:type="dxa"/>
            <w:vMerge w:val="restart"/>
            <w:vAlign w:val="center"/>
          </w:tcPr>
          <w:p w14:paraId="42D10B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31 093,13</w:t>
            </w:r>
          </w:p>
        </w:tc>
        <w:tc>
          <w:tcPr>
            <w:tcW w:w="1686" w:type="dxa"/>
            <w:vMerge w:val="restart"/>
            <w:vAlign w:val="center"/>
          </w:tcPr>
          <w:p w14:paraId="68B675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3AD1FA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247301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31 093,13</w:t>
            </w:r>
          </w:p>
        </w:tc>
      </w:tr>
      <w:tr w:rsidR="00FA37B7" w:rsidRPr="00FA37B7" w14:paraId="031028E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ED887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3DFBF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9CB62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A9040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B1189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AE70F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5D4830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31 093,13</w:t>
            </w:r>
          </w:p>
        </w:tc>
        <w:tc>
          <w:tcPr>
            <w:tcW w:w="1410" w:type="dxa"/>
            <w:vMerge/>
            <w:vAlign w:val="center"/>
          </w:tcPr>
          <w:p w14:paraId="3584FE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A29AF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2E29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1E96D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6DE8AA8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DFF0A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C487A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3900B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81F34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03ECE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49352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2D48E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31 093,13</w:t>
            </w:r>
          </w:p>
        </w:tc>
        <w:tc>
          <w:tcPr>
            <w:tcW w:w="1410" w:type="dxa"/>
            <w:vMerge/>
            <w:vAlign w:val="center"/>
          </w:tcPr>
          <w:p w14:paraId="5F7152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97E28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7EFBB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2E8C5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4FA569D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727A0D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2281" w:type="dxa"/>
            <w:vMerge w:val="restart"/>
            <w:vAlign w:val="center"/>
          </w:tcPr>
          <w:p w14:paraId="4133FCD8" w14:textId="77777777" w:rsidR="00537C13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Установочный комплект (версия ФСТЭК). Сертифицированное </w:t>
            </w:r>
          </w:p>
          <w:p w14:paraId="4728E294" w14:textId="77777777" w:rsidR="00537C13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СЗИ от НСД </w:t>
            </w:r>
          </w:p>
          <w:p w14:paraId="4F62B404" w14:textId="06892728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«Secret Net Studio 8»</w:t>
            </w:r>
          </w:p>
        </w:tc>
        <w:tc>
          <w:tcPr>
            <w:tcW w:w="1503" w:type="dxa"/>
            <w:vMerge w:val="restart"/>
            <w:vAlign w:val="center"/>
          </w:tcPr>
          <w:p w14:paraId="18A0E2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62.01.29.190</w:t>
            </w:r>
          </w:p>
        </w:tc>
        <w:tc>
          <w:tcPr>
            <w:tcW w:w="739" w:type="dxa"/>
            <w:vMerge w:val="restart"/>
            <w:vAlign w:val="center"/>
          </w:tcPr>
          <w:p w14:paraId="6F3095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35ED7C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2D5E7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13295D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672,00</w:t>
            </w:r>
          </w:p>
        </w:tc>
        <w:tc>
          <w:tcPr>
            <w:tcW w:w="1410" w:type="dxa"/>
            <w:vMerge w:val="restart"/>
            <w:vAlign w:val="center"/>
          </w:tcPr>
          <w:p w14:paraId="34EF88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672,00</w:t>
            </w:r>
          </w:p>
        </w:tc>
        <w:tc>
          <w:tcPr>
            <w:tcW w:w="1686" w:type="dxa"/>
            <w:vMerge w:val="restart"/>
            <w:vAlign w:val="center"/>
          </w:tcPr>
          <w:p w14:paraId="645D66D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Merge w:val="restart"/>
            <w:vAlign w:val="center"/>
          </w:tcPr>
          <w:p w14:paraId="6E4032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Merge w:val="restart"/>
            <w:vAlign w:val="center"/>
          </w:tcPr>
          <w:p w14:paraId="2FEEBD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672,00</w:t>
            </w:r>
          </w:p>
        </w:tc>
      </w:tr>
      <w:tr w:rsidR="00FA37B7" w:rsidRPr="00FA37B7" w14:paraId="509D3201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2D9B3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4C745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BC72A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2B351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44B1E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0DC1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56A093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672,00</w:t>
            </w:r>
          </w:p>
        </w:tc>
        <w:tc>
          <w:tcPr>
            <w:tcW w:w="1410" w:type="dxa"/>
            <w:vMerge/>
            <w:vAlign w:val="center"/>
          </w:tcPr>
          <w:p w14:paraId="694410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32FDF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EB088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57690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D018DB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99439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65D04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993F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CECB6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02C42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CF4F6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3CA8E5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672,00</w:t>
            </w:r>
          </w:p>
        </w:tc>
        <w:tc>
          <w:tcPr>
            <w:tcW w:w="1410" w:type="dxa"/>
            <w:vMerge/>
            <w:vAlign w:val="center"/>
          </w:tcPr>
          <w:p w14:paraId="3683D8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B0F3B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262CD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37510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F6E7403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6FA655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2281" w:type="dxa"/>
            <w:vMerge w:val="restart"/>
            <w:vAlign w:val="center"/>
          </w:tcPr>
          <w:p w14:paraId="5B2586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Установка (обновление) и настройка СЗИ от НСД «Secret Net Studio» на 5 (пяти) автоматизированных рабочих местах (далее – АРМ) (позиция 1)</w:t>
            </w:r>
          </w:p>
        </w:tc>
        <w:tc>
          <w:tcPr>
            <w:tcW w:w="1503" w:type="dxa"/>
            <w:vMerge w:val="restart"/>
            <w:vAlign w:val="center"/>
          </w:tcPr>
          <w:p w14:paraId="49B74B6E" w14:textId="73D809BE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</w:p>
        </w:tc>
        <w:tc>
          <w:tcPr>
            <w:tcW w:w="739" w:type="dxa"/>
            <w:vMerge w:val="restart"/>
            <w:vAlign w:val="center"/>
          </w:tcPr>
          <w:p w14:paraId="17D5A0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977DA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5F6D7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69C4DB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41 735,24</w:t>
            </w:r>
          </w:p>
        </w:tc>
        <w:tc>
          <w:tcPr>
            <w:tcW w:w="1410" w:type="dxa"/>
            <w:vMerge w:val="restart"/>
            <w:vAlign w:val="center"/>
          </w:tcPr>
          <w:p w14:paraId="4013AB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37 612,87</w:t>
            </w:r>
          </w:p>
        </w:tc>
        <w:tc>
          <w:tcPr>
            <w:tcW w:w="1686" w:type="dxa"/>
            <w:vMerge w:val="restart"/>
            <w:vAlign w:val="center"/>
          </w:tcPr>
          <w:p w14:paraId="4D9DC5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2 912,34</w:t>
            </w:r>
          </w:p>
        </w:tc>
        <w:tc>
          <w:tcPr>
            <w:tcW w:w="1911" w:type="dxa"/>
            <w:vMerge w:val="restart"/>
            <w:vAlign w:val="center"/>
          </w:tcPr>
          <w:p w14:paraId="38A678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7,13</w:t>
            </w:r>
          </w:p>
        </w:tc>
        <w:tc>
          <w:tcPr>
            <w:tcW w:w="2018" w:type="dxa"/>
            <w:vMerge w:val="restart"/>
            <w:vAlign w:val="center"/>
          </w:tcPr>
          <w:p w14:paraId="655E58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37 612,87</w:t>
            </w:r>
          </w:p>
        </w:tc>
      </w:tr>
      <w:tr w:rsidR="00FA37B7" w:rsidRPr="00FA37B7" w14:paraId="501B1929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B6582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04ACD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0CB98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D96F9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3ECE7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28680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7CF098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37 612,87</w:t>
            </w:r>
          </w:p>
        </w:tc>
        <w:tc>
          <w:tcPr>
            <w:tcW w:w="1410" w:type="dxa"/>
            <w:vMerge/>
            <w:vAlign w:val="center"/>
          </w:tcPr>
          <w:p w14:paraId="35271C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8DB1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EEAC9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03018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93599B5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AA10B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F5400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4AFBA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48054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A2AB7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3D7A2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2286D3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43 237,71</w:t>
            </w:r>
          </w:p>
        </w:tc>
        <w:tc>
          <w:tcPr>
            <w:tcW w:w="1410" w:type="dxa"/>
            <w:vMerge/>
            <w:vAlign w:val="center"/>
          </w:tcPr>
          <w:p w14:paraId="296FAD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C5F23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8F1DF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20D09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3AE641E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85682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2281" w:type="dxa"/>
            <w:vMerge w:val="restart"/>
            <w:vAlign w:val="center"/>
          </w:tcPr>
          <w:p w14:paraId="79E8C3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Установка (обновление) и настройка СЗИ от НСД «Secret Net Studio» на 17 (семнадцати) АРМ (позиция 2)</w:t>
            </w:r>
          </w:p>
        </w:tc>
        <w:tc>
          <w:tcPr>
            <w:tcW w:w="1503" w:type="dxa"/>
            <w:vMerge w:val="restart"/>
            <w:vAlign w:val="center"/>
          </w:tcPr>
          <w:p w14:paraId="71903345" w14:textId="4BC80429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</w:p>
        </w:tc>
        <w:tc>
          <w:tcPr>
            <w:tcW w:w="739" w:type="dxa"/>
            <w:vMerge w:val="restart"/>
            <w:vAlign w:val="center"/>
          </w:tcPr>
          <w:p w14:paraId="440BE5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175D83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97E1C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760817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139 802,52</w:t>
            </w:r>
          </w:p>
        </w:tc>
        <w:tc>
          <w:tcPr>
            <w:tcW w:w="1410" w:type="dxa"/>
            <w:vMerge w:val="restart"/>
            <w:vAlign w:val="center"/>
          </w:tcPr>
          <w:p w14:paraId="2F6A8F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127 883,75</w:t>
            </w:r>
          </w:p>
        </w:tc>
        <w:tc>
          <w:tcPr>
            <w:tcW w:w="1686" w:type="dxa"/>
            <w:vMerge w:val="restart"/>
            <w:vAlign w:val="center"/>
          </w:tcPr>
          <w:p w14:paraId="2610A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10 735,28</w:t>
            </w:r>
          </w:p>
        </w:tc>
        <w:tc>
          <w:tcPr>
            <w:tcW w:w="1911" w:type="dxa"/>
            <w:vMerge w:val="restart"/>
            <w:vAlign w:val="center"/>
          </w:tcPr>
          <w:p w14:paraId="6767E7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7,72</w:t>
            </w:r>
          </w:p>
        </w:tc>
        <w:tc>
          <w:tcPr>
            <w:tcW w:w="2018" w:type="dxa"/>
            <w:vMerge w:val="restart"/>
            <w:vAlign w:val="center"/>
          </w:tcPr>
          <w:p w14:paraId="182AF9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127 883,75</w:t>
            </w:r>
          </w:p>
        </w:tc>
      </w:tr>
      <w:tr w:rsidR="00FA37B7" w:rsidRPr="00FA37B7" w14:paraId="6ADE7A28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443B7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4D90E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6039E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3F61F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42A27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04042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4C528C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127 883,75</w:t>
            </w:r>
          </w:p>
        </w:tc>
        <w:tc>
          <w:tcPr>
            <w:tcW w:w="1410" w:type="dxa"/>
            <w:vMerge/>
            <w:vAlign w:val="center"/>
          </w:tcPr>
          <w:p w14:paraId="15DE3D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9DC8A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CCCB7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4A938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58104B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4014B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0AB77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7D1AB6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4E210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6F8D0D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1145C3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3C57F0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149 309,09</w:t>
            </w:r>
          </w:p>
        </w:tc>
        <w:tc>
          <w:tcPr>
            <w:tcW w:w="1410" w:type="dxa"/>
            <w:vMerge/>
            <w:vAlign w:val="center"/>
          </w:tcPr>
          <w:p w14:paraId="14B751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7CA86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F84C9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427CA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BF7EE55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319F90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2281" w:type="dxa"/>
            <w:vMerge w:val="restart"/>
            <w:vAlign w:val="center"/>
          </w:tcPr>
          <w:p w14:paraId="517BBB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Установка (обновление) и настройка 1 (одного) САЗ «XSpider», включая перенос лицензии (при необходимости) и настройку правил и политик сканирования по заданному пулу IP-адресов (на 1 (одном) АРМ, на пул IP-адресов - 64 хоста)</w:t>
            </w:r>
          </w:p>
        </w:tc>
        <w:tc>
          <w:tcPr>
            <w:tcW w:w="1503" w:type="dxa"/>
            <w:vMerge w:val="restart"/>
            <w:vAlign w:val="center"/>
          </w:tcPr>
          <w:p w14:paraId="12D8608E" w14:textId="6B7FF3EC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  <w:bookmarkStart w:id="0" w:name="_GoBack"/>
            <w:bookmarkEnd w:id="0"/>
          </w:p>
        </w:tc>
        <w:tc>
          <w:tcPr>
            <w:tcW w:w="739" w:type="dxa"/>
            <w:vMerge w:val="restart"/>
            <w:vAlign w:val="center"/>
          </w:tcPr>
          <w:p w14:paraId="11FCF3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30077C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A5223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2C2294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18 183,13</w:t>
            </w:r>
          </w:p>
        </w:tc>
        <w:tc>
          <w:tcPr>
            <w:tcW w:w="1410" w:type="dxa"/>
            <w:vMerge w:val="restart"/>
            <w:vAlign w:val="center"/>
          </w:tcPr>
          <w:p w14:paraId="4594A4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16 119,80</w:t>
            </w:r>
          </w:p>
        </w:tc>
        <w:tc>
          <w:tcPr>
            <w:tcW w:w="1686" w:type="dxa"/>
            <w:vMerge w:val="restart"/>
            <w:vAlign w:val="center"/>
          </w:tcPr>
          <w:p w14:paraId="726C67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1 090,77</w:t>
            </w:r>
          </w:p>
        </w:tc>
        <w:tc>
          <w:tcPr>
            <w:tcW w:w="1911" w:type="dxa"/>
            <w:vMerge w:val="restart"/>
            <w:vAlign w:val="center"/>
          </w:tcPr>
          <w:p w14:paraId="43D65E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6,28</w:t>
            </w:r>
          </w:p>
        </w:tc>
        <w:tc>
          <w:tcPr>
            <w:tcW w:w="2018" w:type="dxa"/>
            <w:vMerge w:val="restart"/>
            <w:vAlign w:val="center"/>
          </w:tcPr>
          <w:p w14:paraId="11EFEA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16 119,80</w:t>
            </w:r>
          </w:p>
        </w:tc>
      </w:tr>
      <w:tr w:rsidR="00FA37B7" w:rsidRPr="00FA37B7" w14:paraId="1629D34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17F03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0C48F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3FCC92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61343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C0B53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9856E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3EE484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16 119,80</w:t>
            </w:r>
          </w:p>
        </w:tc>
        <w:tc>
          <w:tcPr>
            <w:tcW w:w="1410" w:type="dxa"/>
            <w:vMerge/>
            <w:vAlign w:val="center"/>
          </w:tcPr>
          <w:p w14:paraId="5FB022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3395A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A614A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176D0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B4DF27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D9C4D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055EC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B50BC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336AC6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23F90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BA752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5D0D20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17 764,91</w:t>
            </w:r>
          </w:p>
        </w:tc>
        <w:tc>
          <w:tcPr>
            <w:tcW w:w="1410" w:type="dxa"/>
            <w:vMerge/>
            <w:vAlign w:val="center"/>
          </w:tcPr>
          <w:p w14:paraId="5B926E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96D9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51665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36E9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EF17BAD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55E1A8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29</w:t>
            </w:r>
          </w:p>
        </w:tc>
        <w:tc>
          <w:tcPr>
            <w:tcW w:w="2281" w:type="dxa"/>
            <w:vMerge w:val="restart"/>
            <w:vAlign w:val="center"/>
          </w:tcPr>
          <w:p w14:paraId="4CF895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Обновление и настройка 1 (одного) ПАК МЭ «ViPNet xFirewall 100 5.x»</w:t>
            </w:r>
          </w:p>
        </w:tc>
        <w:tc>
          <w:tcPr>
            <w:tcW w:w="1503" w:type="dxa"/>
            <w:vMerge w:val="restart"/>
            <w:vAlign w:val="center"/>
          </w:tcPr>
          <w:p w14:paraId="7796965B" w14:textId="127987D8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62.09.20.190</w:t>
            </w:r>
          </w:p>
        </w:tc>
        <w:tc>
          <w:tcPr>
            <w:tcW w:w="739" w:type="dxa"/>
            <w:vMerge w:val="restart"/>
            <w:vAlign w:val="center"/>
          </w:tcPr>
          <w:p w14:paraId="671321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63FB58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C81A8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5539E4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50 051,97</w:t>
            </w:r>
          </w:p>
        </w:tc>
        <w:tc>
          <w:tcPr>
            <w:tcW w:w="1410" w:type="dxa"/>
            <w:vMerge w:val="restart"/>
            <w:vAlign w:val="center"/>
          </w:tcPr>
          <w:p w14:paraId="290419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48 359,40</w:t>
            </w:r>
          </w:p>
        </w:tc>
        <w:tc>
          <w:tcPr>
            <w:tcW w:w="1686" w:type="dxa"/>
            <w:vMerge w:val="restart"/>
            <w:vAlign w:val="center"/>
          </w:tcPr>
          <w:p w14:paraId="1D42D7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1 033,16</w:t>
            </w:r>
          </w:p>
        </w:tc>
        <w:tc>
          <w:tcPr>
            <w:tcW w:w="1911" w:type="dxa"/>
            <w:vMerge w:val="restart"/>
            <w:vAlign w:val="center"/>
          </w:tcPr>
          <w:p w14:paraId="283FFB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2,09</w:t>
            </w:r>
          </w:p>
        </w:tc>
        <w:tc>
          <w:tcPr>
            <w:tcW w:w="2018" w:type="dxa"/>
            <w:vMerge w:val="restart"/>
            <w:vAlign w:val="center"/>
          </w:tcPr>
          <w:p w14:paraId="399908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48 359,40</w:t>
            </w:r>
          </w:p>
        </w:tc>
      </w:tr>
      <w:tr w:rsidR="00FA37B7" w:rsidRPr="00FA37B7" w14:paraId="26C066B7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12272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317FB8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BE209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798BFE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AA7D1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3239D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85E5E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48 359,40</w:t>
            </w:r>
          </w:p>
        </w:tc>
        <w:tc>
          <w:tcPr>
            <w:tcW w:w="1410" w:type="dxa"/>
            <w:vMerge/>
            <w:vAlign w:val="center"/>
          </w:tcPr>
          <w:p w14:paraId="076B22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41482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CCCC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8C132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1A23DD0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E3149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3E471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DEF8E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A4574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758FAD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3FBDF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10CB22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50 232,16</w:t>
            </w:r>
          </w:p>
        </w:tc>
        <w:tc>
          <w:tcPr>
            <w:tcW w:w="1410" w:type="dxa"/>
            <w:vMerge/>
            <w:vAlign w:val="center"/>
          </w:tcPr>
          <w:p w14:paraId="5BEDDB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EFF07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8C4EB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58886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4561E74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482A0E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30</w:t>
            </w:r>
          </w:p>
        </w:tc>
        <w:tc>
          <w:tcPr>
            <w:tcW w:w="2281" w:type="dxa"/>
            <w:vMerge w:val="restart"/>
            <w:vAlign w:val="center"/>
          </w:tcPr>
          <w:p w14:paraId="106EEE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Обновление и настройка 1 (одного) ПАК «ViPNet Coordinator HW1000» (платформа Q4),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0AC8353A" w14:textId="5ACEC0CA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62.09.20.190</w:t>
            </w:r>
          </w:p>
        </w:tc>
        <w:tc>
          <w:tcPr>
            <w:tcW w:w="739" w:type="dxa"/>
            <w:vMerge w:val="restart"/>
            <w:vAlign w:val="center"/>
          </w:tcPr>
          <w:p w14:paraId="3DAEB0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71BB2A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34561B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666E35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22 231,56</w:t>
            </w:r>
          </w:p>
        </w:tc>
        <w:tc>
          <w:tcPr>
            <w:tcW w:w="1410" w:type="dxa"/>
            <w:vMerge w:val="restart"/>
            <w:vAlign w:val="center"/>
          </w:tcPr>
          <w:p w14:paraId="2D042C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20 418,41</w:t>
            </w:r>
          </w:p>
        </w:tc>
        <w:tc>
          <w:tcPr>
            <w:tcW w:w="1686" w:type="dxa"/>
            <w:vMerge w:val="restart"/>
            <w:vAlign w:val="center"/>
          </w:tcPr>
          <w:p w14:paraId="142B1F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2 360,23</w:t>
            </w:r>
          </w:p>
        </w:tc>
        <w:tc>
          <w:tcPr>
            <w:tcW w:w="1911" w:type="dxa"/>
            <w:vMerge w:val="restart"/>
            <w:vAlign w:val="center"/>
          </w:tcPr>
          <w:p w14:paraId="556A59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10,45</w:t>
            </w:r>
          </w:p>
        </w:tc>
        <w:tc>
          <w:tcPr>
            <w:tcW w:w="2018" w:type="dxa"/>
            <w:vMerge w:val="restart"/>
            <w:vAlign w:val="center"/>
          </w:tcPr>
          <w:p w14:paraId="6C0AC5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20 418,41</w:t>
            </w:r>
          </w:p>
        </w:tc>
      </w:tr>
      <w:tr w:rsidR="00FA37B7" w:rsidRPr="00FA37B7" w14:paraId="72A1C702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6DB40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44837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21792D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0C83A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C6A98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06437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1FB4CB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20 418,41</w:t>
            </w:r>
          </w:p>
        </w:tc>
        <w:tc>
          <w:tcPr>
            <w:tcW w:w="1410" w:type="dxa"/>
            <w:vMerge/>
            <w:vAlign w:val="center"/>
          </w:tcPr>
          <w:p w14:paraId="75F6C4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6E7E4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926A3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A4E8D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E2205FF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435C8F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50E746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538953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65EDB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1008FD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3E24A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5B4FEC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25 099,43</w:t>
            </w:r>
          </w:p>
        </w:tc>
        <w:tc>
          <w:tcPr>
            <w:tcW w:w="1410" w:type="dxa"/>
            <w:vMerge/>
            <w:vAlign w:val="center"/>
          </w:tcPr>
          <w:p w14:paraId="2421B4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C064F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917C7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04625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F551E87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1A4CCE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31</w:t>
            </w:r>
          </w:p>
        </w:tc>
        <w:tc>
          <w:tcPr>
            <w:tcW w:w="2281" w:type="dxa"/>
            <w:vMerge w:val="restart"/>
            <w:vAlign w:val="center"/>
          </w:tcPr>
          <w:p w14:paraId="0FA165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Обновление и настройка 1 (одного) ПАК «ViPNet Coordinator HW 4.х» (Исполнение HW100 C 4.x (+unlim) (платформа N1),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3DCCBC47" w14:textId="6907FE19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62.09.20.19</w:t>
            </w:r>
            <w:r>
              <w:rPr>
                <w:lang w:eastAsia="zh-CN" w:bidi="ar"/>
              </w:rPr>
              <w:t>0</w:t>
            </w:r>
          </w:p>
        </w:tc>
        <w:tc>
          <w:tcPr>
            <w:tcW w:w="739" w:type="dxa"/>
            <w:vMerge w:val="restart"/>
            <w:vAlign w:val="center"/>
          </w:tcPr>
          <w:p w14:paraId="725FBB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5D9976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36838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3043F4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21 007,32</w:t>
            </w:r>
          </w:p>
        </w:tc>
        <w:tc>
          <w:tcPr>
            <w:tcW w:w="1410" w:type="dxa"/>
            <w:vMerge w:val="restart"/>
            <w:vAlign w:val="center"/>
          </w:tcPr>
          <w:p w14:paraId="3A04E4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19 343,76</w:t>
            </w:r>
          </w:p>
        </w:tc>
        <w:tc>
          <w:tcPr>
            <w:tcW w:w="1686" w:type="dxa"/>
            <w:vMerge w:val="restart"/>
            <w:vAlign w:val="center"/>
          </w:tcPr>
          <w:p w14:paraId="68B9E4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1 233,45</w:t>
            </w:r>
          </w:p>
        </w:tc>
        <w:tc>
          <w:tcPr>
            <w:tcW w:w="1911" w:type="dxa"/>
            <w:vMerge w:val="restart"/>
            <w:vAlign w:val="center"/>
          </w:tcPr>
          <w:p w14:paraId="3E71BB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5,96</w:t>
            </w:r>
          </w:p>
        </w:tc>
        <w:tc>
          <w:tcPr>
            <w:tcW w:w="2018" w:type="dxa"/>
            <w:vMerge w:val="restart"/>
            <w:vAlign w:val="center"/>
          </w:tcPr>
          <w:p w14:paraId="2C23AA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19 343,76</w:t>
            </w:r>
          </w:p>
        </w:tc>
      </w:tr>
      <w:tr w:rsidR="00FA37B7" w:rsidRPr="00FA37B7" w14:paraId="398E1CFA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F8104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39851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56BBE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116D1C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1DE95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325E7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1021FC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19 343,76</w:t>
            </w:r>
          </w:p>
        </w:tc>
        <w:tc>
          <w:tcPr>
            <w:tcW w:w="1410" w:type="dxa"/>
            <w:vMerge/>
            <w:vAlign w:val="center"/>
          </w:tcPr>
          <w:p w14:paraId="02D6A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F3EC8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693E2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25748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C0EA6C7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BFA84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4A6E4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4194BB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1F766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B3165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11780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D9D7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21 753,08</w:t>
            </w:r>
          </w:p>
        </w:tc>
        <w:tc>
          <w:tcPr>
            <w:tcW w:w="1410" w:type="dxa"/>
            <w:vMerge/>
            <w:vAlign w:val="center"/>
          </w:tcPr>
          <w:p w14:paraId="1D87B4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A2138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7861E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F3DAC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6468AF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7920ED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32</w:t>
            </w:r>
          </w:p>
        </w:tc>
        <w:tc>
          <w:tcPr>
            <w:tcW w:w="2281" w:type="dxa"/>
            <w:vMerge w:val="restart"/>
            <w:vAlign w:val="center"/>
          </w:tcPr>
          <w:p w14:paraId="7F4B91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Обновление и настройка ПО «ViPNet Administrator 4.x (КС2)» на 1 (одном) АРМ, ViPNet-сеть № 13668</w:t>
            </w:r>
          </w:p>
        </w:tc>
        <w:tc>
          <w:tcPr>
            <w:tcW w:w="1503" w:type="dxa"/>
            <w:vMerge w:val="restart"/>
            <w:vAlign w:val="center"/>
          </w:tcPr>
          <w:p w14:paraId="111961B9" w14:textId="235DE7AA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</w:p>
        </w:tc>
        <w:tc>
          <w:tcPr>
            <w:tcW w:w="739" w:type="dxa"/>
            <w:vMerge w:val="restart"/>
            <w:vAlign w:val="center"/>
          </w:tcPr>
          <w:p w14:paraId="15C6AC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01DB6B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59A785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0AC8CC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42 258,06</w:t>
            </w:r>
          </w:p>
        </w:tc>
        <w:tc>
          <w:tcPr>
            <w:tcW w:w="1410" w:type="dxa"/>
            <w:vMerge w:val="restart"/>
            <w:vAlign w:val="center"/>
          </w:tcPr>
          <w:p w14:paraId="544BFD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37 612,87</w:t>
            </w:r>
          </w:p>
        </w:tc>
        <w:tc>
          <w:tcPr>
            <w:tcW w:w="1686" w:type="dxa"/>
            <w:vMerge w:val="restart"/>
            <w:vAlign w:val="center"/>
          </w:tcPr>
          <w:p w14:paraId="02427C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2 370,63</w:t>
            </w:r>
          </w:p>
        </w:tc>
        <w:tc>
          <w:tcPr>
            <w:tcW w:w="1911" w:type="dxa"/>
            <w:vMerge w:val="restart"/>
            <w:vAlign w:val="center"/>
          </w:tcPr>
          <w:p w14:paraId="4BB1CC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5,90</w:t>
            </w:r>
          </w:p>
        </w:tc>
        <w:tc>
          <w:tcPr>
            <w:tcW w:w="2018" w:type="dxa"/>
            <w:vMerge w:val="restart"/>
            <w:vAlign w:val="center"/>
          </w:tcPr>
          <w:p w14:paraId="7F104C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37 612,87</w:t>
            </w:r>
          </w:p>
        </w:tc>
      </w:tr>
      <w:tr w:rsidR="00FA37B7" w:rsidRPr="00FA37B7" w14:paraId="3DDB3A3C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3A10BE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2F7434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81212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86AA7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7E9DB7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038D17E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56D9DA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37 612,87</w:t>
            </w:r>
          </w:p>
        </w:tc>
        <w:tc>
          <w:tcPr>
            <w:tcW w:w="1410" w:type="dxa"/>
            <w:vMerge/>
            <w:vAlign w:val="center"/>
          </w:tcPr>
          <w:p w14:paraId="7EA3DA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F014B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FB349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C26F6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BAF388D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1E55F7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630D4B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01918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DC609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2176CB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55C17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18F766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40 757,89</w:t>
            </w:r>
          </w:p>
        </w:tc>
        <w:tc>
          <w:tcPr>
            <w:tcW w:w="1410" w:type="dxa"/>
            <w:vMerge/>
            <w:vAlign w:val="center"/>
          </w:tcPr>
          <w:p w14:paraId="6618A2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A17FD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5755A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22334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5F8B78D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0C1983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2281" w:type="dxa"/>
            <w:vMerge w:val="restart"/>
            <w:vAlign w:val="center"/>
          </w:tcPr>
          <w:p w14:paraId="49DB0A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Установка (обновление) и настройка ПО «ViPNet Client 4.х for Windows» (КС1), на 2 (двух) АРМ, ViPNet-сеть № 2093</w:t>
            </w:r>
          </w:p>
        </w:tc>
        <w:tc>
          <w:tcPr>
            <w:tcW w:w="1503" w:type="dxa"/>
            <w:vMerge w:val="restart"/>
            <w:vAlign w:val="center"/>
          </w:tcPr>
          <w:p w14:paraId="73387D74" w14:textId="0023A0B4" w:rsidR="00FA37B7" w:rsidRPr="00FA37B7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</w:p>
        </w:tc>
        <w:tc>
          <w:tcPr>
            <w:tcW w:w="739" w:type="dxa"/>
            <w:vMerge w:val="restart"/>
            <w:vAlign w:val="center"/>
          </w:tcPr>
          <w:p w14:paraId="5931C8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65DA06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782AAD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184C35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22 645,10</w:t>
            </w:r>
          </w:p>
        </w:tc>
        <w:tc>
          <w:tcPr>
            <w:tcW w:w="1410" w:type="dxa"/>
            <w:vMerge w:val="restart"/>
            <w:vAlign w:val="center"/>
          </w:tcPr>
          <w:p w14:paraId="3EB4B4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21 493,07</w:t>
            </w:r>
          </w:p>
        </w:tc>
        <w:tc>
          <w:tcPr>
            <w:tcW w:w="1686" w:type="dxa"/>
            <w:vMerge w:val="restart"/>
            <w:vAlign w:val="center"/>
          </w:tcPr>
          <w:p w14:paraId="357692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602,69</w:t>
            </w:r>
          </w:p>
        </w:tc>
        <w:tc>
          <w:tcPr>
            <w:tcW w:w="1911" w:type="dxa"/>
            <w:vMerge w:val="restart"/>
            <w:vAlign w:val="center"/>
          </w:tcPr>
          <w:p w14:paraId="20E48A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2,74</w:t>
            </w:r>
          </w:p>
        </w:tc>
        <w:tc>
          <w:tcPr>
            <w:tcW w:w="2018" w:type="dxa"/>
            <w:vMerge w:val="restart"/>
            <w:vAlign w:val="center"/>
          </w:tcPr>
          <w:p w14:paraId="7A94B5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21 493,07</w:t>
            </w:r>
          </w:p>
        </w:tc>
      </w:tr>
      <w:tr w:rsidR="00FA37B7" w:rsidRPr="00FA37B7" w14:paraId="6BFDC9E0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21A67B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0ADB0C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106ED7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075098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39F7B4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ECDD3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69279A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21 493,07</w:t>
            </w:r>
          </w:p>
        </w:tc>
        <w:tc>
          <w:tcPr>
            <w:tcW w:w="1410" w:type="dxa"/>
            <w:vMerge/>
            <w:vAlign w:val="center"/>
          </w:tcPr>
          <w:p w14:paraId="2F6F6F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10C05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54766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F3840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C3A5FEE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23675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E3697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F5525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09DD8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529813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2F3A9F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76F8F6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21 761,94</w:t>
            </w:r>
          </w:p>
        </w:tc>
        <w:tc>
          <w:tcPr>
            <w:tcW w:w="1410" w:type="dxa"/>
            <w:vMerge/>
            <w:vAlign w:val="center"/>
          </w:tcPr>
          <w:p w14:paraId="480660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7B397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B9C1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44F960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01BED00" w14:textId="77777777" w:rsidTr="00537C13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767F1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2281" w:type="dxa"/>
            <w:vMerge w:val="restart"/>
            <w:vAlign w:val="center"/>
          </w:tcPr>
          <w:p w14:paraId="049AEB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Установка (обновление) и настройка ПО «ViPNet Client 4.х for Windows» (КС2), на 1 (одном) АРМ, ViPNet-сеть № 837</w:t>
            </w:r>
          </w:p>
        </w:tc>
        <w:tc>
          <w:tcPr>
            <w:tcW w:w="1503" w:type="dxa"/>
            <w:vMerge w:val="restart"/>
            <w:vAlign w:val="center"/>
          </w:tcPr>
          <w:p w14:paraId="4657C0C6" w14:textId="32ED9646" w:rsidR="00FA37B7" w:rsidRPr="00662105" w:rsidRDefault="00662105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lang w:eastAsia="zh-CN" w:bidi="ar"/>
              </w:rPr>
              <w:t>62.09.20.120</w:t>
            </w:r>
          </w:p>
        </w:tc>
        <w:tc>
          <w:tcPr>
            <w:tcW w:w="739" w:type="dxa"/>
            <w:vMerge w:val="restart"/>
            <w:vAlign w:val="center"/>
          </w:tcPr>
          <w:p w14:paraId="2F8B41F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6" w:type="dxa"/>
            <w:vMerge w:val="restart"/>
            <w:vAlign w:val="center"/>
          </w:tcPr>
          <w:p w14:paraId="0C6DCE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6BA4AD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973" w:type="dxa"/>
            <w:vAlign w:val="center"/>
          </w:tcPr>
          <w:p w14:paraId="279286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11 322,54</w:t>
            </w:r>
          </w:p>
        </w:tc>
        <w:tc>
          <w:tcPr>
            <w:tcW w:w="1410" w:type="dxa"/>
            <w:vMerge w:val="restart"/>
            <w:vAlign w:val="center"/>
          </w:tcPr>
          <w:p w14:paraId="3B2F9F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10 746,53</w:t>
            </w:r>
          </w:p>
        </w:tc>
        <w:tc>
          <w:tcPr>
            <w:tcW w:w="1686" w:type="dxa"/>
            <w:vMerge w:val="restart"/>
            <w:vAlign w:val="center"/>
          </w:tcPr>
          <w:p w14:paraId="2D11C4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301,34</w:t>
            </w:r>
          </w:p>
        </w:tc>
        <w:tc>
          <w:tcPr>
            <w:tcW w:w="1911" w:type="dxa"/>
            <w:vMerge w:val="restart"/>
            <w:vAlign w:val="center"/>
          </w:tcPr>
          <w:p w14:paraId="1D9A0A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2,74</w:t>
            </w:r>
          </w:p>
        </w:tc>
        <w:tc>
          <w:tcPr>
            <w:tcW w:w="2018" w:type="dxa"/>
            <w:vMerge w:val="restart"/>
            <w:vAlign w:val="center"/>
          </w:tcPr>
          <w:p w14:paraId="39918E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10 746,53</w:t>
            </w:r>
          </w:p>
        </w:tc>
      </w:tr>
      <w:tr w:rsidR="00FA37B7" w:rsidRPr="00FA37B7" w14:paraId="6A19D16C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A5FE4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7BCEEC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4C52F1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250A1B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0FC32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BE892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973" w:type="dxa"/>
            <w:vAlign w:val="center"/>
          </w:tcPr>
          <w:p w14:paraId="3450B2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10 746,53</w:t>
            </w:r>
          </w:p>
        </w:tc>
        <w:tc>
          <w:tcPr>
            <w:tcW w:w="1410" w:type="dxa"/>
            <w:vMerge/>
            <w:vAlign w:val="center"/>
          </w:tcPr>
          <w:p w14:paraId="16CF1C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283F8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BD081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8F7EB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8E827D6" w14:textId="77777777" w:rsidTr="00537C13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7B83FA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112221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656A88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4310FC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7DC688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tcMar>
              <w:left w:w="0" w:type="dxa"/>
              <w:right w:w="0" w:type="dxa"/>
            </w:tcMar>
            <w:vAlign w:val="center"/>
          </w:tcPr>
          <w:p w14:paraId="446B68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973" w:type="dxa"/>
            <w:vAlign w:val="center"/>
          </w:tcPr>
          <w:p w14:paraId="679AA0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10 880,97</w:t>
            </w:r>
          </w:p>
        </w:tc>
        <w:tc>
          <w:tcPr>
            <w:tcW w:w="1410" w:type="dxa"/>
            <w:vMerge/>
            <w:vAlign w:val="center"/>
          </w:tcPr>
          <w:p w14:paraId="31FD63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0DA81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99AFF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A45F5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537C13">
        <w:trPr>
          <w:cantSplit/>
        </w:trPr>
        <w:tc>
          <w:tcPr>
            <w:tcW w:w="408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1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03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39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6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63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973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41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4C4FC3" w:rsidRDefault="00FA37B7" w:rsidP="00FA37B7">
            <w:pPr>
              <w:jc w:val="center"/>
              <w:textAlignment w:val="bottom"/>
              <w:rPr>
                <w:b/>
                <w:kern w:val="2"/>
                <w:lang w:val="en-US" w:eastAsia="zh-CN"/>
              </w:rPr>
            </w:pPr>
            <w:proofErr w:type="spellStart"/>
            <w:r w:rsidRPr="004C4FC3">
              <w:rPr>
                <w:b/>
                <w:lang w:val="en-US" w:eastAsia="zh-CN" w:bidi="ar"/>
              </w:rPr>
              <w:t>Итого</w:t>
            </w:r>
            <w:proofErr w:type="spellEnd"/>
            <w:r w:rsidRPr="004C4FC3">
              <w:rPr>
                <w:b/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10499632" w:rsidR="00FA37B7" w:rsidRPr="004C4FC3" w:rsidRDefault="00FA37B7" w:rsidP="00FA37B7">
            <w:pPr>
              <w:jc w:val="center"/>
              <w:textAlignment w:val="bottom"/>
              <w:rPr>
                <w:b/>
                <w:kern w:val="2"/>
                <w:lang w:val="en-US" w:eastAsia="zh-CN"/>
              </w:rPr>
            </w:pPr>
            <w:r w:rsidRPr="004C4FC3">
              <w:rPr>
                <w:b/>
                <w:lang w:val="en-US" w:eastAsia="zh-CN" w:bidi="ar"/>
              </w:rPr>
              <w:t>1</w:t>
            </w:r>
            <w:r w:rsidR="004C4FC3">
              <w:rPr>
                <w:b/>
                <w:lang w:eastAsia="zh-CN" w:bidi="ar"/>
              </w:rPr>
              <w:t xml:space="preserve"> </w:t>
            </w:r>
            <w:r w:rsidRPr="004C4FC3">
              <w:rPr>
                <w:b/>
                <w:lang w:val="en-US" w:eastAsia="zh-CN" w:bidi="ar"/>
              </w:rPr>
              <w:t>138</w:t>
            </w:r>
            <w:r w:rsidR="004C4FC3">
              <w:rPr>
                <w:b/>
                <w:lang w:eastAsia="zh-CN" w:bidi="ar"/>
              </w:rPr>
              <w:t xml:space="preserve"> </w:t>
            </w:r>
            <w:r w:rsidRPr="004C4FC3">
              <w:rPr>
                <w:b/>
                <w:lang w:val="en-US" w:eastAsia="zh-CN" w:bidi="ar"/>
              </w:rPr>
              <w:t>943,17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0D03EC84" w:rsidR="00FA37B7" w:rsidRPr="004C4FC3" w:rsidRDefault="00FA37B7" w:rsidP="00FA37B7">
            <w:pPr>
              <w:jc w:val="center"/>
              <w:textAlignment w:val="bottom"/>
              <w:rPr>
                <w:b/>
                <w:lang w:eastAsia="zh-CN" w:bidi="ar"/>
              </w:rPr>
            </w:pPr>
            <w:r w:rsidRPr="004C4FC3">
              <w:rPr>
                <w:b/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4C4FC3">
                  <w:rPr>
                    <w:b/>
                    <w:lang w:eastAsia="zh-CN"/>
                  </w:rPr>
                  <w:t>1</w:t>
                </w:r>
                <w:r w:rsidR="004C4FC3">
                  <w:rPr>
                    <w:b/>
                    <w:lang w:eastAsia="zh-CN"/>
                  </w:rPr>
                  <w:t xml:space="preserve"> </w:t>
                </w:r>
                <w:r w:rsidRPr="004C4FC3">
                  <w:rPr>
                    <w:b/>
                    <w:lang w:eastAsia="zh-CN"/>
                  </w:rPr>
                  <w:t>138</w:t>
                </w:r>
                <w:r w:rsidR="004C4FC3">
                  <w:rPr>
                    <w:b/>
                    <w:lang w:eastAsia="zh-CN"/>
                  </w:rPr>
                  <w:t xml:space="preserve"> </w:t>
                </w:r>
                <w:r w:rsidRPr="004C4FC3">
                  <w:rPr>
                    <w:b/>
                    <w:lang w:eastAsia="zh-CN"/>
                  </w:rPr>
                  <w:t>943,17</w:t>
                </w:r>
              </w:sdtContent>
            </w:sdt>
            <w:r w:rsidRPr="004C4FC3">
              <w:rPr>
                <w:b/>
                <w:lang w:eastAsia="zh-CN"/>
              </w:rPr>
              <w:t xml:space="preserve"> рублей.</w:t>
            </w:r>
          </w:p>
        </w:tc>
      </w:tr>
    </w:tbl>
    <w:p w14:paraId="4B461B26" w14:textId="70DF32FF" w:rsidR="00BC3941" w:rsidRPr="00332798" w:rsidRDefault="00BC3941" w:rsidP="004C4FC3">
      <w:pPr>
        <w:widowControl w:val="0"/>
        <w:spacing w:after="0" w:line="240" w:lineRule="auto"/>
        <w:ind w:firstLine="708"/>
        <w:textAlignment w:val="bottom"/>
        <w:rPr>
          <w:rFonts w:ascii="Times New Roman" w:hAnsi="Times New Roman" w:cs="Times New Roman"/>
          <w:kern w:val="2"/>
          <w:lang w:eastAsia="zh-CN"/>
        </w:rPr>
      </w:pPr>
      <w:r w:rsidRPr="00332798">
        <w:rPr>
          <w:rFonts w:ascii="Times New Roman" w:hAnsi="Times New Roman" w:cs="Times New Roman"/>
          <w:kern w:val="2"/>
          <w:lang w:eastAsia="zh-CN"/>
        </w:rPr>
        <w:t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</w:t>
      </w:r>
      <w:r w:rsidR="004C4FC3" w:rsidRPr="00332798">
        <w:rPr>
          <w:rFonts w:ascii="Times New Roman" w:hAnsi="Times New Roman" w:cs="Times New Roman"/>
          <w:kern w:val="2"/>
          <w:lang w:eastAsia="zh-CN"/>
        </w:rPr>
        <w:t xml:space="preserve">ина России от 16 июня 2017 года № </w:t>
      </w:r>
      <w:r w:rsidRPr="00332798">
        <w:rPr>
          <w:rFonts w:ascii="Times New Roman" w:hAnsi="Times New Roman" w:cs="Times New Roman"/>
          <w:kern w:val="2"/>
          <w:lang w:eastAsia="zh-CN"/>
        </w:rPr>
        <w:t>24-01-10/37713.</w:t>
      </w:r>
    </w:p>
    <w:p w14:paraId="6EAE66C6" w14:textId="77777777" w:rsidR="00FA37B7" w:rsidRPr="00332798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lang w:eastAsia="zh-CN"/>
        </w:rPr>
      </w:pPr>
    </w:p>
    <w:p w14:paraId="758BD60C" w14:textId="77777777" w:rsidR="00332798" w:rsidRDefault="00332798" w:rsidP="00332798">
      <w:pPr>
        <w:widowControl w:val="0"/>
        <w:autoSpaceDE w:val="0"/>
        <w:spacing w:after="0" w:line="240" w:lineRule="auto"/>
        <w:ind w:left="113"/>
        <w:rPr>
          <w:rFonts w:ascii="Times New Roman" w:hAnsi="Times New Roman" w:cs="Times New Roman"/>
        </w:rPr>
      </w:pPr>
      <w:r w:rsidRPr="00332798">
        <w:rPr>
          <w:rFonts w:ascii="Times New Roman" w:hAnsi="Times New Roman" w:cs="Times New Roman"/>
        </w:rPr>
        <w:t xml:space="preserve">Заместитель начальника общего отдела управления по организационной работе </w:t>
      </w:r>
    </w:p>
    <w:p w14:paraId="5DE40636" w14:textId="3838D891" w:rsidR="00332798" w:rsidRPr="00332798" w:rsidRDefault="00332798" w:rsidP="00537C13">
      <w:pPr>
        <w:widowControl w:val="0"/>
        <w:autoSpaceDE w:val="0"/>
        <w:spacing w:after="0" w:line="240" w:lineRule="auto"/>
        <w:ind w:left="113"/>
        <w:rPr>
          <w:rFonts w:ascii="Times New Roman" w:hAnsi="Times New Roman" w:cs="Times New Roman"/>
        </w:rPr>
      </w:pPr>
      <w:r w:rsidRPr="00332798">
        <w:rPr>
          <w:rFonts w:ascii="Times New Roman" w:hAnsi="Times New Roman" w:cs="Times New Roman"/>
        </w:rPr>
        <w:t xml:space="preserve">и делопроизводству администрации города Евпатории Республики Крым </w:t>
      </w:r>
      <w:r>
        <w:rPr>
          <w:rFonts w:ascii="Times New Roman" w:hAnsi="Times New Roman" w:cs="Times New Roman"/>
        </w:rPr>
        <w:t>Т.</w:t>
      </w:r>
      <w:r w:rsidRPr="00332798">
        <w:rPr>
          <w:rFonts w:ascii="Times New Roman" w:hAnsi="Times New Roman" w:cs="Times New Roman"/>
        </w:rPr>
        <w:t>А. Черемухина</w:t>
      </w:r>
    </w:p>
    <w:p w14:paraId="0FCF345D" w14:textId="34716C13" w:rsidR="00332798" w:rsidRPr="00332798" w:rsidRDefault="00332798" w:rsidP="00332798">
      <w:pPr>
        <w:autoSpaceDE w:val="0"/>
        <w:rPr>
          <w:rFonts w:ascii="Times New Roman" w:hAnsi="Times New Roman" w:cs="Times New Roman"/>
        </w:rPr>
      </w:pPr>
      <w:r w:rsidRPr="00332798">
        <w:rPr>
          <w:rFonts w:ascii="Times New Roman" w:hAnsi="Times New Roman" w:cs="Times New Roman"/>
          <w:i/>
          <w:color w:val="000000" w:themeColor="text1"/>
        </w:rPr>
        <w:t xml:space="preserve">ПОДПИСАНО </w:t>
      </w:r>
      <w:r w:rsidRPr="00332798">
        <w:rPr>
          <w:rFonts w:ascii="Times New Roman" w:hAnsi="Times New Roman" w:cs="Times New Roman"/>
          <w:i/>
          <w:shd w:val="clear" w:color="auto" w:fill="FFFFFF"/>
        </w:rPr>
        <w:t>УКЭП</w:t>
      </w:r>
    </w:p>
    <w:sectPr w:rsidR="00332798" w:rsidRPr="0033279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332798"/>
    <w:rsid w:val="004C4FC3"/>
    <w:rsid w:val="00537C13"/>
    <w:rsid w:val="00622261"/>
    <w:rsid w:val="00662105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1147E"/>
    <w:rsid w:val="005239F4"/>
    <w:rsid w:val="005C0AB0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2</cp:revision>
  <dcterms:created xsi:type="dcterms:W3CDTF">2026-10-14T09:08:00Z</dcterms:created>
  <dcterms:modified xsi:type="dcterms:W3CDTF">2026-10-14T09:08:00Z</dcterms:modified>
</cp:coreProperties>
</file>