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682A" w:rsidRPr="00950AE1" w:rsidRDefault="0020682A" w:rsidP="0020682A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b/>
        </w:rPr>
      </w:pPr>
      <w:r w:rsidRPr="00950AE1">
        <w:rPr>
          <w:rFonts w:ascii="Times New Roman" w:eastAsia="Times New Roman" w:hAnsi="Times New Roman" w:cs="Times New Roman"/>
          <w:b/>
        </w:rPr>
        <w:t>РАЗЪЯСНЕНИЯ</w:t>
      </w:r>
    </w:p>
    <w:p w:rsidR="0020682A" w:rsidRPr="00950AE1" w:rsidRDefault="0020682A" w:rsidP="0020682A">
      <w:pPr>
        <w:spacing w:after="0" w:line="240" w:lineRule="auto"/>
        <w:ind w:left="-567" w:firstLine="425"/>
        <w:jc w:val="center"/>
        <w:rPr>
          <w:rFonts w:ascii="Times New Roman" w:hAnsi="Times New Roman" w:cs="Times New Roman"/>
          <w:b/>
        </w:rPr>
      </w:pPr>
      <w:r w:rsidRPr="00950AE1">
        <w:rPr>
          <w:rFonts w:ascii="Times New Roman" w:hAnsi="Times New Roman" w:cs="Times New Roman"/>
          <w:b/>
        </w:rPr>
        <w:t xml:space="preserve">запроса положений </w:t>
      </w:r>
      <w:r>
        <w:rPr>
          <w:rFonts w:ascii="Times New Roman" w:hAnsi="Times New Roman" w:cs="Times New Roman"/>
          <w:b/>
        </w:rPr>
        <w:t>документации</w:t>
      </w:r>
      <w:r w:rsidRPr="00950AE1">
        <w:rPr>
          <w:rFonts w:ascii="Times New Roman" w:hAnsi="Times New Roman" w:cs="Times New Roman"/>
          <w:b/>
        </w:rPr>
        <w:t xml:space="preserve"> о</w:t>
      </w:r>
      <w:r>
        <w:rPr>
          <w:rFonts w:ascii="Times New Roman" w:hAnsi="Times New Roman" w:cs="Times New Roman"/>
          <w:b/>
        </w:rPr>
        <w:t xml:space="preserve"> закупке</w:t>
      </w:r>
    </w:p>
    <w:p w:rsidR="0020682A" w:rsidRPr="00950AE1" w:rsidRDefault="0020682A" w:rsidP="0020682A">
      <w:pPr>
        <w:tabs>
          <w:tab w:val="left" w:pos="142"/>
        </w:tabs>
        <w:ind w:firstLine="14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  <w:bCs/>
          <w:sz w:val="23"/>
          <w:szCs w:val="23"/>
        </w:rPr>
        <w:t>О</w:t>
      </w:r>
      <w:r w:rsidRPr="00CF61F0">
        <w:rPr>
          <w:rFonts w:ascii="Times New Roman" w:hAnsi="Times New Roman" w:cs="Times New Roman"/>
          <w:b/>
          <w:bCs/>
          <w:sz w:val="23"/>
          <w:szCs w:val="23"/>
        </w:rPr>
        <w:t>казание услуг по сопровождению автоматизированной информационной системы финансово-хозяйственной деятельности на базе 1С: Предприятие 8</w:t>
      </w:r>
      <w:r>
        <w:rPr>
          <w:rFonts w:ascii="Times New Roman" w:hAnsi="Times New Roman" w:cs="Times New Roman"/>
          <w:b/>
          <w:bCs/>
          <w:sz w:val="23"/>
          <w:szCs w:val="23"/>
        </w:rPr>
        <w:t>»</w:t>
      </w:r>
    </w:p>
    <w:p w:rsidR="0020682A" w:rsidRDefault="0020682A" w:rsidP="0020682A">
      <w:pPr>
        <w:spacing w:after="0" w:line="240" w:lineRule="auto"/>
        <w:ind w:left="-567" w:firstLine="425"/>
        <w:jc w:val="center"/>
        <w:rPr>
          <w:rFonts w:ascii="Times New Roman" w:hAnsi="Times New Roman" w:cs="Times New Roman"/>
          <w:i/>
        </w:rPr>
      </w:pPr>
      <w:r w:rsidRPr="00950AE1">
        <w:rPr>
          <w:rFonts w:ascii="Times New Roman" w:hAnsi="Times New Roman" w:cs="Times New Roman"/>
          <w:i/>
        </w:rPr>
        <w:t xml:space="preserve">Номер процедуры: </w:t>
      </w:r>
      <w:r w:rsidRPr="00322453">
        <w:rPr>
          <w:rFonts w:ascii="Times New Roman" w:hAnsi="Times New Roman" w:cs="Times New Roman"/>
          <w:i/>
        </w:rPr>
        <w:t>32616384488</w:t>
      </w:r>
    </w:p>
    <w:p w:rsidR="0020682A" w:rsidRDefault="0020682A" w:rsidP="0020682A"/>
    <w:p w:rsidR="0020682A" w:rsidRPr="0020682A" w:rsidRDefault="001C5701" w:rsidP="001C5701">
      <w:pPr>
        <w:spacing w:after="0"/>
        <w:ind w:left="-284" w:firstLine="426"/>
        <w:jc w:val="both"/>
        <w:rPr>
          <w:rFonts w:ascii="Times New Roman" w:hAnsi="Times New Roman" w:cs="Times New Roman"/>
          <w:b/>
        </w:rPr>
      </w:pPr>
      <w:r w:rsidRPr="0020682A">
        <w:rPr>
          <w:rFonts w:ascii="Times New Roman" w:hAnsi="Times New Roman" w:cs="Times New Roman"/>
          <w:b/>
        </w:rPr>
        <w:t>ВОПРОС:</w:t>
      </w:r>
    </w:p>
    <w:p w:rsidR="0020682A" w:rsidRDefault="0020682A" w:rsidP="001C5701">
      <w:pPr>
        <w:spacing w:after="0"/>
        <w:ind w:left="-284" w:firstLine="426"/>
        <w:jc w:val="both"/>
        <w:rPr>
          <w:rFonts w:ascii="Times New Roman" w:hAnsi="Times New Roman" w:cs="Times New Roman"/>
        </w:rPr>
      </w:pPr>
      <w:r w:rsidRPr="0020682A">
        <w:rPr>
          <w:rFonts w:ascii="Times New Roman" w:hAnsi="Times New Roman" w:cs="Times New Roman"/>
        </w:rPr>
        <w:t>Уважаемый заказчик просим уточнить методическое обоснование требования к минимальному количеству Спец-Консультантов (3 по каждой из трёх предметных областей) применительно к объёму услуг 500 часов адаптации в год. По типовой методике 1</w:t>
      </w:r>
      <w:proofErr w:type="gramStart"/>
      <w:r w:rsidRPr="0020682A">
        <w:rPr>
          <w:rFonts w:ascii="Times New Roman" w:hAnsi="Times New Roman" w:cs="Times New Roman"/>
        </w:rPr>
        <w:t>С:ТКВ</w:t>
      </w:r>
      <w:proofErr w:type="gramEnd"/>
      <w:r w:rsidRPr="0020682A">
        <w:rPr>
          <w:rFonts w:ascii="Times New Roman" w:hAnsi="Times New Roman" w:cs="Times New Roman"/>
        </w:rPr>
        <w:t xml:space="preserve"> такой объём работ покрывается командой 4-5 сертифицированных специалистов»</w:t>
      </w:r>
      <w:r>
        <w:rPr>
          <w:rFonts w:ascii="Times New Roman" w:hAnsi="Times New Roman" w:cs="Times New Roman"/>
        </w:rPr>
        <w:t>.</w:t>
      </w:r>
    </w:p>
    <w:p w:rsidR="0020682A" w:rsidRDefault="0020682A" w:rsidP="001C5701">
      <w:pPr>
        <w:spacing w:after="0"/>
        <w:ind w:left="-284" w:firstLine="426"/>
        <w:jc w:val="both"/>
        <w:rPr>
          <w:rFonts w:ascii="Times New Roman" w:hAnsi="Times New Roman" w:cs="Times New Roman"/>
        </w:rPr>
      </w:pPr>
    </w:p>
    <w:p w:rsidR="0020682A" w:rsidRPr="0020682A" w:rsidRDefault="001C5701" w:rsidP="001C5701">
      <w:pPr>
        <w:spacing w:after="0"/>
        <w:ind w:left="-284" w:firstLine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ОТВЕТ:</w:t>
      </w:r>
    </w:p>
    <w:p w:rsidR="000C3530" w:rsidRDefault="003B3F14" w:rsidP="00211648">
      <w:pPr>
        <w:spacing w:after="0"/>
        <w:ind w:left="-284" w:firstLine="426"/>
        <w:jc w:val="both"/>
        <w:rPr>
          <w:rFonts w:ascii="Times New Roman" w:hAnsi="Times New Roman" w:cs="Times New Roman"/>
        </w:rPr>
      </w:pPr>
      <w:r w:rsidRPr="003B3F14">
        <w:rPr>
          <w:rFonts w:ascii="Times New Roman" w:hAnsi="Times New Roman" w:cs="Times New Roman"/>
        </w:rPr>
        <w:t>Заказчик самостоятелен в формировании показателей, требования по которым он устанавливает.</w:t>
      </w:r>
      <w:r>
        <w:rPr>
          <w:rFonts w:ascii="Times New Roman" w:hAnsi="Times New Roman" w:cs="Times New Roman"/>
        </w:rPr>
        <w:t xml:space="preserve"> </w:t>
      </w:r>
    </w:p>
    <w:p w:rsidR="002C585D" w:rsidRPr="002C585D" w:rsidRDefault="003B3F14" w:rsidP="00211648">
      <w:pPr>
        <w:spacing w:after="0"/>
        <w:ind w:left="-284" w:firstLine="426"/>
        <w:jc w:val="both"/>
        <w:rPr>
          <w:rFonts w:ascii="Times New Roman" w:hAnsi="Times New Roman" w:cs="Times New Roman"/>
        </w:rPr>
      </w:pPr>
      <w:r w:rsidRPr="003B3F14">
        <w:rPr>
          <w:rFonts w:ascii="Times New Roman" w:hAnsi="Times New Roman" w:cs="Times New Roman"/>
        </w:rPr>
        <w:t xml:space="preserve">При </w:t>
      </w:r>
      <w:r w:rsidR="005D1531">
        <w:rPr>
          <w:rFonts w:ascii="Times New Roman" w:hAnsi="Times New Roman" w:cs="Times New Roman"/>
        </w:rPr>
        <w:t xml:space="preserve">этом, при </w:t>
      </w:r>
      <w:r>
        <w:rPr>
          <w:rFonts w:ascii="Times New Roman" w:hAnsi="Times New Roman" w:cs="Times New Roman"/>
        </w:rPr>
        <w:t xml:space="preserve">планировании </w:t>
      </w:r>
      <w:r w:rsidRPr="003B3F14">
        <w:rPr>
          <w:rFonts w:ascii="Times New Roman" w:hAnsi="Times New Roman" w:cs="Times New Roman"/>
        </w:rPr>
        <w:t>закуп</w:t>
      </w:r>
      <w:r w:rsidR="00C94368">
        <w:rPr>
          <w:rFonts w:ascii="Times New Roman" w:hAnsi="Times New Roman" w:cs="Times New Roman"/>
        </w:rPr>
        <w:t xml:space="preserve">ок </w:t>
      </w:r>
      <w:r>
        <w:rPr>
          <w:rFonts w:ascii="Times New Roman" w:hAnsi="Times New Roman" w:cs="Times New Roman"/>
        </w:rPr>
        <w:t>З</w:t>
      </w:r>
      <w:r w:rsidRPr="003B3F14">
        <w:rPr>
          <w:rFonts w:ascii="Times New Roman" w:hAnsi="Times New Roman" w:cs="Times New Roman"/>
        </w:rPr>
        <w:t>аказчик руководст</w:t>
      </w:r>
      <w:r>
        <w:rPr>
          <w:rFonts w:ascii="Times New Roman" w:hAnsi="Times New Roman" w:cs="Times New Roman"/>
        </w:rPr>
        <w:t>в</w:t>
      </w:r>
      <w:r w:rsidR="00C94368">
        <w:rPr>
          <w:rFonts w:ascii="Times New Roman" w:hAnsi="Times New Roman" w:cs="Times New Roman"/>
        </w:rPr>
        <w:t xml:space="preserve">уется </w:t>
      </w:r>
      <w:r w:rsidRPr="003B3F14">
        <w:rPr>
          <w:rFonts w:ascii="Times New Roman" w:hAnsi="Times New Roman" w:cs="Times New Roman"/>
        </w:rPr>
        <w:t>принципами и основны</w:t>
      </w:r>
      <w:r>
        <w:rPr>
          <w:rFonts w:ascii="Times New Roman" w:hAnsi="Times New Roman" w:cs="Times New Roman"/>
        </w:rPr>
        <w:t>ми</w:t>
      </w:r>
      <w:r w:rsidRPr="003B3F14">
        <w:rPr>
          <w:rFonts w:ascii="Times New Roman" w:hAnsi="Times New Roman" w:cs="Times New Roman"/>
        </w:rPr>
        <w:t xml:space="preserve"> положения</w:t>
      </w:r>
      <w:r>
        <w:rPr>
          <w:rFonts w:ascii="Times New Roman" w:hAnsi="Times New Roman" w:cs="Times New Roman"/>
        </w:rPr>
        <w:t>ми</w:t>
      </w:r>
      <w:r w:rsidRPr="003B3F14">
        <w:rPr>
          <w:rFonts w:ascii="Times New Roman" w:hAnsi="Times New Roman" w:cs="Times New Roman"/>
        </w:rPr>
        <w:t xml:space="preserve"> закупки товаров, работ, услуг</w:t>
      </w:r>
      <w:r>
        <w:rPr>
          <w:rFonts w:ascii="Times New Roman" w:hAnsi="Times New Roman" w:cs="Times New Roman"/>
        </w:rPr>
        <w:t>, указанными в с</w:t>
      </w:r>
      <w:r w:rsidR="002C585D" w:rsidRPr="002C585D">
        <w:rPr>
          <w:rFonts w:ascii="Times New Roman" w:hAnsi="Times New Roman" w:cs="Times New Roman"/>
        </w:rPr>
        <w:t>тать</w:t>
      </w:r>
      <w:r>
        <w:rPr>
          <w:rFonts w:ascii="Times New Roman" w:hAnsi="Times New Roman" w:cs="Times New Roman"/>
        </w:rPr>
        <w:t>е</w:t>
      </w:r>
      <w:r w:rsidR="002C585D" w:rsidRPr="002C585D">
        <w:rPr>
          <w:rFonts w:ascii="Times New Roman" w:hAnsi="Times New Roman" w:cs="Times New Roman"/>
        </w:rPr>
        <w:t xml:space="preserve"> 3</w:t>
      </w:r>
      <w:r w:rsidRPr="003B3F14">
        <w:t xml:space="preserve"> </w:t>
      </w:r>
      <w:r w:rsidRPr="003B3F14">
        <w:rPr>
          <w:rFonts w:ascii="Times New Roman" w:hAnsi="Times New Roman" w:cs="Times New Roman"/>
        </w:rPr>
        <w:t>Федеральн</w:t>
      </w:r>
      <w:r>
        <w:rPr>
          <w:rFonts w:ascii="Times New Roman" w:hAnsi="Times New Roman" w:cs="Times New Roman"/>
        </w:rPr>
        <w:t>ого</w:t>
      </w:r>
      <w:r w:rsidRPr="003B3F14">
        <w:rPr>
          <w:rFonts w:ascii="Times New Roman" w:hAnsi="Times New Roman" w:cs="Times New Roman"/>
        </w:rPr>
        <w:t xml:space="preserve"> закон</w:t>
      </w:r>
      <w:r>
        <w:rPr>
          <w:rFonts w:ascii="Times New Roman" w:hAnsi="Times New Roman" w:cs="Times New Roman"/>
        </w:rPr>
        <w:t>а</w:t>
      </w:r>
      <w:r w:rsidRPr="003B3F14">
        <w:rPr>
          <w:rFonts w:ascii="Times New Roman" w:hAnsi="Times New Roman" w:cs="Times New Roman"/>
        </w:rPr>
        <w:t xml:space="preserve"> от 18.07.2011 </w:t>
      </w:r>
      <w:r>
        <w:rPr>
          <w:rFonts w:ascii="Times New Roman" w:hAnsi="Times New Roman" w:cs="Times New Roman"/>
        </w:rPr>
        <w:t xml:space="preserve">№ </w:t>
      </w:r>
      <w:r w:rsidRPr="003B3F14">
        <w:rPr>
          <w:rFonts w:ascii="Times New Roman" w:hAnsi="Times New Roman" w:cs="Times New Roman"/>
        </w:rPr>
        <w:t>223-ФЗ</w:t>
      </w:r>
      <w:r>
        <w:rPr>
          <w:rFonts w:ascii="Times New Roman" w:hAnsi="Times New Roman" w:cs="Times New Roman"/>
        </w:rPr>
        <w:t xml:space="preserve"> «</w:t>
      </w:r>
      <w:r w:rsidRPr="003B3F14">
        <w:rPr>
          <w:rFonts w:ascii="Times New Roman" w:hAnsi="Times New Roman" w:cs="Times New Roman"/>
        </w:rPr>
        <w:t>О закупках товаров, работ, услуг отдельными видами юридических лиц</w:t>
      </w:r>
      <w:r>
        <w:rPr>
          <w:rFonts w:ascii="Times New Roman" w:hAnsi="Times New Roman" w:cs="Times New Roman"/>
        </w:rPr>
        <w:t xml:space="preserve">», а именно: </w:t>
      </w:r>
      <w:r w:rsidRPr="003B3F14">
        <w:rPr>
          <w:rFonts w:ascii="Times New Roman" w:hAnsi="Times New Roman" w:cs="Times New Roman"/>
        </w:rPr>
        <w:t>информационная открытость закупки</w:t>
      </w:r>
      <w:r>
        <w:rPr>
          <w:rFonts w:ascii="Times New Roman" w:hAnsi="Times New Roman" w:cs="Times New Roman"/>
        </w:rPr>
        <w:t xml:space="preserve">, </w:t>
      </w:r>
      <w:r w:rsidRPr="003B3F14">
        <w:rPr>
          <w:rFonts w:ascii="Times New Roman" w:hAnsi="Times New Roman" w:cs="Times New Roman"/>
        </w:rPr>
        <w:t>равноправие, справедливость, отсутствие дискриминации и необоснованных ограничений конкуренции по отношению к участникам закупки</w:t>
      </w:r>
      <w:r>
        <w:rPr>
          <w:rFonts w:ascii="Times New Roman" w:hAnsi="Times New Roman" w:cs="Times New Roman"/>
        </w:rPr>
        <w:t xml:space="preserve">, </w:t>
      </w:r>
      <w:r w:rsidRPr="003B3F14">
        <w:rPr>
          <w:rFonts w:ascii="Times New Roman" w:hAnsi="Times New Roman" w:cs="Times New Roman"/>
        </w:rPr>
        <w:t xml:space="preserve">отсутствие ограничения допуска к участию в закупке путем установления </w:t>
      </w:r>
      <w:proofErr w:type="spellStart"/>
      <w:r w:rsidRPr="003B3F14">
        <w:rPr>
          <w:rFonts w:ascii="Times New Roman" w:hAnsi="Times New Roman" w:cs="Times New Roman"/>
        </w:rPr>
        <w:t>неизмеряемых</w:t>
      </w:r>
      <w:proofErr w:type="spellEnd"/>
      <w:r w:rsidRPr="003B3F14">
        <w:rPr>
          <w:rFonts w:ascii="Times New Roman" w:hAnsi="Times New Roman" w:cs="Times New Roman"/>
        </w:rPr>
        <w:t xml:space="preserve"> требований к участникам закупки</w:t>
      </w:r>
      <w:r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211648" w:rsidRPr="00211648" w:rsidRDefault="00211648" w:rsidP="00211648">
      <w:pPr>
        <w:spacing w:after="0"/>
        <w:ind w:left="-284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Также, следует отметить, что </w:t>
      </w:r>
      <w:r w:rsidRPr="00211648">
        <w:rPr>
          <w:rFonts w:ascii="Times New Roman" w:hAnsi="Times New Roman" w:cs="Times New Roman"/>
        </w:rPr>
        <w:t>основная функция критери</w:t>
      </w:r>
      <w:r>
        <w:rPr>
          <w:rFonts w:ascii="Times New Roman" w:hAnsi="Times New Roman" w:cs="Times New Roman"/>
        </w:rPr>
        <w:t>ев</w:t>
      </w:r>
      <w:r w:rsidRPr="00211648">
        <w:rPr>
          <w:rFonts w:ascii="Times New Roman" w:hAnsi="Times New Roman" w:cs="Times New Roman"/>
        </w:rPr>
        <w:t xml:space="preserve"> оценки - способствовать выбору участника, который максимально качественно и своевременно </w:t>
      </w:r>
      <w:r>
        <w:rPr>
          <w:rFonts w:ascii="Times New Roman" w:hAnsi="Times New Roman" w:cs="Times New Roman"/>
        </w:rPr>
        <w:t>окажет услуги</w:t>
      </w:r>
      <w:r w:rsidRPr="00211648">
        <w:rPr>
          <w:rFonts w:ascii="Times New Roman" w:hAnsi="Times New Roman" w:cs="Times New Roman"/>
        </w:rPr>
        <w:t xml:space="preserve"> с учетом специфики объекта закупки</w:t>
      </w:r>
      <w:r>
        <w:rPr>
          <w:rFonts w:ascii="Times New Roman" w:hAnsi="Times New Roman" w:cs="Times New Roman"/>
        </w:rPr>
        <w:t xml:space="preserve"> и потребностью Заказчика.</w:t>
      </w:r>
    </w:p>
    <w:p w:rsidR="002C585D" w:rsidRDefault="002C585D" w:rsidP="001C5701">
      <w:pPr>
        <w:spacing w:after="0"/>
        <w:ind w:left="-284" w:firstLine="426"/>
        <w:jc w:val="both"/>
        <w:rPr>
          <w:rFonts w:ascii="Times New Roman" w:hAnsi="Times New Roman" w:cs="Times New Roman"/>
        </w:rPr>
      </w:pPr>
    </w:p>
    <w:p w:rsidR="001C5701" w:rsidRDefault="001C5701"/>
    <w:sectPr w:rsidR="001C57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82A"/>
    <w:rsid w:val="000C3530"/>
    <w:rsid w:val="001C5701"/>
    <w:rsid w:val="0020682A"/>
    <w:rsid w:val="00211648"/>
    <w:rsid w:val="002C585D"/>
    <w:rsid w:val="003B3F14"/>
    <w:rsid w:val="005D1531"/>
    <w:rsid w:val="00C94368"/>
    <w:rsid w:val="00CA1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B2991"/>
  <w15:chartTrackingRefBased/>
  <w15:docId w15:val="{6E69F3CE-A44F-4ACA-B0A1-A2E4149E1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682A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2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Николаевна Образцова</dc:creator>
  <cp:keywords/>
  <dc:description/>
  <cp:lastModifiedBy>Анастасия Александровна Сергеева</cp:lastModifiedBy>
  <cp:revision>5</cp:revision>
  <dcterms:created xsi:type="dcterms:W3CDTF">2026-09-21T07:33:00Z</dcterms:created>
  <dcterms:modified xsi:type="dcterms:W3CDTF">2026-09-22T09:06:00Z</dcterms:modified>
</cp:coreProperties>
</file>