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66E" w:rsidRDefault="00216A8B">
      <w:r w:rsidRPr="00216A8B">
        <w:rPr>
          <w:noProof/>
          <w:lang w:eastAsia="ru-RU"/>
        </w:rPr>
        <w:drawing>
          <wp:inline distT="0" distB="0" distL="0" distR="0">
            <wp:extent cx="6660515" cy="9420351"/>
            <wp:effectExtent l="0" t="0" r="6985" b="9525"/>
            <wp:docPr id="1" name="Рисунок 1" descr="C:\Users\alferova\Documents\2026_09_29\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ferova\Documents\2026_09_29\IMG_0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0515" cy="9420351"/>
                    </a:xfrm>
                    <a:prstGeom prst="rect">
                      <a:avLst/>
                    </a:prstGeom>
                    <a:noFill/>
                    <a:ln>
                      <a:noFill/>
                    </a:ln>
                  </pic:spPr>
                </pic:pic>
              </a:graphicData>
            </a:graphic>
          </wp:inline>
        </w:drawing>
      </w:r>
      <w:r w:rsidR="006D266E">
        <w:br w:type="page"/>
      </w:r>
    </w:p>
    <w:p w:rsidR="00923A87" w:rsidRPr="00870616" w:rsidRDefault="0088466C" w:rsidP="00923A87">
      <w:pPr>
        <w:jc w:val="center"/>
        <w:rPr>
          <w:b/>
          <w:color w:val="000000" w:themeColor="text1"/>
          <w:sz w:val="22"/>
          <w:szCs w:val="22"/>
        </w:rPr>
      </w:pPr>
      <w:r w:rsidRPr="00870616">
        <w:rPr>
          <w:b/>
          <w:color w:val="000000" w:themeColor="text1"/>
          <w:sz w:val="22"/>
          <w:szCs w:val="22"/>
        </w:rPr>
        <w:lastRenderedPageBreak/>
        <w:t xml:space="preserve">Извещение </w:t>
      </w:r>
      <w:r w:rsidR="00E0219C" w:rsidRPr="00870616">
        <w:rPr>
          <w:b/>
          <w:color w:val="000000" w:themeColor="text1"/>
          <w:sz w:val="22"/>
          <w:szCs w:val="22"/>
        </w:rPr>
        <w:t xml:space="preserve">о </w:t>
      </w:r>
      <w:r w:rsidR="00BA267E" w:rsidRPr="00870616">
        <w:rPr>
          <w:b/>
          <w:color w:val="000000" w:themeColor="text1"/>
          <w:sz w:val="22"/>
          <w:szCs w:val="22"/>
        </w:rPr>
        <w:t>закупке</w:t>
      </w:r>
    </w:p>
    <w:p w:rsidR="00923A87" w:rsidRPr="00870616" w:rsidRDefault="00923A87" w:rsidP="00923A87">
      <w:pPr>
        <w:jc w:val="center"/>
        <w:rPr>
          <w:b/>
          <w:color w:val="000000" w:themeColor="text1"/>
          <w:sz w:val="16"/>
          <w:szCs w:val="16"/>
        </w:rPr>
      </w:pPr>
    </w:p>
    <w:p w:rsidR="00FA5DD4" w:rsidRPr="000B136E" w:rsidRDefault="00FA5DD4" w:rsidP="00FA5DD4">
      <w:pPr>
        <w:widowControl w:val="0"/>
        <w:ind w:firstLine="567"/>
        <w:jc w:val="both"/>
        <w:rPr>
          <w:b/>
          <w:color w:val="000000" w:themeColor="text1"/>
          <w:sz w:val="22"/>
          <w:szCs w:val="22"/>
          <w:lang w:eastAsia="ru-RU"/>
        </w:rPr>
      </w:pPr>
      <w:r>
        <w:rPr>
          <w:color w:val="000000" w:themeColor="text1"/>
          <w:sz w:val="22"/>
          <w:szCs w:val="22"/>
        </w:rPr>
        <w:t xml:space="preserve">Акционерное общество </w:t>
      </w:r>
      <w:r w:rsidRPr="00603B77">
        <w:rPr>
          <w:color w:val="000000" w:themeColor="text1"/>
          <w:sz w:val="22"/>
          <w:szCs w:val="22"/>
        </w:rPr>
        <w:t>«Рязанские городские распределительные электрические сети» (</w:t>
      </w:r>
      <w:r>
        <w:rPr>
          <w:color w:val="000000" w:themeColor="text1"/>
          <w:sz w:val="22"/>
          <w:szCs w:val="22"/>
        </w:rPr>
        <w:t>АО</w:t>
      </w:r>
      <w:r w:rsidRPr="00603B77">
        <w:rPr>
          <w:color w:val="000000" w:themeColor="text1"/>
          <w:sz w:val="22"/>
          <w:szCs w:val="22"/>
        </w:rPr>
        <w:t xml:space="preserve"> «РГРЭС») </w:t>
      </w:r>
      <w:r w:rsidRPr="00603B77">
        <w:rPr>
          <w:color w:val="000000" w:themeColor="text1"/>
          <w:sz w:val="22"/>
          <w:szCs w:val="22"/>
          <w:lang w:eastAsia="ru-RU"/>
        </w:rPr>
        <w:t>приглашает заинтересованных лиц подать заявку на участие в конкурентной процедуре</w:t>
      </w:r>
      <w:r w:rsidRPr="00603B77">
        <w:rPr>
          <w:b/>
          <w:color w:val="000000" w:themeColor="text1"/>
          <w:sz w:val="22"/>
          <w:szCs w:val="22"/>
          <w:lang w:eastAsia="ru-RU"/>
        </w:rPr>
        <w:t xml:space="preserve"> </w:t>
      </w:r>
      <w:r w:rsidRPr="0035042E">
        <w:rPr>
          <w:b/>
          <w:color w:val="000000" w:themeColor="text1"/>
          <w:sz w:val="22"/>
          <w:szCs w:val="22"/>
          <w:lang w:eastAsia="ru-RU"/>
        </w:rPr>
        <w:t xml:space="preserve">«Аукцион в электронной форме </w:t>
      </w:r>
      <w:r w:rsidRPr="00603B77">
        <w:rPr>
          <w:b/>
          <w:color w:val="000000" w:themeColor="text1"/>
          <w:sz w:val="22"/>
          <w:szCs w:val="22"/>
          <w:lang w:eastAsia="ru-RU"/>
        </w:rPr>
        <w:t xml:space="preserve">(далее – аукцион) </w:t>
      </w:r>
      <w:r w:rsidRPr="00581D6B">
        <w:rPr>
          <w:b/>
          <w:color w:val="000000" w:themeColor="text1"/>
          <w:sz w:val="22"/>
          <w:szCs w:val="22"/>
          <w:lang w:eastAsia="ru-RU"/>
        </w:rPr>
        <w:t xml:space="preserve">на </w:t>
      </w:r>
      <w:r w:rsidR="00564E06">
        <w:rPr>
          <w:b/>
          <w:color w:val="000000" w:themeColor="text1"/>
          <w:sz w:val="22"/>
          <w:szCs w:val="22"/>
          <w:lang w:eastAsia="ru-RU"/>
        </w:rPr>
        <w:t>о</w:t>
      </w:r>
      <w:r w:rsidR="00564E06" w:rsidRPr="00564E06">
        <w:rPr>
          <w:b/>
          <w:color w:val="000000" w:themeColor="text1"/>
          <w:sz w:val="22"/>
          <w:szCs w:val="22"/>
          <w:lang w:eastAsia="ru-RU"/>
        </w:rPr>
        <w:t xml:space="preserve">казание услуг </w:t>
      </w:r>
      <w:r w:rsidR="00C74470" w:rsidRPr="00C74470">
        <w:rPr>
          <w:b/>
          <w:color w:val="000000" w:themeColor="text1"/>
          <w:sz w:val="22"/>
          <w:szCs w:val="22"/>
          <w:lang w:eastAsia="ru-RU"/>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r w:rsidR="00C74470">
        <w:rPr>
          <w:b/>
          <w:color w:val="000000" w:themeColor="text1"/>
          <w:sz w:val="22"/>
          <w:szCs w:val="22"/>
          <w:lang w:eastAsia="ru-RU"/>
        </w:rPr>
        <w:t>»</w:t>
      </w:r>
      <w:r w:rsidR="000B136E">
        <w:rPr>
          <w:b/>
          <w:color w:val="000000" w:themeColor="text1"/>
          <w:sz w:val="22"/>
          <w:szCs w:val="22"/>
          <w:lang w:eastAsia="ru-RU"/>
        </w:rPr>
        <w:t>.</w:t>
      </w:r>
    </w:p>
    <w:p w:rsidR="00564E06" w:rsidRPr="00EC4A45" w:rsidRDefault="00564E06" w:rsidP="00FA5DD4">
      <w:pPr>
        <w:widowControl w:val="0"/>
        <w:ind w:firstLine="567"/>
        <w:jc w:val="both"/>
        <w:rPr>
          <w:b/>
          <w:color w:val="000000" w:themeColor="text1"/>
          <w:sz w:val="16"/>
          <w:szCs w:val="16"/>
          <w:lang w:eastAsia="ru-RU"/>
        </w:rPr>
      </w:pPr>
    </w:p>
    <w:p w:rsidR="004F4AD7" w:rsidRPr="00227DE0" w:rsidRDefault="004F4AD7" w:rsidP="004F4AD7">
      <w:pPr>
        <w:widowControl w:val="0"/>
        <w:ind w:firstLine="567"/>
        <w:jc w:val="both"/>
        <w:rPr>
          <w:b/>
          <w:color w:val="000000" w:themeColor="text1"/>
          <w:sz w:val="22"/>
          <w:szCs w:val="22"/>
          <w:lang w:eastAsia="ru-RU"/>
        </w:rPr>
      </w:pPr>
      <w:r w:rsidRPr="00227DE0">
        <w:rPr>
          <w:b/>
          <w:color w:val="000000" w:themeColor="text1"/>
          <w:sz w:val="22"/>
          <w:szCs w:val="22"/>
          <w:lang w:eastAsia="ru-RU"/>
        </w:rPr>
        <w:t>Заказчик.</w:t>
      </w:r>
    </w:p>
    <w:p w:rsidR="00BA3C6C" w:rsidRPr="00460CEE" w:rsidRDefault="00BA3C6C" w:rsidP="00BA3C6C">
      <w:pPr>
        <w:widowControl w:val="0"/>
        <w:ind w:firstLine="567"/>
        <w:jc w:val="both"/>
        <w:rPr>
          <w:color w:val="000000" w:themeColor="text1"/>
          <w:sz w:val="22"/>
          <w:szCs w:val="22"/>
        </w:rPr>
      </w:pPr>
      <w:r w:rsidRPr="00460CEE">
        <w:rPr>
          <w:color w:val="000000" w:themeColor="text1"/>
          <w:sz w:val="22"/>
          <w:szCs w:val="22"/>
        </w:rPr>
        <w:t>Акционерное общество «Рязанские городские распределительные электрические сети» (АО «РГРЭС»).</w:t>
      </w:r>
    </w:p>
    <w:p w:rsidR="00BA3C6C" w:rsidRPr="00460CEE" w:rsidRDefault="00BA3C6C" w:rsidP="00BA3C6C">
      <w:pPr>
        <w:widowControl w:val="0"/>
        <w:ind w:firstLine="567"/>
        <w:jc w:val="both"/>
        <w:rPr>
          <w:color w:val="000000" w:themeColor="text1"/>
          <w:sz w:val="22"/>
          <w:szCs w:val="22"/>
        </w:rPr>
      </w:pPr>
      <w:r w:rsidRPr="00460CEE">
        <w:rPr>
          <w:color w:val="000000" w:themeColor="text1"/>
          <w:sz w:val="22"/>
          <w:szCs w:val="22"/>
        </w:rPr>
        <w:t>Адрес местонахождения: 390023, г Рязань, ул. Радищева, д.5.</w:t>
      </w:r>
    </w:p>
    <w:p w:rsidR="00BA3C6C" w:rsidRPr="000E0FD4" w:rsidRDefault="00BA3C6C" w:rsidP="00BA3C6C">
      <w:pPr>
        <w:widowControl w:val="0"/>
        <w:ind w:firstLine="567"/>
        <w:jc w:val="both"/>
        <w:rPr>
          <w:color w:val="000000" w:themeColor="text1"/>
          <w:sz w:val="22"/>
          <w:szCs w:val="22"/>
          <w:lang w:eastAsia="ru-RU"/>
        </w:rPr>
      </w:pPr>
      <w:r w:rsidRPr="00460CEE">
        <w:rPr>
          <w:color w:val="000000" w:themeColor="text1"/>
          <w:sz w:val="22"/>
          <w:szCs w:val="22"/>
        </w:rPr>
        <w:t xml:space="preserve">Адрес электронной почты: </w:t>
      </w:r>
      <w:hyperlink r:id="rId9" w:history="1">
        <w:r w:rsidRPr="00B05F82">
          <w:rPr>
            <w:rStyle w:val="af2"/>
            <w:sz w:val="22"/>
            <w:szCs w:val="22"/>
          </w:rPr>
          <w:t>gorseti@ryazan.gov.ru</w:t>
        </w:r>
      </w:hyperlink>
      <w:r>
        <w:rPr>
          <w:color w:val="000000" w:themeColor="text1"/>
          <w:sz w:val="22"/>
          <w:szCs w:val="22"/>
        </w:rPr>
        <w:t xml:space="preserve"> </w:t>
      </w:r>
    </w:p>
    <w:p w:rsidR="00BA3C6C" w:rsidRPr="000E0FD4" w:rsidRDefault="00BA3C6C" w:rsidP="00BA3C6C">
      <w:pPr>
        <w:widowControl w:val="0"/>
        <w:ind w:firstLine="567"/>
        <w:jc w:val="both"/>
        <w:rPr>
          <w:color w:val="000000" w:themeColor="text1"/>
          <w:sz w:val="22"/>
          <w:szCs w:val="22"/>
          <w:lang w:eastAsia="ru-RU"/>
        </w:rPr>
      </w:pPr>
      <w:r w:rsidRPr="000E0FD4">
        <w:rPr>
          <w:color w:val="000000" w:themeColor="text1"/>
          <w:sz w:val="22"/>
          <w:szCs w:val="22"/>
          <w:lang w:eastAsia="ru-RU"/>
        </w:rPr>
        <w:t xml:space="preserve">Номер контактного телефона: </w:t>
      </w:r>
      <w:r w:rsidR="005B50D6" w:rsidRPr="00603B77">
        <w:rPr>
          <w:color w:val="000000" w:themeColor="text1"/>
          <w:sz w:val="22"/>
          <w:szCs w:val="22"/>
          <w:lang w:eastAsia="ru-RU"/>
        </w:rPr>
        <w:t>(4912) 55-05-77 (</w:t>
      </w:r>
      <w:r w:rsidR="00FC6346">
        <w:rPr>
          <w:color w:val="000000" w:themeColor="text1"/>
          <w:sz w:val="22"/>
          <w:szCs w:val="22"/>
          <w:lang w:eastAsia="ru-RU"/>
        </w:rPr>
        <w:t>доб.</w:t>
      </w:r>
      <w:r w:rsidR="005B50D6" w:rsidRPr="00603B77">
        <w:rPr>
          <w:color w:val="000000" w:themeColor="text1"/>
          <w:sz w:val="22"/>
          <w:szCs w:val="22"/>
          <w:lang w:eastAsia="ru-RU"/>
        </w:rPr>
        <w:t>17</w:t>
      </w:r>
      <w:r w:rsidR="005B50D6">
        <w:rPr>
          <w:color w:val="000000" w:themeColor="text1"/>
          <w:sz w:val="22"/>
          <w:szCs w:val="22"/>
          <w:lang w:eastAsia="ru-RU"/>
        </w:rPr>
        <w:t>91</w:t>
      </w:r>
      <w:r w:rsidR="00154FA4">
        <w:rPr>
          <w:color w:val="000000" w:themeColor="text1"/>
          <w:sz w:val="22"/>
          <w:szCs w:val="22"/>
          <w:lang w:eastAsia="ru-RU"/>
        </w:rPr>
        <w:t>)</w:t>
      </w:r>
    </w:p>
    <w:p w:rsidR="00BA3C6C" w:rsidRPr="000E0FD4" w:rsidRDefault="00BA3C6C" w:rsidP="00BA3C6C">
      <w:pPr>
        <w:widowControl w:val="0"/>
        <w:ind w:firstLine="567"/>
        <w:jc w:val="both"/>
        <w:rPr>
          <w:color w:val="000000" w:themeColor="text1"/>
          <w:sz w:val="22"/>
          <w:szCs w:val="22"/>
          <w:lang w:eastAsia="ru-RU"/>
        </w:rPr>
      </w:pPr>
      <w:r w:rsidRPr="00154FA4">
        <w:rPr>
          <w:color w:val="000000" w:themeColor="text1"/>
          <w:sz w:val="22"/>
          <w:szCs w:val="22"/>
          <w:lang w:eastAsia="ru-RU"/>
        </w:rPr>
        <w:t>Контактное лицо:</w:t>
      </w:r>
      <w:r w:rsidRPr="000E0FD4">
        <w:rPr>
          <w:color w:val="000000" w:themeColor="text1"/>
          <w:sz w:val="22"/>
          <w:szCs w:val="22"/>
          <w:lang w:eastAsia="ru-RU"/>
        </w:rPr>
        <w:t xml:space="preserve"> </w:t>
      </w:r>
      <w:r w:rsidR="00154FA4">
        <w:rPr>
          <w:color w:val="000000" w:themeColor="text1"/>
          <w:sz w:val="22"/>
          <w:szCs w:val="22"/>
          <w:lang w:eastAsia="ru-RU"/>
        </w:rPr>
        <w:t>Симонова Анна Александровна</w:t>
      </w:r>
    </w:p>
    <w:p w:rsidR="00BA3C6C" w:rsidRPr="000E0FD4" w:rsidRDefault="00BA3C6C" w:rsidP="00BA3C6C">
      <w:pPr>
        <w:widowControl w:val="0"/>
        <w:ind w:firstLine="567"/>
        <w:jc w:val="both"/>
        <w:rPr>
          <w:b/>
          <w:color w:val="000000" w:themeColor="text1"/>
          <w:sz w:val="22"/>
          <w:szCs w:val="22"/>
          <w:lang w:eastAsia="ru-RU"/>
        </w:rPr>
      </w:pPr>
      <w:r w:rsidRPr="000E0FD4">
        <w:rPr>
          <w:b/>
          <w:color w:val="000000" w:themeColor="text1"/>
          <w:sz w:val="22"/>
          <w:szCs w:val="22"/>
          <w:lang w:eastAsia="ru-RU"/>
        </w:rPr>
        <w:t xml:space="preserve">Официальный сайт, на котором размещена аукционная документация: </w:t>
      </w:r>
      <w:r w:rsidRPr="000E0FD4">
        <w:rPr>
          <w:color w:val="000000" w:themeColor="text1"/>
          <w:sz w:val="22"/>
          <w:szCs w:val="22"/>
          <w:lang w:eastAsia="ru-RU"/>
        </w:rPr>
        <w:t xml:space="preserve">Единая информационная система в сфере закупок (ЕИС) </w:t>
      </w:r>
      <w:hyperlink r:id="rId10" w:history="1">
        <w:r w:rsidRPr="000E0FD4">
          <w:rPr>
            <w:rStyle w:val="af2"/>
            <w:sz w:val="22"/>
            <w:szCs w:val="22"/>
            <w:lang w:eastAsia="ru-RU"/>
          </w:rPr>
          <w:t>http://zakupki.gov.ru</w:t>
        </w:r>
      </w:hyperlink>
      <w:r w:rsidRPr="000E0FD4">
        <w:rPr>
          <w:color w:val="000000" w:themeColor="text1"/>
          <w:sz w:val="22"/>
          <w:szCs w:val="22"/>
          <w:lang w:eastAsia="ru-RU"/>
        </w:rPr>
        <w:t xml:space="preserve"> </w:t>
      </w:r>
    </w:p>
    <w:p w:rsidR="00BA3C6C" w:rsidRPr="00C14751" w:rsidRDefault="00BA3C6C" w:rsidP="00C14751">
      <w:pPr>
        <w:widowControl w:val="0"/>
        <w:ind w:firstLine="567"/>
        <w:jc w:val="both"/>
        <w:rPr>
          <w:bCs/>
          <w:color w:val="000000" w:themeColor="text1"/>
          <w:sz w:val="22"/>
          <w:szCs w:val="22"/>
          <w:lang w:eastAsia="ru-RU"/>
        </w:rPr>
      </w:pPr>
      <w:r w:rsidRPr="000E0FD4">
        <w:rPr>
          <w:b/>
          <w:color w:val="000000" w:themeColor="text1"/>
          <w:sz w:val="22"/>
          <w:szCs w:val="22"/>
          <w:lang w:eastAsia="ru-RU"/>
        </w:rPr>
        <w:t xml:space="preserve">Адрес электронной площадки в информационно-телекоммуникационной сети «Интернет»: </w:t>
      </w:r>
      <w:r w:rsidRPr="000E0FD4">
        <w:rPr>
          <w:bCs/>
          <w:color w:val="000000" w:themeColor="text1"/>
          <w:sz w:val="22"/>
          <w:szCs w:val="22"/>
          <w:lang w:eastAsia="ru-RU"/>
        </w:rPr>
        <w:t xml:space="preserve">электронная торговая площадка </w:t>
      </w:r>
      <w:r w:rsidRPr="000E0FD4">
        <w:rPr>
          <w:bCs/>
          <w:color w:val="000000" w:themeColor="text1"/>
          <w:sz w:val="22"/>
          <w:szCs w:val="22"/>
        </w:rPr>
        <w:t xml:space="preserve">АО «Сбербанк - Автоматизированная система торгов» </w:t>
      </w:r>
      <w:hyperlink r:id="rId11" w:history="1">
        <w:r w:rsidRPr="000E0FD4">
          <w:rPr>
            <w:rStyle w:val="af2"/>
            <w:bCs/>
            <w:sz w:val="22"/>
            <w:szCs w:val="22"/>
          </w:rPr>
          <w:t>https://utp.sberbank-ast.ru/</w:t>
        </w:r>
      </w:hyperlink>
      <w:r w:rsidRPr="000E0FD4">
        <w:rPr>
          <w:bCs/>
          <w:color w:val="000000" w:themeColor="text1"/>
          <w:sz w:val="22"/>
          <w:szCs w:val="22"/>
        </w:rPr>
        <w:t xml:space="preserve">. </w:t>
      </w:r>
    </w:p>
    <w:p w:rsidR="00681866" w:rsidRPr="00CF1316" w:rsidRDefault="00681866" w:rsidP="00142AC8">
      <w:pPr>
        <w:widowControl w:val="0"/>
        <w:ind w:firstLine="567"/>
        <w:jc w:val="both"/>
        <w:rPr>
          <w:b/>
          <w:sz w:val="22"/>
          <w:szCs w:val="22"/>
          <w:lang w:eastAsia="ru-RU"/>
        </w:rPr>
      </w:pPr>
      <w:r w:rsidRPr="00CF1316">
        <w:rPr>
          <w:b/>
          <w:sz w:val="22"/>
          <w:szCs w:val="22"/>
          <w:lang w:eastAsia="ru-RU"/>
        </w:rPr>
        <w:t xml:space="preserve">Место оказания услуг: </w:t>
      </w:r>
      <w:r w:rsidR="005C3B19" w:rsidRPr="005C3B19">
        <w:rPr>
          <w:sz w:val="22"/>
          <w:szCs w:val="22"/>
          <w:lang w:eastAsia="ru-RU"/>
        </w:rPr>
        <w:t xml:space="preserve">Исполнитель предоставляет доступ к системе на рабочих местах Заказчика, размещенных по адресу: </w:t>
      </w:r>
      <w:r w:rsidR="0006151E">
        <w:rPr>
          <w:sz w:val="22"/>
          <w:szCs w:val="22"/>
          <w:lang w:eastAsia="ru-RU"/>
        </w:rPr>
        <w:t xml:space="preserve">390023, </w:t>
      </w:r>
      <w:r w:rsidR="005C3B19" w:rsidRPr="005C3B19">
        <w:rPr>
          <w:sz w:val="22"/>
          <w:szCs w:val="22"/>
          <w:lang w:eastAsia="ru-RU"/>
        </w:rPr>
        <w:t>г. Рязань, ул. Радищева, д. 5.</w:t>
      </w:r>
    </w:p>
    <w:p w:rsidR="00681866" w:rsidRPr="00CF1316" w:rsidRDefault="005F0C16" w:rsidP="005F0C16">
      <w:pPr>
        <w:widowControl w:val="0"/>
        <w:ind w:firstLine="567"/>
        <w:jc w:val="both"/>
        <w:rPr>
          <w:b/>
          <w:sz w:val="22"/>
          <w:szCs w:val="22"/>
          <w:lang w:eastAsia="ru-RU"/>
        </w:rPr>
      </w:pPr>
      <w:r>
        <w:rPr>
          <w:b/>
          <w:sz w:val="22"/>
          <w:szCs w:val="22"/>
          <w:lang w:eastAsia="ru-RU"/>
        </w:rPr>
        <w:t xml:space="preserve">Срок оказания услуг: </w:t>
      </w:r>
      <w:r w:rsidR="00EA27A7" w:rsidRPr="00EA27A7">
        <w:rPr>
          <w:sz w:val="22"/>
          <w:szCs w:val="22"/>
          <w:lang w:eastAsia="ru-RU"/>
        </w:rPr>
        <w:t>Исполнитель предоставляет доступ Заказчику к Системе на условиях простой (неисключительной) лицензии сроком на 12 месяцев с момента заключения договора.</w:t>
      </w:r>
    </w:p>
    <w:p w:rsidR="00681866" w:rsidRPr="008F62F1" w:rsidRDefault="00681866" w:rsidP="008F62F1">
      <w:pPr>
        <w:widowControl w:val="0"/>
        <w:ind w:firstLine="567"/>
        <w:jc w:val="both"/>
        <w:rPr>
          <w:b/>
          <w:sz w:val="22"/>
          <w:szCs w:val="22"/>
          <w:lang w:eastAsia="ru-RU"/>
        </w:rPr>
      </w:pPr>
      <w:r w:rsidRPr="008F62F1">
        <w:rPr>
          <w:b/>
          <w:sz w:val="22"/>
          <w:szCs w:val="22"/>
          <w:lang w:eastAsia="ru-RU"/>
        </w:rPr>
        <w:t xml:space="preserve">Условия оказания услуг: </w:t>
      </w:r>
      <w:r w:rsidR="00EE06B6" w:rsidRPr="008F62F1">
        <w:rPr>
          <w:sz w:val="22"/>
          <w:szCs w:val="22"/>
          <w:lang w:eastAsia="ru-RU"/>
        </w:rPr>
        <w:t>Исполнитель предоставляет Заказчику доступ к системе на рабочих местах Заказчика на условиях простой (неисключительной) лицензии</w:t>
      </w:r>
      <w:r w:rsidR="00F616F4">
        <w:rPr>
          <w:sz w:val="22"/>
          <w:szCs w:val="22"/>
          <w:lang w:eastAsia="ru-RU"/>
        </w:rPr>
        <w:t xml:space="preserve">. </w:t>
      </w:r>
      <w:r w:rsidR="00227933" w:rsidRPr="008F62F1">
        <w:rPr>
          <w:sz w:val="22"/>
          <w:szCs w:val="22"/>
          <w:lang w:eastAsia="ru-RU"/>
        </w:rPr>
        <w:t>Техническая поддержка пользователей системы в виде консультаций по телефону в режиме 24 часа в сутки 7 дней в неделю.</w:t>
      </w:r>
    </w:p>
    <w:p w:rsidR="00CF1316" w:rsidRPr="008F62F1" w:rsidRDefault="00681866" w:rsidP="008F62F1">
      <w:pPr>
        <w:widowControl w:val="0"/>
        <w:ind w:firstLine="567"/>
        <w:jc w:val="both"/>
        <w:rPr>
          <w:b/>
          <w:sz w:val="22"/>
          <w:szCs w:val="22"/>
          <w:lang w:eastAsia="ru-RU"/>
        </w:rPr>
      </w:pPr>
      <w:r w:rsidRPr="008F62F1">
        <w:rPr>
          <w:b/>
          <w:sz w:val="22"/>
          <w:szCs w:val="22"/>
          <w:lang w:eastAsia="ru-RU"/>
        </w:rPr>
        <w:t xml:space="preserve">Объем оказания услуг: </w:t>
      </w:r>
    </w:p>
    <w:p w:rsidR="008F62F1" w:rsidRPr="008F62F1" w:rsidRDefault="008F62F1" w:rsidP="008F62F1">
      <w:pPr>
        <w:ind w:firstLine="567"/>
        <w:jc w:val="both"/>
        <w:rPr>
          <w:sz w:val="22"/>
          <w:szCs w:val="22"/>
        </w:rPr>
      </w:pPr>
      <w:r w:rsidRPr="008F62F1">
        <w:rPr>
          <w:sz w:val="22"/>
          <w:szCs w:val="22"/>
        </w:rPr>
        <w:t>- Услуги по сопровождению программы для ЭВМ «Контур.Экстерн» (техническая поддержка в виде абонентского обслуживания) по тарифному плану «Максимальный» на 1 год для ЮЛ на общей систе</w:t>
      </w:r>
      <w:r w:rsidR="00080CDD">
        <w:rPr>
          <w:sz w:val="22"/>
          <w:szCs w:val="22"/>
        </w:rPr>
        <w:t>ме налогообложения (</w:t>
      </w:r>
      <w:r w:rsidRPr="008F62F1">
        <w:rPr>
          <w:sz w:val="22"/>
          <w:szCs w:val="22"/>
        </w:rPr>
        <w:t>продление</w:t>
      </w:r>
      <w:r w:rsidR="00080CDD">
        <w:rPr>
          <w:sz w:val="22"/>
          <w:szCs w:val="22"/>
        </w:rPr>
        <w:t>)</w:t>
      </w:r>
      <w:r w:rsidR="00CE7BEC">
        <w:rPr>
          <w:sz w:val="22"/>
          <w:szCs w:val="22"/>
        </w:rPr>
        <w:t xml:space="preserve"> </w:t>
      </w:r>
      <w:r w:rsidRPr="008F62F1">
        <w:rPr>
          <w:sz w:val="22"/>
          <w:szCs w:val="22"/>
        </w:rPr>
        <w:t xml:space="preserve">- </w:t>
      </w:r>
      <w:r w:rsidR="007D05B8" w:rsidRPr="007D05B8">
        <w:rPr>
          <w:sz w:val="22"/>
          <w:szCs w:val="22"/>
        </w:rPr>
        <w:t>1 усл. единица</w:t>
      </w:r>
      <w:r w:rsidR="007D05B8">
        <w:rPr>
          <w:sz w:val="22"/>
          <w:szCs w:val="22"/>
        </w:rPr>
        <w:t>.</w:t>
      </w:r>
    </w:p>
    <w:p w:rsidR="008F62F1" w:rsidRPr="008F62F1" w:rsidRDefault="008F62F1" w:rsidP="008F62F1">
      <w:pPr>
        <w:ind w:firstLine="567"/>
        <w:jc w:val="both"/>
        <w:rPr>
          <w:sz w:val="22"/>
          <w:szCs w:val="22"/>
        </w:rPr>
      </w:pPr>
      <w:r w:rsidRPr="008F62F1">
        <w:rPr>
          <w:sz w:val="22"/>
          <w:szCs w:val="22"/>
        </w:rPr>
        <w:t>- Право использования программы для ЭВМ «Контур.Экстерн», лицензия для дополнительного пользователя «Стандартная», с применением встроенных в сертификат/ключевой контейнер СКЗИ «КриптоПро CSP» - 2 шт.</w:t>
      </w:r>
    </w:p>
    <w:p w:rsidR="00A42A74" w:rsidRPr="008F62F1" w:rsidRDefault="008F62F1" w:rsidP="008F62F1">
      <w:pPr>
        <w:ind w:firstLine="567"/>
        <w:jc w:val="both"/>
        <w:rPr>
          <w:sz w:val="22"/>
          <w:szCs w:val="22"/>
        </w:rPr>
      </w:pPr>
      <w:r w:rsidRPr="008F62F1">
        <w:rPr>
          <w:sz w:val="22"/>
          <w:szCs w:val="22"/>
        </w:rPr>
        <w:t>- Право использования программы для ЭВМ «Контур.Экстерн» по тарифному плану «Максимальный» на 1 год для ЮЛ на общей системе налогообложения, с применением встроенных в сертификат/ключевой контейнер С</w:t>
      </w:r>
      <w:r w:rsidR="00080CDD">
        <w:rPr>
          <w:sz w:val="22"/>
          <w:szCs w:val="22"/>
        </w:rPr>
        <w:t>КЗИ «КриптоПро CSP» (</w:t>
      </w:r>
      <w:r w:rsidRPr="008F62F1">
        <w:rPr>
          <w:sz w:val="22"/>
          <w:szCs w:val="22"/>
        </w:rPr>
        <w:t>продление</w:t>
      </w:r>
      <w:r w:rsidR="00080CDD">
        <w:rPr>
          <w:sz w:val="22"/>
          <w:szCs w:val="22"/>
        </w:rPr>
        <w:t xml:space="preserve">) </w:t>
      </w:r>
      <w:r w:rsidRPr="008F62F1">
        <w:rPr>
          <w:sz w:val="22"/>
          <w:szCs w:val="22"/>
        </w:rPr>
        <w:t>- 1 шт.</w:t>
      </w:r>
    </w:p>
    <w:p w:rsidR="00681866" w:rsidRPr="008F62F1" w:rsidRDefault="00681866" w:rsidP="008F62F1">
      <w:pPr>
        <w:widowControl w:val="0"/>
        <w:ind w:firstLine="567"/>
        <w:jc w:val="both"/>
        <w:rPr>
          <w:sz w:val="22"/>
          <w:szCs w:val="22"/>
          <w:lang w:eastAsia="ru-RU"/>
        </w:rPr>
      </w:pPr>
      <w:r w:rsidRPr="008F62F1">
        <w:rPr>
          <w:b/>
          <w:sz w:val="22"/>
          <w:szCs w:val="22"/>
          <w:lang w:eastAsia="ru-RU"/>
        </w:rPr>
        <w:t>Сведения о начальной (максимальной) цене договора:</w:t>
      </w:r>
      <w:r w:rsidRPr="008F62F1">
        <w:rPr>
          <w:sz w:val="22"/>
          <w:szCs w:val="22"/>
          <w:lang w:eastAsia="ru-RU"/>
        </w:rPr>
        <w:t xml:space="preserve"> </w:t>
      </w:r>
      <w:r w:rsidR="00AF2DB7" w:rsidRPr="008F62F1">
        <w:rPr>
          <w:sz w:val="22"/>
          <w:szCs w:val="22"/>
          <w:lang w:eastAsia="ru-RU"/>
        </w:rPr>
        <w:t>42 913 (Сорок две тысячи девятьсот тринадцать) рублей 54 копейки</w:t>
      </w:r>
    </w:p>
    <w:p w:rsidR="00C14751" w:rsidRDefault="004D08F2" w:rsidP="00F31E1F">
      <w:pPr>
        <w:widowControl w:val="0"/>
        <w:ind w:firstLine="567"/>
        <w:jc w:val="both"/>
        <w:rPr>
          <w:sz w:val="22"/>
          <w:szCs w:val="22"/>
        </w:rPr>
      </w:pPr>
      <w:r w:rsidRPr="00AB4B54">
        <w:rPr>
          <w:sz w:val="22"/>
          <w:szCs w:val="22"/>
        </w:rPr>
        <w:t xml:space="preserve">Цена Договора включает в себя стоимость услуг, все расходы, связанные с оказанием услуг, </w:t>
      </w:r>
      <w:r>
        <w:rPr>
          <w:sz w:val="22"/>
          <w:szCs w:val="22"/>
        </w:rPr>
        <w:t xml:space="preserve">транспортные расходы, </w:t>
      </w:r>
      <w:r w:rsidRPr="00AB4B54">
        <w:rPr>
          <w:sz w:val="22"/>
          <w:szCs w:val="22"/>
        </w:rPr>
        <w:t>иные непредвиденные расходы Исполнителя связанные с исполнением Договора, уплат</w:t>
      </w:r>
      <w:r>
        <w:rPr>
          <w:sz w:val="22"/>
          <w:szCs w:val="22"/>
        </w:rPr>
        <w:t>у</w:t>
      </w:r>
      <w:r w:rsidRPr="00AB4B54">
        <w:rPr>
          <w:sz w:val="22"/>
          <w:szCs w:val="22"/>
        </w:rPr>
        <w:t xml:space="preserve"> налогов, сборов и других обязательных платежей, которые в соответствии с действующим законодательством Российской Федерации подлежат оплате</w:t>
      </w:r>
    </w:p>
    <w:p w:rsidR="004D08F2" w:rsidRPr="00EC4A45" w:rsidRDefault="004D08F2" w:rsidP="004D08F2">
      <w:pPr>
        <w:widowControl w:val="0"/>
        <w:jc w:val="both"/>
        <w:rPr>
          <w:color w:val="FF0000"/>
          <w:sz w:val="16"/>
          <w:szCs w:val="16"/>
          <w:lang w:eastAsia="ru-RU"/>
        </w:rPr>
      </w:pP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Дата начала подачи заявок на участие в электронном аукционе:</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30</w:t>
      </w:r>
      <w:r w:rsidRPr="000E0FD4">
        <w:rPr>
          <w:b/>
          <w:color w:val="000000" w:themeColor="text1"/>
          <w:sz w:val="22"/>
          <w:szCs w:val="22"/>
        </w:rPr>
        <w:t xml:space="preserve">» </w:t>
      </w:r>
      <w:r>
        <w:rPr>
          <w:b/>
          <w:color w:val="000000" w:themeColor="text1"/>
          <w:sz w:val="22"/>
          <w:szCs w:val="22"/>
        </w:rPr>
        <w:t>сентября</w:t>
      </w:r>
      <w:r w:rsidRPr="000E0FD4">
        <w:rPr>
          <w:b/>
          <w:color w:val="000000" w:themeColor="text1"/>
          <w:sz w:val="22"/>
          <w:szCs w:val="22"/>
        </w:rPr>
        <w:t xml:space="preserve"> 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 xml:space="preserve">Дата и время окончания подачи заявок на участие в электронном аукционе: </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22</w:t>
      </w:r>
      <w:r w:rsidRPr="000E0FD4">
        <w:rPr>
          <w:b/>
          <w:color w:val="000000" w:themeColor="text1"/>
          <w:sz w:val="22"/>
          <w:szCs w:val="22"/>
        </w:rPr>
        <w:t>»</w:t>
      </w:r>
      <w:r>
        <w:rPr>
          <w:b/>
          <w:color w:val="000000" w:themeColor="text1"/>
          <w:sz w:val="22"/>
          <w:szCs w:val="22"/>
        </w:rPr>
        <w:t xml:space="preserve"> октября</w:t>
      </w:r>
      <w:r w:rsidRPr="000E0FD4">
        <w:rPr>
          <w:b/>
          <w:color w:val="000000" w:themeColor="text1"/>
          <w:sz w:val="22"/>
          <w:szCs w:val="22"/>
        </w:rPr>
        <w:t xml:space="preserve"> 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r w:rsidRPr="000E0FD4">
        <w:rPr>
          <w:b/>
          <w:color w:val="000000" w:themeColor="text1"/>
          <w:sz w:val="22"/>
          <w:szCs w:val="22"/>
        </w:rPr>
        <w:t>09:00 (московское время).</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 xml:space="preserve">Дата и время начала рассмотрения заявок на участие в электронном аукционе: </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22</w:t>
      </w:r>
      <w:r w:rsidRPr="000E0FD4">
        <w:rPr>
          <w:b/>
          <w:color w:val="000000" w:themeColor="text1"/>
          <w:sz w:val="22"/>
          <w:szCs w:val="22"/>
        </w:rPr>
        <w:t>»</w:t>
      </w:r>
      <w:r>
        <w:rPr>
          <w:b/>
          <w:color w:val="000000" w:themeColor="text1"/>
          <w:sz w:val="22"/>
          <w:szCs w:val="22"/>
        </w:rPr>
        <w:t xml:space="preserve"> </w:t>
      </w:r>
      <w:r w:rsidRPr="00EA3A8F">
        <w:rPr>
          <w:b/>
          <w:color w:val="000000" w:themeColor="text1"/>
          <w:sz w:val="22"/>
          <w:szCs w:val="22"/>
        </w:rPr>
        <w:t>октября</w:t>
      </w:r>
      <w:r w:rsidRPr="000E0FD4">
        <w:rPr>
          <w:b/>
          <w:color w:val="000000" w:themeColor="text1"/>
          <w:sz w:val="22"/>
          <w:szCs w:val="22"/>
        </w:rPr>
        <w:t xml:space="preserve"> 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r w:rsidRPr="000E0FD4">
        <w:rPr>
          <w:b/>
          <w:color w:val="000000" w:themeColor="text1"/>
          <w:sz w:val="22"/>
          <w:szCs w:val="22"/>
        </w:rPr>
        <w:t>09:00 (московское время).</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 xml:space="preserve">Дата окончания рассмотрения заявок на участие в электронном аукционе: </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23</w:t>
      </w:r>
      <w:r w:rsidRPr="000E0FD4">
        <w:rPr>
          <w:b/>
          <w:color w:val="000000" w:themeColor="text1"/>
          <w:sz w:val="22"/>
          <w:szCs w:val="22"/>
        </w:rPr>
        <w:t>»</w:t>
      </w:r>
      <w:r>
        <w:rPr>
          <w:b/>
          <w:color w:val="000000" w:themeColor="text1"/>
          <w:sz w:val="22"/>
          <w:szCs w:val="22"/>
        </w:rPr>
        <w:t xml:space="preserve"> </w:t>
      </w:r>
      <w:r w:rsidRPr="00EA3A8F">
        <w:rPr>
          <w:b/>
          <w:color w:val="000000" w:themeColor="text1"/>
          <w:sz w:val="22"/>
          <w:szCs w:val="22"/>
        </w:rPr>
        <w:t>октября</w:t>
      </w:r>
      <w:r w:rsidRPr="003935DD">
        <w:rPr>
          <w:b/>
          <w:color w:val="000000" w:themeColor="text1"/>
          <w:sz w:val="22"/>
          <w:szCs w:val="22"/>
        </w:rPr>
        <w:t xml:space="preserve"> </w:t>
      </w:r>
      <w:r w:rsidRPr="000E0FD4">
        <w:rPr>
          <w:b/>
          <w:color w:val="000000" w:themeColor="text1"/>
          <w:sz w:val="22"/>
          <w:szCs w:val="22"/>
        </w:rPr>
        <w:t>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 xml:space="preserve">Дата проведения электронного аукциона: </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26</w:t>
      </w:r>
      <w:r w:rsidRPr="000E0FD4">
        <w:rPr>
          <w:b/>
          <w:color w:val="000000" w:themeColor="text1"/>
          <w:sz w:val="22"/>
          <w:szCs w:val="22"/>
        </w:rPr>
        <w:t>»</w:t>
      </w:r>
      <w:r>
        <w:rPr>
          <w:b/>
          <w:color w:val="000000" w:themeColor="text1"/>
          <w:sz w:val="22"/>
          <w:szCs w:val="22"/>
        </w:rPr>
        <w:t xml:space="preserve"> </w:t>
      </w:r>
      <w:r w:rsidRPr="00EA3A8F">
        <w:rPr>
          <w:b/>
          <w:color w:val="000000" w:themeColor="text1"/>
          <w:sz w:val="22"/>
          <w:szCs w:val="22"/>
        </w:rPr>
        <w:t>октября</w:t>
      </w:r>
      <w:r w:rsidRPr="003935DD">
        <w:rPr>
          <w:b/>
          <w:color w:val="000000" w:themeColor="text1"/>
          <w:sz w:val="22"/>
          <w:szCs w:val="22"/>
        </w:rPr>
        <w:t xml:space="preserve"> </w:t>
      </w:r>
      <w:r w:rsidRPr="000E0FD4">
        <w:rPr>
          <w:b/>
          <w:color w:val="000000" w:themeColor="text1"/>
          <w:sz w:val="22"/>
          <w:szCs w:val="22"/>
        </w:rPr>
        <w:t>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r w:rsidRPr="000E0FD4">
        <w:rPr>
          <w:b/>
          <w:color w:val="000000" w:themeColor="text1"/>
          <w:sz w:val="22"/>
          <w:szCs w:val="22"/>
        </w:rPr>
        <w:t>10:00 (московское время).</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 xml:space="preserve">Дата подведения итогов электронного аукциона: </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27</w:t>
      </w:r>
      <w:r w:rsidRPr="000E0FD4">
        <w:rPr>
          <w:b/>
          <w:color w:val="000000" w:themeColor="text1"/>
          <w:sz w:val="22"/>
          <w:szCs w:val="22"/>
        </w:rPr>
        <w:t xml:space="preserve">» </w:t>
      </w:r>
      <w:r w:rsidRPr="00EA3A8F">
        <w:rPr>
          <w:b/>
          <w:color w:val="000000" w:themeColor="text1"/>
          <w:sz w:val="22"/>
          <w:szCs w:val="22"/>
        </w:rPr>
        <w:t>октября</w:t>
      </w:r>
      <w:r w:rsidRPr="000E0FD4">
        <w:rPr>
          <w:b/>
          <w:color w:val="000000" w:themeColor="text1"/>
          <w:sz w:val="22"/>
          <w:szCs w:val="22"/>
        </w:rPr>
        <w:t xml:space="preserve"> 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r w:rsidRPr="000E0FD4">
        <w:rPr>
          <w:b/>
          <w:color w:val="000000" w:themeColor="text1"/>
          <w:sz w:val="22"/>
          <w:szCs w:val="22"/>
        </w:rPr>
        <w:t>20:00 (московское время).</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Дата начала срока предоставления участникам аукциона разъясне</w:t>
      </w:r>
      <w:r>
        <w:rPr>
          <w:color w:val="000000" w:themeColor="text1"/>
          <w:sz w:val="22"/>
          <w:szCs w:val="22"/>
        </w:rPr>
        <w:t>ний положений настоящей документ</w:t>
      </w:r>
      <w:r w:rsidRPr="000E0FD4">
        <w:rPr>
          <w:color w:val="000000" w:themeColor="text1"/>
          <w:sz w:val="22"/>
          <w:szCs w:val="22"/>
        </w:rPr>
        <w:t>ации об аукционе:</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Pr>
          <w:b/>
          <w:color w:val="000000" w:themeColor="text1"/>
          <w:sz w:val="22"/>
          <w:szCs w:val="22"/>
        </w:rPr>
        <w:t>01</w:t>
      </w:r>
      <w:r w:rsidRPr="000E0FD4">
        <w:rPr>
          <w:b/>
          <w:color w:val="000000" w:themeColor="text1"/>
          <w:sz w:val="22"/>
          <w:szCs w:val="22"/>
        </w:rPr>
        <w:t>»</w:t>
      </w:r>
      <w:r>
        <w:rPr>
          <w:b/>
          <w:color w:val="000000" w:themeColor="text1"/>
          <w:sz w:val="22"/>
          <w:szCs w:val="22"/>
        </w:rPr>
        <w:t xml:space="preserve"> октября</w:t>
      </w:r>
      <w:r w:rsidRPr="000E0FD4">
        <w:rPr>
          <w:b/>
          <w:color w:val="000000" w:themeColor="text1"/>
          <w:sz w:val="22"/>
          <w:szCs w:val="22"/>
        </w:rPr>
        <w:t xml:space="preserve"> 202</w:t>
      </w:r>
      <w:r>
        <w:rPr>
          <w:b/>
          <w:color w:val="000000" w:themeColor="text1"/>
          <w:sz w:val="22"/>
          <w:szCs w:val="22"/>
        </w:rPr>
        <w:t>6</w:t>
      </w:r>
      <w:r w:rsidRPr="000E0FD4">
        <w:rPr>
          <w:b/>
          <w:color w:val="000000" w:themeColor="text1"/>
          <w:sz w:val="22"/>
          <w:szCs w:val="22"/>
        </w:rPr>
        <w:t xml:space="preserve"> г.</w:t>
      </w:r>
      <w:r>
        <w:rPr>
          <w:color w:val="000000" w:themeColor="text1"/>
          <w:sz w:val="22"/>
          <w:szCs w:val="22"/>
        </w:rPr>
        <w:t xml:space="preserve"> </w:t>
      </w:r>
    </w:p>
    <w:p w:rsidR="00B06FC9" w:rsidRPr="000E0FD4" w:rsidRDefault="00B06FC9" w:rsidP="00B06FC9">
      <w:pPr>
        <w:widowControl w:val="0"/>
        <w:ind w:firstLine="567"/>
        <w:jc w:val="both"/>
        <w:rPr>
          <w:color w:val="000000" w:themeColor="text1"/>
          <w:sz w:val="22"/>
          <w:szCs w:val="22"/>
        </w:rPr>
      </w:pPr>
      <w:r w:rsidRPr="000E0FD4">
        <w:rPr>
          <w:color w:val="000000" w:themeColor="text1"/>
          <w:sz w:val="22"/>
          <w:szCs w:val="22"/>
        </w:rPr>
        <w:t>Дата окончания срока предоставления участникам аукциона разъяснений положений настоящей документации об аукционе:</w:t>
      </w:r>
    </w:p>
    <w:p w:rsidR="00B06FC9" w:rsidRPr="000E0FD4" w:rsidRDefault="00B06FC9" w:rsidP="00B06FC9">
      <w:pPr>
        <w:widowControl w:val="0"/>
        <w:ind w:firstLine="567"/>
        <w:jc w:val="both"/>
        <w:rPr>
          <w:color w:val="000000" w:themeColor="text1"/>
          <w:sz w:val="22"/>
          <w:szCs w:val="22"/>
        </w:rPr>
      </w:pPr>
      <w:r w:rsidRPr="000E0FD4">
        <w:rPr>
          <w:b/>
          <w:color w:val="000000" w:themeColor="text1"/>
          <w:sz w:val="22"/>
          <w:szCs w:val="22"/>
        </w:rPr>
        <w:t>«</w:t>
      </w:r>
      <w:r w:rsidR="003F51B4">
        <w:rPr>
          <w:b/>
          <w:color w:val="000000" w:themeColor="text1"/>
          <w:sz w:val="22"/>
          <w:szCs w:val="22"/>
        </w:rPr>
        <w:t>21</w:t>
      </w:r>
      <w:r w:rsidRPr="000E0FD4">
        <w:rPr>
          <w:b/>
          <w:color w:val="000000" w:themeColor="text1"/>
          <w:sz w:val="22"/>
          <w:szCs w:val="22"/>
        </w:rPr>
        <w:t>»</w:t>
      </w:r>
      <w:r w:rsidRPr="00EA3A8F">
        <w:t xml:space="preserve"> </w:t>
      </w:r>
      <w:r w:rsidRPr="00EA3A8F">
        <w:rPr>
          <w:b/>
          <w:color w:val="000000" w:themeColor="text1"/>
          <w:sz w:val="22"/>
          <w:szCs w:val="22"/>
        </w:rPr>
        <w:t xml:space="preserve">октября </w:t>
      </w:r>
      <w:r w:rsidRPr="000E0FD4">
        <w:rPr>
          <w:b/>
          <w:color w:val="000000" w:themeColor="text1"/>
          <w:sz w:val="22"/>
          <w:szCs w:val="22"/>
        </w:rPr>
        <w:t>202</w:t>
      </w:r>
      <w:r>
        <w:rPr>
          <w:b/>
          <w:color w:val="000000" w:themeColor="text1"/>
          <w:sz w:val="22"/>
          <w:szCs w:val="22"/>
        </w:rPr>
        <w:t>6</w:t>
      </w:r>
      <w:r w:rsidRPr="000E0FD4">
        <w:rPr>
          <w:b/>
          <w:color w:val="000000" w:themeColor="text1"/>
          <w:sz w:val="22"/>
          <w:szCs w:val="22"/>
        </w:rPr>
        <w:t xml:space="preserve"> г.</w:t>
      </w:r>
      <w:r w:rsidRPr="000E0FD4">
        <w:rPr>
          <w:color w:val="000000" w:themeColor="text1"/>
          <w:sz w:val="22"/>
          <w:szCs w:val="22"/>
        </w:rPr>
        <w:t xml:space="preserve">  </w:t>
      </w:r>
    </w:p>
    <w:p w:rsidR="0048752B" w:rsidRPr="000E0FD4" w:rsidRDefault="0048752B" w:rsidP="00EC4A45">
      <w:pPr>
        <w:widowControl w:val="0"/>
        <w:jc w:val="both"/>
        <w:rPr>
          <w:b/>
          <w:color w:val="FF0000"/>
          <w:sz w:val="22"/>
          <w:szCs w:val="22"/>
          <w:highlight w:val="yellow"/>
        </w:rPr>
      </w:pPr>
    </w:p>
    <w:p w:rsidR="00BA3C6C" w:rsidRPr="000E0FD4" w:rsidRDefault="00BA3C6C" w:rsidP="006A21C0">
      <w:pPr>
        <w:widowControl w:val="0"/>
        <w:tabs>
          <w:tab w:val="left" w:pos="567"/>
          <w:tab w:val="left" w:pos="709"/>
          <w:tab w:val="left" w:pos="851"/>
          <w:tab w:val="left" w:pos="993"/>
          <w:tab w:val="left" w:pos="1276"/>
        </w:tabs>
        <w:ind w:firstLine="426"/>
        <w:contextualSpacing/>
        <w:jc w:val="both"/>
        <w:rPr>
          <w:b/>
          <w:color w:val="000000" w:themeColor="text1"/>
          <w:sz w:val="22"/>
          <w:szCs w:val="22"/>
        </w:rPr>
      </w:pPr>
      <w:r w:rsidRPr="000E0FD4">
        <w:rPr>
          <w:b/>
          <w:color w:val="000000" w:themeColor="text1"/>
          <w:sz w:val="22"/>
          <w:szCs w:val="22"/>
        </w:rPr>
        <w:t xml:space="preserve">Размер обеспечения заявки на участие в закупке: </w:t>
      </w:r>
      <w:r w:rsidRPr="000E0FD4">
        <w:rPr>
          <w:color w:val="000000" w:themeColor="text1"/>
          <w:sz w:val="22"/>
          <w:szCs w:val="22"/>
        </w:rPr>
        <w:t>не установлено.</w:t>
      </w:r>
    </w:p>
    <w:p w:rsidR="00BA3C6C" w:rsidRPr="000E0FD4" w:rsidRDefault="00BA3C6C" w:rsidP="006A21C0">
      <w:pPr>
        <w:widowControl w:val="0"/>
        <w:tabs>
          <w:tab w:val="left" w:pos="567"/>
          <w:tab w:val="left" w:pos="709"/>
          <w:tab w:val="left" w:pos="851"/>
          <w:tab w:val="left" w:pos="993"/>
          <w:tab w:val="left" w:pos="1276"/>
        </w:tabs>
        <w:ind w:firstLine="426"/>
        <w:contextualSpacing/>
        <w:jc w:val="both"/>
        <w:rPr>
          <w:b/>
          <w:color w:val="000000" w:themeColor="text1"/>
          <w:sz w:val="22"/>
          <w:szCs w:val="22"/>
        </w:rPr>
      </w:pPr>
      <w:r w:rsidRPr="000E0FD4">
        <w:rPr>
          <w:b/>
          <w:color w:val="000000" w:themeColor="text1"/>
          <w:sz w:val="22"/>
          <w:szCs w:val="22"/>
        </w:rPr>
        <w:t xml:space="preserve">Порядок и срок предоставления обеспечения заявки на участие в закупке: </w:t>
      </w:r>
      <w:r w:rsidRPr="000E0FD4">
        <w:rPr>
          <w:color w:val="000000" w:themeColor="text1"/>
          <w:sz w:val="22"/>
          <w:szCs w:val="22"/>
        </w:rPr>
        <w:t>не предусмотрено.</w:t>
      </w:r>
    </w:p>
    <w:p w:rsidR="00BA68F0" w:rsidRPr="00BA68F0" w:rsidRDefault="00BA3C6C" w:rsidP="006A21C0">
      <w:pPr>
        <w:widowControl w:val="0"/>
        <w:tabs>
          <w:tab w:val="left" w:pos="567"/>
          <w:tab w:val="left" w:pos="709"/>
          <w:tab w:val="left" w:pos="851"/>
          <w:tab w:val="left" w:pos="993"/>
          <w:tab w:val="left" w:pos="1276"/>
        </w:tabs>
        <w:ind w:firstLine="426"/>
        <w:contextualSpacing/>
        <w:jc w:val="both"/>
        <w:rPr>
          <w:color w:val="000000" w:themeColor="text1"/>
          <w:sz w:val="22"/>
          <w:szCs w:val="22"/>
        </w:rPr>
      </w:pPr>
      <w:r w:rsidRPr="006A21C0">
        <w:rPr>
          <w:b/>
          <w:color w:val="000000" w:themeColor="text1"/>
          <w:sz w:val="22"/>
          <w:szCs w:val="22"/>
        </w:rPr>
        <w:t xml:space="preserve">Размер обеспечения исполнения договора: </w:t>
      </w:r>
      <w:r w:rsidR="00F31E1F" w:rsidRPr="00F31E1F">
        <w:rPr>
          <w:color w:val="000000" w:themeColor="text1"/>
          <w:sz w:val="22"/>
          <w:szCs w:val="22"/>
        </w:rPr>
        <w:t>не установлено.</w:t>
      </w:r>
    </w:p>
    <w:p w:rsidR="00BA3C6C" w:rsidRDefault="00BA3C6C" w:rsidP="006A21C0">
      <w:pPr>
        <w:widowControl w:val="0"/>
        <w:tabs>
          <w:tab w:val="left" w:pos="567"/>
          <w:tab w:val="left" w:pos="709"/>
          <w:tab w:val="left" w:pos="851"/>
          <w:tab w:val="left" w:pos="993"/>
          <w:tab w:val="left" w:pos="1276"/>
        </w:tabs>
        <w:ind w:firstLine="426"/>
        <w:contextualSpacing/>
        <w:jc w:val="both"/>
        <w:rPr>
          <w:color w:val="000000" w:themeColor="text1"/>
          <w:sz w:val="22"/>
          <w:szCs w:val="22"/>
        </w:rPr>
      </w:pPr>
      <w:r w:rsidRPr="000E0FD4">
        <w:rPr>
          <w:b/>
          <w:color w:val="000000" w:themeColor="text1"/>
          <w:sz w:val="22"/>
          <w:szCs w:val="22"/>
        </w:rPr>
        <w:t xml:space="preserve">Порядок и срок предоставления обеспечения исполнения договора, а также основное обязательство, исполнение которого обеспечивается: </w:t>
      </w:r>
      <w:r w:rsidR="00F31E1F" w:rsidRPr="00F31E1F">
        <w:rPr>
          <w:color w:val="000000" w:themeColor="text1"/>
          <w:sz w:val="22"/>
          <w:szCs w:val="22"/>
        </w:rPr>
        <w:t>не предусмотрено.</w:t>
      </w:r>
    </w:p>
    <w:p w:rsidR="00D145F1" w:rsidRDefault="00D145F1" w:rsidP="00BA68F0">
      <w:pPr>
        <w:widowControl w:val="0"/>
        <w:tabs>
          <w:tab w:val="left" w:pos="567"/>
          <w:tab w:val="left" w:pos="709"/>
          <w:tab w:val="left" w:pos="851"/>
          <w:tab w:val="left" w:pos="993"/>
          <w:tab w:val="left" w:pos="1276"/>
        </w:tabs>
        <w:contextualSpacing/>
        <w:jc w:val="both"/>
        <w:rPr>
          <w:color w:val="000000" w:themeColor="text1"/>
          <w:sz w:val="22"/>
          <w:szCs w:val="22"/>
        </w:rPr>
      </w:pPr>
    </w:p>
    <w:p w:rsidR="00D145F1" w:rsidRPr="00603B77" w:rsidRDefault="00546A62" w:rsidP="00D145F1">
      <w:pPr>
        <w:suppressAutoHyphens w:val="0"/>
        <w:autoSpaceDE w:val="0"/>
        <w:autoSpaceDN w:val="0"/>
        <w:adjustRightInd w:val="0"/>
        <w:ind w:firstLine="426"/>
        <w:jc w:val="both"/>
        <w:rPr>
          <w:bCs/>
          <w:sz w:val="22"/>
          <w:szCs w:val="22"/>
          <w:lang w:eastAsia="ru-RU"/>
        </w:rPr>
      </w:pPr>
      <w:r w:rsidRPr="004C53F9">
        <w:rPr>
          <w:b/>
          <w:bCs/>
          <w:color w:val="000000" w:themeColor="text1"/>
          <w:sz w:val="22"/>
          <w:szCs w:val="22"/>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 </w:t>
      </w:r>
    </w:p>
    <w:p w:rsidR="00B876A7" w:rsidRPr="00603B77" w:rsidRDefault="00B876A7" w:rsidP="00B876A7">
      <w:pPr>
        <w:suppressAutoHyphens w:val="0"/>
        <w:autoSpaceDE w:val="0"/>
        <w:autoSpaceDN w:val="0"/>
        <w:adjustRightInd w:val="0"/>
        <w:ind w:firstLine="426"/>
        <w:jc w:val="both"/>
        <w:rPr>
          <w:bCs/>
          <w:sz w:val="22"/>
          <w:szCs w:val="22"/>
          <w:lang w:eastAsia="ru-RU"/>
        </w:rPr>
      </w:pPr>
      <w:r w:rsidRPr="003B60D3">
        <w:rPr>
          <w:b/>
          <w:bCs/>
          <w:sz w:val="22"/>
          <w:szCs w:val="22"/>
          <w:lang w:eastAsia="ru-RU"/>
        </w:rPr>
        <w:t>Установлен запрет</w:t>
      </w:r>
      <w:r w:rsidRPr="003B60D3">
        <w:rPr>
          <w:bCs/>
          <w:sz w:val="22"/>
          <w:szCs w:val="22"/>
          <w:lang w:eastAsia="ru-RU"/>
        </w:rPr>
        <w:t xml:space="preserve">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77023" w:rsidRDefault="00677023" w:rsidP="00BA3C6C">
      <w:pPr>
        <w:suppressAutoHyphens w:val="0"/>
        <w:autoSpaceDE w:val="0"/>
        <w:autoSpaceDN w:val="0"/>
        <w:adjustRightInd w:val="0"/>
        <w:ind w:firstLine="426"/>
        <w:jc w:val="both"/>
        <w:rPr>
          <w:bCs/>
          <w:sz w:val="22"/>
          <w:szCs w:val="22"/>
          <w:lang w:eastAsia="ru-RU"/>
        </w:rPr>
      </w:pPr>
    </w:p>
    <w:p w:rsidR="001E3094" w:rsidRPr="009114FA" w:rsidRDefault="001E3094" w:rsidP="00BA3C6C">
      <w:pPr>
        <w:suppressAutoHyphens w:val="0"/>
        <w:autoSpaceDE w:val="0"/>
        <w:autoSpaceDN w:val="0"/>
        <w:adjustRightInd w:val="0"/>
        <w:ind w:firstLine="426"/>
        <w:jc w:val="both"/>
        <w:rPr>
          <w:bCs/>
          <w:sz w:val="22"/>
          <w:szCs w:val="22"/>
          <w:lang w:eastAsia="ru-RU"/>
        </w:rPr>
      </w:pPr>
    </w:p>
    <w:p w:rsidR="00BA3C6C" w:rsidRPr="000E0FD4" w:rsidRDefault="00BA3C6C" w:rsidP="00BA3C6C">
      <w:pPr>
        <w:ind w:firstLine="567"/>
        <w:jc w:val="both"/>
        <w:rPr>
          <w:b/>
          <w:color w:val="000000" w:themeColor="text1"/>
          <w:sz w:val="22"/>
          <w:szCs w:val="22"/>
        </w:rPr>
      </w:pPr>
      <w:r w:rsidRPr="000E0FD4">
        <w:rPr>
          <w:b/>
          <w:color w:val="000000" w:themeColor="text1"/>
          <w:sz w:val="22"/>
          <w:szCs w:val="22"/>
        </w:rPr>
        <w:t xml:space="preserve">Аукцион </w:t>
      </w:r>
      <w:r w:rsidRPr="000E0FD4">
        <w:rPr>
          <w:color w:val="000000" w:themeColor="text1"/>
          <w:sz w:val="22"/>
          <w:szCs w:val="22"/>
        </w:rPr>
        <w:t>–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 xml:space="preserve">Единая информационная система в сфере закупок (ЕИС) - </w:t>
      </w:r>
      <w:r w:rsidRPr="000E0FD4">
        <w:rPr>
          <w:color w:val="000000" w:themeColor="text1"/>
          <w:sz w:val="22"/>
          <w:szCs w:val="22"/>
        </w:rPr>
        <w:t>совокупность указанной в части 3 статьи 4 Федерального закона от 05.04.2013 № 44-ФЗ «О контрактной системе в сфере закупок товаров, работ, услуг для обеспечения государственных и муниципальных нужд»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 xml:space="preserve">Комиссия по осуществлению закупок конкурентными способами </w:t>
      </w:r>
      <w:r w:rsidRPr="000E0FD4">
        <w:rPr>
          <w:color w:val="000000" w:themeColor="text1"/>
          <w:sz w:val="22"/>
          <w:szCs w:val="22"/>
        </w:rPr>
        <w:t>- коллегиальный орган, образуемый по решению Заказчика для проведения конкурентных процедур закупок (далее – Закупочная комиссия, Комиссия).</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Закупка</w:t>
      </w:r>
      <w:r w:rsidRPr="000E0FD4">
        <w:rPr>
          <w:color w:val="000000" w:themeColor="text1"/>
          <w:sz w:val="22"/>
          <w:szCs w:val="22"/>
        </w:rPr>
        <w:t xml:space="preserve"> – совокупность действий, осуществляемых Заказчиком в установленном Положением о закупке Заказчика порядке и направленных на обеспечение нужд Заказчика.</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Закупочная документация или документация о закупке</w:t>
      </w:r>
      <w:r w:rsidRPr="000E0FD4">
        <w:rPr>
          <w:color w:val="000000" w:themeColor="text1"/>
          <w:sz w:val="22"/>
          <w:szCs w:val="22"/>
        </w:rPr>
        <w:t xml:space="preserve"> - комплект документов, формируемый в соответствии с Положением о закупке Заказчика и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закупки, правилах подготовки, оформления и подачи заявок, правилах выбора победителя (победителей), а также об условиях договора, заключаемого по результатам закупки.</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Закупка в электронной форме</w:t>
      </w:r>
      <w:r w:rsidRPr="000E0FD4">
        <w:rPr>
          <w:color w:val="000000" w:themeColor="text1"/>
          <w:sz w:val="22"/>
          <w:szCs w:val="22"/>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Закупка у единственного поставщика (подрядчика, исполнителя)</w:t>
      </w:r>
      <w:r w:rsidRPr="000E0FD4">
        <w:rPr>
          <w:color w:val="000000" w:themeColor="text1"/>
          <w:sz w:val="22"/>
          <w:szCs w:val="22"/>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Заявка</w:t>
      </w:r>
      <w:r w:rsidRPr="000E0FD4">
        <w:rPr>
          <w:color w:val="000000" w:themeColor="text1"/>
          <w:sz w:val="22"/>
          <w:szCs w:val="22"/>
        </w:rPr>
        <w:t xml:space="preserve"> </w:t>
      </w:r>
      <w:r w:rsidRPr="000E0FD4">
        <w:rPr>
          <w:b/>
          <w:color w:val="000000" w:themeColor="text1"/>
          <w:sz w:val="22"/>
          <w:szCs w:val="22"/>
        </w:rPr>
        <w:t>участника закупки</w:t>
      </w:r>
      <w:r w:rsidRPr="000E0FD4">
        <w:rPr>
          <w:color w:val="000000" w:themeColor="text1"/>
          <w:sz w:val="22"/>
          <w:szCs w:val="22"/>
        </w:rPr>
        <w:t xml:space="preserve"> - 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Извещение о закупке</w:t>
      </w:r>
      <w:r w:rsidRPr="000E0FD4">
        <w:rPr>
          <w:color w:val="000000" w:themeColor="text1"/>
          <w:sz w:val="22"/>
          <w:szCs w:val="22"/>
        </w:rPr>
        <w:t xml:space="preserve"> - неотъемлемая часть документации о закупке. В него включается основная информация о проведении закупки, предусмотренная Положением о закупке Заказчика.</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Лот</w:t>
      </w:r>
      <w:r w:rsidRPr="000E0FD4">
        <w:rPr>
          <w:color w:val="000000" w:themeColor="text1"/>
          <w:sz w:val="22"/>
          <w:szCs w:val="22"/>
        </w:rP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Недостоверные сведения</w:t>
      </w:r>
      <w:r w:rsidRPr="000E0FD4">
        <w:rPr>
          <w:color w:val="000000" w:themeColor="text1"/>
          <w:sz w:val="22"/>
          <w:szCs w:val="22"/>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lastRenderedPageBreak/>
        <w:t xml:space="preserve">Оператор электронной площадки - </w:t>
      </w:r>
      <w:r w:rsidRPr="000E0FD4">
        <w:rPr>
          <w:color w:val="000000" w:themeColor="text1"/>
          <w:sz w:val="22"/>
          <w:szCs w:val="22"/>
        </w:rPr>
        <w:t>коммерческая организация, созданная в соответствии с законодательством Российской Федерации в организационной-правовой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владеющая электронной площадкой, в том числе необходимыми для ее функционирования оборудованием и программно-техническими средствами и обеспечивающая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rsidR="00BA3C6C" w:rsidRPr="000E0FD4" w:rsidRDefault="00BA3C6C" w:rsidP="00BA3C6C">
      <w:pPr>
        <w:ind w:firstLine="567"/>
        <w:jc w:val="both"/>
        <w:rPr>
          <w:color w:val="000000" w:themeColor="text1"/>
          <w:sz w:val="22"/>
          <w:szCs w:val="22"/>
        </w:rPr>
      </w:pPr>
      <w:r w:rsidRPr="000E0FD4">
        <w:rPr>
          <w:b/>
          <w:color w:val="000000" w:themeColor="text1"/>
          <w:sz w:val="22"/>
          <w:szCs w:val="22"/>
        </w:rPr>
        <w:t>Начальная (максимальная) цена договора (НМЦД)</w:t>
      </w:r>
      <w:r w:rsidRPr="000E0FD4">
        <w:rPr>
          <w:color w:val="000000" w:themeColor="text1"/>
          <w:sz w:val="22"/>
          <w:szCs w:val="22"/>
        </w:rPr>
        <w:t xml:space="preserve"> – предельно допустимая цена договора, определяемая Заказчиком при проведении закупки (при необходимости).</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Победитель закупки</w:t>
      </w:r>
      <w:r w:rsidRPr="000E0FD4">
        <w:rPr>
          <w:color w:val="000000" w:themeColor="text1"/>
          <w:sz w:val="22"/>
          <w:szCs w:val="22"/>
        </w:rPr>
        <w:t xml:space="preserve"> – соответствующий требованиям Положения о закупке Заказчика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 xml:space="preserve">Положение о закупке — </w:t>
      </w:r>
      <w:r w:rsidRPr="000E0FD4">
        <w:rPr>
          <w:color w:val="000000" w:themeColor="text1"/>
          <w:sz w:val="22"/>
          <w:szCs w:val="22"/>
        </w:rPr>
        <w:t>это документ, который регламентирует закупочную деятельность Заказчика и должен содержать требования к закупке, в том числе порядок определения и обоснования НМЦД,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Федерального закона от 18.07.2011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rsidR="00BA3C6C" w:rsidRPr="000E0FD4" w:rsidRDefault="00BA3C6C" w:rsidP="00BA3C6C">
      <w:pPr>
        <w:suppressAutoHyphens w:val="0"/>
        <w:ind w:firstLine="567"/>
        <w:jc w:val="both"/>
        <w:rPr>
          <w:rFonts w:eastAsia="Calibri"/>
          <w:b/>
          <w:color w:val="000000" w:themeColor="text1"/>
          <w:sz w:val="22"/>
          <w:szCs w:val="22"/>
          <w:lang w:eastAsia="en-US"/>
        </w:rPr>
      </w:pPr>
      <w:r w:rsidRPr="000E0FD4">
        <w:rPr>
          <w:rFonts w:eastAsia="Calibri"/>
          <w:b/>
          <w:color w:val="000000" w:themeColor="text1"/>
          <w:sz w:val="22"/>
          <w:szCs w:val="22"/>
          <w:lang w:eastAsia="en-US"/>
        </w:rPr>
        <w:t xml:space="preserve">Поставщик (подрядчик, исполнитель) </w:t>
      </w:r>
      <w:r w:rsidRPr="000E0FD4">
        <w:rPr>
          <w:rFonts w:eastAsia="Calibri"/>
          <w:color w:val="000000" w:themeColor="text1"/>
          <w:sz w:val="22"/>
          <w:szCs w:val="22"/>
          <w:lang w:eastAsia="en-US"/>
        </w:rPr>
        <w:t>— любое юридическое или физическое лицо, в том числе индивидуальный предприниматель, или несколько лиц, выступающих на стороне поставщика</w:t>
      </w:r>
      <w:r w:rsidRPr="000E0FD4">
        <w:rPr>
          <w:rFonts w:eastAsia="Calibri"/>
          <w:b/>
          <w:color w:val="000000" w:themeColor="text1"/>
          <w:sz w:val="22"/>
          <w:szCs w:val="22"/>
          <w:lang w:eastAsia="en-US"/>
        </w:rPr>
        <w:t xml:space="preserve"> </w:t>
      </w:r>
      <w:r w:rsidRPr="000E0FD4">
        <w:rPr>
          <w:rFonts w:eastAsia="Calibri"/>
          <w:color w:val="000000" w:themeColor="text1"/>
          <w:sz w:val="22"/>
          <w:szCs w:val="22"/>
          <w:lang w:eastAsia="en-US"/>
        </w:rPr>
        <w:t>(подрядчика, исполнителя), способные на законных основаниях поставить требуемые товары, выполнить требуемые работы, оказать требуемые услуги.</w:t>
      </w:r>
    </w:p>
    <w:p w:rsidR="00BA3C6C" w:rsidRPr="000E0FD4" w:rsidRDefault="00BA3C6C" w:rsidP="00BA3C6C">
      <w:pPr>
        <w:suppressAutoHyphens w:val="0"/>
        <w:ind w:firstLine="567"/>
        <w:jc w:val="both"/>
        <w:rPr>
          <w:rFonts w:eastAsia="Calibri"/>
          <w:b/>
          <w:color w:val="000000" w:themeColor="text1"/>
          <w:sz w:val="22"/>
          <w:szCs w:val="22"/>
          <w:lang w:eastAsia="en-US"/>
        </w:rPr>
      </w:pPr>
      <w:r w:rsidRPr="000E0FD4">
        <w:rPr>
          <w:rFonts w:eastAsia="Calibri"/>
          <w:b/>
          <w:color w:val="000000" w:themeColor="text1"/>
          <w:sz w:val="22"/>
          <w:szCs w:val="22"/>
          <w:lang w:eastAsia="en-US"/>
        </w:rPr>
        <w:t xml:space="preserve">Предмет закупки </w:t>
      </w:r>
      <w:r w:rsidRPr="000E0FD4">
        <w:rPr>
          <w:rFonts w:eastAsia="Calibri"/>
          <w:color w:val="000000" w:themeColor="text1"/>
          <w:sz w:val="22"/>
          <w:szCs w:val="22"/>
          <w:lang w:eastAsia="en-US"/>
        </w:rPr>
        <w:t>- конкретные товары, работы или услуги, которые предполагается поставить, выполнить, оказать Заказчику на условиях, определенных условиями закупки.</w:t>
      </w:r>
    </w:p>
    <w:p w:rsidR="00BA3C6C" w:rsidRPr="000E0FD4" w:rsidRDefault="00BA3C6C" w:rsidP="00BA3C6C">
      <w:pPr>
        <w:suppressAutoHyphens w:val="0"/>
        <w:ind w:firstLine="567"/>
        <w:jc w:val="both"/>
        <w:rPr>
          <w:rFonts w:eastAsia="Calibri"/>
          <w:b/>
          <w:color w:val="000000" w:themeColor="text1"/>
          <w:sz w:val="22"/>
          <w:szCs w:val="22"/>
          <w:lang w:eastAsia="en-US"/>
        </w:rPr>
      </w:pPr>
      <w:r w:rsidRPr="000E0FD4">
        <w:rPr>
          <w:rFonts w:eastAsia="Calibri"/>
          <w:b/>
          <w:color w:val="000000" w:themeColor="text1"/>
          <w:sz w:val="22"/>
          <w:szCs w:val="22"/>
          <w:lang w:eastAsia="en-US"/>
        </w:rPr>
        <w:t xml:space="preserve">Переторжка </w:t>
      </w:r>
      <w:r w:rsidRPr="000E0FD4">
        <w:rPr>
          <w:rFonts w:eastAsia="Calibri"/>
          <w:color w:val="000000" w:themeColor="text1"/>
          <w:sz w:val="22"/>
          <w:szCs w:val="22"/>
          <w:lang w:eastAsia="en-US"/>
        </w:rPr>
        <w:t>- дополнительная процедура конкурентной закупки, проводимая в соответствии с условиями Положения о закупке Заказчика, которая заключается в добровольном повышении улучшения участниками закупки своих предложений и предпочтительности своих заявок участников закупки, в соответствии с документацией о закупке.</w:t>
      </w:r>
    </w:p>
    <w:p w:rsidR="00BA3C6C" w:rsidRPr="000E0FD4" w:rsidRDefault="00BA3C6C" w:rsidP="00BA3C6C">
      <w:pPr>
        <w:suppressAutoHyphens w:val="0"/>
        <w:ind w:firstLine="567"/>
        <w:jc w:val="both"/>
        <w:rPr>
          <w:rFonts w:eastAsia="Calibri"/>
          <w:b/>
          <w:color w:val="000000" w:themeColor="text1"/>
          <w:sz w:val="22"/>
          <w:szCs w:val="22"/>
          <w:lang w:eastAsia="en-US"/>
        </w:rPr>
      </w:pPr>
      <w:r w:rsidRPr="000E0FD4">
        <w:rPr>
          <w:rFonts w:eastAsia="Calibri"/>
          <w:b/>
          <w:color w:val="000000" w:themeColor="text1"/>
          <w:sz w:val="22"/>
          <w:szCs w:val="22"/>
          <w:lang w:eastAsia="en-US"/>
        </w:rPr>
        <w:t xml:space="preserve">Субъекты малого и среднего предпринимательства (СМСП) </w:t>
      </w:r>
      <w:r w:rsidRPr="000E0FD4">
        <w:rPr>
          <w:rFonts w:eastAsia="Calibri"/>
          <w:color w:val="000000" w:themeColor="text1"/>
          <w:sz w:val="22"/>
          <w:szCs w:val="22"/>
          <w:lang w:eastAsia="en-US"/>
        </w:rPr>
        <w:t>- 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частью 1.1 статьи 4 Федерального закона от 24.07.2007 № 209-ФЗ «О развитии малого и среднего предпринимательства в Российской Федерации».</w:t>
      </w:r>
    </w:p>
    <w:p w:rsidR="00BA3C6C" w:rsidRPr="000E0FD4" w:rsidRDefault="00BA3C6C" w:rsidP="00BA3C6C">
      <w:pPr>
        <w:suppressAutoHyphens w:val="0"/>
        <w:ind w:firstLine="567"/>
        <w:jc w:val="both"/>
        <w:rPr>
          <w:rFonts w:eastAsia="Calibri"/>
          <w:b/>
          <w:color w:val="000000" w:themeColor="text1"/>
          <w:sz w:val="22"/>
          <w:szCs w:val="22"/>
          <w:lang w:eastAsia="en-US"/>
        </w:rPr>
      </w:pPr>
      <w:r w:rsidRPr="000E0FD4">
        <w:rPr>
          <w:rFonts w:eastAsia="Calibri"/>
          <w:b/>
          <w:color w:val="000000" w:themeColor="text1"/>
          <w:sz w:val="22"/>
          <w:szCs w:val="22"/>
          <w:lang w:eastAsia="en-US"/>
        </w:rPr>
        <w:t xml:space="preserve">Самозанятые </w:t>
      </w:r>
      <w:r w:rsidRPr="000E0FD4">
        <w:rPr>
          <w:rFonts w:eastAsia="Calibri"/>
          <w:color w:val="000000" w:themeColor="text1"/>
          <w:sz w:val="22"/>
          <w:szCs w:val="22"/>
          <w:lang w:eastAsia="en-US"/>
        </w:rPr>
        <w:t>- физические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Согласно части 15 статьи 8 Федерального закона от 18.07.2011 № 223-ФЗ на них распространяются положения Закона № 223-ФЗ, касающиеся участия СМСП в закупках.</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Уклонение от заключения договора</w:t>
      </w:r>
      <w:r w:rsidRPr="000E0FD4">
        <w:rPr>
          <w:color w:val="000000" w:themeColor="text1"/>
          <w:sz w:val="22"/>
          <w:szCs w:val="22"/>
        </w:rPr>
        <w:t xml:space="preserve">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в установленный документацией срок обеспечения исполнения договора; непредставление в установленный документацией срок иных документов, которые требуются для заключения договора в соответствии с документацией о закупке.</w:t>
      </w:r>
    </w:p>
    <w:p w:rsidR="00BA3C6C" w:rsidRPr="004C53F9" w:rsidRDefault="00BA3C6C" w:rsidP="00BA3C6C">
      <w:pPr>
        <w:ind w:firstLine="426"/>
        <w:jc w:val="both"/>
        <w:rPr>
          <w:color w:val="000000" w:themeColor="text1"/>
          <w:sz w:val="22"/>
          <w:szCs w:val="22"/>
        </w:rPr>
      </w:pPr>
      <w:r w:rsidRPr="004C53F9">
        <w:rPr>
          <w:b/>
          <w:color w:val="000000" w:themeColor="text1"/>
          <w:sz w:val="22"/>
          <w:szCs w:val="22"/>
        </w:rPr>
        <w:t>Участник закупки</w:t>
      </w:r>
      <w:r w:rsidRPr="004C53F9">
        <w:rPr>
          <w:color w:val="000000" w:themeColor="text1"/>
          <w:sz w:val="22"/>
          <w:szCs w:val="22"/>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w:t>
      </w:r>
      <w:r w:rsidRPr="004C53F9">
        <w:rPr>
          <w:color w:val="000000" w:themeColor="text1"/>
          <w:sz w:val="22"/>
          <w:szCs w:val="22"/>
        </w:rPr>
        <w:lastRenderedPageBreak/>
        <w:t>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Эксперт, экспертная организация</w:t>
      </w:r>
      <w:r w:rsidRPr="000E0FD4">
        <w:rPr>
          <w:color w:val="000000" w:themeColor="text1"/>
          <w:sz w:val="22"/>
          <w:szCs w:val="22"/>
        </w:rPr>
        <w:t xml:space="preserve">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Положением о закупке Заказчика.</w:t>
      </w:r>
    </w:p>
    <w:p w:rsidR="00BA3C6C" w:rsidRPr="000E0FD4" w:rsidRDefault="00BA3C6C" w:rsidP="00BA3C6C">
      <w:pPr>
        <w:ind w:firstLine="426"/>
        <w:jc w:val="both"/>
        <w:rPr>
          <w:color w:val="000000" w:themeColor="text1"/>
          <w:sz w:val="22"/>
          <w:szCs w:val="22"/>
        </w:rPr>
      </w:pPr>
      <w:r w:rsidRPr="000E0FD4">
        <w:rPr>
          <w:b/>
          <w:color w:val="000000" w:themeColor="text1"/>
          <w:sz w:val="22"/>
          <w:szCs w:val="22"/>
        </w:rPr>
        <w:t>Электронная площадка</w:t>
      </w:r>
      <w:r w:rsidRPr="000E0FD4">
        <w:rPr>
          <w:color w:val="000000" w:themeColor="text1"/>
          <w:sz w:val="22"/>
          <w:szCs w:val="22"/>
        </w:rPr>
        <w:t xml:space="preserve"> – сайт в информационно-телекоммуникационной сети «Интернет», соответствующий установленным в соответствии с пунктами 1 и 2 части 2 статьи 24.1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rsidR="00BA3C6C" w:rsidRPr="000E0FD4" w:rsidRDefault="00BA3C6C" w:rsidP="00BA3C6C">
      <w:pPr>
        <w:pStyle w:val="22"/>
        <w:spacing w:after="0" w:line="240" w:lineRule="auto"/>
        <w:ind w:firstLine="567"/>
        <w:jc w:val="both"/>
        <w:rPr>
          <w:color w:val="000000" w:themeColor="text1"/>
          <w:sz w:val="22"/>
          <w:szCs w:val="22"/>
        </w:rPr>
      </w:pPr>
      <w:r w:rsidRPr="000E0FD4">
        <w:rPr>
          <w:color w:val="000000" w:themeColor="text1"/>
          <w:sz w:val="22"/>
          <w:szCs w:val="22"/>
        </w:rPr>
        <w:t xml:space="preserve">На Официальном сайте и сайте электронной площадки будут публиковаться все разъяснения, касающиеся аукционной документации, а также все изменения или дополнения аукционной документации в случае возникновения таковых. </w:t>
      </w:r>
    </w:p>
    <w:p w:rsidR="00BA3C6C" w:rsidRPr="000E0FD4" w:rsidRDefault="00BA3C6C" w:rsidP="00BA3C6C">
      <w:pPr>
        <w:pStyle w:val="22"/>
        <w:spacing w:after="0" w:line="240" w:lineRule="auto"/>
        <w:ind w:firstLine="567"/>
        <w:jc w:val="both"/>
        <w:rPr>
          <w:color w:val="000000" w:themeColor="text1"/>
          <w:sz w:val="22"/>
          <w:szCs w:val="22"/>
        </w:rPr>
      </w:pPr>
      <w:r w:rsidRPr="000E0FD4">
        <w:rPr>
          <w:color w:val="000000" w:themeColor="text1"/>
          <w:sz w:val="22"/>
          <w:szCs w:val="22"/>
        </w:rPr>
        <w:t>Документация о закупке доступна для ознакомления на сайтах без взимания платы.</w:t>
      </w:r>
    </w:p>
    <w:p w:rsidR="00BA3C6C" w:rsidRPr="000E0FD4" w:rsidRDefault="00BA3C6C" w:rsidP="00BA3C6C">
      <w:pPr>
        <w:pStyle w:val="22"/>
        <w:spacing w:after="0" w:line="240" w:lineRule="auto"/>
        <w:ind w:firstLine="567"/>
        <w:jc w:val="both"/>
        <w:rPr>
          <w:color w:val="000000" w:themeColor="text1"/>
          <w:sz w:val="22"/>
          <w:szCs w:val="22"/>
        </w:rPr>
      </w:pPr>
      <w:r w:rsidRPr="000E0FD4">
        <w:rPr>
          <w:color w:val="000000" w:themeColor="text1"/>
          <w:sz w:val="22"/>
          <w:szCs w:val="22"/>
        </w:rPr>
        <w:t>Участники закупки должны самостоятельно отслеживать появление на Официальном сайте разъяснений, изменений или дополнений документации о закупке.</w:t>
      </w:r>
    </w:p>
    <w:p w:rsidR="00E757D6" w:rsidRPr="00AF28B7" w:rsidRDefault="00BA3C6C" w:rsidP="00BA3C6C">
      <w:pPr>
        <w:ind w:firstLine="567"/>
        <w:jc w:val="both"/>
        <w:rPr>
          <w:color w:val="FF0000"/>
          <w:sz w:val="22"/>
          <w:szCs w:val="22"/>
        </w:rPr>
      </w:pPr>
      <w:r w:rsidRPr="000E0FD4">
        <w:rPr>
          <w:color w:val="000000" w:themeColor="text1"/>
          <w:sz w:val="22"/>
          <w:szCs w:val="22"/>
        </w:rPr>
        <w:t>В случае Вашей заинтересованности Вам необходимо подготовить заявку на участие в электронном аукционе в соответствии с п. 13.13., 13.13.1, 13.19. разд. 13 Информационная карта аукционной документации и подать её в установленные сроки в соответствии с п.13.17., 13.18., 13.22., 13.23., 13.24 разд. 13 Информационная карта аукционной документации</w:t>
      </w:r>
    </w:p>
    <w:p w:rsidR="00E757D6" w:rsidRDefault="00E757D6" w:rsidP="00E757D6">
      <w:pPr>
        <w:ind w:firstLine="567"/>
        <w:jc w:val="both"/>
        <w:rPr>
          <w:color w:val="FF0000"/>
          <w:sz w:val="22"/>
          <w:szCs w:val="22"/>
          <w:highlight w:val="yellow"/>
        </w:rPr>
      </w:pPr>
    </w:p>
    <w:p w:rsidR="00F97612" w:rsidRDefault="00F97612" w:rsidP="00E757D6">
      <w:pPr>
        <w:ind w:firstLine="567"/>
        <w:jc w:val="both"/>
        <w:rPr>
          <w:color w:val="FF0000"/>
          <w:sz w:val="22"/>
          <w:szCs w:val="22"/>
          <w:highlight w:val="yellow"/>
        </w:rPr>
      </w:pPr>
    </w:p>
    <w:p w:rsidR="00F97612" w:rsidRDefault="00F97612"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B6751B" w:rsidRDefault="00B6751B" w:rsidP="00E757D6">
      <w:pPr>
        <w:ind w:firstLine="567"/>
        <w:jc w:val="both"/>
        <w:rPr>
          <w:color w:val="FF0000"/>
          <w:sz w:val="22"/>
          <w:szCs w:val="22"/>
          <w:highlight w:val="yellow"/>
        </w:rPr>
      </w:pPr>
    </w:p>
    <w:p w:rsidR="0016433A" w:rsidRDefault="0016433A">
      <w:pPr>
        <w:suppressAutoHyphens w:val="0"/>
        <w:rPr>
          <w:color w:val="FF0000"/>
          <w:sz w:val="22"/>
          <w:szCs w:val="22"/>
          <w:highlight w:val="yellow"/>
        </w:rPr>
      </w:pPr>
      <w:r>
        <w:rPr>
          <w:color w:val="FF0000"/>
          <w:sz w:val="22"/>
          <w:szCs w:val="22"/>
          <w:highlight w:val="yellow"/>
        </w:rPr>
        <w:br w:type="page"/>
      </w:r>
    </w:p>
    <w:p w:rsidR="00B6751B" w:rsidRPr="00B86064" w:rsidRDefault="00B6751B" w:rsidP="00E757D6">
      <w:pPr>
        <w:ind w:firstLine="567"/>
        <w:jc w:val="both"/>
        <w:rPr>
          <w:color w:val="FF0000"/>
          <w:sz w:val="22"/>
          <w:szCs w:val="22"/>
          <w:highlight w:val="yellow"/>
        </w:rPr>
      </w:pPr>
    </w:p>
    <w:p w:rsidR="00B14885" w:rsidRPr="00B86064" w:rsidRDefault="00B14885" w:rsidP="00BA6CB4">
      <w:pPr>
        <w:jc w:val="both"/>
        <w:rPr>
          <w:color w:val="FF0000"/>
          <w:sz w:val="22"/>
          <w:szCs w:val="22"/>
          <w:highlight w:val="yellow"/>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079"/>
        <w:gridCol w:w="1418"/>
      </w:tblGrid>
      <w:tr w:rsidR="004F4AD7" w:rsidRPr="00B86064" w:rsidTr="0088291E">
        <w:tc>
          <w:tcPr>
            <w:tcW w:w="993" w:type="dxa"/>
            <w:tcBorders>
              <w:top w:val="single" w:sz="4" w:space="0" w:color="auto"/>
              <w:left w:val="single" w:sz="4" w:space="0" w:color="auto"/>
              <w:bottom w:val="single" w:sz="4" w:space="0" w:color="auto"/>
              <w:right w:val="single" w:sz="4" w:space="0" w:color="auto"/>
            </w:tcBorders>
          </w:tcPr>
          <w:p w:rsidR="00E757D6" w:rsidRPr="008C7C80" w:rsidRDefault="00E757D6">
            <w:pPr>
              <w:pStyle w:val="34"/>
              <w:tabs>
                <w:tab w:val="left" w:pos="708"/>
              </w:tabs>
              <w:ind w:left="0" w:firstLine="0"/>
              <w:rPr>
                <w:b/>
                <w:bCs/>
                <w:color w:val="000000" w:themeColor="text1"/>
                <w:sz w:val="22"/>
                <w:szCs w:val="22"/>
              </w:rPr>
            </w:pPr>
          </w:p>
        </w:tc>
        <w:tc>
          <w:tcPr>
            <w:tcW w:w="8079" w:type="dxa"/>
            <w:tcBorders>
              <w:top w:val="single" w:sz="4" w:space="0" w:color="auto"/>
              <w:left w:val="single" w:sz="4" w:space="0" w:color="auto"/>
              <w:bottom w:val="single" w:sz="4" w:space="0" w:color="auto"/>
              <w:right w:val="single" w:sz="4" w:space="0" w:color="auto"/>
            </w:tcBorders>
            <w:hideMark/>
          </w:tcPr>
          <w:p w:rsidR="00E757D6" w:rsidRPr="008C7C80" w:rsidRDefault="00E757D6">
            <w:pPr>
              <w:pStyle w:val="34"/>
              <w:tabs>
                <w:tab w:val="left" w:pos="708"/>
              </w:tabs>
              <w:ind w:left="-1396" w:firstLine="1396"/>
              <w:jc w:val="center"/>
              <w:rPr>
                <w:b/>
                <w:bCs/>
                <w:color w:val="000000" w:themeColor="text1"/>
                <w:sz w:val="22"/>
                <w:szCs w:val="22"/>
              </w:rPr>
            </w:pPr>
            <w:r w:rsidRPr="0015679C">
              <w:rPr>
                <w:b/>
                <w:bCs/>
                <w:color w:val="000000" w:themeColor="text1"/>
                <w:sz w:val="22"/>
                <w:szCs w:val="22"/>
              </w:rPr>
              <w:t>СОДЕРЖАНИЕ</w:t>
            </w:r>
          </w:p>
        </w:tc>
        <w:tc>
          <w:tcPr>
            <w:tcW w:w="1418" w:type="dxa"/>
            <w:tcBorders>
              <w:top w:val="single" w:sz="4" w:space="0" w:color="auto"/>
              <w:left w:val="single" w:sz="4" w:space="0" w:color="auto"/>
              <w:bottom w:val="single" w:sz="4" w:space="0" w:color="auto"/>
              <w:right w:val="single" w:sz="4" w:space="0" w:color="auto"/>
            </w:tcBorders>
          </w:tcPr>
          <w:p w:rsidR="00E757D6" w:rsidRPr="008C7C80" w:rsidRDefault="00E757D6">
            <w:pPr>
              <w:pStyle w:val="34"/>
              <w:tabs>
                <w:tab w:val="left" w:pos="708"/>
              </w:tabs>
              <w:ind w:left="0" w:firstLine="0"/>
              <w:rPr>
                <w:b/>
                <w:bCs/>
                <w:color w:val="000000" w:themeColor="text1"/>
                <w:sz w:val="22"/>
                <w:szCs w:val="22"/>
              </w:rPr>
            </w:pPr>
          </w:p>
        </w:tc>
      </w:tr>
      <w:tr w:rsidR="004F4AD7" w:rsidRPr="00B86064" w:rsidTr="0088291E">
        <w:tc>
          <w:tcPr>
            <w:tcW w:w="993" w:type="dxa"/>
            <w:tcBorders>
              <w:top w:val="single" w:sz="4" w:space="0" w:color="auto"/>
              <w:left w:val="single" w:sz="4" w:space="0" w:color="auto"/>
              <w:bottom w:val="single" w:sz="4" w:space="0" w:color="auto"/>
              <w:right w:val="single" w:sz="4" w:space="0" w:color="auto"/>
            </w:tcBorders>
            <w:hideMark/>
          </w:tcPr>
          <w:p w:rsidR="00E757D6" w:rsidRPr="008C7C80" w:rsidRDefault="00E757D6">
            <w:pPr>
              <w:pStyle w:val="34"/>
              <w:tabs>
                <w:tab w:val="left" w:pos="708"/>
              </w:tabs>
              <w:ind w:left="0" w:firstLine="0"/>
              <w:jc w:val="center"/>
              <w:rPr>
                <w:bCs/>
                <w:color w:val="000000" w:themeColor="text1"/>
                <w:sz w:val="22"/>
                <w:szCs w:val="22"/>
              </w:rPr>
            </w:pPr>
            <w:r w:rsidRPr="008C7C80">
              <w:rPr>
                <w:bCs/>
                <w:color w:val="000000" w:themeColor="text1"/>
                <w:sz w:val="22"/>
                <w:szCs w:val="22"/>
              </w:rPr>
              <w:t>№ раздела</w:t>
            </w:r>
          </w:p>
        </w:tc>
        <w:tc>
          <w:tcPr>
            <w:tcW w:w="8079" w:type="dxa"/>
            <w:tcBorders>
              <w:top w:val="single" w:sz="4" w:space="0" w:color="auto"/>
              <w:left w:val="single" w:sz="4" w:space="0" w:color="auto"/>
              <w:bottom w:val="single" w:sz="4" w:space="0" w:color="auto"/>
              <w:right w:val="single" w:sz="4" w:space="0" w:color="auto"/>
            </w:tcBorders>
          </w:tcPr>
          <w:p w:rsidR="00E757D6" w:rsidRPr="008C7C80" w:rsidRDefault="00E757D6">
            <w:pPr>
              <w:pStyle w:val="34"/>
              <w:tabs>
                <w:tab w:val="left" w:pos="708"/>
              </w:tabs>
              <w:ind w:left="-1396" w:firstLine="1396"/>
              <w:jc w:val="center"/>
              <w:rPr>
                <w:bCs/>
                <w:color w:val="000000" w:themeColor="text1"/>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E757D6" w:rsidRPr="008C7C80" w:rsidRDefault="00E757D6">
            <w:pPr>
              <w:pStyle w:val="34"/>
              <w:tabs>
                <w:tab w:val="left" w:pos="708"/>
              </w:tabs>
              <w:ind w:left="0" w:firstLine="0"/>
              <w:jc w:val="center"/>
              <w:rPr>
                <w:bCs/>
                <w:color w:val="000000" w:themeColor="text1"/>
                <w:sz w:val="22"/>
                <w:szCs w:val="22"/>
              </w:rPr>
            </w:pPr>
            <w:r w:rsidRPr="008C7C80">
              <w:rPr>
                <w:bCs/>
                <w:color w:val="000000" w:themeColor="text1"/>
                <w:sz w:val="22"/>
                <w:szCs w:val="22"/>
              </w:rPr>
              <w:t>Страница</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Общие положения</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7</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2</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Требования к участникам закупки (участникам аукциона)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7</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3</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Требования к содержанию и составу заявки на участие в аукционе</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7</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4</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Инструкция по заполнению заявки на участие в аукционе</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8</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5</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jc w:val="both"/>
              <w:rPr>
                <w:color w:val="000000" w:themeColor="text1"/>
                <w:sz w:val="22"/>
                <w:szCs w:val="22"/>
              </w:rPr>
            </w:pPr>
            <w:r w:rsidRPr="00B6751B">
              <w:rPr>
                <w:color w:val="000000" w:themeColor="text1"/>
                <w:sz w:val="22"/>
                <w:szCs w:val="22"/>
              </w:rPr>
              <w:t>Предоставление национального режима при осуществлении закупок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9</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6</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Порядок предоставления участникам закупки разъяснений положений документации о закупке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12</w:t>
            </w:r>
          </w:p>
        </w:tc>
      </w:tr>
      <w:tr w:rsidR="0088291E" w:rsidRPr="00B86064"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7</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Обеспечение заявки на участие в электронном аукционе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12</w:t>
            </w:r>
          </w:p>
        </w:tc>
      </w:tr>
      <w:tr w:rsidR="0088291E" w:rsidRPr="008C7C80" w:rsidTr="0088291E">
        <w:trPr>
          <w:trHeight w:val="436"/>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8</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Обеспечение исполнение договора. Антидемпинговые меры при проведении аукциона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389"/>
                <w:tab w:val="center" w:pos="529"/>
              </w:tabs>
              <w:ind w:left="0" w:firstLine="0"/>
              <w:jc w:val="center"/>
              <w:rPr>
                <w:bCs/>
                <w:color w:val="000000" w:themeColor="text1"/>
                <w:sz w:val="22"/>
                <w:szCs w:val="22"/>
              </w:rPr>
            </w:pPr>
            <w:r>
              <w:rPr>
                <w:bCs/>
                <w:color w:val="000000" w:themeColor="text1"/>
                <w:sz w:val="22"/>
                <w:szCs w:val="22"/>
              </w:rPr>
              <w:t>13</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9</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Предложения участников аукциона по цене договора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14</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10</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Порядок проведения аукциона в электронной форме</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14</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11</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Порядок заключения договора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16</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12</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Проект договора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18</w:t>
            </w:r>
          </w:p>
        </w:tc>
      </w:tr>
      <w:tr w:rsidR="0088291E" w:rsidRPr="008C7C80" w:rsidTr="0088291E">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13</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Информационная карта</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19</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pStyle w:val="34"/>
              <w:tabs>
                <w:tab w:val="left" w:pos="708"/>
              </w:tabs>
              <w:ind w:left="0" w:firstLine="0"/>
              <w:jc w:val="center"/>
              <w:rPr>
                <w:bCs/>
                <w:color w:val="000000" w:themeColor="text1"/>
                <w:sz w:val="22"/>
                <w:szCs w:val="22"/>
              </w:rPr>
            </w:pPr>
            <w:r w:rsidRPr="008C7C80">
              <w:rPr>
                <w:bCs/>
                <w:color w:val="000000" w:themeColor="text1"/>
                <w:sz w:val="22"/>
                <w:szCs w:val="22"/>
              </w:rPr>
              <w:t>14</w:t>
            </w: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Описание предмета закупки</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26</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88291E" w:rsidRPr="008C7C80" w:rsidRDefault="0088291E" w:rsidP="0088291E">
            <w:pPr>
              <w:pStyle w:val="34"/>
              <w:tabs>
                <w:tab w:val="left" w:pos="708"/>
              </w:tabs>
              <w:ind w:left="0" w:firstLine="0"/>
              <w:jc w:val="center"/>
              <w:rPr>
                <w:bCs/>
                <w:color w:val="000000" w:themeColor="text1"/>
                <w:sz w:val="22"/>
                <w:szCs w:val="22"/>
              </w:rPr>
            </w:pP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C7701D" w:rsidRDefault="0088291E" w:rsidP="0088291E">
            <w:pPr>
              <w:rPr>
                <w:color w:val="000000" w:themeColor="text1"/>
                <w:sz w:val="22"/>
                <w:szCs w:val="22"/>
                <w:lang w:val="en-US"/>
              </w:rPr>
            </w:pPr>
            <w:r w:rsidRPr="008C7C80">
              <w:rPr>
                <w:color w:val="000000" w:themeColor="text1"/>
                <w:sz w:val="22"/>
                <w:szCs w:val="22"/>
              </w:rPr>
              <w:t>Приложение</w:t>
            </w:r>
            <w:r>
              <w:rPr>
                <w:color w:val="000000" w:themeColor="text1"/>
                <w:sz w:val="22"/>
                <w:szCs w:val="22"/>
              </w:rPr>
              <w:t xml:space="preserve"> №1</w:t>
            </w:r>
            <w:r w:rsidRPr="008C7C80">
              <w:rPr>
                <w:color w:val="000000" w:themeColor="text1"/>
                <w:sz w:val="22"/>
                <w:szCs w:val="22"/>
              </w:rPr>
              <w:t xml:space="preserve"> к Информационной карте</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27</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88291E" w:rsidRPr="008C7C80" w:rsidRDefault="0088291E" w:rsidP="0088291E">
            <w:pPr>
              <w:pStyle w:val="34"/>
              <w:tabs>
                <w:tab w:val="left" w:pos="708"/>
              </w:tabs>
              <w:ind w:left="0" w:firstLine="0"/>
              <w:jc w:val="center"/>
              <w:rPr>
                <w:bCs/>
                <w:color w:val="000000" w:themeColor="text1"/>
                <w:sz w:val="22"/>
                <w:szCs w:val="22"/>
              </w:rPr>
            </w:pPr>
          </w:p>
        </w:tc>
        <w:tc>
          <w:tcPr>
            <w:tcW w:w="8079" w:type="dxa"/>
            <w:tcBorders>
              <w:top w:val="single" w:sz="4" w:space="0" w:color="auto"/>
              <w:left w:val="single" w:sz="4" w:space="0" w:color="auto"/>
              <w:bottom w:val="single" w:sz="4" w:space="0" w:color="auto"/>
              <w:right w:val="single" w:sz="4" w:space="0" w:color="auto"/>
            </w:tcBorders>
            <w:vAlign w:val="center"/>
            <w:hideMark/>
          </w:tcPr>
          <w:p w:rsidR="0088291E" w:rsidRPr="008C7C80" w:rsidRDefault="0088291E" w:rsidP="0088291E">
            <w:pPr>
              <w:rPr>
                <w:color w:val="000000" w:themeColor="text1"/>
                <w:sz w:val="22"/>
                <w:szCs w:val="22"/>
              </w:rPr>
            </w:pPr>
            <w:r w:rsidRPr="008C7C80">
              <w:rPr>
                <w:color w:val="000000" w:themeColor="text1"/>
                <w:sz w:val="22"/>
                <w:szCs w:val="22"/>
              </w:rPr>
              <w:t>Приложения к документации о закупке</w:t>
            </w:r>
          </w:p>
        </w:tc>
        <w:tc>
          <w:tcPr>
            <w:tcW w:w="1418" w:type="dxa"/>
            <w:tcBorders>
              <w:top w:val="single" w:sz="4" w:space="0" w:color="auto"/>
              <w:left w:val="single" w:sz="4" w:space="0" w:color="auto"/>
              <w:bottom w:val="single" w:sz="4" w:space="0" w:color="auto"/>
              <w:right w:val="single" w:sz="4" w:space="0" w:color="auto"/>
            </w:tcBorders>
            <w:hideMark/>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28</w:t>
            </w:r>
          </w:p>
        </w:tc>
      </w:tr>
      <w:tr w:rsidR="0088291E" w:rsidRPr="008C7C80" w:rsidTr="0088291E">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88291E" w:rsidRPr="008C7C80" w:rsidRDefault="0088291E" w:rsidP="0088291E">
            <w:pPr>
              <w:pStyle w:val="34"/>
              <w:tabs>
                <w:tab w:val="left" w:pos="708"/>
              </w:tabs>
              <w:ind w:left="0" w:firstLine="0"/>
              <w:jc w:val="center"/>
              <w:rPr>
                <w:bCs/>
                <w:color w:val="000000" w:themeColor="text1"/>
                <w:sz w:val="22"/>
                <w:szCs w:val="22"/>
              </w:rPr>
            </w:pPr>
          </w:p>
        </w:tc>
        <w:tc>
          <w:tcPr>
            <w:tcW w:w="8079" w:type="dxa"/>
            <w:tcBorders>
              <w:top w:val="single" w:sz="4" w:space="0" w:color="auto"/>
              <w:left w:val="single" w:sz="4" w:space="0" w:color="auto"/>
              <w:bottom w:val="single" w:sz="4" w:space="0" w:color="auto"/>
              <w:right w:val="single" w:sz="4" w:space="0" w:color="auto"/>
            </w:tcBorders>
            <w:vAlign w:val="center"/>
          </w:tcPr>
          <w:p w:rsidR="0088291E" w:rsidRPr="008C7C80" w:rsidRDefault="0088291E" w:rsidP="0088291E">
            <w:pPr>
              <w:rPr>
                <w:color w:val="000000" w:themeColor="text1"/>
                <w:sz w:val="22"/>
                <w:szCs w:val="22"/>
              </w:rPr>
            </w:pPr>
            <w:r w:rsidRPr="008C7C80">
              <w:rPr>
                <w:color w:val="000000" w:themeColor="text1"/>
                <w:sz w:val="22"/>
                <w:szCs w:val="22"/>
              </w:rPr>
              <w:t>Проект договора</w:t>
            </w:r>
          </w:p>
        </w:tc>
        <w:tc>
          <w:tcPr>
            <w:tcW w:w="1418" w:type="dxa"/>
            <w:tcBorders>
              <w:top w:val="single" w:sz="4" w:space="0" w:color="auto"/>
              <w:left w:val="single" w:sz="4" w:space="0" w:color="auto"/>
              <w:bottom w:val="single" w:sz="4" w:space="0" w:color="auto"/>
              <w:right w:val="single" w:sz="4" w:space="0" w:color="auto"/>
            </w:tcBorders>
          </w:tcPr>
          <w:p w:rsidR="0088291E" w:rsidRDefault="0088291E" w:rsidP="0088291E">
            <w:pPr>
              <w:pStyle w:val="34"/>
              <w:tabs>
                <w:tab w:val="left" w:pos="708"/>
              </w:tabs>
              <w:ind w:left="0" w:firstLine="0"/>
              <w:jc w:val="center"/>
              <w:rPr>
                <w:bCs/>
                <w:color w:val="000000" w:themeColor="text1"/>
                <w:sz w:val="22"/>
                <w:szCs w:val="22"/>
              </w:rPr>
            </w:pPr>
            <w:r>
              <w:rPr>
                <w:bCs/>
                <w:color w:val="000000" w:themeColor="text1"/>
                <w:sz w:val="22"/>
                <w:szCs w:val="22"/>
              </w:rPr>
              <w:t>29</w:t>
            </w:r>
          </w:p>
        </w:tc>
      </w:tr>
    </w:tbl>
    <w:p w:rsidR="00E757D6" w:rsidRPr="008C7C80" w:rsidRDefault="00E757D6" w:rsidP="00E757D6">
      <w:pPr>
        <w:ind w:firstLine="708"/>
        <w:jc w:val="both"/>
        <w:rPr>
          <w:color w:val="FF0000"/>
          <w:sz w:val="22"/>
          <w:szCs w:val="22"/>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Pr="00B86064" w:rsidRDefault="00E757D6" w:rsidP="00E757D6">
      <w:pPr>
        <w:ind w:firstLine="708"/>
        <w:jc w:val="both"/>
        <w:rPr>
          <w:color w:val="FF0000"/>
          <w:sz w:val="22"/>
          <w:szCs w:val="22"/>
          <w:highlight w:val="yellow"/>
        </w:rPr>
      </w:pPr>
    </w:p>
    <w:p w:rsidR="00E757D6" w:rsidRDefault="00E757D6" w:rsidP="00E757D6">
      <w:pPr>
        <w:ind w:firstLine="708"/>
        <w:jc w:val="both"/>
        <w:rPr>
          <w:color w:val="FF0000"/>
          <w:sz w:val="22"/>
          <w:szCs w:val="22"/>
          <w:highlight w:val="yellow"/>
        </w:rPr>
      </w:pPr>
    </w:p>
    <w:p w:rsidR="00911BB3" w:rsidRDefault="00911BB3" w:rsidP="00E757D6">
      <w:pPr>
        <w:ind w:firstLine="708"/>
        <w:jc w:val="both"/>
        <w:rPr>
          <w:color w:val="FF0000"/>
          <w:sz w:val="22"/>
          <w:szCs w:val="22"/>
          <w:highlight w:val="yellow"/>
        </w:rPr>
      </w:pPr>
    </w:p>
    <w:p w:rsidR="00911BB3" w:rsidRDefault="00911BB3" w:rsidP="00E757D6">
      <w:pPr>
        <w:ind w:firstLine="708"/>
        <w:jc w:val="both"/>
        <w:rPr>
          <w:color w:val="FF0000"/>
          <w:sz w:val="22"/>
          <w:szCs w:val="22"/>
          <w:highlight w:val="yellow"/>
        </w:rPr>
      </w:pPr>
    </w:p>
    <w:p w:rsidR="00911BB3" w:rsidRDefault="00911BB3" w:rsidP="00E757D6">
      <w:pPr>
        <w:ind w:firstLine="708"/>
        <w:jc w:val="both"/>
        <w:rPr>
          <w:color w:val="FF0000"/>
          <w:sz w:val="22"/>
          <w:szCs w:val="22"/>
          <w:highlight w:val="yellow"/>
        </w:rPr>
      </w:pPr>
    </w:p>
    <w:p w:rsidR="00911BB3" w:rsidRPr="00D8345D" w:rsidRDefault="00911BB3" w:rsidP="00E757D6">
      <w:pPr>
        <w:ind w:firstLine="708"/>
        <w:jc w:val="both"/>
        <w:rPr>
          <w:color w:val="FF0000"/>
          <w:sz w:val="22"/>
          <w:szCs w:val="22"/>
          <w:highlight w:val="yellow"/>
          <w:lang w:val="en-US"/>
        </w:rPr>
      </w:pPr>
    </w:p>
    <w:p w:rsidR="00E757D6" w:rsidRPr="00B86064" w:rsidRDefault="00E757D6" w:rsidP="00E757D6">
      <w:pPr>
        <w:ind w:firstLine="708"/>
        <w:jc w:val="both"/>
        <w:rPr>
          <w:color w:val="FF0000"/>
          <w:sz w:val="22"/>
          <w:szCs w:val="22"/>
          <w:highlight w:val="yellow"/>
        </w:rPr>
      </w:pPr>
    </w:p>
    <w:p w:rsidR="00E757D6" w:rsidRPr="00B86064" w:rsidRDefault="00E757D6" w:rsidP="00B14885">
      <w:pPr>
        <w:jc w:val="both"/>
        <w:rPr>
          <w:color w:val="FF0000"/>
          <w:sz w:val="22"/>
          <w:szCs w:val="22"/>
          <w:highlight w:val="yellow"/>
        </w:rPr>
      </w:pPr>
    </w:p>
    <w:p w:rsidR="00B14885" w:rsidRPr="00B86064" w:rsidRDefault="00B14885" w:rsidP="00E757D6">
      <w:pPr>
        <w:tabs>
          <w:tab w:val="left" w:pos="709"/>
        </w:tabs>
        <w:autoSpaceDE w:val="0"/>
        <w:autoSpaceDN w:val="0"/>
        <w:adjustRightInd w:val="0"/>
        <w:ind w:firstLine="567"/>
        <w:jc w:val="center"/>
        <w:rPr>
          <w:b/>
          <w:color w:val="FF0000"/>
          <w:sz w:val="22"/>
          <w:szCs w:val="22"/>
          <w:highlight w:val="yellow"/>
        </w:rPr>
      </w:pPr>
    </w:p>
    <w:p w:rsidR="00B14885" w:rsidRPr="00B86064" w:rsidRDefault="00B14885" w:rsidP="00E757D6">
      <w:pPr>
        <w:tabs>
          <w:tab w:val="left" w:pos="709"/>
        </w:tabs>
        <w:autoSpaceDE w:val="0"/>
        <w:autoSpaceDN w:val="0"/>
        <w:adjustRightInd w:val="0"/>
        <w:ind w:firstLine="567"/>
        <w:jc w:val="center"/>
        <w:rPr>
          <w:b/>
          <w:color w:val="FF0000"/>
          <w:sz w:val="22"/>
          <w:szCs w:val="22"/>
          <w:highlight w:val="yellow"/>
        </w:rPr>
      </w:pPr>
    </w:p>
    <w:p w:rsidR="00B14885" w:rsidRPr="00B86064" w:rsidRDefault="00B14885" w:rsidP="00E757D6">
      <w:pPr>
        <w:tabs>
          <w:tab w:val="left" w:pos="709"/>
        </w:tabs>
        <w:autoSpaceDE w:val="0"/>
        <w:autoSpaceDN w:val="0"/>
        <w:adjustRightInd w:val="0"/>
        <w:ind w:firstLine="567"/>
        <w:jc w:val="center"/>
        <w:rPr>
          <w:b/>
          <w:color w:val="FF0000"/>
          <w:sz w:val="22"/>
          <w:szCs w:val="22"/>
          <w:highlight w:val="yellow"/>
        </w:rPr>
      </w:pPr>
    </w:p>
    <w:p w:rsidR="00B14885" w:rsidRPr="00B86064" w:rsidRDefault="00B14885" w:rsidP="00E757D6">
      <w:pPr>
        <w:tabs>
          <w:tab w:val="left" w:pos="709"/>
        </w:tabs>
        <w:autoSpaceDE w:val="0"/>
        <w:autoSpaceDN w:val="0"/>
        <w:adjustRightInd w:val="0"/>
        <w:ind w:firstLine="567"/>
        <w:jc w:val="center"/>
        <w:rPr>
          <w:b/>
          <w:color w:val="FF0000"/>
          <w:sz w:val="22"/>
          <w:szCs w:val="22"/>
          <w:highlight w:val="yellow"/>
        </w:rPr>
      </w:pPr>
    </w:p>
    <w:p w:rsidR="00B14885" w:rsidRDefault="00B14885"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AF28B7" w:rsidRDefault="00AF28B7" w:rsidP="00E757D6">
      <w:pPr>
        <w:tabs>
          <w:tab w:val="left" w:pos="709"/>
        </w:tabs>
        <w:autoSpaceDE w:val="0"/>
        <w:autoSpaceDN w:val="0"/>
        <w:adjustRightInd w:val="0"/>
        <w:ind w:firstLine="567"/>
        <w:jc w:val="center"/>
        <w:rPr>
          <w:b/>
          <w:color w:val="FF0000"/>
          <w:sz w:val="22"/>
          <w:szCs w:val="22"/>
          <w:highlight w:val="yellow"/>
        </w:rPr>
      </w:pPr>
    </w:p>
    <w:p w:rsidR="001C33A4" w:rsidRDefault="001C33A4" w:rsidP="009C5703">
      <w:pPr>
        <w:tabs>
          <w:tab w:val="left" w:pos="709"/>
        </w:tabs>
        <w:autoSpaceDE w:val="0"/>
        <w:autoSpaceDN w:val="0"/>
        <w:adjustRightInd w:val="0"/>
        <w:ind w:firstLine="567"/>
        <w:jc w:val="center"/>
        <w:rPr>
          <w:b/>
          <w:sz w:val="22"/>
          <w:szCs w:val="22"/>
        </w:rPr>
      </w:pPr>
    </w:p>
    <w:p w:rsidR="005D177D" w:rsidRDefault="005D177D" w:rsidP="009C5703">
      <w:pPr>
        <w:tabs>
          <w:tab w:val="left" w:pos="709"/>
        </w:tabs>
        <w:autoSpaceDE w:val="0"/>
        <w:autoSpaceDN w:val="0"/>
        <w:adjustRightInd w:val="0"/>
        <w:ind w:firstLine="567"/>
        <w:jc w:val="center"/>
        <w:rPr>
          <w:b/>
          <w:sz w:val="22"/>
          <w:szCs w:val="22"/>
        </w:rPr>
      </w:pPr>
    </w:p>
    <w:p w:rsidR="009C5703" w:rsidRPr="00DD02CC" w:rsidRDefault="009C5703" w:rsidP="009C5703">
      <w:pPr>
        <w:tabs>
          <w:tab w:val="left" w:pos="709"/>
        </w:tabs>
        <w:autoSpaceDE w:val="0"/>
        <w:autoSpaceDN w:val="0"/>
        <w:adjustRightInd w:val="0"/>
        <w:ind w:firstLine="567"/>
        <w:jc w:val="center"/>
        <w:rPr>
          <w:b/>
          <w:sz w:val="22"/>
          <w:szCs w:val="22"/>
        </w:rPr>
      </w:pPr>
      <w:r w:rsidRPr="00DD02CC">
        <w:rPr>
          <w:b/>
          <w:sz w:val="22"/>
          <w:szCs w:val="22"/>
        </w:rPr>
        <w:t>Раздел 1. Общие положения.</w:t>
      </w:r>
    </w:p>
    <w:p w:rsidR="009C5703" w:rsidRPr="00DD02CC" w:rsidRDefault="009C5703" w:rsidP="009C5703">
      <w:pPr>
        <w:tabs>
          <w:tab w:val="left" w:pos="709"/>
        </w:tabs>
        <w:ind w:firstLine="567"/>
        <w:jc w:val="both"/>
        <w:rPr>
          <w:sz w:val="22"/>
          <w:szCs w:val="22"/>
        </w:rPr>
      </w:pPr>
      <w:r w:rsidRPr="00DD02CC">
        <w:rPr>
          <w:sz w:val="22"/>
          <w:szCs w:val="22"/>
        </w:rPr>
        <w:t>Настоящая документация об электронном аукционе разработана в соответствии с:</w:t>
      </w:r>
    </w:p>
    <w:p w:rsidR="009C5703" w:rsidRPr="00DD02CC" w:rsidRDefault="009C5703" w:rsidP="009C5703">
      <w:pPr>
        <w:tabs>
          <w:tab w:val="left" w:pos="709"/>
        </w:tabs>
        <w:ind w:firstLine="567"/>
        <w:jc w:val="both"/>
        <w:rPr>
          <w:sz w:val="22"/>
          <w:szCs w:val="22"/>
        </w:rPr>
      </w:pPr>
      <w:r w:rsidRPr="00DD02CC">
        <w:rPr>
          <w:sz w:val="22"/>
          <w:szCs w:val="22"/>
        </w:rPr>
        <w:t>Гражданским кодексом Российской Федерации;</w:t>
      </w:r>
    </w:p>
    <w:p w:rsidR="009C5703" w:rsidRPr="00DD02CC" w:rsidRDefault="009C5703" w:rsidP="009C5703">
      <w:pPr>
        <w:tabs>
          <w:tab w:val="left" w:pos="709"/>
        </w:tabs>
        <w:ind w:firstLine="567"/>
        <w:jc w:val="both"/>
        <w:rPr>
          <w:sz w:val="22"/>
          <w:szCs w:val="22"/>
        </w:rPr>
      </w:pPr>
      <w:r w:rsidRPr="00DD02CC">
        <w:rPr>
          <w:sz w:val="22"/>
          <w:szCs w:val="22"/>
        </w:rPr>
        <w:t>Бюджетным кодексом Российской Федерации;</w:t>
      </w:r>
    </w:p>
    <w:p w:rsidR="009C5703" w:rsidRPr="00DD02CC" w:rsidRDefault="009C5703" w:rsidP="009C5703">
      <w:pPr>
        <w:tabs>
          <w:tab w:val="left" w:pos="709"/>
        </w:tabs>
        <w:ind w:firstLine="567"/>
        <w:jc w:val="both"/>
        <w:rPr>
          <w:sz w:val="22"/>
          <w:szCs w:val="22"/>
        </w:rPr>
      </w:pPr>
      <w:r w:rsidRPr="00DD02CC">
        <w:rPr>
          <w:sz w:val="22"/>
          <w:szCs w:val="22"/>
        </w:rPr>
        <w:t>Федеральным законом от 18 июля 2013 № 223-ФЗ «О закупках товаров, работ, услуг отдельными видами юридических лиц»;</w:t>
      </w:r>
    </w:p>
    <w:p w:rsidR="009C5703" w:rsidRPr="00DD02CC" w:rsidRDefault="009C5703" w:rsidP="009C5703">
      <w:pPr>
        <w:tabs>
          <w:tab w:val="num" w:pos="-840"/>
          <w:tab w:val="left" w:pos="709"/>
        </w:tabs>
        <w:adjustRightInd w:val="0"/>
        <w:ind w:firstLine="567"/>
        <w:jc w:val="both"/>
        <w:textAlignment w:val="baseline"/>
        <w:rPr>
          <w:sz w:val="22"/>
          <w:szCs w:val="22"/>
        </w:rPr>
      </w:pPr>
      <w:r w:rsidRPr="00DD02CC">
        <w:rPr>
          <w:sz w:val="22"/>
          <w:szCs w:val="22"/>
        </w:rPr>
        <w:t>Федеральным законом от 26 июля 2006 № 135-ФЗ «О защите конкуренции»;</w:t>
      </w:r>
    </w:p>
    <w:p w:rsidR="009C5703" w:rsidRPr="00DD02CC" w:rsidRDefault="009C5703" w:rsidP="009C5703">
      <w:pPr>
        <w:tabs>
          <w:tab w:val="left" w:pos="709"/>
        </w:tabs>
        <w:autoSpaceDE w:val="0"/>
        <w:autoSpaceDN w:val="0"/>
        <w:adjustRightInd w:val="0"/>
        <w:ind w:firstLine="567"/>
        <w:jc w:val="both"/>
        <w:rPr>
          <w:sz w:val="22"/>
          <w:szCs w:val="22"/>
        </w:rPr>
      </w:pPr>
      <w:r w:rsidRPr="00DD02CC">
        <w:rPr>
          <w:sz w:val="22"/>
          <w:szCs w:val="22"/>
        </w:rPr>
        <w:t>Федеральным законом от 06 апреля 2011 № 63-ФЗ «Об электронной подписи»;</w:t>
      </w:r>
    </w:p>
    <w:p w:rsidR="009C5703" w:rsidRPr="00DD02CC" w:rsidRDefault="009C5703" w:rsidP="009C5703">
      <w:pPr>
        <w:tabs>
          <w:tab w:val="left" w:pos="709"/>
        </w:tabs>
        <w:autoSpaceDE w:val="0"/>
        <w:autoSpaceDN w:val="0"/>
        <w:adjustRightInd w:val="0"/>
        <w:ind w:firstLine="567"/>
        <w:jc w:val="both"/>
        <w:rPr>
          <w:sz w:val="22"/>
          <w:szCs w:val="22"/>
          <w:lang w:eastAsia="ru-RU"/>
        </w:rPr>
      </w:pPr>
      <w:r w:rsidRPr="00DD02CC">
        <w:rPr>
          <w:sz w:val="22"/>
          <w:szCs w:val="22"/>
        </w:rPr>
        <w:t xml:space="preserve">Положением о закупке товаров, работ, услуг </w:t>
      </w:r>
      <w:r w:rsidR="00B6751B">
        <w:rPr>
          <w:sz w:val="22"/>
          <w:szCs w:val="22"/>
          <w:lang w:eastAsia="ru-RU"/>
        </w:rPr>
        <w:t>Акционерного общества</w:t>
      </w:r>
      <w:r w:rsidR="00AB4B54">
        <w:rPr>
          <w:sz w:val="22"/>
          <w:szCs w:val="22"/>
          <w:lang w:eastAsia="ru-RU"/>
        </w:rPr>
        <w:t xml:space="preserve"> </w:t>
      </w:r>
      <w:r w:rsidRPr="00DD02CC">
        <w:rPr>
          <w:sz w:val="22"/>
          <w:szCs w:val="22"/>
          <w:lang w:eastAsia="ru-RU"/>
        </w:rPr>
        <w:t>«Рязанские городские распределительные электрические сети».</w:t>
      </w:r>
    </w:p>
    <w:p w:rsidR="009C5703" w:rsidRPr="00DD02CC" w:rsidRDefault="009C5703" w:rsidP="009C5703">
      <w:pPr>
        <w:tabs>
          <w:tab w:val="left" w:pos="709"/>
        </w:tabs>
        <w:autoSpaceDE w:val="0"/>
        <w:autoSpaceDN w:val="0"/>
        <w:adjustRightInd w:val="0"/>
        <w:ind w:firstLine="567"/>
        <w:jc w:val="both"/>
        <w:rPr>
          <w:sz w:val="22"/>
          <w:szCs w:val="22"/>
          <w:lang w:eastAsia="ru-RU"/>
        </w:rPr>
      </w:pPr>
    </w:p>
    <w:p w:rsidR="00792C29" w:rsidRPr="008D452B" w:rsidRDefault="00792C29" w:rsidP="00792C29">
      <w:pPr>
        <w:ind w:firstLine="567"/>
        <w:jc w:val="center"/>
        <w:rPr>
          <w:b/>
          <w:color w:val="000000" w:themeColor="text1"/>
          <w:sz w:val="22"/>
          <w:szCs w:val="22"/>
        </w:rPr>
      </w:pPr>
      <w:r w:rsidRPr="008D452B">
        <w:rPr>
          <w:b/>
          <w:color w:val="000000" w:themeColor="text1"/>
          <w:sz w:val="22"/>
          <w:szCs w:val="22"/>
        </w:rPr>
        <w:t>Раздел 2. Требования к участникам закупки (участникам аукциона).</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1. Требования к участникам закупки установлены в п. 13.13 разд. 13 Информационная карта аукционной документации.</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2. Участник конкурентной закупки, подавший заявку, не допускается Закупочной комиссией к участию в закупке в случае:</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1) непредставления в составе заявки на участие в закупке документов и информации, установленных извещением и/или документацией о закупке;</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2) несоответствия заявки на участие требованиям документации о закупке, в том числе наличия в таких заявках предложения о цене договора, превышающей установленную начальную (максимальную) цену договора, либо срок выполнения работ (оказания услуг, поставки товара) превышает срок, установленный документацией и (или) извещением о закупке;</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3) несоответствие участника требованиям к участникам закупки, установленным в извещении и/или документации о закупке;</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4) если Заказчик, Закупочная комиссия обнаружат, что участник представил в составе своей заявки недостоверную информацию, в том числе в отношении его квалификационных данных;</w:t>
      </w:r>
    </w:p>
    <w:p w:rsidR="00792C29" w:rsidRPr="008D452B" w:rsidRDefault="00792C29" w:rsidP="00792C29">
      <w:pPr>
        <w:ind w:firstLine="567"/>
        <w:jc w:val="both"/>
        <w:rPr>
          <w:color w:val="000000" w:themeColor="text1"/>
          <w:sz w:val="22"/>
          <w:szCs w:val="22"/>
        </w:rPr>
      </w:pPr>
      <w:r w:rsidRPr="008D452B">
        <w:rPr>
          <w:color w:val="000000" w:themeColor="text1"/>
          <w:sz w:val="22"/>
          <w:szCs w:val="22"/>
        </w:rPr>
        <w:t>5) несоответствия заявки на участие требованиям предоставления национального режима;</w:t>
      </w:r>
    </w:p>
    <w:p w:rsidR="00792C29" w:rsidRPr="000E0FD4" w:rsidRDefault="00792C29" w:rsidP="00792C29">
      <w:pPr>
        <w:ind w:firstLine="567"/>
        <w:jc w:val="both"/>
        <w:rPr>
          <w:color w:val="000000" w:themeColor="text1"/>
          <w:sz w:val="22"/>
          <w:szCs w:val="22"/>
        </w:rPr>
      </w:pPr>
      <w:r w:rsidRPr="008D452B">
        <w:rPr>
          <w:color w:val="000000" w:themeColor="text1"/>
          <w:sz w:val="22"/>
          <w:szCs w:val="22"/>
        </w:rPr>
        <w:t>2.1. Закупочная комиссия, Заказчик отстраняет участника закупки от участия в соответствующей конкурентной закупке в любой момент до заключения договора, если обнаружит, что участник закупки не соответствует требованиям, указанным в закупочной документации или, представил недостоверную или неполную, противоречивую информацию в отношении своего соответствия указанным требованиям.</w:t>
      </w:r>
    </w:p>
    <w:p w:rsidR="009C5703" w:rsidRPr="00DD02CC" w:rsidRDefault="009C5703" w:rsidP="009C5703">
      <w:pPr>
        <w:tabs>
          <w:tab w:val="left" w:pos="709"/>
        </w:tabs>
        <w:ind w:firstLine="567"/>
        <w:jc w:val="both"/>
        <w:rPr>
          <w:sz w:val="22"/>
          <w:szCs w:val="22"/>
        </w:rPr>
      </w:pPr>
    </w:p>
    <w:p w:rsidR="006458C0" w:rsidRPr="00992D6D" w:rsidRDefault="006458C0" w:rsidP="006458C0">
      <w:pPr>
        <w:tabs>
          <w:tab w:val="left" w:pos="709"/>
        </w:tabs>
        <w:ind w:firstLine="567"/>
        <w:jc w:val="center"/>
        <w:rPr>
          <w:b/>
          <w:sz w:val="22"/>
          <w:szCs w:val="22"/>
        </w:rPr>
      </w:pPr>
      <w:r w:rsidRPr="00992D6D">
        <w:rPr>
          <w:b/>
          <w:sz w:val="22"/>
          <w:szCs w:val="22"/>
        </w:rPr>
        <w:t>Раздел 3. Требования к содержанию и составу заявки на участие в аукционе.</w:t>
      </w:r>
    </w:p>
    <w:p w:rsidR="006458C0" w:rsidRPr="00992D6D" w:rsidRDefault="006458C0" w:rsidP="006458C0">
      <w:pPr>
        <w:tabs>
          <w:tab w:val="left" w:pos="709"/>
        </w:tabs>
        <w:ind w:firstLine="567"/>
        <w:jc w:val="both"/>
        <w:rPr>
          <w:sz w:val="22"/>
          <w:szCs w:val="22"/>
        </w:rPr>
      </w:pPr>
      <w:r w:rsidRPr="00992D6D">
        <w:rPr>
          <w:sz w:val="22"/>
          <w:szCs w:val="22"/>
        </w:rPr>
        <w:t xml:space="preserve">1. Заявки на участие в конкурентной закупке предоставляются согласно требованиям к содержанию, оформлению и составу заявки на участие в конкурентной закупке, указанным в настоящем разделе </w:t>
      </w:r>
      <w:r w:rsidRPr="00636F90">
        <w:rPr>
          <w:b/>
          <w:sz w:val="22"/>
          <w:szCs w:val="22"/>
        </w:rPr>
        <w:t>и п. 13.18 разд. 13 Информационной карты</w:t>
      </w:r>
      <w:r w:rsidRPr="00992D6D">
        <w:rPr>
          <w:sz w:val="22"/>
          <w:szCs w:val="22"/>
        </w:rPr>
        <w:t xml:space="preserve"> документации о закупке. </w:t>
      </w:r>
    </w:p>
    <w:p w:rsidR="006458C0" w:rsidRPr="00992D6D" w:rsidRDefault="006458C0" w:rsidP="006458C0">
      <w:pPr>
        <w:tabs>
          <w:tab w:val="left" w:pos="709"/>
        </w:tabs>
        <w:ind w:firstLine="567"/>
        <w:jc w:val="both"/>
        <w:rPr>
          <w:sz w:val="22"/>
          <w:szCs w:val="22"/>
        </w:rPr>
      </w:pPr>
      <w:r w:rsidRPr="00992D6D">
        <w:rPr>
          <w:sz w:val="22"/>
          <w:szCs w:val="22"/>
        </w:rPr>
        <w:t xml:space="preserve">1.1. Документы (включая заявку на участие) должны быть поданы в полном объёме, в срок и по адресу, предусмотренным настоящей документацией и извещением о закупке. Документы (включая заявку на участие) подаются в форме электронного документа через электронную торговую площадку и должны соответствовать требованиям настоящей закупочной документации, извещения о закупке. </w:t>
      </w:r>
    </w:p>
    <w:p w:rsidR="006458C0" w:rsidRPr="00992D6D" w:rsidRDefault="006458C0" w:rsidP="006458C0">
      <w:pPr>
        <w:tabs>
          <w:tab w:val="left" w:pos="709"/>
        </w:tabs>
        <w:ind w:firstLine="567"/>
        <w:jc w:val="both"/>
        <w:rPr>
          <w:sz w:val="22"/>
          <w:szCs w:val="22"/>
        </w:rPr>
      </w:pPr>
      <w:r w:rsidRPr="00992D6D">
        <w:rPr>
          <w:sz w:val="22"/>
          <w:szCs w:val="22"/>
        </w:rPr>
        <w:t xml:space="preserve">1.2. Любой участник конкурентной закупки вправе подать только одну заявку на участие в конкурентной закупке в отношении каждого предмета закупки (лота) закупочной процедуры в любое время с момента размещения извещения о ее проведении до предусмотренных документацией о закупке, извещением о закупке даты и времени окончания срока подачи заявок на участие в такой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rsidR="006458C0" w:rsidRPr="00992D6D" w:rsidRDefault="006458C0" w:rsidP="006458C0">
      <w:pPr>
        <w:tabs>
          <w:tab w:val="left" w:pos="709"/>
        </w:tabs>
        <w:ind w:firstLine="567"/>
        <w:jc w:val="both"/>
        <w:rPr>
          <w:sz w:val="22"/>
          <w:szCs w:val="22"/>
        </w:rPr>
      </w:pPr>
      <w:r w:rsidRPr="00992D6D">
        <w:rPr>
          <w:sz w:val="22"/>
          <w:szCs w:val="22"/>
        </w:rPr>
        <w:t>В случае если участник планирует принять участие в конкурентной закупке по нескольким или всем лотам, он должен подготовить заявку на участие в закупке на каждый такой лот отдельно с учетом требований закупочной документации, извещения о закупке.</w:t>
      </w:r>
    </w:p>
    <w:p w:rsidR="006458C0" w:rsidRPr="00992D6D" w:rsidRDefault="006458C0" w:rsidP="006458C0">
      <w:pPr>
        <w:tabs>
          <w:tab w:val="left" w:pos="709"/>
        </w:tabs>
        <w:ind w:firstLine="567"/>
        <w:jc w:val="both"/>
        <w:rPr>
          <w:sz w:val="22"/>
          <w:szCs w:val="22"/>
        </w:rPr>
      </w:pPr>
      <w:r w:rsidRPr="00992D6D">
        <w:rPr>
          <w:sz w:val="22"/>
          <w:szCs w:val="22"/>
        </w:rPr>
        <w:t>1.3. Заказчик не рассматривает документы, поданные после окончания срока их подачи, либо по неверному адресу, либо иным образом, не соответствующие требованиям закупочной документации.</w:t>
      </w:r>
    </w:p>
    <w:p w:rsidR="006458C0" w:rsidRPr="00992D6D" w:rsidRDefault="006458C0" w:rsidP="006458C0">
      <w:pPr>
        <w:tabs>
          <w:tab w:val="left" w:pos="709"/>
        </w:tabs>
        <w:ind w:firstLine="567"/>
        <w:jc w:val="both"/>
        <w:rPr>
          <w:sz w:val="22"/>
          <w:szCs w:val="22"/>
        </w:rPr>
      </w:pPr>
      <w:r w:rsidRPr="00992D6D">
        <w:rPr>
          <w:sz w:val="22"/>
          <w:szCs w:val="22"/>
        </w:rPr>
        <w:t>1.4. Заказчик отстраняет участника закупки от участия в соответствующей конкурентной закупке в любой момент до заключения договора, если обнаружит, что участник закупки не соответствует требованиям, указанным в п. 1 разд. 2 настоящей закупочной документации или, представил недостоверную или неполную, противоречивую информацию в отношении своего соответствия указанным требованиям.</w:t>
      </w:r>
    </w:p>
    <w:p w:rsidR="006458C0" w:rsidRPr="00992D6D" w:rsidRDefault="006458C0" w:rsidP="006458C0">
      <w:pPr>
        <w:tabs>
          <w:tab w:val="left" w:pos="709"/>
        </w:tabs>
        <w:ind w:firstLine="567"/>
        <w:jc w:val="both"/>
        <w:rPr>
          <w:sz w:val="22"/>
          <w:szCs w:val="22"/>
        </w:rPr>
      </w:pPr>
      <w:r w:rsidRPr="00992D6D">
        <w:rPr>
          <w:sz w:val="22"/>
          <w:szCs w:val="22"/>
        </w:rPr>
        <w:t xml:space="preserve">2. Для участия в аукционе участник закупки подает заявку, состоящую из двух частей, </w:t>
      </w:r>
      <w:r w:rsidRPr="000E0FD4">
        <w:rPr>
          <w:color w:val="000000" w:themeColor="text1"/>
          <w:sz w:val="22"/>
          <w:szCs w:val="22"/>
        </w:rPr>
        <w:t xml:space="preserve">в </w:t>
      </w:r>
      <w:r>
        <w:rPr>
          <w:color w:val="000000" w:themeColor="text1"/>
          <w:sz w:val="22"/>
          <w:szCs w:val="22"/>
        </w:rPr>
        <w:t xml:space="preserve">соответствии с </w:t>
      </w:r>
      <w:r w:rsidRPr="00AE1841">
        <w:rPr>
          <w:b/>
          <w:color w:val="000000" w:themeColor="text1"/>
          <w:sz w:val="22"/>
          <w:szCs w:val="22"/>
        </w:rPr>
        <w:t>п.</w:t>
      </w:r>
      <w:r w:rsidRPr="00FD3F12">
        <w:rPr>
          <w:b/>
          <w:color w:val="000000" w:themeColor="text1"/>
          <w:sz w:val="22"/>
          <w:szCs w:val="22"/>
        </w:rPr>
        <w:t xml:space="preserve"> 13.1</w:t>
      </w:r>
      <w:r>
        <w:rPr>
          <w:b/>
          <w:color w:val="000000" w:themeColor="text1"/>
          <w:sz w:val="22"/>
          <w:szCs w:val="22"/>
        </w:rPr>
        <w:t>8</w:t>
      </w:r>
      <w:r w:rsidRPr="00FD3F12">
        <w:rPr>
          <w:b/>
          <w:color w:val="000000" w:themeColor="text1"/>
          <w:sz w:val="22"/>
          <w:szCs w:val="22"/>
        </w:rPr>
        <w:t xml:space="preserve"> разд. 13</w:t>
      </w:r>
      <w:r w:rsidRPr="005355CB">
        <w:rPr>
          <w:color w:val="000000" w:themeColor="text1"/>
          <w:sz w:val="22"/>
          <w:szCs w:val="22"/>
        </w:rPr>
        <w:t xml:space="preserve"> Информационной карты </w:t>
      </w:r>
      <w:r w:rsidRPr="00AE1841">
        <w:rPr>
          <w:color w:val="000000" w:themeColor="text1"/>
          <w:sz w:val="22"/>
          <w:szCs w:val="22"/>
        </w:rPr>
        <w:t>документации</w:t>
      </w:r>
      <w:r w:rsidRPr="00AE1841">
        <w:rPr>
          <w:sz w:val="22"/>
          <w:szCs w:val="22"/>
        </w:rPr>
        <w:t xml:space="preserve"> в срок</w:t>
      </w:r>
      <w:r w:rsidRPr="00992D6D">
        <w:rPr>
          <w:sz w:val="22"/>
          <w:szCs w:val="22"/>
        </w:rPr>
        <w:t xml:space="preserve"> и по форме, которые установлены извещением о проведении аукциона, аукционной документацией. </w:t>
      </w:r>
    </w:p>
    <w:p w:rsidR="006458C0" w:rsidRPr="007644A8" w:rsidRDefault="006458C0" w:rsidP="006458C0">
      <w:pPr>
        <w:tabs>
          <w:tab w:val="left" w:pos="709"/>
        </w:tabs>
        <w:ind w:firstLine="567"/>
        <w:jc w:val="both"/>
        <w:rPr>
          <w:b/>
          <w:sz w:val="22"/>
          <w:szCs w:val="22"/>
          <w:highlight w:val="yellow"/>
        </w:rPr>
      </w:pPr>
    </w:p>
    <w:p w:rsidR="006458C0" w:rsidRPr="00992D6D" w:rsidRDefault="006458C0" w:rsidP="006458C0">
      <w:pPr>
        <w:tabs>
          <w:tab w:val="left" w:pos="709"/>
        </w:tabs>
        <w:ind w:firstLine="567"/>
        <w:jc w:val="both"/>
        <w:rPr>
          <w:sz w:val="22"/>
          <w:szCs w:val="22"/>
        </w:rPr>
      </w:pPr>
      <w:r w:rsidRPr="00992D6D">
        <w:rPr>
          <w:sz w:val="22"/>
          <w:szCs w:val="22"/>
        </w:rPr>
        <w:t>3. При подаче заявок на участие в закупке участники такой закупки должны учитывать следующее.</w:t>
      </w:r>
    </w:p>
    <w:p w:rsidR="006458C0" w:rsidRPr="00992D6D" w:rsidRDefault="006458C0" w:rsidP="006458C0">
      <w:pPr>
        <w:tabs>
          <w:tab w:val="left" w:pos="709"/>
        </w:tabs>
        <w:ind w:firstLine="567"/>
        <w:jc w:val="both"/>
        <w:rPr>
          <w:sz w:val="22"/>
          <w:szCs w:val="22"/>
        </w:rPr>
      </w:pPr>
      <w:r w:rsidRPr="00992D6D">
        <w:rPr>
          <w:sz w:val="22"/>
          <w:szCs w:val="22"/>
        </w:rPr>
        <w:t>3.1) Предоставление документа в составе заявки на участие в процедуре закупки в нечитаемом виде равноценно отсутствию соответствующего документа и является основанием признания заявки участника, не соответствующей требованиям, установленным документацией о закупке.</w:t>
      </w:r>
    </w:p>
    <w:p w:rsidR="006458C0" w:rsidRPr="00992D6D" w:rsidRDefault="006458C0" w:rsidP="006458C0">
      <w:pPr>
        <w:tabs>
          <w:tab w:val="left" w:pos="709"/>
        </w:tabs>
        <w:ind w:firstLine="567"/>
        <w:jc w:val="both"/>
        <w:rPr>
          <w:sz w:val="22"/>
          <w:szCs w:val="22"/>
        </w:rPr>
      </w:pPr>
      <w:r w:rsidRPr="00992D6D">
        <w:rPr>
          <w:sz w:val="22"/>
          <w:szCs w:val="22"/>
        </w:rPr>
        <w:t xml:space="preserve">Все части заявки, а также прилагаемые к заявке документы и сведения подаются в электронном виде. Документы должны быть подписаны электронно-цифровой подписью Участника закупки. </w:t>
      </w:r>
    </w:p>
    <w:p w:rsidR="006458C0" w:rsidRPr="00992D6D" w:rsidRDefault="006458C0" w:rsidP="006458C0">
      <w:pPr>
        <w:tabs>
          <w:tab w:val="left" w:pos="709"/>
        </w:tabs>
        <w:ind w:firstLine="567"/>
        <w:jc w:val="both"/>
        <w:rPr>
          <w:sz w:val="22"/>
          <w:szCs w:val="22"/>
        </w:rPr>
      </w:pPr>
      <w:r w:rsidRPr="00992D6D">
        <w:rPr>
          <w:sz w:val="22"/>
          <w:szCs w:val="22"/>
        </w:rPr>
        <w:t xml:space="preserve">3.2) Подаваемые в электронном виде документы должны формироваться исходя из принципа: один документ – один файл, с горизонтальным расположением текста. Предоставление одного документа несколькими файлами не допускается. </w:t>
      </w:r>
    </w:p>
    <w:p w:rsidR="006458C0" w:rsidRPr="00992D6D" w:rsidRDefault="006458C0" w:rsidP="006458C0">
      <w:pPr>
        <w:tabs>
          <w:tab w:val="left" w:pos="709"/>
        </w:tabs>
        <w:ind w:firstLine="567"/>
        <w:jc w:val="both"/>
        <w:rPr>
          <w:sz w:val="22"/>
          <w:szCs w:val="22"/>
        </w:rPr>
      </w:pPr>
      <w:r w:rsidRPr="00992D6D">
        <w:rPr>
          <w:sz w:val="22"/>
          <w:szCs w:val="22"/>
        </w:rPr>
        <w:t>3.3)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6458C0" w:rsidRPr="00992D6D" w:rsidRDefault="006458C0" w:rsidP="006458C0">
      <w:pPr>
        <w:tabs>
          <w:tab w:val="left" w:pos="709"/>
        </w:tabs>
        <w:ind w:firstLine="567"/>
        <w:jc w:val="both"/>
        <w:rPr>
          <w:sz w:val="22"/>
          <w:szCs w:val="22"/>
        </w:rPr>
      </w:pPr>
      <w:r w:rsidRPr="00992D6D">
        <w:rPr>
          <w:sz w:val="22"/>
          <w:szCs w:val="22"/>
        </w:rPr>
        <w:t xml:space="preserve">3.4) Сведения, которые содержатся в заявке, не должны допускать двусмысленных толкований. </w:t>
      </w:r>
    </w:p>
    <w:p w:rsidR="006458C0" w:rsidRPr="00992D6D" w:rsidRDefault="006458C0" w:rsidP="006458C0">
      <w:pPr>
        <w:tabs>
          <w:tab w:val="left" w:pos="709"/>
        </w:tabs>
        <w:ind w:firstLine="567"/>
        <w:jc w:val="both"/>
        <w:rPr>
          <w:sz w:val="22"/>
          <w:szCs w:val="22"/>
        </w:rPr>
      </w:pPr>
      <w:r w:rsidRPr="00992D6D">
        <w:rPr>
          <w:sz w:val="22"/>
          <w:szCs w:val="22"/>
        </w:rPr>
        <w:t>3.5) Все документы, предоставляемые Участниками закупки в составе заявки на участие в закупке, должны быть заполнены по всем пунктам и должны быть читаемыми.</w:t>
      </w:r>
    </w:p>
    <w:p w:rsidR="006458C0" w:rsidRPr="00992D6D" w:rsidRDefault="006458C0" w:rsidP="006458C0">
      <w:pPr>
        <w:tabs>
          <w:tab w:val="left" w:pos="709"/>
        </w:tabs>
        <w:ind w:firstLine="567"/>
        <w:jc w:val="both"/>
        <w:rPr>
          <w:sz w:val="22"/>
          <w:szCs w:val="22"/>
          <w:u w:val="single"/>
        </w:rPr>
      </w:pPr>
      <w:r w:rsidRPr="00992D6D">
        <w:rPr>
          <w:sz w:val="22"/>
          <w:szCs w:val="22"/>
          <w:u w:val="single"/>
        </w:rPr>
        <w:t>Убедительная просьба к Участникам закупки не представлять документы, не предусмотренные документацией о закупке (благодарственные письма, отзывы контрагентов, рекламные материалы и пр.).</w:t>
      </w:r>
    </w:p>
    <w:p w:rsidR="006458C0" w:rsidRPr="00992D6D" w:rsidRDefault="006458C0" w:rsidP="006458C0">
      <w:pPr>
        <w:tabs>
          <w:tab w:val="left" w:pos="709"/>
        </w:tabs>
        <w:ind w:firstLine="567"/>
        <w:jc w:val="both"/>
        <w:rPr>
          <w:sz w:val="22"/>
          <w:szCs w:val="22"/>
        </w:rPr>
      </w:pPr>
      <w:r w:rsidRPr="00992D6D">
        <w:rPr>
          <w:sz w:val="22"/>
          <w:szCs w:val="22"/>
        </w:rPr>
        <w:t>4. Заявки, поданные в электронной форме на электронный адрес Заказчика, Организатора закупки и заявки, поданные на бумажном носителе, не рассматриваются.</w:t>
      </w:r>
    </w:p>
    <w:p w:rsidR="006458C0" w:rsidRPr="00DD02CC" w:rsidRDefault="006458C0" w:rsidP="006458C0">
      <w:pPr>
        <w:tabs>
          <w:tab w:val="left" w:pos="709"/>
        </w:tabs>
        <w:ind w:firstLine="567"/>
        <w:jc w:val="both"/>
        <w:rPr>
          <w:b/>
          <w:sz w:val="22"/>
          <w:szCs w:val="22"/>
        </w:rPr>
      </w:pPr>
    </w:p>
    <w:p w:rsidR="006458C0" w:rsidRPr="00DD02CC" w:rsidRDefault="006458C0" w:rsidP="006458C0">
      <w:pPr>
        <w:tabs>
          <w:tab w:val="left" w:pos="709"/>
        </w:tabs>
        <w:ind w:firstLine="567"/>
        <w:jc w:val="center"/>
        <w:rPr>
          <w:b/>
          <w:sz w:val="22"/>
          <w:szCs w:val="22"/>
        </w:rPr>
      </w:pPr>
      <w:r w:rsidRPr="00DD02CC">
        <w:rPr>
          <w:b/>
          <w:sz w:val="22"/>
          <w:szCs w:val="22"/>
        </w:rPr>
        <w:t>Раздел 4. Инструкция по заполнению заявки на участие в аукционе. Порядок рассмотрения заявок на участие в аукционе</w:t>
      </w:r>
    </w:p>
    <w:p w:rsidR="006458C0" w:rsidRPr="00DD02CC" w:rsidRDefault="006458C0" w:rsidP="006458C0">
      <w:pPr>
        <w:tabs>
          <w:tab w:val="left" w:pos="-284"/>
          <w:tab w:val="left" w:pos="426"/>
          <w:tab w:val="left" w:pos="709"/>
        </w:tabs>
        <w:ind w:firstLine="567"/>
        <w:jc w:val="both"/>
        <w:rPr>
          <w:sz w:val="22"/>
          <w:szCs w:val="22"/>
        </w:rPr>
      </w:pPr>
      <w:r w:rsidRPr="00DD02CC">
        <w:rPr>
          <w:sz w:val="22"/>
          <w:szCs w:val="22"/>
        </w:rPr>
        <w:t xml:space="preserve">1. Заявка на участие в аукционе, подготовленная Участником аукциона должна быть составлена на русском языке, с учетом требований разд. 3 настоящей аукционной документации. Входящие в состав заявки на участие в электронном аукционе документы, выданные Участнику аукциона третьими лицами на ином языке, могут быть представлены на этом языке при условии, что к ним будет прилагаться перевод на русский язык. </w:t>
      </w:r>
    </w:p>
    <w:p w:rsidR="006458C0" w:rsidRPr="00DD02CC" w:rsidRDefault="006458C0" w:rsidP="006458C0">
      <w:pPr>
        <w:tabs>
          <w:tab w:val="left" w:pos="-284"/>
          <w:tab w:val="left" w:pos="426"/>
          <w:tab w:val="left" w:pos="709"/>
        </w:tabs>
        <w:ind w:firstLine="567"/>
        <w:jc w:val="both"/>
        <w:rPr>
          <w:sz w:val="22"/>
          <w:szCs w:val="22"/>
        </w:rPr>
      </w:pPr>
      <w:r w:rsidRPr="00DD02CC">
        <w:rPr>
          <w:sz w:val="22"/>
          <w:szCs w:val="22"/>
        </w:rPr>
        <w:t>Первая часть заявки подается Участником аукциона по форме Приложения № 1 к документации о закупке в соответствии с разд. 14 Описание предмета закупки аукционной документации, и должна содержать сведения, установленные п. 13.1</w:t>
      </w:r>
      <w:r>
        <w:rPr>
          <w:sz w:val="22"/>
          <w:szCs w:val="22"/>
        </w:rPr>
        <w:t>8</w:t>
      </w:r>
      <w:r w:rsidRPr="00DD02CC">
        <w:rPr>
          <w:sz w:val="22"/>
          <w:szCs w:val="22"/>
        </w:rPr>
        <w:t xml:space="preserve"> разд. 13 Информационная карта </w:t>
      </w:r>
    </w:p>
    <w:p w:rsidR="006458C0" w:rsidRPr="00DD02CC" w:rsidRDefault="006458C0" w:rsidP="006458C0">
      <w:pPr>
        <w:pStyle w:val="ConsPlusNormal"/>
        <w:tabs>
          <w:tab w:val="left" w:pos="709"/>
          <w:tab w:val="left" w:pos="1276"/>
          <w:tab w:val="left" w:pos="1418"/>
        </w:tabs>
        <w:ind w:firstLine="567"/>
        <w:contextualSpacing/>
        <w:jc w:val="both"/>
        <w:rPr>
          <w:rFonts w:ascii="Times New Roman" w:hAnsi="Times New Roman" w:cs="Times New Roman"/>
          <w:b/>
          <w:sz w:val="22"/>
          <w:szCs w:val="22"/>
        </w:rPr>
      </w:pPr>
      <w:r w:rsidRPr="00DD02CC">
        <w:rPr>
          <w:rFonts w:ascii="Times New Roman" w:hAnsi="Times New Roman" w:cs="Times New Roman"/>
          <w:b/>
          <w:sz w:val="22"/>
          <w:szCs w:val="22"/>
        </w:rPr>
        <w:t>2. Порядок рассмотрения первых частей заявок на участие в аукционе.</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2.1 Закупочная комиссия рассматривает первые части заявок заявки на участие в аукционе на соответствие требованиям, установленным аукционной документацией.</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2.2. Срок рассмотрения первых частей заявок на участие в аукционе не может превышать семи календарных дней со дня открытия доступа к первым частям заявок, поданных в электронной форме на участие в аукционе.</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2.3. В случае установления факта подачи одним участником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лота, не рассматриваются и возвращаются такому участнику.</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2.4. По результатам рассмотрения первых частей заявок на участие в аукционе Закупочная комиссия принимает решение о допуске участника закупки, подавшего заявку на участие в аукционе, и признании этого лица участником аукциона или об отказе в допуске к участию в аукционе в порядке, установленном п. 2 разд. 2 документации о закупке.</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2.5. На основании результатов рассмотрения первых частей заявок на участие в аукционе оформляется протокол рассмотрения первых частей заявок на участие в электронном аукционе, который ведется Закупочной комиссией и подписывается всеми присутствующими на заседании членами Закупочной комиссии в день окончания рассмотрения заявок на участие в аукционе.</w:t>
      </w:r>
    </w:p>
    <w:p w:rsidR="006458C0" w:rsidRPr="00DD02CC" w:rsidRDefault="006458C0" w:rsidP="006458C0">
      <w:pPr>
        <w:tabs>
          <w:tab w:val="left" w:pos="284"/>
          <w:tab w:val="left" w:pos="709"/>
        </w:tabs>
        <w:ind w:firstLine="567"/>
        <w:jc w:val="both"/>
        <w:rPr>
          <w:b/>
          <w:sz w:val="22"/>
          <w:szCs w:val="22"/>
        </w:rPr>
      </w:pPr>
      <w:r w:rsidRPr="00DD02CC">
        <w:rPr>
          <w:b/>
          <w:sz w:val="22"/>
          <w:szCs w:val="22"/>
        </w:rPr>
        <w:t>3. Порядок рассмотрения вторых частей заявок на участие в аукционе.</w:t>
      </w:r>
    </w:p>
    <w:p w:rsidR="006458C0" w:rsidRPr="00DD02CC" w:rsidRDefault="006458C0" w:rsidP="006458C0">
      <w:pPr>
        <w:tabs>
          <w:tab w:val="left" w:pos="284"/>
          <w:tab w:val="left" w:pos="709"/>
        </w:tabs>
        <w:ind w:firstLine="567"/>
        <w:jc w:val="both"/>
        <w:rPr>
          <w:sz w:val="22"/>
          <w:szCs w:val="22"/>
        </w:rPr>
      </w:pPr>
      <w:r w:rsidRPr="00DD02CC">
        <w:rPr>
          <w:sz w:val="22"/>
          <w:szCs w:val="22"/>
        </w:rPr>
        <w:t>3.1. Закупочная комиссия рассматривает вторые части заявок, поданных на участие в аукционе на соответствие требованиям, установленным настоящей аукционной документацией.</w:t>
      </w:r>
    </w:p>
    <w:p w:rsidR="006458C0" w:rsidRPr="00DD02CC" w:rsidRDefault="006458C0" w:rsidP="006458C0">
      <w:pPr>
        <w:tabs>
          <w:tab w:val="left" w:pos="284"/>
          <w:tab w:val="left" w:pos="709"/>
        </w:tabs>
        <w:ind w:firstLine="567"/>
        <w:jc w:val="both"/>
        <w:rPr>
          <w:sz w:val="22"/>
          <w:szCs w:val="22"/>
        </w:rPr>
      </w:pPr>
      <w:r w:rsidRPr="00DD02CC">
        <w:rPr>
          <w:sz w:val="22"/>
          <w:szCs w:val="22"/>
        </w:rPr>
        <w:t xml:space="preserve">3.2. Заявка на участие в электронном аукционе признается не соответствующей требованиям, установленным документацией о таком аукционе, по основаниям, предусмотренным </w:t>
      </w:r>
      <w:r w:rsidRPr="00DD02CC">
        <w:rPr>
          <w:rFonts w:eastAsia="Arial"/>
          <w:sz w:val="22"/>
          <w:szCs w:val="22"/>
        </w:rPr>
        <w:t>п. 2 разд. 2 документации о закупке</w:t>
      </w:r>
      <w:r w:rsidRPr="00DD02CC">
        <w:rPr>
          <w:sz w:val="22"/>
          <w:szCs w:val="22"/>
        </w:rPr>
        <w:t>.</w:t>
      </w:r>
    </w:p>
    <w:p w:rsidR="006458C0" w:rsidRPr="00DD02CC" w:rsidRDefault="006458C0" w:rsidP="006458C0">
      <w:pPr>
        <w:tabs>
          <w:tab w:val="left" w:pos="284"/>
          <w:tab w:val="left" w:pos="709"/>
        </w:tabs>
        <w:ind w:firstLine="567"/>
        <w:jc w:val="both"/>
        <w:rPr>
          <w:sz w:val="22"/>
          <w:szCs w:val="22"/>
        </w:rPr>
      </w:pPr>
      <w:r w:rsidRPr="00DD02CC">
        <w:rPr>
          <w:sz w:val="22"/>
          <w:szCs w:val="22"/>
        </w:rPr>
        <w:t>3.3. По результатам рассмотрения вторых частей заявок, поданных на участие в электронном аукционе, Закупочная комиссия принимает решение о соответствии или несоответствии поданной участником аукциона заявки.</w:t>
      </w:r>
    </w:p>
    <w:p w:rsidR="006458C0" w:rsidRPr="00DD02CC" w:rsidRDefault="006458C0" w:rsidP="006458C0">
      <w:pPr>
        <w:tabs>
          <w:tab w:val="left" w:pos="284"/>
          <w:tab w:val="left" w:pos="709"/>
        </w:tabs>
        <w:ind w:firstLine="567"/>
        <w:jc w:val="both"/>
        <w:rPr>
          <w:sz w:val="22"/>
          <w:szCs w:val="22"/>
        </w:rPr>
      </w:pPr>
      <w:r w:rsidRPr="00DD02CC">
        <w:rPr>
          <w:sz w:val="22"/>
          <w:szCs w:val="22"/>
        </w:rPr>
        <w:t>3.4. На основании результатов рассмотрения вторых частей заявок на участие в аукционе оформляется протокол подведения итогов электронного аукциона, который ведется Закупочной комиссией и подписывается всеми присутствующими на заседании членами Закупочной комиссии в день окончания рассмотрения вторых частей заявок на участие в аукционе.</w:t>
      </w:r>
    </w:p>
    <w:p w:rsidR="006458C0" w:rsidRPr="00DD02CC" w:rsidRDefault="006458C0" w:rsidP="006458C0">
      <w:pPr>
        <w:tabs>
          <w:tab w:val="left" w:pos="284"/>
          <w:tab w:val="left" w:pos="709"/>
        </w:tabs>
        <w:ind w:firstLine="567"/>
        <w:jc w:val="both"/>
        <w:rPr>
          <w:rFonts w:eastAsia="Arial"/>
          <w:b/>
          <w:i/>
          <w:color w:val="FF0000"/>
          <w:sz w:val="22"/>
          <w:szCs w:val="22"/>
        </w:rPr>
      </w:pPr>
      <w:r w:rsidRPr="00DD02CC">
        <w:rPr>
          <w:rFonts w:eastAsia="Arial"/>
          <w:b/>
          <w:sz w:val="22"/>
          <w:szCs w:val="22"/>
        </w:rPr>
        <w:lastRenderedPageBreak/>
        <w:t xml:space="preserve">4. Порядок направления запросов участникам закупки о разъяснении положений заявок на участие в закупке. </w:t>
      </w:r>
    </w:p>
    <w:p w:rsidR="006458C0" w:rsidRPr="00DD02CC" w:rsidRDefault="006458C0" w:rsidP="006458C0">
      <w:pPr>
        <w:pStyle w:val="ConsPlusNormal"/>
        <w:tabs>
          <w:tab w:val="left" w:pos="1276"/>
          <w:tab w:val="left" w:pos="1418"/>
        </w:tabs>
        <w:ind w:firstLine="567"/>
        <w:contextualSpacing/>
        <w:jc w:val="both"/>
        <w:rPr>
          <w:rFonts w:ascii="Times New Roman" w:hAnsi="Times New Roman" w:cs="Times New Roman"/>
          <w:sz w:val="22"/>
          <w:szCs w:val="22"/>
        </w:rPr>
      </w:pPr>
      <w:r w:rsidRPr="00DD02CC">
        <w:rPr>
          <w:rFonts w:ascii="Times New Roman" w:hAnsi="Times New Roman" w:cs="Times New Roman"/>
          <w:sz w:val="22"/>
          <w:szCs w:val="22"/>
        </w:rPr>
        <w:t xml:space="preserve">4.1. В ходе рассмотрения (оценки и сопоставления, подведения итогов) заявок на участие в закупке Заказчик (Организатор закупки) по решению Комиссии, если такая возможность была предусмотрена извещением и/или документацией о закупке, вправе направлять запросы участникам закупки о разъяснении положений заявок на участие в закупке. При этом не должны создаваться преимущественные условия участнику или нескольким участникам закупки. </w:t>
      </w:r>
    </w:p>
    <w:p w:rsidR="006458C0" w:rsidRPr="00DD02CC" w:rsidRDefault="006458C0" w:rsidP="006458C0">
      <w:pPr>
        <w:pStyle w:val="ConsPlusNormal"/>
        <w:ind w:firstLine="567"/>
        <w:jc w:val="both"/>
        <w:rPr>
          <w:rFonts w:ascii="Times New Roman" w:hAnsi="Times New Roman" w:cs="Times New Roman"/>
          <w:sz w:val="22"/>
          <w:szCs w:val="22"/>
        </w:rPr>
      </w:pPr>
      <w:r w:rsidRPr="00DD02CC">
        <w:rPr>
          <w:rFonts w:ascii="Times New Roman" w:hAnsi="Times New Roman" w:cs="Times New Roman"/>
          <w:sz w:val="22"/>
          <w:szCs w:val="22"/>
        </w:rPr>
        <w:t xml:space="preserve">4.2. Не допускаются запросы, направленные на изменение существа заявки, включая изменение условий заявки (цены, валюты, сроков и условий поставки товара, графика поставки товара или платежа, иных условий). </w:t>
      </w:r>
    </w:p>
    <w:p w:rsidR="006458C0" w:rsidRPr="002F4A3E" w:rsidRDefault="006458C0" w:rsidP="006458C0">
      <w:pPr>
        <w:pStyle w:val="ConsPlusNormal"/>
        <w:tabs>
          <w:tab w:val="left" w:pos="1276"/>
          <w:tab w:val="left" w:pos="1418"/>
        </w:tabs>
        <w:ind w:firstLine="567"/>
        <w:contextualSpacing/>
        <w:jc w:val="both"/>
        <w:rPr>
          <w:rFonts w:ascii="Times New Roman" w:hAnsi="Times New Roman" w:cs="Times New Roman"/>
          <w:color w:val="000000" w:themeColor="text1"/>
          <w:sz w:val="22"/>
          <w:szCs w:val="22"/>
        </w:rPr>
      </w:pPr>
      <w:r w:rsidRPr="00DD02CC">
        <w:rPr>
          <w:rFonts w:ascii="Times New Roman" w:hAnsi="Times New Roman" w:cs="Times New Roman"/>
          <w:sz w:val="22"/>
          <w:szCs w:val="22"/>
        </w:rPr>
        <w:t xml:space="preserve">4.3. </w:t>
      </w:r>
      <w:r w:rsidRPr="002F4A3E">
        <w:rPr>
          <w:rFonts w:ascii="Times New Roman" w:hAnsi="Times New Roman" w:cs="Times New Roman"/>
          <w:color w:val="000000" w:themeColor="text1"/>
          <w:sz w:val="22"/>
          <w:szCs w:val="22"/>
        </w:rPr>
        <w:t>Комиссия вправе принять решение об уточнении заявки на участие в закупке (в том числе по сведениям и документам, необходимым для рассмотрения на стадии оценки и сопоставления заявок), в следующих случаях:</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а) представление не в полном объеме или в нечитаемом виде в составе заявки на участие в закупке следующих документов (если предоставление соответствующего документа предусмотрено извещением и/или документацией):</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документов, подтверждающих полномочия лица на подписание заявки от имени участника закупки;</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учредительных документов;</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разрешающих документов (лицензии, допуски, членство в саморегулируемых организациях и т.д.);</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документов, подтверждающих обладание участником закупки необходимыми для исполнения договора финансовыми ресурсами;</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документов от изготовителя товара, подтверждающие согласие изготовителя на предложение в рамках закупки его товара участником;</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документов, подтверждающие квалификацию участника закупки, привлекаемых субподрядчиков (соисполнителей), изготовителей, указанную участником закупки в своей заявке;</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xml:space="preserve">- сведений, подтверждаемые участником закупки декларативно по форме в соответствии с требованиями документации; </w:t>
      </w:r>
    </w:p>
    <w:p w:rsidR="006458C0" w:rsidRPr="002F4A3E" w:rsidRDefault="006458C0" w:rsidP="006458C0">
      <w:pPr>
        <w:widowControl w:val="0"/>
        <w:tabs>
          <w:tab w:val="left" w:pos="1276"/>
          <w:tab w:val="left" w:pos="1418"/>
        </w:tabs>
        <w:autoSpaceDE w:val="0"/>
        <w:ind w:firstLine="567"/>
        <w:contextualSpacing/>
        <w:jc w:val="both"/>
        <w:rPr>
          <w:rFonts w:eastAsia="Arial"/>
          <w:color w:val="000000" w:themeColor="text1"/>
          <w:sz w:val="22"/>
          <w:szCs w:val="22"/>
        </w:rPr>
      </w:pPr>
      <w:r w:rsidRPr="002F4A3E">
        <w:rPr>
          <w:rFonts w:eastAsia="Arial"/>
          <w:color w:val="000000" w:themeColor="text1"/>
          <w:sz w:val="22"/>
          <w:szCs w:val="22"/>
        </w:rPr>
        <w:t xml:space="preserve">б) при наличии сомнений в достоверности копии документа Комиссия вправе запросить документ, предоставленный в копии. В случае если участник закупки в установленный в запросе срок не предоставил такой документ, копия документа не рассматривается и документ считается не предоставленным; </w:t>
      </w:r>
    </w:p>
    <w:p w:rsidR="006458C0" w:rsidRPr="00DD02CC" w:rsidRDefault="006458C0" w:rsidP="006458C0">
      <w:pPr>
        <w:pStyle w:val="ConsPlusNormal"/>
        <w:tabs>
          <w:tab w:val="left" w:pos="1276"/>
          <w:tab w:val="left" w:pos="1418"/>
        </w:tabs>
        <w:ind w:firstLine="567"/>
        <w:contextualSpacing/>
        <w:jc w:val="both"/>
        <w:rPr>
          <w:rFonts w:ascii="Times New Roman" w:hAnsi="Times New Roman" w:cs="Times New Roman"/>
          <w:sz w:val="22"/>
          <w:szCs w:val="22"/>
        </w:rPr>
      </w:pPr>
      <w:r w:rsidRPr="002F4A3E">
        <w:rPr>
          <w:rFonts w:ascii="Times New Roman" w:eastAsia="Times New Roman" w:hAnsi="Times New Roman" w:cs="Times New Roman"/>
          <w:color w:val="000000" w:themeColor="text1"/>
          <w:sz w:val="22"/>
          <w:szCs w:val="22"/>
        </w:rPr>
        <w:t>в) в случае выявления разночтений в документах заявки и отсутствия оснований для отказа в допуске, участнику закупки направляется запрос о приведении сведений и документов в соответствие с требованиями извещения и/или документации о закупке</w:t>
      </w:r>
      <w:r w:rsidRPr="00DD02CC">
        <w:rPr>
          <w:rFonts w:ascii="Times New Roman" w:hAnsi="Times New Roman" w:cs="Times New Roman"/>
          <w:sz w:val="22"/>
          <w:szCs w:val="22"/>
        </w:rPr>
        <w:t>.</w:t>
      </w:r>
    </w:p>
    <w:p w:rsidR="006458C0" w:rsidRPr="00DD02CC" w:rsidRDefault="006458C0" w:rsidP="006458C0">
      <w:pPr>
        <w:pStyle w:val="ConsPlusNormal"/>
        <w:tabs>
          <w:tab w:val="left" w:pos="1276"/>
          <w:tab w:val="left" w:pos="1418"/>
        </w:tabs>
        <w:ind w:firstLine="567"/>
        <w:contextualSpacing/>
        <w:jc w:val="both"/>
        <w:rPr>
          <w:rFonts w:ascii="Times New Roman" w:hAnsi="Times New Roman" w:cs="Times New Roman"/>
          <w:sz w:val="22"/>
          <w:szCs w:val="22"/>
        </w:rPr>
      </w:pPr>
      <w:r w:rsidRPr="00DD02CC">
        <w:rPr>
          <w:rFonts w:ascii="Times New Roman" w:hAnsi="Times New Roman" w:cs="Times New Roman"/>
          <w:sz w:val="22"/>
          <w:szCs w:val="22"/>
        </w:rPr>
        <w:t>4.4. Срок представления участником закупки разъяснений устанавливается одинаковый для всех участников закупки, которым был направлен запрос, и не может превышать срок (дату) подписания соответствующего протокола заседания Комиссии.</w:t>
      </w:r>
    </w:p>
    <w:p w:rsidR="006458C0" w:rsidRPr="00DD02CC" w:rsidRDefault="006458C0" w:rsidP="006458C0">
      <w:pPr>
        <w:tabs>
          <w:tab w:val="left" w:pos="284"/>
          <w:tab w:val="left" w:pos="709"/>
        </w:tabs>
        <w:ind w:firstLine="567"/>
        <w:jc w:val="both"/>
        <w:rPr>
          <w:rFonts w:eastAsia="Arial"/>
          <w:sz w:val="22"/>
          <w:szCs w:val="22"/>
        </w:rPr>
      </w:pPr>
      <w:r w:rsidRPr="00DD02CC">
        <w:rPr>
          <w:rFonts w:eastAsia="Arial"/>
          <w:sz w:val="22"/>
          <w:szCs w:val="22"/>
        </w:rPr>
        <w:t xml:space="preserve">4.5. </w:t>
      </w:r>
      <w:r w:rsidRPr="00DD02CC">
        <w:rPr>
          <w:sz w:val="22"/>
          <w:szCs w:val="22"/>
        </w:rPr>
        <w:t>Непредоставление в установленный срок участником закупки разъяснений заявки, отказ участника закупки от приведения сведений и документов в соответствие с пунктом пп 4.3. п. 4 настоящего раздела</w:t>
      </w:r>
      <w:r w:rsidRPr="00DD02CC">
        <w:rPr>
          <w:rFonts w:eastAsia="Arial"/>
          <w:sz w:val="22"/>
          <w:szCs w:val="22"/>
        </w:rPr>
        <w:t xml:space="preserve"> служит основанием для отклонения заявки в соответствии с пп. 2 п. 2. разд. 2 настоящей аукционной документации.</w:t>
      </w:r>
    </w:p>
    <w:p w:rsidR="009C5703" w:rsidRPr="00DD02CC" w:rsidRDefault="009C5703" w:rsidP="009C5703">
      <w:pPr>
        <w:tabs>
          <w:tab w:val="left" w:pos="284"/>
          <w:tab w:val="left" w:pos="709"/>
        </w:tabs>
        <w:ind w:firstLine="567"/>
        <w:jc w:val="both"/>
        <w:rPr>
          <w:sz w:val="22"/>
          <w:szCs w:val="22"/>
        </w:rPr>
      </w:pPr>
    </w:p>
    <w:p w:rsidR="00E73FE9" w:rsidRPr="00E73FE9" w:rsidRDefault="00E73FE9" w:rsidP="00E73FE9">
      <w:pPr>
        <w:tabs>
          <w:tab w:val="left" w:pos="142"/>
        </w:tabs>
        <w:ind w:firstLine="567"/>
        <w:jc w:val="both"/>
        <w:rPr>
          <w:b/>
          <w:color w:val="000000" w:themeColor="text1"/>
          <w:sz w:val="22"/>
          <w:szCs w:val="22"/>
        </w:rPr>
      </w:pPr>
      <w:r w:rsidRPr="00E73FE9">
        <w:rPr>
          <w:b/>
          <w:color w:val="000000" w:themeColor="text1"/>
          <w:sz w:val="22"/>
          <w:szCs w:val="22"/>
        </w:rPr>
        <w:t>Раздел 5. Предоставление национального режима при осуществлении закупок.</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1. В соответствии со статьей 3.1 - 4 Закона № 223-ФЗ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3.1 - 4 Закона № 223-ФЗ. Если иное не предусмотрено мерами, принятыми Правительством Российской Федерации в соответствии с пунктом 1 части 2 статьи 3.1 - 4 Закона № 223-ФЗ, положения статьи 3.1 - 4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 При осуществлении закупок в соответствии с п.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устанавливаются:</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 xml:space="preserve">2.1. </w:t>
      </w:r>
      <w:r w:rsidRPr="00E73FE9">
        <w:rPr>
          <w:b/>
          <w:color w:val="000000" w:themeColor="text1"/>
          <w:sz w:val="22"/>
          <w:szCs w:val="22"/>
        </w:rPr>
        <w:t>запрет закупок товаров (в том числе поставляемых при выполнении закупаемых работ, оказании закупаемых услуг), происходящих</w:t>
      </w:r>
      <w:r w:rsidRPr="00E73FE9">
        <w:rPr>
          <w:color w:val="000000" w:themeColor="text1"/>
          <w:sz w:val="22"/>
          <w:szCs w:val="22"/>
        </w:rPr>
        <w:t xml:space="preserve"> из иностранных государств, работ, услуг, соответственно </w:t>
      </w:r>
      <w:r w:rsidRPr="00E73FE9">
        <w:rPr>
          <w:color w:val="000000" w:themeColor="text1"/>
          <w:sz w:val="22"/>
          <w:szCs w:val="22"/>
        </w:rPr>
        <w:lastRenderedPageBreak/>
        <w:t>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 1875, товаров, происходящих из иностранных государств, работ, услуг, соответственно выполняемых, оказываемых иностранными лицами.</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2.1.1. 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допускаются:</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1) заключение договора на поставку такого товара, выполнение работ, оказание услуг, соответственно с подрядчиком (исполнителем), являющимся иностранным лицом;</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 при исполнении договора замена такого товара на происходящий из иностранного государства товар, в отношении которого установлен данный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2.2</w:t>
      </w:r>
      <w:r w:rsidRPr="00E73FE9">
        <w:rPr>
          <w:b/>
          <w:color w:val="000000" w:themeColor="text1"/>
          <w:sz w:val="22"/>
          <w:szCs w:val="22"/>
        </w:rPr>
        <w:t>. ограничение закупок товаров</w:t>
      </w:r>
      <w:r w:rsidRPr="00E73FE9">
        <w:rPr>
          <w:color w:val="000000" w:themeColor="text1"/>
          <w:sz w:val="22"/>
          <w:szCs w:val="22"/>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2.2.1. 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допускается:</w:t>
      </w:r>
    </w:p>
    <w:p w:rsidR="00E73FE9" w:rsidRPr="00E73FE9" w:rsidRDefault="00E73FE9" w:rsidP="00E73FE9">
      <w:pPr>
        <w:tabs>
          <w:tab w:val="left" w:pos="142"/>
        </w:tabs>
        <w:ind w:firstLine="567"/>
        <w:jc w:val="both"/>
        <w:rPr>
          <w:color w:val="000000" w:themeColor="text1"/>
          <w:sz w:val="22"/>
          <w:szCs w:val="22"/>
        </w:rPr>
      </w:pPr>
      <w:r w:rsidRPr="00E73FE9">
        <w:rPr>
          <w:color w:val="000000" w:themeColor="text1"/>
          <w:sz w:val="22"/>
          <w:szCs w:val="22"/>
        </w:rPr>
        <w:t>1)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и/или документации о конкурентной закупке и содержащие предложения о поставке товара российского происхождения,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и/или документации о конкурентной закупке;</w:t>
      </w:r>
    </w:p>
    <w:p w:rsidR="00E73FE9" w:rsidRPr="00E73FE9" w:rsidRDefault="00E73FE9" w:rsidP="00E73FE9">
      <w:pPr>
        <w:tabs>
          <w:tab w:val="left" w:pos="142"/>
        </w:tabs>
        <w:ind w:firstLine="567"/>
        <w:jc w:val="both"/>
        <w:rPr>
          <w:color w:val="000000" w:themeColor="text1"/>
          <w:sz w:val="22"/>
          <w:szCs w:val="22"/>
        </w:rPr>
      </w:pPr>
      <w:r w:rsidRPr="00E73FE9">
        <w:rPr>
          <w:color w:val="000000" w:themeColor="text1"/>
          <w:sz w:val="22"/>
          <w:szCs w:val="22"/>
        </w:rPr>
        <w:t>2)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 xml:space="preserve">2.3. </w:t>
      </w:r>
      <w:r w:rsidRPr="00E73FE9">
        <w:rPr>
          <w:b/>
          <w:color w:val="000000" w:themeColor="text1"/>
          <w:sz w:val="22"/>
          <w:szCs w:val="22"/>
        </w:rPr>
        <w:t xml:space="preserve">преимущество в отношении товаров российского происхождения </w:t>
      </w:r>
      <w:r w:rsidRPr="00E73FE9">
        <w:rPr>
          <w:color w:val="000000" w:themeColor="text1"/>
          <w:sz w:val="22"/>
          <w:szCs w:val="22"/>
        </w:rPr>
        <w:t>(в том числе поставляемых при выполнении закупаемых работ, оказании закупаемых услуг).</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 xml:space="preserve">2.3.1. В случае установления преимущества в отношении товара российского происхождения: </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1)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E73FE9" w:rsidRP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2) в случае заключения договора с участником закупки, указанным в подпункте 1 настоящего пункта, договор заключается без учета снижения либо увеличения ценового предложения, осуществленных в соответствии с подпунктом 1 настоящего пункта;</w:t>
      </w:r>
    </w:p>
    <w:p w:rsidR="00E73FE9" w:rsidRDefault="00E73FE9" w:rsidP="00E73FE9">
      <w:pPr>
        <w:widowControl w:val="0"/>
        <w:tabs>
          <w:tab w:val="left" w:pos="851"/>
          <w:tab w:val="left" w:pos="1134"/>
          <w:tab w:val="left" w:pos="1276"/>
          <w:tab w:val="left" w:pos="1418"/>
        </w:tabs>
        <w:ind w:firstLine="567"/>
        <w:contextualSpacing/>
        <w:jc w:val="both"/>
        <w:rPr>
          <w:color w:val="000000" w:themeColor="text1"/>
          <w:sz w:val="22"/>
          <w:szCs w:val="22"/>
        </w:rPr>
      </w:pPr>
      <w:r w:rsidRPr="00E73FE9">
        <w:rPr>
          <w:color w:val="000000" w:themeColor="text1"/>
          <w:sz w:val="22"/>
          <w:szCs w:val="22"/>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0455" w:rsidRDefault="00150455" w:rsidP="00523E03">
      <w:pPr>
        <w:widowControl w:val="0"/>
        <w:tabs>
          <w:tab w:val="left" w:pos="851"/>
          <w:tab w:val="left" w:pos="1134"/>
          <w:tab w:val="left" w:pos="1276"/>
          <w:tab w:val="left" w:pos="1418"/>
        </w:tabs>
        <w:ind w:firstLine="567"/>
        <w:contextualSpacing/>
        <w:jc w:val="both"/>
        <w:rPr>
          <w:color w:val="000000" w:themeColor="text1"/>
          <w:sz w:val="22"/>
          <w:szCs w:val="22"/>
        </w:rPr>
      </w:pPr>
    </w:p>
    <w:p w:rsidR="000969C7" w:rsidRPr="00900325"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900325">
        <w:rPr>
          <w:color w:val="000000" w:themeColor="text1"/>
          <w:sz w:val="22"/>
          <w:szCs w:val="22"/>
        </w:rPr>
        <w:t xml:space="preserve">3. </w:t>
      </w:r>
      <w:r w:rsidRPr="00900325">
        <w:rPr>
          <w:b/>
          <w:color w:val="000000" w:themeColor="text1"/>
          <w:sz w:val="22"/>
          <w:szCs w:val="22"/>
        </w:rPr>
        <w:t>Информацией и документами, подтверждающими страну происхождения товара</w:t>
      </w:r>
      <w:r w:rsidRPr="00900325">
        <w:rPr>
          <w:color w:val="000000" w:themeColor="text1"/>
          <w:sz w:val="22"/>
          <w:szCs w:val="22"/>
        </w:rPr>
        <w:t xml:space="preserve"> (в соответствии с п. 3 Постановления № 1875) являются:</w:t>
      </w:r>
    </w:p>
    <w:p w:rsidR="000969C7"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900325">
        <w:rPr>
          <w:color w:val="000000" w:themeColor="text1"/>
          <w:sz w:val="22"/>
          <w:szCs w:val="22"/>
        </w:rPr>
        <w:t xml:space="preserve">а) </w:t>
      </w:r>
      <w:r w:rsidRPr="00900325">
        <w:rPr>
          <w:b/>
          <w:color w:val="000000" w:themeColor="text1"/>
          <w:sz w:val="22"/>
          <w:szCs w:val="22"/>
        </w:rPr>
        <w:t>для подтверждения происхождения товаров</w:t>
      </w:r>
      <w:r w:rsidRPr="00900325">
        <w:rPr>
          <w:color w:val="000000" w:themeColor="text1"/>
          <w:sz w:val="22"/>
          <w:szCs w:val="22"/>
        </w:rPr>
        <w:t xml:space="preserve"> </w:t>
      </w:r>
      <w:r w:rsidRPr="00900325">
        <w:rPr>
          <w:b/>
          <w:color w:val="000000" w:themeColor="text1"/>
          <w:sz w:val="22"/>
          <w:szCs w:val="22"/>
        </w:rPr>
        <w:t>из Российской Федерации</w:t>
      </w:r>
      <w:r w:rsidRPr="00900325">
        <w:rPr>
          <w:color w:val="000000" w:themeColor="text1"/>
          <w:sz w:val="22"/>
          <w:szCs w:val="22"/>
        </w:rPr>
        <w:t xml:space="preserve"> </w:t>
      </w:r>
    </w:p>
    <w:p w:rsidR="000969C7" w:rsidRDefault="000969C7" w:rsidP="000969C7">
      <w:pPr>
        <w:widowControl w:val="0"/>
        <w:tabs>
          <w:tab w:val="left" w:pos="851"/>
          <w:tab w:val="left" w:pos="1134"/>
          <w:tab w:val="left" w:pos="1276"/>
          <w:tab w:val="left" w:pos="1418"/>
        </w:tabs>
        <w:contextualSpacing/>
        <w:jc w:val="both"/>
        <w:rPr>
          <w:color w:val="000000" w:themeColor="text1"/>
          <w:sz w:val="22"/>
          <w:szCs w:val="22"/>
        </w:rPr>
      </w:pPr>
      <w:r w:rsidRPr="00900325">
        <w:rPr>
          <w:color w:val="000000" w:themeColor="text1"/>
          <w:sz w:val="22"/>
          <w:szCs w:val="22"/>
        </w:rPr>
        <w:t xml:space="preserve">- </w:t>
      </w:r>
      <w:r w:rsidRPr="00071FFA">
        <w:rPr>
          <w:b/>
          <w:i/>
          <w:color w:val="000000" w:themeColor="text1"/>
          <w:sz w:val="22"/>
          <w:szCs w:val="22"/>
        </w:rPr>
        <w:t>номер реестровой записи из реестра российской промышленной продукции</w:t>
      </w:r>
      <w:r w:rsidRPr="00D71C2E">
        <w:rPr>
          <w:color w:val="000000" w:themeColor="text1"/>
          <w:sz w:val="22"/>
          <w:szCs w:val="22"/>
        </w:rPr>
        <w:t>, предусмотренного статьей 17.1 Федерального закона «О промышленной политике в Российской Федерации» (далее - реестр рос</w:t>
      </w:r>
      <w:r>
        <w:rPr>
          <w:color w:val="000000" w:themeColor="text1"/>
          <w:sz w:val="22"/>
          <w:szCs w:val="22"/>
        </w:rPr>
        <w:t>сийской промышленной продукции)</w:t>
      </w:r>
      <w:r w:rsidRPr="00D71C2E">
        <w:rPr>
          <w:color w:val="000000" w:themeColor="text1"/>
          <w:sz w:val="22"/>
          <w:szCs w:val="22"/>
        </w:rPr>
        <w:t xml:space="preserve"> и </w:t>
      </w:r>
      <w:r w:rsidRPr="00071FFA">
        <w:rPr>
          <w:b/>
          <w:i/>
          <w:color w:val="000000" w:themeColor="text1"/>
          <w:sz w:val="22"/>
          <w:szCs w:val="22"/>
        </w:rPr>
        <w:t>справка</w:t>
      </w:r>
      <w:r w:rsidRPr="00D71C2E">
        <w:rPr>
          <w:color w:val="000000" w:themeColor="text1"/>
          <w:sz w:val="22"/>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973849">
        <w:rPr>
          <w:i/>
          <w:color w:val="000000" w:themeColor="text1"/>
          <w:sz w:val="22"/>
          <w:szCs w:val="22"/>
        </w:rPr>
        <w:t xml:space="preserve">или </w:t>
      </w:r>
    </w:p>
    <w:p w:rsidR="000969C7" w:rsidRPr="00D71C2E" w:rsidRDefault="000969C7" w:rsidP="000969C7">
      <w:pPr>
        <w:widowControl w:val="0"/>
        <w:tabs>
          <w:tab w:val="left" w:pos="851"/>
          <w:tab w:val="left" w:pos="1134"/>
          <w:tab w:val="left" w:pos="1276"/>
          <w:tab w:val="left" w:pos="1418"/>
        </w:tabs>
        <w:contextualSpacing/>
        <w:jc w:val="both"/>
        <w:rPr>
          <w:color w:val="000000" w:themeColor="text1"/>
          <w:sz w:val="22"/>
          <w:szCs w:val="22"/>
        </w:rPr>
      </w:pPr>
      <w:r>
        <w:rPr>
          <w:b/>
          <w:i/>
          <w:color w:val="000000" w:themeColor="text1"/>
          <w:sz w:val="22"/>
          <w:szCs w:val="22"/>
        </w:rPr>
        <w:t xml:space="preserve">- </w:t>
      </w:r>
      <w:r w:rsidRPr="00071FFA">
        <w:rPr>
          <w:b/>
          <w:i/>
          <w:color w:val="000000" w:themeColor="text1"/>
          <w:sz w:val="22"/>
          <w:szCs w:val="22"/>
        </w:rPr>
        <w:t>номер реестровой записи из реестра российской промышленной продукции</w:t>
      </w:r>
      <w:r w:rsidRPr="00D71C2E">
        <w:rPr>
          <w:color w:val="000000" w:themeColor="text1"/>
          <w:sz w:val="22"/>
          <w:szCs w:val="22"/>
        </w:rPr>
        <w:t>, содержащей в том числе:</w:t>
      </w:r>
    </w:p>
    <w:p w:rsidR="000969C7" w:rsidRPr="00D71C2E"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D71C2E">
        <w:rPr>
          <w:color w:val="000000" w:themeColor="text1"/>
          <w:sz w:val="22"/>
          <w:szCs w:val="22"/>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w:t>
      </w:r>
      <w:r w:rsidRPr="00D71C2E">
        <w:rPr>
          <w:color w:val="000000" w:themeColor="text1"/>
          <w:sz w:val="22"/>
          <w:szCs w:val="22"/>
        </w:rPr>
        <w:lastRenderedPageBreak/>
        <w:t>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0969C7" w:rsidRPr="00900325"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D71C2E">
        <w:rPr>
          <w:color w:val="000000" w:themeColor="text1"/>
          <w:sz w:val="22"/>
          <w:szCs w:val="22"/>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0969C7" w:rsidRPr="00900325"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900325">
        <w:rPr>
          <w:color w:val="000000" w:themeColor="text1"/>
          <w:sz w:val="22"/>
          <w:szCs w:val="22"/>
        </w:rPr>
        <w:t xml:space="preserve">б) </w:t>
      </w:r>
      <w:r w:rsidRPr="00900325">
        <w:rPr>
          <w:b/>
          <w:color w:val="000000" w:themeColor="text1"/>
          <w:sz w:val="22"/>
          <w:szCs w:val="22"/>
        </w:rPr>
        <w:t>для подтверждения происхождения товаров</w:t>
      </w:r>
      <w:r w:rsidRPr="00900325">
        <w:rPr>
          <w:color w:val="000000" w:themeColor="text1"/>
          <w:sz w:val="22"/>
          <w:szCs w:val="22"/>
        </w:rPr>
        <w:t xml:space="preserve"> </w:t>
      </w:r>
      <w:r w:rsidRPr="00900325">
        <w:rPr>
          <w:b/>
          <w:color w:val="000000" w:themeColor="text1"/>
          <w:sz w:val="22"/>
          <w:szCs w:val="22"/>
        </w:rPr>
        <w:t>из государств - членов Евразийского экономического союза</w:t>
      </w:r>
      <w:r w:rsidRPr="00900325">
        <w:rPr>
          <w:color w:val="000000" w:themeColor="text1"/>
          <w:sz w:val="22"/>
          <w:szCs w:val="22"/>
        </w:rPr>
        <w:t xml:space="preserve">, за исключением Российской Федерации - </w:t>
      </w:r>
      <w:r w:rsidRPr="00900325">
        <w:rPr>
          <w:b/>
          <w:i/>
          <w:color w:val="000000" w:themeColor="text1"/>
          <w:sz w:val="22"/>
          <w:szCs w:val="22"/>
        </w:rPr>
        <w:t>номер реестровой записи из евразийского реестра промышленных товаров государств - членов Евразийского экономического союза</w:t>
      </w:r>
      <w:r w:rsidRPr="00900325">
        <w:rPr>
          <w:color w:val="000000" w:themeColor="text1"/>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0969C7" w:rsidRPr="00900325"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900325">
        <w:rPr>
          <w:color w:val="000000" w:themeColor="text1"/>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0969C7" w:rsidRPr="00900325"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900325">
        <w:rPr>
          <w:color w:val="000000" w:themeColor="text1"/>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0969C7" w:rsidRPr="00900325" w:rsidRDefault="000969C7" w:rsidP="000969C7">
      <w:pPr>
        <w:tabs>
          <w:tab w:val="left" w:pos="142"/>
        </w:tabs>
        <w:ind w:firstLine="567"/>
        <w:jc w:val="both"/>
        <w:rPr>
          <w:color w:val="000000" w:themeColor="text1"/>
          <w:sz w:val="22"/>
          <w:szCs w:val="22"/>
        </w:rPr>
      </w:pPr>
      <w:r w:rsidRPr="00900325">
        <w:rPr>
          <w:color w:val="000000" w:themeColor="text1"/>
          <w:sz w:val="22"/>
          <w:szCs w:val="22"/>
        </w:rPr>
        <w:t>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1 - 3 к Постановлению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0969C7" w:rsidRPr="00CE7066"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CE7066">
        <w:rPr>
          <w:color w:val="000000" w:themeColor="text1"/>
          <w:sz w:val="22"/>
          <w:szCs w:val="22"/>
        </w:rPr>
        <w:t xml:space="preserve">в) </w:t>
      </w:r>
      <w:r w:rsidRPr="00CE7066">
        <w:rPr>
          <w:b/>
          <w:color w:val="000000" w:themeColor="text1"/>
          <w:sz w:val="22"/>
          <w:szCs w:val="22"/>
        </w:rPr>
        <w:t>для подтверждения происхождения программ для электронных вычислительных машин и (или) баз данных</w:t>
      </w:r>
      <w:r w:rsidRPr="00CE7066">
        <w:rPr>
          <w:color w:val="000000" w:themeColor="text1"/>
          <w:sz w:val="22"/>
          <w:szCs w:val="22"/>
        </w:rPr>
        <w:t xml:space="preserve"> (далее - программное обеспечение) </w:t>
      </w:r>
      <w:r w:rsidRPr="00CE7066">
        <w:rPr>
          <w:b/>
          <w:color w:val="000000" w:themeColor="text1"/>
          <w:sz w:val="22"/>
          <w:szCs w:val="22"/>
        </w:rPr>
        <w:t>из Российской Федерации</w:t>
      </w:r>
      <w:r w:rsidRPr="00CE7066">
        <w:rPr>
          <w:color w:val="000000" w:themeColor="text1"/>
          <w:sz w:val="22"/>
          <w:szCs w:val="22"/>
        </w:rPr>
        <w:t xml:space="preserve"> - </w:t>
      </w:r>
      <w:r w:rsidRPr="00CE7066">
        <w:rPr>
          <w:b/>
          <w:i/>
          <w:color w:val="000000" w:themeColor="text1"/>
          <w:sz w:val="22"/>
          <w:szCs w:val="22"/>
        </w:rPr>
        <w:t>порядковый номер реестровой записи из единого реестра российских программ для электронных вычислительных машин и баз данных</w:t>
      </w:r>
      <w:r w:rsidRPr="00CE7066">
        <w:rPr>
          <w:color w:val="000000" w:themeColor="text1"/>
          <w:sz w:val="22"/>
          <w:szCs w:val="22"/>
        </w:rPr>
        <w:t xml:space="preserve"> (далее - реестр российского программного обеспечения);</w:t>
      </w:r>
    </w:p>
    <w:p w:rsidR="000969C7" w:rsidRPr="00CE7066" w:rsidRDefault="000969C7" w:rsidP="000969C7">
      <w:pPr>
        <w:suppressAutoHyphens w:val="0"/>
        <w:autoSpaceDE w:val="0"/>
        <w:autoSpaceDN w:val="0"/>
        <w:adjustRightInd w:val="0"/>
        <w:ind w:firstLine="567"/>
        <w:jc w:val="both"/>
        <w:rPr>
          <w:color w:val="000000" w:themeColor="text1"/>
          <w:sz w:val="22"/>
          <w:szCs w:val="22"/>
        </w:rPr>
      </w:pPr>
      <w:r w:rsidRPr="00CE7066">
        <w:rPr>
          <w:color w:val="000000" w:themeColor="text1"/>
          <w:sz w:val="22"/>
          <w:szCs w:val="22"/>
        </w:rPr>
        <w:t xml:space="preserve">г) </w:t>
      </w:r>
      <w:r w:rsidRPr="00CE7066">
        <w:rPr>
          <w:b/>
          <w:color w:val="000000" w:themeColor="text1"/>
          <w:sz w:val="22"/>
          <w:szCs w:val="22"/>
          <w:lang w:eastAsia="ru-RU"/>
        </w:rPr>
        <w:t>для подтверждения происхождения программного обеспечения</w:t>
      </w:r>
      <w:r w:rsidRPr="00CE7066">
        <w:rPr>
          <w:color w:val="000000" w:themeColor="text1"/>
          <w:sz w:val="22"/>
          <w:szCs w:val="22"/>
          <w:lang w:eastAsia="ru-RU"/>
        </w:rPr>
        <w:t xml:space="preserve"> из Российской Федерации и его соответствия требованиям, установленным </w:t>
      </w:r>
      <w:hyperlink r:id="rId12" w:history="1">
        <w:r w:rsidRPr="00CE7066">
          <w:rPr>
            <w:color w:val="000000" w:themeColor="text1"/>
            <w:sz w:val="22"/>
            <w:szCs w:val="22"/>
            <w:lang w:eastAsia="ru-RU"/>
          </w:rPr>
          <w:t>частями 3.7</w:t>
        </w:r>
      </w:hyperlink>
      <w:r w:rsidRPr="00CE7066">
        <w:rPr>
          <w:color w:val="000000" w:themeColor="text1"/>
          <w:sz w:val="22"/>
          <w:szCs w:val="22"/>
          <w:lang w:eastAsia="ru-RU"/>
        </w:rPr>
        <w:t xml:space="preserve"> и </w:t>
      </w:r>
      <w:hyperlink r:id="rId13" w:history="1">
        <w:r w:rsidRPr="00CE7066">
          <w:rPr>
            <w:color w:val="000000" w:themeColor="text1"/>
            <w:sz w:val="22"/>
            <w:szCs w:val="22"/>
            <w:lang w:eastAsia="ru-RU"/>
          </w:rPr>
          <w:t>3.9 статьи 2</w:t>
        </w:r>
      </w:hyperlink>
      <w:r w:rsidRPr="00CE7066">
        <w:rPr>
          <w:color w:val="000000" w:themeColor="text1"/>
          <w:sz w:val="22"/>
          <w:szCs w:val="22"/>
          <w:lang w:eastAsia="ru-RU"/>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w:t>
      </w:r>
      <w:r w:rsidRPr="00CE7066">
        <w:rPr>
          <w:b/>
          <w:i/>
          <w:color w:val="000000" w:themeColor="text1"/>
          <w:sz w:val="22"/>
          <w:szCs w:val="22"/>
          <w:lang w:eastAsia="ru-RU"/>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CE7066">
        <w:rPr>
          <w:color w:val="000000" w:themeColor="text1"/>
          <w:sz w:val="22"/>
          <w:szCs w:val="22"/>
        </w:rPr>
        <w:t>;</w:t>
      </w:r>
    </w:p>
    <w:p w:rsidR="000969C7" w:rsidRPr="00CE7066"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CE7066">
        <w:rPr>
          <w:color w:val="000000" w:themeColor="text1"/>
          <w:sz w:val="22"/>
          <w:szCs w:val="22"/>
        </w:rPr>
        <w:t xml:space="preserve">д) </w:t>
      </w:r>
      <w:r w:rsidRPr="00CE7066">
        <w:rPr>
          <w:b/>
          <w:color w:val="000000" w:themeColor="text1"/>
          <w:sz w:val="22"/>
          <w:szCs w:val="22"/>
        </w:rPr>
        <w:t>для подтверждения происхождения программного обеспечения</w:t>
      </w:r>
      <w:r w:rsidRPr="00CE7066">
        <w:rPr>
          <w:color w:val="000000" w:themeColor="text1"/>
          <w:sz w:val="22"/>
          <w:szCs w:val="22"/>
        </w:rPr>
        <w:t xml:space="preserve"> </w:t>
      </w:r>
      <w:r w:rsidRPr="00CE7066">
        <w:rPr>
          <w:b/>
          <w:color w:val="000000" w:themeColor="text1"/>
          <w:sz w:val="22"/>
          <w:szCs w:val="22"/>
        </w:rPr>
        <w:t>из государств - членов Евразийского экономического союза</w:t>
      </w:r>
      <w:r w:rsidRPr="00CE7066">
        <w:rPr>
          <w:color w:val="000000" w:themeColor="text1"/>
          <w:sz w:val="22"/>
          <w:szCs w:val="22"/>
        </w:rPr>
        <w:t xml:space="preserve">, за исключением Российской Федерации, - </w:t>
      </w:r>
      <w:r w:rsidRPr="00CE7066">
        <w:rPr>
          <w:b/>
          <w:i/>
          <w:color w:val="000000" w:themeColor="text1"/>
          <w:sz w:val="22"/>
          <w:szCs w:val="22"/>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w:t>
      </w:r>
      <w:r w:rsidRPr="00CE7066">
        <w:rPr>
          <w:color w:val="000000" w:themeColor="text1"/>
          <w:sz w:val="22"/>
          <w:szCs w:val="22"/>
        </w:rPr>
        <w:t>, за исключением Российской Федерации (далее - реестр евразийского программного обеспечения);</w:t>
      </w:r>
    </w:p>
    <w:p w:rsidR="000969C7" w:rsidRPr="00CE7066" w:rsidRDefault="000969C7" w:rsidP="000969C7">
      <w:pPr>
        <w:widowControl w:val="0"/>
        <w:tabs>
          <w:tab w:val="left" w:pos="851"/>
          <w:tab w:val="left" w:pos="1134"/>
          <w:tab w:val="left" w:pos="1276"/>
          <w:tab w:val="left" w:pos="1418"/>
        </w:tabs>
        <w:ind w:firstLine="567"/>
        <w:contextualSpacing/>
        <w:jc w:val="both"/>
        <w:rPr>
          <w:color w:val="000000" w:themeColor="text1"/>
          <w:sz w:val="22"/>
          <w:szCs w:val="22"/>
        </w:rPr>
      </w:pPr>
      <w:r w:rsidRPr="00CE7066">
        <w:rPr>
          <w:color w:val="000000" w:themeColor="text1"/>
          <w:sz w:val="22"/>
          <w:szCs w:val="22"/>
        </w:rPr>
        <w:t xml:space="preserve">е) </w:t>
      </w:r>
      <w:r w:rsidRPr="00CE7066">
        <w:rPr>
          <w:b/>
          <w:color w:val="000000" w:themeColor="text1"/>
          <w:sz w:val="22"/>
          <w:szCs w:val="22"/>
        </w:rPr>
        <w:t>для подтверждения происхождения программного обеспечения</w:t>
      </w:r>
      <w:r w:rsidRPr="00CE7066">
        <w:rPr>
          <w:color w:val="000000" w:themeColor="text1"/>
          <w:sz w:val="22"/>
          <w:szCs w:val="22"/>
        </w:rPr>
        <w:t xml:space="preserve"> </w:t>
      </w:r>
      <w:r w:rsidRPr="00CE7066">
        <w:rPr>
          <w:b/>
          <w:color w:val="000000" w:themeColor="text1"/>
          <w:sz w:val="22"/>
          <w:szCs w:val="22"/>
        </w:rPr>
        <w:t>из государств - членов Евразийского экономического союза</w:t>
      </w:r>
      <w:r w:rsidRPr="00CE7066">
        <w:rPr>
          <w:color w:val="000000" w:themeColor="text1"/>
          <w:sz w:val="22"/>
          <w:szCs w:val="22"/>
        </w:rPr>
        <w:t xml:space="preserve">, за исключением Российской Федерации, и его соответствия требованиям к доверенному программному обеспечению - </w:t>
      </w:r>
      <w:r w:rsidRPr="00CE7066">
        <w:rPr>
          <w:b/>
          <w:i/>
          <w:color w:val="000000" w:themeColor="text1"/>
          <w:sz w:val="22"/>
          <w:szCs w:val="22"/>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969C7" w:rsidRPr="00CE7066" w:rsidRDefault="000969C7" w:rsidP="000969C7">
      <w:pPr>
        <w:tabs>
          <w:tab w:val="left" w:pos="142"/>
        </w:tabs>
        <w:ind w:firstLine="567"/>
        <w:jc w:val="both"/>
        <w:rPr>
          <w:color w:val="000000" w:themeColor="text1"/>
          <w:sz w:val="22"/>
          <w:szCs w:val="22"/>
        </w:rPr>
      </w:pPr>
      <w:r w:rsidRPr="00CE7066">
        <w:rPr>
          <w:color w:val="000000" w:themeColor="text1"/>
          <w:sz w:val="22"/>
          <w:szCs w:val="22"/>
        </w:rPr>
        <w:t>3.1. Для подтверждения происхождения товаров из Российской Федерации, указанных в позициях 1 - 433 Приложения №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в документации о закупке) - указание в заявке на участие в закупке наименования страны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0969C7" w:rsidRPr="00CE7066" w:rsidRDefault="000969C7" w:rsidP="000969C7">
      <w:pPr>
        <w:suppressAutoHyphens w:val="0"/>
        <w:autoSpaceDE w:val="0"/>
        <w:autoSpaceDN w:val="0"/>
        <w:adjustRightInd w:val="0"/>
        <w:ind w:firstLine="567"/>
        <w:jc w:val="both"/>
        <w:rPr>
          <w:color w:val="000000" w:themeColor="text1"/>
          <w:sz w:val="22"/>
          <w:szCs w:val="22"/>
          <w:lang w:eastAsia="ru-RU"/>
        </w:rPr>
      </w:pPr>
      <w:r w:rsidRPr="00CE7066">
        <w:rPr>
          <w:color w:val="000000" w:themeColor="text1"/>
          <w:sz w:val="22"/>
          <w:szCs w:val="22"/>
        </w:rPr>
        <w:lastRenderedPageBreak/>
        <w:t xml:space="preserve">4. Если предмет закупки включает хотя бы один товар, не указанный в Приложении № 1 и Приложении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 1 Постановления № 1875 преимущество при условии, что </w:t>
      </w:r>
      <w:r w:rsidRPr="00CE7066">
        <w:rPr>
          <w:color w:val="000000" w:themeColor="text1"/>
          <w:sz w:val="22"/>
          <w:szCs w:val="22"/>
          <w:lang w:eastAsia="ru-RU"/>
        </w:rPr>
        <w:t>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3F6596" w:rsidRDefault="003F6596" w:rsidP="002F4A3E">
      <w:pPr>
        <w:suppressAutoHyphens w:val="0"/>
        <w:autoSpaceDE w:val="0"/>
        <w:autoSpaceDN w:val="0"/>
        <w:adjustRightInd w:val="0"/>
        <w:ind w:firstLine="567"/>
        <w:jc w:val="both"/>
        <w:rPr>
          <w:sz w:val="22"/>
          <w:szCs w:val="22"/>
          <w:lang w:eastAsia="ru-RU"/>
        </w:rPr>
      </w:pPr>
    </w:p>
    <w:p w:rsidR="009C5703" w:rsidRPr="00DD02CC" w:rsidRDefault="009C5703" w:rsidP="009C5703">
      <w:pPr>
        <w:tabs>
          <w:tab w:val="left" w:pos="142"/>
          <w:tab w:val="left" w:pos="709"/>
        </w:tabs>
        <w:ind w:firstLine="567"/>
        <w:jc w:val="both"/>
        <w:rPr>
          <w:b/>
          <w:sz w:val="22"/>
          <w:szCs w:val="22"/>
        </w:rPr>
      </w:pPr>
    </w:p>
    <w:p w:rsidR="003F4E74" w:rsidRPr="00DD02CC" w:rsidRDefault="003F4E74" w:rsidP="003F4E74">
      <w:pPr>
        <w:tabs>
          <w:tab w:val="left" w:pos="709"/>
        </w:tabs>
        <w:ind w:firstLine="567"/>
        <w:jc w:val="center"/>
        <w:rPr>
          <w:b/>
          <w:sz w:val="22"/>
          <w:szCs w:val="22"/>
        </w:rPr>
      </w:pPr>
      <w:r w:rsidRPr="00DD02CC">
        <w:rPr>
          <w:b/>
          <w:sz w:val="22"/>
          <w:szCs w:val="22"/>
        </w:rPr>
        <w:t>Раздел 6. Порядок предоставления участникам закупки разъяснений положений аукционной документации и внесение в нее изменений</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1. Любой участник закупки вправе направить Заказчику запрос о разъяснении положений аукционной документации. В течение трех рабочих дней со дня поступления указанного запроса Заказчик обязан направить в письменной форме разъяснения положений аукционной документации.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2. Разъяснение должно быть размещено в ЕИС с содержанием запроса на разъяснение положений аукционной документации без указания участника закупки, от которого поступил запрос. Разъяснение положений аукционной документации не должно изменять ее суть.</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3. При проведении аукциона, направление участниками такого аукциона запросов о даче разъяснений положений извещения об аукционе и (или) документации об аукционе обеспечиваются оператором электронной площадки на электронной площадке.</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4. Заказчик в соответствии с запросом участника закупки или по собственной инициативе вправе принять решение о внесении изменений в аукционную документацию.</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 xml:space="preserve">Изменения, вносимые в документацию о конкурентной закупке, размещаются в ЕИС не позднее чем в течение 3 (трех) дней со дня принятия решения о внесении указанных изменений. </w:t>
      </w:r>
    </w:p>
    <w:p w:rsidR="003F4E74" w:rsidRPr="00DD02CC" w:rsidRDefault="003F4E74" w:rsidP="003F4E74">
      <w:pPr>
        <w:tabs>
          <w:tab w:val="left" w:pos="0"/>
          <w:tab w:val="left" w:pos="709"/>
        </w:tabs>
        <w:autoSpaceDE w:val="0"/>
        <w:autoSpaceDN w:val="0"/>
        <w:adjustRightInd w:val="0"/>
        <w:ind w:firstLine="567"/>
        <w:jc w:val="both"/>
        <w:rPr>
          <w:sz w:val="22"/>
          <w:szCs w:val="22"/>
          <w:highlight w:val="yellow"/>
        </w:rPr>
      </w:pPr>
      <w:r w:rsidRPr="00DD02CC">
        <w:rPr>
          <w:sz w:val="22"/>
          <w:szCs w:val="22"/>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F4E74" w:rsidRPr="00DD02CC" w:rsidRDefault="003F4E74" w:rsidP="003F4E74">
      <w:pPr>
        <w:tabs>
          <w:tab w:val="left" w:pos="0"/>
          <w:tab w:val="left" w:pos="709"/>
        </w:tabs>
        <w:autoSpaceDE w:val="0"/>
        <w:autoSpaceDN w:val="0"/>
        <w:adjustRightInd w:val="0"/>
        <w:ind w:firstLine="567"/>
        <w:jc w:val="both"/>
        <w:rPr>
          <w:sz w:val="22"/>
          <w:szCs w:val="22"/>
        </w:rPr>
      </w:pPr>
      <w:r w:rsidRPr="00DD02CC">
        <w:rPr>
          <w:sz w:val="22"/>
          <w:szCs w:val="22"/>
        </w:rPr>
        <w:t>5. Срок предоставления участникам закупки разъяснений положений документации о закупке установлен в п. 13.1</w:t>
      </w:r>
      <w:r>
        <w:rPr>
          <w:sz w:val="22"/>
          <w:szCs w:val="22"/>
        </w:rPr>
        <w:t>6</w:t>
      </w:r>
      <w:r w:rsidRPr="00DD02CC">
        <w:rPr>
          <w:sz w:val="22"/>
          <w:szCs w:val="22"/>
        </w:rPr>
        <w:t xml:space="preserve"> разд. 13 Информационной карты документации о закупке и извещении о проведении электронного аукциона.</w:t>
      </w:r>
    </w:p>
    <w:p w:rsidR="003F4E74" w:rsidRPr="00DD02CC" w:rsidRDefault="003F4E74" w:rsidP="003F4E74">
      <w:pPr>
        <w:tabs>
          <w:tab w:val="left" w:pos="0"/>
          <w:tab w:val="left" w:pos="709"/>
        </w:tabs>
        <w:autoSpaceDE w:val="0"/>
        <w:autoSpaceDN w:val="0"/>
        <w:adjustRightInd w:val="0"/>
        <w:ind w:firstLine="567"/>
        <w:jc w:val="both"/>
        <w:rPr>
          <w:sz w:val="22"/>
          <w:szCs w:val="22"/>
        </w:rPr>
      </w:pPr>
    </w:p>
    <w:p w:rsidR="003F4E74" w:rsidRPr="00DD02CC" w:rsidRDefault="003F4E74" w:rsidP="003F4E74">
      <w:pPr>
        <w:tabs>
          <w:tab w:val="left" w:pos="709"/>
        </w:tabs>
        <w:autoSpaceDE w:val="0"/>
        <w:autoSpaceDN w:val="0"/>
        <w:adjustRightInd w:val="0"/>
        <w:ind w:firstLine="567"/>
        <w:jc w:val="center"/>
        <w:rPr>
          <w:b/>
          <w:bCs/>
          <w:sz w:val="22"/>
          <w:szCs w:val="22"/>
        </w:rPr>
      </w:pPr>
      <w:r w:rsidRPr="00DD02CC">
        <w:rPr>
          <w:b/>
          <w:sz w:val="22"/>
          <w:szCs w:val="22"/>
        </w:rPr>
        <w:t xml:space="preserve">Раздел </w:t>
      </w:r>
      <w:r w:rsidRPr="00DD02CC">
        <w:rPr>
          <w:b/>
          <w:bCs/>
          <w:sz w:val="22"/>
          <w:szCs w:val="22"/>
        </w:rPr>
        <w:t>7. Обеспечение заявки на участие в электронном аукционе.</w:t>
      </w:r>
    </w:p>
    <w:p w:rsidR="003F4E74" w:rsidRPr="00DD02CC" w:rsidRDefault="003F4E74" w:rsidP="003F4E74">
      <w:pPr>
        <w:tabs>
          <w:tab w:val="left" w:pos="709"/>
        </w:tabs>
        <w:ind w:firstLine="567"/>
        <w:jc w:val="both"/>
        <w:rPr>
          <w:sz w:val="22"/>
          <w:szCs w:val="22"/>
        </w:rPr>
      </w:pPr>
      <w:r w:rsidRPr="00DD02CC">
        <w:rPr>
          <w:sz w:val="22"/>
          <w:szCs w:val="22"/>
        </w:rPr>
        <w:t>1. Заказчик вправе установить требование обеспечения заявок на участие в конкурентных закупках в случае, если начальная (максимальная) цена договора превышает пять миллионов рублей. При этом в извещении об осуществлении закупки и п. 13.</w:t>
      </w:r>
      <w:r>
        <w:rPr>
          <w:sz w:val="22"/>
          <w:szCs w:val="22"/>
        </w:rPr>
        <w:t>19</w:t>
      </w:r>
      <w:r w:rsidRPr="00DD02CC">
        <w:rPr>
          <w:sz w:val="22"/>
          <w:szCs w:val="22"/>
        </w:rPr>
        <w:t xml:space="preserve"> и п. 13.2</w:t>
      </w:r>
      <w:r>
        <w:rPr>
          <w:sz w:val="22"/>
          <w:szCs w:val="22"/>
        </w:rPr>
        <w:t>0</w:t>
      </w:r>
      <w:r w:rsidRPr="00DD02CC">
        <w:rPr>
          <w:sz w:val="22"/>
          <w:szCs w:val="22"/>
        </w:rPr>
        <w:t xml:space="preserve"> разд. 13 Информационной карты документации о закупке должны быть указаны размер такого обеспечения и иные требования к такому обеспечению, в том числе условия банковской гарантии.</w:t>
      </w:r>
    </w:p>
    <w:p w:rsidR="003F4E74" w:rsidRPr="00DD02CC" w:rsidRDefault="003F4E74" w:rsidP="003F4E74">
      <w:pPr>
        <w:tabs>
          <w:tab w:val="left" w:pos="709"/>
        </w:tabs>
        <w:ind w:firstLine="567"/>
        <w:jc w:val="both"/>
        <w:rPr>
          <w:sz w:val="22"/>
          <w:szCs w:val="22"/>
        </w:rPr>
      </w:pPr>
      <w:r w:rsidRPr="00DD02CC">
        <w:rPr>
          <w:sz w:val="22"/>
          <w:szCs w:val="22"/>
        </w:rPr>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w:t>
      </w:r>
    </w:p>
    <w:p w:rsidR="003F4E74" w:rsidRPr="00DD02CC" w:rsidRDefault="003F4E74" w:rsidP="003F4E74">
      <w:pPr>
        <w:tabs>
          <w:tab w:val="left" w:pos="709"/>
        </w:tabs>
        <w:ind w:firstLine="567"/>
        <w:jc w:val="both"/>
        <w:rPr>
          <w:sz w:val="22"/>
          <w:szCs w:val="22"/>
        </w:rPr>
      </w:pPr>
      <w:r w:rsidRPr="00DD02CC">
        <w:rPr>
          <w:sz w:val="22"/>
          <w:szCs w:val="22"/>
        </w:rPr>
        <w:t>2. Обеспечение заявки на участие в закупке устанавливается в размере не более 5 (Пяти) процентов начальной (максимальной) цены договора.</w:t>
      </w:r>
    </w:p>
    <w:p w:rsidR="003F4E74" w:rsidRPr="00DD02CC" w:rsidRDefault="003F4E74" w:rsidP="003F4E74">
      <w:pPr>
        <w:tabs>
          <w:tab w:val="left" w:pos="709"/>
        </w:tabs>
        <w:ind w:firstLine="567"/>
        <w:jc w:val="both"/>
        <w:rPr>
          <w:sz w:val="22"/>
          <w:szCs w:val="22"/>
        </w:rPr>
      </w:pPr>
      <w:r w:rsidRPr="00DD02CC">
        <w:rPr>
          <w:sz w:val="22"/>
          <w:szCs w:val="22"/>
        </w:rPr>
        <w:t xml:space="preserve">3. Обеспечение заявки на участие в закупке в электронной форме может предоставляться участником закупки только путем внесения денежных средств или предоставления банковской гарантии. Предоставление обеспечения заявки на участие в такой закупке производится в соответствии с установленными оператором электронной площадки правилами с учетом требований настоящего раздела. </w:t>
      </w:r>
    </w:p>
    <w:p w:rsidR="003F4E74" w:rsidRPr="00DD02CC" w:rsidRDefault="003F4E74" w:rsidP="003F4E74">
      <w:pPr>
        <w:tabs>
          <w:tab w:val="left" w:pos="709"/>
        </w:tabs>
        <w:ind w:firstLine="567"/>
        <w:jc w:val="both"/>
        <w:rPr>
          <w:sz w:val="22"/>
          <w:szCs w:val="22"/>
        </w:rPr>
      </w:pPr>
      <w:r w:rsidRPr="00DD02CC">
        <w:rPr>
          <w:sz w:val="22"/>
          <w:szCs w:val="22"/>
        </w:rPr>
        <w:t>4. Требование об обеспечении заявки на участие в закупке в равной мере относится ко всем участникам конкурентной закупки.</w:t>
      </w:r>
    </w:p>
    <w:p w:rsidR="003F4E74" w:rsidRPr="00DD02CC" w:rsidRDefault="003F4E74" w:rsidP="003F4E74">
      <w:pPr>
        <w:tabs>
          <w:tab w:val="left" w:pos="709"/>
        </w:tabs>
        <w:ind w:firstLine="567"/>
        <w:jc w:val="both"/>
        <w:rPr>
          <w:sz w:val="22"/>
          <w:szCs w:val="22"/>
        </w:rPr>
      </w:pPr>
      <w:r w:rsidRPr="00DD02CC">
        <w:rPr>
          <w:sz w:val="22"/>
          <w:szCs w:val="22"/>
        </w:rPr>
        <w:t>5. Денежные средства, внесенные в качестве обеспечения заявки на участие в закупке, возвращаются участникам конкурентной закупки в течение пяти рабочих дней с даты наступления одного из следующих случаев:</w:t>
      </w:r>
    </w:p>
    <w:p w:rsidR="003F4E74" w:rsidRPr="00DD02CC" w:rsidRDefault="003F4E74" w:rsidP="003F4E74">
      <w:pPr>
        <w:tabs>
          <w:tab w:val="left" w:pos="709"/>
        </w:tabs>
        <w:ind w:firstLine="567"/>
        <w:jc w:val="both"/>
        <w:rPr>
          <w:sz w:val="22"/>
          <w:szCs w:val="22"/>
        </w:rPr>
      </w:pPr>
      <w:r w:rsidRPr="00DD02CC">
        <w:rPr>
          <w:sz w:val="22"/>
          <w:szCs w:val="22"/>
        </w:rPr>
        <w:t>1) подписание итоговых протоколов закупки. При этом, возврат осуществляется в отношении денежных средств всех участников конкурентной закупки, за исключением победителя закупки, и участника закупки, заявке на участие, в закупке которого, присвоен второй порядковый номер, или участника закупки, подавшем предпоследнее предложение о цене договора, которым такие денежные средства возвращаются после заключения договора;</w:t>
      </w:r>
    </w:p>
    <w:p w:rsidR="003F4E74" w:rsidRPr="00DD02CC" w:rsidRDefault="003F4E74" w:rsidP="003F4E74">
      <w:pPr>
        <w:tabs>
          <w:tab w:val="left" w:pos="709"/>
        </w:tabs>
        <w:ind w:firstLine="567"/>
        <w:jc w:val="both"/>
        <w:rPr>
          <w:sz w:val="22"/>
          <w:szCs w:val="22"/>
        </w:rPr>
      </w:pPr>
      <w:r w:rsidRPr="00DD02CC">
        <w:rPr>
          <w:sz w:val="22"/>
          <w:szCs w:val="22"/>
        </w:rPr>
        <w:t>2) отказ от проведения закупки;</w:t>
      </w:r>
    </w:p>
    <w:p w:rsidR="003F4E74" w:rsidRPr="00DD02CC" w:rsidRDefault="003F4E74" w:rsidP="003F4E74">
      <w:pPr>
        <w:tabs>
          <w:tab w:val="left" w:pos="709"/>
        </w:tabs>
        <w:ind w:firstLine="567"/>
        <w:jc w:val="both"/>
        <w:rPr>
          <w:sz w:val="22"/>
          <w:szCs w:val="22"/>
        </w:rPr>
      </w:pPr>
      <w:r w:rsidRPr="00DD02CC">
        <w:rPr>
          <w:sz w:val="22"/>
          <w:szCs w:val="22"/>
        </w:rPr>
        <w:lastRenderedPageBreak/>
        <w:t>3) отклонение заявки участника конкурентной закупки;</w:t>
      </w:r>
    </w:p>
    <w:p w:rsidR="003F4E74" w:rsidRPr="00DD02CC" w:rsidRDefault="003F4E74" w:rsidP="003F4E74">
      <w:pPr>
        <w:tabs>
          <w:tab w:val="left" w:pos="709"/>
        </w:tabs>
        <w:ind w:firstLine="567"/>
        <w:jc w:val="both"/>
        <w:rPr>
          <w:sz w:val="22"/>
          <w:szCs w:val="22"/>
        </w:rPr>
      </w:pPr>
      <w:r w:rsidRPr="00DD02CC">
        <w:rPr>
          <w:sz w:val="22"/>
          <w:szCs w:val="22"/>
        </w:rPr>
        <w:t>4) отзыв заявки участником закупки до окончания срока подачи заявок;</w:t>
      </w:r>
    </w:p>
    <w:p w:rsidR="003F4E74" w:rsidRPr="00DD02CC" w:rsidRDefault="003F4E74" w:rsidP="003F4E74">
      <w:pPr>
        <w:tabs>
          <w:tab w:val="left" w:pos="709"/>
        </w:tabs>
        <w:ind w:firstLine="567"/>
        <w:jc w:val="both"/>
        <w:rPr>
          <w:sz w:val="22"/>
          <w:szCs w:val="22"/>
        </w:rPr>
      </w:pPr>
      <w:r w:rsidRPr="00DD02CC">
        <w:rPr>
          <w:sz w:val="22"/>
          <w:szCs w:val="22"/>
        </w:rPr>
        <w:t>5) получение заявки на участие в закупке после окончания срока подачи заявок;</w:t>
      </w:r>
    </w:p>
    <w:p w:rsidR="003F4E74" w:rsidRPr="00DD02CC" w:rsidRDefault="003F4E74" w:rsidP="003F4E74">
      <w:pPr>
        <w:tabs>
          <w:tab w:val="left" w:pos="709"/>
        </w:tabs>
        <w:ind w:firstLine="567"/>
        <w:jc w:val="both"/>
        <w:rPr>
          <w:sz w:val="22"/>
          <w:szCs w:val="22"/>
        </w:rPr>
      </w:pPr>
      <w:r w:rsidRPr="00DD02CC">
        <w:rPr>
          <w:sz w:val="22"/>
          <w:szCs w:val="22"/>
        </w:rPr>
        <w:t>6) отстранение участника закупки от участия в закупке.</w:t>
      </w:r>
    </w:p>
    <w:p w:rsidR="003F4E74" w:rsidRPr="00DD02CC" w:rsidRDefault="003F4E74" w:rsidP="003F4E74">
      <w:pPr>
        <w:tabs>
          <w:tab w:val="left" w:pos="709"/>
        </w:tabs>
        <w:ind w:firstLine="567"/>
        <w:jc w:val="both"/>
        <w:rPr>
          <w:sz w:val="22"/>
          <w:szCs w:val="22"/>
          <w:highlight w:val="green"/>
        </w:rPr>
      </w:pPr>
      <w:r w:rsidRPr="00DD02CC">
        <w:rPr>
          <w:sz w:val="22"/>
          <w:szCs w:val="22"/>
        </w:rPr>
        <w:t>6. Денежные средства, внесенные в качестве обеспечения заявки на участие в закупке, возвращаются победителю закупки и участнику, заявке на участие, в закупке которого присвоен второй порядковый номер, или участнику закупки, подавшем предпоследнее предложение о цене договора, в течение пяти рабочих дней со дня заключения договора, кроме случая, указанного в п. 7 настоящего раздела.</w:t>
      </w:r>
    </w:p>
    <w:p w:rsidR="003F4E74" w:rsidRPr="00DD02CC" w:rsidRDefault="003F4E74" w:rsidP="003F4E74">
      <w:pPr>
        <w:tabs>
          <w:tab w:val="left" w:pos="709"/>
        </w:tabs>
        <w:ind w:firstLine="567"/>
        <w:jc w:val="both"/>
        <w:rPr>
          <w:sz w:val="22"/>
          <w:szCs w:val="22"/>
        </w:rPr>
      </w:pPr>
      <w:r w:rsidRPr="00DD02CC">
        <w:rPr>
          <w:sz w:val="22"/>
          <w:szCs w:val="22"/>
        </w:rPr>
        <w:t>7. Возврат участнику конкурентной закупки обеспечения заявки на участие в закупке не производится в следующих случаях:</w:t>
      </w:r>
    </w:p>
    <w:p w:rsidR="003F4E74" w:rsidRPr="00DD02CC" w:rsidRDefault="003F4E74" w:rsidP="003F4E74">
      <w:pPr>
        <w:tabs>
          <w:tab w:val="left" w:pos="709"/>
        </w:tabs>
        <w:ind w:firstLine="567"/>
        <w:jc w:val="both"/>
        <w:rPr>
          <w:sz w:val="22"/>
          <w:szCs w:val="22"/>
        </w:rPr>
      </w:pPr>
      <w:r w:rsidRPr="00DD02CC">
        <w:rPr>
          <w:sz w:val="22"/>
          <w:szCs w:val="22"/>
        </w:rPr>
        <w:t>1) уклонение или отказ участника закупки от заключения договора;</w:t>
      </w:r>
    </w:p>
    <w:p w:rsidR="003F4E74" w:rsidRPr="00DD02CC" w:rsidRDefault="003F4E74" w:rsidP="003F4E74">
      <w:pPr>
        <w:tabs>
          <w:tab w:val="left" w:pos="709"/>
        </w:tabs>
        <w:ind w:firstLine="567"/>
        <w:jc w:val="both"/>
        <w:rPr>
          <w:sz w:val="22"/>
          <w:szCs w:val="22"/>
        </w:rPr>
      </w:pPr>
      <w:r w:rsidRPr="00DD02CC">
        <w:rPr>
          <w:sz w:val="22"/>
          <w:szCs w:val="22"/>
        </w:rPr>
        <w:t>2) непредоставление или предоставление с нарушением условий, до заключения договора Заказчику обеспечения исполнения договора (в случае, если в документации о закупке установлены требования обеспечения исполнения договора и срок его предоставления до заключения договора).</w:t>
      </w:r>
    </w:p>
    <w:p w:rsidR="003F4E74" w:rsidRPr="00DD02CC" w:rsidRDefault="003F4E74" w:rsidP="003F4E74">
      <w:pPr>
        <w:tabs>
          <w:tab w:val="left" w:pos="709"/>
        </w:tabs>
        <w:ind w:firstLine="567"/>
        <w:jc w:val="both"/>
        <w:rPr>
          <w:sz w:val="22"/>
          <w:szCs w:val="22"/>
        </w:rPr>
      </w:pPr>
      <w:r w:rsidRPr="00DD02CC">
        <w:rPr>
          <w:sz w:val="22"/>
          <w:szCs w:val="22"/>
        </w:rPr>
        <w:t>8. Денежные средства, внесенные в качестве обеспечения заявки, возвращаются (блокируются) в соответствии с установленными оператором электронной площадки правилами с учетом требований настоящего раздела.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rPr>
        <w:t xml:space="preserve">9. </w:t>
      </w:r>
      <w:r w:rsidRPr="00DD02CC">
        <w:rPr>
          <w:sz w:val="22"/>
          <w:szCs w:val="22"/>
          <w:lang w:eastAsia="ru-RU"/>
        </w:rPr>
        <w:t>Банковская гарантия должна быть безотзывной и должна содержать:</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сумму банковской гарантии, подлежащую уплате гарантом Заказчику в случае ненадлежащего исполнения обязательств принципалом в соответствии с п. 10 настоящего раздела;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обязательства принципала, надлежащее исполнение которых обеспечивается банковской гарантией;</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документации о закупке;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5)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6)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rsidR="003F4E74" w:rsidRPr="00DD02CC" w:rsidRDefault="003F4E74" w:rsidP="003F4E74">
      <w:pPr>
        <w:tabs>
          <w:tab w:val="left" w:pos="709"/>
        </w:tabs>
        <w:ind w:firstLine="567"/>
        <w:jc w:val="both"/>
        <w:rPr>
          <w:sz w:val="22"/>
          <w:szCs w:val="22"/>
        </w:rPr>
      </w:pPr>
      <w:r w:rsidRPr="00DD02CC">
        <w:rPr>
          <w:sz w:val="22"/>
          <w:szCs w:val="22"/>
        </w:rPr>
        <w:t xml:space="preserve">10. 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или осуществляется перечисление заблокированных на специальном счете участника закупки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в течение одного рабочего дня со дня включения информации об участнике закупки в реестр недобросовестных поставщиков (подрядчиков, исполнителей) </w:t>
      </w:r>
      <w:r w:rsidRPr="00DD02CC">
        <w:rPr>
          <w:sz w:val="22"/>
          <w:szCs w:val="22"/>
          <w:lang w:eastAsia="ru-RU"/>
        </w:rPr>
        <w:t>в порядке, установленном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r w:rsidRPr="00DD02CC">
        <w:rPr>
          <w:sz w:val="22"/>
          <w:szCs w:val="22"/>
        </w:rPr>
        <w:t>.</w:t>
      </w:r>
    </w:p>
    <w:p w:rsidR="003F4E74" w:rsidRPr="00DD02CC" w:rsidRDefault="003F4E74" w:rsidP="003F4E74">
      <w:pPr>
        <w:tabs>
          <w:tab w:val="left" w:pos="709"/>
        </w:tabs>
        <w:autoSpaceDE w:val="0"/>
        <w:autoSpaceDN w:val="0"/>
        <w:adjustRightInd w:val="0"/>
        <w:ind w:firstLine="567"/>
        <w:jc w:val="both"/>
        <w:rPr>
          <w:sz w:val="22"/>
          <w:szCs w:val="22"/>
          <w:highlight w:val="yellow"/>
        </w:rPr>
      </w:pPr>
    </w:p>
    <w:p w:rsidR="003F4E74" w:rsidRPr="00DD02CC" w:rsidRDefault="003F4E74" w:rsidP="003F4E74">
      <w:pPr>
        <w:tabs>
          <w:tab w:val="left" w:pos="709"/>
        </w:tabs>
        <w:autoSpaceDE w:val="0"/>
        <w:autoSpaceDN w:val="0"/>
        <w:adjustRightInd w:val="0"/>
        <w:ind w:firstLine="567"/>
        <w:jc w:val="center"/>
        <w:rPr>
          <w:b/>
          <w:bCs/>
          <w:sz w:val="22"/>
          <w:szCs w:val="22"/>
        </w:rPr>
      </w:pPr>
      <w:r w:rsidRPr="00DD02CC">
        <w:rPr>
          <w:b/>
          <w:bCs/>
          <w:sz w:val="22"/>
          <w:szCs w:val="22"/>
        </w:rPr>
        <w:t>Раздел 8. Обеспечение исполнения Договора. Антидемпинговые меры при проведении аукциона в электронной форме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Заказчик вправе установить в документации о закупке требование о предоставлении участником конкурентной закупки обеспечения исполнения договора.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Исполнение договора может обеспечиваться предоставлением безотзывной банковской гарантии, выданной банком и соответствующей требованиям настоящего раздела, или внесением денежных средств на указанный Организатором закупки в документации о закупке счет. Способ обеспечения исполнения договора определяется участником конкурентной закупки, с которым заключается договор, самостоятельно.</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П. 13.2</w:t>
      </w:r>
      <w:r>
        <w:rPr>
          <w:sz w:val="22"/>
          <w:szCs w:val="22"/>
          <w:lang w:eastAsia="ru-RU"/>
        </w:rPr>
        <w:t>4</w:t>
      </w:r>
      <w:r w:rsidRPr="00DD02CC">
        <w:rPr>
          <w:sz w:val="22"/>
          <w:szCs w:val="22"/>
          <w:lang w:eastAsia="ru-RU"/>
        </w:rPr>
        <w:t xml:space="preserve"> разд. 13 Информационной карты документации о закупке содержит требования к размеру, форме обеспечения исполнения договора, срок и порядок его предоставления в случае, если Организатором закупки установлено требование обеспечения исполнения договора. </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4. Размер обеспечения исполнения договора должен составлять от пяти до тридцати процентов начальной (максимальной) цены договора (цены лота), указанной в извещении об осуществлении закупки, но не менее чем размер аванса (если договором предусмотрена выплата аванса).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5. В случае если Организатором закупки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Срок предоставления победителем закупки или иным участником, с которым заключается договор, обеспечения исполнения договора устанавливается в документации о закупке.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6. В случае если участник закупки не представил Заказчику обеспечение исполнения договора до заключения договора, такой участник признается уклонившимся от заключения договора.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7. В случае если по результатам конкурентной закупки цена договора, предложенная участником закупки, </w:t>
      </w:r>
      <w:r w:rsidRPr="00DD02CC">
        <w:rPr>
          <w:sz w:val="22"/>
          <w:szCs w:val="22"/>
          <w:lang w:eastAsia="ru-RU"/>
        </w:rPr>
        <w:lastRenderedPageBreak/>
        <w:t>с которым заключается договор, снижена на двадцать пять и более процентов от начальной (максимальной) цены договора, победитель либо иной участник, с которым заключается договор, обязан до заключения договора предоставить Заказчику обеспечение исполнения договора в размере, превышающем в полтора раза размер обеспечения исполнения договора, указанный в документации о закупке.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8. В случае неисполнения установленных требований победитель или участник закупки, с которым заключается договор, признается уклонившимся от заключения договора.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9. Антидемпинговые меры, указанные в п. 7 настоящего раздела, могут быть применены только в случае установления возможности применения таких мер в документации о закупке.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10. Банковская гарантия должна быть безотзывной и должна содержать:</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сумму банковской гарантии, подлежащую уплате гарантом Заказчику в случае ненадлежащего исполнения обязательств принципалом договора;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обязательства принципала, надлежащее исполнение которых обеспечивается банковской гарантией;</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документации о закупке;</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5) срок действия банковской гарантии, который должен превышать срок действия договора;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6)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11. Заказчик не принимает банковскую гарантию, если она не соответствует требованиям, установленным в п. 10 настоящего раздела.</w:t>
      </w:r>
    </w:p>
    <w:p w:rsidR="003F4E74" w:rsidRPr="00DD02CC" w:rsidRDefault="003F4E74" w:rsidP="003F4E74">
      <w:pPr>
        <w:widowControl w:val="0"/>
        <w:tabs>
          <w:tab w:val="left" w:pos="709"/>
          <w:tab w:val="left" w:pos="1276"/>
          <w:tab w:val="left" w:pos="1418"/>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12. Срок возврата Заказчиком поставщику (исполнителю, подрядчику) денежных средств, внесенных в качестве обеспечения исполнения договора (если такая форма обеспечения исполнения договора применяется), а также случаи удержания обеспечения исполнения договора, устанавливаются в договоре.</w:t>
      </w:r>
    </w:p>
    <w:p w:rsidR="003F4E74" w:rsidRPr="00DD02CC" w:rsidRDefault="003F4E74" w:rsidP="003F4E74">
      <w:pPr>
        <w:widowControl w:val="0"/>
        <w:tabs>
          <w:tab w:val="left" w:pos="709"/>
        </w:tabs>
        <w:autoSpaceDE w:val="0"/>
        <w:autoSpaceDN w:val="0"/>
        <w:adjustRightInd w:val="0"/>
        <w:ind w:firstLine="567"/>
        <w:jc w:val="both"/>
        <w:rPr>
          <w:sz w:val="22"/>
          <w:szCs w:val="22"/>
          <w:highlight w:val="yellow"/>
        </w:rPr>
      </w:pPr>
    </w:p>
    <w:p w:rsidR="003F4E74" w:rsidRPr="00DD02CC" w:rsidRDefault="003F4E74" w:rsidP="003F4E74">
      <w:pPr>
        <w:widowControl w:val="0"/>
        <w:tabs>
          <w:tab w:val="left" w:pos="709"/>
        </w:tabs>
        <w:autoSpaceDE w:val="0"/>
        <w:autoSpaceDN w:val="0"/>
        <w:adjustRightInd w:val="0"/>
        <w:ind w:firstLine="567"/>
        <w:jc w:val="center"/>
        <w:rPr>
          <w:b/>
          <w:sz w:val="22"/>
          <w:szCs w:val="22"/>
        </w:rPr>
      </w:pPr>
      <w:r w:rsidRPr="00DD02CC">
        <w:rPr>
          <w:b/>
          <w:sz w:val="22"/>
          <w:szCs w:val="22"/>
        </w:rPr>
        <w:t>Раздел 9. Предложения Участников аукциона по цене Договора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 Участник закупки делает предложение по цене Договора (цене лота) непосредственно во время процедуры аукциона в форме и в порядке, которые определены процедурой проведения электронного аукциона, в соответствии с регламентом электронной площадки.</w:t>
      </w:r>
    </w:p>
    <w:p w:rsidR="003F4E74" w:rsidRPr="00DD02CC" w:rsidRDefault="003F4E74" w:rsidP="003F4E74">
      <w:pPr>
        <w:widowControl w:val="0"/>
        <w:tabs>
          <w:tab w:val="left" w:pos="709"/>
        </w:tabs>
        <w:autoSpaceDE w:val="0"/>
        <w:autoSpaceDN w:val="0"/>
        <w:adjustRightInd w:val="0"/>
        <w:ind w:firstLine="567"/>
        <w:jc w:val="both"/>
        <w:rPr>
          <w:sz w:val="22"/>
          <w:szCs w:val="22"/>
          <w:highlight w:val="yellow"/>
        </w:rPr>
      </w:pPr>
    </w:p>
    <w:p w:rsidR="003F4E74" w:rsidRPr="00DD02CC" w:rsidRDefault="003F4E74" w:rsidP="003F4E74">
      <w:pPr>
        <w:widowControl w:val="0"/>
        <w:tabs>
          <w:tab w:val="left" w:pos="709"/>
        </w:tabs>
        <w:autoSpaceDE w:val="0"/>
        <w:autoSpaceDN w:val="0"/>
        <w:adjustRightInd w:val="0"/>
        <w:ind w:firstLine="567"/>
        <w:jc w:val="center"/>
        <w:rPr>
          <w:b/>
          <w:sz w:val="22"/>
          <w:szCs w:val="22"/>
        </w:rPr>
      </w:pPr>
      <w:r w:rsidRPr="00DD02CC">
        <w:rPr>
          <w:b/>
          <w:sz w:val="22"/>
          <w:szCs w:val="22"/>
        </w:rPr>
        <w:t xml:space="preserve">Раздел 10. Порядок проведения аукциона </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 В аукционе могут участвовать только лица, допущенные к участию в таком аукционе и признанные участниками такого аукциона.</w:t>
      </w:r>
    </w:p>
    <w:p w:rsidR="003F4E74" w:rsidRPr="00DD02CC" w:rsidRDefault="003F4E74" w:rsidP="003F4E74">
      <w:pPr>
        <w:widowControl w:val="0"/>
        <w:tabs>
          <w:tab w:val="left" w:pos="709"/>
        </w:tabs>
        <w:autoSpaceDE w:val="0"/>
        <w:autoSpaceDN w:val="0"/>
        <w:adjustRightInd w:val="0"/>
        <w:ind w:firstLine="567"/>
        <w:jc w:val="both"/>
        <w:rPr>
          <w:sz w:val="22"/>
          <w:szCs w:val="22"/>
          <w:highlight w:val="yellow"/>
        </w:rPr>
      </w:pPr>
      <w:r w:rsidRPr="00DD02CC">
        <w:rPr>
          <w:sz w:val="22"/>
          <w:szCs w:val="22"/>
        </w:rPr>
        <w:t>2. Аукцион проводится на электронной площадке</w:t>
      </w:r>
      <w:r>
        <w:rPr>
          <w:sz w:val="22"/>
          <w:szCs w:val="22"/>
        </w:rPr>
        <w:t>,</w:t>
      </w:r>
      <w:r w:rsidRPr="00DD02CC">
        <w:rPr>
          <w:sz w:val="22"/>
          <w:szCs w:val="22"/>
        </w:rPr>
        <w:t xml:space="preserve"> указанной в извещении и п. 13.</w:t>
      </w:r>
      <w:r>
        <w:rPr>
          <w:sz w:val="22"/>
          <w:szCs w:val="22"/>
        </w:rPr>
        <w:t>3</w:t>
      </w:r>
      <w:r w:rsidRPr="00DD02CC">
        <w:rPr>
          <w:sz w:val="22"/>
          <w:szCs w:val="22"/>
        </w:rPr>
        <w:t>.1. разд. 13 Информационной карты аукционной документации в соответствии с регламентом работы и инструкциями электронной площадки, а также с помощью программных средств оператора электронной площадки.</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3. Днем проведения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4. Если в документации об электронном аукционе указана цена каждой запчасти к технике, оборудованию, цена единицы работы или услуги, такой аукцион проводится путем снижения суммы указанных цен в порядке, установленном п. 13 настоящего раздела.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5.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указанного в п. 6 настоящего раздела, в порядке, установленном документацией о таком аукционе в соответствии с регламентом электронной площадки.</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6. При проведении аукциона, «шаг аукциона» составляет от 0,5 процента до 5 процентов НМЦД.</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7. При проведении аукциона его участники подают предложения о цене договора с учетом следующих требований:</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 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2) 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3)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3F4E74" w:rsidRPr="00DD02CC" w:rsidRDefault="003F4E74" w:rsidP="003F4E74">
      <w:pPr>
        <w:widowControl w:val="0"/>
        <w:tabs>
          <w:tab w:val="left" w:pos="709"/>
        </w:tabs>
        <w:autoSpaceDE w:val="0"/>
        <w:autoSpaceDN w:val="0"/>
        <w:adjustRightInd w:val="0"/>
        <w:ind w:firstLine="567"/>
        <w:jc w:val="both"/>
        <w:rPr>
          <w:sz w:val="22"/>
          <w:szCs w:val="22"/>
          <w:highlight w:val="yellow"/>
        </w:rPr>
      </w:pPr>
      <w:r w:rsidRPr="00DD02CC">
        <w:rPr>
          <w:sz w:val="22"/>
          <w:szCs w:val="22"/>
        </w:rPr>
        <w:t>8. 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 9 настоящего раздела.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lastRenderedPageBreak/>
        <w:t>9. При проведении аукциона устанавливается время приема предложений участников такого аукциона о цене договора, составляющее 10 (Десять) минут от начала проведения такого аукциона до истечения срока подачи предложений о цене договора, а также 10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 xml:space="preserve">9.1. В случае если в течение десяти минут после начала проведения электронного аукциона ни один из его участников не подал предложение о цене договора в соответствии с п. 7 настоящего раздела, такой аукцион признается несостоявшимся. </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9.2. В этом случае оператор электронной площадки направляет Заказчику, Организатору торгов вторые части заявок всех участников</w:t>
      </w:r>
      <w:r>
        <w:rPr>
          <w:sz w:val="22"/>
          <w:szCs w:val="22"/>
        </w:rPr>
        <w:t>,</w:t>
      </w:r>
      <w:r w:rsidRPr="00DD02CC">
        <w:rPr>
          <w:sz w:val="22"/>
          <w:szCs w:val="22"/>
        </w:rPr>
        <w:t xml:space="preserve"> допущенных к участию в аукционе. Предложением о цене таких участников считается предложение равное начальной (максимальной) цене договора.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 xml:space="preserve">9.3.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9.4. В случае если аукционной документацией предусмотрено два и более лота, решение о признании аукциона несостоявшимся принимается в отношении каждого лота отдельно.</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10. По результатам проведения аукциона формируется протокол проведения аукциона, который помимо сведений, предусмотренных настоящим разделом, должен содержать сведения об адресе электронной площадки, дате, времени начала и окончания такого аукциона, начальной (максимальной) цене договора,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11. Победителем аукциона признается лицо, предложившее наиболее низкую цену договора.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В случае, предусмотренном п. 14 настоящего раздела,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о таком аукционе.</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12. 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В случае, предусмотренном п.п. 9.2 п. 9 настоящего раздела,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13. В случае проведения аукциона в электронной форме в соответствии с п. 4 настоящего раздела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и/или услуги по техническому обслуживанию и/или ремонту техники, оборудования, наиболее низкую цену единицы услуги.</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14. В случае если при проведении аукциона цена договора снижена до половины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 такой аукцион проводится до достижения цены договора не более чем сто миллионов рублей;</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3) размер обеспечения исполнения договора рассчитывается исходя из начальной (максимальной) цены договора, указанной в извещении о проведении такого аукциона.</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15. Протокол проведения электронного аукциона размещается на электронной площадке ее оператором не позднее трех дней со дня окончания такого аукциона. В протоколе проведения электронного аукциона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t>В течение одного часа после размещения на электронной площадке протокола, указанного в настоящем пункте, оператор электронной площадки направляет Организатору закупки указанный протокол и вторые части заявок на участие в таком аукционе, поданные его участниками.</w:t>
      </w:r>
    </w:p>
    <w:p w:rsidR="003F4E74" w:rsidRPr="00DD02CC" w:rsidRDefault="003F4E74" w:rsidP="003F4E74">
      <w:pPr>
        <w:widowControl w:val="0"/>
        <w:tabs>
          <w:tab w:val="left" w:pos="709"/>
        </w:tabs>
        <w:autoSpaceDE w:val="0"/>
        <w:autoSpaceDN w:val="0"/>
        <w:adjustRightInd w:val="0"/>
        <w:ind w:firstLine="567"/>
        <w:jc w:val="both"/>
        <w:rPr>
          <w:sz w:val="22"/>
          <w:szCs w:val="22"/>
        </w:rPr>
      </w:pPr>
      <w:r w:rsidRPr="00DD02CC">
        <w:rPr>
          <w:sz w:val="22"/>
          <w:szCs w:val="22"/>
        </w:rPr>
        <w:lastRenderedPageBreak/>
        <w:t>16. Порядок возврата участникам закупки денежных средств, внесенных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в соответствии с регламентом работы электронной площадки, Положением о закупке заказчика, аукционной документацией.</w:t>
      </w:r>
    </w:p>
    <w:p w:rsidR="003F4E74" w:rsidRPr="00DD02CC" w:rsidRDefault="003F4E74" w:rsidP="003F4E74">
      <w:pPr>
        <w:widowControl w:val="0"/>
        <w:tabs>
          <w:tab w:val="left" w:pos="709"/>
        </w:tabs>
        <w:autoSpaceDE w:val="0"/>
        <w:autoSpaceDN w:val="0"/>
        <w:adjustRightInd w:val="0"/>
        <w:ind w:firstLine="567"/>
        <w:jc w:val="both"/>
        <w:rPr>
          <w:b/>
          <w:bCs/>
          <w:sz w:val="22"/>
          <w:szCs w:val="22"/>
        </w:rPr>
      </w:pPr>
    </w:p>
    <w:p w:rsidR="003F4E74" w:rsidRPr="00DD02CC" w:rsidRDefault="003F4E74" w:rsidP="003F4E74">
      <w:pPr>
        <w:tabs>
          <w:tab w:val="left" w:pos="709"/>
        </w:tabs>
        <w:autoSpaceDE w:val="0"/>
        <w:ind w:firstLine="567"/>
        <w:jc w:val="center"/>
        <w:rPr>
          <w:b/>
          <w:sz w:val="22"/>
          <w:szCs w:val="22"/>
        </w:rPr>
      </w:pPr>
      <w:r w:rsidRPr="00DD02CC">
        <w:rPr>
          <w:b/>
          <w:sz w:val="22"/>
          <w:szCs w:val="22"/>
        </w:rPr>
        <w:t>Раздел 11. Порядок заключения и исполнения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1.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электронной площадки.</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Участник закупки, с которым заключается договор, в срок, установленный документацией о закупке, подписывает такой договор и направляет его Заказчику вместе с обеспечением исполнения договора, если Заказчиком было установлено требование обеспечения исполнения договора. В случае если участником закупки не исполнены требования настоящего пункта, он признается уклонившимся от заключения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Участник закупки признается уклонившимся от заключения договора в случае, когда: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не представил подписанный договор (отказался от заключения договора) в редакции Заказчика в срок, определенный настоящим разделом;</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не предоставил обеспечение исполнения договора в срок, установленный документацией о закупке, или предоставил с нарушением условий, указанных в документации о закупке, - если требование о предоставлении такого обеспечения было предусмотрено документацией о закупке и проектом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4. Не позднее одного рабочего дня, следующего за днем, когда установлены факты, предусмотренные в пункте 3 настоящего раздела,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место, дата и время составления протокола;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наименование лица, которое уклонилось от заключения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факты, на основании которых лицо признано уклонившимся от заключения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и на электронной площадке не позднее чем через три дня со дня подписания.</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5. В случае, когда участник закупки признан победителем закупки, но отстранен от участия в ней, признан уклонившимся или отказался от заключения договора, договор с участником аукциона, предложение, о цене которого является следующим после предложения победителя, заключается в следующем порядке:</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в проект договора, прилагаемый к извещению о проведении закупки и документации, включаются реквизиты участника аукциона, предложение которого о цене является следующим после предложения победителя, условия исполнения договора, предложенные таким участником.</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в течение пяти дней со дня размещения в ЕИС протокола об отказе от заключения договора Заказчик передает проект договора участнику аукциона,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6. В случае если победитель закупки признан уклонившимся от заключения договора, Заказчик вправе обратиться в суд с иском о возмещении убытков, причиненных уклонением от заключения договора, и заключить с иным участником закупки, который предложил такую же, как и победитель такой закупки, цену договора или предложение о цене договора которого содержит лучшие условия по цене договора, следующие после условий, предложенных победителем в порядке, установленном для заключения договора. При этом заключение договора для такого участника является обязательным. Денежные средства, внесенные в качестве обеспечения заявки на участие в закупке, в случае, если Заказчиком было установлено требование обеспечения заявки, возвращаются такому участнику в течение пяти рабочих дней со дня заключения с ним договора. При непредставлении Заказчику таким участником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7. Сведения об участниках закупки, уклонившихся от заключения договоров, в том числе не </w:t>
      </w:r>
      <w:r w:rsidRPr="00DD02CC">
        <w:rPr>
          <w:sz w:val="22"/>
          <w:szCs w:val="22"/>
          <w:lang w:eastAsia="ru-RU"/>
        </w:rPr>
        <w:lastRenderedPageBreak/>
        <w:t>предоставивших Заказчику в срок, предусмотренный документацией о закупке, подписанный договор или не предоставивших до его заключения обеспечение исполнения договора в случае, если Заказчиком было установлено требование обеспечения исполнения договора, направляются Заказчиком в реестр недобросовестных поставщиков в порядке, установленном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8. Цена договора является твердой и может изменяться только по соглашению сторон в следующих случаях:</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 цена снижается без изменения предусмотренного договором количества товаров, объема работ, услуг и иных условий исполнения договора;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2) изменился размер ставки налога на добавленную стоимость;</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3) изменились в соответствии с законодательством Российской Федерации регулируемые цены (тарифы) на товары, работы, услуги;</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4) возможность изменить цену договора предусмотрена таким договором.</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9. При заключении договора Заказчик по согласованию с участником закупки, с которым заключается договор, вправе увеличить объем выполняемых работ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10.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(подрядчика, исполнителя) товаров, работ, услуг, стоимость которых превышает сто тысяч рублей, Заказчик вносит информацию и документы, установленные постановлением Правительства Российской Федерации от 31.10.2014 № 1132 «О порядке ведения реестра договоров, заключенных Заказчиками по результатам закупки», в реестр договоров.</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highlight w:val="yellow"/>
          <w:lang w:eastAsia="ru-RU"/>
        </w:rPr>
      </w:pPr>
      <w:r w:rsidRPr="00DD02CC">
        <w:rPr>
          <w:sz w:val="22"/>
          <w:szCs w:val="22"/>
          <w:lang w:eastAsia="ru-RU"/>
        </w:rPr>
        <w:t>11. Заказчик обязан принять решение об отказе от заключения договора с победителем закупки или участником, с которым заключается договор в соответствии с Положением о закупке заказчика, в случае признания такого участника уклонившимся, а также по основаниям, указанным в п. 4 и п. 5 статьи 17 Положения о закупке заказчика, п. 2 разд. 2 настоящей документации.</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11.1. Не позднее одного рабочего дня, следующего за днем установления факта, являющегося основанием для такого отказа, Заказчик размещает в ЕИС решение об отказе от заключения договора, содержащее дату принятия решения,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(при наличии).</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12. Порядок заключения договора в электронной форме</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12.1. В течение трех рабочих дней с даты размещения в ЕИС итогового протокола закупки Заказчик размещает на электронной площадке без своей подписи проект договора, который составляется с учетом требований настоящего раздела.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highlight w:val="yellow"/>
          <w:lang w:eastAsia="ru-RU"/>
        </w:rPr>
      </w:pPr>
      <w:r w:rsidRPr="00DD02CC">
        <w:rPr>
          <w:sz w:val="22"/>
          <w:szCs w:val="22"/>
          <w:lang w:eastAsia="ru-RU"/>
        </w:rPr>
        <w:t xml:space="preserve">12.2. В течение пяти дней с даты размещения Заказчиком в ЕИС проекта договора победитель закупки подписывает электронной подписью указанный проект договора, размещает на электронной площадке подписанный договор и документ, подтверждающий предоставление обеспечения исполнения договора, если данное требование установлено в извещении и/или документации о закупке, либо размещает протокол разногласий, в котором указываются замечания к положениям проекта договора, не соответствующим извещению и/или документации о закупке и своей заявке на участие в закупке, с указанием соответствующих положений данных документов. Указанный протокол может быть размещен на электронной площадке в отношении соответствующего договора не более чем один раз. </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12.3. В течение трех рабочих дней с даты размещения победителем закупки на электронной площадке протокола разногласий в соответствии с п. 12. 2 настоящего раздела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закупки. </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12.4. В течение трех рабочих дней с даты размещения Заказчиком на электронной площадке документов, предусмотренных п. 12.3 настоящего раздела, победитель закупки размещает на электронной площадке проект договора, подписанный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если данное требование установлено в извещении и (или) документации о закупке.</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12.5. 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закупки,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rsidR="003F4E74" w:rsidRPr="00DD02CC" w:rsidRDefault="003F4E74" w:rsidP="003F4E74">
      <w:pPr>
        <w:widowControl w:val="0"/>
        <w:tabs>
          <w:tab w:val="left" w:pos="709"/>
          <w:tab w:val="left" w:pos="1276"/>
          <w:tab w:val="left" w:pos="1418"/>
          <w:tab w:val="left" w:pos="1560"/>
          <w:tab w:val="left" w:pos="1701"/>
        </w:tabs>
        <w:suppressAutoHyphens w:val="0"/>
        <w:autoSpaceDE w:val="0"/>
        <w:autoSpaceDN w:val="0"/>
        <w:adjustRightInd w:val="0"/>
        <w:ind w:firstLine="567"/>
        <w:contextualSpacing/>
        <w:jc w:val="both"/>
        <w:rPr>
          <w:sz w:val="22"/>
          <w:szCs w:val="22"/>
          <w:lang w:eastAsia="ru-RU"/>
        </w:rPr>
      </w:pPr>
      <w:r w:rsidRPr="00DD02CC">
        <w:rPr>
          <w:sz w:val="22"/>
          <w:szCs w:val="22"/>
          <w:lang w:eastAsia="ru-RU"/>
        </w:rPr>
        <w:t xml:space="preserve">12.6. В случае если участником закупки, с которым заключается договор, не исполнены требования, </w:t>
      </w:r>
      <w:r w:rsidRPr="00DD02CC">
        <w:rPr>
          <w:sz w:val="22"/>
          <w:szCs w:val="22"/>
          <w:lang w:eastAsia="ru-RU"/>
        </w:rPr>
        <w:lastRenderedPageBreak/>
        <w:t>установленные настоящим разделом, он признается уклонившимся от заключения договора.</w:t>
      </w:r>
    </w:p>
    <w:p w:rsidR="003F4E74" w:rsidRPr="00DD02CC" w:rsidRDefault="003F4E74" w:rsidP="003F4E74">
      <w:pPr>
        <w:widowControl w:val="0"/>
        <w:tabs>
          <w:tab w:val="left" w:pos="709"/>
          <w:tab w:val="left" w:pos="1276"/>
          <w:tab w:val="left" w:pos="1418"/>
          <w:tab w:val="left" w:pos="1560"/>
        </w:tabs>
        <w:suppressAutoHyphens w:val="0"/>
        <w:autoSpaceDE w:val="0"/>
        <w:autoSpaceDN w:val="0"/>
        <w:adjustRightInd w:val="0"/>
        <w:ind w:firstLine="567"/>
        <w:contextualSpacing/>
        <w:jc w:val="both"/>
        <w:rPr>
          <w:sz w:val="22"/>
          <w:szCs w:val="22"/>
          <w:lang w:eastAsia="ru-RU"/>
        </w:rPr>
      </w:pPr>
    </w:p>
    <w:p w:rsidR="003F4E74" w:rsidRPr="00DD02CC" w:rsidRDefault="003F4E74" w:rsidP="003F4E74">
      <w:pPr>
        <w:pStyle w:val="a8"/>
        <w:tabs>
          <w:tab w:val="left" w:pos="709"/>
        </w:tabs>
        <w:suppressAutoHyphens w:val="0"/>
        <w:spacing w:line="240" w:lineRule="auto"/>
        <w:ind w:firstLine="567"/>
        <w:jc w:val="center"/>
        <w:rPr>
          <w:b/>
          <w:sz w:val="22"/>
          <w:szCs w:val="22"/>
        </w:rPr>
      </w:pPr>
      <w:r w:rsidRPr="00DD02CC">
        <w:rPr>
          <w:b/>
          <w:sz w:val="22"/>
          <w:szCs w:val="22"/>
        </w:rPr>
        <w:t>Раздел 12. Проект Договора</w:t>
      </w:r>
    </w:p>
    <w:p w:rsidR="003F4E74" w:rsidRPr="00DD02CC" w:rsidRDefault="003F4E74" w:rsidP="003F4E74">
      <w:pPr>
        <w:pStyle w:val="a8"/>
        <w:tabs>
          <w:tab w:val="left" w:pos="709"/>
        </w:tabs>
        <w:suppressAutoHyphens w:val="0"/>
        <w:spacing w:line="240" w:lineRule="auto"/>
        <w:ind w:firstLine="567"/>
        <w:rPr>
          <w:sz w:val="22"/>
          <w:szCs w:val="22"/>
        </w:rPr>
      </w:pPr>
      <w:r w:rsidRPr="00DD02CC">
        <w:rPr>
          <w:sz w:val="22"/>
          <w:szCs w:val="22"/>
        </w:rPr>
        <w:t xml:space="preserve">Проект Договора размещается </w:t>
      </w:r>
      <w:r>
        <w:rPr>
          <w:sz w:val="22"/>
          <w:szCs w:val="22"/>
        </w:rPr>
        <w:t>Заказчиком</w:t>
      </w:r>
      <w:r w:rsidRPr="00DD02CC">
        <w:rPr>
          <w:sz w:val="22"/>
          <w:szCs w:val="22"/>
        </w:rPr>
        <w:t xml:space="preserve"> на официальном сайте </w:t>
      </w:r>
      <w:r>
        <w:rPr>
          <w:sz w:val="22"/>
          <w:szCs w:val="22"/>
        </w:rPr>
        <w:t>в составе закупочной документации.</w:t>
      </w:r>
    </w:p>
    <w:p w:rsidR="00B14885" w:rsidRPr="00891047" w:rsidRDefault="00B14885" w:rsidP="00E757D6">
      <w:pPr>
        <w:tabs>
          <w:tab w:val="left" w:pos="709"/>
        </w:tabs>
        <w:autoSpaceDE w:val="0"/>
        <w:autoSpaceDN w:val="0"/>
        <w:adjustRightInd w:val="0"/>
        <w:ind w:firstLine="567"/>
        <w:jc w:val="center"/>
        <w:rPr>
          <w:b/>
          <w:color w:val="FF0000"/>
          <w:sz w:val="22"/>
          <w:szCs w:val="22"/>
        </w:rPr>
      </w:pPr>
    </w:p>
    <w:p w:rsidR="00AE7C2E" w:rsidRPr="00C26AFF" w:rsidRDefault="00AE7C2E" w:rsidP="00550F6E">
      <w:pPr>
        <w:pStyle w:val="a8"/>
        <w:tabs>
          <w:tab w:val="left" w:pos="709"/>
        </w:tabs>
        <w:suppressAutoHyphens w:val="0"/>
        <w:spacing w:line="240" w:lineRule="auto"/>
        <w:ind w:firstLine="567"/>
        <w:rPr>
          <w:color w:val="FF0000"/>
          <w:sz w:val="22"/>
          <w:szCs w:val="22"/>
          <w:highlight w:val="yellow"/>
        </w:rPr>
      </w:pPr>
    </w:p>
    <w:p w:rsidR="00EA7C8A" w:rsidRDefault="00EA7C8A">
      <w:pPr>
        <w:suppressAutoHyphens w:val="0"/>
        <w:rPr>
          <w:b/>
          <w:bCs/>
          <w:color w:val="000000" w:themeColor="text1"/>
          <w:sz w:val="22"/>
          <w:szCs w:val="22"/>
        </w:rPr>
      </w:pPr>
      <w:r>
        <w:rPr>
          <w:b/>
          <w:bCs/>
          <w:color w:val="000000" w:themeColor="text1"/>
          <w:sz w:val="22"/>
          <w:szCs w:val="22"/>
        </w:rPr>
        <w:br w:type="page"/>
      </w:r>
    </w:p>
    <w:p w:rsidR="00B27006" w:rsidRPr="00AD504A" w:rsidRDefault="00B00D59" w:rsidP="004212EF">
      <w:pPr>
        <w:tabs>
          <w:tab w:val="left" w:pos="720"/>
        </w:tabs>
        <w:ind w:firstLine="709"/>
        <w:jc w:val="center"/>
        <w:rPr>
          <w:b/>
          <w:bCs/>
          <w:color w:val="000000" w:themeColor="text1"/>
          <w:sz w:val="22"/>
          <w:szCs w:val="22"/>
        </w:rPr>
      </w:pPr>
      <w:r w:rsidRPr="00AD504A">
        <w:rPr>
          <w:b/>
          <w:bCs/>
          <w:color w:val="000000" w:themeColor="text1"/>
          <w:sz w:val="22"/>
          <w:szCs w:val="22"/>
        </w:rPr>
        <w:lastRenderedPageBreak/>
        <w:t xml:space="preserve">Раздел </w:t>
      </w:r>
      <w:r w:rsidR="00866AAA" w:rsidRPr="00AD504A">
        <w:rPr>
          <w:b/>
          <w:bCs/>
          <w:color w:val="000000" w:themeColor="text1"/>
          <w:sz w:val="22"/>
          <w:szCs w:val="22"/>
        </w:rPr>
        <w:t>1</w:t>
      </w:r>
      <w:r w:rsidR="00816F86" w:rsidRPr="00AD504A">
        <w:rPr>
          <w:b/>
          <w:bCs/>
          <w:color w:val="000000" w:themeColor="text1"/>
          <w:sz w:val="22"/>
          <w:szCs w:val="22"/>
        </w:rPr>
        <w:t>3</w:t>
      </w:r>
      <w:r w:rsidR="00567CA9" w:rsidRPr="00AD504A">
        <w:rPr>
          <w:b/>
          <w:bCs/>
          <w:color w:val="000000" w:themeColor="text1"/>
          <w:sz w:val="22"/>
          <w:szCs w:val="22"/>
        </w:rPr>
        <w:t>. Информационная карта</w:t>
      </w:r>
    </w:p>
    <w:p w:rsidR="00DE715E" w:rsidRPr="00AD504A" w:rsidRDefault="00DE715E" w:rsidP="006E63EF">
      <w:pPr>
        <w:tabs>
          <w:tab w:val="left" w:pos="720"/>
        </w:tabs>
        <w:rPr>
          <w:b/>
          <w:color w:val="FF0000"/>
          <w:sz w:val="22"/>
          <w:szCs w:val="22"/>
          <w:u w:val="single"/>
        </w:rPr>
      </w:pPr>
    </w:p>
    <w:tbl>
      <w:tblPr>
        <w:tblW w:w="525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3640"/>
        <w:gridCol w:w="6489"/>
      </w:tblGrid>
      <w:tr w:rsidR="006768ED" w:rsidRPr="00B45F4D" w:rsidTr="00EC4A45">
        <w:trPr>
          <w:trHeight w:val="270"/>
        </w:trPr>
        <w:tc>
          <w:tcPr>
            <w:tcW w:w="400" w:type="pct"/>
            <w:shd w:val="clear" w:color="auto" w:fill="auto"/>
            <w:vAlign w:val="center"/>
          </w:tcPr>
          <w:p w:rsidR="00354C3D" w:rsidRPr="00B45F4D" w:rsidRDefault="00597A0B" w:rsidP="00354C3D">
            <w:pPr>
              <w:snapToGrid w:val="0"/>
              <w:jc w:val="center"/>
              <w:rPr>
                <w:b/>
                <w:bCs/>
                <w:color w:val="000000" w:themeColor="text1"/>
                <w:sz w:val="22"/>
                <w:szCs w:val="22"/>
              </w:rPr>
            </w:pPr>
            <w:r w:rsidRPr="00B45F4D">
              <w:rPr>
                <w:b/>
                <w:bCs/>
                <w:color w:val="000000" w:themeColor="text1"/>
                <w:sz w:val="22"/>
                <w:szCs w:val="22"/>
              </w:rPr>
              <w:t>№</w:t>
            </w:r>
          </w:p>
          <w:p w:rsidR="00597A0B" w:rsidRPr="00B45F4D" w:rsidRDefault="00C82DB1" w:rsidP="00354C3D">
            <w:pPr>
              <w:snapToGrid w:val="0"/>
              <w:jc w:val="center"/>
              <w:rPr>
                <w:b/>
                <w:bCs/>
                <w:color w:val="000000" w:themeColor="text1"/>
                <w:sz w:val="22"/>
                <w:szCs w:val="22"/>
              </w:rPr>
            </w:pPr>
            <w:r w:rsidRPr="00B45F4D">
              <w:rPr>
                <w:b/>
                <w:bCs/>
                <w:color w:val="000000" w:themeColor="text1"/>
                <w:sz w:val="22"/>
                <w:szCs w:val="22"/>
              </w:rPr>
              <w:t>п/п</w:t>
            </w:r>
          </w:p>
        </w:tc>
        <w:tc>
          <w:tcPr>
            <w:tcW w:w="1653" w:type="pct"/>
            <w:shd w:val="clear" w:color="auto" w:fill="auto"/>
            <w:vAlign w:val="center"/>
          </w:tcPr>
          <w:p w:rsidR="00597A0B" w:rsidRPr="00B45F4D" w:rsidRDefault="00597A0B" w:rsidP="00354C3D">
            <w:pPr>
              <w:snapToGrid w:val="0"/>
              <w:jc w:val="center"/>
              <w:rPr>
                <w:b/>
                <w:bCs/>
                <w:color w:val="000000" w:themeColor="text1"/>
                <w:sz w:val="22"/>
                <w:szCs w:val="22"/>
              </w:rPr>
            </w:pPr>
            <w:r w:rsidRPr="00B45F4D">
              <w:rPr>
                <w:b/>
                <w:bCs/>
                <w:color w:val="000000" w:themeColor="text1"/>
                <w:sz w:val="22"/>
                <w:szCs w:val="22"/>
              </w:rPr>
              <w:t>Наименование пункта</w:t>
            </w:r>
          </w:p>
        </w:tc>
        <w:tc>
          <w:tcPr>
            <w:tcW w:w="2947" w:type="pct"/>
            <w:shd w:val="clear" w:color="auto" w:fill="auto"/>
            <w:vAlign w:val="center"/>
          </w:tcPr>
          <w:p w:rsidR="00597A0B" w:rsidRPr="00B45F4D" w:rsidRDefault="008A1DA6" w:rsidP="00354C3D">
            <w:pPr>
              <w:snapToGrid w:val="0"/>
              <w:jc w:val="center"/>
              <w:rPr>
                <w:b/>
                <w:bCs/>
                <w:color w:val="000000" w:themeColor="text1"/>
                <w:sz w:val="22"/>
                <w:szCs w:val="22"/>
              </w:rPr>
            </w:pPr>
            <w:r w:rsidRPr="00B45F4D">
              <w:rPr>
                <w:b/>
                <w:bCs/>
                <w:color w:val="000000" w:themeColor="text1"/>
                <w:sz w:val="22"/>
                <w:szCs w:val="22"/>
              </w:rPr>
              <w:t>Содержание пункта</w:t>
            </w:r>
          </w:p>
        </w:tc>
      </w:tr>
      <w:tr w:rsidR="002A66A7" w:rsidRPr="00B45F4D" w:rsidTr="00EC4A45">
        <w:trPr>
          <w:trHeight w:val="1516"/>
        </w:trPr>
        <w:tc>
          <w:tcPr>
            <w:tcW w:w="400" w:type="pct"/>
            <w:shd w:val="clear" w:color="auto" w:fill="auto"/>
            <w:vAlign w:val="center"/>
          </w:tcPr>
          <w:p w:rsidR="002A66A7" w:rsidRPr="00B45F4D" w:rsidRDefault="002A66A7" w:rsidP="002A66A7">
            <w:pPr>
              <w:widowControl w:val="0"/>
              <w:ind w:firstLine="9"/>
              <w:rPr>
                <w:color w:val="000000" w:themeColor="text1"/>
                <w:sz w:val="22"/>
                <w:szCs w:val="22"/>
              </w:rPr>
            </w:pPr>
            <w:r>
              <w:rPr>
                <w:color w:val="000000" w:themeColor="text1"/>
                <w:sz w:val="22"/>
                <w:szCs w:val="22"/>
              </w:rPr>
              <w:t>13.1.</w:t>
            </w:r>
          </w:p>
        </w:tc>
        <w:tc>
          <w:tcPr>
            <w:tcW w:w="1653" w:type="pct"/>
            <w:shd w:val="clear" w:color="auto" w:fill="auto"/>
            <w:vAlign w:val="center"/>
          </w:tcPr>
          <w:p w:rsidR="002A66A7" w:rsidRPr="00B45F4D" w:rsidRDefault="002A66A7" w:rsidP="002A66A7">
            <w:pPr>
              <w:widowControl w:val="0"/>
              <w:ind w:left="34"/>
              <w:rPr>
                <w:color w:val="000000" w:themeColor="text1"/>
                <w:sz w:val="22"/>
                <w:szCs w:val="22"/>
              </w:rPr>
            </w:pPr>
            <w:r w:rsidRPr="00B45F4D">
              <w:rPr>
                <w:color w:val="000000" w:themeColor="text1"/>
                <w:sz w:val="22"/>
                <w:szCs w:val="22"/>
              </w:rPr>
              <w:t>Наименование Заказчика (полное и сокращенное наименование орга</w:t>
            </w:r>
            <w:r>
              <w:rPr>
                <w:color w:val="000000" w:themeColor="text1"/>
                <w:sz w:val="22"/>
                <w:szCs w:val="22"/>
              </w:rPr>
              <w:t>низации), контактная информация</w:t>
            </w:r>
          </w:p>
        </w:tc>
        <w:tc>
          <w:tcPr>
            <w:tcW w:w="2947" w:type="pct"/>
            <w:shd w:val="clear" w:color="auto" w:fill="auto"/>
            <w:vAlign w:val="center"/>
          </w:tcPr>
          <w:p w:rsidR="002A66A7" w:rsidRPr="007F16D3" w:rsidRDefault="002A66A7" w:rsidP="002A66A7">
            <w:pPr>
              <w:widowControl w:val="0"/>
              <w:ind w:left="34"/>
              <w:rPr>
                <w:color w:val="000000" w:themeColor="text1"/>
                <w:sz w:val="22"/>
                <w:szCs w:val="22"/>
              </w:rPr>
            </w:pPr>
            <w:r w:rsidRPr="007F16D3">
              <w:rPr>
                <w:color w:val="000000" w:themeColor="text1"/>
                <w:sz w:val="22"/>
                <w:szCs w:val="22"/>
              </w:rPr>
              <w:t>Акционерное общество «Рязанские городские распределительные электрические сети» (АО «РГРЭС»).</w:t>
            </w:r>
          </w:p>
          <w:p w:rsidR="002A66A7" w:rsidRPr="007F16D3" w:rsidRDefault="002A66A7" w:rsidP="002A66A7">
            <w:pPr>
              <w:widowControl w:val="0"/>
              <w:ind w:left="34"/>
              <w:jc w:val="both"/>
              <w:rPr>
                <w:color w:val="000000" w:themeColor="text1"/>
                <w:sz w:val="22"/>
                <w:szCs w:val="22"/>
              </w:rPr>
            </w:pPr>
            <w:r w:rsidRPr="007F16D3">
              <w:rPr>
                <w:color w:val="000000" w:themeColor="text1"/>
                <w:sz w:val="22"/>
                <w:szCs w:val="22"/>
              </w:rPr>
              <w:t>Адрес местонахождения: 390023, г Рязань, ул. Радищева, д.5.</w:t>
            </w:r>
          </w:p>
          <w:p w:rsidR="002A66A7" w:rsidRPr="007F16D3" w:rsidRDefault="002A66A7" w:rsidP="002A66A7">
            <w:pPr>
              <w:widowControl w:val="0"/>
              <w:ind w:left="34"/>
              <w:jc w:val="both"/>
              <w:rPr>
                <w:color w:val="000000" w:themeColor="text1"/>
                <w:sz w:val="22"/>
                <w:szCs w:val="22"/>
              </w:rPr>
            </w:pPr>
            <w:r w:rsidRPr="007F16D3">
              <w:rPr>
                <w:color w:val="000000" w:themeColor="text1"/>
                <w:sz w:val="22"/>
                <w:szCs w:val="22"/>
              </w:rPr>
              <w:t>Адрес электронн</w:t>
            </w:r>
            <w:r>
              <w:rPr>
                <w:color w:val="000000" w:themeColor="text1"/>
                <w:sz w:val="22"/>
                <w:szCs w:val="22"/>
              </w:rPr>
              <w:t xml:space="preserve">ой почты: </w:t>
            </w:r>
            <w:hyperlink r:id="rId14" w:history="1">
              <w:r w:rsidRPr="00552053">
                <w:rPr>
                  <w:rStyle w:val="af2"/>
                  <w:sz w:val="22"/>
                  <w:szCs w:val="22"/>
                </w:rPr>
                <w:t>gorseti@ryazan.gov.ru</w:t>
              </w:r>
            </w:hyperlink>
            <w:r>
              <w:rPr>
                <w:color w:val="000000" w:themeColor="text1"/>
                <w:sz w:val="22"/>
                <w:szCs w:val="22"/>
              </w:rPr>
              <w:t xml:space="preserve"> </w:t>
            </w:r>
          </w:p>
          <w:p w:rsidR="002A66A7" w:rsidRPr="007F16D3" w:rsidRDefault="002A66A7" w:rsidP="002A66A7">
            <w:pPr>
              <w:widowControl w:val="0"/>
              <w:ind w:left="34"/>
              <w:jc w:val="both"/>
              <w:rPr>
                <w:color w:val="000000" w:themeColor="text1"/>
                <w:sz w:val="22"/>
                <w:szCs w:val="22"/>
              </w:rPr>
            </w:pPr>
            <w:r w:rsidRPr="007F16D3">
              <w:rPr>
                <w:color w:val="000000" w:themeColor="text1"/>
                <w:sz w:val="22"/>
                <w:szCs w:val="22"/>
              </w:rPr>
              <w:t xml:space="preserve">Номер контактного </w:t>
            </w:r>
            <w:r>
              <w:rPr>
                <w:color w:val="000000" w:themeColor="text1"/>
                <w:sz w:val="22"/>
                <w:szCs w:val="22"/>
              </w:rPr>
              <w:t>телефона: (4912) 55-05-77 (1791</w:t>
            </w:r>
            <w:r w:rsidRPr="007F16D3">
              <w:rPr>
                <w:color w:val="000000" w:themeColor="text1"/>
                <w:sz w:val="22"/>
                <w:szCs w:val="22"/>
              </w:rPr>
              <w:t>)</w:t>
            </w:r>
          </w:p>
          <w:p w:rsidR="002A66A7" w:rsidRPr="00D05E41" w:rsidRDefault="002A66A7" w:rsidP="002A66A7">
            <w:pPr>
              <w:widowControl w:val="0"/>
              <w:ind w:left="52"/>
              <w:jc w:val="both"/>
              <w:rPr>
                <w:color w:val="FF0000"/>
                <w:sz w:val="22"/>
                <w:szCs w:val="22"/>
              </w:rPr>
            </w:pPr>
            <w:r w:rsidRPr="007F16D3">
              <w:rPr>
                <w:color w:val="000000" w:themeColor="text1"/>
                <w:sz w:val="22"/>
                <w:szCs w:val="22"/>
              </w:rPr>
              <w:t xml:space="preserve">Контактное лицо: </w:t>
            </w:r>
            <w:r>
              <w:rPr>
                <w:color w:val="000000" w:themeColor="text1"/>
                <w:sz w:val="22"/>
                <w:szCs w:val="22"/>
              </w:rPr>
              <w:t>Симонова Анна Александровна</w:t>
            </w:r>
          </w:p>
        </w:tc>
      </w:tr>
      <w:tr w:rsidR="006768ED" w:rsidRPr="00B45F4D" w:rsidTr="00EC4A45">
        <w:trPr>
          <w:trHeight w:val="333"/>
        </w:trPr>
        <w:tc>
          <w:tcPr>
            <w:tcW w:w="400" w:type="pct"/>
            <w:shd w:val="clear" w:color="auto" w:fill="auto"/>
            <w:vAlign w:val="center"/>
          </w:tcPr>
          <w:p w:rsidR="00147A41" w:rsidRPr="00B45F4D" w:rsidRDefault="00866AAA" w:rsidP="00EB4ED8">
            <w:pPr>
              <w:widowControl w:val="0"/>
              <w:ind w:firstLine="9"/>
              <w:rPr>
                <w:color w:val="000000" w:themeColor="text1"/>
                <w:sz w:val="22"/>
                <w:szCs w:val="22"/>
              </w:rPr>
            </w:pPr>
            <w:r w:rsidRPr="00B45F4D">
              <w:rPr>
                <w:color w:val="000000" w:themeColor="text1"/>
                <w:sz w:val="22"/>
                <w:szCs w:val="22"/>
              </w:rPr>
              <w:t>1</w:t>
            </w:r>
            <w:r w:rsidR="00EB4ED8" w:rsidRPr="00B45F4D">
              <w:rPr>
                <w:color w:val="000000" w:themeColor="text1"/>
                <w:sz w:val="22"/>
                <w:szCs w:val="22"/>
              </w:rPr>
              <w:t>3</w:t>
            </w:r>
            <w:r w:rsidR="00B244FC" w:rsidRPr="00B45F4D">
              <w:rPr>
                <w:color w:val="000000" w:themeColor="text1"/>
                <w:sz w:val="22"/>
                <w:szCs w:val="22"/>
              </w:rPr>
              <w:t>.2</w:t>
            </w:r>
            <w:r w:rsidR="00147A41" w:rsidRPr="00B45F4D">
              <w:rPr>
                <w:color w:val="000000" w:themeColor="text1"/>
                <w:sz w:val="22"/>
                <w:szCs w:val="22"/>
              </w:rPr>
              <w:t>.</w:t>
            </w:r>
          </w:p>
        </w:tc>
        <w:tc>
          <w:tcPr>
            <w:tcW w:w="1653" w:type="pct"/>
            <w:shd w:val="clear" w:color="auto" w:fill="auto"/>
            <w:vAlign w:val="center"/>
          </w:tcPr>
          <w:p w:rsidR="00147A41" w:rsidRPr="00B45F4D" w:rsidRDefault="00147A41" w:rsidP="00704317">
            <w:pPr>
              <w:widowControl w:val="0"/>
              <w:ind w:left="34"/>
              <w:rPr>
                <w:color w:val="000000" w:themeColor="text1"/>
                <w:sz w:val="22"/>
                <w:szCs w:val="22"/>
              </w:rPr>
            </w:pPr>
            <w:r w:rsidRPr="00B45F4D">
              <w:rPr>
                <w:color w:val="000000" w:themeColor="text1"/>
                <w:sz w:val="22"/>
                <w:szCs w:val="22"/>
              </w:rPr>
              <w:t xml:space="preserve">Наименование </w:t>
            </w:r>
            <w:r w:rsidR="00352982" w:rsidRPr="00B45F4D">
              <w:rPr>
                <w:color w:val="000000" w:themeColor="text1"/>
                <w:sz w:val="22"/>
                <w:szCs w:val="22"/>
              </w:rPr>
              <w:t>аукциона</w:t>
            </w:r>
          </w:p>
        </w:tc>
        <w:tc>
          <w:tcPr>
            <w:tcW w:w="2947" w:type="pct"/>
            <w:shd w:val="clear" w:color="auto" w:fill="auto"/>
            <w:vAlign w:val="center"/>
          </w:tcPr>
          <w:p w:rsidR="00147A41" w:rsidRPr="002F5BF8" w:rsidRDefault="00450346" w:rsidP="003508CD">
            <w:pPr>
              <w:widowControl w:val="0"/>
              <w:jc w:val="both"/>
              <w:rPr>
                <w:color w:val="000000" w:themeColor="text1"/>
                <w:sz w:val="22"/>
                <w:szCs w:val="22"/>
              </w:rPr>
            </w:pPr>
            <w:r w:rsidRPr="009878E2">
              <w:rPr>
                <w:color w:val="000000" w:themeColor="text1"/>
                <w:sz w:val="22"/>
                <w:szCs w:val="22"/>
                <w:lang w:eastAsia="en-US"/>
              </w:rPr>
              <w:t xml:space="preserve">Оказание услуг </w:t>
            </w:r>
            <w:r w:rsidR="00A42A74" w:rsidRPr="00A42A74">
              <w:rPr>
                <w:color w:val="000000" w:themeColor="text1"/>
                <w:sz w:val="22"/>
                <w:szCs w:val="22"/>
                <w:lang w:eastAsia="en-US"/>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tc>
      </w:tr>
      <w:tr w:rsidR="006768ED" w:rsidRPr="00B45F4D" w:rsidTr="00EC4A45">
        <w:trPr>
          <w:trHeight w:val="516"/>
        </w:trPr>
        <w:tc>
          <w:tcPr>
            <w:tcW w:w="400" w:type="pct"/>
            <w:shd w:val="clear" w:color="auto" w:fill="auto"/>
            <w:vAlign w:val="center"/>
          </w:tcPr>
          <w:p w:rsidR="00147A41" w:rsidRPr="00B45F4D" w:rsidRDefault="00EB4ED8" w:rsidP="00CC096C">
            <w:pPr>
              <w:widowControl w:val="0"/>
              <w:ind w:firstLine="9"/>
              <w:rPr>
                <w:color w:val="000000" w:themeColor="text1"/>
                <w:sz w:val="22"/>
                <w:szCs w:val="22"/>
              </w:rPr>
            </w:pPr>
            <w:r w:rsidRPr="00B45F4D">
              <w:rPr>
                <w:color w:val="000000" w:themeColor="text1"/>
                <w:sz w:val="22"/>
                <w:szCs w:val="22"/>
              </w:rPr>
              <w:t>13</w:t>
            </w:r>
            <w:r w:rsidR="00B244FC" w:rsidRPr="00B45F4D">
              <w:rPr>
                <w:color w:val="000000" w:themeColor="text1"/>
                <w:sz w:val="22"/>
                <w:szCs w:val="22"/>
              </w:rPr>
              <w:t>.3</w:t>
            </w:r>
            <w:r w:rsidR="00147A41" w:rsidRPr="00B45F4D">
              <w:rPr>
                <w:color w:val="000000" w:themeColor="text1"/>
                <w:sz w:val="22"/>
                <w:szCs w:val="22"/>
              </w:rPr>
              <w:t>.</w:t>
            </w:r>
          </w:p>
        </w:tc>
        <w:tc>
          <w:tcPr>
            <w:tcW w:w="1653" w:type="pct"/>
            <w:shd w:val="clear" w:color="auto" w:fill="auto"/>
            <w:vAlign w:val="center"/>
          </w:tcPr>
          <w:p w:rsidR="00147A41" w:rsidRPr="00B45F4D" w:rsidRDefault="00147A41" w:rsidP="00C9171A">
            <w:pPr>
              <w:widowControl w:val="0"/>
              <w:ind w:left="34"/>
              <w:rPr>
                <w:color w:val="000000" w:themeColor="text1"/>
                <w:sz w:val="22"/>
                <w:szCs w:val="22"/>
              </w:rPr>
            </w:pPr>
            <w:r w:rsidRPr="00B45F4D">
              <w:rPr>
                <w:color w:val="000000" w:themeColor="text1"/>
                <w:sz w:val="22"/>
                <w:szCs w:val="22"/>
              </w:rPr>
              <w:t xml:space="preserve">Официальный сайт, на котором размещена </w:t>
            </w:r>
            <w:r w:rsidR="00C9171A" w:rsidRPr="00B45F4D">
              <w:rPr>
                <w:color w:val="000000" w:themeColor="text1"/>
                <w:sz w:val="22"/>
                <w:szCs w:val="22"/>
              </w:rPr>
              <w:t xml:space="preserve">аукционная </w:t>
            </w:r>
            <w:r w:rsidRPr="00B45F4D">
              <w:rPr>
                <w:color w:val="000000" w:themeColor="text1"/>
                <w:sz w:val="22"/>
                <w:szCs w:val="22"/>
              </w:rPr>
              <w:t xml:space="preserve">документация </w:t>
            </w:r>
          </w:p>
        </w:tc>
        <w:tc>
          <w:tcPr>
            <w:tcW w:w="2947" w:type="pct"/>
            <w:shd w:val="clear" w:color="auto" w:fill="auto"/>
            <w:vAlign w:val="center"/>
          </w:tcPr>
          <w:p w:rsidR="00147A41" w:rsidRPr="00B45F4D" w:rsidRDefault="00EA3A80" w:rsidP="00314455">
            <w:pPr>
              <w:widowControl w:val="0"/>
              <w:ind w:left="34"/>
              <w:rPr>
                <w:color w:val="000000" w:themeColor="text1"/>
                <w:sz w:val="22"/>
                <w:szCs w:val="22"/>
              </w:rPr>
            </w:pPr>
            <w:r w:rsidRPr="00B45F4D">
              <w:rPr>
                <w:color w:val="000000" w:themeColor="text1"/>
                <w:sz w:val="22"/>
                <w:szCs w:val="22"/>
              </w:rPr>
              <w:t xml:space="preserve">Единая информационная система в сфере закупок </w:t>
            </w:r>
            <w:hyperlink r:id="rId15" w:history="1">
              <w:r w:rsidR="00A33FB4" w:rsidRPr="00916593">
                <w:rPr>
                  <w:rStyle w:val="af2"/>
                  <w:sz w:val="22"/>
                  <w:szCs w:val="22"/>
                </w:rPr>
                <w:t>http://zakupki.gov.ru</w:t>
              </w:r>
            </w:hyperlink>
            <w:r w:rsidR="00A33FB4">
              <w:rPr>
                <w:color w:val="000000" w:themeColor="text1"/>
                <w:sz w:val="22"/>
                <w:szCs w:val="22"/>
              </w:rPr>
              <w:t xml:space="preserve"> </w:t>
            </w:r>
          </w:p>
        </w:tc>
      </w:tr>
      <w:tr w:rsidR="006768ED" w:rsidRPr="00B45F4D" w:rsidTr="00EC4A45">
        <w:trPr>
          <w:trHeight w:val="516"/>
        </w:trPr>
        <w:tc>
          <w:tcPr>
            <w:tcW w:w="400" w:type="pct"/>
            <w:shd w:val="clear" w:color="auto" w:fill="auto"/>
            <w:vAlign w:val="center"/>
          </w:tcPr>
          <w:p w:rsidR="00F41784" w:rsidRPr="00B45F4D" w:rsidRDefault="00EB4ED8" w:rsidP="00CC096C">
            <w:pPr>
              <w:widowControl w:val="0"/>
              <w:ind w:firstLine="9"/>
              <w:rPr>
                <w:color w:val="000000" w:themeColor="text1"/>
                <w:sz w:val="22"/>
                <w:szCs w:val="22"/>
              </w:rPr>
            </w:pPr>
            <w:r w:rsidRPr="00B45F4D">
              <w:rPr>
                <w:color w:val="000000" w:themeColor="text1"/>
                <w:sz w:val="22"/>
                <w:szCs w:val="22"/>
              </w:rPr>
              <w:t>13</w:t>
            </w:r>
            <w:r w:rsidR="00B244FC" w:rsidRPr="00B45F4D">
              <w:rPr>
                <w:color w:val="000000" w:themeColor="text1"/>
                <w:sz w:val="22"/>
                <w:szCs w:val="22"/>
              </w:rPr>
              <w:t>.3</w:t>
            </w:r>
            <w:r w:rsidR="00F41784" w:rsidRPr="00B45F4D">
              <w:rPr>
                <w:color w:val="000000" w:themeColor="text1"/>
                <w:sz w:val="22"/>
                <w:szCs w:val="22"/>
              </w:rPr>
              <w:t>.1.</w:t>
            </w:r>
          </w:p>
        </w:tc>
        <w:tc>
          <w:tcPr>
            <w:tcW w:w="1653" w:type="pct"/>
            <w:shd w:val="clear" w:color="auto" w:fill="auto"/>
            <w:vAlign w:val="center"/>
          </w:tcPr>
          <w:p w:rsidR="00F41784" w:rsidRPr="00B45F4D" w:rsidRDefault="00F41784" w:rsidP="00C9171A">
            <w:pPr>
              <w:widowControl w:val="0"/>
              <w:ind w:left="34"/>
              <w:rPr>
                <w:color w:val="000000" w:themeColor="text1"/>
                <w:sz w:val="22"/>
                <w:szCs w:val="22"/>
              </w:rPr>
            </w:pPr>
            <w:r w:rsidRPr="00B45F4D">
              <w:rPr>
                <w:color w:val="000000" w:themeColor="text1"/>
                <w:sz w:val="22"/>
                <w:szCs w:val="22"/>
              </w:rPr>
              <w:t>Адрес электронной площадки в информационно-телекоммуникационной сети «Интернет»</w:t>
            </w:r>
          </w:p>
        </w:tc>
        <w:tc>
          <w:tcPr>
            <w:tcW w:w="2947" w:type="pct"/>
            <w:shd w:val="clear" w:color="auto" w:fill="auto"/>
            <w:vAlign w:val="center"/>
          </w:tcPr>
          <w:p w:rsidR="00F41784" w:rsidRPr="00B45F4D" w:rsidRDefault="00B530E1" w:rsidP="00C77FA0">
            <w:pPr>
              <w:widowControl w:val="0"/>
              <w:ind w:left="34"/>
              <w:rPr>
                <w:color w:val="000000" w:themeColor="text1"/>
                <w:sz w:val="22"/>
                <w:szCs w:val="22"/>
              </w:rPr>
            </w:pPr>
            <w:r w:rsidRPr="00B45F4D">
              <w:rPr>
                <w:color w:val="000000" w:themeColor="text1"/>
                <w:sz w:val="22"/>
                <w:szCs w:val="22"/>
              </w:rPr>
              <w:t xml:space="preserve">АО «Сбербанк - Автоматизированная система торгов» </w:t>
            </w:r>
            <w:hyperlink r:id="rId16" w:history="1">
              <w:r w:rsidR="00A33FB4" w:rsidRPr="00916593">
                <w:rPr>
                  <w:rStyle w:val="af2"/>
                  <w:sz w:val="22"/>
                  <w:szCs w:val="22"/>
                </w:rPr>
                <w:t>https://utp.sberbank-ast.ru/</w:t>
              </w:r>
            </w:hyperlink>
            <w:r w:rsidR="00A33FB4">
              <w:rPr>
                <w:color w:val="000000" w:themeColor="text1"/>
                <w:sz w:val="22"/>
                <w:szCs w:val="22"/>
              </w:rPr>
              <w:t xml:space="preserve"> </w:t>
            </w:r>
          </w:p>
        </w:tc>
      </w:tr>
      <w:tr w:rsidR="006768ED" w:rsidRPr="00B45F4D" w:rsidTr="00EC4A45">
        <w:trPr>
          <w:trHeight w:val="235"/>
        </w:trPr>
        <w:tc>
          <w:tcPr>
            <w:tcW w:w="400" w:type="pct"/>
            <w:shd w:val="clear" w:color="auto" w:fill="auto"/>
            <w:vAlign w:val="center"/>
          </w:tcPr>
          <w:p w:rsidR="00147A41" w:rsidRPr="00B45F4D" w:rsidRDefault="00EB4ED8" w:rsidP="00CC096C">
            <w:pPr>
              <w:widowControl w:val="0"/>
              <w:ind w:firstLine="9"/>
              <w:rPr>
                <w:color w:val="000000" w:themeColor="text1"/>
                <w:sz w:val="22"/>
                <w:szCs w:val="22"/>
              </w:rPr>
            </w:pPr>
            <w:r w:rsidRPr="00B45F4D">
              <w:rPr>
                <w:color w:val="000000" w:themeColor="text1"/>
                <w:sz w:val="22"/>
                <w:szCs w:val="22"/>
              </w:rPr>
              <w:t>13</w:t>
            </w:r>
            <w:r w:rsidR="00B244FC" w:rsidRPr="00B45F4D">
              <w:rPr>
                <w:color w:val="000000" w:themeColor="text1"/>
                <w:sz w:val="22"/>
                <w:szCs w:val="22"/>
              </w:rPr>
              <w:t>.4</w:t>
            </w:r>
            <w:r w:rsidR="00147A41" w:rsidRPr="00B45F4D">
              <w:rPr>
                <w:color w:val="000000" w:themeColor="text1"/>
                <w:sz w:val="22"/>
                <w:szCs w:val="22"/>
              </w:rPr>
              <w:t>.</w:t>
            </w:r>
          </w:p>
        </w:tc>
        <w:tc>
          <w:tcPr>
            <w:tcW w:w="1653" w:type="pct"/>
            <w:shd w:val="clear" w:color="auto" w:fill="auto"/>
            <w:vAlign w:val="center"/>
          </w:tcPr>
          <w:p w:rsidR="00147A41" w:rsidRPr="00B45F4D" w:rsidRDefault="009E0B62" w:rsidP="00845A7B">
            <w:pPr>
              <w:widowControl w:val="0"/>
              <w:ind w:left="34"/>
              <w:rPr>
                <w:color w:val="000000" w:themeColor="text1"/>
                <w:sz w:val="22"/>
                <w:szCs w:val="22"/>
              </w:rPr>
            </w:pPr>
            <w:r w:rsidRPr="00B45F4D">
              <w:rPr>
                <w:color w:val="000000" w:themeColor="text1"/>
                <w:sz w:val="22"/>
                <w:szCs w:val="22"/>
              </w:rPr>
              <w:t>Предмет д</w:t>
            </w:r>
            <w:r w:rsidR="00147A41" w:rsidRPr="00B45F4D">
              <w:rPr>
                <w:color w:val="000000" w:themeColor="text1"/>
                <w:sz w:val="22"/>
                <w:szCs w:val="22"/>
              </w:rPr>
              <w:t>оговора</w:t>
            </w:r>
            <w:r w:rsidR="00831023" w:rsidRPr="00B45F4D">
              <w:rPr>
                <w:color w:val="000000" w:themeColor="text1"/>
                <w:sz w:val="22"/>
                <w:szCs w:val="22"/>
              </w:rPr>
              <w:t xml:space="preserve"> </w:t>
            </w:r>
          </w:p>
        </w:tc>
        <w:tc>
          <w:tcPr>
            <w:tcW w:w="2947" w:type="pct"/>
            <w:shd w:val="clear" w:color="auto" w:fill="auto"/>
            <w:vAlign w:val="center"/>
          </w:tcPr>
          <w:p w:rsidR="00147A41" w:rsidRPr="009878E2" w:rsidRDefault="0098026C" w:rsidP="001D5369">
            <w:pPr>
              <w:spacing w:line="0" w:lineRule="atLeast"/>
              <w:jc w:val="both"/>
              <w:rPr>
                <w:rFonts w:eastAsia="Calibri"/>
                <w:color w:val="000000" w:themeColor="text1"/>
                <w:sz w:val="22"/>
                <w:szCs w:val="22"/>
                <w:lang w:eastAsia="en-US"/>
              </w:rPr>
            </w:pPr>
            <w:r w:rsidRPr="0098026C">
              <w:rPr>
                <w:color w:val="000000" w:themeColor="text1"/>
                <w:sz w:val="22"/>
                <w:szCs w:val="22"/>
                <w:lang w:eastAsia="en-US"/>
              </w:rPr>
              <w:t xml:space="preserve">Оказание услуг </w:t>
            </w:r>
            <w:r w:rsidR="00A42A74" w:rsidRPr="00A42A74">
              <w:rPr>
                <w:color w:val="000000" w:themeColor="text1"/>
                <w:sz w:val="22"/>
                <w:szCs w:val="22"/>
                <w:lang w:eastAsia="en-US"/>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tc>
      </w:tr>
      <w:tr w:rsidR="00AA7943" w:rsidRPr="00B45F4D" w:rsidTr="00EC4A45">
        <w:trPr>
          <w:trHeight w:val="516"/>
        </w:trPr>
        <w:tc>
          <w:tcPr>
            <w:tcW w:w="400" w:type="pct"/>
            <w:shd w:val="clear" w:color="auto" w:fill="auto"/>
            <w:vAlign w:val="center"/>
          </w:tcPr>
          <w:p w:rsidR="00147A41" w:rsidRPr="00B45F4D" w:rsidRDefault="00EB4ED8" w:rsidP="00CC096C">
            <w:pPr>
              <w:widowControl w:val="0"/>
              <w:ind w:firstLine="9"/>
              <w:rPr>
                <w:color w:val="000000" w:themeColor="text1"/>
                <w:sz w:val="22"/>
                <w:szCs w:val="22"/>
              </w:rPr>
            </w:pPr>
            <w:r w:rsidRPr="00B45F4D">
              <w:rPr>
                <w:color w:val="000000" w:themeColor="text1"/>
                <w:sz w:val="22"/>
                <w:szCs w:val="22"/>
              </w:rPr>
              <w:t>13</w:t>
            </w:r>
            <w:r w:rsidR="00B244FC" w:rsidRPr="00B45F4D">
              <w:rPr>
                <w:color w:val="000000" w:themeColor="text1"/>
                <w:sz w:val="22"/>
                <w:szCs w:val="22"/>
              </w:rPr>
              <w:t>.5</w:t>
            </w:r>
            <w:r w:rsidR="00147A41" w:rsidRPr="00B45F4D">
              <w:rPr>
                <w:color w:val="000000" w:themeColor="text1"/>
                <w:sz w:val="22"/>
                <w:szCs w:val="22"/>
              </w:rPr>
              <w:t>.</w:t>
            </w:r>
          </w:p>
        </w:tc>
        <w:tc>
          <w:tcPr>
            <w:tcW w:w="1653" w:type="pct"/>
            <w:shd w:val="clear" w:color="auto" w:fill="auto"/>
            <w:vAlign w:val="center"/>
          </w:tcPr>
          <w:p w:rsidR="00147A41" w:rsidRPr="00B45F4D" w:rsidRDefault="00B61DAC" w:rsidP="002B6F60">
            <w:pPr>
              <w:widowControl w:val="0"/>
              <w:ind w:left="34"/>
              <w:rPr>
                <w:color w:val="000000" w:themeColor="text1"/>
                <w:sz w:val="22"/>
                <w:szCs w:val="22"/>
              </w:rPr>
            </w:pPr>
            <w:r w:rsidRPr="00B45F4D">
              <w:rPr>
                <w:color w:val="000000" w:themeColor="text1"/>
                <w:sz w:val="22"/>
                <w:szCs w:val="22"/>
              </w:rPr>
              <w:t>Объем</w:t>
            </w:r>
            <w:r w:rsidR="00803653" w:rsidRPr="00B45F4D">
              <w:rPr>
                <w:color w:val="000000" w:themeColor="text1"/>
                <w:sz w:val="22"/>
                <w:szCs w:val="22"/>
              </w:rPr>
              <w:t>, м</w:t>
            </w:r>
            <w:r w:rsidR="00147A41" w:rsidRPr="00B45F4D">
              <w:rPr>
                <w:color w:val="000000" w:themeColor="text1"/>
                <w:sz w:val="22"/>
                <w:szCs w:val="22"/>
              </w:rPr>
              <w:t xml:space="preserve">есто, условия и сроки </w:t>
            </w:r>
            <w:r w:rsidR="002B6F60" w:rsidRPr="00B45F4D">
              <w:rPr>
                <w:color w:val="000000" w:themeColor="text1"/>
                <w:sz w:val="22"/>
                <w:szCs w:val="22"/>
              </w:rPr>
              <w:t>оказания услуг</w:t>
            </w:r>
          </w:p>
        </w:tc>
        <w:tc>
          <w:tcPr>
            <w:tcW w:w="2947" w:type="pct"/>
            <w:shd w:val="clear" w:color="auto" w:fill="auto"/>
            <w:vAlign w:val="center"/>
          </w:tcPr>
          <w:p w:rsidR="002833F5" w:rsidRDefault="002833F5" w:rsidP="002833F5">
            <w:pPr>
              <w:widowControl w:val="0"/>
              <w:jc w:val="both"/>
              <w:rPr>
                <w:b/>
                <w:sz w:val="22"/>
                <w:szCs w:val="22"/>
                <w:lang w:eastAsia="ru-RU"/>
              </w:rPr>
            </w:pPr>
            <w:r w:rsidRPr="00ED3D0E">
              <w:rPr>
                <w:b/>
                <w:sz w:val="22"/>
                <w:szCs w:val="22"/>
                <w:lang w:eastAsia="ru-RU"/>
              </w:rPr>
              <w:t xml:space="preserve">Объем оказания услуг: </w:t>
            </w:r>
          </w:p>
          <w:p w:rsidR="00B46145" w:rsidRPr="008F62F1" w:rsidRDefault="00B46145" w:rsidP="00B46145">
            <w:pPr>
              <w:jc w:val="both"/>
              <w:rPr>
                <w:sz w:val="22"/>
                <w:szCs w:val="22"/>
              </w:rPr>
            </w:pPr>
            <w:r w:rsidRPr="008F62F1">
              <w:rPr>
                <w:sz w:val="22"/>
                <w:szCs w:val="22"/>
              </w:rPr>
              <w:t>- Услуги по сопровождению программы для ЭВМ «Контур.Экстерн» (техническая поддержка в виде абонентского обслуживания) по тарифному плану «Максимальный» на 1 год для ЮЛ на общей систе</w:t>
            </w:r>
            <w:r>
              <w:rPr>
                <w:sz w:val="22"/>
                <w:szCs w:val="22"/>
              </w:rPr>
              <w:t>ме налогообложения (</w:t>
            </w:r>
            <w:r w:rsidRPr="008F62F1">
              <w:rPr>
                <w:sz w:val="22"/>
                <w:szCs w:val="22"/>
              </w:rPr>
              <w:t>продление</w:t>
            </w:r>
            <w:r>
              <w:rPr>
                <w:sz w:val="22"/>
                <w:szCs w:val="22"/>
              </w:rPr>
              <w:t>)</w:t>
            </w:r>
            <w:r w:rsidR="00CE7BEC">
              <w:rPr>
                <w:sz w:val="22"/>
                <w:szCs w:val="22"/>
              </w:rPr>
              <w:t xml:space="preserve"> </w:t>
            </w:r>
            <w:r w:rsidRPr="008F62F1">
              <w:rPr>
                <w:sz w:val="22"/>
                <w:szCs w:val="22"/>
              </w:rPr>
              <w:t xml:space="preserve">- </w:t>
            </w:r>
            <w:r w:rsidR="007D05B8">
              <w:rPr>
                <w:sz w:val="22"/>
                <w:szCs w:val="22"/>
              </w:rPr>
              <w:t>1 усл. единица</w:t>
            </w:r>
          </w:p>
          <w:p w:rsidR="00B46145" w:rsidRPr="008F62F1" w:rsidRDefault="00B46145" w:rsidP="00B46145">
            <w:pPr>
              <w:jc w:val="both"/>
              <w:rPr>
                <w:sz w:val="22"/>
                <w:szCs w:val="22"/>
              </w:rPr>
            </w:pPr>
            <w:r w:rsidRPr="008F62F1">
              <w:rPr>
                <w:sz w:val="22"/>
                <w:szCs w:val="22"/>
              </w:rPr>
              <w:t>- Право использования программы для ЭВМ «Контур.Экстерн», лицензия для дополнительного пользователя «Стандартная», с применением встроенных в сертификат/ключевой контейнер СКЗИ «КриптоПро CSP» - 2 шт.</w:t>
            </w:r>
          </w:p>
          <w:p w:rsidR="00B46145" w:rsidRPr="00B46145" w:rsidRDefault="00B46145" w:rsidP="00B46145">
            <w:pPr>
              <w:jc w:val="both"/>
              <w:rPr>
                <w:sz w:val="22"/>
                <w:szCs w:val="22"/>
              </w:rPr>
            </w:pPr>
            <w:r w:rsidRPr="008F62F1">
              <w:rPr>
                <w:sz w:val="22"/>
                <w:szCs w:val="22"/>
              </w:rPr>
              <w:t>- Право использования программы для ЭВМ «Контур.Экстерн» по тарифному плану «Максимальный» на 1 год для ЮЛ на общей системе налогообложения, с применением встроенных в сертификат/ключевой контейнер С</w:t>
            </w:r>
            <w:r>
              <w:rPr>
                <w:sz w:val="22"/>
                <w:szCs w:val="22"/>
              </w:rPr>
              <w:t>КЗИ «КриптоПро CSP» (</w:t>
            </w:r>
            <w:r w:rsidRPr="008F62F1">
              <w:rPr>
                <w:sz w:val="22"/>
                <w:szCs w:val="22"/>
              </w:rPr>
              <w:t>продление</w:t>
            </w:r>
            <w:r>
              <w:rPr>
                <w:sz w:val="22"/>
                <w:szCs w:val="22"/>
              </w:rPr>
              <w:t xml:space="preserve">) </w:t>
            </w:r>
            <w:r w:rsidRPr="008F62F1">
              <w:rPr>
                <w:sz w:val="22"/>
                <w:szCs w:val="22"/>
              </w:rPr>
              <w:t>- 1 шт.</w:t>
            </w:r>
          </w:p>
          <w:p w:rsidR="00A91A28" w:rsidRPr="00ED3D0E" w:rsidRDefault="002833F5" w:rsidP="00D84831">
            <w:pPr>
              <w:widowControl w:val="0"/>
              <w:jc w:val="both"/>
              <w:rPr>
                <w:b/>
                <w:sz w:val="22"/>
                <w:szCs w:val="22"/>
                <w:lang w:eastAsia="ru-RU"/>
              </w:rPr>
            </w:pPr>
            <w:r w:rsidRPr="00ED3D0E">
              <w:rPr>
                <w:b/>
                <w:sz w:val="22"/>
                <w:szCs w:val="22"/>
                <w:lang w:eastAsia="ru-RU"/>
              </w:rPr>
              <w:t xml:space="preserve">Место оказания услуг: </w:t>
            </w:r>
            <w:r w:rsidR="00B7633D" w:rsidRPr="00B7633D">
              <w:rPr>
                <w:sz w:val="22"/>
                <w:szCs w:val="22"/>
                <w:lang w:eastAsia="ru-RU"/>
              </w:rPr>
              <w:t>Исполнитель предоставляет доступ к системе на рабочих местах Заказчика, размещенных по адресу: 390023, г. Рязань, ул. Радищева, д. 5.</w:t>
            </w:r>
          </w:p>
          <w:p w:rsidR="002833F5" w:rsidRPr="009950A8" w:rsidRDefault="008B4EA3" w:rsidP="008B2C1C">
            <w:pPr>
              <w:widowControl w:val="0"/>
              <w:jc w:val="both"/>
              <w:rPr>
                <w:sz w:val="22"/>
                <w:szCs w:val="22"/>
                <w:lang w:eastAsia="ru-RU"/>
              </w:rPr>
            </w:pPr>
            <w:r w:rsidRPr="009950A8">
              <w:rPr>
                <w:b/>
                <w:sz w:val="22"/>
                <w:szCs w:val="22"/>
                <w:lang w:eastAsia="ru-RU"/>
              </w:rPr>
              <w:t xml:space="preserve">Условия оказания услуг: </w:t>
            </w:r>
            <w:r w:rsidR="00387D38" w:rsidRPr="00EE06B6">
              <w:rPr>
                <w:sz w:val="22"/>
                <w:szCs w:val="22"/>
                <w:lang w:eastAsia="ru-RU"/>
              </w:rPr>
              <w:t>Исполнитель предоставляет Заказчику доступ к системе на рабочих местах Заказчика на условиях просто</w:t>
            </w:r>
            <w:r w:rsidR="00FB41C2">
              <w:rPr>
                <w:sz w:val="22"/>
                <w:szCs w:val="22"/>
                <w:lang w:eastAsia="ru-RU"/>
              </w:rPr>
              <w:t xml:space="preserve">й (неисключительной) лицензии. </w:t>
            </w:r>
            <w:r w:rsidR="00387D38" w:rsidRPr="00EE06B6">
              <w:rPr>
                <w:sz w:val="22"/>
                <w:szCs w:val="22"/>
                <w:lang w:eastAsia="ru-RU"/>
              </w:rPr>
              <w:t>Техническая поддержка пользователей системы в виде консультаций по телефону в режиме 24 часа в сутки 7 дней в неделю.</w:t>
            </w:r>
          </w:p>
          <w:p w:rsidR="001D5369" w:rsidRPr="00DD3CAD" w:rsidRDefault="001D5369" w:rsidP="005C3B19">
            <w:pPr>
              <w:widowControl w:val="0"/>
              <w:jc w:val="both"/>
              <w:rPr>
                <w:b/>
                <w:sz w:val="22"/>
                <w:szCs w:val="22"/>
                <w:highlight w:val="yellow"/>
                <w:lang w:eastAsia="ru-RU"/>
              </w:rPr>
            </w:pPr>
            <w:r w:rsidRPr="009950A8">
              <w:rPr>
                <w:b/>
                <w:sz w:val="22"/>
                <w:szCs w:val="22"/>
                <w:lang w:eastAsia="ru-RU"/>
              </w:rPr>
              <w:t xml:space="preserve">Срок оказания услуг: </w:t>
            </w:r>
            <w:r w:rsidR="00C66290" w:rsidRPr="00C66290">
              <w:rPr>
                <w:sz w:val="22"/>
                <w:szCs w:val="22"/>
                <w:lang w:eastAsia="ru-RU"/>
              </w:rPr>
              <w:t>Исполнитель предоставляет доступ Заказчику к Системе на условиях простой (неисключительной) лицензии сроком на 12 месяцев с момента заключения договора.</w:t>
            </w:r>
          </w:p>
        </w:tc>
      </w:tr>
      <w:tr w:rsidR="00AC066F" w:rsidRPr="00B45F4D" w:rsidTr="00EC4A45">
        <w:trPr>
          <w:trHeight w:val="404"/>
        </w:trPr>
        <w:tc>
          <w:tcPr>
            <w:tcW w:w="400" w:type="pct"/>
            <w:shd w:val="clear" w:color="auto" w:fill="auto"/>
            <w:vAlign w:val="center"/>
          </w:tcPr>
          <w:p w:rsidR="00AC066F" w:rsidRPr="00B45F4D" w:rsidRDefault="00AC066F" w:rsidP="00AC066F">
            <w:pPr>
              <w:widowControl w:val="0"/>
              <w:ind w:firstLine="9"/>
              <w:rPr>
                <w:color w:val="000000" w:themeColor="text1"/>
                <w:sz w:val="22"/>
                <w:szCs w:val="22"/>
              </w:rPr>
            </w:pPr>
            <w:r w:rsidRPr="00B45F4D">
              <w:rPr>
                <w:color w:val="000000" w:themeColor="text1"/>
                <w:sz w:val="22"/>
                <w:szCs w:val="22"/>
              </w:rPr>
              <w:t>13.6.</w:t>
            </w:r>
          </w:p>
        </w:tc>
        <w:tc>
          <w:tcPr>
            <w:tcW w:w="1653" w:type="pct"/>
            <w:shd w:val="clear" w:color="auto" w:fill="auto"/>
            <w:vAlign w:val="center"/>
          </w:tcPr>
          <w:p w:rsidR="00AC066F" w:rsidRPr="00343D73" w:rsidRDefault="00340419" w:rsidP="00AC066F">
            <w:pPr>
              <w:widowControl w:val="0"/>
              <w:ind w:left="34"/>
              <w:rPr>
                <w:color w:val="000000" w:themeColor="text1"/>
                <w:sz w:val="22"/>
                <w:szCs w:val="22"/>
                <w:highlight w:val="yellow"/>
              </w:rPr>
            </w:pPr>
            <w:r w:rsidRPr="00340419">
              <w:rPr>
                <w:color w:val="000000" w:themeColor="text1"/>
                <w:sz w:val="22"/>
                <w:szCs w:val="22"/>
              </w:rPr>
              <w:t>Начальная (максимальная) цена договора (цена лота)</w:t>
            </w:r>
          </w:p>
        </w:tc>
        <w:tc>
          <w:tcPr>
            <w:tcW w:w="2947" w:type="pct"/>
            <w:shd w:val="clear" w:color="auto" w:fill="auto"/>
            <w:vAlign w:val="center"/>
          </w:tcPr>
          <w:p w:rsidR="00715EA6" w:rsidRPr="00F55504" w:rsidRDefault="002405BA" w:rsidP="00AC066F">
            <w:pPr>
              <w:widowControl w:val="0"/>
              <w:tabs>
                <w:tab w:val="left" w:pos="319"/>
              </w:tabs>
              <w:jc w:val="both"/>
              <w:rPr>
                <w:color w:val="000000" w:themeColor="text1"/>
                <w:sz w:val="22"/>
                <w:szCs w:val="22"/>
              </w:rPr>
            </w:pPr>
            <w:r w:rsidRPr="002405BA">
              <w:rPr>
                <w:color w:val="000000" w:themeColor="text1"/>
                <w:sz w:val="22"/>
                <w:szCs w:val="22"/>
              </w:rPr>
              <w:t>42 913 (Сорок две тысячи девятьсот тринадцать) рублей 54 копейки</w:t>
            </w:r>
          </w:p>
        </w:tc>
      </w:tr>
      <w:tr w:rsidR="00FE1389" w:rsidRPr="00B45F4D" w:rsidTr="00EC4A45">
        <w:trPr>
          <w:trHeight w:val="217"/>
        </w:trPr>
        <w:tc>
          <w:tcPr>
            <w:tcW w:w="400" w:type="pct"/>
            <w:shd w:val="clear" w:color="auto" w:fill="auto"/>
            <w:vAlign w:val="center"/>
          </w:tcPr>
          <w:p w:rsidR="00FE1389" w:rsidRPr="00B45F4D" w:rsidRDefault="00FE1389" w:rsidP="00FE1389">
            <w:pPr>
              <w:widowControl w:val="0"/>
              <w:ind w:firstLine="9"/>
              <w:rPr>
                <w:color w:val="000000" w:themeColor="text1"/>
                <w:sz w:val="22"/>
                <w:szCs w:val="22"/>
              </w:rPr>
            </w:pPr>
            <w:r w:rsidRPr="00B45F4D">
              <w:rPr>
                <w:color w:val="000000" w:themeColor="text1"/>
                <w:sz w:val="22"/>
                <w:szCs w:val="22"/>
              </w:rPr>
              <w:t>13.7.</w:t>
            </w:r>
          </w:p>
        </w:tc>
        <w:tc>
          <w:tcPr>
            <w:tcW w:w="1653" w:type="pct"/>
            <w:shd w:val="clear" w:color="auto" w:fill="auto"/>
            <w:vAlign w:val="center"/>
          </w:tcPr>
          <w:p w:rsidR="00FE1389" w:rsidRPr="00B45F4D" w:rsidRDefault="00FE1389" w:rsidP="00FE1389">
            <w:pPr>
              <w:widowControl w:val="0"/>
              <w:ind w:left="34"/>
              <w:rPr>
                <w:color w:val="000000" w:themeColor="text1"/>
                <w:sz w:val="22"/>
                <w:szCs w:val="22"/>
              </w:rPr>
            </w:pPr>
            <w:r w:rsidRPr="00B45F4D">
              <w:rPr>
                <w:color w:val="000000" w:themeColor="text1"/>
                <w:sz w:val="22"/>
                <w:szCs w:val="22"/>
              </w:rPr>
              <w:t>Форма, сроки и порядок оплаты</w:t>
            </w:r>
          </w:p>
        </w:tc>
        <w:tc>
          <w:tcPr>
            <w:tcW w:w="2947" w:type="pct"/>
            <w:shd w:val="clear" w:color="auto" w:fill="auto"/>
            <w:vAlign w:val="center"/>
          </w:tcPr>
          <w:p w:rsidR="00413A47" w:rsidRPr="000D6C4C" w:rsidRDefault="00FE1389" w:rsidP="00FE1389">
            <w:pPr>
              <w:jc w:val="both"/>
              <w:rPr>
                <w:color w:val="000000" w:themeColor="text1"/>
                <w:sz w:val="22"/>
                <w:szCs w:val="22"/>
                <w:lang w:eastAsia="zh-CN"/>
              </w:rPr>
            </w:pPr>
            <w:r w:rsidRPr="000D6C4C">
              <w:rPr>
                <w:sz w:val="22"/>
                <w:szCs w:val="22"/>
              </w:rPr>
              <w:t xml:space="preserve">Оплата за оказанные услуги осуществляется путем безналичного перечисления денежных средств на расчетный счет Исполнителя в течение 7 (Семи) рабочих дней с даты подписания Заказчиком документа о приемке </w:t>
            </w:r>
            <w:r w:rsidRPr="000D6C4C">
              <w:rPr>
                <w:color w:val="000000" w:themeColor="text1"/>
                <w:sz w:val="22"/>
                <w:szCs w:val="22"/>
                <w:lang w:eastAsia="zh-CN"/>
              </w:rPr>
              <w:t>(акта/акта приемки оказанных услуг) на основании счета, счет-фактуры или УПД.</w:t>
            </w:r>
          </w:p>
        </w:tc>
      </w:tr>
      <w:tr w:rsidR="00FE1389" w:rsidRPr="00B45F4D" w:rsidTr="00EC4A45">
        <w:trPr>
          <w:trHeight w:val="264"/>
        </w:trPr>
        <w:tc>
          <w:tcPr>
            <w:tcW w:w="400" w:type="pct"/>
            <w:shd w:val="clear" w:color="auto" w:fill="auto"/>
            <w:vAlign w:val="center"/>
          </w:tcPr>
          <w:p w:rsidR="00FE1389" w:rsidRPr="00B45F4D" w:rsidRDefault="00FE1389" w:rsidP="00FE1389">
            <w:pPr>
              <w:widowControl w:val="0"/>
              <w:ind w:firstLine="9"/>
              <w:rPr>
                <w:color w:val="000000" w:themeColor="text1"/>
                <w:sz w:val="22"/>
                <w:szCs w:val="22"/>
              </w:rPr>
            </w:pPr>
            <w:r w:rsidRPr="00B45F4D">
              <w:rPr>
                <w:color w:val="000000" w:themeColor="text1"/>
                <w:sz w:val="22"/>
                <w:szCs w:val="22"/>
              </w:rPr>
              <w:t>13.8.</w:t>
            </w:r>
          </w:p>
        </w:tc>
        <w:tc>
          <w:tcPr>
            <w:tcW w:w="1653" w:type="pct"/>
            <w:shd w:val="clear" w:color="auto" w:fill="auto"/>
            <w:vAlign w:val="center"/>
          </w:tcPr>
          <w:p w:rsidR="00FE1389" w:rsidRPr="00B45F4D" w:rsidRDefault="00FE1389" w:rsidP="00FE1389">
            <w:pPr>
              <w:snapToGrid w:val="0"/>
              <w:rPr>
                <w:color w:val="000000" w:themeColor="text1"/>
                <w:sz w:val="22"/>
                <w:szCs w:val="22"/>
              </w:rPr>
            </w:pPr>
            <w:r w:rsidRPr="00B45F4D">
              <w:rPr>
                <w:color w:val="000000" w:themeColor="text1"/>
                <w:sz w:val="22"/>
                <w:szCs w:val="22"/>
              </w:rPr>
              <w:t xml:space="preserve">Источник финансирования </w:t>
            </w:r>
          </w:p>
        </w:tc>
        <w:tc>
          <w:tcPr>
            <w:tcW w:w="2947" w:type="pct"/>
            <w:shd w:val="clear" w:color="auto" w:fill="auto"/>
            <w:vAlign w:val="center"/>
          </w:tcPr>
          <w:p w:rsidR="00FE1389" w:rsidRPr="00B45F4D" w:rsidRDefault="00FE1389" w:rsidP="00FE1389">
            <w:pPr>
              <w:widowControl w:val="0"/>
              <w:jc w:val="both"/>
              <w:rPr>
                <w:bCs/>
                <w:color w:val="000000" w:themeColor="text1"/>
                <w:sz w:val="22"/>
                <w:szCs w:val="22"/>
              </w:rPr>
            </w:pPr>
            <w:r w:rsidRPr="00B45F4D">
              <w:rPr>
                <w:bCs/>
                <w:color w:val="000000" w:themeColor="text1"/>
                <w:sz w:val="22"/>
                <w:szCs w:val="22"/>
              </w:rPr>
              <w:t>Средства предприятия</w:t>
            </w:r>
          </w:p>
        </w:tc>
      </w:tr>
      <w:tr w:rsidR="00450346" w:rsidRPr="00B45F4D" w:rsidTr="00EC4A45">
        <w:trPr>
          <w:trHeight w:val="274"/>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lastRenderedPageBreak/>
              <w:t>13.9</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Порядок формирования цены договора</w:t>
            </w:r>
          </w:p>
        </w:tc>
        <w:tc>
          <w:tcPr>
            <w:tcW w:w="2947" w:type="pct"/>
            <w:shd w:val="clear" w:color="auto" w:fill="auto"/>
            <w:vAlign w:val="center"/>
          </w:tcPr>
          <w:p w:rsidR="00F5747C" w:rsidRPr="00F5747C" w:rsidRDefault="00F5747C" w:rsidP="00F5747C">
            <w:pPr>
              <w:widowControl w:val="0"/>
              <w:tabs>
                <w:tab w:val="left" w:pos="319"/>
              </w:tabs>
              <w:jc w:val="both"/>
              <w:rPr>
                <w:color w:val="000000" w:themeColor="text1"/>
                <w:sz w:val="22"/>
                <w:szCs w:val="22"/>
              </w:rPr>
            </w:pPr>
            <w:r w:rsidRPr="00F5747C">
              <w:rPr>
                <w:color w:val="000000" w:themeColor="text1"/>
                <w:sz w:val="22"/>
                <w:szCs w:val="22"/>
              </w:rPr>
              <w:t>При обосновании цены договора (цены лота) использовался метод сопоставимых рыночных цен (анализ рынка).</w:t>
            </w:r>
          </w:p>
          <w:p w:rsidR="00F5747C" w:rsidRPr="00F5747C" w:rsidRDefault="00F5747C" w:rsidP="00F5747C">
            <w:pPr>
              <w:widowControl w:val="0"/>
              <w:tabs>
                <w:tab w:val="left" w:pos="319"/>
              </w:tabs>
              <w:jc w:val="both"/>
              <w:rPr>
                <w:color w:val="000000" w:themeColor="text1"/>
                <w:sz w:val="22"/>
                <w:szCs w:val="22"/>
              </w:rPr>
            </w:pPr>
            <w:r w:rsidRPr="00F5747C">
              <w:rPr>
                <w:color w:val="000000" w:themeColor="text1"/>
                <w:sz w:val="22"/>
                <w:szCs w:val="22"/>
              </w:rPr>
              <w:t>Формирование цены осуществлялось исходя из предоставленных коммерческих предложений. Расчет цены указан в Приложении № 1 к Информационной карте.</w:t>
            </w:r>
          </w:p>
          <w:p w:rsidR="00450346" w:rsidRPr="00343D73" w:rsidRDefault="00F5747C" w:rsidP="00F5747C">
            <w:pPr>
              <w:widowControl w:val="0"/>
              <w:jc w:val="both"/>
              <w:rPr>
                <w:bCs/>
                <w:i/>
                <w:color w:val="000000" w:themeColor="text1"/>
                <w:sz w:val="22"/>
                <w:szCs w:val="22"/>
              </w:rPr>
            </w:pPr>
            <w:r w:rsidRPr="00F5747C">
              <w:rPr>
                <w:color w:val="000000" w:themeColor="text1"/>
                <w:sz w:val="22"/>
                <w:szCs w:val="22"/>
              </w:rPr>
              <w:t>Цена Договора включает в себя стоимость услуг, все расходы, связанные с оказанием услуг, транспортные расходы, иные непредвиденные расходы Исполнителя связанные с исполнением Договора, уплату налогов, сборов и других обязательных платежей, которые в соответствии с действующим законодательством Российской Федерации подлежат оплате.</w:t>
            </w:r>
          </w:p>
        </w:tc>
      </w:tr>
      <w:tr w:rsidR="00450346" w:rsidRPr="00B45F4D" w:rsidTr="00EC4A45">
        <w:trPr>
          <w:trHeight w:val="520"/>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13.10.</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 xml:space="preserve">Валюта, используемая для формирования цены договора </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Рубль Российской Федерации</w:t>
            </w:r>
          </w:p>
        </w:tc>
      </w:tr>
      <w:tr w:rsidR="00450346" w:rsidRPr="00B45F4D" w:rsidTr="00EC4A45">
        <w:trPr>
          <w:trHeight w:val="520"/>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13.11.</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Порядок не установлен</w:t>
            </w:r>
          </w:p>
        </w:tc>
      </w:tr>
      <w:tr w:rsidR="00450346" w:rsidRPr="00B45F4D" w:rsidTr="00EC4A45">
        <w:trPr>
          <w:trHeight w:val="558"/>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13.12.</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Единые (обязательные) требования, установленные к участникам закупки</w:t>
            </w:r>
          </w:p>
        </w:tc>
        <w:tc>
          <w:tcPr>
            <w:tcW w:w="2947" w:type="pct"/>
            <w:shd w:val="clear" w:color="auto" w:fill="auto"/>
            <w:vAlign w:val="center"/>
          </w:tcPr>
          <w:p w:rsidR="008C02FE" w:rsidRPr="00CC4704" w:rsidRDefault="008C02FE" w:rsidP="008C02FE">
            <w:pPr>
              <w:jc w:val="both"/>
              <w:rPr>
                <w:color w:val="000000" w:themeColor="text1"/>
                <w:sz w:val="22"/>
                <w:szCs w:val="22"/>
              </w:rPr>
            </w:pPr>
            <w:r>
              <w:rPr>
                <w:color w:val="000000" w:themeColor="text1"/>
                <w:sz w:val="22"/>
                <w:szCs w:val="22"/>
              </w:rPr>
              <w:t>1</w:t>
            </w:r>
            <w:r w:rsidRPr="00CC4704">
              <w:rPr>
                <w:color w:val="000000" w:themeColor="text1"/>
                <w:sz w:val="22"/>
                <w:szCs w:val="22"/>
              </w:rPr>
              <w:t>) непроведение ликвидации участника закупки - юридического лица и отсутствие решения арбитражного суда о признании участника закупки несостоятельным (банкротом) и об открытии конкурсного производства;</w:t>
            </w:r>
          </w:p>
          <w:p w:rsidR="008C02FE" w:rsidRPr="00CC4704" w:rsidRDefault="008C02FE" w:rsidP="008C02FE">
            <w:pPr>
              <w:jc w:val="both"/>
              <w:rPr>
                <w:color w:val="000000" w:themeColor="text1"/>
                <w:sz w:val="22"/>
                <w:szCs w:val="22"/>
              </w:rPr>
            </w:pPr>
            <w:r>
              <w:rPr>
                <w:color w:val="000000" w:themeColor="text1"/>
                <w:sz w:val="22"/>
                <w:szCs w:val="22"/>
              </w:rPr>
              <w:t>2</w:t>
            </w:r>
            <w:r w:rsidRPr="00CC4704">
              <w:rPr>
                <w:color w:val="000000" w:themeColor="text1"/>
                <w:sz w:val="22"/>
                <w:szCs w:val="22"/>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C02FE" w:rsidRPr="00CC4704" w:rsidRDefault="0062504F" w:rsidP="008C02FE">
            <w:pPr>
              <w:jc w:val="both"/>
              <w:rPr>
                <w:color w:val="000000" w:themeColor="text1"/>
                <w:sz w:val="22"/>
                <w:szCs w:val="22"/>
              </w:rPr>
            </w:pPr>
            <w:r>
              <w:rPr>
                <w:color w:val="000000" w:themeColor="text1"/>
                <w:sz w:val="22"/>
                <w:szCs w:val="22"/>
              </w:rPr>
              <w:t>3</w:t>
            </w:r>
            <w:r w:rsidR="008C02FE" w:rsidRPr="00CC4704">
              <w:rPr>
                <w:color w:val="000000" w:themeColor="text1"/>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процедуре закупки не принято;</w:t>
            </w:r>
          </w:p>
          <w:p w:rsidR="008C02FE" w:rsidRPr="00CC4704" w:rsidRDefault="0062504F" w:rsidP="008C02FE">
            <w:pPr>
              <w:tabs>
                <w:tab w:val="left" w:pos="316"/>
              </w:tabs>
              <w:snapToGrid w:val="0"/>
              <w:ind w:left="-50"/>
              <w:jc w:val="both"/>
              <w:rPr>
                <w:sz w:val="22"/>
                <w:szCs w:val="22"/>
              </w:rPr>
            </w:pPr>
            <w:r>
              <w:rPr>
                <w:sz w:val="22"/>
                <w:szCs w:val="22"/>
              </w:rPr>
              <w:t>4</w:t>
            </w:r>
            <w:r w:rsidR="008C02FE" w:rsidRPr="00CC4704">
              <w:rPr>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008C02FE" w:rsidRPr="00CC4704">
              <w:rPr>
                <w:sz w:val="22"/>
                <w:szCs w:val="22"/>
              </w:rPr>
              <w:lastRenderedPageBreak/>
              <w:t>являющихся объектом осуществляемой закупки, и административного наказания в виде дисквалификации;</w:t>
            </w:r>
          </w:p>
          <w:p w:rsidR="008C02FE" w:rsidRPr="00CC4704" w:rsidRDefault="0062504F" w:rsidP="008C02FE">
            <w:pPr>
              <w:tabs>
                <w:tab w:val="left" w:pos="316"/>
              </w:tabs>
              <w:snapToGrid w:val="0"/>
              <w:ind w:left="-50"/>
              <w:jc w:val="both"/>
              <w:rPr>
                <w:sz w:val="22"/>
                <w:szCs w:val="22"/>
              </w:rPr>
            </w:pPr>
            <w:r>
              <w:rPr>
                <w:sz w:val="22"/>
                <w:szCs w:val="22"/>
              </w:rPr>
              <w:t>5</w:t>
            </w:r>
            <w:r w:rsidR="008C02FE" w:rsidRPr="00CC4704">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C02FE" w:rsidRPr="00CC4704" w:rsidRDefault="0062504F" w:rsidP="008C02FE">
            <w:pPr>
              <w:tabs>
                <w:tab w:val="left" w:pos="316"/>
              </w:tabs>
              <w:snapToGrid w:val="0"/>
              <w:ind w:left="-50"/>
              <w:jc w:val="both"/>
              <w:rPr>
                <w:sz w:val="22"/>
                <w:szCs w:val="22"/>
              </w:rPr>
            </w:pPr>
            <w:r>
              <w:rPr>
                <w:sz w:val="22"/>
                <w:szCs w:val="22"/>
              </w:rPr>
              <w:t>6</w:t>
            </w:r>
            <w:r w:rsidR="008C02FE" w:rsidRPr="00CC4704">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раздела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C02FE" w:rsidRPr="00CC4704" w:rsidRDefault="0062504F" w:rsidP="008C02FE">
            <w:pPr>
              <w:tabs>
                <w:tab w:val="left" w:pos="709"/>
              </w:tabs>
              <w:jc w:val="both"/>
              <w:rPr>
                <w:color w:val="000000" w:themeColor="text1"/>
                <w:sz w:val="22"/>
                <w:szCs w:val="22"/>
              </w:rPr>
            </w:pPr>
            <w:r>
              <w:rPr>
                <w:color w:val="000000" w:themeColor="text1"/>
                <w:sz w:val="22"/>
                <w:szCs w:val="22"/>
              </w:rPr>
              <w:t>7</w:t>
            </w:r>
            <w:r w:rsidR="008C02FE" w:rsidRPr="00CC4704">
              <w:rPr>
                <w:color w:val="000000" w:themeColor="text1"/>
                <w:sz w:val="22"/>
                <w:szCs w:val="22"/>
              </w:rPr>
              <w:t>) отсутствие сведений об участниках закупки в реестре недобросовестных поставщиков, предусмотренном Законом № 223-ФЗ;</w:t>
            </w:r>
          </w:p>
          <w:p w:rsidR="008C02FE" w:rsidRPr="00CC4704" w:rsidRDefault="0062504F" w:rsidP="008C02FE">
            <w:pPr>
              <w:jc w:val="both"/>
              <w:rPr>
                <w:color w:val="000000" w:themeColor="text1"/>
                <w:sz w:val="22"/>
                <w:szCs w:val="22"/>
              </w:rPr>
            </w:pPr>
            <w:r>
              <w:rPr>
                <w:color w:val="000000" w:themeColor="text1"/>
                <w:sz w:val="22"/>
                <w:szCs w:val="22"/>
              </w:rPr>
              <w:t>8</w:t>
            </w:r>
            <w:r w:rsidR="008C02FE" w:rsidRPr="00CC4704">
              <w:rPr>
                <w:color w:val="000000" w:themeColor="text1"/>
                <w:sz w:val="22"/>
                <w:szCs w:val="22"/>
              </w:rPr>
              <w:t>) отсутствие сведений об участниках закупки в реестре недобросовестных поставщиков, предусмотренном Законом № 44-ФЗ;</w:t>
            </w:r>
          </w:p>
          <w:p w:rsidR="008C02FE" w:rsidRPr="00CC4704" w:rsidRDefault="0062504F" w:rsidP="008C02FE">
            <w:pPr>
              <w:jc w:val="both"/>
              <w:rPr>
                <w:color w:val="000000" w:themeColor="text1"/>
                <w:sz w:val="22"/>
                <w:szCs w:val="22"/>
              </w:rPr>
            </w:pPr>
            <w:r>
              <w:rPr>
                <w:color w:val="000000" w:themeColor="text1"/>
                <w:sz w:val="22"/>
                <w:szCs w:val="22"/>
              </w:rPr>
              <w:t>9</w:t>
            </w:r>
            <w:r w:rsidR="008C02FE" w:rsidRPr="00CC4704">
              <w:rPr>
                <w:color w:val="000000" w:themeColor="text1"/>
                <w:sz w:val="22"/>
                <w:szCs w:val="22"/>
              </w:rPr>
              <w:t>) участник закупки не должен являться лицом, в отношении которого введены специальные экономические меры;</w:t>
            </w:r>
          </w:p>
          <w:p w:rsidR="00450346" w:rsidRPr="00E42607" w:rsidRDefault="0062504F" w:rsidP="008C02FE">
            <w:pPr>
              <w:tabs>
                <w:tab w:val="left" w:pos="316"/>
              </w:tabs>
              <w:snapToGrid w:val="0"/>
              <w:ind w:left="-50"/>
              <w:jc w:val="both"/>
              <w:rPr>
                <w:sz w:val="22"/>
                <w:szCs w:val="22"/>
              </w:rPr>
            </w:pPr>
            <w:r>
              <w:rPr>
                <w:color w:val="000000" w:themeColor="text1"/>
                <w:sz w:val="22"/>
                <w:szCs w:val="22"/>
              </w:rPr>
              <w:t>10</w:t>
            </w:r>
            <w:r w:rsidR="008C02FE" w:rsidRPr="00CC4704">
              <w:rPr>
                <w:color w:val="000000" w:themeColor="text1"/>
                <w:sz w:val="22"/>
                <w:szCs w:val="22"/>
              </w:rPr>
              <w:t>) участник закупки не должен являться иностранн</w:t>
            </w:r>
            <w:r w:rsidR="008C02FE">
              <w:rPr>
                <w:color w:val="000000" w:themeColor="text1"/>
                <w:sz w:val="22"/>
                <w:szCs w:val="22"/>
              </w:rPr>
              <w:t>ым агентом</w:t>
            </w:r>
          </w:p>
        </w:tc>
      </w:tr>
      <w:tr w:rsidR="00450346" w:rsidRPr="00B45F4D" w:rsidTr="00EC4A45">
        <w:trPr>
          <w:trHeight w:val="283"/>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lastRenderedPageBreak/>
              <w:t>13.12.1.</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Дополнительные требования, установленные к участникам закупки</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Не установлено</w:t>
            </w:r>
          </w:p>
        </w:tc>
      </w:tr>
      <w:tr w:rsidR="00450346" w:rsidRPr="00B45F4D" w:rsidTr="00EC4A45">
        <w:trPr>
          <w:trHeight w:val="519"/>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13.13.</w:t>
            </w:r>
          </w:p>
        </w:tc>
        <w:tc>
          <w:tcPr>
            <w:tcW w:w="1653" w:type="pct"/>
            <w:shd w:val="clear" w:color="auto" w:fill="auto"/>
            <w:vAlign w:val="center"/>
          </w:tcPr>
          <w:p w:rsidR="00450346" w:rsidRPr="00E62893" w:rsidRDefault="00450346" w:rsidP="00450346">
            <w:pPr>
              <w:snapToGrid w:val="0"/>
              <w:rPr>
                <w:color w:val="000000" w:themeColor="text1"/>
                <w:sz w:val="22"/>
                <w:szCs w:val="22"/>
              </w:rPr>
            </w:pPr>
            <w:r w:rsidRPr="00D05E41">
              <w:rPr>
                <w:color w:val="000000" w:themeColor="text1"/>
                <w:sz w:val="22"/>
                <w:szCs w:val="22"/>
              </w:rPr>
              <w:t>Требования к оказываемым услугам (в соответствии с разделом 14 Описание предмета закупки аукционной документации)</w:t>
            </w:r>
          </w:p>
        </w:tc>
        <w:tc>
          <w:tcPr>
            <w:tcW w:w="2947" w:type="pct"/>
            <w:shd w:val="clear" w:color="auto" w:fill="auto"/>
            <w:vAlign w:val="center"/>
          </w:tcPr>
          <w:p w:rsidR="00C866D7" w:rsidRPr="00337870" w:rsidRDefault="0062504F" w:rsidP="00337870">
            <w:pPr>
              <w:widowControl w:val="0"/>
              <w:tabs>
                <w:tab w:val="left" w:pos="993"/>
              </w:tabs>
              <w:suppressAutoHyphens w:val="0"/>
              <w:jc w:val="both"/>
              <w:rPr>
                <w:sz w:val="22"/>
                <w:szCs w:val="22"/>
              </w:rPr>
            </w:pPr>
            <w:r w:rsidRPr="00337870">
              <w:rPr>
                <w:sz w:val="22"/>
                <w:szCs w:val="22"/>
              </w:rPr>
              <w:t xml:space="preserve">Качество оказываемых услуг должно соответствовать требованиям к качеству, установленным нормативной документацией Российской Федерации, и может удостоверяться документом, подтверждающим соответствие качества услуг, оформленным в порядке, установленном законодательством Российской Федерации. </w:t>
            </w:r>
            <w:r w:rsidR="00C866D7" w:rsidRPr="00337870">
              <w:rPr>
                <w:bCs/>
                <w:color w:val="000000" w:themeColor="text1"/>
                <w:sz w:val="22"/>
                <w:szCs w:val="22"/>
              </w:rPr>
              <w:t>Качество оказываемых услуг должно соответствовать требованиям:</w:t>
            </w:r>
          </w:p>
          <w:p w:rsidR="005F0C16" w:rsidRPr="00337870" w:rsidRDefault="00C866D7" w:rsidP="00337870">
            <w:pPr>
              <w:jc w:val="both"/>
              <w:rPr>
                <w:color w:val="000000"/>
                <w:sz w:val="22"/>
                <w:szCs w:val="22"/>
              </w:rPr>
            </w:pPr>
            <w:r w:rsidRPr="00337870">
              <w:rPr>
                <w:color w:val="000000"/>
                <w:sz w:val="22"/>
                <w:szCs w:val="22"/>
              </w:rPr>
              <w:t>- Приказа ФНС России от 31.07.2014 № ММВ-7-6/398@ «Об утверждении Методических рекомендаций по организации электронного документооборота при представлении налоговых деклараций (расчетов) в электронной форме по теле</w:t>
            </w:r>
            <w:r w:rsidR="00337870" w:rsidRPr="00337870">
              <w:rPr>
                <w:color w:val="000000"/>
                <w:sz w:val="22"/>
                <w:szCs w:val="22"/>
              </w:rPr>
              <w:t>коммуникационным каналам связи».</w:t>
            </w:r>
          </w:p>
        </w:tc>
      </w:tr>
      <w:tr w:rsidR="00450346" w:rsidRPr="00B45F4D" w:rsidTr="00EC4A45">
        <w:trPr>
          <w:trHeight w:val="344"/>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13.14.</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Привлечение соисполнителей к исполнению договора</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Не допускается</w:t>
            </w:r>
          </w:p>
        </w:tc>
      </w:tr>
      <w:tr w:rsidR="00450346" w:rsidRPr="00B45F4D" w:rsidTr="00EC4A45">
        <w:trPr>
          <w:trHeight w:val="476"/>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lastRenderedPageBreak/>
              <w:t>13.15.</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Преимущества/ограничения, предоставляемые/установленные при участии в аукционе</w:t>
            </w:r>
          </w:p>
        </w:tc>
        <w:tc>
          <w:tcPr>
            <w:tcW w:w="2947" w:type="pct"/>
            <w:shd w:val="clear" w:color="auto" w:fill="auto"/>
            <w:vAlign w:val="center"/>
          </w:tcPr>
          <w:p w:rsidR="00450346" w:rsidRPr="00B45F4D" w:rsidRDefault="00450346" w:rsidP="00450346">
            <w:pPr>
              <w:rPr>
                <w:color w:val="000000" w:themeColor="text1"/>
                <w:sz w:val="22"/>
                <w:szCs w:val="22"/>
              </w:rPr>
            </w:pPr>
            <w:r w:rsidRPr="00B45F4D">
              <w:rPr>
                <w:color w:val="000000" w:themeColor="text1"/>
                <w:sz w:val="22"/>
                <w:szCs w:val="22"/>
              </w:rPr>
              <w:t>Не установлено</w:t>
            </w:r>
          </w:p>
        </w:tc>
      </w:tr>
      <w:tr w:rsidR="00C12E8B" w:rsidRPr="00B45F4D" w:rsidTr="00EC4A45">
        <w:trPr>
          <w:trHeight w:val="335"/>
        </w:trPr>
        <w:tc>
          <w:tcPr>
            <w:tcW w:w="400" w:type="pct"/>
            <w:shd w:val="clear" w:color="auto" w:fill="auto"/>
            <w:vAlign w:val="center"/>
          </w:tcPr>
          <w:p w:rsidR="00C12E8B" w:rsidRPr="00B45F4D" w:rsidRDefault="00C12E8B" w:rsidP="00C12E8B">
            <w:pPr>
              <w:widowControl w:val="0"/>
              <w:ind w:firstLine="9"/>
              <w:rPr>
                <w:color w:val="000000" w:themeColor="text1"/>
                <w:sz w:val="22"/>
                <w:szCs w:val="22"/>
              </w:rPr>
            </w:pPr>
            <w:r w:rsidRPr="00B45F4D">
              <w:rPr>
                <w:color w:val="000000" w:themeColor="text1"/>
                <w:sz w:val="22"/>
                <w:szCs w:val="22"/>
              </w:rPr>
              <w:t>13.16.</w:t>
            </w:r>
          </w:p>
        </w:tc>
        <w:tc>
          <w:tcPr>
            <w:tcW w:w="1653" w:type="pct"/>
            <w:shd w:val="clear" w:color="auto" w:fill="auto"/>
            <w:vAlign w:val="center"/>
          </w:tcPr>
          <w:p w:rsidR="00C12E8B" w:rsidRPr="00B45F4D" w:rsidRDefault="00C12E8B" w:rsidP="00C12E8B">
            <w:pPr>
              <w:snapToGrid w:val="0"/>
              <w:rPr>
                <w:color w:val="000000" w:themeColor="text1"/>
                <w:sz w:val="22"/>
                <w:szCs w:val="22"/>
              </w:rPr>
            </w:pPr>
            <w:r w:rsidRPr="00B45F4D">
              <w:rPr>
                <w:color w:val="000000" w:themeColor="text1"/>
                <w:sz w:val="22"/>
                <w:szCs w:val="22"/>
              </w:rPr>
              <w:t>Даты начала и окончания срока предоставления участникам аукциона разъяснений положений документации о закупке</w:t>
            </w:r>
          </w:p>
        </w:tc>
        <w:tc>
          <w:tcPr>
            <w:tcW w:w="2947" w:type="pct"/>
            <w:shd w:val="clear" w:color="auto" w:fill="auto"/>
            <w:vAlign w:val="center"/>
          </w:tcPr>
          <w:p w:rsidR="00C12E8B" w:rsidRPr="00B45F4D" w:rsidRDefault="00C12E8B" w:rsidP="00C12E8B">
            <w:pPr>
              <w:snapToGrid w:val="0"/>
              <w:jc w:val="both"/>
              <w:rPr>
                <w:color w:val="000000" w:themeColor="text1"/>
                <w:sz w:val="22"/>
                <w:szCs w:val="22"/>
              </w:rPr>
            </w:pPr>
            <w:r w:rsidRPr="00B45F4D">
              <w:rPr>
                <w:color w:val="000000" w:themeColor="text1"/>
                <w:sz w:val="22"/>
                <w:szCs w:val="22"/>
              </w:rPr>
              <w:t xml:space="preserve">Дата начала срока предоставления участникам аукциона разъяснений положений настоящей документации об аукционе: </w:t>
            </w:r>
            <w:r w:rsidRPr="00B45F4D">
              <w:rPr>
                <w:b/>
                <w:color w:val="000000" w:themeColor="text1"/>
                <w:sz w:val="22"/>
                <w:szCs w:val="22"/>
              </w:rPr>
              <w:t>«</w:t>
            </w:r>
            <w:r>
              <w:rPr>
                <w:b/>
                <w:color w:val="000000" w:themeColor="text1"/>
                <w:sz w:val="22"/>
                <w:szCs w:val="22"/>
              </w:rPr>
              <w:t>01</w:t>
            </w:r>
            <w:r w:rsidRPr="00B45F4D">
              <w:rPr>
                <w:b/>
                <w:color w:val="000000" w:themeColor="text1"/>
                <w:sz w:val="22"/>
                <w:szCs w:val="22"/>
              </w:rPr>
              <w:t xml:space="preserve">» </w:t>
            </w:r>
            <w:r>
              <w:rPr>
                <w:b/>
                <w:color w:val="000000" w:themeColor="text1"/>
                <w:sz w:val="22"/>
                <w:szCs w:val="22"/>
              </w:rPr>
              <w:t>октября</w:t>
            </w:r>
            <w:r w:rsidRPr="00B45F4D">
              <w:rPr>
                <w:b/>
                <w:color w:val="000000" w:themeColor="text1"/>
                <w:sz w:val="22"/>
                <w:szCs w:val="22"/>
              </w:rPr>
              <w:t xml:space="preserve"> </w:t>
            </w:r>
            <w:r>
              <w:rPr>
                <w:b/>
                <w:color w:val="000000" w:themeColor="text1"/>
                <w:sz w:val="22"/>
                <w:szCs w:val="22"/>
              </w:rPr>
              <w:t>2026</w:t>
            </w:r>
            <w:r w:rsidRPr="00B45F4D">
              <w:rPr>
                <w:b/>
                <w:color w:val="000000" w:themeColor="text1"/>
                <w:sz w:val="22"/>
                <w:szCs w:val="22"/>
              </w:rPr>
              <w:t xml:space="preserve"> г. </w:t>
            </w:r>
          </w:p>
          <w:p w:rsidR="00C12E8B" w:rsidRPr="00B45F4D" w:rsidRDefault="00C12E8B" w:rsidP="00C12E8B">
            <w:pPr>
              <w:snapToGrid w:val="0"/>
              <w:jc w:val="both"/>
              <w:rPr>
                <w:color w:val="000000" w:themeColor="text1"/>
                <w:sz w:val="22"/>
                <w:szCs w:val="22"/>
              </w:rPr>
            </w:pPr>
            <w:r w:rsidRPr="00B45F4D">
              <w:rPr>
                <w:color w:val="000000" w:themeColor="text1"/>
                <w:sz w:val="22"/>
                <w:szCs w:val="22"/>
              </w:rPr>
              <w:t xml:space="preserve">Дата окончания срока предоставления участникам аукциона разъяснений положений настоящей документации об аукционе: </w:t>
            </w:r>
          </w:p>
          <w:p w:rsidR="00C12E8B" w:rsidRPr="00B45F4D" w:rsidRDefault="00C12E8B" w:rsidP="00C12E8B">
            <w:pPr>
              <w:snapToGrid w:val="0"/>
              <w:jc w:val="both"/>
              <w:rPr>
                <w:color w:val="000000" w:themeColor="text1"/>
                <w:sz w:val="22"/>
                <w:szCs w:val="22"/>
              </w:rPr>
            </w:pPr>
            <w:r w:rsidRPr="00B45F4D">
              <w:rPr>
                <w:b/>
                <w:color w:val="000000" w:themeColor="text1"/>
                <w:sz w:val="22"/>
                <w:szCs w:val="22"/>
              </w:rPr>
              <w:t>«</w:t>
            </w:r>
            <w:r>
              <w:rPr>
                <w:b/>
                <w:color w:val="000000" w:themeColor="text1"/>
                <w:sz w:val="22"/>
                <w:szCs w:val="22"/>
              </w:rPr>
              <w:t>21</w:t>
            </w:r>
            <w:r w:rsidRPr="00B45F4D">
              <w:rPr>
                <w:b/>
                <w:color w:val="000000" w:themeColor="text1"/>
                <w:sz w:val="22"/>
                <w:szCs w:val="22"/>
              </w:rPr>
              <w:t xml:space="preserve">» </w:t>
            </w:r>
            <w:r>
              <w:rPr>
                <w:b/>
                <w:color w:val="000000" w:themeColor="text1"/>
                <w:sz w:val="22"/>
                <w:szCs w:val="22"/>
              </w:rPr>
              <w:t>октября</w:t>
            </w:r>
            <w:r w:rsidRPr="00B45F4D">
              <w:rPr>
                <w:b/>
                <w:color w:val="000000" w:themeColor="text1"/>
                <w:sz w:val="22"/>
                <w:szCs w:val="22"/>
              </w:rPr>
              <w:t xml:space="preserve"> </w:t>
            </w:r>
            <w:r>
              <w:rPr>
                <w:b/>
                <w:color w:val="000000" w:themeColor="text1"/>
                <w:sz w:val="22"/>
                <w:szCs w:val="22"/>
              </w:rPr>
              <w:t>2026</w:t>
            </w:r>
            <w:r w:rsidRPr="00B45F4D">
              <w:rPr>
                <w:b/>
                <w:color w:val="000000" w:themeColor="text1"/>
                <w:sz w:val="22"/>
                <w:szCs w:val="22"/>
              </w:rPr>
              <w:t xml:space="preserve"> г.</w:t>
            </w:r>
          </w:p>
        </w:tc>
      </w:tr>
      <w:tr w:rsidR="00C12E8B" w:rsidRPr="00B45F4D" w:rsidTr="00EC4A45">
        <w:trPr>
          <w:trHeight w:val="335"/>
        </w:trPr>
        <w:tc>
          <w:tcPr>
            <w:tcW w:w="400" w:type="pct"/>
            <w:shd w:val="clear" w:color="auto" w:fill="auto"/>
            <w:vAlign w:val="center"/>
          </w:tcPr>
          <w:p w:rsidR="00C12E8B" w:rsidRPr="00B45F4D" w:rsidRDefault="00C12E8B" w:rsidP="00C12E8B">
            <w:pPr>
              <w:widowControl w:val="0"/>
              <w:ind w:firstLine="9"/>
              <w:rPr>
                <w:color w:val="000000" w:themeColor="text1"/>
                <w:sz w:val="22"/>
                <w:szCs w:val="22"/>
              </w:rPr>
            </w:pPr>
            <w:r w:rsidRPr="00B45F4D">
              <w:rPr>
                <w:color w:val="000000" w:themeColor="text1"/>
                <w:sz w:val="22"/>
                <w:szCs w:val="22"/>
              </w:rPr>
              <w:t>13.17.</w:t>
            </w:r>
          </w:p>
        </w:tc>
        <w:tc>
          <w:tcPr>
            <w:tcW w:w="1653" w:type="pct"/>
            <w:shd w:val="clear" w:color="auto" w:fill="auto"/>
            <w:vAlign w:val="center"/>
          </w:tcPr>
          <w:p w:rsidR="00C12E8B" w:rsidRPr="00B45F4D" w:rsidRDefault="00C12E8B" w:rsidP="00C12E8B">
            <w:pPr>
              <w:snapToGrid w:val="0"/>
              <w:rPr>
                <w:color w:val="000000" w:themeColor="text1"/>
                <w:sz w:val="22"/>
                <w:szCs w:val="22"/>
              </w:rPr>
            </w:pPr>
            <w:r w:rsidRPr="00B45F4D">
              <w:rPr>
                <w:color w:val="000000" w:themeColor="text1"/>
                <w:sz w:val="22"/>
                <w:szCs w:val="22"/>
              </w:rPr>
              <w:t>Срок окончания подачи заявок на участие в аукционе</w:t>
            </w:r>
          </w:p>
        </w:tc>
        <w:tc>
          <w:tcPr>
            <w:tcW w:w="2947" w:type="pct"/>
            <w:shd w:val="clear" w:color="auto" w:fill="auto"/>
            <w:vAlign w:val="center"/>
          </w:tcPr>
          <w:p w:rsidR="00C12E8B" w:rsidRPr="00B45F4D" w:rsidRDefault="00C12E8B" w:rsidP="00C12E8B">
            <w:pPr>
              <w:snapToGrid w:val="0"/>
              <w:jc w:val="both"/>
              <w:rPr>
                <w:b/>
                <w:color w:val="000000" w:themeColor="text1"/>
                <w:sz w:val="22"/>
                <w:szCs w:val="22"/>
              </w:rPr>
            </w:pPr>
            <w:r w:rsidRPr="00B45F4D">
              <w:rPr>
                <w:color w:val="000000" w:themeColor="text1"/>
                <w:sz w:val="22"/>
                <w:szCs w:val="22"/>
              </w:rPr>
              <w:t xml:space="preserve">Окончание подачи заявок: </w:t>
            </w:r>
            <w:r w:rsidRPr="00B45F4D">
              <w:rPr>
                <w:b/>
                <w:color w:val="000000" w:themeColor="text1"/>
                <w:sz w:val="22"/>
                <w:szCs w:val="22"/>
              </w:rPr>
              <w:t>«</w:t>
            </w:r>
            <w:r>
              <w:rPr>
                <w:b/>
                <w:color w:val="000000" w:themeColor="text1"/>
                <w:sz w:val="22"/>
                <w:szCs w:val="22"/>
              </w:rPr>
              <w:t>22</w:t>
            </w:r>
            <w:r w:rsidRPr="00B45F4D">
              <w:rPr>
                <w:b/>
                <w:color w:val="000000" w:themeColor="text1"/>
                <w:sz w:val="22"/>
                <w:szCs w:val="22"/>
              </w:rPr>
              <w:t xml:space="preserve">» </w:t>
            </w:r>
            <w:r w:rsidRPr="00C12E8B">
              <w:rPr>
                <w:b/>
                <w:color w:val="000000" w:themeColor="text1"/>
                <w:sz w:val="22"/>
                <w:szCs w:val="22"/>
              </w:rPr>
              <w:t>октября</w:t>
            </w:r>
            <w:r w:rsidRPr="00B45F4D">
              <w:rPr>
                <w:b/>
                <w:color w:val="000000" w:themeColor="text1"/>
                <w:sz w:val="22"/>
                <w:szCs w:val="22"/>
              </w:rPr>
              <w:t xml:space="preserve"> </w:t>
            </w:r>
            <w:r>
              <w:rPr>
                <w:b/>
                <w:color w:val="000000" w:themeColor="text1"/>
                <w:sz w:val="22"/>
                <w:szCs w:val="22"/>
              </w:rPr>
              <w:t>2026</w:t>
            </w:r>
            <w:r w:rsidRPr="00B45F4D">
              <w:rPr>
                <w:b/>
                <w:color w:val="000000" w:themeColor="text1"/>
                <w:sz w:val="22"/>
                <w:szCs w:val="22"/>
              </w:rPr>
              <w:t xml:space="preserve"> г.</w:t>
            </w:r>
          </w:p>
          <w:p w:rsidR="00C12E8B" w:rsidRPr="00B45F4D" w:rsidRDefault="00C12E8B" w:rsidP="00C12E8B">
            <w:pPr>
              <w:snapToGrid w:val="0"/>
              <w:jc w:val="both"/>
              <w:rPr>
                <w:color w:val="000000" w:themeColor="text1"/>
                <w:sz w:val="22"/>
                <w:szCs w:val="22"/>
              </w:rPr>
            </w:pPr>
            <w:r w:rsidRPr="00B45F4D">
              <w:rPr>
                <w:b/>
                <w:color w:val="000000" w:themeColor="text1"/>
                <w:sz w:val="22"/>
                <w:szCs w:val="22"/>
              </w:rPr>
              <w:t>09 час. 00 мин. (московское время)</w:t>
            </w:r>
          </w:p>
        </w:tc>
      </w:tr>
      <w:tr w:rsidR="00450346" w:rsidRPr="00B45F4D" w:rsidTr="00EC4A45">
        <w:trPr>
          <w:trHeight w:val="335"/>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13.18.</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Документы, входящие в состав заявки на участие в аукционе</w:t>
            </w:r>
          </w:p>
        </w:tc>
        <w:tc>
          <w:tcPr>
            <w:tcW w:w="2947" w:type="pct"/>
            <w:shd w:val="clear" w:color="auto" w:fill="auto"/>
            <w:vAlign w:val="center"/>
          </w:tcPr>
          <w:p w:rsidR="00450346" w:rsidRPr="00D703CB" w:rsidRDefault="00450346" w:rsidP="00450346">
            <w:pPr>
              <w:jc w:val="both"/>
              <w:rPr>
                <w:sz w:val="22"/>
                <w:szCs w:val="22"/>
              </w:rPr>
            </w:pPr>
            <w:r w:rsidRPr="00D703CB">
              <w:rPr>
                <w:b/>
                <w:sz w:val="22"/>
                <w:szCs w:val="22"/>
              </w:rPr>
              <w:t>1. Первая часть заявки на участие в электронном аукционе должна содержать</w:t>
            </w:r>
            <w:r w:rsidRPr="00D703CB">
              <w:rPr>
                <w:sz w:val="22"/>
                <w:szCs w:val="22"/>
              </w:rPr>
              <w:t>:</w:t>
            </w:r>
          </w:p>
          <w:p w:rsidR="00450346" w:rsidRDefault="00450346" w:rsidP="00450346">
            <w:pPr>
              <w:jc w:val="both"/>
              <w:rPr>
                <w:sz w:val="22"/>
                <w:szCs w:val="22"/>
              </w:rPr>
            </w:pPr>
            <w:r w:rsidRPr="00D703CB">
              <w:rPr>
                <w:sz w:val="22"/>
                <w:szCs w:val="22"/>
              </w:rPr>
              <w:t>1) согласие участника закупки исполнить условия договора, указанные в документации о закупке;</w:t>
            </w:r>
          </w:p>
          <w:p w:rsidR="00450346" w:rsidRPr="00D703CB" w:rsidRDefault="00450346" w:rsidP="00450346">
            <w:pPr>
              <w:snapToGrid w:val="0"/>
              <w:jc w:val="both"/>
              <w:rPr>
                <w:i/>
                <w:sz w:val="22"/>
                <w:szCs w:val="22"/>
              </w:rPr>
            </w:pPr>
            <w:r w:rsidRPr="00D703CB">
              <w:rPr>
                <w:i/>
                <w:sz w:val="22"/>
                <w:szCs w:val="22"/>
              </w:rPr>
              <w:t>Форма заявки на участие в конкурентной закупке представлена в Приложении № 1 к настоящей документации о закупке.</w:t>
            </w:r>
          </w:p>
          <w:p w:rsidR="006651CB" w:rsidRPr="00D703CB" w:rsidRDefault="006651CB" w:rsidP="006651CB">
            <w:pPr>
              <w:snapToGrid w:val="0"/>
              <w:jc w:val="both"/>
              <w:rPr>
                <w:b/>
                <w:sz w:val="22"/>
                <w:szCs w:val="22"/>
              </w:rPr>
            </w:pPr>
            <w:r w:rsidRPr="00D703CB">
              <w:rPr>
                <w:b/>
                <w:sz w:val="22"/>
                <w:szCs w:val="22"/>
              </w:rPr>
              <w:t xml:space="preserve">2. Вторая часть заявки на участие в электронном аукционе должна содержать: </w:t>
            </w:r>
          </w:p>
          <w:p w:rsidR="006651CB" w:rsidRPr="00D703CB" w:rsidRDefault="006651CB" w:rsidP="006651CB">
            <w:pPr>
              <w:snapToGrid w:val="0"/>
              <w:jc w:val="both"/>
              <w:rPr>
                <w:sz w:val="22"/>
                <w:szCs w:val="22"/>
              </w:rPr>
            </w:pPr>
            <w:r w:rsidRPr="00D703CB">
              <w:rPr>
                <w:sz w:val="22"/>
                <w:szCs w:val="22"/>
              </w:rPr>
              <w:t>1) наименование, фирменное наименование (при наличии), место нахождения, почтовый адрес (для юридического лица),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
          <w:p w:rsidR="006651CB" w:rsidRPr="00D703CB" w:rsidRDefault="006651CB" w:rsidP="006651CB">
            <w:pPr>
              <w:snapToGrid w:val="0"/>
              <w:jc w:val="both"/>
              <w:rPr>
                <w:sz w:val="22"/>
                <w:szCs w:val="22"/>
              </w:rPr>
            </w:pPr>
            <w:r w:rsidRPr="00D703CB">
              <w:rPr>
                <w:sz w:val="22"/>
                <w:szCs w:val="22"/>
              </w:rPr>
              <w:t>2) выписку из Единого государственного реестра юридических лиц или нотариально заверенную копию такой выписки (для юридических лиц), включая полученную в электронной форме, подписанную усиленной квалифицированной подписью налогового органа, полученную не ранее, чем за 6 (Шесть) месяцев до дня размещения в ЕИС извещения и документации о закупке;</w:t>
            </w:r>
          </w:p>
          <w:p w:rsidR="006651CB" w:rsidRPr="00D703CB" w:rsidRDefault="006651CB" w:rsidP="006651CB">
            <w:pPr>
              <w:snapToGrid w:val="0"/>
              <w:jc w:val="both"/>
              <w:rPr>
                <w:sz w:val="22"/>
                <w:szCs w:val="22"/>
              </w:rPr>
            </w:pPr>
            <w:r w:rsidRPr="00D703CB">
              <w:rPr>
                <w:sz w:val="22"/>
                <w:szCs w:val="22"/>
              </w:rPr>
              <w:t xml:space="preserve">3)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полученную не ранее, чем за 6 (Шесть) месяцев до дня размещения в ЕИС извещения о проведении закупки, копии документов, удостоверяющих личность (для физических лиц); </w:t>
            </w:r>
          </w:p>
          <w:p w:rsidR="006651CB" w:rsidRPr="006651CB" w:rsidRDefault="006651CB" w:rsidP="006651CB">
            <w:pPr>
              <w:snapToGrid w:val="0"/>
              <w:jc w:val="both"/>
              <w:rPr>
                <w:sz w:val="22"/>
                <w:szCs w:val="22"/>
              </w:rPr>
            </w:pPr>
            <w:r w:rsidRPr="00D703CB">
              <w:rPr>
                <w:sz w:val="22"/>
                <w:szCs w:val="22"/>
              </w:rPr>
              <w:t xml:space="preserve">4) документ, подтверждающий полномочия лица на осуществление действия от имени участника закупки – юридического лица - (копия решения уполномоченного органа юридического лица о назначении или об избрании, далее руководитель). В случае, если от имени Участника закупки действует иное лицо, заявка на участие в процедуре закупки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либо нотариально заверенную копию такой </w:t>
            </w:r>
            <w:r w:rsidRPr="006651CB">
              <w:rPr>
                <w:sz w:val="22"/>
                <w:szCs w:val="22"/>
              </w:rPr>
              <w:t>доверенности. В этом случае, заявка на участие в процедуре закупки должна содержать также документ, подтверждающий полномочия такого лица на подписание доверенности;</w:t>
            </w:r>
          </w:p>
          <w:p w:rsidR="006651CB" w:rsidRPr="00D703CB" w:rsidRDefault="006651CB" w:rsidP="006651CB">
            <w:pPr>
              <w:snapToGrid w:val="0"/>
              <w:jc w:val="both"/>
              <w:rPr>
                <w:sz w:val="22"/>
                <w:szCs w:val="22"/>
              </w:rPr>
            </w:pPr>
            <w:r w:rsidRPr="006651CB">
              <w:rPr>
                <w:sz w:val="22"/>
                <w:szCs w:val="22"/>
              </w:rPr>
              <w:t>5) копии учредительных документов участника либо сведения о том, что участник действует на основании типового устава (для юридических лиц);</w:t>
            </w:r>
          </w:p>
          <w:p w:rsidR="006651CB" w:rsidRPr="00D703CB" w:rsidRDefault="006651CB" w:rsidP="006651CB">
            <w:pPr>
              <w:snapToGrid w:val="0"/>
              <w:jc w:val="both"/>
              <w:rPr>
                <w:sz w:val="22"/>
                <w:szCs w:val="22"/>
              </w:rPr>
            </w:pPr>
            <w:r w:rsidRPr="00D703CB">
              <w:rPr>
                <w:sz w:val="22"/>
                <w:szCs w:val="22"/>
              </w:rPr>
              <w:lastRenderedPageBreak/>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конкурентной закупки, обеспечения исполнения договора являются крупной сделкой;</w:t>
            </w:r>
          </w:p>
          <w:p w:rsidR="006651CB" w:rsidRPr="00D703CB" w:rsidRDefault="006651CB" w:rsidP="006651CB">
            <w:pPr>
              <w:snapToGrid w:val="0"/>
              <w:jc w:val="both"/>
              <w:rPr>
                <w:sz w:val="22"/>
                <w:szCs w:val="22"/>
              </w:rPr>
            </w:pPr>
            <w:r w:rsidRPr="00D703CB">
              <w:rPr>
                <w:sz w:val="22"/>
                <w:szCs w:val="22"/>
              </w:rPr>
              <w:t>7) декларации:</w:t>
            </w:r>
          </w:p>
          <w:p w:rsidR="006651CB" w:rsidRPr="00D703CB" w:rsidRDefault="006651CB" w:rsidP="006651CB">
            <w:pPr>
              <w:snapToGrid w:val="0"/>
              <w:jc w:val="both"/>
              <w:rPr>
                <w:sz w:val="22"/>
                <w:szCs w:val="22"/>
              </w:rPr>
            </w:pPr>
            <w:r w:rsidRPr="00D703CB">
              <w:rPr>
                <w:sz w:val="22"/>
                <w:szCs w:val="22"/>
              </w:rPr>
              <w:t>- о непроведении ликвидации Участника закупки - юридического лица и отсутствие решения арбитражного суда о признании Участника закупки несостоятельным (банкротом) и об открытии конкурсного производства;</w:t>
            </w:r>
          </w:p>
          <w:p w:rsidR="006651CB" w:rsidRPr="00D703CB" w:rsidRDefault="006651CB" w:rsidP="006651CB">
            <w:pPr>
              <w:snapToGrid w:val="0"/>
              <w:jc w:val="both"/>
              <w:rPr>
                <w:sz w:val="22"/>
                <w:szCs w:val="22"/>
              </w:rPr>
            </w:pPr>
            <w:r w:rsidRPr="00D703CB">
              <w:rPr>
                <w:sz w:val="22"/>
                <w:szCs w:val="22"/>
              </w:rPr>
              <w:t>- о неприостановлении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651CB" w:rsidRPr="00D703CB" w:rsidRDefault="006651CB" w:rsidP="006651CB">
            <w:pPr>
              <w:snapToGrid w:val="0"/>
              <w:jc w:val="both"/>
              <w:rPr>
                <w:sz w:val="22"/>
                <w:szCs w:val="22"/>
              </w:rPr>
            </w:pPr>
            <w:r w:rsidRPr="00D703CB">
              <w:rPr>
                <w:sz w:val="22"/>
                <w:szCs w:val="22"/>
              </w:rPr>
              <w:t>-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процедуре закупки не принято;</w:t>
            </w:r>
          </w:p>
          <w:p w:rsidR="006651CB" w:rsidRPr="00D703CB" w:rsidRDefault="006651CB" w:rsidP="006651CB">
            <w:pPr>
              <w:snapToGrid w:val="0"/>
              <w:jc w:val="both"/>
              <w:rPr>
                <w:sz w:val="22"/>
                <w:szCs w:val="22"/>
              </w:rPr>
            </w:pPr>
            <w:r w:rsidRPr="00D703CB">
              <w:rPr>
                <w:sz w:val="22"/>
                <w:szCs w:val="22"/>
              </w:rPr>
              <w:t>-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6651CB" w:rsidRPr="00D703CB" w:rsidRDefault="006651CB" w:rsidP="006651CB">
            <w:pPr>
              <w:snapToGrid w:val="0"/>
              <w:jc w:val="both"/>
              <w:rPr>
                <w:sz w:val="22"/>
                <w:szCs w:val="22"/>
              </w:rPr>
            </w:pPr>
            <w:r w:rsidRPr="00D703C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651CB" w:rsidRPr="00D703CB" w:rsidRDefault="006651CB" w:rsidP="006651CB">
            <w:pPr>
              <w:snapToGrid w:val="0"/>
              <w:jc w:val="both"/>
              <w:rPr>
                <w:sz w:val="22"/>
                <w:szCs w:val="22"/>
              </w:rPr>
            </w:pPr>
            <w:r w:rsidRPr="00D703CB">
              <w:rPr>
                <w:sz w:val="22"/>
                <w:szCs w:val="22"/>
              </w:rPr>
              <w:lastRenderedPageBreak/>
              <w:t>- об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раздела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Pr>
                <w:sz w:val="22"/>
                <w:szCs w:val="22"/>
              </w:rPr>
              <w:t>апитале хозяйственного общества.</w:t>
            </w:r>
          </w:p>
          <w:p w:rsidR="00C36802" w:rsidRDefault="006651CB" w:rsidP="006651CB">
            <w:pPr>
              <w:snapToGrid w:val="0"/>
              <w:jc w:val="both"/>
              <w:rPr>
                <w:sz w:val="22"/>
                <w:szCs w:val="22"/>
              </w:rPr>
            </w:pPr>
            <w:r w:rsidRPr="00D703CB">
              <w:rPr>
                <w:sz w:val="22"/>
                <w:szCs w:val="22"/>
              </w:rPr>
              <w:t xml:space="preserve">8) в случае если участником закупки является физическое лицо - согласие участника закупки на обработку персональных данных в соответствии с Федеральным законом от 27.07.2006 № 152-ФЗ «О </w:t>
            </w:r>
            <w:r>
              <w:rPr>
                <w:sz w:val="22"/>
                <w:szCs w:val="22"/>
              </w:rPr>
              <w:t>персональных данных».</w:t>
            </w:r>
          </w:p>
          <w:p w:rsidR="0060064F" w:rsidRPr="0070586E" w:rsidRDefault="0060064F" w:rsidP="0060064F">
            <w:pPr>
              <w:snapToGrid w:val="0"/>
              <w:jc w:val="both"/>
              <w:rPr>
                <w:color w:val="000000" w:themeColor="text1"/>
                <w:sz w:val="22"/>
                <w:szCs w:val="22"/>
              </w:rPr>
            </w:pPr>
            <w:r w:rsidRPr="00436FCC">
              <w:rPr>
                <w:color w:val="000000" w:themeColor="text1"/>
                <w:sz w:val="22"/>
                <w:szCs w:val="22"/>
              </w:rPr>
              <w:t xml:space="preserve">9) </w:t>
            </w:r>
            <w:r w:rsidRPr="00F87E15">
              <w:rPr>
                <w:color w:val="000000" w:themeColor="text1"/>
                <w:sz w:val="22"/>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и п. 3 разд. 5 настоящей документации:</w:t>
            </w:r>
          </w:p>
          <w:p w:rsidR="0060064F" w:rsidRDefault="0060064F" w:rsidP="0060064F">
            <w:pPr>
              <w:widowControl w:val="0"/>
              <w:tabs>
                <w:tab w:val="left" w:pos="851"/>
                <w:tab w:val="left" w:pos="1134"/>
                <w:tab w:val="left" w:pos="1276"/>
                <w:tab w:val="left" w:pos="1418"/>
              </w:tabs>
              <w:contextualSpacing/>
              <w:jc w:val="both"/>
              <w:rPr>
                <w:color w:val="000000" w:themeColor="text1"/>
                <w:sz w:val="22"/>
                <w:szCs w:val="22"/>
              </w:rPr>
            </w:pPr>
            <w:r w:rsidRPr="0070586E">
              <w:rPr>
                <w:b/>
                <w:color w:val="000000" w:themeColor="text1"/>
                <w:sz w:val="22"/>
                <w:szCs w:val="22"/>
              </w:rPr>
              <w:t>Для подтверждения происхождения программ для электронных вычислительных машин и (или) баз данных</w:t>
            </w:r>
            <w:r w:rsidRPr="0070586E">
              <w:rPr>
                <w:color w:val="000000" w:themeColor="text1"/>
                <w:sz w:val="22"/>
                <w:szCs w:val="22"/>
              </w:rPr>
              <w:t xml:space="preserve"> (далее - программное обеспечение) </w:t>
            </w:r>
            <w:r w:rsidRPr="0070586E">
              <w:rPr>
                <w:b/>
                <w:color w:val="000000" w:themeColor="text1"/>
                <w:sz w:val="22"/>
                <w:szCs w:val="22"/>
              </w:rPr>
              <w:t>из Российской Федерации</w:t>
            </w:r>
            <w:r>
              <w:rPr>
                <w:b/>
                <w:color w:val="000000" w:themeColor="text1"/>
                <w:sz w:val="22"/>
                <w:szCs w:val="22"/>
              </w:rPr>
              <w:t>:</w:t>
            </w:r>
            <w:r w:rsidRPr="0070586E">
              <w:rPr>
                <w:color w:val="000000" w:themeColor="text1"/>
                <w:sz w:val="22"/>
                <w:szCs w:val="22"/>
              </w:rPr>
              <w:t xml:space="preserve"> </w:t>
            </w:r>
          </w:p>
          <w:p w:rsidR="0060064F" w:rsidRPr="0070586E" w:rsidRDefault="0060064F" w:rsidP="0060064F">
            <w:pPr>
              <w:widowControl w:val="0"/>
              <w:tabs>
                <w:tab w:val="left" w:pos="851"/>
                <w:tab w:val="left" w:pos="1134"/>
                <w:tab w:val="left" w:pos="1276"/>
                <w:tab w:val="left" w:pos="1418"/>
              </w:tabs>
              <w:contextualSpacing/>
              <w:jc w:val="both"/>
              <w:rPr>
                <w:color w:val="000000" w:themeColor="text1"/>
                <w:sz w:val="22"/>
                <w:szCs w:val="22"/>
              </w:rPr>
            </w:pPr>
            <w:r>
              <w:rPr>
                <w:color w:val="000000" w:themeColor="text1"/>
                <w:sz w:val="22"/>
                <w:szCs w:val="22"/>
              </w:rPr>
              <w:t xml:space="preserve">   </w:t>
            </w:r>
            <w:r w:rsidRPr="0070586E">
              <w:rPr>
                <w:color w:val="000000" w:themeColor="text1"/>
                <w:sz w:val="22"/>
                <w:szCs w:val="22"/>
              </w:rPr>
              <w:t xml:space="preserve">- </w:t>
            </w:r>
            <w:r w:rsidRPr="0070586E">
              <w:rPr>
                <w:b/>
                <w:i/>
                <w:color w:val="000000" w:themeColor="text1"/>
                <w:sz w:val="22"/>
                <w:szCs w:val="22"/>
              </w:rPr>
              <w:t>порядковый номер реестровой записи из единого реестра российских программ для электронных вычислительных машин и баз данных</w:t>
            </w:r>
            <w:r w:rsidRPr="0070586E">
              <w:rPr>
                <w:color w:val="000000" w:themeColor="text1"/>
                <w:sz w:val="22"/>
                <w:szCs w:val="22"/>
              </w:rPr>
              <w:t xml:space="preserve"> (далее - реестр российского программного обеспечения);</w:t>
            </w:r>
          </w:p>
          <w:p w:rsidR="0060064F" w:rsidRPr="0070586E" w:rsidRDefault="0060064F" w:rsidP="0060064F">
            <w:pPr>
              <w:widowControl w:val="0"/>
              <w:tabs>
                <w:tab w:val="left" w:pos="851"/>
                <w:tab w:val="left" w:pos="1134"/>
                <w:tab w:val="left" w:pos="1276"/>
                <w:tab w:val="left" w:pos="1418"/>
              </w:tabs>
              <w:contextualSpacing/>
              <w:jc w:val="both"/>
              <w:rPr>
                <w:color w:val="000000" w:themeColor="text1"/>
                <w:sz w:val="22"/>
                <w:szCs w:val="22"/>
              </w:rPr>
            </w:pPr>
            <w:r>
              <w:rPr>
                <w:color w:val="000000" w:themeColor="text1"/>
                <w:sz w:val="22"/>
                <w:szCs w:val="22"/>
                <w:lang w:eastAsia="ru-RU"/>
              </w:rPr>
              <w:t xml:space="preserve">    </w:t>
            </w:r>
            <w:r w:rsidRPr="0070586E">
              <w:rPr>
                <w:color w:val="000000" w:themeColor="text1"/>
                <w:sz w:val="22"/>
                <w:szCs w:val="22"/>
                <w:lang w:eastAsia="ru-RU"/>
              </w:rPr>
              <w:t xml:space="preserve">- </w:t>
            </w:r>
            <w:r w:rsidRPr="0070586E">
              <w:rPr>
                <w:b/>
                <w:i/>
                <w:color w:val="000000" w:themeColor="text1"/>
                <w:sz w:val="22"/>
                <w:szCs w:val="22"/>
                <w:lang w:eastAsia="ru-RU"/>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70586E">
              <w:rPr>
                <w:color w:val="000000" w:themeColor="text1"/>
                <w:sz w:val="22"/>
                <w:szCs w:val="22"/>
              </w:rPr>
              <w:t xml:space="preserve"> </w:t>
            </w:r>
            <w:r w:rsidRPr="0070586E">
              <w:rPr>
                <w:bCs/>
                <w:color w:val="000000" w:themeColor="text1"/>
                <w:sz w:val="22"/>
                <w:szCs w:val="22"/>
              </w:rPr>
              <w:t>(</w:t>
            </w:r>
            <w:r w:rsidRPr="0070586E">
              <w:rPr>
                <w:bCs/>
                <w:i/>
                <w:color w:val="000000" w:themeColor="text1"/>
                <w:sz w:val="22"/>
                <w:szCs w:val="22"/>
              </w:rPr>
              <w:t xml:space="preserve">для программного обеспечения, в отношении которого установлены требования к доверенному программному обеспечению в соответствии с </w:t>
            </w:r>
            <w:hyperlink r:id="rId17" w:history="1">
              <w:r w:rsidRPr="0070586E">
                <w:rPr>
                  <w:rStyle w:val="af2"/>
                  <w:bCs/>
                  <w:i/>
                  <w:color w:val="000000" w:themeColor="text1"/>
                  <w:sz w:val="22"/>
                  <w:szCs w:val="22"/>
                </w:rPr>
                <w:t>ч. 3.7</w:t>
              </w:r>
            </w:hyperlink>
            <w:r w:rsidRPr="0070586E">
              <w:rPr>
                <w:bCs/>
                <w:i/>
                <w:color w:val="000000" w:themeColor="text1"/>
                <w:sz w:val="22"/>
                <w:szCs w:val="22"/>
              </w:rPr>
              <w:t xml:space="preserve"> и ч.</w:t>
            </w:r>
            <w:hyperlink r:id="rId18" w:history="1">
              <w:r w:rsidRPr="0070586E">
                <w:rPr>
                  <w:rStyle w:val="af2"/>
                  <w:bCs/>
                  <w:i/>
                  <w:color w:val="000000" w:themeColor="text1"/>
                  <w:sz w:val="22"/>
                  <w:szCs w:val="22"/>
                </w:rPr>
                <w:t>3.9 ст. 2</w:t>
              </w:r>
            </w:hyperlink>
            <w:r w:rsidRPr="0070586E">
              <w:rPr>
                <w:bCs/>
                <w:i/>
                <w:color w:val="000000" w:themeColor="text1"/>
                <w:sz w:val="22"/>
                <w:szCs w:val="22"/>
              </w:rPr>
              <w:t xml:space="preserve"> Федерального закона «О внесении изменений в Федеральный закон «О безопасности критической информационной инфраструктуры РФ»);</w:t>
            </w:r>
          </w:p>
          <w:p w:rsidR="0060064F" w:rsidRPr="0070586E" w:rsidRDefault="0060064F" w:rsidP="0060064F">
            <w:pPr>
              <w:widowControl w:val="0"/>
              <w:tabs>
                <w:tab w:val="left" w:pos="851"/>
                <w:tab w:val="left" w:pos="1134"/>
                <w:tab w:val="left" w:pos="1276"/>
                <w:tab w:val="left" w:pos="1418"/>
              </w:tabs>
              <w:contextualSpacing/>
              <w:jc w:val="both"/>
              <w:rPr>
                <w:color w:val="000000" w:themeColor="text1"/>
                <w:sz w:val="22"/>
                <w:szCs w:val="22"/>
              </w:rPr>
            </w:pPr>
            <w:r w:rsidRPr="0070586E">
              <w:rPr>
                <w:b/>
                <w:color w:val="000000" w:themeColor="text1"/>
                <w:sz w:val="22"/>
                <w:szCs w:val="22"/>
              </w:rPr>
              <w:t>Для подтверждения происхождения программного обеспечения</w:t>
            </w:r>
            <w:r w:rsidRPr="0070586E">
              <w:rPr>
                <w:color w:val="000000" w:themeColor="text1"/>
                <w:sz w:val="22"/>
                <w:szCs w:val="22"/>
              </w:rPr>
              <w:t xml:space="preserve"> </w:t>
            </w:r>
            <w:r w:rsidRPr="0070586E">
              <w:rPr>
                <w:b/>
                <w:color w:val="000000" w:themeColor="text1"/>
                <w:sz w:val="22"/>
                <w:szCs w:val="22"/>
              </w:rPr>
              <w:t>из государств - членов Евразийского экономического союза</w:t>
            </w:r>
            <w:r w:rsidRPr="0070586E">
              <w:rPr>
                <w:color w:val="000000" w:themeColor="text1"/>
                <w:sz w:val="22"/>
                <w:szCs w:val="22"/>
              </w:rPr>
              <w:t xml:space="preserve">, за исключением Российской Федерации: </w:t>
            </w:r>
          </w:p>
          <w:p w:rsidR="0060064F" w:rsidRPr="0070586E" w:rsidRDefault="0060064F" w:rsidP="0060064F">
            <w:pPr>
              <w:widowControl w:val="0"/>
              <w:tabs>
                <w:tab w:val="left" w:pos="851"/>
                <w:tab w:val="left" w:pos="1134"/>
                <w:tab w:val="left" w:pos="1276"/>
                <w:tab w:val="left" w:pos="1418"/>
              </w:tabs>
              <w:contextualSpacing/>
              <w:jc w:val="both"/>
              <w:rPr>
                <w:color w:val="000000" w:themeColor="text1"/>
                <w:sz w:val="22"/>
                <w:szCs w:val="22"/>
              </w:rPr>
            </w:pPr>
            <w:r>
              <w:rPr>
                <w:color w:val="000000" w:themeColor="text1"/>
                <w:sz w:val="22"/>
                <w:szCs w:val="22"/>
              </w:rPr>
              <w:t xml:space="preserve">   </w:t>
            </w:r>
            <w:r w:rsidRPr="0070586E">
              <w:rPr>
                <w:color w:val="000000" w:themeColor="text1"/>
                <w:sz w:val="22"/>
                <w:szCs w:val="22"/>
              </w:rPr>
              <w:t xml:space="preserve">- </w:t>
            </w:r>
            <w:r w:rsidRPr="0070586E">
              <w:rPr>
                <w:b/>
                <w:i/>
                <w:color w:val="000000" w:themeColor="text1"/>
                <w:sz w:val="22"/>
                <w:szCs w:val="22"/>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w:t>
            </w:r>
            <w:r w:rsidRPr="0070586E">
              <w:rPr>
                <w:color w:val="000000" w:themeColor="text1"/>
                <w:sz w:val="22"/>
                <w:szCs w:val="22"/>
              </w:rPr>
              <w:t>, за исключением Российской Федерации (далее - реестр евразийского программного обеспечения);</w:t>
            </w:r>
          </w:p>
          <w:p w:rsidR="0060064F" w:rsidRPr="0060064F" w:rsidRDefault="0060064F" w:rsidP="0060064F">
            <w:pPr>
              <w:snapToGrid w:val="0"/>
              <w:jc w:val="both"/>
              <w:rPr>
                <w:bCs/>
                <w:i/>
                <w:color w:val="000000" w:themeColor="text1"/>
                <w:sz w:val="22"/>
                <w:szCs w:val="22"/>
              </w:rPr>
            </w:pPr>
            <w:r>
              <w:rPr>
                <w:color w:val="000000" w:themeColor="text1"/>
                <w:sz w:val="22"/>
                <w:szCs w:val="22"/>
              </w:rPr>
              <w:lastRenderedPageBreak/>
              <w:t xml:space="preserve">   </w:t>
            </w:r>
            <w:r w:rsidRPr="0070586E">
              <w:rPr>
                <w:color w:val="000000" w:themeColor="text1"/>
                <w:sz w:val="22"/>
                <w:szCs w:val="22"/>
              </w:rPr>
              <w:t xml:space="preserve">- </w:t>
            </w:r>
            <w:r w:rsidRPr="0070586E">
              <w:rPr>
                <w:b/>
                <w:i/>
                <w:color w:val="000000" w:themeColor="text1"/>
                <w:sz w:val="22"/>
                <w:szCs w:val="22"/>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70586E">
              <w:rPr>
                <w:bCs/>
                <w:color w:val="000000" w:themeColor="text1"/>
                <w:sz w:val="22"/>
                <w:szCs w:val="22"/>
              </w:rPr>
              <w:t>(</w:t>
            </w:r>
            <w:r w:rsidRPr="0070586E">
              <w:rPr>
                <w:bCs/>
                <w:i/>
                <w:color w:val="000000" w:themeColor="text1"/>
                <w:sz w:val="22"/>
                <w:szCs w:val="22"/>
              </w:rPr>
              <w:t xml:space="preserve">для программного обеспечения, в отношении которого установлены требования к доверенному программному обеспечению в соответствии с </w:t>
            </w:r>
            <w:hyperlink r:id="rId19" w:history="1">
              <w:r w:rsidRPr="0070586E">
                <w:rPr>
                  <w:rStyle w:val="af2"/>
                  <w:bCs/>
                  <w:i/>
                  <w:color w:val="000000" w:themeColor="text1"/>
                  <w:sz w:val="22"/>
                  <w:szCs w:val="22"/>
                </w:rPr>
                <w:t>ч. 3.7</w:t>
              </w:r>
            </w:hyperlink>
            <w:r w:rsidRPr="0070586E">
              <w:rPr>
                <w:bCs/>
                <w:i/>
                <w:color w:val="000000" w:themeColor="text1"/>
                <w:sz w:val="22"/>
                <w:szCs w:val="22"/>
              </w:rPr>
              <w:t xml:space="preserve"> и ч.</w:t>
            </w:r>
            <w:hyperlink r:id="rId20" w:history="1">
              <w:r w:rsidRPr="0070586E">
                <w:rPr>
                  <w:rStyle w:val="af2"/>
                  <w:bCs/>
                  <w:i/>
                  <w:color w:val="000000" w:themeColor="text1"/>
                  <w:sz w:val="22"/>
                  <w:szCs w:val="22"/>
                </w:rPr>
                <w:t>3.9 ст. 2</w:t>
              </w:r>
            </w:hyperlink>
            <w:r w:rsidRPr="0070586E">
              <w:rPr>
                <w:bCs/>
                <w:i/>
                <w:color w:val="000000" w:themeColor="text1"/>
                <w:sz w:val="22"/>
                <w:szCs w:val="22"/>
              </w:rPr>
              <w:t xml:space="preserve"> Федерального закона «О внесении изменений в Федеральный закон «О безопасности критической инф</w:t>
            </w:r>
            <w:r>
              <w:rPr>
                <w:bCs/>
                <w:i/>
                <w:color w:val="000000" w:themeColor="text1"/>
                <w:sz w:val="22"/>
                <w:szCs w:val="22"/>
              </w:rPr>
              <w:t>ормационной инфраструктуры РФ»)</w:t>
            </w:r>
          </w:p>
        </w:tc>
      </w:tr>
      <w:tr w:rsidR="00450346" w:rsidRPr="00B45F4D" w:rsidTr="00EC4A45">
        <w:trPr>
          <w:trHeight w:val="335"/>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lastRenderedPageBreak/>
              <w:t>13.18.1</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rFonts w:eastAsia="Arial"/>
                <w:color w:val="000000" w:themeColor="text1"/>
                <w:sz w:val="22"/>
                <w:szCs w:val="22"/>
              </w:rPr>
              <w:t>Порядок направления запросов участникам закупки о разъяснении положений заявок на участие в закупке</w:t>
            </w:r>
          </w:p>
        </w:tc>
        <w:tc>
          <w:tcPr>
            <w:tcW w:w="2947" w:type="pct"/>
            <w:shd w:val="clear" w:color="auto" w:fill="auto"/>
            <w:vAlign w:val="center"/>
          </w:tcPr>
          <w:p w:rsidR="00450346" w:rsidRPr="00B45F4D" w:rsidRDefault="00450346" w:rsidP="00450346">
            <w:pPr>
              <w:ind w:left="-66"/>
              <w:jc w:val="both"/>
              <w:rPr>
                <w:color w:val="000000" w:themeColor="text1"/>
                <w:sz w:val="22"/>
                <w:szCs w:val="22"/>
              </w:rPr>
            </w:pPr>
            <w:r w:rsidRPr="00B45F4D">
              <w:rPr>
                <w:color w:val="000000" w:themeColor="text1"/>
                <w:sz w:val="22"/>
                <w:szCs w:val="22"/>
              </w:rPr>
              <w:t>Предусмотрено в соответствии с п. 4 разд.4 настоящей документации</w:t>
            </w:r>
          </w:p>
        </w:tc>
      </w:tr>
      <w:tr w:rsidR="00450346" w:rsidRPr="00B45F4D" w:rsidTr="00EC4A45">
        <w:trPr>
          <w:trHeight w:val="325"/>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13.19.</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Обеспечение заявки</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 xml:space="preserve">Не установлено </w:t>
            </w:r>
          </w:p>
        </w:tc>
      </w:tr>
      <w:tr w:rsidR="00450346" w:rsidRPr="00B45F4D" w:rsidTr="00EC4A45">
        <w:trPr>
          <w:trHeight w:val="347"/>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13.20.</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 xml:space="preserve">Размер обеспечения заявки на участие в аукционе. </w:t>
            </w:r>
          </w:p>
          <w:p w:rsidR="00450346" w:rsidRPr="00B45F4D" w:rsidRDefault="00450346" w:rsidP="00450346">
            <w:pPr>
              <w:snapToGrid w:val="0"/>
              <w:rPr>
                <w:color w:val="000000" w:themeColor="text1"/>
                <w:sz w:val="22"/>
                <w:szCs w:val="22"/>
              </w:rPr>
            </w:pPr>
            <w:r w:rsidRPr="00B45F4D">
              <w:rPr>
                <w:color w:val="000000" w:themeColor="text1"/>
                <w:sz w:val="22"/>
                <w:szCs w:val="22"/>
              </w:rPr>
              <w:t>Срок и порядок внесения денежных средств в качестве обеспечения заявки, в том числе условия независимой гарантии</w:t>
            </w:r>
          </w:p>
        </w:tc>
        <w:tc>
          <w:tcPr>
            <w:tcW w:w="2947" w:type="pct"/>
            <w:shd w:val="clear" w:color="auto" w:fill="auto"/>
            <w:vAlign w:val="center"/>
          </w:tcPr>
          <w:p w:rsidR="00450346" w:rsidRPr="00B45F4D" w:rsidRDefault="00450346" w:rsidP="00450346">
            <w:pPr>
              <w:jc w:val="both"/>
              <w:rPr>
                <w:color w:val="000000" w:themeColor="text1"/>
                <w:sz w:val="22"/>
                <w:szCs w:val="22"/>
              </w:rPr>
            </w:pPr>
            <w:r w:rsidRPr="00B45F4D">
              <w:rPr>
                <w:color w:val="000000" w:themeColor="text1"/>
                <w:sz w:val="22"/>
                <w:szCs w:val="22"/>
              </w:rPr>
              <w:t>Не предусмотрено</w:t>
            </w:r>
          </w:p>
        </w:tc>
      </w:tr>
      <w:tr w:rsidR="00450346" w:rsidRPr="00B45F4D" w:rsidTr="00EC4A45">
        <w:trPr>
          <w:trHeight w:val="347"/>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13.21.</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Дата и время рассмотрения заявок на участие в аукционе</w:t>
            </w:r>
          </w:p>
        </w:tc>
        <w:tc>
          <w:tcPr>
            <w:tcW w:w="2947" w:type="pct"/>
            <w:shd w:val="clear" w:color="auto" w:fill="auto"/>
            <w:vAlign w:val="center"/>
          </w:tcPr>
          <w:p w:rsidR="00450346" w:rsidRPr="00B45F4D" w:rsidRDefault="00450346" w:rsidP="00450346">
            <w:pPr>
              <w:snapToGrid w:val="0"/>
              <w:rPr>
                <w:b/>
                <w:color w:val="000000" w:themeColor="text1"/>
                <w:sz w:val="22"/>
                <w:szCs w:val="22"/>
              </w:rPr>
            </w:pPr>
            <w:r w:rsidRPr="00B45F4D">
              <w:rPr>
                <w:color w:val="000000" w:themeColor="text1"/>
                <w:sz w:val="22"/>
                <w:szCs w:val="22"/>
              </w:rPr>
              <w:t>Начало рассмотрения:</w:t>
            </w:r>
            <w:r w:rsidRPr="00B45F4D">
              <w:rPr>
                <w:b/>
                <w:color w:val="000000" w:themeColor="text1"/>
                <w:sz w:val="22"/>
                <w:szCs w:val="22"/>
              </w:rPr>
              <w:t xml:space="preserve"> «</w:t>
            </w:r>
            <w:r w:rsidR="002D1FA7">
              <w:rPr>
                <w:b/>
                <w:color w:val="000000" w:themeColor="text1"/>
                <w:sz w:val="22"/>
                <w:szCs w:val="22"/>
              </w:rPr>
              <w:t>22</w:t>
            </w:r>
            <w:r w:rsidRPr="00B45F4D">
              <w:rPr>
                <w:b/>
                <w:color w:val="000000" w:themeColor="text1"/>
                <w:sz w:val="22"/>
                <w:szCs w:val="22"/>
              </w:rPr>
              <w:t>»</w:t>
            </w:r>
            <w:r w:rsidR="002D1FA7">
              <w:rPr>
                <w:b/>
                <w:color w:val="000000" w:themeColor="text1"/>
                <w:sz w:val="22"/>
                <w:szCs w:val="22"/>
              </w:rPr>
              <w:t xml:space="preserve"> </w:t>
            </w:r>
            <w:r w:rsidR="002D1FA7" w:rsidRPr="002D1FA7">
              <w:rPr>
                <w:b/>
                <w:color w:val="000000" w:themeColor="text1"/>
                <w:sz w:val="22"/>
                <w:szCs w:val="22"/>
              </w:rPr>
              <w:t>октября</w:t>
            </w:r>
            <w:r w:rsidRPr="00B45F4D">
              <w:rPr>
                <w:b/>
                <w:color w:val="000000" w:themeColor="text1"/>
                <w:sz w:val="22"/>
                <w:szCs w:val="22"/>
              </w:rPr>
              <w:t xml:space="preserve"> 202</w:t>
            </w:r>
            <w:r w:rsidR="00A91A28">
              <w:rPr>
                <w:b/>
                <w:color w:val="000000" w:themeColor="text1"/>
                <w:sz w:val="22"/>
                <w:szCs w:val="22"/>
              </w:rPr>
              <w:t>6</w:t>
            </w:r>
            <w:r w:rsidRPr="00B45F4D">
              <w:rPr>
                <w:b/>
                <w:color w:val="000000" w:themeColor="text1"/>
                <w:sz w:val="22"/>
                <w:szCs w:val="22"/>
              </w:rPr>
              <w:t xml:space="preserve"> г.</w:t>
            </w:r>
          </w:p>
          <w:p w:rsidR="00450346" w:rsidRPr="00B45F4D" w:rsidRDefault="00450346" w:rsidP="00450346">
            <w:pPr>
              <w:snapToGrid w:val="0"/>
              <w:rPr>
                <w:b/>
                <w:color w:val="000000" w:themeColor="text1"/>
                <w:sz w:val="22"/>
                <w:szCs w:val="22"/>
              </w:rPr>
            </w:pPr>
            <w:r w:rsidRPr="00B45F4D">
              <w:rPr>
                <w:b/>
                <w:color w:val="000000" w:themeColor="text1"/>
                <w:sz w:val="22"/>
                <w:szCs w:val="22"/>
              </w:rPr>
              <w:t>09:00 (московское время).</w:t>
            </w:r>
          </w:p>
          <w:p w:rsidR="00450346" w:rsidRPr="00B45F4D" w:rsidRDefault="00450346" w:rsidP="00450346">
            <w:pPr>
              <w:snapToGrid w:val="0"/>
              <w:rPr>
                <w:b/>
                <w:color w:val="000000" w:themeColor="text1"/>
                <w:sz w:val="22"/>
                <w:szCs w:val="22"/>
              </w:rPr>
            </w:pPr>
            <w:r w:rsidRPr="00B45F4D">
              <w:rPr>
                <w:color w:val="000000" w:themeColor="text1"/>
                <w:sz w:val="22"/>
                <w:szCs w:val="22"/>
              </w:rPr>
              <w:t xml:space="preserve">Окончание рассмотрения: </w:t>
            </w:r>
            <w:r w:rsidRPr="00B45F4D">
              <w:rPr>
                <w:b/>
                <w:color w:val="000000" w:themeColor="text1"/>
                <w:sz w:val="22"/>
                <w:szCs w:val="22"/>
              </w:rPr>
              <w:t>«</w:t>
            </w:r>
            <w:r w:rsidR="002D1FA7">
              <w:rPr>
                <w:b/>
                <w:color w:val="000000" w:themeColor="text1"/>
                <w:sz w:val="22"/>
                <w:szCs w:val="22"/>
              </w:rPr>
              <w:t>23</w:t>
            </w:r>
            <w:r w:rsidRPr="00B45F4D">
              <w:rPr>
                <w:b/>
                <w:color w:val="000000" w:themeColor="text1"/>
                <w:sz w:val="22"/>
                <w:szCs w:val="22"/>
              </w:rPr>
              <w:t xml:space="preserve">» </w:t>
            </w:r>
            <w:r w:rsidR="002D1FA7" w:rsidRPr="002D1FA7">
              <w:rPr>
                <w:b/>
                <w:color w:val="000000" w:themeColor="text1"/>
                <w:sz w:val="22"/>
                <w:szCs w:val="22"/>
              </w:rPr>
              <w:t>октября</w:t>
            </w:r>
            <w:r w:rsidRPr="00B45F4D">
              <w:rPr>
                <w:b/>
                <w:color w:val="000000" w:themeColor="text1"/>
                <w:sz w:val="22"/>
                <w:szCs w:val="22"/>
              </w:rPr>
              <w:t xml:space="preserve"> 202</w:t>
            </w:r>
            <w:r w:rsidR="00A91A28">
              <w:rPr>
                <w:b/>
                <w:color w:val="000000" w:themeColor="text1"/>
                <w:sz w:val="22"/>
                <w:szCs w:val="22"/>
              </w:rPr>
              <w:t>6</w:t>
            </w:r>
            <w:r w:rsidRPr="00B45F4D">
              <w:rPr>
                <w:b/>
                <w:color w:val="000000" w:themeColor="text1"/>
                <w:sz w:val="22"/>
                <w:szCs w:val="22"/>
              </w:rPr>
              <w:t xml:space="preserve"> г.</w:t>
            </w:r>
          </w:p>
        </w:tc>
      </w:tr>
      <w:tr w:rsidR="00450346" w:rsidRPr="00B45F4D" w:rsidTr="00EC4A45">
        <w:trPr>
          <w:trHeight w:val="347"/>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13.22.</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Дата и время проведения аукциона</w:t>
            </w:r>
          </w:p>
        </w:tc>
        <w:tc>
          <w:tcPr>
            <w:tcW w:w="2947" w:type="pct"/>
            <w:shd w:val="clear" w:color="auto" w:fill="auto"/>
            <w:vAlign w:val="center"/>
          </w:tcPr>
          <w:p w:rsidR="00450346" w:rsidRPr="00B45F4D" w:rsidRDefault="00450346" w:rsidP="00450346">
            <w:pPr>
              <w:snapToGrid w:val="0"/>
              <w:rPr>
                <w:color w:val="000000" w:themeColor="text1"/>
                <w:sz w:val="22"/>
                <w:szCs w:val="22"/>
              </w:rPr>
            </w:pPr>
            <w:r w:rsidRPr="00B45F4D">
              <w:rPr>
                <w:b/>
                <w:color w:val="000000" w:themeColor="text1"/>
                <w:sz w:val="22"/>
                <w:szCs w:val="22"/>
              </w:rPr>
              <w:t>«</w:t>
            </w:r>
            <w:r w:rsidR="002D1FA7">
              <w:rPr>
                <w:b/>
                <w:color w:val="000000" w:themeColor="text1"/>
                <w:sz w:val="22"/>
                <w:szCs w:val="22"/>
              </w:rPr>
              <w:t>26</w:t>
            </w:r>
            <w:r w:rsidRPr="00B45F4D">
              <w:rPr>
                <w:b/>
                <w:color w:val="000000" w:themeColor="text1"/>
                <w:sz w:val="22"/>
                <w:szCs w:val="22"/>
              </w:rPr>
              <w:t xml:space="preserve">» </w:t>
            </w:r>
            <w:r w:rsidR="002D1FA7" w:rsidRPr="002D1FA7">
              <w:rPr>
                <w:b/>
                <w:color w:val="000000" w:themeColor="text1"/>
                <w:sz w:val="22"/>
                <w:szCs w:val="22"/>
              </w:rPr>
              <w:t>октября</w:t>
            </w:r>
            <w:r w:rsidRPr="00B45F4D">
              <w:rPr>
                <w:b/>
                <w:color w:val="000000" w:themeColor="text1"/>
                <w:sz w:val="22"/>
                <w:szCs w:val="22"/>
              </w:rPr>
              <w:t xml:space="preserve"> 202</w:t>
            </w:r>
            <w:r w:rsidR="00A91A28">
              <w:rPr>
                <w:b/>
                <w:color w:val="000000" w:themeColor="text1"/>
                <w:sz w:val="22"/>
                <w:szCs w:val="22"/>
              </w:rPr>
              <w:t>6</w:t>
            </w:r>
            <w:r w:rsidRPr="00B45F4D">
              <w:rPr>
                <w:b/>
                <w:color w:val="000000" w:themeColor="text1"/>
                <w:sz w:val="22"/>
                <w:szCs w:val="22"/>
              </w:rPr>
              <w:t xml:space="preserve"> г.  </w:t>
            </w:r>
            <w:r w:rsidRPr="00B45F4D">
              <w:rPr>
                <w:color w:val="000000" w:themeColor="text1"/>
                <w:sz w:val="22"/>
                <w:szCs w:val="22"/>
              </w:rPr>
              <w:t>10 час. 00 мин. (московское время)</w:t>
            </w:r>
          </w:p>
        </w:tc>
      </w:tr>
      <w:tr w:rsidR="00450346" w:rsidRPr="00B45F4D" w:rsidTr="00EC4A45">
        <w:trPr>
          <w:trHeight w:val="347"/>
        </w:trPr>
        <w:tc>
          <w:tcPr>
            <w:tcW w:w="400" w:type="pct"/>
            <w:shd w:val="clear" w:color="auto" w:fill="auto"/>
            <w:vAlign w:val="center"/>
          </w:tcPr>
          <w:p w:rsidR="00450346" w:rsidRPr="00B45F4D" w:rsidRDefault="00450346" w:rsidP="00450346">
            <w:pPr>
              <w:widowControl w:val="0"/>
              <w:ind w:firstLine="9"/>
              <w:rPr>
                <w:color w:val="000000" w:themeColor="text1"/>
                <w:sz w:val="22"/>
                <w:szCs w:val="22"/>
              </w:rPr>
            </w:pPr>
            <w:r w:rsidRPr="00B45F4D">
              <w:rPr>
                <w:color w:val="000000" w:themeColor="text1"/>
                <w:sz w:val="22"/>
                <w:szCs w:val="22"/>
              </w:rPr>
              <w:t>13.23.</w:t>
            </w:r>
          </w:p>
        </w:tc>
        <w:tc>
          <w:tcPr>
            <w:tcW w:w="1653" w:type="pct"/>
            <w:shd w:val="clear" w:color="auto" w:fill="auto"/>
            <w:vAlign w:val="center"/>
          </w:tcPr>
          <w:p w:rsidR="00450346" w:rsidRPr="00B45F4D" w:rsidRDefault="00450346" w:rsidP="00450346">
            <w:pPr>
              <w:snapToGrid w:val="0"/>
              <w:rPr>
                <w:color w:val="000000" w:themeColor="text1"/>
                <w:sz w:val="22"/>
                <w:szCs w:val="22"/>
              </w:rPr>
            </w:pPr>
            <w:r w:rsidRPr="00B45F4D">
              <w:rPr>
                <w:color w:val="000000" w:themeColor="text1"/>
                <w:sz w:val="22"/>
                <w:szCs w:val="22"/>
              </w:rPr>
              <w:t>Дата подведения итогов аукциона</w:t>
            </w:r>
          </w:p>
        </w:tc>
        <w:tc>
          <w:tcPr>
            <w:tcW w:w="2947" w:type="pct"/>
            <w:shd w:val="clear" w:color="auto" w:fill="auto"/>
            <w:vAlign w:val="center"/>
          </w:tcPr>
          <w:p w:rsidR="00450346" w:rsidRPr="00B45F4D" w:rsidRDefault="00450346" w:rsidP="00450346">
            <w:pPr>
              <w:rPr>
                <w:color w:val="000000" w:themeColor="text1"/>
                <w:sz w:val="22"/>
                <w:szCs w:val="22"/>
              </w:rPr>
            </w:pPr>
            <w:r w:rsidRPr="00B45F4D">
              <w:rPr>
                <w:b/>
                <w:color w:val="000000" w:themeColor="text1"/>
                <w:sz w:val="22"/>
                <w:szCs w:val="22"/>
              </w:rPr>
              <w:t>«</w:t>
            </w:r>
            <w:r w:rsidR="002D1FA7">
              <w:rPr>
                <w:b/>
                <w:color w:val="000000" w:themeColor="text1"/>
                <w:sz w:val="22"/>
                <w:szCs w:val="22"/>
              </w:rPr>
              <w:t>27</w:t>
            </w:r>
            <w:r w:rsidRPr="00B45F4D">
              <w:rPr>
                <w:b/>
                <w:color w:val="000000" w:themeColor="text1"/>
                <w:sz w:val="22"/>
                <w:szCs w:val="22"/>
              </w:rPr>
              <w:t xml:space="preserve">» </w:t>
            </w:r>
            <w:r w:rsidR="002D1FA7" w:rsidRPr="002D1FA7">
              <w:rPr>
                <w:b/>
                <w:color w:val="000000" w:themeColor="text1"/>
                <w:sz w:val="22"/>
                <w:szCs w:val="22"/>
              </w:rPr>
              <w:t>октября</w:t>
            </w:r>
            <w:bookmarkStart w:id="0" w:name="_GoBack"/>
            <w:bookmarkEnd w:id="0"/>
            <w:r w:rsidRPr="00B45F4D">
              <w:rPr>
                <w:b/>
                <w:color w:val="000000" w:themeColor="text1"/>
                <w:sz w:val="22"/>
                <w:szCs w:val="22"/>
              </w:rPr>
              <w:t xml:space="preserve"> 202</w:t>
            </w:r>
            <w:r w:rsidR="00A91A28">
              <w:rPr>
                <w:b/>
                <w:color w:val="000000" w:themeColor="text1"/>
                <w:sz w:val="22"/>
                <w:szCs w:val="22"/>
              </w:rPr>
              <w:t>6</w:t>
            </w:r>
            <w:r w:rsidRPr="00B45F4D">
              <w:rPr>
                <w:b/>
                <w:color w:val="000000" w:themeColor="text1"/>
                <w:sz w:val="22"/>
                <w:szCs w:val="22"/>
              </w:rPr>
              <w:t xml:space="preserve"> г.  </w:t>
            </w:r>
            <w:r w:rsidRPr="00B45F4D">
              <w:rPr>
                <w:color w:val="000000" w:themeColor="text1"/>
                <w:sz w:val="22"/>
                <w:szCs w:val="22"/>
              </w:rPr>
              <w:t>20 час.00 мин. (московское время)</w:t>
            </w:r>
          </w:p>
        </w:tc>
      </w:tr>
      <w:tr w:rsidR="00BD3D2B" w:rsidRPr="00B45F4D" w:rsidTr="00EC4A45">
        <w:trPr>
          <w:trHeight w:val="510"/>
        </w:trPr>
        <w:tc>
          <w:tcPr>
            <w:tcW w:w="400" w:type="pct"/>
            <w:vAlign w:val="center"/>
          </w:tcPr>
          <w:p w:rsidR="00BD3D2B" w:rsidRPr="00B45F4D" w:rsidRDefault="00BD3D2B" w:rsidP="00BD3D2B">
            <w:pPr>
              <w:widowControl w:val="0"/>
              <w:ind w:firstLine="9"/>
              <w:rPr>
                <w:color w:val="000000" w:themeColor="text1"/>
                <w:sz w:val="22"/>
                <w:szCs w:val="22"/>
              </w:rPr>
            </w:pPr>
            <w:r w:rsidRPr="00B45F4D">
              <w:rPr>
                <w:color w:val="000000" w:themeColor="text1"/>
                <w:sz w:val="22"/>
                <w:szCs w:val="22"/>
              </w:rPr>
              <w:t>13.24.</w:t>
            </w:r>
          </w:p>
        </w:tc>
        <w:tc>
          <w:tcPr>
            <w:tcW w:w="1653" w:type="pct"/>
            <w:shd w:val="clear" w:color="auto" w:fill="auto"/>
            <w:vAlign w:val="center"/>
          </w:tcPr>
          <w:p w:rsidR="00BD3D2B" w:rsidRPr="00B45F4D" w:rsidRDefault="00BD3D2B" w:rsidP="00BD3D2B">
            <w:pPr>
              <w:snapToGrid w:val="0"/>
              <w:ind w:right="-62"/>
              <w:rPr>
                <w:color w:val="000000" w:themeColor="text1"/>
                <w:sz w:val="22"/>
                <w:szCs w:val="22"/>
              </w:rPr>
            </w:pPr>
            <w:r w:rsidRPr="00B45F4D">
              <w:rPr>
                <w:color w:val="000000" w:themeColor="text1"/>
                <w:sz w:val="22"/>
                <w:szCs w:val="22"/>
              </w:rPr>
              <w:t xml:space="preserve">Размер обеспечения исполнения договора. </w:t>
            </w:r>
          </w:p>
          <w:p w:rsidR="00BD3D2B" w:rsidRPr="00B45F4D" w:rsidRDefault="00BD3D2B" w:rsidP="00BD3D2B">
            <w:pPr>
              <w:snapToGrid w:val="0"/>
              <w:ind w:right="-62"/>
              <w:rPr>
                <w:color w:val="000000" w:themeColor="text1"/>
                <w:sz w:val="22"/>
                <w:szCs w:val="22"/>
              </w:rPr>
            </w:pPr>
            <w:r w:rsidRPr="00B45F4D">
              <w:rPr>
                <w:color w:val="000000" w:themeColor="text1"/>
                <w:sz w:val="22"/>
                <w:szCs w:val="22"/>
              </w:rPr>
              <w:t>Срок и порядок его предоставления, в том числе условия независимой гарантии</w:t>
            </w:r>
          </w:p>
        </w:tc>
        <w:tc>
          <w:tcPr>
            <w:tcW w:w="2947" w:type="pct"/>
            <w:shd w:val="clear" w:color="auto" w:fill="auto"/>
            <w:vAlign w:val="center"/>
          </w:tcPr>
          <w:p w:rsidR="00BD3D2B" w:rsidRPr="00073701" w:rsidRDefault="00BD3D2B" w:rsidP="00BD3D2B">
            <w:r w:rsidRPr="00073701">
              <w:t>Не установлено</w:t>
            </w:r>
          </w:p>
        </w:tc>
      </w:tr>
      <w:tr w:rsidR="00BD3D2B" w:rsidRPr="00B45F4D" w:rsidTr="00EC4A45">
        <w:trPr>
          <w:trHeight w:val="510"/>
        </w:trPr>
        <w:tc>
          <w:tcPr>
            <w:tcW w:w="400" w:type="pct"/>
            <w:vAlign w:val="center"/>
          </w:tcPr>
          <w:p w:rsidR="00BD3D2B" w:rsidRPr="00B45F4D" w:rsidRDefault="00BD3D2B" w:rsidP="00BD3D2B">
            <w:pPr>
              <w:widowControl w:val="0"/>
              <w:ind w:firstLine="9"/>
              <w:rPr>
                <w:color w:val="000000" w:themeColor="text1"/>
                <w:sz w:val="22"/>
                <w:szCs w:val="22"/>
              </w:rPr>
            </w:pPr>
            <w:r w:rsidRPr="00B45F4D">
              <w:rPr>
                <w:color w:val="000000" w:themeColor="text1"/>
                <w:sz w:val="22"/>
                <w:szCs w:val="22"/>
              </w:rPr>
              <w:t>13.25.</w:t>
            </w:r>
          </w:p>
        </w:tc>
        <w:tc>
          <w:tcPr>
            <w:tcW w:w="1653" w:type="pct"/>
            <w:shd w:val="clear" w:color="auto" w:fill="auto"/>
            <w:vAlign w:val="center"/>
          </w:tcPr>
          <w:p w:rsidR="00BD3D2B" w:rsidRPr="00B45F4D" w:rsidRDefault="00BD3D2B" w:rsidP="00BD3D2B">
            <w:pPr>
              <w:spacing w:before="100" w:beforeAutospacing="1" w:after="100" w:afterAutospacing="1"/>
              <w:rPr>
                <w:color w:val="000000" w:themeColor="text1"/>
                <w:sz w:val="22"/>
                <w:szCs w:val="22"/>
              </w:rPr>
            </w:pPr>
            <w:r w:rsidRPr="00B45F4D">
              <w:rPr>
                <w:color w:val="000000" w:themeColor="text1"/>
                <w:sz w:val="22"/>
                <w:szCs w:val="22"/>
              </w:rPr>
              <w:t>Реквизиты счета для перечисления денежных средств в качестве обеспечения исполнения договора</w:t>
            </w:r>
          </w:p>
        </w:tc>
        <w:tc>
          <w:tcPr>
            <w:tcW w:w="2947" w:type="pct"/>
            <w:shd w:val="clear" w:color="auto" w:fill="auto"/>
            <w:vAlign w:val="center"/>
          </w:tcPr>
          <w:p w:rsidR="00BD3D2B" w:rsidRPr="00073701" w:rsidRDefault="00BD3D2B" w:rsidP="00BD3D2B">
            <w:r w:rsidRPr="00073701">
              <w:t>Не предусмотрено</w:t>
            </w:r>
          </w:p>
        </w:tc>
      </w:tr>
      <w:tr w:rsidR="00BD3D2B" w:rsidRPr="00B45F4D" w:rsidTr="00EC4A45">
        <w:trPr>
          <w:trHeight w:val="510"/>
        </w:trPr>
        <w:tc>
          <w:tcPr>
            <w:tcW w:w="400" w:type="pct"/>
            <w:vAlign w:val="center"/>
          </w:tcPr>
          <w:p w:rsidR="00BD3D2B" w:rsidRPr="00B45F4D" w:rsidRDefault="00BD3D2B" w:rsidP="00BD3D2B">
            <w:pPr>
              <w:widowControl w:val="0"/>
              <w:ind w:firstLine="9"/>
              <w:rPr>
                <w:color w:val="000000" w:themeColor="text1"/>
                <w:sz w:val="22"/>
                <w:szCs w:val="22"/>
              </w:rPr>
            </w:pPr>
            <w:r w:rsidRPr="00B45F4D">
              <w:rPr>
                <w:color w:val="000000" w:themeColor="text1"/>
                <w:sz w:val="22"/>
                <w:szCs w:val="22"/>
              </w:rPr>
              <w:t>13.25.1</w:t>
            </w:r>
          </w:p>
        </w:tc>
        <w:tc>
          <w:tcPr>
            <w:tcW w:w="1653" w:type="pct"/>
            <w:shd w:val="clear" w:color="auto" w:fill="auto"/>
            <w:vAlign w:val="center"/>
          </w:tcPr>
          <w:p w:rsidR="00BD3D2B" w:rsidRPr="00B45F4D" w:rsidRDefault="00BD3D2B" w:rsidP="00BD3D2B">
            <w:pPr>
              <w:spacing w:before="100" w:beforeAutospacing="1" w:after="100" w:afterAutospacing="1"/>
              <w:rPr>
                <w:color w:val="000000" w:themeColor="text1"/>
                <w:sz w:val="22"/>
                <w:szCs w:val="22"/>
              </w:rPr>
            </w:pPr>
            <w:r w:rsidRPr="00B45F4D">
              <w:rPr>
                <w:color w:val="000000" w:themeColor="text1"/>
                <w:sz w:val="22"/>
                <w:szCs w:val="22"/>
              </w:rPr>
              <w:t>Антидемпинговые меры</w:t>
            </w:r>
          </w:p>
        </w:tc>
        <w:tc>
          <w:tcPr>
            <w:tcW w:w="2947" w:type="pct"/>
            <w:shd w:val="clear" w:color="auto" w:fill="auto"/>
            <w:vAlign w:val="center"/>
          </w:tcPr>
          <w:p w:rsidR="00BD3D2B" w:rsidRDefault="00BD3D2B" w:rsidP="00BD3D2B">
            <w:r w:rsidRPr="00073701">
              <w:t>Не установлено</w:t>
            </w:r>
          </w:p>
        </w:tc>
      </w:tr>
      <w:tr w:rsidR="00C36802" w:rsidRPr="00B45F4D" w:rsidTr="00EC4A45">
        <w:trPr>
          <w:trHeight w:val="274"/>
        </w:trPr>
        <w:tc>
          <w:tcPr>
            <w:tcW w:w="400" w:type="pct"/>
            <w:vAlign w:val="center"/>
          </w:tcPr>
          <w:p w:rsidR="00C36802" w:rsidRPr="00B45F4D" w:rsidRDefault="00C36802" w:rsidP="00C36802">
            <w:pPr>
              <w:widowControl w:val="0"/>
              <w:ind w:firstLine="9"/>
              <w:rPr>
                <w:color w:val="000000" w:themeColor="text1"/>
                <w:sz w:val="22"/>
                <w:szCs w:val="22"/>
              </w:rPr>
            </w:pPr>
            <w:r w:rsidRPr="00B45F4D">
              <w:rPr>
                <w:color w:val="000000" w:themeColor="text1"/>
                <w:sz w:val="22"/>
                <w:szCs w:val="22"/>
              </w:rPr>
              <w:t>13.26.</w:t>
            </w:r>
          </w:p>
        </w:tc>
        <w:tc>
          <w:tcPr>
            <w:tcW w:w="1653" w:type="pct"/>
            <w:shd w:val="clear" w:color="auto" w:fill="auto"/>
          </w:tcPr>
          <w:p w:rsidR="00C36802" w:rsidRPr="00E61D95" w:rsidRDefault="00C36802" w:rsidP="00C36802">
            <w:pPr>
              <w:rPr>
                <w:sz w:val="22"/>
                <w:szCs w:val="22"/>
              </w:rPr>
            </w:pPr>
            <w:r w:rsidRPr="00E61D95">
              <w:rPr>
                <w:sz w:val="22"/>
                <w:szCs w:val="22"/>
              </w:rPr>
              <w:t>Национальный режим при осуществлении закупок</w:t>
            </w:r>
          </w:p>
        </w:tc>
        <w:tc>
          <w:tcPr>
            <w:tcW w:w="2947" w:type="pct"/>
            <w:shd w:val="clear" w:color="auto" w:fill="auto"/>
            <w:vAlign w:val="center"/>
          </w:tcPr>
          <w:p w:rsidR="00C36802" w:rsidRPr="00865001" w:rsidRDefault="0060064F" w:rsidP="0060064F">
            <w:pPr>
              <w:jc w:val="both"/>
              <w:rPr>
                <w:sz w:val="22"/>
                <w:szCs w:val="22"/>
                <w:highlight w:val="yellow"/>
              </w:rPr>
            </w:pPr>
            <w:r w:rsidRPr="00685BDA">
              <w:rPr>
                <w:b/>
                <w:bCs/>
                <w:sz w:val="22"/>
                <w:szCs w:val="22"/>
                <w:lang w:eastAsia="ru-RU"/>
              </w:rPr>
              <w:t>Установлен запрет</w:t>
            </w:r>
            <w:r w:rsidRPr="00685BDA">
              <w:rPr>
                <w:bCs/>
                <w:sz w:val="22"/>
                <w:szCs w:val="22"/>
                <w:lang w:eastAsia="ru-RU"/>
              </w:rPr>
              <w:t xml:space="preserve">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C36802" w:rsidRPr="00B45F4D" w:rsidTr="00EC4A45">
        <w:trPr>
          <w:trHeight w:val="274"/>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widowControl w:val="0"/>
              <w:ind w:firstLine="9"/>
              <w:rPr>
                <w:color w:val="000000" w:themeColor="text1"/>
                <w:sz w:val="22"/>
                <w:szCs w:val="22"/>
              </w:rPr>
            </w:pPr>
            <w:r w:rsidRPr="00B45F4D">
              <w:rPr>
                <w:color w:val="000000" w:themeColor="text1"/>
                <w:sz w:val="22"/>
                <w:szCs w:val="22"/>
              </w:rPr>
              <w:t>13.27.</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snapToGrid w:val="0"/>
              <w:rPr>
                <w:color w:val="000000" w:themeColor="text1"/>
                <w:sz w:val="22"/>
                <w:szCs w:val="22"/>
              </w:rPr>
            </w:pPr>
            <w:r w:rsidRPr="00B45F4D">
              <w:rPr>
                <w:color w:val="000000" w:themeColor="text1"/>
                <w:sz w:val="22"/>
                <w:szCs w:val="22"/>
              </w:rPr>
              <w:t>Место, срок и порядок предоставления документации о закупке, размер, порядок и сроки внесения платы, взимаемой за предоставление данной документации, если такая плата установлена Заказчиком</w:t>
            </w:r>
          </w:p>
        </w:tc>
        <w:tc>
          <w:tcPr>
            <w:tcW w:w="2947"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jc w:val="both"/>
              <w:rPr>
                <w:color w:val="000000" w:themeColor="text1"/>
                <w:sz w:val="22"/>
                <w:szCs w:val="22"/>
              </w:rPr>
            </w:pPr>
            <w:r w:rsidRPr="00B45F4D">
              <w:rPr>
                <w:color w:val="000000" w:themeColor="text1"/>
                <w:sz w:val="22"/>
                <w:szCs w:val="22"/>
              </w:rPr>
              <w:t>Документация предоставляется на электронной торговой площадке, на которой размещена закупка без взимания платы в соответствии с регламентом данной площадки</w:t>
            </w:r>
          </w:p>
        </w:tc>
      </w:tr>
      <w:tr w:rsidR="00C36802" w:rsidRPr="00B45F4D" w:rsidTr="00EC4A45">
        <w:trPr>
          <w:trHeight w:val="274"/>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widowControl w:val="0"/>
              <w:ind w:firstLine="9"/>
              <w:rPr>
                <w:color w:val="000000" w:themeColor="text1"/>
                <w:sz w:val="22"/>
                <w:szCs w:val="22"/>
              </w:rPr>
            </w:pPr>
            <w:r w:rsidRPr="00B45F4D">
              <w:rPr>
                <w:color w:val="000000" w:themeColor="text1"/>
                <w:sz w:val="22"/>
                <w:szCs w:val="22"/>
              </w:rPr>
              <w:t>13.28.</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snapToGrid w:val="0"/>
              <w:rPr>
                <w:color w:val="000000" w:themeColor="text1"/>
                <w:sz w:val="22"/>
                <w:szCs w:val="22"/>
              </w:rPr>
            </w:pPr>
            <w:r w:rsidRPr="00B45F4D">
              <w:rPr>
                <w:color w:val="000000" w:themeColor="text1"/>
                <w:sz w:val="22"/>
                <w:szCs w:val="22"/>
              </w:rPr>
              <w:t>Срок и порядок отмены закупки</w:t>
            </w:r>
          </w:p>
        </w:tc>
        <w:tc>
          <w:tcPr>
            <w:tcW w:w="2947"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jc w:val="both"/>
              <w:rPr>
                <w:color w:val="000000" w:themeColor="text1"/>
                <w:sz w:val="22"/>
                <w:szCs w:val="22"/>
              </w:rPr>
            </w:pPr>
            <w:r w:rsidRPr="00B45F4D">
              <w:rPr>
                <w:color w:val="000000" w:themeColor="text1"/>
                <w:sz w:val="22"/>
                <w:szCs w:val="22"/>
              </w:rPr>
              <w:t>Заказчик вправе отменить закупку до наступления даты и времени окончания срока подачи заявок на участие в данной процедуре закупке. Решение об отмене проведения конкурентной закупки размещается в ЕИС в день принятия такого решения.</w:t>
            </w:r>
          </w:p>
        </w:tc>
      </w:tr>
      <w:tr w:rsidR="00C36802" w:rsidRPr="00B45F4D" w:rsidTr="00EC4A45">
        <w:trPr>
          <w:trHeight w:val="274"/>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widowControl w:val="0"/>
              <w:ind w:firstLine="9"/>
              <w:rPr>
                <w:color w:val="000000" w:themeColor="text1"/>
                <w:sz w:val="22"/>
                <w:szCs w:val="22"/>
              </w:rPr>
            </w:pPr>
            <w:r w:rsidRPr="00B45F4D">
              <w:rPr>
                <w:color w:val="000000" w:themeColor="text1"/>
                <w:sz w:val="22"/>
                <w:szCs w:val="22"/>
              </w:rPr>
              <w:t>13.29.</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snapToGrid w:val="0"/>
              <w:rPr>
                <w:color w:val="000000" w:themeColor="text1"/>
                <w:sz w:val="22"/>
                <w:szCs w:val="22"/>
              </w:rPr>
            </w:pPr>
            <w:r w:rsidRPr="00B45F4D">
              <w:rPr>
                <w:color w:val="000000" w:themeColor="text1"/>
                <w:sz w:val="22"/>
                <w:szCs w:val="22"/>
              </w:rPr>
              <w:t>Форма заключения договора</w:t>
            </w:r>
          </w:p>
        </w:tc>
        <w:tc>
          <w:tcPr>
            <w:tcW w:w="2947" w:type="pct"/>
            <w:tcBorders>
              <w:top w:val="single" w:sz="4" w:space="0" w:color="auto"/>
              <w:left w:val="single" w:sz="4" w:space="0" w:color="auto"/>
              <w:bottom w:val="single" w:sz="4" w:space="0" w:color="auto"/>
              <w:right w:val="single" w:sz="4" w:space="0" w:color="auto"/>
            </w:tcBorders>
            <w:shd w:val="clear" w:color="auto" w:fill="auto"/>
            <w:vAlign w:val="center"/>
          </w:tcPr>
          <w:p w:rsidR="00C36802" w:rsidRPr="00B45F4D" w:rsidRDefault="00C36802" w:rsidP="00C36802">
            <w:pPr>
              <w:jc w:val="both"/>
              <w:rPr>
                <w:color w:val="000000" w:themeColor="text1"/>
                <w:sz w:val="22"/>
                <w:szCs w:val="22"/>
              </w:rPr>
            </w:pPr>
            <w:r w:rsidRPr="00B45F4D">
              <w:rPr>
                <w:color w:val="000000" w:themeColor="text1"/>
                <w:sz w:val="22"/>
                <w:szCs w:val="22"/>
              </w:rPr>
              <w:t xml:space="preserve">Электронная </w:t>
            </w:r>
          </w:p>
        </w:tc>
      </w:tr>
    </w:tbl>
    <w:p w:rsidR="0044499A" w:rsidRPr="005F5E74" w:rsidRDefault="0044499A" w:rsidP="0045286D">
      <w:pPr>
        <w:tabs>
          <w:tab w:val="left" w:pos="720"/>
        </w:tabs>
        <w:rPr>
          <w:b/>
          <w:color w:val="FF0000"/>
          <w:sz w:val="22"/>
          <w:szCs w:val="22"/>
        </w:rPr>
      </w:pPr>
    </w:p>
    <w:p w:rsidR="00417780" w:rsidRPr="005F5E74" w:rsidRDefault="00417780" w:rsidP="007D5FAD">
      <w:pPr>
        <w:tabs>
          <w:tab w:val="left" w:pos="720"/>
        </w:tabs>
        <w:rPr>
          <w:b/>
          <w:color w:val="FF0000"/>
          <w:sz w:val="22"/>
          <w:szCs w:val="22"/>
        </w:rPr>
        <w:sectPr w:rsidR="00417780" w:rsidRPr="005F5E74" w:rsidSect="00405726">
          <w:footerReference w:type="default" r:id="rId21"/>
          <w:pgSz w:w="11906" w:h="16838"/>
          <w:pgMar w:top="425" w:right="566" w:bottom="395" w:left="851" w:header="624" w:footer="624" w:gutter="0"/>
          <w:cols w:space="720"/>
          <w:titlePg/>
          <w:docGrid w:linePitch="360"/>
        </w:sectPr>
      </w:pPr>
    </w:p>
    <w:p w:rsidR="006D6E0C" w:rsidRDefault="00B359D8" w:rsidP="006D6E0C">
      <w:pPr>
        <w:tabs>
          <w:tab w:val="left" w:pos="720"/>
        </w:tabs>
        <w:jc w:val="center"/>
        <w:rPr>
          <w:b/>
          <w:color w:val="000000" w:themeColor="text1"/>
          <w:sz w:val="22"/>
          <w:szCs w:val="22"/>
        </w:rPr>
      </w:pPr>
      <w:r w:rsidRPr="006D60CB">
        <w:rPr>
          <w:b/>
          <w:color w:val="000000" w:themeColor="text1"/>
          <w:sz w:val="22"/>
          <w:szCs w:val="22"/>
        </w:rPr>
        <w:lastRenderedPageBreak/>
        <w:t xml:space="preserve">Раздел 14. </w:t>
      </w:r>
      <w:r w:rsidR="006D6E0C" w:rsidRPr="00F31EF3">
        <w:rPr>
          <w:b/>
          <w:color w:val="000000" w:themeColor="text1"/>
          <w:sz w:val="22"/>
          <w:szCs w:val="22"/>
        </w:rPr>
        <w:t>Описание предмета закупки</w:t>
      </w:r>
    </w:p>
    <w:p w:rsidR="00F17CC9" w:rsidRPr="007349F7" w:rsidRDefault="00F84CA2" w:rsidP="00F84CA2">
      <w:pPr>
        <w:spacing w:line="0" w:lineRule="atLeast"/>
        <w:jc w:val="center"/>
        <w:rPr>
          <w:rFonts w:eastAsia="Calibri"/>
          <w:b/>
          <w:color w:val="000000" w:themeColor="text1"/>
          <w:sz w:val="22"/>
          <w:szCs w:val="22"/>
          <w:lang w:eastAsia="en-US"/>
        </w:rPr>
      </w:pPr>
      <w:r w:rsidRPr="007349F7">
        <w:rPr>
          <w:b/>
          <w:color w:val="000000" w:themeColor="text1"/>
          <w:sz w:val="22"/>
          <w:szCs w:val="22"/>
          <w:lang w:eastAsia="en-US"/>
        </w:rPr>
        <w:t xml:space="preserve">на </w:t>
      </w:r>
      <w:r w:rsidR="00867D03">
        <w:rPr>
          <w:b/>
          <w:color w:val="000000" w:themeColor="text1"/>
          <w:sz w:val="22"/>
          <w:szCs w:val="22"/>
          <w:lang w:eastAsia="en-US"/>
        </w:rPr>
        <w:t>о</w:t>
      </w:r>
      <w:r w:rsidR="00867D03" w:rsidRPr="00867D03">
        <w:rPr>
          <w:b/>
          <w:color w:val="000000" w:themeColor="text1"/>
          <w:sz w:val="22"/>
          <w:szCs w:val="22"/>
          <w:lang w:eastAsia="en-US"/>
        </w:rPr>
        <w:t xml:space="preserve">казание услуг </w:t>
      </w:r>
      <w:r w:rsidR="00FC3D2E" w:rsidRPr="00FC3D2E">
        <w:rPr>
          <w:b/>
          <w:color w:val="000000" w:themeColor="text1"/>
          <w:sz w:val="22"/>
          <w:szCs w:val="22"/>
          <w:lang w:eastAsia="en-US"/>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p w:rsidR="00865001" w:rsidRPr="00085152" w:rsidRDefault="00865001" w:rsidP="004E711A">
      <w:pPr>
        <w:jc w:val="both"/>
        <w:rPr>
          <w:sz w:val="22"/>
          <w:szCs w:val="22"/>
        </w:rPr>
      </w:pPr>
    </w:p>
    <w:p w:rsidR="00F3000B" w:rsidRPr="00085152" w:rsidRDefault="00F3000B" w:rsidP="00F25649">
      <w:pPr>
        <w:widowControl w:val="0"/>
        <w:tabs>
          <w:tab w:val="left" w:pos="993"/>
        </w:tabs>
        <w:suppressAutoHyphens w:val="0"/>
        <w:jc w:val="both"/>
        <w:rPr>
          <w:sz w:val="22"/>
          <w:szCs w:val="22"/>
        </w:rPr>
      </w:pPr>
    </w:p>
    <w:p w:rsidR="00085152" w:rsidRPr="00D57AA8" w:rsidRDefault="00085152" w:rsidP="00085152">
      <w:pPr>
        <w:ind w:firstLine="709"/>
        <w:jc w:val="both"/>
        <w:rPr>
          <w:b/>
          <w:sz w:val="22"/>
          <w:szCs w:val="22"/>
        </w:rPr>
      </w:pPr>
      <w:r w:rsidRPr="00D57AA8">
        <w:rPr>
          <w:b/>
          <w:sz w:val="22"/>
          <w:szCs w:val="22"/>
        </w:rPr>
        <w:t>1. ОБЩИЕ СВЕДЕНИЯ</w:t>
      </w:r>
    </w:p>
    <w:p w:rsidR="00085152" w:rsidRPr="00D57AA8" w:rsidRDefault="00085152" w:rsidP="008D73C3">
      <w:pPr>
        <w:ind w:firstLine="709"/>
        <w:jc w:val="both"/>
        <w:rPr>
          <w:sz w:val="22"/>
          <w:szCs w:val="22"/>
        </w:rPr>
      </w:pPr>
      <w:r w:rsidRPr="00D57AA8">
        <w:rPr>
          <w:sz w:val="22"/>
          <w:szCs w:val="22"/>
        </w:rPr>
        <w:t>В настоящем техническом задании описаны требования, предъявляемые к системе «Контур.Экстерн» (далее − Система).</w:t>
      </w:r>
      <w:r w:rsidR="008D73C3" w:rsidRPr="00D57AA8">
        <w:rPr>
          <w:sz w:val="22"/>
          <w:szCs w:val="22"/>
        </w:rPr>
        <w:t xml:space="preserve"> </w:t>
      </w:r>
      <w:r w:rsidRPr="00D57AA8">
        <w:rPr>
          <w:color w:val="000000"/>
          <w:sz w:val="22"/>
          <w:szCs w:val="22"/>
        </w:rPr>
        <w:t>Предоставление эквивалента недопустимо из-за уже затраченных средств заказчика на внедрение, сопровождение и обучение сотрудников работе в Системе.</w:t>
      </w:r>
    </w:p>
    <w:p w:rsidR="00085152" w:rsidRPr="00D57AA8" w:rsidRDefault="00085152" w:rsidP="00085152">
      <w:pPr>
        <w:ind w:firstLine="709"/>
        <w:jc w:val="both"/>
        <w:rPr>
          <w:color w:val="000000"/>
          <w:sz w:val="22"/>
          <w:szCs w:val="22"/>
        </w:rPr>
      </w:pPr>
      <w:r w:rsidRPr="00D57AA8">
        <w:rPr>
          <w:b/>
          <w:color w:val="000000"/>
          <w:sz w:val="22"/>
          <w:szCs w:val="22"/>
        </w:rPr>
        <w:t>2. </w:t>
      </w:r>
      <w:r w:rsidRPr="00D57AA8">
        <w:rPr>
          <w:b/>
          <w:sz w:val="22"/>
          <w:szCs w:val="22"/>
        </w:rPr>
        <w:t>ТРЕБОВАНИЯ</w:t>
      </w:r>
      <w:r w:rsidRPr="00D57AA8">
        <w:rPr>
          <w:b/>
          <w:color w:val="000000"/>
          <w:sz w:val="22"/>
          <w:szCs w:val="22"/>
        </w:rPr>
        <w:t>, ПРЕДЪЯВЛЯЕМЫЕ К СИСТЕМЕ</w:t>
      </w:r>
    </w:p>
    <w:p w:rsidR="00085152" w:rsidRPr="00085152" w:rsidRDefault="00085152" w:rsidP="00085152">
      <w:pPr>
        <w:ind w:firstLine="709"/>
        <w:jc w:val="both"/>
        <w:rPr>
          <w:sz w:val="22"/>
          <w:szCs w:val="22"/>
        </w:rPr>
      </w:pPr>
      <w:r w:rsidRPr="00D57AA8">
        <w:rPr>
          <w:sz w:val="22"/>
          <w:szCs w:val="22"/>
        </w:rPr>
        <w:t>2.1. Система должна представлять собой защищенную телекоммуникационную систему с функциями</w:t>
      </w:r>
      <w:r w:rsidRPr="00085152">
        <w:rPr>
          <w:sz w:val="22"/>
          <w:szCs w:val="22"/>
        </w:rPr>
        <w:t xml:space="preserve"> по формированию и передачи отчетности в контролирующие органы, а также включать в себя иные сервисы, удовлетворяющие нижеследующим требованиям настоящего технического задания.</w:t>
      </w:r>
    </w:p>
    <w:p w:rsidR="00085152" w:rsidRPr="00085152" w:rsidRDefault="00085152" w:rsidP="00085152">
      <w:pPr>
        <w:ind w:firstLine="709"/>
        <w:jc w:val="both"/>
        <w:rPr>
          <w:sz w:val="22"/>
          <w:szCs w:val="22"/>
        </w:rPr>
      </w:pPr>
      <w:r w:rsidRPr="00085152">
        <w:rPr>
          <w:sz w:val="22"/>
          <w:szCs w:val="22"/>
        </w:rPr>
        <w:t>2.2. Формирование и передача отчётности в контролирующие органы должны отвечать следующим критериям:</w:t>
      </w:r>
    </w:p>
    <w:p w:rsidR="00085152" w:rsidRPr="00085152" w:rsidRDefault="00085152" w:rsidP="00085152">
      <w:pPr>
        <w:ind w:firstLine="709"/>
        <w:jc w:val="both"/>
        <w:rPr>
          <w:color w:val="000000"/>
          <w:sz w:val="22"/>
          <w:szCs w:val="22"/>
        </w:rPr>
      </w:pPr>
      <w:r w:rsidRPr="00085152">
        <w:rPr>
          <w:color w:val="000000"/>
          <w:sz w:val="22"/>
          <w:szCs w:val="22"/>
        </w:rPr>
        <w:t>2.2.1. ФНС</w:t>
      </w:r>
    </w:p>
    <w:p w:rsidR="00085152" w:rsidRPr="00085152" w:rsidRDefault="00085152" w:rsidP="00085152">
      <w:pPr>
        <w:ind w:firstLine="709"/>
        <w:jc w:val="both"/>
        <w:rPr>
          <w:color w:val="000000"/>
          <w:sz w:val="22"/>
          <w:szCs w:val="22"/>
        </w:rPr>
      </w:pPr>
      <w:r w:rsidRPr="00085152">
        <w:rPr>
          <w:color w:val="000000"/>
          <w:sz w:val="22"/>
          <w:szCs w:val="22"/>
        </w:rPr>
        <w:t>− возможность формирования отчетности в веб-интерфейсе в режиме онлайн в актуальном формате;</w:t>
      </w:r>
    </w:p>
    <w:p w:rsidR="00085152" w:rsidRPr="00085152" w:rsidRDefault="00085152" w:rsidP="00085152">
      <w:pPr>
        <w:ind w:firstLine="709"/>
        <w:jc w:val="both"/>
        <w:rPr>
          <w:color w:val="000000"/>
          <w:sz w:val="22"/>
          <w:szCs w:val="22"/>
        </w:rPr>
      </w:pPr>
      <w:r w:rsidRPr="00085152">
        <w:rPr>
          <w:color w:val="000000"/>
          <w:sz w:val="22"/>
          <w:szCs w:val="22"/>
        </w:rPr>
        <w:t>− возможность обязательной проверки сформированной отчётности на соответствие действующему формату;</w:t>
      </w:r>
    </w:p>
    <w:p w:rsidR="00085152" w:rsidRPr="00085152" w:rsidRDefault="00085152" w:rsidP="00085152">
      <w:pPr>
        <w:ind w:firstLine="709"/>
        <w:jc w:val="both"/>
        <w:rPr>
          <w:color w:val="000000"/>
          <w:sz w:val="22"/>
          <w:szCs w:val="22"/>
        </w:rPr>
      </w:pPr>
      <w:r w:rsidRPr="00085152">
        <w:rPr>
          <w:color w:val="000000"/>
          <w:sz w:val="22"/>
          <w:szCs w:val="22"/>
        </w:rPr>
        <w:t>− возможность проверки отчётности, сформированной любой другой программой для ЭВМ, на соответствие действующему формату;</w:t>
      </w:r>
    </w:p>
    <w:p w:rsidR="00085152" w:rsidRPr="00085152" w:rsidRDefault="00085152" w:rsidP="00085152">
      <w:pPr>
        <w:ind w:firstLine="709"/>
        <w:jc w:val="both"/>
        <w:rPr>
          <w:color w:val="000000"/>
          <w:sz w:val="22"/>
          <w:szCs w:val="22"/>
        </w:rPr>
      </w:pPr>
      <w:r w:rsidRPr="00085152">
        <w:rPr>
          <w:color w:val="000000"/>
          <w:sz w:val="22"/>
          <w:szCs w:val="22"/>
        </w:rPr>
        <w:t>− возможность отправки проверенной отчетности, сформированной как в Системе, так и в любой другой программе для ЭВМ, по телекоммуникационным каналам связи в соответствии</w:t>
      </w:r>
      <w:r w:rsidR="008D73C3">
        <w:rPr>
          <w:color w:val="000000"/>
          <w:sz w:val="22"/>
          <w:szCs w:val="22"/>
        </w:rPr>
        <w:t xml:space="preserve"> </w:t>
      </w:r>
      <w:r w:rsidRPr="00085152">
        <w:rPr>
          <w:color w:val="000000"/>
          <w:sz w:val="22"/>
          <w:szCs w:val="22"/>
        </w:rPr>
        <w:t>с порядком, установленным</w:t>
      </w:r>
      <w:r w:rsidR="00356C97">
        <w:rPr>
          <w:color w:val="000000"/>
          <w:sz w:val="22"/>
          <w:szCs w:val="22"/>
        </w:rPr>
        <w:t xml:space="preserve"> </w:t>
      </w:r>
      <w:r w:rsidRPr="00085152">
        <w:rPr>
          <w:color w:val="000000"/>
          <w:sz w:val="22"/>
          <w:szCs w:val="22"/>
        </w:rPr>
        <w:t>Приказ</w:t>
      </w:r>
      <w:r w:rsidR="00356C97">
        <w:rPr>
          <w:color w:val="000000"/>
          <w:sz w:val="22"/>
          <w:szCs w:val="22"/>
        </w:rPr>
        <w:t>ом</w:t>
      </w:r>
      <w:r w:rsidRPr="00085152">
        <w:rPr>
          <w:color w:val="000000"/>
          <w:sz w:val="22"/>
          <w:szCs w:val="22"/>
        </w:rPr>
        <w:t xml:space="preserve"> ФНС России от 31.07.2014 № ММВ-7-6/398@ «Об утверждении Методических рекомендаций по организации электронного документооборота при представлении налоговых деклараций (расчетов) в электронной форме по телекоммуникационным каналам связи»;</w:t>
      </w:r>
    </w:p>
    <w:p w:rsidR="00085152" w:rsidRPr="00085152" w:rsidRDefault="00085152" w:rsidP="00085152">
      <w:pPr>
        <w:ind w:firstLine="709"/>
        <w:jc w:val="both"/>
        <w:rPr>
          <w:color w:val="000000"/>
          <w:sz w:val="22"/>
          <w:szCs w:val="22"/>
        </w:rPr>
      </w:pPr>
      <w:r w:rsidRPr="00085152">
        <w:rPr>
          <w:color w:val="000000"/>
          <w:sz w:val="22"/>
          <w:szCs w:val="22"/>
        </w:rPr>
        <w:t>− возможность делать запросы на получение различных справок и выписок в электронном виде (информационное обслуживание налогоплательщиков – далее ИОН);</w:t>
      </w:r>
    </w:p>
    <w:p w:rsidR="00085152" w:rsidRPr="00085152" w:rsidRDefault="00085152" w:rsidP="00085152">
      <w:pPr>
        <w:ind w:firstLine="709"/>
        <w:jc w:val="both"/>
        <w:rPr>
          <w:color w:val="000000"/>
          <w:sz w:val="22"/>
          <w:szCs w:val="22"/>
        </w:rPr>
      </w:pPr>
      <w:r w:rsidRPr="00085152">
        <w:rPr>
          <w:color w:val="000000"/>
          <w:sz w:val="22"/>
          <w:szCs w:val="22"/>
        </w:rPr>
        <w:t>− возможность получения справочной информации и нормативных документов по заполнению форм налоговой отчетности;</w:t>
      </w:r>
    </w:p>
    <w:p w:rsidR="00085152" w:rsidRPr="00085152" w:rsidRDefault="00085152" w:rsidP="00085152">
      <w:pPr>
        <w:ind w:firstLine="709"/>
        <w:jc w:val="both"/>
        <w:rPr>
          <w:color w:val="000000"/>
          <w:sz w:val="22"/>
          <w:szCs w:val="22"/>
        </w:rPr>
      </w:pPr>
      <w:r w:rsidRPr="00085152">
        <w:rPr>
          <w:color w:val="000000"/>
          <w:sz w:val="22"/>
          <w:szCs w:val="22"/>
        </w:rPr>
        <w:t>− возможность получения требований от ФНС;</w:t>
      </w:r>
    </w:p>
    <w:p w:rsidR="00085152" w:rsidRPr="00085152" w:rsidRDefault="00085152" w:rsidP="00085152">
      <w:pPr>
        <w:ind w:firstLine="709"/>
        <w:jc w:val="both"/>
        <w:rPr>
          <w:color w:val="000000"/>
          <w:sz w:val="22"/>
          <w:szCs w:val="22"/>
        </w:rPr>
      </w:pPr>
      <w:r w:rsidRPr="00085152">
        <w:rPr>
          <w:color w:val="000000"/>
          <w:sz w:val="22"/>
          <w:szCs w:val="22"/>
        </w:rPr>
        <w:t>− возможность массовой загрузки готовых отчетов для отправки в ФНС;</w:t>
      </w:r>
    </w:p>
    <w:p w:rsidR="00085152" w:rsidRPr="00085152" w:rsidRDefault="00085152" w:rsidP="00085152">
      <w:pPr>
        <w:ind w:firstLine="709"/>
        <w:jc w:val="both"/>
        <w:rPr>
          <w:color w:val="000000"/>
          <w:sz w:val="22"/>
          <w:szCs w:val="22"/>
        </w:rPr>
      </w:pPr>
      <w:r w:rsidRPr="00085152">
        <w:rPr>
          <w:color w:val="000000"/>
          <w:sz w:val="22"/>
          <w:szCs w:val="22"/>
        </w:rPr>
        <w:t>− возможность получения информации о количестве счетов-фактур с расхождениями в сделках с контрагентами после формирования декларации по НДС.</w:t>
      </w:r>
    </w:p>
    <w:p w:rsidR="00085152" w:rsidRPr="00085152" w:rsidRDefault="00085152" w:rsidP="00085152">
      <w:pPr>
        <w:ind w:firstLine="709"/>
        <w:jc w:val="both"/>
        <w:rPr>
          <w:color w:val="000000"/>
          <w:sz w:val="22"/>
          <w:szCs w:val="22"/>
        </w:rPr>
      </w:pPr>
      <w:r w:rsidRPr="00085152">
        <w:rPr>
          <w:color w:val="000000"/>
          <w:sz w:val="22"/>
          <w:szCs w:val="22"/>
        </w:rPr>
        <w:t>2.2.2. СФР</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формирования отчетности в режиме онлайн в актуальном формате в веб-интерфейсе на серверной площадке, защищенной в соответствии с требованиями, установленными Федеральным законом РФ от 27.07.2006 № 152-ФЗ «О персональных данных»;</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отправки отчетности, сформированной как в Системе, так и в любой другой программе для ЭВМ, по телекоммуникационным каналам связи;</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формировать и просматривать перечень кадровых мероприятий, полученный на основе сформированной или переданной в Системе отчетности по форме ЕФС-1 (ранее − СЗВ-ТД);</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формирования и передачи отчетности по форме ЕФС-1 (бывшие формы СЗВ-ТД, СЗВ-СТАЖ, ДСВ-З, СИоЗП, СИоРУН, 4-ФСС);</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формирования и передачи ПОВЭД, специальных социальных выплат;</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отправки реестров листков нетрудоспособности и электронных листков нетрудоспособности;</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документооборот по проактивным выплатам социальных пособий;</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передачи корректирующей отчетности по формам, действовавшим до 2023 года (СЗВ-ТД, СЗВ-КОРР, 4-ФСС);</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получение информации от СФР в электронном виде по телекоммуникационным каналам связи;</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массово загружать готовые отчеты и массово отправлять их в СФР;</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получения информации от СФР в эл. виде о ФИО-СНИЛС сотрудников и расчетных счетах (информационное обслуживание страхователей – далее ИОС).</w:t>
      </w:r>
    </w:p>
    <w:p w:rsidR="00085152" w:rsidRPr="00085152" w:rsidRDefault="00085152" w:rsidP="00085152">
      <w:pPr>
        <w:ind w:firstLine="709"/>
        <w:jc w:val="both"/>
        <w:rPr>
          <w:color w:val="000000"/>
          <w:sz w:val="22"/>
          <w:szCs w:val="22"/>
        </w:rPr>
      </w:pPr>
      <w:r w:rsidRPr="00085152">
        <w:rPr>
          <w:color w:val="000000"/>
          <w:sz w:val="22"/>
          <w:szCs w:val="22"/>
        </w:rPr>
        <w:t>2.2.3. Росстат</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подготовки форм статистической отчетности непосредственно в системе;</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обязательной проверки сформированной отчётности на соответствие действующему формату;</w:t>
      </w:r>
    </w:p>
    <w:p w:rsidR="00085152" w:rsidRPr="00085152" w:rsidRDefault="00085152" w:rsidP="00085152">
      <w:pPr>
        <w:ind w:firstLine="709"/>
        <w:jc w:val="both"/>
        <w:rPr>
          <w:sz w:val="22"/>
          <w:szCs w:val="22"/>
        </w:rPr>
      </w:pPr>
      <w:r w:rsidRPr="00085152">
        <w:rPr>
          <w:color w:val="000000"/>
          <w:sz w:val="22"/>
          <w:szCs w:val="22"/>
        </w:rPr>
        <w:lastRenderedPageBreak/>
        <w:t>− </w:t>
      </w:r>
      <w:r w:rsidRPr="00085152">
        <w:rPr>
          <w:sz w:val="22"/>
          <w:szCs w:val="22"/>
        </w:rPr>
        <w:t>возможность проверки отчётности, сформированной любой другой программой для ЭВМ, на соответствие действующему формату;</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отправки отчетности, сформированной как в Системе, так и в любой другой программе для ЭВМ, по телекоммуникационным каналам связи;</w:t>
      </w:r>
    </w:p>
    <w:p w:rsidR="00085152" w:rsidRPr="00085152" w:rsidRDefault="00085152" w:rsidP="00085152">
      <w:pPr>
        <w:ind w:firstLine="709"/>
        <w:jc w:val="both"/>
        <w:rPr>
          <w:sz w:val="22"/>
          <w:szCs w:val="22"/>
        </w:rPr>
      </w:pPr>
      <w:r w:rsidRPr="00085152">
        <w:rPr>
          <w:color w:val="000000"/>
          <w:sz w:val="22"/>
          <w:szCs w:val="22"/>
        </w:rPr>
        <w:t>− </w:t>
      </w:r>
      <w:r w:rsidRPr="00085152">
        <w:rPr>
          <w:sz w:val="22"/>
          <w:szCs w:val="22"/>
        </w:rPr>
        <w:t>возможность массово загружать готовые отчеты и массово отправлять их в Росстат.</w:t>
      </w:r>
    </w:p>
    <w:p w:rsidR="00085152" w:rsidRPr="00085152" w:rsidRDefault="00085152" w:rsidP="00085152">
      <w:pPr>
        <w:ind w:firstLine="709"/>
        <w:jc w:val="both"/>
        <w:rPr>
          <w:color w:val="000000"/>
          <w:sz w:val="22"/>
          <w:szCs w:val="22"/>
        </w:rPr>
      </w:pPr>
      <w:r w:rsidRPr="00085152">
        <w:rPr>
          <w:color w:val="000000"/>
          <w:sz w:val="22"/>
          <w:szCs w:val="22"/>
        </w:rPr>
        <w:t>2.3. Своевременное (в соответствии с последними изменениями законодательства) обновление форматов подготовки</w:t>
      </w:r>
      <w:r>
        <w:rPr>
          <w:color w:val="000000"/>
          <w:sz w:val="22"/>
          <w:szCs w:val="22"/>
        </w:rPr>
        <w:t xml:space="preserve"> </w:t>
      </w:r>
      <w:r w:rsidRPr="00085152">
        <w:rPr>
          <w:color w:val="000000"/>
          <w:sz w:val="22"/>
          <w:szCs w:val="22"/>
        </w:rPr>
        <w:t>электронной отчетности</w:t>
      </w:r>
      <w:r>
        <w:rPr>
          <w:color w:val="000000"/>
          <w:sz w:val="22"/>
          <w:szCs w:val="22"/>
        </w:rPr>
        <w:t xml:space="preserve"> </w:t>
      </w:r>
      <w:r w:rsidRPr="00085152">
        <w:rPr>
          <w:color w:val="000000"/>
          <w:sz w:val="22"/>
          <w:szCs w:val="22"/>
        </w:rPr>
        <w:t>и встроенных проверочных программ на сервере системы.</w:t>
      </w:r>
    </w:p>
    <w:p w:rsidR="00085152" w:rsidRPr="00085152" w:rsidRDefault="00085152" w:rsidP="00085152">
      <w:pPr>
        <w:ind w:firstLine="709"/>
        <w:jc w:val="both"/>
        <w:rPr>
          <w:color w:val="000000"/>
          <w:sz w:val="22"/>
          <w:szCs w:val="22"/>
        </w:rPr>
      </w:pPr>
      <w:r w:rsidRPr="00085152">
        <w:rPr>
          <w:color w:val="000000"/>
          <w:sz w:val="22"/>
          <w:szCs w:val="22"/>
        </w:rPr>
        <w:t>2.4. Должна быть возможность получения рассылок из контролирующих органов.</w:t>
      </w:r>
    </w:p>
    <w:p w:rsidR="00085152" w:rsidRPr="00085152" w:rsidRDefault="00085152" w:rsidP="00085152">
      <w:pPr>
        <w:ind w:firstLine="709"/>
        <w:jc w:val="both"/>
        <w:rPr>
          <w:color w:val="000000"/>
          <w:sz w:val="22"/>
          <w:szCs w:val="22"/>
        </w:rPr>
      </w:pPr>
      <w:r w:rsidRPr="00085152">
        <w:rPr>
          <w:color w:val="000000"/>
          <w:sz w:val="22"/>
          <w:szCs w:val="22"/>
        </w:rPr>
        <w:t>2.5. Доступ к веб-интерфейсу системы должен осуществляться по шифрованному каналу связи, исключающему доступ третьих лиц.</w:t>
      </w:r>
    </w:p>
    <w:p w:rsidR="00085152" w:rsidRPr="00085152" w:rsidRDefault="00085152" w:rsidP="00085152">
      <w:pPr>
        <w:ind w:firstLine="709"/>
        <w:jc w:val="both"/>
        <w:rPr>
          <w:color w:val="000000"/>
          <w:sz w:val="22"/>
          <w:szCs w:val="22"/>
        </w:rPr>
      </w:pPr>
      <w:r w:rsidRPr="00085152">
        <w:rPr>
          <w:color w:val="000000"/>
          <w:sz w:val="22"/>
          <w:szCs w:val="22"/>
        </w:rPr>
        <w:t>2.6. Система должна позволять подписание передаваемой отчётности электронными подписями сторон электронного документооборота.</w:t>
      </w:r>
    </w:p>
    <w:p w:rsidR="00085152" w:rsidRPr="00085152" w:rsidRDefault="00085152" w:rsidP="00085152">
      <w:pPr>
        <w:ind w:firstLine="709"/>
        <w:jc w:val="both"/>
        <w:rPr>
          <w:color w:val="000000"/>
          <w:sz w:val="22"/>
          <w:szCs w:val="22"/>
        </w:rPr>
      </w:pPr>
      <w:r w:rsidRPr="00085152">
        <w:rPr>
          <w:color w:val="000000"/>
          <w:sz w:val="22"/>
          <w:szCs w:val="22"/>
        </w:rPr>
        <w:t>2.7. Система должна позволять подписание передаваемой отчётности электронными подписями сторон электронного документооборота, в том числе с возможностью использования машиночитаемой доверенности (далее – МЧД).</w:t>
      </w:r>
    </w:p>
    <w:p w:rsidR="00085152" w:rsidRPr="00085152" w:rsidRDefault="00085152" w:rsidP="00085152">
      <w:pPr>
        <w:ind w:firstLine="709"/>
        <w:jc w:val="both"/>
        <w:rPr>
          <w:color w:val="000000"/>
          <w:sz w:val="22"/>
          <w:szCs w:val="22"/>
        </w:rPr>
      </w:pPr>
      <w:r w:rsidRPr="00085152">
        <w:rPr>
          <w:color w:val="000000"/>
          <w:sz w:val="22"/>
          <w:szCs w:val="22"/>
        </w:rPr>
        <w:t>2.8. В Системе должно осуществляться хранение всех созданных и/или загруженных в Системе МЧД Абонента.</w:t>
      </w:r>
    </w:p>
    <w:p w:rsidR="00085152" w:rsidRPr="00085152" w:rsidRDefault="00085152" w:rsidP="00085152">
      <w:pPr>
        <w:ind w:firstLine="709"/>
        <w:jc w:val="both"/>
        <w:rPr>
          <w:color w:val="000000"/>
          <w:sz w:val="22"/>
          <w:szCs w:val="22"/>
        </w:rPr>
      </w:pPr>
      <w:r w:rsidRPr="00085152">
        <w:rPr>
          <w:color w:val="000000"/>
          <w:sz w:val="22"/>
          <w:szCs w:val="22"/>
        </w:rPr>
        <w:t>2.9. Все передаваемые сторонами документооборота документы должны дополнительно шифроваться средствами криптографической защиты информации, сертифицированными ФСБ России.</w:t>
      </w:r>
    </w:p>
    <w:p w:rsidR="00085152" w:rsidRPr="00085152" w:rsidRDefault="00085152" w:rsidP="00085152">
      <w:pPr>
        <w:ind w:firstLine="709"/>
        <w:jc w:val="both"/>
        <w:rPr>
          <w:color w:val="000000"/>
          <w:sz w:val="22"/>
          <w:szCs w:val="22"/>
        </w:rPr>
      </w:pPr>
      <w:r w:rsidRPr="00085152">
        <w:rPr>
          <w:color w:val="000000"/>
          <w:sz w:val="22"/>
          <w:szCs w:val="22"/>
        </w:rPr>
        <w:t>2.10. Возможность вести юридически значимую переписку с контролирующими органами по телекоммуникационным каналам связи.</w:t>
      </w:r>
    </w:p>
    <w:p w:rsidR="00085152" w:rsidRPr="00085152" w:rsidRDefault="00085152" w:rsidP="00085152">
      <w:pPr>
        <w:ind w:firstLine="709"/>
        <w:jc w:val="both"/>
        <w:rPr>
          <w:color w:val="000000"/>
          <w:sz w:val="22"/>
          <w:szCs w:val="22"/>
        </w:rPr>
      </w:pPr>
      <w:r w:rsidRPr="00085152">
        <w:rPr>
          <w:color w:val="000000"/>
          <w:sz w:val="22"/>
          <w:szCs w:val="22"/>
        </w:rPr>
        <w:t>2.11. Должна быть возможность получения информации о состоянии Единого налогового счета (далее – ЕНС) в автоматическом режиме (автосверка ЕНС).</w:t>
      </w:r>
    </w:p>
    <w:p w:rsidR="00085152" w:rsidRPr="00085152" w:rsidRDefault="00085152" w:rsidP="00085152">
      <w:pPr>
        <w:ind w:firstLine="709"/>
        <w:jc w:val="both"/>
        <w:rPr>
          <w:color w:val="000000"/>
          <w:sz w:val="22"/>
          <w:szCs w:val="22"/>
        </w:rPr>
      </w:pPr>
      <w:r w:rsidRPr="00085152">
        <w:rPr>
          <w:color w:val="000000"/>
          <w:sz w:val="22"/>
          <w:szCs w:val="22"/>
        </w:rPr>
        <w:t>Данные о состоянии ЕНС могут быть получены следующими способами:</w:t>
      </w:r>
    </w:p>
    <w:p w:rsidR="00085152" w:rsidRPr="00085152" w:rsidRDefault="00085152" w:rsidP="00085152">
      <w:pPr>
        <w:ind w:firstLine="709"/>
        <w:jc w:val="both"/>
        <w:rPr>
          <w:color w:val="000000"/>
          <w:sz w:val="22"/>
          <w:szCs w:val="22"/>
        </w:rPr>
      </w:pPr>
      <w:r w:rsidRPr="00085152">
        <w:rPr>
          <w:color w:val="000000"/>
          <w:sz w:val="22"/>
          <w:szCs w:val="22"/>
        </w:rPr>
        <w:t>− направлением запросов ИОН в ИФНС;</w:t>
      </w:r>
    </w:p>
    <w:p w:rsidR="00085152" w:rsidRPr="00085152" w:rsidRDefault="00085152" w:rsidP="00085152">
      <w:pPr>
        <w:ind w:firstLine="709"/>
        <w:jc w:val="both"/>
        <w:rPr>
          <w:color w:val="000000"/>
          <w:sz w:val="22"/>
          <w:szCs w:val="22"/>
        </w:rPr>
      </w:pPr>
      <w:r w:rsidRPr="00085152">
        <w:rPr>
          <w:color w:val="000000"/>
          <w:sz w:val="22"/>
          <w:szCs w:val="22"/>
        </w:rPr>
        <w:t>− интеграцией с ФНС (при этом Заказчик представляет согласие Исполнителю на раскрытие Оператору налоговой тайны по коду 21001).</w:t>
      </w:r>
    </w:p>
    <w:p w:rsidR="00085152" w:rsidRPr="00085152" w:rsidRDefault="00085152" w:rsidP="00085152">
      <w:pPr>
        <w:ind w:firstLine="709"/>
        <w:jc w:val="both"/>
        <w:rPr>
          <w:color w:val="000000"/>
          <w:sz w:val="22"/>
          <w:szCs w:val="22"/>
        </w:rPr>
      </w:pPr>
      <w:r w:rsidRPr="00085152">
        <w:rPr>
          <w:color w:val="000000"/>
          <w:sz w:val="22"/>
          <w:szCs w:val="22"/>
        </w:rPr>
        <w:t>2.12. Автоматическая сверка данных в отчетах за разные отчетные периоды или данных в декларациях разного типа.</w:t>
      </w:r>
    </w:p>
    <w:p w:rsidR="00085152" w:rsidRPr="00085152" w:rsidRDefault="00085152" w:rsidP="00085152">
      <w:pPr>
        <w:ind w:firstLine="709"/>
        <w:jc w:val="both"/>
        <w:rPr>
          <w:color w:val="000000"/>
          <w:sz w:val="22"/>
          <w:szCs w:val="22"/>
        </w:rPr>
      </w:pPr>
      <w:r w:rsidRPr="00085152">
        <w:rPr>
          <w:color w:val="000000"/>
          <w:sz w:val="22"/>
          <w:szCs w:val="22"/>
        </w:rPr>
        <w:t>2.13. Возможность предоставлять пользователям Системы доступ к направлению отчетности и ограничивать действия с документами в Системе.</w:t>
      </w:r>
    </w:p>
    <w:p w:rsidR="00085152" w:rsidRPr="00085152" w:rsidRDefault="00085152" w:rsidP="00085152">
      <w:pPr>
        <w:ind w:firstLine="709"/>
        <w:jc w:val="both"/>
        <w:rPr>
          <w:color w:val="000000"/>
          <w:sz w:val="22"/>
          <w:szCs w:val="22"/>
        </w:rPr>
      </w:pPr>
      <w:r w:rsidRPr="00085152">
        <w:rPr>
          <w:color w:val="000000"/>
          <w:sz w:val="22"/>
          <w:szCs w:val="22"/>
        </w:rPr>
        <w:t>2.14. Должна быть предусмотрена возможность получения на телефон СМС-сообщений или уведомлений в мобильном приложении Системы или на электронную почту (в зависимости от настроек пользователя).</w:t>
      </w:r>
    </w:p>
    <w:p w:rsidR="00085152" w:rsidRPr="00085152" w:rsidRDefault="00085152" w:rsidP="00085152">
      <w:pPr>
        <w:ind w:firstLine="709"/>
        <w:jc w:val="both"/>
        <w:rPr>
          <w:color w:val="000000"/>
          <w:sz w:val="22"/>
          <w:szCs w:val="22"/>
        </w:rPr>
      </w:pPr>
      <w:r w:rsidRPr="00085152">
        <w:rPr>
          <w:color w:val="000000"/>
          <w:sz w:val="22"/>
          <w:szCs w:val="22"/>
        </w:rPr>
        <w:t>2.15. Должна быть предусмотрена возможность автоматически формировать и отправлять квитанции на требование без участия пользователя.</w:t>
      </w:r>
    </w:p>
    <w:p w:rsidR="00085152" w:rsidRPr="00085152" w:rsidRDefault="00085152" w:rsidP="00085152">
      <w:pPr>
        <w:ind w:firstLine="709"/>
        <w:jc w:val="both"/>
        <w:rPr>
          <w:color w:val="000000"/>
          <w:sz w:val="22"/>
          <w:szCs w:val="22"/>
        </w:rPr>
      </w:pPr>
      <w:r w:rsidRPr="00085152">
        <w:rPr>
          <w:color w:val="000000"/>
          <w:sz w:val="22"/>
          <w:szCs w:val="22"/>
        </w:rPr>
        <w:t>2.16. Должен быть предусмотрен функционал, предназначенный для проведения настроек рабочего места под управлением операционной системы Windows, для работы с электронной подписью в Системе.</w:t>
      </w:r>
    </w:p>
    <w:p w:rsidR="00085152" w:rsidRPr="00085152" w:rsidRDefault="00085152" w:rsidP="00085152">
      <w:pPr>
        <w:ind w:firstLine="709"/>
        <w:jc w:val="both"/>
        <w:rPr>
          <w:color w:val="000000"/>
          <w:sz w:val="22"/>
          <w:szCs w:val="22"/>
        </w:rPr>
      </w:pPr>
      <w:r w:rsidRPr="00085152">
        <w:rPr>
          <w:color w:val="000000"/>
          <w:sz w:val="22"/>
          <w:szCs w:val="22"/>
        </w:rPr>
        <w:t>2.17. Должна быть предусмотрена возможность Абоненту Системы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 а именно:</w:t>
      </w:r>
    </w:p>
    <w:p w:rsidR="00085152" w:rsidRPr="00085152" w:rsidRDefault="00085152" w:rsidP="00085152">
      <w:pPr>
        <w:ind w:firstLine="709"/>
        <w:jc w:val="both"/>
        <w:rPr>
          <w:color w:val="000000"/>
          <w:sz w:val="22"/>
          <w:szCs w:val="22"/>
        </w:rPr>
      </w:pPr>
      <w:r w:rsidRPr="00085152">
        <w:rPr>
          <w:color w:val="000000"/>
          <w:sz w:val="22"/>
          <w:szCs w:val="22"/>
        </w:rPr>
        <w:t>− отображение информации о ЮЛ и ИП;</w:t>
      </w:r>
    </w:p>
    <w:p w:rsidR="00085152" w:rsidRPr="00085152" w:rsidRDefault="00085152" w:rsidP="00085152">
      <w:pPr>
        <w:ind w:firstLine="709"/>
        <w:jc w:val="both"/>
        <w:rPr>
          <w:color w:val="000000"/>
          <w:sz w:val="22"/>
          <w:szCs w:val="22"/>
        </w:rPr>
      </w:pPr>
      <w:r w:rsidRPr="00085152">
        <w:rPr>
          <w:color w:val="000000"/>
          <w:sz w:val="22"/>
          <w:szCs w:val="22"/>
        </w:rPr>
        <w:t>− поиск по реквизитам и их сочетаниям: наименованию, адресу, ФИО руководителей, учредителей и др.;</w:t>
      </w:r>
    </w:p>
    <w:p w:rsidR="00085152" w:rsidRPr="00085152" w:rsidRDefault="00085152" w:rsidP="00085152">
      <w:pPr>
        <w:ind w:firstLine="709"/>
        <w:jc w:val="both"/>
        <w:rPr>
          <w:color w:val="000000"/>
          <w:sz w:val="22"/>
          <w:szCs w:val="22"/>
        </w:rPr>
      </w:pPr>
      <w:r w:rsidRPr="00085152">
        <w:rPr>
          <w:color w:val="000000"/>
          <w:sz w:val="22"/>
          <w:szCs w:val="22"/>
        </w:rPr>
        <w:t>− история изменений в сведениях о ЮЛ и ИП;</w:t>
      </w:r>
    </w:p>
    <w:p w:rsidR="00085152" w:rsidRPr="00085152" w:rsidRDefault="00085152" w:rsidP="00085152">
      <w:pPr>
        <w:ind w:firstLine="709"/>
        <w:jc w:val="both"/>
        <w:rPr>
          <w:color w:val="000000"/>
          <w:sz w:val="22"/>
          <w:szCs w:val="22"/>
        </w:rPr>
      </w:pPr>
      <w:r w:rsidRPr="00085152">
        <w:rPr>
          <w:color w:val="000000"/>
          <w:sz w:val="22"/>
          <w:szCs w:val="22"/>
        </w:rPr>
        <w:t>− отдельные финансовые показатели (при их наличии);</w:t>
      </w:r>
    </w:p>
    <w:p w:rsidR="00085152" w:rsidRPr="00085152" w:rsidRDefault="00085152" w:rsidP="00085152">
      <w:pPr>
        <w:ind w:firstLine="709"/>
        <w:jc w:val="both"/>
        <w:rPr>
          <w:color w:val="000000"/>
          <w:sz w:val="22"/>
          <w:szCs w:val="22"/>
        </w:rPr>
      </w:pPr>
      <w:r w:rsidRPr="00085152">
        <w:rPr>
          <w:color w:val="000000"/>
          <w:sz w:val="22"/>
          <w:szCs w:val="22"/>
        </w:rPr>
        <w:t>− запросы на информационную выписку из ЕГРЮЛ и ЕГРИП.</w:t>
      </w:r>
    </w:p>
    <w:p w:rsidR="00085152" w:rsidRPr="00085152" w:rsidRDefault="00085152" w:rsidP="00085152">
      <w:pPr>
        <w:ind w:firstLine="709"/>
        <w:jc w:val="both"/>
        <w:rPr>
          <w:color w:val="000000"/>
          <w:sz w:val="22"/>
          <w:szCs w:val="22"/>
        </w:rPr>
      </w:pPr>
      <w:r w:rsidRPr="00085152">
        <w:rPr>
          <w:color w:val="000000"/>
          <w:sz w:val="22"/>
          <w:szCs w:val="22"/>
        </w:rPr>
        <w:t>2.18. Должна быть возможность контролировать сроки выполнения следующих задач:</w:t>
      </w:r>
    </w:p>
    <w:p w:rsidR="00085152" w:rsidRPr="00085152" w:rsidRDefault="00085152" w:rsidP="00085152">
      <w:pPr>
        <w:ind w:firstLine="709"/>
        <w:jc w:val="both"/>
        <w:rPr>
          <w:color w:val="000000"/>
          <w:sz w:val="22"/>
          <w:szCs w:val="22"/>
        </w:rPr>
      </w:pPr>
      <w:r w:rsidRPr="00085152">
        <w:rPr>
          <w:color w:val="000000"/>
          <w:sz w:val="22"/>
          <w:szCs w:val="22"/>
        </w:rPr>
        <w:t>− отправка квитанции о приеме требования ФНС;</w:t>
      </w:r>
    </w:p>
    <w:p w:rsidR="00085152" w:rsidRPr="00085152" w:rsidRDefault="00085152" w:rsidP="00085152">
      <w:pPr>
        <w:ind w:firstLine="709"/>
        <w:jc w:val="both"/>
        <w:rPr>
          <w:color w:val="000000"/>
          <w:sz w:val="22"/>
          <w:szCs w:val="22"/>
        </w:rPr>
      </w:pPr>
      <w:r w:rsidRPr="00085152">
        <w:rPr>
          <w:color w:val="000000"/>
          <w:sz w:val="22"/>
          <w:szCs w:val="22"/>
        </w:rPr>
        <w:t>− отправка ответа на требование ФНС;</w:t>
      </w:r>
    </w:p>
    <w:p w:rsidR="00085152" w:rsidRPr="00085152" w:rsidRDefault="00085152" w:rsidP="00085152">
      <w:pPr>
        <w:ind w:firstLine="709"/>
        <w:jc w:val="both"/>
        <w:rPr>
          <w:color w:val="000000"/>
          <w:sz w:val="22"/>
          <w:szCs w:val="22"/>
        </w:rPr>
      </w:pPr>
      <w:r w:rsidRPr="00085152">
        <w:rPr>
          <w:color w:val="000000"/>
          <w:sz w:val="22"/>
          <w:szCs w:val="22"/>
        </w:rPr>
        <w:t>− отправка отчетов, заведенных в Таблицу отчетности;</w:t>
      </w:r>
    </w:p>
    <w:p w:rsidR="00085152" w:rsidRPr="00085152" w:rsidRDefault="00085152" w:rsidP="00085152">
      <w:pPr>
        <w:ind w:firstLine="709"/>
        <w:jc w:val="both"/>
        <w:rPr>
          <w:color w:val="000000"/>
          <w:sz w:val="22"/>
          <w:szCs w:val="22"/>
        </w:rPr>
      </w:pPr>
      <w:r w:rsidRPr="00085152">
        <w:rPr>
          <w:color w:val="000000"/>
          <w:sz w:val="22"/>
          <w:szCs w:val="22"/>
        </w:rPr>
        <w:t>− пользовательские задачи.</w:t>
      </w:r>
    </w:p>
    <w:p w:rsidR="00085152" w:rsidRPr="00085152" w:rsidRDefault="00085152" w:rsidP="00085152">
      <w:pPr>
        <w:ind w:firstLine="709"/>
        <w:jc w:val="both"/>
        <w:rPr>
          <w:color w:val="000000"/>
          <w:sz w:val="22"/>
          <w:szCs w:val="22"/>
        </w:rPr>
      </w:pPr>
      <w:r w:rsidRPr="00085152">
        <w:rPr>
          <w:color w:val="000000"/>
          <w:sz w:val="22"/>
          <w:szCs w:val="22"/>
        </w:rPr>
        <w:t>2.19. Должна быть предоставлена возможность загружать и хранить любые электронные документы в Системе. Абоненту должно быть выделено хранилище в объеме 3 Гб. У каждого Пользователя должна быть возможность использовать свое обособленное хранилище документов, доступ к которому другие Пользователи Абонента не должны иметь. Срок хранения документов должен быть доступен в течение срока действия оплаченного тарифного плана и 5 лет после его окончания.</w:t>
      </w:r>
    </w:p>
    <w:p w:rsidR="00085152" w:rsidRPr="00085152" w:rsidRDefault="00085152" w:rsidP="00085152">
      <w:pPr>
        <w:ind w:firstLine="709"/>
        <w:jc w:val="both"/>
        <w:rPr>
          <w:color w:val="000000"/>
          <w:sz w:val="22"/>
          <w:szCs w:val="22"/>
        </w:rPr>
      </w:pPr>
      <w:r w:rsidRPr="00085152">
        <w:rPr>
          <w:color w:val="000000"/>
          <w:sz w:val="22"/>
          <w:szCs w:val="22"/>
        </w:rPr>
        <w:t xml:space="preserve">2.20. Должен быть предоставлен сервис для Абонентов в режиме «Основной абонент» для возможности ведения кадрового и бухгалтерского учета, в том числе расчета заработной платы (до 200 </w:t>
      </w:r>
      <w:r w:rsidRPr="00085152">
        <w:rPr>
          <w:color w:val="000000"/>
          <w:sz w:val="22"/>
          <w:szCs w:val="22"/>
        </w:rPr>
        <w:lastRenderedPageBreak/>
        <w:t>включительно работающих сотрудников Абонента в каждом месяце). Сервис должен включать в себя три части.</w:t>
      </w:r>
    </w:p>
    <w:p w:rsidR="00085152" w:rsidRPr="00085152" w:rsidRDefault="00085152" w:rsidP="00085152">
      <w:pPr>
        <w:ind w:firstLine="709"/>
        <w:jc w:val="both"/>
        <w:rPr>
          <w:color w:val="000000"/>
          <w:sz w:val="22"/>
          <w:szCs w:val="22"/>
        </w:rPr>
      </w:pPr>
      <w:r w:rsidRPr="00085152">
        <w:rPr>
          <w:color w:val="000000"/>
          <w:sz w:val="22"/>
          <w:szCs w:val="22"/>
        </w:rPr>
        <w:t>Зарплатная часть:</w:t>
      </w:r>
    </w:p>
    <w:p w:rsidR="00085152" w:rsidRPr="00085152" w:rsidRDefault="00085152" w:rsidP="00085152">
      <w:pPr>
        <w:ind w:firstLine="709"/>
        <w:jc w:val="both"/>
        <w:rPr>
          <w:color w:val="000000"/>
          <w:sz w:val="22"/>
          <w:szCs w:val="22"/>
        </w:rPr>
      </w:pPr>
      <w:r w:rsidRPr="00085152">
        <w:rPr>
          <w:color w:val="000000"/>
          <w:sz w:val="22"/>
          <w:szCs w:val="22"/>
        </w:rPr>
        <w:t>− ведение карточек сотрудников, настройка графиков работы;</w:t>
      </w:r>
    </w:p>
    <w:p w:rsidR="00085152" w:rsidRPr="00085152" w:rsidRDefault="00085152" w:rsidP="00085152">
      <w:pPr>
        <w:ind w:firstLine="709"/>
        <w:jc w:val="both"/>
        <w:rPr>
          <w:color w:val="000000"/>
          <w:sz w:val="22"/>
          <w:szCs w:val="22"/>
        </w:rPr>
      </w:pPr>
      <w:r w:rsidRPr="00085152">
        <w:rPr>
          <w:color w:val="000000"/>
          <w:sz w:val="22"/>
          <w:szCs w:val="22"/>
        </w:rPr>
        <w:t>− расчет зарплаты, налогов и взносов, пособий за счет СФР, отпусков, среднего заработка за время командировки и других выплат;</w:t>
      </w:r>
    </w:p>
    <w:p w:rsidR="00085152" w:rsidRPr="00085152" w:rsidRDefault="00085152" w:rsidP="00085152">
      <w:pPr>
        <w:ind w:firstLine="709"/>
        <w:jc w:val="both"/>
        <w:rPr>
          <w:color w:val="000000"/>
          <w:sz w:val="22"/>
          <w:szCs w:val="22"/>
        </w:rPr>
      </w:pPr>
      <w:r w:rsidRPr="00085152">
        <w:rPr>
          <w:color w:val="000000"/>
          <w:sz w:val="22"/>
          <w:szCs w:val="22"/>
        </w:rPr>
        <w:t>− формирование пакета документов для отправки сведений по листам и пособиям по временной нетрудоспособности в СФР;</w:t>
      </w:r>
    </w:p>
    <w:p w:rsidR="00085152" w:rsidRPr="00085152" w:rsidRDefault="00085152" w:rsidP="00085152">
      <w:pPr>
        <w:ind w:firstLine="709"/>
        <w:jc w:val="both"/>
        <w:rPr>
          <w:color w:val="000000"/>
          <w:sz w:val="22"/>
          <w:szCs w:val="22"/>
        </w:rPr>
      </w:pPr>
      <w:r w:rsidRPr="00085152">
        <w:rPr>
          <w:color w:val="000000"/>
          <w:sz w:val="22"/>
          <w:szCs w:val="22"/>
        </w:rPr>
        <w:t>− печать расчетных листов и налогового регистра;</w:t>
      </w:r>
    </w:p>
    <w:p w:rsidR="00085152" w:rsidRPr="00085152" w:rsidRDefault="00085152" w:rsidP="00085152">
      <w:pPr>
        <w:ind w:firstLine="709"/>
        <w:jc w:val="both"/>
        <w:rPr>
          <w:color w:val="000000"/>
          <w:sz w:val="22"/>
          <w:szCs w:val="22"/>
        </w:rPr>
      </w:pPr>
      <w:r w:rsidRPr="00085152">
        <w:rPr>
          <w:color w:val="000000"/>
          <w:sz w:val="22"/>
          <w:szCs w:val="22"/>
        </w:rPr>
        <w:t>− печать справки о доходах и суммах налога физического лица и справки о заработке при увольнении;</w:t>
      </w:r>
    </w:p>
    <w:p w:rsidR="00085152" w:rsidRPr="00085152" w:rsidRDefault="00085152" w:rsidP="00085152">
      <w:pPr>
        <w:ind w:firstLine="709"/>
        <w:jc w:val="both"/>
        <w:rPr>
          <w:color w:val="000000"/>
          <w:sz w:val="22"/>
          <w:szCs w:val="22"/>
        </w:rPr>
      </w:pPr>
      <w:r w:rsidRPr="00085152">
        <w:rPr>
          <w:color w:val="000000"/>
          <w:sz w:val="22"/>
          <w:szCs w:val="22"/>
        </w:rPr>
        <w:t>− печать приказов о приеме, увольнении и предоставлении отпуска;</w:t>
      </w:r>
    </w:p>
    <w:p w:rsidR="00085152" w:rsidRPr="00085152" w:rsidRDefault="00085152" w:rsidP="00085152">
      <w:pPr>
        <w:ind w:firstLine="709"/>
        <w:jc w:val="both"/>
        <w:rPr>
          <w:color w:val="000000"/>
          <w:sz w:val="22"/>
          <w:szCs w:val="22"/>
        </w:rPr>
      </w:pPr>
      <w:r w:rsidRPr="00085152">
        <w:rPr>
          <w:color w:val="000000"/>
          <w:sz w:val="22"/>
          <w:szCs w:val="22"/>
        </w:rPr>
        <w:t>− печать платежной ведомости;</w:t>
      </w:r>
    </w:p>
    <w:p w:rsidR="00085152" w:rsidRPr="00085152" w:rsidRDefault="00085152" w:rsidP="00085152">
      <w:pPr>
        <w:ind w:firstLine="709"/>
        <w:jc w:val="both"/>
        <w:rPr>
          <w:color w:val="000000"/>
          <w:sz w:val="22"/>
          <w:szCs w:val="22"/>
        </w:rPr>
      </w:pPr>
      <w:r w:rsidRPr="00085152">
        <w:rPr>
          <w:color w:val="000000"/>
          <w:sz w:val="22"/>
          <w:szCs w:val="22"/>
        </w:rPr>
        <w:t>− печать ведомостей, расчетных листов, табеля;</w:t>
      </w:r>
    </w:p>
    <w:p w:rsidR="00085152" w:rsidRPr="00085152" w:rsidRDefault="00085152" w:rsidP="00085152">
      <w:pPr>
        <w:ind w:firstLine="709"/>
        <w:jc w:val="both"/>
        <w:rPr>
          <w:color w:val="000000"/>
          <w:sz w:val="22"/>
          <w:szCs w:val="22"/>
        </w:rPr>
      </w:pPr>
      <w:r w:rsidRPr="00085152">
        <w:rPr>
          <w:color w:val="000000"/>
          <w:sz w:val="22"/>
          <w:szCs w:val="22"/>
        </w:rPr>
        <w:t>− формирование проводок.</w:t>
      </w:r>
    </w:p>
    <w:p w:rsidR="00085152" w:rsidRPr="00085152" w:rsidRDefault="00085152" w:rsidP="00085152">
      <w:pPr>
        <w:ind w:firstLine="709"/>
        <w:jc w:val="both"/>
        <w:rPr>
          <w:color w:val="000000"/>
          <w:sz w:val="22"/>
          <w:szCs w:val="22"/>
        </w:rPr>
      </w:pPr>
      <w:r w:rsidRPr="00085152">
        <w:rPr>
          <w:color w:val="000000"/>
          <w:sz w:val="22"/>
          <w:szCs w:val="22"/>
        </w:rPr>
        <w:t>Бухгалтерская часть:</w:t>
      </w:r>
    </w:p>
    <w:p w:rsidR="00085152" w:rsidRPr="00085152" w:rsidRDefault="00085152" w:rsidP="00085152">
      <w:pPr>
        <w:ind w:firstLine="709"/>
        <w:jc w:val="both"/>
        <w:rPr>
          <w:color w:val="000000"/>
          <w:sz w:val="22"/>
          <w:szCs w:val="22"/>
        </w:rPr>
      </w:pPr>
      <w:r w:rsidRPr="00085152">
        <w:rPr>
          <w:color w:val="000000"/>
          <w:sz w:val="22"/>
          <w:szCs w:val="22"/>
        </w:rPr>
        <w:t>− ввод начальных остатков;</w:t>
      </w:r>
    </w:p>
    <w:p w:rsidR="00085152" w:rsidRPr="00085152" w:rsidRDefault="00085152" w:rsidP="00085152">
      <w:pPr>
        <w:ind w:firstLine="709"/>
        <w:jc w:val="both"/>
        <w:rPr>
          <w:color w:val="000000"/>
          <w:sz w:val="22"/>
          <w:szCs w:val="22"/>
        </w:rPr>
      </w:pPr>
      <w:r w:rsidRPr="00085152">
        <w:rPr>
          <w:color w:val="000000"/>
          <w:sz w:val="22"/>
          <w:szCs w:val="22"/>
        </w:rPr>
        <w:t>− заполнение справочников товаров и услуг, контрагентов;</w:t>
      </w:r>
    </w:p>
    <w:p w:rsidR="00085152" w:rsidRPr="00085152" w:rsidRDefault="00085152" w:rsidP="00085152">
      <w:pPr>
        <w:ind w:firstLine="709"/>
        <w:jc w:val="both"/>
        <w:rPr>
          <w:color w:val="000000"/>
          <w:sz w:val="22"/>
          <w:szCs w:val="22"/>
        </w:rPr>
      </w:pPr>
      <w:r w:rsidRPr="00085152">
        <w:rPr>
          <w:color w:val="000000"/>
          <w:sz w:val="22"/>
          <w:szCs w:val="22"/>
        </w:rPr>
        <w:t>− создание платежных документов (п/п, банковский ордер, ПКО, РКО) для выплаты зарплаты, авансов, налогов, взносов, выдачи денег под отчет. Возможность создавать авансовые отчеты;</w:t>
      </w:r>
    </w:p>
    <w:p w:rsidR="00085152" w:rsidRPr="00085152" w:rsidRDefault="00085152" w:rsidP="00085152">
      <w:pPr>
        <w:ind w:firstLine="709"/>
        <w:jc w:val="both"/>
        <w:rPr>
          <w:color w:val="000000"/>
          <w:sz w:val="22"/>
          <w:szCs w:val="22"/>
        </w:rPr>
      </w:pPr>
      <w:r w:rsidRPr="00085152">
        <w:rPr>
          <w:color w:val="000000"/>
          <w:sz w:val="22"/>
          <w:szCs w:val="22"/>
        </w:rPr>
        <w:t>− автоматический импорт выписки и экспорт платежных поручений в интернет-банк;</w:t>
      </w:r>
    </w:p>
    <w:p w:rsidR="00085152" w:rsidRPr="00085152" w:rsidRDefault="00085152" w:rsidP="00085152">
      <w:pPr>
        <w:ind w:firstLine="709"/>
        <w:jc w:val="both"/>
        <w:rPr>
          <w:color w:val="000000"/>
          <w:sz w:val="22"/>
          <w:szCs w:val="22"/>
        </w:rPr>
      </w:pPr>
      <w:r w:rsidRPr="00085152">
        <w:rPr>
          <w:color w:val="000000"/>
          <w:sz w:val="22"/>
          <w:szCs w:val="22"/>
        </w:rPr>
        <w:t>− формирование, печать и сохранение оборотно-сальдовой ведомости;</w:t>
      </w:r>
    </w:p>
    <w:p w:rsidR="00085152" w:rsidRPr="00085152" w:rsidRDefault="00085152" w:rsidP="00085152">
      <w:pPr>
        <w:ind w:firstLine="709"/>
        <w:jc w:val="both"/>
        <w:rPr>
          <w:color w:val="000000"/>
          <w:sz w:val="22"/>
          <w:szCs w:val="22"/>
        </w:rPr>
      </w:pPr>
      <w:r w:rsidRPr="00085152">
        <w:rPr>
          <w:color w:val="000000"/>
          <w:sz w:val="22"/>
          <w:szCs w:val="22"/>
        </w:rPr>
        <w:t>− формирование и печать карточки счета, журнала проводок.</w:t>
      </w:r>
    </w:p>
    <w:p w:rsidR="00085152" w:rsidRPr="00085152" w:rsidRDefault="00085152" w:rsidP="00085152">
      <w:pPr>
        <w:ind w:firstLine="709"/>
        <w:jc w:val="both"/>
        <w:rPr>
          <w:color w:val="000000"/>
          <w:sz w:val="22"/>
          <w:szCs w:val="22"/>
        </w:rPr>
      </w:pPr>
      <w:r w:rsidRPr="00085152">
        <w:rPr>
          <w:color w:val="000000"/>
          <w:sz w:val="22"/>
          <w:szCs w:val="22"/>
        </w:rPr>
        <w:t>2.21. Доступ к Системе должен быть предоставлен для 2 (двух) основных и 2 (двух) дополнительных пользователей Заказчика.</w:t>
      </w:r>
    </w:p>
    <w:p w:rsidR="00085152" w:rsidRPr="00085152" w:rsidRDefault="00085152" w:rsidP="00085152">
      <w:pPr>
        <w:pStyle w:val="aff5"/>
        <w:ind w:left="0"/>
        <w:rPr>
          <w:color w:val="000000"/>
          <w:sz w:val="22"/>
          <w:szCs w:val="22"/>
        </w:rPr>
      </w:pPr>
    </w:p>
    <w:p w:rsidR="00085152" w:rsidRPr="00085152" w:rsidRDefault="00085152" w:rsidP="00085152">
      <w:pPr>
        <w:ind w:firstLine="709"/>
        <w:jc w:val="both"/>
        <w:rPr>
          <w:b/>
          <w:color w:val="000000"/>
          <w:sz w:val="22"/>
          <w:szCs w:val="22"/>
        </w:rPr>
      </w:pPr>
      <w:r w:rsidRPr="00085152">
        <w:rPr>
          <w:b/>
          <w:sz w:val="22"/>
          <w:szCs w:val="22"/>
        </w:rPr>
        <w:t>3. ТРЕБОВАНИЯ</w:t>
      </w:r>
      <w:r w:rsidRPr="00085152">
        <w:rPr>
          <w:b/>
          <w:color w:val="000000"/>
          <w:sz w:val="22"/>
          <w:szCs w:val="22"/>
        </w:rPr>
        <w:t>, ПРЕДЪЯВЛЯЕМЫЕ К АБОНЕНТСКОМУ ОБСЛУЖИВАНИЮ</w:t>
      </w:r>
    </w:p>
    <w:p w:rsidR="00085152" w:rsidRPr="00085152" w:rsidRDefault="00085152" w:rsidP="00085152">
      <w:pPr>
        <w:ind w:firstLine="709"/>
        <w:jc w:val="both"/>
        <w:rPr>
          <w:color w:val="000000"/>
          <w:sz w:val="22"/>
          <w:szCs w:val="22"/>
        </w:rPr>
      </w:pPr>
      <w:r w:rsidRPr="00085152">
        <w:rPr>
          <w:color w:val="000000"/>
          <w:sz w:val="22"/>
          <w:szCs w:val="22"/>
        </w:rPr>
        <w:t>3.1. Техническая поддержка пользователей системы в виде консультаций по телефону в режиме 24 часа в сутки 7 дней в неделю.</w:t>
      </w:r>
    </w:p>
    <w:p w:rsidR="00085152" w:rsidRPr="00085152" w:rsidRDefault="00085152" w:rsidP="00085152">
      <w:pPr>
        <w:ind w:firstLine="709"/>
        <w:jc w:val="both"/>
        <w:rPr>
          <w:color w:val="000000"/>
          <w:sz w:val="22"/>
          <w:szCs w:val="22"/>
        </w:rPr>
      </w:pPr>
    </w:p>
    <w:p w:rsidR="00085152" w:rsidRPr="00085152" w:rsidRDefault="00085152" w:rsidP="00085152">
      <w:pPr>
        <w:ind w:firstLine="709"/>
        <w:jc w:val="both"/>
        <w:rPr>
          <w:b/>
          <w:color w:val="000000"/>
          <w:sz w:val="22"/>
          <w:szCs w:val="22"/>
        </w:rPr>
      </w:pPr>
      <w:r w:rsidRPr="00085152">
        <w:rPr>
          <w:b/>
          <w:color w:val="000000"/>
          <w:sz w:val="22"/>
          <w:szCs w:val="22"/>
        </w:rPr>
        <w:t>4. ОБЩИЕ ТРЕБОВАНИЯ К ОКАЗАНИЮ УСЛУГ. ИСПОЛНИТЕЛЬ ОБЕСПЕЧИВАЕТ:</w:t>
      </w:r>
    </w:p>
    <w:p w:rsidR="00085152" w:rsidRPr="00085152" w:rsidRDefault="00085152" w:rsidP="00085152">
      <w:pPr>
        <w:ind w:firstLine="709"/>
        <w:jc w:val="both"/>
        <w:rPr>
          <w:color w:val="000000"/>
          <w:sz w:val="22"/>
          <w:szCs w:val="22"/>
        </w:rPr>
      </w:pPr>
      <w:r w:rsidRPr="00085152">
        <w:rPr>
          <w:color w:val="000000"/>
          <w:sz w:val="22"/>
          <w:szCs w:val="22"/>
        </w:rPr>
        <w:t>4.1. Надлежащую передачу прав (простых (неисключительных) лицензий) на использование результатов интеллектуальной деятельности – программ для ЭВМ: системы и СКЗИ «КриптоПро CSP» − путем заключения с Заказчиком лицензионного(ых) и (или) сублицензионного (ых) договора (ов).</w:t>
      </w:r>
    </w:p>
    <w:p w:rsidR="00085152" w:rsidRPr="00085152" w:rsidRDefault="00085152" w:rsidP="00085152">
      <w:pPr>
        <w:ind w:firstLine="709"/>
        <w:jc w:val="both"/>
        <w:rPr>
          <w:sz w:val="22"/>
          <w:szCs w:val="22"/>
        </w:rPr>
      </w:pPr>
      <w:r w:rsidRPr="00085152">
        <w:rPr>
          <w:color w:val="000000"/>
          <w:sz w:val="22"/>
          <w:szCs w:val="22"/>
        </w:rPr>
        <w:t>4.2. Надлежащим образом оказывает услуги абонентского обслуживания в соответствии с требованиями, установленными</w:t>
      </w:r>
      <w:r w:rsidRPr="00085152">
        <w:rPr>
          <w:sz w:val="22"/>
          <w:szCs w:val="22"/>
        </w:rPr>
        <w:t xml:space="preserve"> разделом 3</w:t>
      </w:r>
      <w:r w:rsidR="007E1A98">
        <w:rPr>
          <w:sz w:val="22"/>
          <w:szCs w:val="22"/>
        </w:rPr>
        <w:t xml:space="preserve"> </w:t>
      </w:r>
      <w:r w:rsidRPr="00085152">
        <w:rPr>
          <w:sz w:val="22"/>
          <w:szCs w:val="22"/>
        </w:rPr>
        <w:t xml:space="preserve">настоящего </w:t>
      </w:r>
      <w:r w:rsidR="007F7766">
        <w:rPr>
          <w:sz w:val="22"/>
          <w:szCs w:val="22"/>
        </w:rPr>
        <w:t>Описания</w:t>
      </w:r>
      <w:r w:rsidR="007F7766" w:rsidRPr="007F7766">
        <w:rPr>
          <w:sz w:val="22"/>
          <w:szCs w:val="22"/>
        </w:rPr>
        <w:t xml:space="preserve"> предмета закупки</w:t>
      </w:r>
      <w:r w:rsidR="007F7766">
        <w:rPr>
          <w:sz w:val="22"/>
          <w:szCs w:val="22"/>
        </w:rPr>
        <w:t>.</w:t>
      </w:r>
    </w:p>
    <w:p w:rsidR="00085152" w:rsidRPr="00085152" w:rsidRDefault="00085152" w:rsidP="00085152">
      <w:pPr>
        <w:ind w:firstLine="709"/>
        <w:jc w:val="both"/>
        <w:rPr>
          <w:sz w:val="22"/>
          <w:szCs w:val="22"/>
        </w:rPr>
      </w:pPr>
    </w:p>
    <w:p w:rsidR="00085152" w:rsidRPr="00085152" w:rsidRDefault="00085152" w:rsidP="00085152">
      <w:pPr>
        <w:ind w:firstLine="709"/>
        <w:jc w:val="both"/>
        <w:rPr>
          <w:b/>
          <w:color w:val="000000"/>
          <w:sz w:val="22"/>
          <w:szCs w:val="22"/>
        </w:rPr>
      </w:pPr>
      <w:r w:rsidRPr="00085152">
        <w:rPr>
          <w:b/>
          <w:color w:val="000000"/>
          <w:sz w:val="22"/>
          <w:szCs w:val="22"/>
        </w:rPr>
        <w:t>5. МЕСТО ПРЕДОСТАВЛЕНИЯ ДОСТУПА К СИСТЕМЕ</w:t>
      </w:r>
    </w:p>
    <w:p w:rsidR="00085152" w:rsidRPr="00085152" w:rsidRDefault="00085152" w:rsidP="00085152">
      <w:pPr>
        <w:ind w:firstLine="709"/>
        <w:jc w:val="both"/>
        <w:rPr>
          <w:sz w:val="22"/>
          <w:szCs w:val="22"/>
        </w:rPr>
      </w:pPr>
      <w:r w:rsidRPr="00085152">
        <w:rPr>
          <w:color w:val="000000"/>
          <w:sz w:val="22"/>
          <w:szCs w:val="22"/>
        </w:rPr>
        <w:t xml:space="preserve">5.1. Исполнитель предоставляет доступ к системе на рабочих местах Заказчика, </w:t>
      </w:r>
      <w:r w:rsidRPr="00085152">
        <w:rPr>
          <w:sz w:val="22"/>
          <w:szCs w:val="22"/>
        </w:rPr>
        <w:t>размещенных по адресу: г. Рязань, ул. Радищева, д. 5.</w:t>
      </w:r>
    </w:p>
    <w:p w:rsidR="00085152" w:rsidRPr="00085152" w:rsidRDefault="00085152" w:rsidP="00085152">
      <w:pPr>
        <w:ind w:firstLine="709"/>
        <w:jc w:val="both"/>
        <w:rPr>
          <w:sz w:val="22"/>
          <w:szCs w:val="22"/>
        </w:rPr>
      </w:pPr>
    </w:p>
    <w:p w:rsidR="00085152" w:rsidRPr="00085152" w:rsidRDefault="00085152" w:rsidP="00085152">
      <w:pPr>
        <w:ind w:firstLine="709"/>
        <w:jc w:val="both"/>
        <w:rPr>
          <w:b/>
          <w:color w:val="000000"/>
          <w:sz w:val="22"/>
          <w:szCs w:val="22"/>
        </w:rPr>
      </w:pPr>
      <w:r w:rsidRPr="00085152">
        <w:rPr>
          <w:b/>
          <w:sz w:val="22"/>
          <w:szCs w:val="22"/>
        </w:rPr>
        <w:t xml:space="preserve">6. </w:t>
      </w:r>
      <w:r w:rsidRPr="00085152">
        <w:rPr>
          <w:b/>
          <w:color w:val="000000"/>
          <w:sz w:val="22"/>
          <w:szCs w:val="22"/>
        </w:rPr>
        <w:t>СРОКИ ПРЕДОСТАВЛЕНИЯ ДОСТУПА К СИСТЕМЕ</w:t>
      </w:r>
    </w:p>
    <w:p w:rsidR="00085152" w:rsidRPr="00085152" w:rsidRDefault="00085152" w:rsidP="00085152">
      <w:pPr>
        <w:ind w:firstLine="709"/>
        <w:jc w:val="both"/>
        <w:rPr>
          <w:i/>
          <w:color w:val="FF0000"/>
          <w:sz w:val="22"/>
          <w:szCs w:val="22"/>
        </w:rPr>
      </w:pPr>
      <w:r w:rsidRPr="00085152">
        <w:rPr>
          <w:color w:val="000000"/>
          <w:sz w:val="22"/>
          <w:szCs w:val="22"/>
        </w:rPr>
        <w:t xml:space="preserve">6.1. Исполнитель предоставляет доступ Заказчику к Системе </w:t>
      </w:r>
      <w:r w:rsidRPr="00085152">
        <w:rPr>
          <w:sz w:val="22"/>
          <w:szCs w:val="22"/>
        </w:rPr>
        <w:t>на условиях простой (неисключительной) лицензии сроком на 12 месяцев с момента заключения договора.</w:t>
      </w:r>
    </w:p>
    <w:p w:rsidR="00085152" w:rsidRPr="00085152" w:rsidRDefault="00085152" w:rsidP="00085152">
      <w:pPr>
        <w:jc w:val="right"/>
        <w:rPr>
          <w:sz w:val="22"/>
          <w:szCs w:val="22"/>
        </w:rPr>
      </w:pPr>
    </w:p>
    <w:p w:rsidR="00085152" w:rsidRPr="00085152" w:rsidRDefault="00085152" w:rsidP="00085152">
      <w:pPr>
        <w:jc w:val="right"/>
        <w:rPr>
          <w:sz w:val="22"/>
          <w:szCs w:val="22"/>
        </w:rPr>
      </w:pPr>
      <w:r w:rsidRPr="00085152">
        <w:rPr>
          <w:sz w:val="22"/>
          <w:szCs w:val="22"/>
        </w:rPr>
        <w:t xml:space="preserve">Приложение № 1 </w:t>
      </w:r>
    </w:p>
    <w:p w:rsidR="00085152" w:rsidRPr="00085152" w:rsidRDefault="00085152" w:rsidP="00085152">
      <w:pPr>
        <w:ind w:left="360"/>
        <w:jc w:val="right"/>
        <w:rPr>
          <w:sz w:val="22"/>
          <w:szCs w:val="22"/>
        </w:rPr>
      </w:pPr>
      <w:r w:rsidRPr="00085152">
        <w:rPr>
          <w:sz w:val="22"/>
          <w:szCs w:val="22"/>
        </w:rPr>
        <w:t xml:space="preserve">к </w:t>
      </w:r>
      <w:r w:rsidR="00A46EBF">
        <w:rPr>
          <w:sz w:val="22"/>
          <w:szCs w:val="22"/>
        </w:rPr>
        <w:t>Описанию предмета закупки</w:t>
      </w:r>
    </w:p>
    <w:p w:rsidR="00085152" w:rsidRPr="00CE7BEC" w:rsidRDefault="00085152" w:rsidP="007627D1">
      <w:pPr>
        <w:pStyle w:val="a8"/>
        <w:keepNext/>
        <w:ind w:firstLine="0"/>
        <w:jc w:val="center"/>
        <w:rPr>
          <w:b/>
          <w:sz w:val="22"/>
          <w:szCs w:val="22"/>
        </w:rPr>
      </w:pPr>
      <w:r w:rsidRPr="007627D1">
        <w:rPr>
          <w:b/>
          <w:sz w:val="22"/>
          <w:szCs w:val="22"/>
        </w:rPr>
        <w:t>Спецификация</w:t>
      </w:r>
    </w:p>
    <w:tbl>
      <w:tblPr>
        <w:tblW w:w="10284" w:type="dxa"/>
        <w:tblInd w:w="56" w:type="dxa"/>
        <w:tblLayout w:type="fixed"/>
        <w:tblCellMar>
          <w:left w:w="0" w:type="dxa"/>
          <w:right w:w="0" w:type="dxa"/>
        </w:tblCellMar>
        <w:tblLook w:val="0000" w:firstRow="0" w:lastRow="0" w:firstColumn="0" w:lastColumn="0" w:noHBand="0" w:noVBand="0"/>
      </w:tblPr>
      <w:tblGrid>
        <w:gridCol w:w="396"/>
        <w:gridCol w:w="8329"/>
        <w:gridCol w:w="708"/>
        <w:gridCol w:w="851"/>
      </w:tblGrid>
      <w:tr w:rsidR="00085152" w:rsidRPr="00085152" w:rsidTr="007963B5">
        <w:trPr>
          <w:tblHeader/>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b/>
                <w:color w:val="000000"/>
                <w:sz w:val="22"/>
                <w:szCs w:val="22"/>
              </w:rPr>
            </w:pPr>
            <w:r w:rsidRPr="00085152">
              <w:rPr>
                <w:b/>
                <w:color w:val="000000"/>
                <w:sz w:val="22"/>
                <w:szCs w:val="22"/>
              </w:rPr>
              <w:t>№</w:t>
            </w:r>
          </w:p>
        </w:tc>
        <w:tc>
          <w:tcPr>
            <w:tcW w:w="8329"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b/>
                <w:color w:val="000000"/>
                <w:sz w:val="22"/>
                <w:szCs w:val="22"/>
              </w:rPr>
            </w:pPr>
            <w:r w:rsidRPr="00085152">
              <w:rPr>
                <w:b/>
                <w:color w:val="000000"/>
                <w:sz w:val="22"/>
                <w:szCs w:val="22"/>
              </w:rPr>
              <w:t>Наименование</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b/>
                <w:color w:val="000000"/>
                <w:sz w:val="22"/>
                <w:szCs w:val="22"/>
              </w:rPr>
            </w:pPr>
            <w:r w:rsidRPr="00085152">
              <w:rPr>
                <w:b/>
                <w:color w:val="000000"/>
                <w:sz w:val="22"/>
                <w:szCs w:val="22"/>
              </w:rPr>
              <w:t>Ед.</w:t>
            </w:r>
          </w:p>
        </w:tc>
        <w:tc>
          <w:tcPr>
            <w:tcW w:w="85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b/>
                <w:color w:val="000000"/>
                <w:sz w:val="22"/>
                <w:szCs w:val="22"/>
              </w:rPr>
            </w:pPr>
            <w:r w:rsidRPr="00085152">
              <w:rPr>
                <w:b/>
                <w:color w:val="000000"/>
                <w:sz w:val="22"/>
                <w:szCs w:val="22"/>
              </w:rPr>
              <w:t>Кол-во</w:t>
            </w:r>
          </w:p>
        </w:tc>
      </w:tr>
      <w:tr w:rsidR="00085152" w:rsidRPr="00085152" w:rsidTr="007963B5">
        <w:trPr>
          <w:trHeight w:val="315"/>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color w:val="000000"/>
                <w:sz w:val="22"/>
                <w:szCs w:val="22"/>
              </w:rPr>
            </w:pPr>
            <w:r w:rsidRPr="00085152">
              <w:rPr>
                <w:color w:val="000000"/>
                <w:sz w:val="22"/>
                <w:szCs w:val="22"/>
              </w:rPr>
              <w:t>1</w:t>
            </w:r>
          </w:p>
        </w:tc>
        <w:tc>
          <w:tcPr>
            <w:tcW w:w="8329"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both"/>
              <w:rPr>
                <w:color w:val="000000"/>
                <w:sz w:val="22"/>
                <w:szCs w:val="22"/>
              </w:rPr>
            </w:pPr>
            <w:r w:rsidRPr="00085152">
              <w:rPr>
                <w:color w:val="000000"/>
                <w:sz w:val="22"/>
                <w:szCs w:val="22"/>
              </w:rPr>
              <w:t xml:space="preserve">Услуги по сопровождению программы для ЭВМ «Контур.Экстерн» (техническая поддержка в виде абонентского обслуживания) по тарифному плану «Максимальный» на 1 год для ЮЛ на общей системе налогообложения – продление </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CE7BEC" w:rsidP="007A23AA">
            <w:pPr>
              <w:widowControl w:val="0"/>
              <w:autoSpaceDE w:val="0"/>
              <w:autoSpaceDN w:val="0"/>
              <w:adjustRightInd w:val="0"/>
              <w:jc w:val="center"/>
              <w:rPr>
                <w:color w:val="000000"/>
                <w:sz w:val="22"/>
                <w:szCs w:val="22"/>
              </w:rPr>
            </w:pPr>
            <w:r>
              <w:rPr>
                <w:color w:val="000000"/>
                <w:sz w:val="22"/>
                <w:szCs w:val="22"/>
              </w:rPr>
              <w:t>усл.ед</w:t>
            </w:r>
          </w:p>
        </w:tc>
        <w:tc>
          <w:tcPr>
            <w:tcW w:w="85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085152" w:rsidRPr="00085152" w:rsidRDefault="00085152" w:rsidP="007A23AA">
            <w:pPr>
              <w:widowControl w:val="0"/>
              <w:autoSpaceDE w:val="0"/>
              <w:autoSpaceDN w:val="0"/>
              <w:adjustRightInd w:val="0"/>
              <w:jc w:val="center"/>
              <w:rPr>
                <w:color w:val="000000"/>
                <w:sz w:val="22"/>
                <w:szCs w:val="22"/>
              </w:rPr>
            </w:pPr>
            <w:r w:rsidRPr="00085152">
              <w:rPr>
                <w:color w:val="000000"/>
                <w:sz w:val="22"/>
                <w:szCs w:val="22"/>
              </w:rPr>
              <w:t>1</w:t>
            </w:r>
          </w:p>
        </w:tc>
      </w:tr>
      <w:tr w:rsidR="007A23AA" w:rsidRPr="00085152" w:rsidTr="007963B5">
        <w:trPr>
          <w:trHeight w:val="315"/>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Pr>
                <w:color w:val="000000"/>
                <w:sz w:val="22"/>
                <w:szCs w:val="22"/>
              </w:rPr>
              <w:t>2</w:t>
            </w:r>
          </w:p>
        </w:tc>
        <w:tc>
          <w:tcPr>
            <w:tcW w:w="8329"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both"/>
              <w:rPr>
                <w:color w:val="000000"/>
                <w:sz w:val="22"/>
                <w:szCs w:val="22"/>
              </w:rPr>
            </w:pPr>
            <w:r w:rsidRPr="00085152">
              <w:rPr>
                <w:color w:val="000000"/>
                <w:sz w:val="22"/>
                <w:szCs w:val="22"/>
              </w:rPr>
              <w:t>Право использования программы для ЭВМ «Контур.Экстерн», лицензия для дополнительного пользователя «Стандартная», с применением встроенных в сертификат/ключевой контейнер СКЗИ «КриптоПро CSP»</w:t>
            </w:r>
          </w:p>
        </w:tc>
        <w:tc>
          <w:tcPr>
            <w:tcW w:w="708"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sidRPr="00085152">
              <w:rPr>
                <w:color w:val="000000"/>
                <w:sz w:val="22"/>
                <w:szCs w:val="22"/>
              </w:rPr>
              <w:t>шт.</w:t>
            </w:r>
          </w:p>
        </w:tc>
        <w:tc>
          <w:tcPr>
            <w:tcW w:w="851"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sidRPr="00085152">
              <w:rPr>
                <w:color w:val="000000"/>
                <w:sz w:val="22"/>
                <w:szCs w:val="22"/>
              </w:rPr>
              <w:t>2</w:t>
            </w:r>
          </w:p>
        </w:tc>
      </w:tr>
      <w:tr w:rsidR="007A23AA" w:rsidRPr="00085152" w:rsidTr="007963B5">
        <w:trPr>
          <w:trHeight w:val="315"/>
        </w:trPr>
        <w:tc>
          <w:tcPr>
            <w:tcW w:w="396"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Pr>
                <w:color w:val="000000"/>
                <w:sz w:val="22"/>
                <w:szCs w:val="22"/>
              </w:rPr>
              <w:t>3</w:t>
            </w:r>
          </w:p>
        </w:tc>
        <w:tc>
          <w:tcPr>
            <w:tcW w:w="8329"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both"/>
              <w:rPr>
                <w:color w:val="000000"/>
                <w:sz w:val="22"/>
                <w:szCs w:val="22"/>
              </w:rPr>
            </w:pPr>
            <w:r w:rsidRPr="00085152">
              <w:rPr>
                <w:color w:val="000000"/>
                <w:sz w:val="22"/>
                <w:szCs w:val="22"/>
              </w:rPr>
              <w:t>Право использования программы для ЭВМ «Контур.Экстерн» по тарифному плану «Максимальный» на 1 год для ЮЛ на общей системе налогообложения, с применением встроенных в сертификат/ключевой контейнер СКЗИ «КриптоПро CSP» – продление</w:t>
            </w:r>
          </w:p>
        </w:tc>
        <w:tc>
          <w:tcPr>
            <w:tcW w:w="708"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sidRPr="00085152">
              <w:rPr>
                <w:color w:val="000000"/>
                <w:sz w:val="22"/>
                <w:szCs w:val="22"/>
              </w:rPr>
              <w:t>шт.</w:t>
            </w:r>
          </w:p>
        </w:tc>
        <w:tc>
          <w:tcPr>
            <w:tcW w:w="851"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7A23AA" w:rsidRPr="00085152" w:rsidRDefault="007A23AA" w:rsidP="007A23AA">
            <w:pPr>
              <w:widowControl w:val="0"/>
              <w:autoSpaceDE w:val="0"/>
              <w:autoSpaceDN w:val="0"/>
              <w:adjustRightInd w:val="0"/>
              <w:jc w:val="center"/>
              <w:rPr>
                <w:color w:val="000000"/>
                <w:sz w:val="22"/>
                <w:szCs w:val="22"/>
              </w:rPr>
            </w:pPr>
            <w:r w:rsidRPr="00085152">
              <w:rPr>
                <w:color w:val="000000"/>
                <w:sz w:val="22"/>
                <w:szCs w:val="22"/>
              </w:rPr>
              <w:t>1</w:t>
            </w:r>
          </w:p>
        </w:tc>
      </w:tr>
    </w:tbl>
    <w:p w:rsidR="00D30938" w:rsidRPr="00085152" w:rsidRDefault="00D30938" w:rsidP="00D30938">
      <w:pPr>
        <w:jc w:val="right"/>
        <w:rPr>
          <w:bCs/>
          <w:sz w:val="22"/>
          <w:szCs w:val="22"/>
        </w:rPr>
      </w:pPr>
    </w:p>
    <w:p w:rsidR="001C1684" w:rsidRPr="00085152" w:rsidRDefault="001C1684" w:rsidP="00962017">
      <w:pPr>
        <w:jc w:val="both"/>
        <w:rPr>
          <w:sz w:val="22"/>
          <w:szCs w:val="22"/>
        </w:rPr>
        <w:sectPr w:rsidR="001C1684" w:rsidRPr="00085152" w:rsidSect="00B253E8">
          <w:pgSz w:w="11906" w:h="16838"/>
          <w:pgMar w:top="425" w:right="567" w:bottom="567" w:left="992" w:header="624" w:footer="624" w:gutter="0"/>
          <w:cols w:space="720"/>
          <w:docGrid w:linePitch="360"/>
        </w:sectPr>
      </w:pPr>
    </w:p>
    <w:p w:rsidR="00B00D59" w:rsidRPr="00711203" w:rsidRDefault="00B00D59" w:rsidP="001A2CA6">
      <w:pPr>
        <w:jc w:val="right"/>
        <w:rPr>
          <w:b/>
          <w:color w:val="000000" w:themeColor="text1"/>
          <w:sz w:val="22"/>
          <w:szCs w:val="22"/>
          <w:u w:val="single"/>
        </w:rPr>
      </w:pPr>
      <w:r w:rsidRPr="00711203">
        <w:rPr>
          <w:b/>
          <w:color w:val="000000" w:themeColor="text1"/>
          <w:sz w:val="22"/>
          <w:szCs w:val="22"/>
          <w:u w:val="single"/>
        </w:rPr>
        <w:lastRenderedPageBreak/>
        <w:t>Приложение № 1 к разделу 13 Информационная карта</w:t>
      </w:r>
    </w:p>
    <w:p w:rsidR="00B00D59" w:rsidRPr="00711203" w:rsidRDefault="00B00D59" w:rsidP="00B00D59">
      <w:pPr>
        <w:tabs>
          <w:tab w:val="left" w:pos="720"/>
        </w:tabs>
        <w:ind w:firstLine="709"/>
        <w:jc w:val="right"/>
        <w:rPr>
          <w:b/>
          <w:color w:val="000000" w:themeColor="text1"/>
          <w:sz w:val="22"/>
          <w:szCs w:val="22"/>
        </w:rPr>
      </w:pPr>
    </w:p>
    <w:p w:rsidR="00B00D59" w:rsidRPr="00711203" w:rsidRDefault="00B00D59" w:rsidP="00B00D59">
      <w:pPr>
        <w:widowControl w:val="0"/>
        <w:suppressAutoHyphens w:val="0"/>
        <w:jc w:val="center"/>
        <w:outlineLvl w:val="3"/>
        <w:rPr>
          <w:b/>
          <w:caps/>
          <w:color w:val="000000" w:themeColor="text1"/>
          <w:sz w:val="22"/>
          <w:szCs w:val="22"/>
          <w:lang w:eastAsia="en-US"/>
        </w:rPr>
      </w:pPr>
      <w:r w:rsidRPr="00711203">
        <w:rPr>
          <w:b/>
          <w:caps/>
          <w:color w:val="000000" w:themeColor="text1"/>
          <w:sz w:val="22"/>
          <w:szCs w:val="22"/>
          <w:lang w:eastAsia="en-US"/>
        </w:rPr>
        <w:t>ОБОСНОВАНИЕ НАЧАЛЬНОЙ (МАКСИМАЛЬНОЙ) ЦЕНЫ ДОГОВОРА</w:t>
      </w:r>
    </w:p>
    <w:p w:rsidR="00110767" w:rsidRPr="00711203" w:rsidRDefault="00110767" w:rsidP="00110767">
      <w:pPr>
        <w:autoSpaceDN w:val="0"/>
        <w:ind w:right="-6" w:firstLine="708"/>
        <w:jc w:val="center"/>
        <w:textAlignment w:val="baseline"/>
        <w:rPr>
          <w:rFonts w:eastAsia="Andale Sans UI"/>
          <w:bCs/>
          <w:color w:val="000000" w:themeColor="text1"/>
          <w:kern w:val="3"/>
          <w:sz w:val="22"/>
          <w:szCs w:val="22"/>
          <w:lang w:eastAsia="en-US" w:bidi="en-US"/>
        </w:rPr>
      </w:pPr>
      <w:r w:rsidRPr="00711203">
        <w:rPr>
          <w:rFonts w:eastAsia="Andale Sans UI"/>
          <w:bCs/>
          <w:color w:val="000000" w:themeColor="text1"/>
          <w:kern w:val="3"/>
          <w:sz w:val="22"/>
          <w:szCs w:val="22"/>
          <w:lang w:eastAsia="en-US" w:bidi="en-US"/>
        </w:rPr>
        <w:t xml:space="preserve">на основании </w:t>
      </w:r>
      <w:r w:rsidRPr="00711203">
        <w:rPr>
          <w:bCs/>
          <w:color w:val="000000" w:themeColor="text1"/>
          <w:sz w:val="22"/>
          <w:szCs w:val="22"/>
        </w:rPr>
        <w:t>статьи 10 «Порядок определения и обоснования НМЦД,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 Положения о закупке товаров, работ, услуг Заказчика</w:t>
      </w:r>
    </w:p>
    <w:p w:rsidR="00110767" w:rsidRPr="00711203" w:rsidRDefault="00110767" w:rsidP="00110767">
      <w:pPr>
        <w:jc w:val="center"/>
        <w:rPr>
          <w:color w:val="000000" w:themeColor="text1"/>
          <w:sz w:val="22"/>
          <w:szCs w:val="22"/>
        </w:rPr>
      </w:pPr>
      <w:r w:rsidRPr="00711203">
        <w:rPr>
          <w:color w:val="000000" w:themeColor="text1"/>
          <w:sz w:val="22"/>
          <w:szCs w:val="22"/>
        </w:rPr>
        <w:t xml:space="preserve">Формирование цены осуществлялось на основании анализа информации о рыночных ценах товаров, планируемых к закупке, методом сопоставимых рыночных цен (анализ рынка). </w:t>
      </w:r>
    </w:p>
    <w:p w:rsidR="00B95DE8" w:rsidRDefault="00110767" w:rsidP="00B95DE8">
      <w:pPr>
        <w:jc w:val="center"/>
        <w:rPr>
          <w:color w:val="000000" w:themeColor="text1"/>
          <w:sz w:val="22"/>
          <w:szCs w:val="22"/>
        </w:rPr>
      </w:pPr>
      <w:r w:rsidRPr="00711203">
        <w:rPr>
          <w:color w:val="000000" w:themeColor="text1"/>
          <w:sz w:val="22"/>
          <w:szCs w:val="22"/>
        </w:rPr>
        <w:t>При анализе использовались коммерческие предложения (КП) от 3-х источников:</w:t>
      </w:r>
    </w:p>
    <w:p w:rsidR="00B95DE8" w:rsidRPr="00BF6D57" w:rsidRDefault="00B95DE8" w:rsidP="00B95DE8">
      <w:pPr>
        <w:jc w:val="center"/>
        <w:rPr>
          <w:color w:val="FF0000"/>
          <w:sz w:val="22"/>
          <w:szCs w:val="22"/>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5812"/>
        <w:gridCol w:w="842"/>
        <w:gridCol w:w="709"/>
        <w:gridCol w:w="1900"/>
        <w:gridCol w:w="1837"/>
        <w:gridCol w:w="1843"/>
        <w:gridCol w:w="1213"/>
        <w:gridCol w:w="1131"/>
      </w:tblGrid>
      <w:tr w:rsidR="008B609B" w:rsidRPr="00BF6D57" w:rsidTr="00CE7BEC">
        <w:trPr>
          <w:trHeight w:val="600"/>
        </w:trPr>
        <w:tc>
          <w:tcPr>
            <w:tcW w:w="173" w:type="pct"/>
            <w:vMerge w:val="restart"/>
            <w:shd w:val="clear" w:color="auto" w:fill="auto"/>
            <w:vAlign w:val="center"/>
            <w:hideMark/>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 п/п</w:t>
            </w:r>
          </w:p>
        </w:tc>
        <w:tc>
          <w:tcPr>
            <w:tcW w:w="1835" w:type="pct"/>
            <w:vMerge w:val="restart"/>
            <w:shd w:val="clear" w:color="auto" w:fill="auto"/>
            <w:vAlign w:val="center"/>
            <w:hideMark/>
          </w:tcPr>
          <w:p w:rsidR="00B95DE8" w:rsidRPr="00BF6D57" w:rsidRDefault="00B95DE8" w:rsidP="005F0C16">
            <w:pPr>
              <w:jc w:val="center"/>
              <w:rPr>
                <w:color w:val="000000" w:themeColor="text1"/>
                <w:sz w:val="22"/>
                <w:szCs w:val="22"/>
                <w:vertAlign w:val="superscript"/>
                <w:lang w:eastAsia="ru-RU"/>
              </w:rPr>
            </w:pPr>
            <w:r w:rsidRPr="00BF6D57">
              <w:rPr>
                <w:color w:val="000000" w:themeColor="text1"/>
                <w:sz w:val="22"/>
                <w:szCs w:val="22"/>
                <w:lang w:eastAsia="ru-RU"/>
              </w:rPr>
              <w:t>Наименование услуг</w:t>
            </w:r>
          </w:p>
        </w:tc>
        <w:tc>
          <w:tcPr>
            <w:tcW w:w="266" w:type="pct"/>
            <w:vMerge w:val="restart"/>
            <w:vAlign w:val="center"/>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Ед. измер.</w:t>
            </w:r>
          </w:p>
        </w:tc>
        <w:tc>
          <w:tcPr>
            <w:tcW w:w="224" w:type="pct"/>
            <w:vMerge w:val="restart"/>
            <w:shd w:val="clear" w:color="auto" w:fill="auto"/>
            <w:vAlign w:val="center"/>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Кол-во</w:t>
            </w:r>
          </w:p>
        </w:tc>
        <w:tc>
          <w:tcPr>
            <w:tcW w:w="600" w:type="pct"/>
            <w:tcBorders>
              <w:top w:val="single" w:sz="4" w:space="0" w:color="auto"/>
              <w:left w:val="nil"/>
              <w:bottom w:val="single" w:sz="4" w:space="0" w:color="auto"/>
              <w:right w:val="single" w:sz="4" w:space="0" w:color="000000"/>
            </w:tcBorders>
            <w:shd w:val="clear" w:color="auto" w:fill="auto"/>
            <w:vAlign w:val="center"/>
            <w:hideMark/>
          </w:tcPr>
          <w:p w:rsidR="00B95DE8" w:rsidRPr="005B1505" w:rsidRDefault="00B95DE8" w:rsidP="005F0C16">
            <w:pPr>
              <w:jc w:val="center"/>
              <w:rPr>
                <w:sz w:val="22"/>
                <w:szCs w:val="22"/>
              </w:rPr>
            </w:pPr>
            <w:r w:rsidRPr="005B1505">
              <w:rPr>
                <w:sz w:val="22"/>
                <w:szCs w:val="22"/>
              </w:rPr>
              <w:t xml:space="preserve">КП № 1 </w:t>
            </w:r>
          </w:p>
          <w:p w:rsidR="00B95DE8" w:rsidRPr="005B1505" w:rsidRDefault="001D2AFA" w:rsidP="001D2AFA">
            <w:pPr>
              <w:jc w:val="center"/>
              <w:rPr>
                <w:color w:val="FF0000"/>
                <w:sz w:val="22"/>
                <w:szCs w:val="22"/>
                <w:lang w:eastAsia="ru-RU"/>
              </w:rPr>
            </w:pPr>
            <w:r w:rsidRPr="005B1505">
              <w:rPr>
                <w:sz w:val="22"/>
                <w:szCs w:val="22"/>
              </w:rPr>
              <w:t>(вх. № 304/01-08 от 20</w:t>
            </w:r>
            <w:r w:rsidR="00B95DE8" w:rsidRPr="005B1505">
              <w:rPr>
                <w:sz w:val="22"/>
                <w:szCs w:val="22"/>
              </w:rPr>
              <w:t>.08.2026)</w:t>
            </w:r>
          </w:p>
        </w:tc>
        <w:tc>
          <w:tcPr>
            <w:tcW w:w="580" w:type="pct"/>
            <w:tcBorders>
              <w:top w:val="single" w:sz="4" w:space="0" w:color="auto"/>
              <w:left w:val="nil"/>
              <w:bottom w:val="single" w:sz="4" w:space="0" w:color="auto"/>
              <w:right w:val="single" w:sz="4" w:space="0" w:color="000000"/>
            </w:tcBorders>
            <w:shd w:val="clear" w:color="auto" w:fill="auto"/>
            <w:vAlign w:val="center"/>
            <w:hideMark/>
          </w:tcPr>
          <w:p w:rsidR="00B95DE8" w:rsidRPr="005B1505" w:rsidRDefault="00B95DE8" w:rsidP="005F0C16">
            <w:pPr>
              <w:jc w:val="center"/>
              <w:rPr>
                <w:sz w:val="22"/>
                <w:szCs w:val="22"/>
              </w:rPr>
            </w:pPr>
            <w:r w:rsidRPr="005B1505">
              <w:rPr>
                <w:sz w:val="22"/>
                <w:szCs w:val="22"/>
              </w:rPr>
              <w:t xml:space="preserve">КП № 2 </w:t>
            </w:r>
          </w:p>
          <w:p w:rsidR="00B95DE8" w:rsidRPr="005B1505" w:rsidRDefault="001D2AFA" w:rsidP="005F0C16">
            <w:pPr>
              <w:jc w:val="center"/>
              <w:rPr>
                <w:color w:val="000000" w:themeColor="text1"/>
                <w:sz w:val="22"/>
                <w:szCs w:val="22"/>
                <w:lang w:eastAsia="ru-RU"/>
              </w:rPr>
            </w:pPr>
            <w:r w:rsidRPr="005B1505">
              <w:rPr>
                <w:sz w:val="22"/>
                <w:szCs w:val="22"/>
              </w:rPr>
              <w:t>(вх. № 304/02-08 от 20.08.2026)</w:t>
            </w:r>
          </w:p>
        </w:tc>
        <w:tc>
          <w:tcPr>
            <w:tcW w:w="582" w:type="pct"/>
            <w:tcBorders>
              <w:top w:val="single" w:sz="4" w:space="0" w:color="auto"/>
              <w:left w:val="nil"/>
              <w:bottom w:val="single" w:sz="4" w:space="0" w:color="auto"/>
              <w:right w:val="single" w:sz="4" w:space="0" w:color="000000"/>
            </w:tcBorders>
            <w:shd w:val="clear" w:color="auto" w:fill="auto"/>
            <w:vAlign w:val="center"/>
            <w:hideMark/>
          </w:tcPr>
          <w:p w:rsidR="00B95DE8" w:rsidRPr="005B1505" w:rsidRDefault="00B95DE8" w:rsidP="005F0C16">
            <w:pPr>
              <w:jc w:val="center"/>
              <w:rPr>
                <w:sz w:val="22"/>
                <w:szCs w:val="22"/>
              </w:rPr>
            </w:pPr>
            <w:r w:rsidRPr="005B1505">
              <w:rPr>
                <w:sz w:val="22"/>
                <w:szCs w:val="22"/>
              </w:rPr>
              <w:t xml:space="preserve">КП № 3 </w:t>
            </w:r>
          </w:p>
          <w:p w:rsidR="00B95DE8" w:rsidRPr="005B1505" w:rsidRDefault="001D2AFA" w:rsidP="005F0C16">
            <w:pPr>
              <w:jc w:val="center"/>
              <w:rPr>
                <w:color w:val="000000" w:themeColor="text1"/>
                <w:sz w:val="22"/>
                <w:szCs w:val="22"/>
                <w:lang w:eastAsia="ru-RU"/>
              </w:rPr>
            </w:pPr>
            <w:r w:rsidRPr="005B1505">
              <w:rPr>
                <w:sz w:val="22"/>
                <w:szCs w:val="22"/>
              </w:rPr>
              <w:t>(вх. № 304/03-08 от 20.08.2026)</w:t>
            </w:r>
          </w:p>
        </w:tc>
        <w:tc>
          <w:tcPr>
            <w:tcW w:w="382" w:type="pct"/>
            <w:vMerge w:val="restart"/>
            <w:shd w:val="clear" w:color="auto" w:fill="auto"/>
            <w:vAlign w:val="center"/>
            <w:hideMark/>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Средняя цена за ед., руб.</w:t>
            </w:r>
          </w:p>
        </w:tc>
        <w:tc>
          <w:tcPr>
            <w:tcW w:w="357" w:type="pct"/>
            <w:vMerge w:val="restart"/>
            <w:vAlign w:val="center"/>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Сумма, руб.</w:t>
            </w:r>
          </w:p>
        </w:tc>
      </w:tr>
      <w:tr w:rsidR="008B609B" w:rsidRPr="00BF6D57" w:rsidTr="00CE7BEC">
        <w:trPr>
          <w:trHeight w:val="300"/>
        </w:trPr>
        <w:tc>
          <w:tcPr>
            <w:tcW w:w="173" w:type="pct"/>
            <w:vMerge/>
            <w:vAlign w:val="center"/>
            <w:hideMark/>
          </w:tcPr>
          <w:p w:rsidR="00B95DE8" w:rsidRPr="00BF6D57" w:rsidRDefault="00B95DE8" w:rsidP="005F0C16">
            <w:pPr>
              <w:rPr>
                <w:color w:val="000000" w:themeColor="text1"/>
                <w:sz w:val="22"/>
                <w:szCs w:val="22"/>
                <w:lang w:eastAsia="ru-RU"/>
              </w:rPr>
            </w:pPr>
          </w:p>
        </w:tc>
        <w:tc>
          <w:tcPr>
            <w:tcW w:w="1835" w:type="pct"/>
            <w:vMerge/>
            <w:vAlign w:val="center"/>
            <w:hideMark/>
          </w:tcPr>
          <w:p w:rsidR="00B95DE8" w:rsidRPr="00BF6D57" w:rsidRDefault="00B95DE8" w:rsidP="005F0C16">
            <w:pPr>
              <w:rPr>
                <w:i/>
                <w:color w:val="000000" w:themeColor="text1"/>
                <w:sz w:val="22"/>
                <w:szCs w:val="22"/>
                <w:lang w:eastAsia="ru-RU"/>
              </w:rPr>
            </w:pPr>
          </w:p>
        </w:tc>
        <w:tc>
          <w:tcPr>
            <w:tcW w:w="266" w:type="pct"/>
            <w:vMerge/>
          </w:tcPr>
          <w:p w:rsidR="00B95DE8" w:rsidRPr="00BF6D57" w:rsidRDefault="00B95DE8" w:rsidP="005F0C16">
            <w:pPr>
              <w:jc w:val="center"/>
              <w:rPr>
                <w:i/>
                <w:color w:val="000000" w:themeColor="text1"/>
                <w:sz w:val="22"/>
                <w:szCs w:val="22"/>
                <w:lang w:eastAsia="ru-RU"/>
              </w:rPr>
            </w:pPr>
          </w:p>
        </w:tc>
        <w:tc>
          <w:tcPr>
            <w:tcW w:w="224" w:type="pct"/>
            <w:vMerge/>
            <w:vAlign w:val="center"/>
          </w:tcPr>
          <w:p w:rsidR="00B95DE8" w:rsidRPr="00BF6D57" w:rsidRDefault="00B95DE8" w:rsidP="005F0C16">
            <w:pPr>
              <w:jc w:val="center"/>
              <w:rPr>
                <w:i/>
                <w:color w:val="000000" w:themeColor="text1"/>
                <w:sz w:val="22"/>
                <w:szCs w:val="22"/>
                <w:lang w:eastAsia="ru-RU"/>
              </w:rPr>
            </w:pPr>
          </w:p>
        </w:tc>
        <w:tc>
          <w:tcPr>
            <w:tcW w:w="600" w:type="pct"/>
            <w:shd w:val="clear" w:color="auto" w:fill="auto"/>
            <w:vAlign w:val="center"/>
            <w:hideMark/>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цена за ед., руб.</w:t>
            </w:r>
          </w:p>
        </w:tc>
        <w:tc>
          <w:tcPr>
            <w:tcW w:w="580" w:type="pct"/>
            <w:shd w:val="clear" w:color="auto" w:fill="auto"/>
            <w:vAlign w:val="center"/>
            <w:hideMark/>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цена за ед., руб.</w:t>
            </w:r>
          </w:p>
        </w:tc>
        <w:tc>
          <w:tcPr>
            <w:tcW w:w="582" w:type="pct"/>
            <w:shd w:val="clear" w:color="auto" w:fill="auto"/>
            <w:vAlign w:val="center"/>
            <w:hideMark/>
          </w:tcPr>
          <w:p w:rsidR="00B95DE8" w:rsidRPr="00BF6D57" w:rsidRDefault="00B95DE8" w:rsidP="005F0C16">
            <w:pPr>
              <w:jc w:val="center"/>
              <w:rPr>
                <w:color w:val="000000" w:themeColor="text1"/>
                <w:sz w:val="22"/>
                <w:szCs w:val="22"/>
                <w:lang w:eastAsia="ru-RU"/>
              </w:rPr>
            </w:pPr>
            <w:r w:rsidRPr="00BF6D57">
              <w:rPr>
                <w:color w:val="000000" w:themeColor="text1"/>
                <w:sz w:val="22"/>
                <w:szCs w:val="22"/>
                <w:lang w:eastAsia="ru-RU"/>
              </w:rPr>
              <w:t>цена за ед., руб.</w:t>
            </w:r>
          </w:p>
        </w:tc>
        <w:tc>
          <w:tcPr>
            <w:tcW w:w="382" w:type="pct"/>
            <w:vMerge/>
            <w:vAlign w:val="center"/>
            <w:hideMark/>
          </w:tcPr>
          <w:p w:rsidR="00B95DE8" w:rsidRPr="00BF6D57" w:rsidRDefault="00B95DE8" w:rsidP="005F0C16">
            <w:pPr>
              <w:rPr>
                <w:color w:val="000000" w:themeColor="text1"/>
                <w:sz w:val="22"/>
                <w:szCs w:val="22"/>
                <w:lang w:eastAsia="ru-RU"/>
              </w:rPr>
            </w:pPr>
          </w:p>
        </w:tc>
        <w:tc>
          <w:tcPr>
            <w:tcW w:w="357" w:type="pct"/>
            <w:vMerge/>
            <w:tcBorders>
              <w:bottom w:val="single" w:sz="4" w:space="0" w:color="auto"/>
            </w:tcBorders>
            <w:vAlign w:val="center"/>
          </w:tcPr>
          <w:p w:rsidR="00B95DE8" w:rsidRPr="00BF6D57" w:rsidRDefault="00B95DE8" w:rsidP="005F0C16">
            <w:pPr>
              <w:rPr>
                <w:color w:val="000000" w:themeColor="text1"/>
                <w:sz w:val="22"/>
                <w:szCs w:val="22"/>
                <w:lang w:eastAsia="ru-RU"/>
              </w:rPr>
            </w:pPr>
          </w:p>
        </w:tc>
      </w:tr>
      <w:tr w:rsidR="008B609B" w:rsidRPr="00BF6D57" w:rsidTr="00CE7BEC">
        <w:trPr>
          <w:trHeight w:val="77"/>
        </w:trPr>
        <w:tc>
          <w:tcPr>
            <w:tcW w:w="173" w:type="pct"/>
            <w:shd w:val="clear" w:color="auto" w:fill="auto"/>
            <w:vAlign w:val="center"/>
          </w:tcPr>
          <w:p w:rsidR="005B3A80" w:rsidRPr="00BF6D57" w:rsidRDefault="005B3A80" w:rsidP="005B3A80">
            <w:pPr>
              <w:jc w:val="center"/>
              <w:outlineLvl w:val="0"/>
              <w:rPr>
                <w:color w:val="000000"/>
                <w:sz w:val="22"/>
                <w:szCs w:val="22"/>
              </w:rPr>
            </w:pPr>
            <w:r w:rsidRPr="00BF6D57">
              <w:rPr>
                <w:color w:val="000000" w:themeColor="text1"/>
                <w:sz w:val="22"/>
                <w:szCs w:val="22"/>
                <w:lang w:eastAsia="ru-RU"/>
              </w:rPr>
              <w:t>1</w:t>
            </w:r>
          </w:p>
        </w:tc>
        <w:tc>
          <w:tcPr>
            <w:tcW w:w="1835" w:type="pct"/>
            <w:tcBorders>
              <w:top w:val="single" w:sz="4" w:space="0" w:color="auto"/>
              <w:left w:val="single" w:sz="4" w:space="0" w:color="auto"/>
              <w:bottom w:val="nil"/>
              <w:right w:val="single" w:sz="4" w:space="0" w:color="auto"/>
            </w:tcBorders>
            <w:shd w:val="clear" w:color="auto" w:fill="auto"/>
          </w:tcPr>
          <w:p w:rsidR="005B3A80" w:rsidRPr="00415CD3" w:rsidRDefault="005B3A80" w:rsidP="005B3A80">
            <w:pPr>
              <w:suppressAutoHyphens w:val="0"/>
              <w:rPr>
                <w:sz w:val="22"/>
                <w:szCs w:val="22"/>
                <w:lang w:eastAsia="ru-RU"/>
              </w:rPr>
            </w:pPr>
            <w:r w:rsidRPr="007A23AA">
              <w:rPr>
                <w:sz w:val="22"/>
                <w:szCs w:val="22"/>
                <w:lang w:eastAsia="ru-RU"/>
              </w:rPr>
              <w:t>Услуги по сопровождению программы для ЭВМ «Контур.Экстерн» (техническая поддержка в виде абонентского обслуживания) по тарифному плану «Максимальный» на 1 год для ЮЛ на общей системе налогообложения – продление</w:t>
            </w:r>
          </w:p>
        </w:tc>
        <w:tc>
          <w:tcPr>
            <w:tcW w:w="266" w:type="pct"/>
            <w:tcBorders>
              <w:top w:val="single" w:sz="4" w:space="0" w:color="auto"/>
              <w:left w:val="nil"/>
              <w:bottom w:val="single" w:sz="4" w:space="0" w:color="auto"/>
              <w:right w:val="single" w:sz="4" w:space="0" w:color="auto"/>
            </w:tcBorders>
            <w:vAlign w:val="center"/>
          </w:tcPr>
          <w:p w:rsidR="005B3A80" w:rsidRPr="00BF6D57" w:rsidRDefault="00CE7BEC" w:rsidP="005B3A80">
            <w:pPr>
              <w:jc w:val="center"/>
              <w:rPr>
                <w:sz w:val="22"/>
                <w:szCs w:val="22"/>
              </w:rPr>
            </w:pPr>
            <w:r>
              <w:rPr>
                <w:sz w:val="22"/>
                <w:szCs w:val="22"/>
              </w:rPr>
              <w:t>у</w:t>
            </w:r>
            <w:r w:rsidR="005B3A80" w:rsidRPr="00BF6D57">
              <w:rPr>
                <w:sz w:val="22"/>
                <w:szCs w:val="22"/>
              </w:rPr>
              <w:t>сл. ед.</w:t>
            </w:r>
          </w:p>
        </w:tc>
        <w:tc>
          <w:tcPr>
            <w:tcW w:w="224" w:type="pct"/>
            <w:tcBorders>
              <w:top w:val="single" w:sz="4" w:space="0" w:color="auto"/>
              <w:left w:val="single" w:sz="4" w:space="0" w:color="auto"/>
              <w:bottom w:val="single" w:sz="4" w:space="0" w:color="auto"/>
              <w:right w:val="single" w:sz="4" w:space="0" w:color="auto"/>
            </w:tcBorders>
            <w:shd w:val="clear" w:color="000000" w:fill="FFFFFF"/>
            <w:vAlign w:val="center"/>
          </w:tcPr>
          <w:p w:rsidR="005B3A80" w:rsidRPr="00BF6D57" w:rsidRDefault="005B3A80" w:rsidP="005B3A80">
            <w:pPr>
              <w:jc w:val="center"/>
              <w:rPr>
                <w:sz w:val="22"/>
                <w:szCs w:val="22"/>
              </w:rPr>
            </w:pPr>
            <w:r w:rsidRPr="00BF6D57">
              <w:rPr>
                <w:sz w:val="22"/>
                <w:szCs w:val="22"/>
              </w:rPr>
              <w:t>1</w:t>
            </w:r>
          </w:p>
        </w:tc>
        <w:tc>
          <w:tcPr>
            <w:tcW w:w="600" w:type="pct"/>
            <w:tcBorders>
              <w:top w:val="single" w:sz="4" w:space="0" w:color="auto"/>
              <w:left w:val="single" w:sz="4" w:space="0" w:color="auto"/>
              <w:bottom w:val="nil"/>
              <w:right w:val="single" w:sz="4" w:space="0" w:color="auto"/>
            </w:tcBorders>
            <w:shd w:val="clear" w:color="auto" w:fill="auto"/>
            <w:vAlign w:val="center"/>
          </w:tcPr>
          <w:p w:rsidR="005B3A80" w:rsidRPr="00F43E96" w:rsidRDefault="005B3A80" w:rsidP="00F43E96">
            <w:pPr>
              <w:suppressAutoHyphens w:val="0"/>
              <w:jc w:val="center"/>
              <w:rPr>
                <w:sz w:val="22"/>
                <w:szCs w:val="22"/>
                <w:lang w:eastAsia="ru-RU"/>
              </w:rPr>
            </w:pPr>
            <w:r w:rsidRPr="00F43E96">
              <w:rPr>
                <w:sz w:val="22"/>
                <w:szCs w:val="22"/>
              </w:rPr>
              <w:t>6 511,34</w:t>
            </w:r>
          </w:p>
        </w:tc>
        <w:tc>
          <w:tcPr>
            <w:tcW w:w="580"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6 868,60</w:t>
            </w:r>
          </w:p>
        </w:tc>
        <w:tc>
          <w:tcPr>
            <w:tcW w:w="582"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6 232,00</w:t>
            </w:r>
          </w:p>
        </w:tc>
        <w:tc>
          <w:tcPr>
            <w:tcW w:w="382" w:type="pct"/>
            <w:tcBorders>
              <w:top w:val="single" w:sz="4" w:space="0" w:color="auto"/>
              <w:left w:val="nil"/>
              <w:bottom w:val="single" w:sz="4" w:space="0" w:color="auto"/>
              <w:right w:val="single" w:sz="4" w:space="0" w:color="auto"/>
            </w:tcBorders>
            <w:shd w:val="clear" w:color="auto" w:fill="auto"/>
            <w:vAlign w:val="center"/>
          </w:tcPr>
          <w:p w:rsidR="005B3A80" w:rsidRPr="00F43E96" w:rsidRDefault="005B3A80" w:rsidP="00F43E96">
            <w:pPr>
              <w:jc w:val="center"/>
              <w:rPr>
                <w:bCs/>
                <w:sz w:val="22"/>
                <w:szCs w:val="22"/>
              </w:rPr>
            </w:pPr>
            <w:r w:rsidRPr="00F43E96">
              <w:rPr>
                <w:bCs/>
                <w:sz w:val="22"/>
                <w:szCs w:val="22"/>
              </w:rPr>
              <w:t>6 537,31</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rsidR="005B3A80" w:rsidRPr="00F43E96" w:rsidRDefault="005B3A80" w:rsidP="00F43E96">
            <w:pPr>
              <w:suppressAutoHyphens w:val="0"/>
              <w:jc w:val="center"/>
              <w:rPr>
                <w:sz w:val="22"/>
                <w:szCs w:val="22"/>
                <w:lang w:eastAsia="ru-RU"/>
              </w:rPr>
            </w:pPr>
            <w:r w:rsidRPr="00F43E96">
              <w:rPr>
                <w:sz w:val="22"/>
                <w:szCs w:val="22"/>
              </w:rPr>
              <w:t>6 537,31</w:t>
            </w:r>
          </w:p>
        </w:tc>
      </w:tr>
      <w:tr w:rsidR="008B609B" w:rsidRPr="00BF6D57" w:rsidTr="00CE7BEC">
        <w:trPr>
          <w:trHeight w:val="77"/>
        </w:trPr>
        <w:tc>
          <w:tcPr>
            <w:tcW w:w="173" w:type="pct"/>
            <w:shd w:val="clear" w:color="auto" w:fill="auto"/>
            <w:vAlign w:val="center"/>
          </w:tcPr>
          <w:p w:rsidR="005B3A80" w:rsidRPr="00BF6D57" w:rsidRDefault="005B3A80" w:rsidP="005B3A80">
            <w:pPr>
              <w:jc w:val="center"/>
              <w:outlineLvl w:val="0"/>
              <w:rPr>
                <w:color w:val="000000" w:themeColor="text1"/>
                <w:sz w:val="22"/>
                <w:szCs w:val="22"/>
                <w:lang w:eastAsia="ru-RU"/>
              </w:rPr>
            </w:pPr>
            <w:r>
              <w:rPr>
                <w:color w:val="000000" w:themeColor="text1"/>
                <w:sz w:val="22"/>
                <w:szCs w:val="22"/>
                <w:lang w:eastAsia="ru-RU"/>
              </w:rPr>
              <w:t>2</w:t>
            </w:r>
          </w:p>
        </w:tc>
        <w:tc>
          <w:tcPr>
            <w:tcW w:w="1835" w:type="pct"/>
            <w:tcBorders>
              <w:top w:val="single" w:sz="4" w:space="0" w:color="auto"/>
              <w:left w:val="single" w:sz="4" w:space="0" w:color="auto"/>
              <w:bottom w:val="nil"/>
              <w:right w:val="single" w:sz="4" w:space="0" w:color="auto"/>
            </w:tcBorders>
            <w:shd w:val="clear" w:color="auto" w:fill="auto"/>
          </w:tcPr>
          <w:p w:rsidR="005B3A80" w:rsidRPr="00415CD3" w:rsidRDefault="005B3A80" w:rsidP="005B3A80">
            <w:pPr>
              <w:rPr>
                <w:sz w:val="22"/>
                <w:szCs w:val="22"/>
              </w:rPr>
            </w:pPr>
            <w:r w:rsidRPr="007A23AA">
              <w:rPr>
                <w:sz w:val="22"/>
                <w:szCs w:val="22"/>
              </w:rPr>
              <w:t>Право использования программы для ЭВМ «Контур.Экстерн», лицензия для дополнительного пользователя «Стандартная», с применением встроенных в сертификат/ключевой контейнер СКЗИ «КриптоПро CSP»</w:t>
            </w:r>
          </w:p>
        </w:tc>
        <w:tc>
          <w:tcPr>
            <w:tcW w:w="266" w:type="pct"/>
            <w:tcBorders>
              <w:top w:val="single" w:sz="4" w:space="0" w:color="auto"/>
              <w:left w:val="nil"/>
              <w:bottom w:val="single" w:sz="4" w:space="0" w:color="auto"/>
              <w:right w:val="single" w:sz="4" w:space="0" w:color="auto"/>
            </w:tcBorders>
            <w:vAlign w:val="center"/>
          </w:tcPr>
          <w:p w:rsidR="005B3A80" w:rsidRPr="00BF6D57" w:rsidRDefault="00CE7BEC" w:rsidP="005B3A80">
            <w:pPr>
              <w:jc w:val="center"/>
              <w:rPr>
                <w:sz w:val="22"/>
                <w:szCs w:val="22"/>
              </w:rPr>
            </w:pPr>
            <w:r>
              <w:rPr>
                <w:sz w:val="22"/>
                <w:szCs w:val="22"/>
              </w:rPr>
              <w:t>ш</w:t>
            </w:r>
            <w:r w:rsidR="005B3A80">
              <w:rPr>
                <w:sz w:val="22"/>
                <w:szCs w:val="22"/>
              </w:rPr>
              <w:t>т.</w:t>
            </w:r>
          </w:p>
        </w:tc>
        <w:tc>
          <w:tcPr>
            <w:tcW w:w="224" w:type="pct"/>
            <w:tcBorders>
              <w:top w:val="single" w:sz="4" w:space="0" w:color="auto"/>
              <w:left w:val="single" w:sz="4" w:space="0" w:color="auto"/>
              <w:bottom w:val="single" w:sz="4" w:space="0" w:color="auto"/>
              <w:right w:val="single" w:sz="4" w:space="0" w:color="auto"/>
            </w:tcBorders>
            <w:shd w:val="clear" w:color="000000" w:fill="FFFFFF"/>
            <w:vAlign w:val="center"/>
          </w:tcPr>
          <w:p w:rsidR="005B3A80" w:rsidRPr="00BF6D57" w:rsidRDefault="005B3A80" w:rsidP="005B3A80">
            <w:pPr>
              <w:jc w:val="center"/>
              <w:rPr>
                <w:sz w:val="22"/>
                <w:szCs w:val="22"/>
              </w:rPr>
            </w:pPr>
            <w:r>
              <w:rPr>
                <w:sz w:val="22"/>
                <w:szCs w:val="22"/>
              </w:rPr>
              <w:t>2</w:t>
            </w:r>
          </w:p>
        </w:tc>
        <w:tc>
          <w:tcPr>
            <w:tcW w:w="600" w:type="pct"/>
            <w:tcBorders>
              <w:top w:val="single" w:sz="4" w:space="0" w:color="auto"/>
              <w:left w:val="single" w:sz="4" w:space="0" w:color="auto"/>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7 000,00</w:t>
            </w:r>
          </w:p>
        </w:tc>
        <w:tc>
          <w:tcPr>
            <w:tcW w:w="580"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7 300,00</w:t>
            </w:r>
          </w:p>
        </w:tc>
        <w:tc>
          <w:tcPr>
            <w:tcW w:w="582"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6 780,00</w:t>
            </w:r>
          </w:p>
        </w:tc>
        <w:tc>
          <w:tcPr>
            <w:tcW w:w="382" w:type="pct"/>
            <w:tcBorders>
              <w:top w:val="nil"/>
              <w:left w:val="nil"/>
              <w:bottom w:val="single" w:sz="4" w:space="0" w:color="auto"/>
              <w:right w:val="single" w:sz="4" w:space="0" w:color="auto"/>
            </w:tcBorders>
            <w:shd w:val="clear" w:color="auto" w:fill="auto"/>
            <w:vAlign w:val="center"/>
          </w:tcPr>
          <w:p w:rsidR="005B3A80" w:rsidRPr="00F43E96" w:rsidRDefault="005B3A80" w:rsidP="00F43E96">
            <w:pPr>
              <w:jc w:val="center"/>
              <w:rPr>
                <w:bCs/>
                <w:sz w:val="22"/>
                <w:szCs w:val="22"/>
              </w:rPr>
            </w:pPr>
            <w:r w:rsidRPr="00F43E96">
              <w:rPr>
                <w:bCs/>
                <w:sz w:val="22"/>
                <w:szCs w:val="22"/>
              </w:rPr>
              <w:t>7 026,67</w:t>
            </w:r>
          </w:p>
        </w:tc>
        <w:tc>
          <w:tcPr>
            <w:tcW w:w="357" w:type="pct"/>
            <w:tcBorders>
              <w:top w:val="nil"/>
              <w:left w:val="single" w:sz="4" w:space="0" w:color="auto"/>
              <w:bottom w:val="single" w:sz="4" w:space="0" w:color="auto"/>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14 053,34</w:t>
            </w:r>
          </w:p>
        </w:tc>
      </w:tr>
      <w:tr w:rsidR="008B609B" w:rsidRPr="00BF6D57" w:rsidTr="00CE7BEC">
        <w:trPr>
          <w:trHeight w:val="77"/>
        </w:trPr>
        <w:tc>
          <w:tcPr>
            <w:tcW w:w="173" w:type="pct"/>
            <w:shd w:val="clear" w:color="auto" w:fill="auto"/>
            <w:vAlign w:val="center"/>
          </w:tcPr>
          <w:p w:rsidR="005B3A80" w:rsidRPr="00BF6D57" w:rsidRDefault="005B3A80" w:rsidP="005B3A80">
            <w:pPr>
              <w:jc w:val="center"/>
              <w:outlineLvl w:val="0"/>
              <w:rPr>
                <w:color w:val="000000" w:themeColor="text1"/>
                <w:sz w:val="22"/>
                <w:szCs w:val="22"/>
                <w:lang w:eastAsia="ru-RU"/>
              </w:rPr>
            </w:pPr>
            <w:r>
              <w:rPr>
                <w:color w:val="000000" w:themeColor="text1"/>
                <w:sz w:val="22"/>
                <w:szCs w:val="22"/>
                <w:lang w:eastAsia="ru-RU"/>
              </w:rPr>
              <w:t>3</w:t>
            </w:r>
          </w:p>
        </w:tc>
        <w:tc>
          <w:tcPr>
            <w:tcW w:w="1835" w:type="pct"/>
            <w:tcBorders>
              <w:top w:val="single" w:sz="4" w:space="0" w:color="auto"/>
              <w:left w:val="single" w:sz="4" w:space="0" w:color="auto"/>
              <w:bottom w:val="nil"/>
              <w:right w:val="single" w:sz="4" w:space="0" w:color="auto"/>
            </w:tcBorders>
            <w:shd w:val="clear" w:color="auto" w:fill="auto"/>
          </w:tcPr>
          <w:p w:rsidR="005B3A80" w:rsidRDefault="005B3A80" w:rsidP="005B3A80">
            <w:pPr>
              <w:rPr>
                <w:color w:val="000000" w:themeColor="text1"/>
                <w:sz w:val="22"/>
                <w:szCs w:val="22"/>
                <w:lang w:eastAsia="en-US"/>
              </w:rPr>
            </w:pPr>
            <w:r w:rsidRPr="007A3574">
              <w:rPr>
                <w:color w:val="000000" w:themeColor="text1"/>
                <w:sz w:val="22"/>
                <w:szCs w:val="22"/>
                <w:lang w:eastAsia="en-US"/>
              </w:rPr>
              <w:t>Право использования программы для ЭВМ «Контур.Экстерн» по тарифному плану «Максимальный» на 1 год для ЮЛ на общей системе налогообложения, с применением встроенных в сертификат/ключевой контейнер СКЗИ «КриптоПро CSP» – продление</w:t>
            </w:r>
          </w:p>
        </w:tc>
        <w:tc>
          <w:tcPr>
            <w:tcW w:w="266" w:type="pct"/>
            <w:tcBorders>
              <w:top w:val="single" w:sz="4" w:space="0" w:color="auto"/>
              <w:left w:val="nil"/>
              <w:bottom w:val="single" w:sz="4" w:space="0" w:color="auto"/>
              <w:right w:val="single" w:sz="4" w:space="0" w:color="auto"/>
            </w:tcBorders>
            <w:vAlign w:val="center"/>
          </w:tcPr>
          <w:p w:rsidR="005B3A80" w:rsidRPr="00BF6D57" w:rsidRDefault="00CE7BEC" w:rsidP="005B3A80">
            <w:pPr>
              <w:jc w:val="center"/>
              <w:rPr>
                <w:sz w:val="22"/>
                <w:szCs w:val="22"/>
              </w:rPr>
            </w:pPr>
            <w:r>
              <w:rPr>
                <w:sz w:val="22"/>
                <w:szCs w:val="22"/>
              </w:rPr>
              <w:t>ш</w:t>
            </w:r>
            <w:r w:rsidR="005B3A80">
              <w:rPr>
                <w:sz w:val="22"/>
                <w:szCs w:val="22"/>
              </w:rPr>
              <w:t>т.</w:t>
            </w:r>
          </w:p>
        </w:tc>
        <w:tc>
          <w:tcPr>
            <w:tcW w:w="224" w:type="pct"/>
            <w:tcBorders>
              <w:top w:val="single" w:sz="4" w:space="0" w:color="auto"/>
              <w:left w:val="single" w:sz="4" w:space="0" w:color="auto"/>
              <w:bottom w:val="single" w:sz="4" w:space="0" w:color="auto"/>
              <w:right w:val="single" w:sz="4" w:space="0" w:color="auto"/>
            </w:tcBorders>
            <w:shd w:val="clear" w:color="000000" w:fill="FFFFFF"/>
            <w:vAlign w:val="center"/>
          </w:tcPr>
          <w:p w:rsidR="005B3A80" w:rsidRPr="00BF6D57" w:rsidRDefault="005B3A80" w:rsidP="005B3A80">
            <w:pPr>
              <w:jc w:val="center"/>
              <w:rPr>
                <w:sz w:val="22"/>
                <w:szCs w:val="22"/>
              </w:rPr>
            </w:pPr>
            <w:r>
              <w:rPr>
                <w:sz w:val="22"/>
                <w:szCs w:val="22"/>
              </w:rPr>
              <w:t>1</w:t>
            </w:r>
          </w:p>
        </w:tc>
        <w:tc>
          <w:tcPr>
            <w:tcW w:w="600" w:type="pct"/>
            <w:tcBorders>
              <w:top w:val="single" w:sz="4" w:space="0" w:color="auto"/>
              <w:left w:val="single" w:sz="4" w:space="0" w:color="auto"/>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21 348,66</w:t>
            </w:r>
          </w:p>
        </w:tc>
        <w:tc>
          <w:tcPr>
            <w:tcW w:w="580"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24 520,00</w:t>
            </w:r>
          </w:p>
        </w:tc>
        <w:tc>
          <w:tcPr>
            <w:tcW w:w="582" w:type="pct"/>
            <w:tcBorders>
              <w:top w:val="single" w:sz="4" w:space="0" w:color="auto"/>
              <w:left w:val="nil"/>
              <w:bottom w:val="nil"/>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21 100,00</w:t>
            </w:r>
          </w:p>
        </w:tc>
        <w:tc>
          <w:tcPr>
            <w:tcW w:w="382" w:type="pct"/>
            <w:tcBorders>
              <w:top w:val="nil"/>
              <w:left w:val="nil"/>
              <w:bottom w:val="single" w:sz="4" w:space="0" w:color="auto"/>
              <w:right w:val="single" w:sz="4" w:space="0" w:color="auto"/>
            </w:tcBorders>
            <w:shd w:val="clear" w:color="auto" w:fill="auto"/>
            <w:vAlign w:val="center"/>
          </w:tcPr>
          <w:p w:rsidR="005B3A80" w:rsidRPr="00F43E96" w:rsidRDefault="005B3A80" w:rsidP="00F43E96">
            <w:pPr>
              <w:jc w:val="center"/>
              <w:rPr>
                <w:bCs/>
                <w:sz w:val="22"/>
                <w:szCs w:val="22"/>
              </w:rPr>
            </w:pPr>
            <w:r w:rsidRPr="00F43E96">
              <w:rPr>
                <w:bCs/>
                <w:sz w:val="22"/>
                <w:szCs w:val="22"/>
              </w:rPr>
              <w:t>22 322,89</w:t>
            </w:r>
          </w:p>
        </w:tc>
        <w:tc>
          <w:tcPr>
            <w:tcW w:w="357" w:type="pct"/>
            <w:tcBorders>
              <w:top w:val="nil"/>
              <w:left w:val="single" w:sz="4" w:space="0" w:color="auto"/>
              <w:bottom w:val="single" w:sz="4" w:space="0" w:color="auto"/>
              <w:right w:val="single" w:sz="4" w:space="0" w:color="auto"/>
            </w:tcBorders>
            <w:shd w:val="clear" w:color="auto" w:fill="auto"/>
            <w:vAlign w:val="center"/>
          </w:tcPr>
          <w:p w:rsidR="005B3A80" w:rsidRPr="00F43E96" w:rsidRDefault="005B3A80" w:rsidP="00F43E96">
            <w:pPr>
              <w:jc w:val="center"/>
              <w:rPr>
                <w:sz w:val="22"/>
                <w:szCs w:val="22"/>
              </w:rPr>
            </w:pPr>
            <w:r w:rsidRPr="00F43E96">
              <w:rPr>
                <w:sz w:val="22"/>
                <w:szCs w:val="22"/>
              </w:rPr>
              <w:t>22 322,89</w:t>
            </w:r>
          </w:p>
        </w:tc>
      </w:tr>
      <w:tr w:rsidR="008B609B" w:rsidRPr="00BF6D57" w:rsidTr="00CE7BEC">
        <w:trPr>
          <w:trHeight w:val="203"/>
        </w:trPr>
        <w:tc>
          <w:tcPr>
            <w:tcW w:w="4643" w:type="pct"/>
            <w:gridSpan w:val="8"/>
          </w:tcPr>
          <w:p w:rsidR="005B3A80" w:rsidRPr="00BF6D57" w:rsidRDefault="005B3A80" w:rsidP="005B3A80">
            <w:pPr>
              <w:jc w:val="right"/>
              <w:outlineLvl w:val="0"/>
              <w:rPr>
                <w:b/>
                <w:color w:val="000000" w:themeColor="text1"/>
                <w:sz w:val="22"/>
                <w:szCs w:val="22"/>
              </w:rPr>
            </w:pPr>
            <w:r w:rsidRPr="00BF6D57">
              <w:rPr>
                <w:b/>
                <w:bCs/>
                <w:color w:val="000000" w:themeColor="text1"/>
                <w:sz w:val="22"/>
                <w:szCs w:val="22"/>
                <w:lang w:eastAsia="ru-RU"/>
              </w:rPr>
              <w:t>Итого начальная (максимальная) цена договора:</w:t>
            </w:r>
          </w:p>
        </w:tc>
        <w:tc>
          <w:tcPr>
            <w:tcW w:w="357" w:type="pct"/>
            <w:tcBorders>
              <w:top w:val="single" w:sz="4" w:space="0" w:color="auto"/>
            </w:tcBorders>
            <w:vAlign w:val="center"/>
          </w:tcPr>
          <w:p w:rsidR="005B3A80" w:rsidRPr="00BF6D57" w:rsidRDefault="005B3A80" w:rsidP="005B3A80">
            <w:pPr>
              <w:jc w:val="center"/>
              <w:outlineLvl w:val="0"/>
              <w:rPr>
                <w:b/>
                <w:color w:val="000000" w:themeColor="text1"/>
                <w:sz w:val="22"/>
                <w:szCs w:val="22"/>
              </w:rPr>
            </w:pPr>
            <w:r>
              <w:rPr>
                <w:b/>
                <w:color w:val="000000" w:themeColor="text1"/>
                <w:sz w:val="22"/>
                <w:szCs w:val="22"/>
              </w:rPr>
              <w:t>42 913,54</w:t>
            </w:r>
          </w:p>
        </w:tc>
      </w:tr>
    </w:tbl>
    <w:p w:rsidR="00CE7BEC" w:rsidRDefault="00CE7BEC" w:rsidP="00110767">
      <w:pPr>
        <w:jc w:val="both"/>
        <w:rPr>
          <w:b/>
          <w:sz w:val="22"/>
          <w:szCs w:val="22"/>
        </w:rPr>
      </w:pPr>
    </w:p>
    <w:p w:rsidR="00110767" w:rsidRPr="00F05CF8" w:rsidRDefault="00110767" w:rsidP="00110767">
      <w:pPr>
        <w:jc w:val="both"/>
        <w:rPr>
          <w:b/>
          <w:sz w:val="22"/>
          <w:szCs w:val="22"/>
        </w:rPr>
      </w:pPr>
      <w:r w:rsidRPr="00F05CF8">
        <w:rPr>
          <w:b/>
          <w:sz w:val="22"/>
          <w:szCs w:val="22"/>
        </w:rPr>
        <w:t>ФОРМУЛА РАСЧЕТА:</w:t>
      </w:r>
    </w:p>
    <w:p w:rsidR="00110767" w:rsidRPr="00F05CF8" w:rsidRDefault="00110767" w:rsidP="00110767">
      <w:pPr>
        <w:jc w:val="both"/>
        <w:rPr>
          <w:i/>
          <w:sz w:val="22"/>
          <w:szCs w:val="22"/>
        </w:rPr>
      </w:pPr>
      <w:r w:rsidRPr="00F05CF8">
        <w:rPr>
          <w:i/>
          <w:sz w:val="22"/>
          <w:szCs w:val="22"/>
        </w:rPr>
        <w:t>(цена КП №1+ цена КП №2</w:t>
      </w:r>
      <w:r>
        <w:rPr>
          <w:i/>
          <w:sz w:val="22"/>
          <w:szCs w:val="22"/>
        </w:rPr>
        <w:t>*</w:t>
      </w:r>
      <w:r w:rsidRPr="00F05CF8">
        <w:rPr>
          <w:i/>
          <w:sz w:val="22"/>
          <w:szCs w:val="22"/>
        </w:rPr>
        <w:t>+ цена КП № 3)/3=НМЦ Договора</w:t>
      </w:r>
    </w:p>
    <w:p w:rsidR="00110767" w:rsidRPr="00F05CF8" w:rsidRDefault="00110767" w:rsidP="00110767">
      <w:pPr>
        <w:jc w:val="both"/>
        <w:rPr>
          <w:i/>
          <w:sz w:val="22"/>
          <w:szCs w:val="22"/>
        </w:rPr>
      </w:pPr>
      <w:r w:rsidRPr="00F05CF8">
        <w:rPr>
          <w:i/>
          <w:sz w:val="22"/>
          <w:szCs w:val="22"/>
        </w:rPr>
        <w:t>КП – коммерческое предложение</w:t>
      </w:r>
    </w:p>
    <w:p w:rsidR="00110767" w:rsidRDefault="00110767" w:rsidP="00110767">
      <w:pPr>
        <w:jc w:val="both"/>
        <w:rPr>
          <w:i/>
          <w:sz w:val="22"/>
          <w:szCs w:val="22"/>
        </w:rPr>
      </w:pPr>
      <w:r w:rsidRPr="00F05CF8">
        <w:rPr>
          <w:i/>
          <w:sz w:val="22"/>
          <w:szCs w:val="22"/>
        </w:rPr>
        <w:t>НМЦ - начальная максимальная цена</w:t>
      </w:r>
    </w:p>
    <w:p w:rsidR="00FC6E03" w:rsidRPr="00F05CF8" w:rsidRDefault="00FC6E03" w:rsidP="0037458E">
      <w:pPr>
        <w:jc w:val="both"/>
        <w:rPr>
          <w:i/>
          <w:sz w:val="22"/>
          <w:szCs w:val="22"/>
        </w:rPr>
      </w:pPr>
    </w:p>
    <w:p w:rsidR="00A100D6" w:rsidRPr="0037458E" w:rsidRDefault="00110767" w:rsidP="0037458E">
      <w:pPr>
        <w:jc w:val="both"/>
        <w:rPr>
          <w:color w:val="000000" w:themeColor="text1"/>
          <w:sz w:val="22"/>
          <w:szCs w:val="22"/>
        </w:rPr>
        <w:sectPr w:rsidR="00A100D6" w:rsidRPr="0037458E" w:rsidSect="000E047D">
          <w:pgSz w:w="16838" w:h="11906" w:orient="landscape"/>
          <w:pgMar w:top="992" w:right="425" w:bottom="426" w:left="567" w:header="624" w:footer="624" w:gutter="0"/>
          <w:cols w:space="720"/>
          <w:docGrid w:linePitch="360"/>
        </w:sectPr>
      </w:pPr>
      <w:r w:rsidRPr="0037458E">
        <w:rPr>
          <w:b/>
          <w:color w:val="000000" w:themeColor="text1"/>
          <w:sz w:val="22"/>
          <w:szCs w:val="22"/>
        </w:rPr>
        <w:t>НАЧАЛЬНАЯ (МАКСИМАЛЬНАЯ) ЦЕНА ДОГОВОРА:</w:t>
      </w:r>
      <w:r w:rsidR="00A81E23" w:rsidRPr="0037458E">
        <w:rPr>
          <w:color w:val="000000" w:themeColor="text1"/>
          <w:sz w:val="22"/>
          <w:szCs w:val="22"/>
        </w:rPr>
        <w:t xml:space="preserve"> </w:t>
      </w:r>
      <w:r w:rsidR="00D03DA9">
        <w:rPr>
          <w:color w:val="000000" w:themeColor="text1"/>
          <w:sz w:val="22"/>
          <w:szCs w:val="22"/>
        </w:rPr>
        <w:t>42 913</w:t>
      </w:r>
      <w:r w:rsidR="005B3A80">
        <w:rPr>
          <w:color w:val="000000" w:themeColor="text1"/>
          <w:sz w:val="22"/>
          <w:szCs w:val="22"/>
        </w:rPr>
        <w:t xml:space="preserve"> (</w:t>
      </w:r>
      <w:r w:rsidR="00F43E96" w:rsidRPr="00F43E96">
        <w:rPr>
          <w:color w:val="000000" w:themeColor="text1"/>
          <w:sz w:val="22"/>
          <w:szCs w:val="22"/>
        </w:rPr>
        <w:t>Сорок две тысячи девятьсот тринадцать</w:t>
      </w:r>
      <w:r w:rsidR="00F43E96">
        <w:rPr>
          <w:color w:val="000000" w:themeColor="text1"/>
          <w:sz w:val="22"/>
          <w:szCs w:val="22"/>
        </w:rPr>
        <w:t>)</w:t>
      </w:r>
      <w:r w:rsidR="00F43E96" w:rsidRPr="00F43E96">
        <w:rPr>
          <w:color w:val="000000" w:themeColor="text1"/>
          <w:sz w:val="22"/>
          <w:szCs w:val="22"/>
        </w:rPr>
        <w:t xml:space="preserve"> рублей 54 копейки</w:t>
      </w:r>
    </w:p>
    <w:p w:rsidR="005D112B" w:rsidRPr="00711203" w:rsidRDefault="005D112B" w:rsidP="005D112B">
      <w:pPr>
        <w:tabs>
          <w:tab w:val="left" w:pos="720"/>
        </w:tabs>
        <w:ind w:firstLine="709"/>
        <w:jc w:val="right"/>
        <w:rPr>
          <w:b/>
          <w:color w:val="000000" w:themeColor="text1"/>
          <w:sz w:val="22"/>
          <w:szCs w:val="22"/>
          <w:u w:val="single"/>
        </w:rPr>
      </w:pPr>
      <w:r w:rsidRPr="00711203">
        <w:rPr>
          <w:b/>
          <w:color w:val="000000" w:themeColor="text1"/>
          <w:sz w:val="22"/>
          <w:szCs w:val="22"/>
          <w:u w:val="single"/>
        </w:rPr>
        <w:lastRenderedPageBreak/>
        <w:t>Приложение № 1 к документации о закупке</w:t>
      </w:r>
    </w:p>
    <w:p w:rsidR="00050E8B" w:rsidRDefault="00050E8B" w:rsidP="00BF765C">
      <w:pPr>
        <w:tabs>
          <w:tab w:val="left" w:pos="720"/>
        </w:tabs>
        <w:rPr>
          <w:i/>
          <w:color w:val="000000" w:themeColor="text1"/>
          <w:sz w:val="22"/>
          <w:szCs w:val="22"/>
        </w:rPr>
      </w:pPr>
    </w:p>
    <w:p w:rsidR="00BF765C" w:rsidRPr="00711203" w:rsidRDefault="00BF765C" w:rsidP="00BF765C">
      <w:pPr>
        <w:tabs>
          <w:tab w:val="left" w:pos="720"/>
        </w:tabs>
        <w:rPr>
          <w:i/>
          <w:color w:val="000000" w:themeColor="text1"/>
          <w:sz w:val="22"/>
          <w:szCs w:val="22"/>
        </w:rPr>
      </w:pPr>
      <w:r w:rsidRPr="00711203">
        <w:rPr>
          <w:i/>
          <w:color w:val="000000" w:themeColor="text1"/>
          <w:sz w:val="22"/>
          <w:szCs w:val="22"/>
        </w:rPr>
        <w:t xml:space="preserve">Рекомендованная форма первой части заявки </w:t>
      </w:r>
    </w:p>
    <w:p w:rsidR="00BF765C" w:rsidRPr="00711203" w:rsidRDefault="00BF765C" w:rsidP="00BF765C">
      <w:pPr>
        <w:tabs>
          <w:tab w:val="left" w:pos="720"/>
        </w:tabs>
        <w:rPr>
          <w:i/>
          <w:color w:val="000000" w:themeColor="text1"/>
          <w:sz w:val="22"/>
          <w:szCs w:val="22"/>
        </w:rPr>
      </w:pPr>
      <w:r w:rsidRPr="00711203">
        <w:rPr>
          <w:i/>
          <w:color w:val="000000" w:themeColor="text1"/>
          <w:sz w:val="22"/>
          <w:szCs w:val="22"/>
        </w:rPr>
        <w:t>на участие в электронном аукционе</w:t>
      </w:r>
    </w:p>
    <w:p w:rsidR="005D112B" w:rsidRPr="00711203" w:rsidRDefault="005D112B" w:rsidP="00BF765C">
      <w:pPr>
        <w:tabs>
          <w:tab w:val="left" w:pos="720"/>
        </w:tabs>
        <w:ind w:firstLine="709"/>
        <w:rPr>
          <w:i/>
          <w:color w:val="000000" w:themeColor="text1"/>
          <w:sz w:val="22"/>
          <w:szCs w:val="22"/>
        </w:rPr>
      </w:pPr>
    </w:p>
    <w:p w:rsidR="005D112B" w:rsidRPr="00711203" w:rsidRDefault="005D112B" w:rsidP="005E2109">
      <w:pPr>
        <w:widowControl w:val="0"/>
        <w:rPr>
          <w:color w:val="000000" w:themeColor="text1"/>
          <w:sz w:val="22"/>
          <w:szCs w:val="22"/>
        </w:rPr>
      </w:pPr>
    </w:p>
    <w:p w:rsidR="007540B6" w:rsidRPr="00711203" w:rsidRDefault="004B6086" w:rsidP="007540B6">
      <w:pPr>
        <w:widowControl w:val="0"/>
        <w:jc w:val="center"/>
        <w:rPr>
          <w:color w:val="000000" w:themeColor="text1"/>
          <w:sz w:val="22"/>
          <w:szCs w:val="22"/>
        </w:rPr>
      </w:pPr>
      <w:r w:rsidRPr="00711203">
        <w:rPr>
          <w:b/>
          <w:bCs/>
          <w:color w:val="000000" w:themeColor="text1"/>
          <w:sz w:val="22"/>
          <w:szCs w:val="22"/>
        </w:rPr>
        <w:t>ПЕРВАЯ ЧАСТЬ ЗАЯВКИ</w:t>
      </w:r>
    </w:p>
    <w:p w:rsidR="007540B6" w:rsidRPr="00711203" w:rsidRDefault="007540B6" w:rsidP="008D21DD">
      <w:pPr>
        <w:widowControl w:val="0"/>
        <w:jc w:val="center"/>
        <w:rPr>
          <w:b/>
          <w:color w:val="000000" w:themeColor="text1"/>
          <w:sz w:val="22"/>
          <w:szCs w:val="22"/>
          <w:lang w:eastAsia="ru-RU"/>
        </w:rPr>
      </w:pPr>
      <w:r w:rsidRPr="00711203">
        <w:rPr>
          <w:b/>
          <w:color w:val="000000" w:themeColor="text1"/>
          <w:sz w:val="22"/>
          <w:szCs w:val="22"/>
        </w:rPr>
        <w:t xml:space="preserve">на участие в </w:t>
      </w:r>
      <w:r w:rsidR="009C46E6" w:rsidRPr="00711203">
        <w:rPr>
          <w:b/>
          <w:color w:val="000000" w:themeColor="text1"/>
          <w:sz w:val="22"/>
          <w:szCs w:val="22"/>
        </w:rPr>
        <w:t>а</w:t>
      </w:r>
      <w:r w:rsidR="00711203" w:rsidRPr="00711203">
        <w:rPr>
          <w:b/>
          <w:color w:val="000000" w:themeColor="text1"/>
          <w:sz w:val="22"/>
          <w:szCs w:val="22"/>
          <w:lang w:eastAsia="ru-RU"/>
        </w:rPr>
        <w:t>укционе в электронной форме</w:t>
      </w:r>
    </w:p>
    <w:p w:rsidR="00711203" w:rsidRPr="00711203" w:rsidRDefault="00711203" w:rsidP="008D21DD">
      <w:pPr>
        <w:widowControl w:val="0"/>
        <w:jc w:val="center"/>
        <w:rPr>
          <w:b/>
          <w:color w:val="000000" w:themeColor="text1"/>
          <w:sz w:val="22"/>
          <w:szCs w:val="22"/>
        </w:rPr>
      </w:pPr>
    </w:p>
    <w:p w:rsidR="009121DE" w:rsidRPr="00711203" w:rsidRDefault="009121DE" w:rsidP="008D21DD">
      <w:pPr>
        <w:widowControl w:val="0"/>
        <w:jc w:val="center"/>
        <w:rPr>
          <w:b/>
          <w:color w:val="000000" w:themeColor="text1"/>
          <w:sz w:val="22"/>
          <w:szCs w:val="22"/>
        </w:rPr>
      </w:pPr>
    </w:p>
    <w:p w:rsidR="00EA4277" w:rsidRPr="00334161" w:rsidRDefault="00252DB6" w:rsidP="00252DB6">
      <w:pPr>
        <w:pStyle w:val="22"/>
        <w:numPr>
          <w:ilvl w:val="0"/>
          <w:numId w:val="2"/>
        </w:numPr>
        <w:tabs>
          <w:tab w:val="left" w:pos="851"/>
        </w:tabs>
        <w:spacing w:after="0" w:line="240" w:lineRule="auto"/>
        <w:ind w:left="0" w:firstLine="567"/>
        <w:jc w:val="both"/>
        <w:rPr>
          <w:color w:val="000000" w:themeColor="text1"/>
          <w:sz w:val="20"/>
          <w:szCs w:val="20"/>
        </w:rPr>
      </w:pPr>
      <w:r w:rsidRPr="00334161">
        <w:rPr>
          <w:color w:val="000000" w:themeColor="text1"/>
          <w:sz w:val="22"/>
          <w:szCs w:val="22"/>
        </w:rPr>
        <w:t>Изучив извещение об аукционе в электронной форме № в ЕИС ____________</w:t>
      </w:r>
      <w:r w:rsidR="00EA4277" w:rsidRPr="00334161">
        <w:rPr>
          <w:color w:val="000000" w:themeColor="text1"/>
          <w:sz w:val="22"/>
          <w:szCs w:val="22"/>
        </w:rPr>
        <w:t>_______</w:t>
      </w:r>
      <w:r w:rsidR="00907064">
        <w:rPr>
          <w:color w:val="000000" w:themeColor="text1"/>
          <w:sz w:val="22"/>
          <w:szCs w:val="22"/>
        </w:rPr>
        <w:t xml:space="preserve">___ </w:t>
      </w:r>
      <w:r w:rsidR="00907064" w:rsidRPr="00FA27E7">
        <w:rPr>
          <w:b/>
          <w:color w:val="000000" w:themeColor="text1"/>
          <w:sz w:val="22"/>
          <w:szCs w:val="22"/>
        </w:rPr>
        <w:t xml:space="preserve">на </w:t>
      </w:r>
    </w:p>
    <w:p w:rsidR="00252DB6" w:rsidRPr="00334161" w:rsidRDefault="00EA4277" w:rsidP="00EA4277">
      <w:pPr>
        <w:pStyle w:val="22"/>
        <w:tabs>
          <w:tab w:val="left" w:pos="851"/>
        </w:tabs>
        <w:spacing w:after="0" w:line="240" w:lineRule="auto"/>
        <w:ind w:left="567"/>
        <w:jc w:val="both"/>
        <w:rPr>
          <w:color w:val="000000" w:themeColor="text1"/>
          <w:sz w:val="20"/>
          <w:szCs w:val="20"/>
        </w:rPr>
      </w:pPr>
      <w:r w:rsidRPr="00334161">
        <w:rPr>
          <w:color w:val="000000" w:themeColor="text1"/>
          <w:sz w:val="22"/>
          <w:szCs w:val="22"/>
        </w:rPr>
        <w:t xml:space="preserve">    </w:t>
      </w:r>
      <w:r w:rsidR="00252DB6" w:rsidRPr="00334161">
        <w:rPr>
          <w:color w:val="000000" w:themeColor="text1"/>
          <w:sz w:val="22"/>
          <w:szCs w:val="22"/>
        </w:rPr>
        <w:t xml:space="preserve">                                                                                           </w:t>
      </w:r>
      <w:r w:rsidR="00252DB6" w:rsidRPr="00334161">
        <w:rPr>
          <w:i/>
          <w:color w:val="000000" w:themeColor="text1"/>
          <w:sz w:val="20"/>
          <w:szCs w:val="20"/>
        </w:rPr>
        <w:t xml:space="preserve"> </w:t>
      </w:r>
      <w:r w:rsidRPr="00334161">
        <w:rPr>
          <w:i/>
          <w:color w:val="000000" w:themeColor="text1"/>
          <w:sz w:val="20"/>
          <w:szCs w:val="20"/>
        </w:rPr>
        <w:t xml:space="preserve">               </w:t>
      </w:r>
      <w:r w:rsidR="00252DB6" w:rsidRPr="00334161">
        <w:rPr>
          <w:i/>
          <w:color w:val="000000" w:themeColor="text1"/>
          <w:sz w:val="20"/>
          <w:szCs w:val="20"/>
        </w:rPr>
        <w:t>(указать номер извещения в ЕИС)</w:t>
      </w:r>
    </w:p>
    <w:p w:rsidR="00252DB6" w:rsidRPr="00334161" w:rsidRDefault="00F84CA2" w:rsidP="00252DB6">
      <w:pPr>
        <w:pStyle w:val="afe"/>
        <w:jc w:val="both"/>
        <w:rPr>
          <w:rFonts w:ascii="Times New Roman" w:hAnsi="Times New Roman"/>
          <w:color w:val="000000" w:themeColor="text1"/>
        </w:rPr>
      </w:pPr>
      <w:r>
        <w:rPr>
          <w:rFonts w:ascii="Times New Roman" w:hAnsi="Times New Roman"/>
          <w:b/>
          <w:color w:val="000000" w:themeColor="text1"/>
          <w:lang w:eastAsia="en-US"/>
        </w:rPr>
        <w:t xml:space="preserve">оказание услуг </w:t>
      </w:r>
      <w:r w:rsidR="00252DB6" w:rsidRPr="00334161">
        <w:rPr>
          <w:rFonts w:ascii="Times New Roman" w:hAnsi="Times New Roman"/>
          <w:b/>
          <w:color w:val="000000" w:themeColor="text1"/>
        </w:rPr>
        <w:t xml:space="preserve">__________________________________, </w:t>
      </w:r>
      <w:r w:rsidR="00252DB6" w:rsidRPr="00334161">
        <w:rPr>
          <w:rFonts w:ascii="Times New Roman" w:hAnsi="Times New Roman"/>
          <w:color w:val="000000" w:themeColor="text1"/>
        </w:rPr>
        <w:t>и приложения к извещению, сообщаем о своем участии в аукционе в электронной форме на условиях, и в соответствии с требованиями, изложенными в извещении об аукционе в электронной форме и аукционной документации.</w:t>
      </w:r>
    </w:p>
    <w:p w:rsidR="00883A0B" w:rsidRPr="00334161" w:rsidRDefault="007540B6" w:rsidP="00936BD2">
      <w:pPr>
        <w:pStyle w:val="ConsPlusNonformat"/>
        <w:numPr>
          <w:ilvl w:val="0"/>
          <w:numId w:val="2"/>
        </w:numPr>
        <w:tabs>
          <w:tab w:val="left" w:pos="0"/>
          <w:tab w:val="left" w:pos="851"/>
        </w:tabs>
        <w:ind w:left="0" w:firstLine="567"/>
        <w:jc w:val="both"/>
        <w:rPr>
          <w:rFonts w:ascii="Times New Roman" w:hAnsi="Times New Roman" w:cs="Times New Roman"/>
          <w:color w:val="000000" w:themeColor="text1"/>
          <w:sz w:val="22"/>
          <w:szCs w:val="22"/>
        </w:rPr>
      </w:pPr>
      <w:r w:rsidRPr="00334161">
        <w:rPr>
          <w:rFonts w:ascii="Times New Roman" w:hAnsi="Times New Roman" w:cs="Times New Roman"/>
          <w:color w:val="000000" w:themeColor="text1"/>
          <w:sz w:val="22"/>
          <w:szCs w:val="22"/>
        </w:rPr>
        <w:t xml:space="preserve">Мы согласны </w:t>
      </w:r>
      <w:r w:rsidR="00936BD2" w:rsidRPr="00334161">
        <w:rPr>
          <w:rFonts w:ascii="Times New Roman" w:hAnsi="Times New Roman" w:cs="Times New Roman"/>
          <w:color w:val="000000" w:themeColor="text1"/>
          <w:sz w:val="22"/>
          <w:szCs w:val="22"/>
        </w:rPr>
        <w:t>оказать услуги</w:t>
      </w:r>
      <w:r w:rsidR="005C6CAD" w:rsidRPr="00334161">
        <w:rPr>
          <w:rFonts w:ascii="Times New Roman" w:hAnsi="Times New Roman" w:cs="Times New Roman"/>
          <w:color w:val="000000" w:themeColor="text1"/>
          <w:sz w:val="22"/>
          <w:szCs w:val="22"/>
        </w:rPr>
        <w:t xml:space="preserve"> </w:t>
      </w:r>
      <w:r w:rsidRPr="00334161">
        <w:rPr>
          <w:rFonts w:ascii="Times New Roman" w:hAnsi="Times New Roman" w:cs="Times New Roman"/>
          <w:color w:val="000000" w:themeColor="text1"/>
          <w:sz w:val="22"/>
          <w:szCs w:val="22"/>
        </w:rPr>
        <w:t>в</w:t>
      </w:r>
      <w:r w:rsidR="00936BD2" w:rsidRPr="00334161">
        <w:rPr>
          <w:rFonts w:ascii="Times New Roman" w:hAnsi="Times New Roman" w:cs="Times New Roman"/>
          <w:color w:val="000000" w:themeColor="text1"/>
          <w:sz w:val="22"/>
          <w:szCs w:val="22"/>
        </w:rPr>
        <w:t xml:space="preserve"> соответствии с требованиями аукционной документации, описанием предмета закупки, проектом </w:t>
      </w:r>
      <w:r w:rsidR="000A3A56" w:rsidRPr="00334161">
        <w:rPr>
          <w:rFonts w:ascii="Times New Roman" w:hAnsi="Times New Roman" w:cs="Times New Roman"/>
          <w:color w:val="000000" w:themeColor="text1"/>
          <w:sz w:val="22"/>
          <w:szCs w:val="22"/>
        </w:rPr>
        <w:t>Д</w:t>
      </w:r>
      <w:r w:rsidR="00936BD2" w:rsidRPr="00334161">
        <w:rPr>
          <w:rFonts w:ascii="Times New Roman" w:hAnsi="Times New Roman" w:cs="Times New Roman"/>
          <w:color w:val="000000" w:themeColor="text1"/>
          <w:sz w:val="22"/>
          <w:szCs w:val="22"/>
        </w:rPr>
        <w:t>оговора.</w:t>
      </w:r>
    </w:p>
    <w:p w:rsidR="00162287" w:rsidRPr="00711203" w:rsidRDefault="00162287" w:rsidP="00DC3E9C">
      <w:pPr>
        <w:pStyle w:val="a8"/>
        <w:suppressAutoHyphens w:val="0"/>
        <w:spacing w:line="240" w:lineRule="auto"/>
        <w:ind w:firstLine="709"/>
        <w:jc w:val="right"/>
        <w:rPr>
          <w:b/>
          <w:sz w:val="22"/>
          <w:szCs w:val="22"/>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506240" w:rsidRPr="00C26AFF" w:rsidRDefault="00506240" w:rsidP="00DC3E9C">
      <w:pPr>
        <w:pStyle w:val="a8"/>
        <w:suppressAutoHyphens w:val="0"/>
        <w:spacing w:line="240" w:lineRule="auto"/>
        <w:ind w:firstLine="709"/>
        <w:jc w:val="right"/>
        <w:rPr>
          <w:b/>
          <w:sz w:val="22"/>
          <w:szCs w:val="22"/>
          <w:highlight w:val="yellow"/>
        </w:rPr>
      </w:pPr>
    </w:p>
    <w:p w:rsidR="00506240" w:rsidRPr="00C26AFF" w:rsidRDefault="00506240" w:rsidP="00DC3E9C">
      <w:pPr>
        <w:pStyle w:val="a8"/>
        <w:suppressAutoHyphens w:val="0"/>
        <w:spacing w:line="240" w:lineRule="auto"/>
        <w:ind w:firstLine="709"/>
        <w:jc w:val="right"/>
        <w:rPr>
          <w:b/>
          <w:sz w:val="22"/>
          <w:szCs w:val="22"/>
          <w:highlight w:val="yellow"/>
        </w:rPr>
      </w:pPr>
    </w:p>
    <w:p w:rsidR="000E3160" w:rsidRPr="00C26AFF" w:rsidRDefault="000E3160" w:rsidP="00DC3E9C">
      <w:pPr>
        <w:pStyle w:val="a8"/>
        <w:suppressAutoHyphens w:val="0"/>
        <w:spacing w:line="240" w:lineRule="auto"/>
        <w:ind w:firstLine="709"/>
        <w:jc w:val="right"/>
        <w:rPr>
          <w:b/>
          <w:sz w:val="22"/>
          <w:szCs w:val="22"/>
          <w:highlight w:val="yellow"/>
        </w:rPr>
      </w:pPr>
    </w:p>
    <w:p w:rsidR="00731D20" w:rsidRPr="00C26AFF" w:rsidRDefault="00731D20" w:rsidP="00DC3E9C">
      <w:pPr>
        <w:pStyle w:val="a8"/>
        <w:suppressAutoHyphens w:val="0"/>
        <w:spacing w:line="240" w:lineRule="auto"/>
        <w:ind w:firstLine="709"/>
        <w:jc w:val="right"/>
        <w:rPr>
          <w:b/>
          <w:sz w:val="22"/>
          <w:szCs w:val="22"/>
          <w:highlight w:val="yellow"/>
        </w:rPr>
      </w:pPr>
    </w:p>
    <w:p w:rsidR="00AA1515" w:rsidRDefault="00AA1515" w:rsidP="00AA1515">
      <w:pPr>
        <w:jc w:val="right"/>
        <w:rPr>
          <w:bCs/>
          <w:i/>
          <w:iCs/>
          <w:color w:val="000000" w:themeColor="text1"/>
          <w:sz w:val="22"/>
          <w:szCs w:val="22"/>
          <w:lang w:eastAsia="zh-CN"/>
        </w:rPr>
      </w:pPr>
      <w:r>
        <w:rPr>
          <w:bCs/>
          <w:i/>
          <w:iCs/>
          <w:color w:val="000000" w:themeColor="text1"/>
          <w:sz w:val="22"/>
          <w:szCs w:val="22"/>
          <w:lang w:eastAsia="zh-CN"/>
        </w:rPr>
        <w:lastRenderedPageBreak/>
        <w:t>ПРОЕКТ ДОГОВОРА</w:t>
      </w:r>
    </w:p>
    <w:p w:rsidR="00EE2272" w:rsidRDefault="00EE2272" w:rsidP="00AA1515">
      <w:pPr>
        <w:jc w:val="center"/>
        <w:rPr>
          <w:b/>
          <w:color w:val="000000" w:themeColor="text1"/>
          <w:sz w:val="22"/>
          <w:szCs w:val="22"/>
          <w:lang w:eastAsia="zh-CN"/>
        </w:rPr>
      </w:pPr>
    </w:p>
    <w:p w:rsidR="00AA1515" w:rsidRPr="005D6A1F" w:rsidRDefault="00AA1515" w:rsidP="00AA1515">
      <w:pPr>
        <w:jc w:val="center"/>
        <w:rPr>
          <w:b/>
          <w:color w:val="000000" w:themeColor="text1"/>
          <w:sz w:val="22"/>
          <w:szCs w:val="22"/>
          <w:lang w:eastAsia="zh-CN"/>
        </w:rPr>
      </w:pPr>
      <w:r>
        <w:rPr>
          <w:b/>
          <w:color w:val="000000" w:themeColor="text1"/>
          <w:sz w:val="22"/>
          <w:szCs w:val="22"/>
          <w:lang w:eastAsia="zh-CN"/>
        </w:rPr>
        <w:t>ДОГОВОР № ____</w:t>
      </w:r>
    </w:p>
    <w:p w:rsidR="00AA1515" w:rsidRPr="00B07C01" w:rsidRDefault="003956DF" w:rsidP="00B07C01">
      <w:pPr>
        <w:spacing w:line="0" w:lineRule="atLeast"/>
        <w:jc w:val="center"/>
        <w:rPr>
          <w:rFonts w:eastAsia="Calibri"/>
          <w:b/>
          <w:color w:val="000000" w:themeColor="text1"/>
          <w:sz w:val="22"/>
          <w:szCs w:val="22"/>
          <w:lang w:eastAsia="en-US"/>
        </w:rPr>
      </w:pPr>
      <w:r w:rsidRPr="003956DF">
        <w:rPr>
          <w:b/>
          <w:color w:val="000000" w:themeColor="text1"/>
          <w:sz w:val="22"/>
          <w:szCs w:val="22"/>
          <w:lang w:eastAsia="ru-RU"/>
        </w:rPr>
        <w:t xml:space="preserve">на </w:t>
      </w:r>
      <w:r w:rsidR="00867D03">
        <w:rPr>
          <w:b/>
          <w:color w:val="000000" w:themeColor="text1"/>
          <w:sz w:val="22"/>
          <w:szCs w:val="22"/>
          <w:lang w:eastAsia="ru-RU"/>
        </w:rPr>
        <w:t>о</w:t>
      </w:r>
      <w:r w:rsidR="00867D03" w:rsidRPr="00867D03">
        <w:rPr>
          <w:b/>
          <w:color w:val="000000" w:themeColor="text1"/>
          <w:sz w:val="22"/>
          <w:szCs w:val="22"/>
          <w:lang w:eastAsia="ru-RU"/>
        </w:rPr>
        <w:t xml:space="preserve">казание услуг </w:t>
      </w:r>
      <w:r w:rsidR="00C5065F" w:rsidRPr="00C5065F">
        <w:rPr>
          <w:b/>
          <w:color w:val="000000" w:themeColor="text1"/>
          <w:sz w:val="22"/>
          <w:szCs w:val="22"/>
          <w:lang w:eastAsia="ru-RU"/>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p w:rsidR="00E0065C" w:rsidRPr="005D6A1F" w:rsidRDefault="00E0065C" w:rsidP="00AA1515">
      <w:pPr>
        <w:keepNext/>
        <w:autoSpaceDE w:val="0"/>
        <w:autoSpaceDN w:val="0"/>
        <w:adjustRightInd w:val="0"/>
        <w:jc w:val="center"/>
        <w:rPr>
          <w:b/>
          <w:color w:val="000000" w:themeColor="text1"/>
          <w:sz w:val="22"/>
          <w:szCs w:val="22"/>
          <w:lang w:eastAsia="ru-RU"/>
        </w:rPr>
      </w:pPr>
    </w:p>
    <w:p w:rsidR="00AA1515" w:rsidRPr="005D6A1F" w:rsidRDefault="00AA1515" w:rsidP="00AA1515">
      <w:pPr>
        <w:keepNext/>
        <w:autoSpaceDE w:val="0"/>
        <w:autoSpaceDN w:val="0"/>
        <w:adjustRightInd w:val="0"/>
        <w:jc w:val="both"/>
        <w:rPr>
          <w:color w:val="000000" w:themeColor="text1"/>
          <w:sz w:val="22"/>
          <w:szCs w:val="22"/>
        </w:rPr>
      </w:pPr>
      <w:r w:rsidRPr="005D6A1F">
        <w:rPr>
          <w:color w:val="000000" w:themeColor="text1"/>
          <w:sz w:val="22"/>
          <w:szCs w:val="22"/>
        </w:rPr>
        <w:t xml:space="preserve">г. Рязань                                                                                                                </w:t>
      </w:r>
      <w:r w:rsidR="00505CBB">
        <w:rPr>
          <w:color w:val="000000" w:themeColor="text1"/>
          <w:sz w:val="22"/>
          <w:szCs w:val="22"/>
        </w:rPr>
        <w:t xml:space="preserve">    </w:t>
      </w:r>
      <w:r w:rsidR="00EE2272">
        <w:rPr>
          <w:color w:val="000000" w:themeColor="text1"/>
          <w:sz w:val="22"/>
          <w:szCs w:val="22"/>
        </w:rPr>
        <w:t xml:space="preserve">   </w:t>
      </w:r>
      <w:r w:rsidR="00505CBB">
        <w:rPr>
          <w:color w:val="000000" w:themeColor="text1"/>
          <w:sz w:val="22"/>
          <w:szCs w:val="22"/>
        </w:rPr>
        <w:t xml:space="preserve">   </w:t>
      </w:r>
      <w:r>
        <w:rPr>
          <w:color w:val="000000" w:themeColor="text1"/>
          <w:sz w:val="22"/>
          <w:szCs w:val="22"/>
        </w:rPr>
        <w:t>«____</w:t>
      </w:r>
      <w:r w:rsidRPr="005D6A1F">
        <w:rPr>
          <w:color w:val="000000" w:themeColor="text1"/>
          <w:sz w:val="22"/>
          <w:szCs w:val="22"/>
        </w:rPr>
        <w:t xml:space="preserve">» </w:t>
      </w:r>
      <w:r>
        <w:rPr>
          <w:color w:val="000000" w:themeColor="text1"/>
          <w:sz w:val="22"/>
          <w:szCs w:val="22"/>
        </w:rPr>
        <w:t>__________</w:t>
      </w:r>
      <w:r w:rsidR="005D59EE">
        <w:rPr>
          <w:color w:val="000000" w:themeColor="text1"/>
          <w:sz w:val="22"/>
          <w:szCs w:val="22"/>
        </w:rPr>
        <w:t>2026</w:t>
      </w:r>
      <w:r w:rsidRPr="005D6A1F">
        <w:rPr>
          <w:color w:val="000000" w:themeColor="text1"/>
          <w:sz w:val="22"/>
          <w:szCs w:val="22"/>
        </w:rPr>
        <w:t xml:space="preserve"> г.</w:t>
      </w:r>
    </w:p>
    <w:p w:rsidR="00723CE4" w:rsidRPr="005D6A1F" w:rsidRDefault="00723CE4" w:rsidP="00AA1515">
      <w:pPr>
        <w:keepNext/>
        <w:tabs>
          <w:tab w:val="left" w:pos="567"/>
        </w:tabs>
        <w:jc w:val="both"/>
        <w:rPr>
          <w:color w:val="000000" w:themeColor="text1"/>
          <w:sz w:val="22"/>
          <w:szCs w:val="22"/>
        </w:rPr>
      </w:pPr>
    </w:p>
    <w:p w:rsidR="00965949" w:rsidRDefault="00965949" w:rsidP="00057A24">
      <w:pPr>
        <w:tabs>
          <w:tab w:val="left" w:pos="780"/>
        </w:tabs>
        <w:ind w:firstLine="567"/>
        <w:jc w:val="both"/>
        <w:rPr>
          <w:color w:val="0D0D0D" w:themeColor="text1" w:themeTint="F2"/>
          <w:sz w:val="22"/>
          <w:szCs w:val="22"/>
          <w:lang w:eastAsia="zh-CN"/>
        </w:rPr>
      </w:pPr>
      <w:r>
        <w:rPr>
          <w:sz w:val="22"/>
          <w:szCs w:val="22"/>
          <w:lang w:eastAsia="zh-CN"/>
        </w:rPr>
        <w:t>Акционерное общество «Рязанские городские распределительные электрические сети», именуемое в дальнейшем «Заказчик» в лице ______________, дейс</w:t>
      </w:r>
      <w:r w:rsidR="00057A24">
        <w:rPr>
          <w:sz w:val="22"/>
          <w:szCs w:val="22"/>
          <w:lang w:eastAsia="zh-CN"/>
        </w:rPr>
        <w:t>твующего на основании _________</w:t>
      </w:r>
      <w:r>
        <w:rPr>
          <w:sz w:val="22"/>
          <w:szCs w:val="22"/>
          <w:lang w:eastAsia="zh-CN"/>
        </w:rPr>
        <w:t xml:space="preserve">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для нужд Акционерного общества «Рязанские городские распределительные электрические сети», с одной стороны, и ________, именуемое в дальнейшем «Исполнитель», в лице ______________, действующего на основании __________ с другой стороны, именуемые в дальнейшем Стороны, по итогам проведения электронного аукциона (протоко</w:t>
      </w:r>
      <w:r w:rsidR="00867D03">
        <w:rPr>
          <w:sz w:val="22"/>
          <w:szCs w:val="22"/>
          <w:lang w:eastAsia="zh-CN"/>
        </w:rPr>
        <w:t>л _______ №____ от «__»_____2026</w:t>
      </w:r>
      <w:r>
        <w:rPr>
          <w:sz w:val="22"/>
          <w:szCs w:val="22"/>
          <w:lang w:eastAsia="zh-CN"/>
        </w:rPr>
        <w:t xml:space="preserve"> г.) заключили настоящий Договор (далее - Договор) о нижеследующем</w:t>
      </w:r>
      <w:r>
        <w:rPr>
          <w:color w:val="0D0D0D" w:themeColor="text1" w:themeTint="F2"/>
          <w:sz w:val="22"/>
          <w:szCs w:val="22"/>
          <w:lang w:eastAsia="zh-CN"/>
        </w:rPr>
        <w:t>:</w:t>
      </w:r>
    </w:p>
    <w:p w:rsidR="00AA1515" w:rsidRPr="003A1451" w:rsidRDefault="00AA1515" w:rsidP="00AA1515">
      <w:pPr>
        <w:tabs>
          <w:tab w:val="left" w:pos="780"/>
        </w:tabs>
        <w:jc w:val="both"/>
        <w:rPr>
          <w:color w:val="FF0000"/>
          <w:sz w:val="22"/>
          <w:szCs w:val="22"/>
          <w:lang w:eastAsia="zh-CN"/>
        </w:rPr>
      </w:pPr>
    </w:p>
    <w:p w:rsidR="00AA1515" w:rsidRPr="003A1451" w:rsidRDefault="00AA1515" w:rsidP="00AA1515">
      <w:pPr>
        <w:tabs>
          <w:tab w:val="left" w:pos="780"/>
        </w:tabs>
        <w:ind w:firstLine="567"/>
        <w:jc w:val="center"/>
        <w:rPr>
          <w:b/>
          <w:color w:val="000000" w:themeColor="text1"/>
          <w:sz w:val="22"/>
          <w:szCs w:val="22"/>
          <w:lang w:eastAsia="zh-CN"/>
        </w:rPr>
      </w:pPr>
      <w:r w:rsidRPr="003A1451">
        <w:rPr>
          <w:b/>
          <w:color w:val="000000" w:themeColor="text1"/>
          <w:sz w:val="22"/>
          <w:szCs w:val="22"/>
          <w:lang w:eastAsia="zh-CN"/>
        </w:rPr>
        <w:t>1. Предмет договора</w:t>
      </w:r>
    </w:p>
    <w:p w:rsidR="00AA1515" w:rsidRPr="003A1451" w:rsidRDefault="00AA1515" w:rsidP="00AA1515">
      <w:pPr>
        <w:tabs>
          <w:tab w:val="left" w:pos="3255"/>
        </w:tabs>
        <w:jc w:val="both"/>
        <w:rPr>
          <w:rFonts w:eastAsia="Lucida Sans Unicode"/>
          <w:b/>
          <w:i/>
          <w:color w:val="000000" w:themeColor="text1"/>
          <w:kern w:val="1"/>
          <w:sz w:val="22"/>
          <w:szCs w:val="22"/>
          <w:lang w:eastAsia="en-US"/>
        </w:rPr>
      </w:pPr>
      <w:r w:rsidRPr="003A1451">
        <w:rPr>
          <w:rFonts w:eastAsia="Lucida Sans Unicode"/>
          <w:color w:val="000000" w:themeColor="text1"/>
          <w:kern w:val="1"/>
          <w:sz w:val="22"/>
          <w:szCs w:val="22"/>
          <w:lang w:eastAsia="en-US"/>
        </w:rPr>
        <w:t>1.1. По н</w:t>
      </w:r>
      <w:r w:rsidR="00EC32BD">
        <w:rPr>
          <w:rFonts w:eastAsia="Lucida Sans Unicode"/>
          <w:color w:val="000000" w:themeColor="text1"/>
          <w:kern w:val="1"/>
          <w:sz w:val="22"/>
          <w:szCs w:val="22"/>
          <w:lang w:eastAsia="en-US"/>
        </w:rPr>
        <w:t xml:space="preserve">астоящему Договору Исполнитель </w:t>
      </w:r>
      <w:r w:rsidRPr="003A1451">
        <w:rPr>
          <w:rFonts w:eastAsia="Lucida Sans Unicode"/>
          <w:color w:val="000000" w:themeColor="text1"/>
          <w:kern w:val="1"/>
          <w:sz w:val="22"/>
          <w:szCs w:val="22"/>
          <w:lang w:eastAsia="en-US"/>
        </w:rPr>
        <w:t xml:space="preserve">обязуется </w:t>
      </w:r>
      <w:r w:rsidRPr="003A1451">
        <w:rPr>
          <w:rFonts w:eastAsia="Lucida Sans Unicode"/>
          <w:b/>
          <w:i/>
          <w:color w:val="000000" w:themeColor="text1"/>
          <w:kern w:val="1"/>
          <w:sz w:val="22"/>
          <w:szCs w:val="22"/>
          <w:lang w:eastAsia="en-US"/>
        </w:rPr>
        <w:t xml:space="preserve">оказать </w:t>
      </w:r>
      <w:r w:rsidR="00057A24" w:rsidRPr="00057A24">
        <w:rPr>
          <w:rFonts w:eastAsia="Lucida Sans Unicode"/>
          <w:b/>
          <w:i/>
          <w:color w:val="000000" w:themeColor="text1"/>
          <w:kern w:val="1"/>
          <w:sz w:val="22"/>
          <w:szCs w:val="22"/>
          <w:lang w:eastAsia="en-US"/>
        </w:rPr>
        <w:t>услуг</w:t>
      </w:r>
      <w:r w:rsidR="00057A24">
        <w:rPr>
          <w:rFonts w:eastAsia="Lucida Sans Unicode"/>
          <w:b/>
          <w:i/>
          <w:color w:val="000000" w:themeColor="text1"/>
          <w:kern w:val="1"/>
          <w:sz w:val="22"/>
          <w:szCs w:val="22"/>
          <w:lang w:eastAsia="en-US"/>
        </w:rPr>
        <w:t>и</w:t>
      </w:r>
      <w:r w:rsidR="00057A24" w:rsidRPr="00057A24">
        <w:rPr>
          <w:rFonts w:eastAsia="Lucida Sans Unicode"/>
          <w:b/>
          <w:i/>
          <w:color w:val="000000" w:themeColor="text1"/>
          <w:kern w:val="1"/>
          <w:sz w:val="22"/>
          <w:szCs w:val="22"/>
          <w:lang w:eastAsia="en-US"/>
        </w:rPr>
        <w:t xml:space="preserve"> </w:t>
      </w:r>
      <w:r w:rsidR="00E66DCD" w:rsidRPr="00E66DCD">
        <w:rPr>
          <w:rFonts w:eastAsia="Lucida Sans Unicode"/>
          <w:b/>
          <w:i/>
          <w:color w:val="000000" w:themeColor="text1"/>
          <w:kern w:val="1"/>
          <w:sz w:val="22"/>
          <w:szCs w:val="22"/>
          <w:lang w:eastAsia="en-US"/>
        </w:rPr>
        <w:t>по продлению п</w:t>
      </w:r>
      <w:r w:rsidR="006A5C78">
        <w:rPr>
          <w:rFonts w:eastAsia="Lucida Sans Unicode"/>
          <w:b/>
          <w:i/>
          <w:color w:val="000000" w:themeColor="text1"/>
          <w:kern w:val="1"/>
          <w:sz w:val="22"/>
          <w:szCs w:val="22"/>
          <w:lang w:eastAsia="en-US"/>
        </w:rPr>
        <w:t>рава использования и абонентского</w:t>
      </w:r>
      <w:r w:rsidR="00E66DCD" w:rsidRPr="00E66DCD">
        <w:rPr>
          <w:rFonts w:eastAsia="Lucida Sans Unicode"/>
          <w:b/>
          <w:i/>
          <w:color w:val="000000" w:themeColor="text1"/>
          <w:kern w:val="1"/>
          <w:sz w:val="22"/>
          <w:szCs w:val="22"/>
          <w:lang w:eastAsia="en-US"/>
        </w:rPr>
        <w:t xml:space="preserve"> обсл</w:t>
      </w:r>
      <w:r w:rsidR="006A5C78">
        <w:rPr>
          <w:rFonts w:eastAsia="Lucida Sans Unicode"/>
          <w:b/>
          <w:i/>
          <w:color w:val="000000" w:themeColor="text1"/>
          <w:kern w:val="1"/>
          <w:sz w:val="22"/>
          <w:szCs w:val="22"/>
          <w:lang w:eastAsia="en-US"/>
        </w:rPr>
        <w:t>уживания</w:t>
      </w:r>
      <w:r w:rsidR="00E66DCD" w:rsidRPr="00E66DCD">
        <w:rPr>
          <w:rFonts w:eastAsia="Lucida Sans Unicode"/>
          <w:b/>
          <w:i/>
          <w:color w:val="000000" w:themeColor="text1"/>
          <w:kern w:val="1"/>
          <w:sz w:val="22"/>
          <w:szCs w:val="22"/>
          <w:lang w:eastAsia="en-US"/>
        </w:rPr>
        <w:t xml:space="preserve"> системы защищенного электронного документооборота, предназначенного для формирования и отправки отчетности в контролирующие органы</w:t>
      </w:r>
      <w:r w:rsidR="00A42AFB">
        <w:rPr>
          <w:rFonts w:eastAsia="Lucida Sans Unicode"/>
          <w:b/>
          <w:i/>
          <w:color w:val="000000" w:themeColor="text1"/>
          <w:kern w:val="1"/>
          <w:sz w:val="22"/>
          <w:szCs w:val="22"/>
          <w:lang w:eastAsia="en-US"/>
        </w:rPr>
        <w:t xml:space="preserve">, </w:t>
      </w:r>
      <w:r w:rsidRPr="003A1451">
        <w:rPr>
          <w:rFonts w:eastAsia="Lucida Sans Unicode"/>
          <w:color w:val="000000" w:themeColor="text1"/>
          <w:kern w:val="1"/>
          <w:sz w:val="22"/>
          <w:szCs w:val="22"/>
          <w:lang w:eastAsia="en-US"/>
        </w:rPr>
        <w:t>а Заказчик принять и оплатить Услуги в соответствии с условиями настоящего Договора.</w:t>
      </w:r>
    </w:p>
    <w:p w:rsidR="00AA1515" w:rsidRPr="007371C4" w:rsidRDefault="00AA1515" w:rsidP="00AA1515">
      <w:pPr>
        <w:widowControl w:val="0"/>
        <w:jc w:val="both"/>
        <w:rPr>
          <w:rFonts w:eastAsia="Lucida Sans Unicode"/>
          <w:color w:val="000000" w:themeColor="text1"/>
          <w:kern w:val="1"/>
          <w:sz w:val="22"/>
          <w:szCs w:val="22"/>
          <w:lang w:eastAsia="en-US"/>
        </w:rPr>
      </w:pPr>
      <w:r w:rsidRPr="003A1451">
        <w:rPr>
          <w:rFonts w:eastAsia="Lucida Sans Unicode"/>
          <w:color w:val="000000" w:themeColor="text1"/>
          <w:kern w:val="1"/>
          <w:sz w:val="22"/>
          <w:szCs w:val="22"/>
          <w:lang w:eastAsia="en-US"/>
        </w:rPr>
        <w:t>1.2. Требования, предъявляемые к Услугам, оказываемым в рамках настоящего Договора, и другие условия оказания Услуг определяются Описанием предмета закупки (Приложение № 1 к Договору)</w:t>
      </w:r>
      <w:r w:rsidR="006A0936">
        <w:rPr>
          <w:rFonts w:eastAsia="Lucida Sans Unicode"/>
          <w:color w:val="000000" w:themeColor="text1"/>
          <w:kern w:val="1"/>
          <w:sz w:val="22"/>
          <w:szCs w:val="22"/>
          <w:lang w:eastAsia="en-US"/>
        </w:rPr>
        <w:t xml:space="preserve"> и Спецификацией (Приложение № 2</w:t>
      </w:r>
      <w:r w:rsidR="006A0936" w:rsidRPr="003A1451">
        <w:rPr>
          <w:rFonts w:eastAsia="Lucida Sans Unicode"/>
          <w:color w:val="000000" w:themeColor="text1"/>
          <w:kern w:val="1"/>
          <w:sz w:val="22"/>
          <w:szCs w:val="22"/>
          <w:lang w:eastAsia="en-US"/>
        </w:rPr>
        <w:t xml:space="preserve"> к Договору)</w:t>
      </w:r>
      <w:r w:rsidRPr="003A1451">
        <w:rPr>
          <w:rFonts w:eastAsia="Lucida Sans Unicode"/>
          <w:color w:val="000000" w:themeColor="text1"/>
          <w:kern w:val="1"/>
          <w:sz w:val="22"/>
          <w:szCs w:val="22"/>
          <w:lang w:eastAsia="en-US"/>
        </w:rPr>
        <w:t xml:space="preserve">, являющимся </w:t>
      </w:r>
      <w:r w:rsidRPr="007371C4">
        <w:rPr>
          <w:rFonts w:eastAsia="Lucida Sans Unicode"/>
          <w:color w:val="000000" w:themeColor="text1"/>
          <w:kern w:val="1"/>
          <w:sz w:val="22"/>
          <w:szCs w:val="22"/>
          <w:lang w:eastAsia="en-US"/>
        </w:rPr>
        <w:t>неотъемлемой частью Договора.</w:t>
      </w:r>
    </w:p>
    <w:p w:rsidR="00784E8C" w:rsidRPr="007371C4" w:rsidRDefault="00784E8C" w:rsidP="00AA1515">
      <w:pPr>
        <w:widowControl w:val="0"/>
        <w:jc w:val="both"/>
        <w:rPr>
          <w:rFonts w:eastAsia="Lucida Sans Unicode"/>
          <w:iCs/>
          <w:color w:val="000000" w:themeColor="text1"/>
          <w:kern w:val="1"/>
          <w:sz w:val="22"/>
          <w:szCs w:val="22"/>
          <w:lang w:eastAsia="en-US"/>
        </w:rPr>
      </w:pPr>
      <w:r w:rsidRPr="007371C4">
        <w:rPr>
          <w:rFonts w:eastAsia="Lucida Sans Unicode"/>
          <w:bCs/>
          <w:iCs/>
          <w:color w:val="000000" w:themeColor="text1"/>
          <w:kern w:val="1"/>
          <w:sz w:val="22"/>
          <w:szCs w:val="22"/>
          <w:lang w:eastAsia="en-US"/>
        </w:rPr>
        <w:t>1.3. Исполнитель, являющийся правообладателем, или имеющий соответствующие полномочия от правообладателей, предостав</w:t>
      </w:r>
      <w:r w:rsidR="007371C4">
        <w:rPr>
          <w:rFonts w:eastAsia="Lucida Sans Unicode"/>
          <w:bCs/>
          <w:iCs/>
          <w:color w:val="000000" w:themeColor="text1"/>
          <w:kern w:val="1"/>
          <w:sz w:val="22"/>
          <w:szCs w:val="22"/>
          <w:lang w:eastAsia="en-US"/>
        </w:rPr>
        <w:t>ляет Заказчику неисключительное право</w:t>
      </w:r>
      <w:r w:rsidRPr="007371C4">
        <w:rPr>
          <w:rFonts w:eastAsia="Lucida Sans Unicode"/>
          <w:bCs/>
          <w:iCs/>
          <w:color w:val="000000" w:themeColor="text1"/>
          <w:kern w:val="1"/>
          <w:sz w:val="22"/>
          <w:szCs w:val="22"/>
          <w:lang w:eastAsia="en-US"/>
        </w:rPr>
        <w:t xml:space="preserve"> использования </w:t>
      </w:r>
      <w:r w:rsidR="007371C4" w:rsidRPr="007371C4">
        <w:rPr>
          <w:rFonts w:eastAsia="Lucida Sans Unicode"/>
          <w:bCs/>
          <w:iCs/>
          <w:color w:val="000000" w:themeColor="text1"/>
          <w:kern w:val="1"/>
          <w:sz w:val="22"/>
          <w:szCs w:val="22"/>
          <w:lang w:eastAsia="en-US"/>
        </w:rPr>
        <w:t xml:space="preserve">системы защищенного электронного документооборота </w:t>
      </w:r>
      <w:r w:rsidRPr="007371C4">
        <w:rPr>
          <w:rFonts w:eastAsia="Lucida Sans Unicode"/>
          <w:bCs/>
          <w:iCs/>
          <w:color w:val="000000" w:themeColor="text1"/>
          <w:kern w:val="1"/>
          <w:sz w:val="22"/>
          <w:szCs w:val="22"/>
          <w:lang w:eastAsia="en-US"/>
        </w:rPr>
        <w:t>в пределах, установленных правообладателем для неопределенного круга</w:t>
      </w:r>
      <w:r w:rsidRPr="007371C4">
        <w:rPr>
          <w:rFonts w:eastAsia="Lucida Sans Unicode"/>
          <w:iCs/>
          <w:color w:val="000000" w:themeColor="text1"/>
          <w:kern w:val="1"/>
          <w:sz w:val="22"/>
          <w:szCs w:val="22"/>
          <w:lang w:eastAsia="en-US"/>
        </w:rPr>
        <w:t xml:space="preserve"> лиц, а Заказчик обязуется их</w:t>
      </w:r>
      <w:r w:rsidR="00167D75" w:rsidRPr="007371C4">
        <w:rPr>
          <w:rFonts w:eastAsia="Lucida Sans Unicode"/>
          <w:iCs/>
          <w:color w:val="000000" w:themeColor="text1"/>
          <w:kern w:val="1"/>
          <w:sz w:val="22"/>
          <w:szCs w:val="22"/>
          <w:lang w:eastAsia="en-US"/>
        </w:rPr>
        <w:t xml:space="preserve"> принять, соблюдать и оплатить. </w:t>
      </w:r>
      <w:r w:rsidRPr="007371C4">
        <w:rPr>
          <w:rFonts w:eastAsia="Lucida Sans Unicode"/>
          <w:iCs/>
          <w:color w:val="000000" w:themeColor="text1"/>
          <w:kern w:val="1"/>
          <w:sz w:val="22"/>
          <w:szCs w:val="22"/>
          <w:lang w:eastAsia="en-US"/>
        </w:rPr>
        <w:t xml:space="preserve">Право использования </w:t>
      </w:r>
      <w:r w:rsidR="00A46EBF" w:rsidRPr="00A46EBF">
        <w:rPr>
          <w:rFonts w:eastAsia="Lucida Sans Unicode"/>
          <w:iCs/>
          <w:color w:val="000000" w:themeColor="text1"/>
          <w:kern w:val="1"/>
          <w:sz w:val="22"/>
          <w:szCs w:val="22"/>
          <w:lang w:eastAsia="en-US"/>
        </w:rPr>
        <w:t>системы защищенного электронного документооборота</w:t>
      </w:r>
      <w:r w:rsidR="00F7493A">
        <w:rPr>
          <w:rFonts w:eastAsia="Lucida Sans Unicode"/>
          <w:iCs/>
          <w:color w:val="000000" w:themeColor="text1"/>
          <w:kern w:val="1"/>
          <w:sz w:val="22"/>
          <w:szCs w:val="22"/>
          <w:lang w:eastAsia="en-US"/>
        </w:rPr>
        <w:t xml:space="preserve"> и </w:t>
      </w:r>
      <w:r w:rsidRPr="007371C4">
        <w:rPr>
          <w:rFonts w:eastAsia="Lucida Sans Unicode"/>
          <w:iCs/>
          <w:color w:val="000000" w:themeColor="text1"/>
          <w:kern w:val="1"/>
          <w:sz w:val="22"/>
          <w:szCs w:val="22"/>
          <w:lang w:eastAsia="en-US"/>
        </w:rPr>
        <w:t>количество, которо</w:t>
      </w:r>
      <w:r w:rsidR="00167D75" w:rsidRPr="007371C4">
        <w:rPr>
          <w:rFonts w:eastAsia="Lucida Sans Unicode"/>
          <w:iCs/>
          <w:color w:val="000000" w:themeColor="text1"/>
          <w:kern w:val="1"/>
          <w:sz w:val="22"/>
          <w:szCs w:val="22"/>
          <w:lang w:eastAsia="en-US"/>
        </w:rPr>
        <w:t xml:space="preserve">е предоставляются по настоящему </w:t>
      </w:r>
      <w:r w:rsidRPr="007371C4">
        <w:rPr>
          <w:rFonts w:eastAsia="Lucida Sans Unicode"/>
          <w:iCs/>
          <w:color w:val="000000" w:themeColor="text1"/>
          <w:kern w:val="1"/>
          <w:sz w:val="22"/>
          <w:szCs w:val="22"/>
          <w:lang w:eastAsia="en-US"/>
        </w:rPr>
        <w:t>Договору, указаны в Описании предмета з</w:t>
      </w:r>
      <w:r w:rsidR="00485506">
        <w:rPr>
          <w:rFonts w:eastAsia="Lucida Sans Unicode"/>
          <w:iCs/>
          <w:color w:val="000000" w:themeColor="text1"/>
          <w:kern w:val="1"/>
          <w:sz w:val="22"/>
          <w:szCs w:val="22"/>
          <w:lang w:eastAsia="en-US"/>
        </w:rPr>
        <w:t>акупки (Приложение</w:t>
      </w:r>
      <w:r w:rsidR="00664FE1" w:rsidRPr="007371C4">
        <w:rPr>
          <w:rFonts w:eastAsia="Lucida Sans Unicode"/>
          <w:iCs/>
          <w:color w:val="000000" w:themeColor="text1"/>
          <w:kern w:val="1"/>
          <w:sz w:val="22"/>
          <w:szCs w:val="22"/>
          <w:lang w:eastAsia="en-US"/>
        </w:rPr>
        <w:t xml:space="preserve"> № 1 к Договору</w:t>
      </w:r>
      <w:r w:rsidR="00485506">
        <w:rPr>
          <w:rFonts w:eastAsia="Lucida Sans Unicode"/>
          <w:iCs/>
          <w:color w:val="000000" w:themeColor="text1"/>
          <w:kern w:val="1"/>
          <w:sz w:val="22"/>
          <w:szCs w:val="22"/>
          <w:lang w:eastAsia="en-US"/>
        </w:rPr>
        <w:t>) и Спецификации (Приложение № 2 к Договору)</w:t>
      </w:r>
      <w:r w:rsidR="00664FE1" w:rsidRPr="007371C4">
        <w:rPr>
          <w:rFonts w:eastAsia="Lucida Sans Unicode"/>
          <w:iCs/>
          <w:color w:val="000000" w:themeColor="text1"/>
          <w:kern w:val="1"/>
          <w:sz w:val="22"/>
          <w:szCs w:val="22"/>
          <w:lang w:eastAsia="en-US"/>
        </w:rPr>
        <w:t xml:space="preserve">. </w:t>
      </w:r>
      <w:r w:rsidRPr="007371C4">
        <w:rPr>
          <w:rFonts w:eastAsia="Lucida Sans Unicode"/>
          <w:iCs/>
          <w:color w:val="000000" w:themeColor="text1"/>
          <w:kern w:val="1"/>
          <w:sz w:val="22"/>
          <w:szCs w:val="22"/>
          <w:lang w:eastAsia="en-US"/>
        </w:rPr>
        <w:t xml:space="preserve">Право использования программы для ЭВМ оформляется путем подписанием между Исполнителем и Заказчиком Лицензионного (а в случае, если Исполнителем выступает Лицензиат – Сублицензионного) Договора </w:t>
      </w:r>
      <w:r w:rsidR="00B76482">
        <w:rPr>
          <w:rFonts w:eastAsia="Lucida Sans Unicode"/>
          <w:iCs/>
          <w:color w:val="000000" w:themeColor="text1"/>
          <w:kern w:val="1"/>
          <w:sz w:val="22"/>
          <w:szCs w:val="22"/>
          <w:lang w:eastAsia="en-US"/>
        </w:rPr>
        <w:t xml:space="preserve">(Приложение №3 к Договору) </w:t>
      </w:r>
      <w:r w:rsidRPr="007371C4">
        <w:rPr>
          <w:rFonts w:eastAsia="Lucida Sans Unicode"/>
          <w:iCs/>
          <w:color w:val="000000" w:themeColor="text1"/>
          <w:kern w:val="1"/>
          <w:sz w:val="22"/>
          <w:szCs w:val="22"/>
          <w:lang w:eastAsia="en-US"/>
        </w:rPr>
        <w:t>и докум</w:t>
      </w:r>
      <w:r w:rsidR="00DF4C5A" w:rsidRPr="007371C4">
        <w:rPr>
          <w:rFonts w:eastAsia="Lucida Sans Unicode"/>
          <w:iCs/>
          <w:color w:val="000000" w:themeColor="text1"/>
          <w:kern w:val="1"/>
          <w:sz w:val="22"/>
          <w:szCs w:val="22"/>
          <w:lang w:eastAsia="en-US"/>
        </w:rPr>
        <w:t>ента о приемке оказанных услуг</w:t>
      </w:r>
      <w:r w:rsidR="00B76482">
        <w:rPr>
          <w:rFonts w:eastAsia="Lucida Sans Unicode"/>
          <w:iCs/>
          <w:color w:val="000000" w:themeColor="text1"/>
          <w:kern w:val="1"/>
          <w:sz w:val="22"/>
          <w:szCs w:val="22"/>
          <w:lang w:eastAsia="en-US"/>
        </w:rPr>
        <w:t>.</w:t>
      </w:r>
    </w:p>
    <w:p w:rsidR="00AA1515" w:rsidRDefault="00DF4C5A" w:rsidP="00AA1515">
      <w:pPr>
        <w:widowControl w:val="0"/>
        <w:jc w:val="both"/>
        <w:rPr>
          <w:rFonts w:eastAsia="Lucida Sans Unicode"/>
          <w:iCs/>
          <w:color w:val="000000" w:themeColor="text1"/>
          <w:kern w:val="1"/>
          <w:sz w:val="22"/>
          <w:szCs w:val="22"/>
          <w:lang w:eastAsia="en-US"/>
        </w:rPr>
      </w:pPr>
      <w:r w:rsidRPr="007371C4">
        <w:rPr>
          <w:rFonts w:eastAsia="Lucida Sans Unicode"/>
          <w:iCs/>
          <w:color w:val="000000" w:themeColor="text1"/>
          <w:kern w:val="1"/>
          <w:sz w:val="22"/>
          <w:szCs w:val="22"/>
          <w:lang w:eastAsia="en-US"/>
        </w:rPr>
        <w:t>1.4</w:t>
      </w:r>
      <w:r w:rsidR="00AA1515" w:rsidRPr="007371C4">
        <w:rPr>
          <w:rFonts w:eastAsia="Lucida Sans Unicode"/>
          <w:iCs/>
          <w:color w:val="000000" w:themeColor="text1"/>
          <w:kern w:val="1"/>
          <w:sz w:val="22"/>
          <w:szCs w:val="22"/>
          <w:lang w:eastAsia="en-US"/>
        </w:rPr>
        <w:t>. Оказание Услуг осуществляется Исполнителем в соответствии с законодательством Российской</w:t>
      </w:r>
      <w:r w:rsidR="00AA1515" w:rsidRPr="003A1451">
        <w:rPr>
          <w:rFonts w:eastAsia="Lucida Sans Unicode"/>
          <w:iCs/>
          <w:color w:val="000000" w:themeColor="text1"/>
          <w:kern w:val="1"/>
          <w:sz w:val="22"/>
          <w:szCs w:val="22"/>
          <w:lang w:eastAsia="en-US"/>
        </w:rPr>
        <w:t xml:space="preserve">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Договора. </w:t>
      </w:r>
    </w:p>
    <w:p w:rsidR="006C6FF3" w:rsidRPr="003A1451" w:rsidRDefault="006C6FF3" w:rsidP="00AA1515">
      <w:pPr>
        <w:widowControl w:val="0"/>
        <w:jc w:val="both"/>
        <w:rPr>
          <w:rFonts w:eastAsia="Lucida Sans Unicode"/>
          <w:iCs/>
          <w:color w:val="000000" w:themeColor="text1"/>
          <w:kern w:val="1"/>
          <w:sz w:val="22"/>
          <w:szCs w:val="22"/>
          <w:lang w:eastAsia="en-US"/>
        </w:rPr>
      </w:pPr>
    </w:p>
    <w:p w:rsidR="00AA1515" w:rsidRPr="00966600" w:rsidRDefault="00AA1515" w:rsidP="004E711A">
      <w:pPr>
        <w:pStyle w:val="aff5"/>
        <w:numPr>
          <w:ilvl w:val="0"/>
          <w:numId w:val="6"/>
        </w:numPr>
        <w:jc w:val="center"/>
        <w:rPr>
          <w:rFonts w:eastAsia="Lucida Sans Unicode"/>
          <w:b/>
          <w:iCs/>
          <w:color w:val="000000" w:themeColor="text1"/>
          <w:sz w:val="22"/>
          <w:szCs w:val="22"/>
          <w:lang w:eastAsia="en-US"/>
        </w:rPr>
      </w:pPr>
      <w:r w:rsidRPr="00966600">
        <w:rPr>
          <w:rFonts w:eastAsia="Lucida Sans Unicode"/>
          <w:b/>
          <w:iCs/>
          <w:color w:val="000000" w:themeColor="text1"/>
          <w:sz w:val="22"/>
          <w:szCs w:val="22"/>
          <w:lang w:eastAsia="en-US"/>
        </w:rPr>
        <w:t>Цена договора и порядок расчетов</w:t>
      </w:r>
    </w:p>
    <w:p w:rsidR="000C466F" w:rsidRPr="001D5369" w:rsidRDefault="000C466F" w:rsidP="000C466F">
      <w:pPr>
        <w:widowControl w:val="0"/>
        <w:jc w:val="both"/>
        <w:rPr>
          <w:i/>
          <w:color w:val="000000" w:themeColor="text1"/>
          <w:sz w:val="22"/>
          <w:szCs w:val="22"/>
          <w:lang w:eastAsia="zh-CN"/>
        </w:rPr>
      </w:pPr>
      <w:r w:rsidRPr="000C466F">
        <w:rPr>
          <w:color w:val="000000" w:themeColor="text1"/>
          <w:sz w:val="22"/>
          <w:szCs w:val="22"/>
          <w:lang w:eastAsia="zh-CN"/>
        </w:rPr>
        <w:t xml:space="preserve">2.1. Цена Договора составляет ________ (_______________) руб. ___ копеек, в том числе НДС </w:t>
      </w:r>
      <w:r w:rsidR="00C65637">
        <w:rPr>
          <w:color w:val="000000" w:themeColor="text1"/>
          <w:sz w:val="22"/>
          <w:szCs w:val="22"/>
          <w:lang w:eastAsia="zh-CN"/>
        </w:rPr>
        <w:t>___</w:t>
      </w:r>
      <w:r w:rsidR="00A97C45">
        <w:rPr>
          <w:color w:val="000000" w:themeColor="text1"/>
          <w:sz w:val="22"/>
          <w:szCs w:val="22"/>
          <w:lang w:eastAsia="zh-CN"/>
        </w:rPr>
        <w:t>%</w:t>
      </w:r>
      <w:r w:rsidR="001D5369">
        <w:rPr>
          <w:color w:val="000000" w:themeColor="text1"/>
          <w:sz w:val="22"/>
          <w:szCs w:val="22"/>
          <w:lang w:eastAsia="zh-CN"/>
        </w:rPr>
        <w:t xml:space="preserve"> </w:t>
      </w:r>
      <w:r w:rsidRPr="001D5369">
        <w:rPr>
          <w:i/>
          <w:color w:val="000000" w:themeColor="text1"/>
          <w:sz w:val="22"/>
          <w:szCs w:val="22"/>
          <w:lang w:eastAsia="zh-CN"/>
        </w:rPr>
        <w:t>(или НДС не облагается).</w:t>
      </w:r>
    </w:p>
    <w:p w:rsidR="000C466F" w:rsidRPr="00BA5F4E" w:rsidRDefault="000C466F" w:rsidP="000C466F">
      <w:pPr>
        <w:widowControl w:val="0"/>
        <w:jc w:val="both"/>
        <w:rPr>
          <w:color w:val="000000" w:themeColor="text1"/>
          <w:sz w:val="22"/>
          <w:szCs w:val="22"/>
          <w:lang w:eastAsia="zh-CN"/>
        </w:rPr>
      </w:pPr>
      <w:r w:rsidRPr="00D417ED">
        <w:rPr>
          <w:sz w:val="22"/>
          <w:szCs w:val="22"/>
        </w:rPr>
        <w:t>Цена Договора включает в себя стоимость услуг, все расходы, связанные с оказанием услуг, иные непредвиденные расходы Исполнителя связанные с исполнением Договора, уплата налогов, сборов и других обязательных платежей, которые в соответствии с действующим законодательством Российской Федерации подлежат оплате</w:t>
      </w:r>
      <w:r w:rsidRPr="00BA5F4E">
        <w:rPr>
          <w:color w:val="000000" w:themeColor="text1"/>
          <w:sz w:val="22"/>
          <w:szCs w:val="22"/>
          <w:lang w:eastAsia="zh-CN"/>
        </w:rPr>
        <w:t>.</w:t>
      </w:r>
    </w:p>
    <w:p w:rsidR="00AA1515" w:rsidRDefault="001E4A21" w:rsidP="000C466F">
      <w:pPr>
        <w:widowControl w:val="0"/>
        <w:jc w:val="both"/>
        <w:rPr>
          <w:color w:val="000000" w:themeColor="text1"/>
          <w:sz w:val="22"/>
          <w:szCs w:val="22"/>
          <w:lang w:eastAsia="zh-CN"/>
        </w:rPr>
      </w:pPr>
      <w:r>
        <w:rPr>
          <w:color w:val="000000" w:themeColor="text1"/>
          <w:sz w:val="22"/>
          <w:szCs w:val="22"/>
          <w:lang w:eastAsia="zh-CN"/>
        </w:rPr>
        <w:t>2.2.</w:t>
      </w:r>
      <w:r w:rsidR="00AA1515" w:rsidRPr="00966600">
        <w:rPr>
          <w:color w:val="000000" w:themeColor="text1"/>
          <w:sz w:val="22"/>
          <w:szCs w:val="22"/>
          <w:lang w:eastAsia="zh-CN"/>
        </w:rPr>
        <w:t xml:space="preserve"> Средством платежа является российский рубль. </w:t>
      </w:r>
      <w:r w:rsidR="005A2904">
        <w:rPr>
          <w:color w:val="000000" w:themeColor="text1"/>
          <w:sz w:val="22"/>
          <w:szCs w:val="22"/>
          <w:lang w:eastAsia="zh-CN"/>
        </w:rPr>
        <w:t xml:space="preserve">Аванс не предусмотрен. </w:t>
      </w:r>
      <w:r w:rsidR="00AA1515" w:rsidRPr="00966600">
        <w:rPr>
          <w:color w:val="000000" w:themeColor="text1"/>
          <w:sz w:val="22"/>
          <w:szCs w:val="22"/>
          <w:lang w:eastAsia="zh-CN"/>
        </w:rPr>
        <w:t xml:space="preserve">Оплата за оказанные услуги осуществляется путем </w:t>
      </w:r>
      <w:r w:rsidR="00AA1515" w:rsidRPr="00036D94">
        <w:rPr>
          <w:color w:val="000000" w:themeColor="text1"/>
          <w:sz w:val="22"/>
          <w:szCs w:val="22"/>
          <w:lang w:eastAsia="zh-CN"/>
        </w:rPr>
        <w:t>безналичного перечисления денежных средств на расчетный счет Исполнителя в течение 7 (Семи) рабочих дней с даты подписания Заказчиком документа о приемке (акт</w:t>
      </w:r>
      <w:r w:rsidR="00036D94" w:rsidRPr="00036D94">
        <w:rPr>
          <w:color w:val="000000" w:themeColor="text1"/>
          <w:sz w:val="22"/>
          <w:szCs w:val="22"/>
          <w:lang w:eastAsia="zh-CN"/>
        </w:rPr>
        <w:t>а/акта приемки оказанных услуг) на основании счета, счет-фактуры или УПД.</w:t>
      </w:r>
    </w:p>
    <w:p w:rsidR="00AA1515" w:rsidRPr="00966600" w:rsidRDefault="00AA1515" w:rsidP="00AA1515">
      <w:pPr>
        <w:widowControl w:val="0"/>
        <w:jc w:val="both"/>
        <w:rPr>
          <w:color w:val="000000" w:themeColor="text1"/>
          <w:sz w:val="22"/>
          <w:szCs w:val="22"/>
          <w:lang w:eastAsia="zh-CN"/>
        </w:rPr>
      </w:pPr>
      <w:r w:rsidRPr="00966600">
        <w:rPr>
          <w:color w:val="000000" w:themeColor="text1"/>
          <w:sz w:val="22"/>
          <w:szCs w:val="22"/>
          <w:lang w:eastAsia="zh-CN"/>
        </w:rPr>
        <w:t>2.3. Источник финансирования: средства предприятия.</w:t>
      </w:r>
    </w:p>
    <w:p w:rsidR="00AA1515" w:rsidRPr="00966600" w:rsidRDefault="00AA1515" w:rsidP="00AA1515">
      <w:pPr>
        <w:widowControl w:val="0"/>
        <w:jc w:val="both"/>
        <w:rPr>
          <w:color w:val="000000" w:themeColor="text1"/>
          <w:sz w:val="22"/>
          <w:szCs w:val="22"/>
          <w:lang w:eastAsia="zh-CN"/>
        </w:rPr>
      </w:pPr>
      <w:r w:rsidRPr="00966600">
        <w:rPr>
          <w:color w:val="000000" w:themeColor="text1"/>
          <w:sz w:val="22"/>
          <w:szCs w:val="22"/>
          <w:lang w:eastAsia="zh-CN"/>
        </w:rPr>
        <w:t>2.4.</w:t>
      </w:r>
      <w:r w:rsidRPr="00966600">
        <w:rPr>
          <w:rFonts w:ascii="Calibri" w:eastAsia="Calibri" w:hAnsi="Calibri"/>
          <w:color w:val="000000" w:themeColor="text1"/>
          <w:sz w:val="22"/>
          <w:szCs w:val="22"/>
          <w:lang w:eastAsia="en-US"/>
        </w:rPr>
        <w:t xml:space="preserve"> </w:t>
      </w:r>
      <w:r w:rsidRPr="00966600">
        <w:rPr>
          <w:rFonts w:eastAsia="Calibri"/>
          <w:color w:val="000000" w:themeColor="text1"/>
          <w:sz w:val="22"/>
          <w:szCs w:val="22"/>
          <w:lang w:eastAsia="en-US"/>
        </w:rPr>
        <w:t>Цена договора</w:t>
      </w:r>
      <w:r w:rsidRPr="00966600">
        <w:rPr>
          <w:color w:val="000000" w:themeColor="text1"/>
          <w:sz w:val="22"/>
          <w:szCs w:val="22"/>
          <w:lang w:eastAsia="zh-CN"/>
        </w:rPr>
        <w:t xml:space="preserve"> является твердой и может изменяться по соглашению сторон</w:t>
      </w:r>
      <w:r w:rsidRPr="00966600">
        <w:rPr>
          <w:rFonts w:ascii="Calibri" w:eastAsia="Calibri" w:hAnsi="Calibri"/>
          <w:color w:val="000000" w:themeColor="text1"/>
          <w:sz w:val="22"/>
          <w:szCs w:val="22"/>
          <w:lang w:eastAsia="en-US"/>
        </w:rPr>
        <w:t xml:space="preserve"> </w:t>
      </w:r>
      <w:r w:rsidRPr="00966600">
        <w:rPr>
          <w:color w:val="000000" w:themeColor="text1"/>
          <w:sz w:val="22"/>
          <w:szCs w:val="22"/>
          <w:lang w:eastAsia="zh-CN"/>
        </w:rPr>
        <w:t>в следующих случаях:</w:t>
      </w:r>
    </w:p>
    <w:p w:rsidR="00AA1515" w:rsidRPr="00966600" w:rsidRDefault="00AA1515" w:rsidP="00AA1515">
      <w:pPr>
        <w:widowControl w:val="0"/>
        <w:jc w:val="both"/>
        <w:rPr>
          <w:color w:val="000000" w:themeColor="text1"/>
          <w:sz w:val="22"/>
          <w:szCs w:val="22"/>
          <w:lang w:eastAsia="zh-CN"/>
        </w:rPr>
      </w:pPr>
      <w:r w:rsidRPr="00966600">
        <w:rPr>
          <w:color w:val="000000" w:themeColor="text1"/>
          <w:sz w:val="22"/>
          <w:szCs w:val="22"/>
          <w:lang w:eastAsia="zh-CN"/>
        </w:rPr>
        <w:t>1) цена снижается без изменения предусмотренного договором объема услуг и иных условий исполнения договора;</w:t>
      </w:r>
    </w:p>
    <w:p w:rsidR="00AA1515" w:rsidRDefault="00AA1515" w:rsidP="00AA1515">
      <w:pPr>
        <w:widowControl w:val="0"/>
        <w:jc w:val="both"/>
        <w:rPr>
          <w:color w:val="000000" w:themeColor="text1"/>
          <w:sz w:val="22"/>
          <w:szCs w:val="22"/>
          <w:lang w:eastAsia="zh-CN"/>
        </w:rPr>
      </w:pPr>
      <w:r w:rsidRPr="00966600">
        <w:rPr>
          <w:color w:val="000000" w:themeColor="text1"/>
          <w:sz w:val="22"/>
          <w:szCs w:val="22"/>
          <w:lang w:eastAsia="zh-CN"/>
        </w:rPr>
        <w:t>2) изменился размер ставки налога на добавленную стоимость.</w:t>
      </w:r>
    </w:p>
    <w:p w:rsidR="0056188E" w:rsidRPr="0056188E" w:rsidRDefault="0056188E" w:rsidP="00AA1515">
      <w:pPr>
        <w:widowControl w:val="0"/>
        <w:jc w:val="both"/>
        <w:rPr>
          <w:rFonts w:eastAsia="Calibri"/>
          <w:color w:val="000000" w:themeColor="text1"/>
          <w:sz w:val="22"/>
          <w:szCs w:val="22"/>
          <w:lang w:eastAsia="en-US"/>
        </w:rPr>
      </w:pPr>
      <w:r w:rsidRPr="00821F08">
        <w:rPr>
          <w:rFonts w:eastAsia="Calibri"/>
          <w:color w:val="000000" w:themeColor="text1"/>
          <w:sz w:val="22"/>
          <w:szCs w:val="22"/>
          <w:lang w:eastAsia="en-US"/>
        </w:rPr>
        <w:t>3) возможность изменить цену Договора предусмотрена таким Договором.</w:t>
      </w:r>
    </w:p>
    <w:p w:rsidR="00AA1515" w:rsidRPr="00966600" w:rsidRDefault="00AA1515" w:rsidP="00AA1515">
      <w:pPr>
        <w:widowControl w:val="0"/>
        <w:jc w:val="both"/>
        <w:rPr>
          <w:color w:val="000000" w:themeColor="text1"/>
          <w:sz w:val="22"/>
          <w:szCs w:val="22"/>
          <w:lang w:eastAsia="zh-CN"/>
        </w:rPr>
      </w:pPr>
      <w:r w:rsidRPr="00966600">
        <w:rPr>
          <w:color w:val="000000" w:themeColor="text1"/>
          <w:sz w:val="22"/>
          <w:szCs w:val="22"/>
          <w:lang w:eastAsia="zh-CN"/>
        </w:rPr>
        <w:t xml:space="preserve">2.5. 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w:t>
      </w:r>
      <w:r w:rsidRPr="00966600">
        <w:rPr>
          <w:color w:val="000000" w:themeColor="text1"/>
          <w:sz w:val="22"/>
          <w:szCs w:val="22"/>
          <w:lang w:eastAsia="zh-CN"/>
        </w:rPr>
        <w:lastRenderedPageBreak/>
        <w:t>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A1515" w:rsidRPr="00966600" w:rsidRDefault="00AA1515" w:rsidP="00AA1515">
      <w:pPr>
        <w:widowControl w:val="0"/>
        <w:jc w:val="both"/>
        <w:rPr>
          <w:color w:val="FF0000"/>
          <w:sz w:val="22"/>
          <w:szCs w:val="22"/>
          <w:lang w:eastAsia="zh-CN"/>
        </w:rPr>
      </w:pPr>
    </w:p>
    <w:p w:rsidR="00AA1515" w:rsidRPr="00452584" w:rsidRDefault="00AA1515" w:rsidP="00AA1515">
      <w:pPr>
        <w:widowControl w:val="0"/>
        <w:ind w:left="180"/>
        <w:jc w:val="center"/>
        <w:rPr>
          <w:rFonts w:eastAsia="Lucida Sans Unicode"/>
          <w:b/>
          <w:iCs/>
          <w:color w:val="000000" w:themeColor="text1"/>
          <w:kern w:val="1"/>
          <w:sz w:val="22"/>
          <w:szCs w:val="22"/>
          <w:lang w:eastAsia="en-US"/>
        </w:rPr>
      </w:pPr>
      <w:r w:rsidRPr="00452584">
        <w:rPr>
          <w:rFonts w:eastAsia="Lucida Sans Unicode"/>
          <w:b/>
          <w:iCs/>
          <w:color w:val="000000" w:themeColor="text1"/>
          <w:kern w:val="1"/>
          <w:sz w:val="22"/>
          <w:szCs w:val="22"/>
          <w:lang w:eastAsia="en-US"/>
        </w:rPr>
        <w:t>3. Порядок и сроки оказываемых услуг</w:t>
      </w:r>
    </w:p>
    <w:p w:rsidR="002B4642" w:rsidRDefault="00424CF1" w:rsidP="00424CF1">
      <w:pPr>
        <w:widowControl w:val="0"/>
        <w:jc w:val="both"/>
        <w:rPr>
          <w:sz w:val="22"/>
          <w:szCs w:val="22"/>
          <w:lang w:eastAsia="ru-RU"/>
        </w:rPr>
      </w:pPr>
      <w:r>
        <w:rPr>
          <w:sz w:val="22"/>
          <w:szCs w:val="22"/>
          <w:lang w:eastAsia="ru-RU"/>
        </w:rPr>
        <w:t xml:space="preserve">3.1. </w:t>
      </w:r>
      <w:r w:rsidRPr="00800F8F">
        <w:rPr>
          <w:sz w:val="22"/>
          <w:szCs w:val="22"/>
          <w:lang w:eastAsia="ru-RU"/>
        </w:rPr>
        <w:t xml:space="preserve">Место оказания услуг: </w:t>
      </w:r>
      <w:r w:rsidR="002B4642" w:rsidRPr="002B4642">
        <w:rPr>
          <w:sz w:val="22"/>
          <w:szCs w:val="22"/>
          <w:lang w:eastAsia="ru-RU"/>
        </w:rPr>
        <w:t>Исполнитель предоставляет доступ к системе на рабочих местах Заказчика, размещенных по адресу: 390023, г. Рязань, ул. Радищева, д. 5.</w:t>
      </w:r>
    </w:p>
    <w:p w:rsidR="002B4642" w:rsidRDefault="00424CF1" w:rsidP="00424CF1">
      <w:pPr>
        <w:widowControl w:val="0"/>
        <w:jc w:val="both"/>
        <w:rPr>
          <w:sz w:val="22"/>
          <w:szCs w:val="22"/>
          <w:lang w:eastAsia="ru-RU"/>
        </w:rPr>
      </w:pPr>
      <w:r>
        <w:rPr>
          <w:sz w:val="22"/>
          <w:szCs w:val="22"/>
          <w:lang w:eastAsia="ru-RU"/>
        </w:rPr>
        <w:t xml:space="preserve">3.2. </w:t>
      </w:r>
      <w:r w:rsidRPr="00800F8F">
        <w:rPr>
          <w:sz w:val="22"/>
          <w:szCs w:val="22"/>
          <w:lang w:eastAsia="ru-RU"/>
        </w:rPr>
        <w:t xml:space="preserve">Срок оказания услуг: </w:t>
      </w:r>
      <w:r w:rsidR="00A77171" w:rsidRPr="00A77171">
        <w:rPr>
          <w:sz w:val="22"/>
          <w:szCs w:val="22"/>
          <w:lang w:eastAsia="ru-RU"/>
        </w:rPr>
        <w:t xml:space="preserve">Исполнитель предоставляет доступ Заказчику к Системе на условиях простой (неисключительной) лицензии </w:t>
      </w:r>
      <w:r w:rsidR="00A77171" w:rsidRPr="004C3195">
        <w:rPr>
          <w:b/>
          <w:sz w:val="22"/>
          <w:szCs w:val="22"/>
          <w:lang w:eastAsia="ru-RU"/>
        </w:rPr>
        <w:t>сроком на 12 месяцев</w:t>
      </w:r>
      <w:r w:rsidR="00A77171" w:rsidRPr="00A77171">
        <w:rPr>
          <w:sz w:val="22"/>
          <w:szCs w:val="22"/>
          <w:lang w:eastAsia="ru-RU"/>
        </w:rPr>
        <w:t xml:space="preserve"> с момента заключения договора.</w:t>
      </w:r>
    </w:p>
    <w:p w:rsidR="00424CF1" w:rsidRPr="00D93497" w:rsidRDefault="00424CF1" w:rsidP="00424CF1">
      <w:pPr>
        <w:widowControl w:val="0"/>
        <w:jc w:val="both"/>
        <w:rPr>
          <w:color w:val="000000" w:themeColor="text1"/>
          <w:sz w:val="22"/>
          <w:szCs w:val="22"/>
          <w:lang w:eastAsia="ru-RU"/>
        </w:rPr>
      </w:pPr>
      <w:r w:rsidRPr="007E2252">
        <w:rPr>
          <w:sz w:val="22"/>
          <w:szCs w:val="22"/>
          <w:lang w:eastAsia="ru-RU"/>
        </w:rPr>
        <w:t xml:space="preserve">3.3. Условия оказания услуг: </w:t>
      </w:r>
      <w:r w:rsidR="00FB3232" w:rsidRPr="00FB3232">
        <w:rPr>
          <w:sz w:val="22"/>
          <w:szCs w:val="22"/>
          <w:lang w:eastAsia="ru-RU"/>
        </w:rPr>
        <w:t>Исполнитель предоставляет Заказчику доступ к системе на рабочих местах Заказчика на условиях просто</w:t>
      </w:r>
      <w:r w:rsidR="00B032EB">
        <w:rPr>
          <w:sz w:val="22"/>
          <w:szCs w:val="22"/>
          <w:lang w:eastAsia="ru-RU"/>
        </w:rPr>
        <w:t xml:space="preserve">й (неисключительной) лицензии. </w:t>
      </w:r>
      <w:r w:rsidR="00FB3232" w:rsidRPr="00FB3232">
        <w:rPr>
          <w:sz w:val="22"/>
          <w:szCs w:val="22"/>
          <w:lang w:eastAsia="ru-RU"/>
        </w:rPr>
        <w:t>Техническая поддержка пользователей системы в виде консультаций по телефону в режиме 24 часа в сутки 7 дней в неделю.</w:t>
      </w:r>
    </w:p>
    <w:p w:rsidR="00AA1515" w:rsidRPr="00452584" w:rsidRDefault="00AA1515" w:rsidP="00AA1515">
      <w:pPr>
        <w:widowControl w:val="0"/>
        <w:ind w:firstLine="709"/>
        <w:jc w:val="center"/>
        <w:rPr>
          <w:b/>
          <w:color w:val="000000" w:themeColor="text1"/>
          <w:sz w:val="22"/>
          <w:szCs w:val="22"/>
          <w:lang w:eastAsia="zh-CN"/>
        </w:rPr>
      </w:pPr>
    </w:p>
    <w:p w:rsidR="00AA1515" w:rsidRPr="00784E8C" w:rsidRDefault="00AA1515" w:rsidP="00AA1515">
      <w:pPr>
        <w:widowControl w:val="0"/>
        <w:ind w:firstLine="709"/>
        <w:jc w:val="center"/>
        <w:rPr>
          <w:b/>
          <w:color w:val="000000" w:themeColor="text1"/>
          <w:sz w:val="22"/>
          <w:szCs w:val="22"/>
          <w:lang w:eastAsia="zh-CN"/>
        </w:rPr>
      </w:pPr>
      <w:r w:rsidRPr="00784E8C">
        <w:rPr>
          <w:b/>
          <w:color w:val="000000" w:themeColor="text1"/>
          <w:sz w:val="22"/>
          <w:szCs w:val="22"/>
          <w:lang w:eastAsia="zh-CN"/>
        </w:rPr>
        <w:t>4. Порядок приемки и сдачи оказываемых услуг</w:t>
      </w:r>
    </w:p>
    <w:p w:rsidR="003D236B" w:rsidRPr="00784E8C" w:rsidRDefault="00AA1515" w:rsidP="00AA1515">
      <w:pPr>
        <w:widowControl w:val="0"/>
        <w:contextualSpacing/>
        <w:jc w:val="both"/>
        <w:rPr>
          <w:color w:val="000000" w:themeColor="text1"/>
          <w:sz w:val="22"/>
          <w:szCs w:val="22"/>
          <w:lang w:eastAsia="en-US" w:bidi="en-US"/>
        </w:rPr>
      </w:pPr>
      <w:r w:rsidRPr="00784E8C">
        <w:rPr>
          <w:color w:val="000000" w:themeColor="text1"/>
          <w:sz w:val="22"/>
          <w:szCs w:val="22"/>
          <w:lang w:eastAsia="en-US" w:bidi="en-US"/>
        </w:rPr>
        <w:t xml:space="preserve">4.1. </w:t>
      </w:r>
      <w:r w:rsidR="00D120EE" w:rsidRPr="00784E8C">
        <w:rPr>
          <w:color w:val="000000" w:themeColor="text1"/>
          <w:sz w:val="22"/>
          <w:szCs w:val="22"/>
          <w:lang w:eastAsia="en-US" w:bidi="en-US"/>
        </w:rPr>
        <w:t>Приемка Услуг на соответствие их объема и качества требованиям, установленным в Договоре, производится Заказчиком в течение 2 (Двух) рабочих дней после предоставления Исполнителем документа приемке (акта/акта приемки оказанных услуг) на основании счета, счета-фактуры или УПД в 2 (двух) экземплярах.</w:t>
      </w:r>
      <w:r w:rsidR="00F64BA7">
        <w:rPr>
          <w:color w:val="000000" w:themeColor="text1"/>
          <w:sz w:val="22"/>
          <w:szCs w:val="22"/>
          <w:lang w:eastAsia="en-US" w:bidi="en-US"/>
        </w:rPr>
        <w:t xml:space="preserve"> </w:t>
      </w:r>
      <w:r w:rsidR="00F64BA7" w:rsidRPr="00F64BA7">
        <w:rPr>
          <w:color w:val="000000" w:themeColor="text1"/>
          <w:sz w:val="22"/>
          <w:szCs w:val="22"/>
          <w:lang w:eastAsia="en-US" w:bidi="en-US"/>
        </w:rPr>
        <w:t>Допускается направление документов о приемке по системе ЭДО.</w:t>
      </w:r>
    </w:p>
    <w:p w:rsidR="00AA1515" w:rsidRDefault="00AA1515" w:rsidP="00AA1515">
      <w:pPr>
        <w:widowControl w:val="0"/>
        <w:contextualSpacing/>
        <w:jc w:val="both"/>
        <w:rPr>
          <w:rFonts w:eastAsia="Lucida Sans Unicode"/>
          <w:iCs/>
          <w:color w:val="000000" w:themeColor="text1"/>
          <w:kern w:val="1"/>
          <w:sz w:val="22"/>
          <w:szCs w:val="22"/>
          <w:lang w:eastAsia="en-US"/>
        </w:rPr>
      </w:pPr>
      <w:r w:rsidRPr="00784E8C">
        <w:rPr>
          <w:rFonts w:eastAsia="Lucida Sans Unicode"/>
          <w:iCs/>
          <w:color w:val="000000" w:themeColor="text1"/>
          <w:kern w:val="1"/>
          <w:sz w:val="22"/>
          <w:szCs w:val="22"/>
          <w:lang w:eastAsia="en-US"/>
        </w:rPr>
        <w:t>4.2. Не позднее 2 (Двух) рабочих дней после получения от Исполнителя документов, указанных в п. 4.1.</w:t>
      </w:r>
      <w:r w:rsidRPr="00452584">
        <w:rPr>
          <w:rFonts w:eastAsia="Lucida Sans Unicode"/>
          <w:iCs/>
          <w:color w:val="000000" w:themeColor="text1"/>
          <w:kern w:val="1"/>
          <w:sz w:val="22"/>
          <w:szCs w:val="22"/>
          <w:lang w:eastAsia="en-US"/>
        </w:rPr>
        <w:t xml:space="preserve"> Договора, Заказчик рассматривает результаты и осуществляет приемку оказанных Услуг по Договору на предмет соответствия их объема и качества требованиям, изложенным в Договоре.</w:t>
      </w:r>
    </w:p>
    <w:p w:rsidR="00502C7D" w:rsidRPr="00502C7D" w:rsidRDefault="00502C7D" w:rsidP="00502C7D">
      <w:pPr>
        <w:contextualSpacing/>
        <w:jc w:val="both"/>
        <w:rPr>
          <w:sz w:val="22"/>
          <w:szCs w:val="22"/>
          <w:lang w:bidi="en-US"/>
        </w:rPr>
      </w:pPr>
      <w:r w:rsidRPr="00FC733F">
        <w:rPr>
          <w:sz w:val="22"/>
          <w:szCs w:val="22"/>
          <w:lang w:bidi="en-US"/>
        </w:rPr>
        <w:t>Для проверки представленных Исполнителем результатов на их соответствие условиям Договора Заказчик вправе провести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rsidR="00DE04D0" w:rsidRDefault="00DE04D0" w:rsidP="00DE04D0">
      <w:pPr>
        <w:widowControl w:val="0"/>
        <w:contextualSpacing/>
        <w:jc w:val="both"/>
        <w:rPr>
          <w:sz w:val="22"/>
          <w:szCs w:val="22"/>
        </w:rPr>
      </w:pPr>
      <w:r>
        <w:rPr>
          <w:rFonts w:eastAsia="Lucida Sans Unicode"/>
          <w:iCs/>
          <w:color w:val="000000" w:themeColor="text1"/>
          <w:kern w:val="1"/>
          <w:sz w:val="22"/>
          <w:szCs w:val="22"/>
          <w:lang w:eastAsia="en-US"/>
        </w:rPr>
        <w:t xml:space="preserve">4.2.1. </w:t>
      </w:r>
      <w:r w:rsidRPr="003C24AF">
        <w:rPr>
          <w:sz w:val="22"/>
          <w:szCs w:val="22"/>
        </w:rPr>
        <w:t>По решению Зак</w:t>
      </w:r>
      <w:r>
        <w:rPr>
          <w:sz w:val="22"/>
          <w:szCs w:val="22"/>
        </w:rPr>
        <w:t>азчика для приемки результатов Д</w:t>
      </w:r>
      <w:r w:rsidRPr="003C24AF">
        <w:rPr>
          <w:sz w:val="22"/>
          <w:szCs w:val="22"/>
        </w:rPr>
        <w:t>оговора (его отдельных этапов) может создаваться приемочная комиссия.</w:t>
      </w:r>
    </w:p>
    <w:p w:rsidR="00DE04D0" w:rsidRPr="00452584" w:rsidRDefault="00DE04D0" w:rsidP="00AA1515">
      <w:pPr>
        <w:widowControl w:val="0"/>
        <w:contextualSpacing/>
        <w:jc w:val="both"/>
        <w:rPr>
          <w:rFonts w:eastAsia="Lucida Sans Unicode"/>
          <w:iCs/>
          <w:color w:val="000000" w:themeColor="text1"/>
          <w:kern w:val="1"/>
          <w:sz w:val="22"/>
          <w:szCs w:val="22"/>
          <w:lang w:eastAsia="en-US"/>
        </w:rPr>
      </w:pPr>
      <w:r w:rsidRPr="00F9666F">
        <w:rPr>
          <w:sz w:val="22"/>
          <w:szCs w:val="22"/>
        </w:rPr>
        <w:t>4.2.2. Лицо, отве</w:t>
      </w:r>
      <w:r w:rsidR="00987651" w:rsidRPr="00F9666F">
        <w:rPr>
          <w:sz w:val="22"/>
          <w:szCs w:val="22"/>
        </w:rPr>
        <w:t>тственное за приемку оказанных у</w:t>
      </w:r>
      <w:r w:rsidRPr="00F9666F">
        <w:rPr>
          <w:sz w:val="22"/>
          <w:szCs w:val="22"/>
        </w:rPr>
        <w:t xml:space="preserve">слуг: </w:t>
      </w:r>
      <w:r w:rsidR="0027552E" w:rsidRPr="0027552E">
        <w:rPr>
          <w:b/>
          <w:i/>
          <w:sz w:val="22"/>
          <w:szCs w:val="22"/>
        </w:rPr>
        <w:t>заместитель начальника управления по информатизации Холопов Владимир Евгеньевич +7 (4912) 55-05-77 (доб. 1670).</w:t>
      </w:r>
    </w:p>
    <w:p w:rsidR="00236073" w:rsidRPr="00452584" w:rsidRDefault="00236073" w:rsidP="00AA1515">
      <w:pPr>
        <w:widowControl w:val="0"/>
        <w:contextualSpacing/>
        <w:jc w:val="both"/>
        <w:rPr>
          <w:rFonts w:eastAsia="Lucida Sans Unicode"/>
          <w:iCs/>
          <w:color w:val="000000" w:themeColor="text1"/>
          <w:kern w:val="1"/>
          <w:sz w:val="22"/>
          <w:szCs w:val="22"/>
          <w:lang w:eastAsia="en-US"/>
        </w:rPr>
      </w:pPr>
      <w:r w:rsidRPr="00BD60A0">
        <w:rPr>
          <w:rFonts w:eastAsia="Lucida Sans Unicode"/>
          <w:iCs/>
          <w:color w:val="000000" w:themeColor="text1"/>
          <w:kern w:val="1"/>
          <w:sz w:val="22"/>
          <w:szCs w:val="22"/>
          <w:lang w:eastAsia="en-US"/>
        </w:rPr>
        <w:t xml:space="preserve">4.3. Заказчик в течение 2 (двух) рабочих дней со дня получения от Исполнителя документов, указанных в п.4.1. Договора, обязан направить Исполнителю один экземпляр подписанного документа о приемке, либо в случае выявления несоответствий в объеме или качестве оказанной услуги, препятствующих ее приемке, Заказчик отказывает в приемке услуги, направляя Исполнителю мотивированный отказ от приемки с перечнем выявленных недостатков и указанием сроков их устранения. Мотивированный отказ направляется в порядке, предусмотренном </w:t>
      </w:r>
      <w:hyperlink w:anchor="Par225" w:history="1">
        <w:r w:rsidR="00436DDE">
          <w:rPr>
            <w:rFonts w:eastAsia="Lucida Sans Unicode"/>
            <w:iCs/>
            <w:color w:val="000000" w:themeColor="text1"/>
            <w:kern w:val="1"/>
            <w:sz w:val="22"/>
            <w:szCs w:val="22"/>
            <w:lang w:eastAsia="en-US"/>
          </w:rPr>
          <w:t>п. 11</w:t>
        </w:r>
        <w:r w:rsidRPr="00BD60A0">
          <w:rPr>
            <w:rFonts w:eastAsia="Lucida Sans Unicode"/>
            <w:iCs/>
            <w:color w:val="000000" w:themeColor="text1"/>
            <w:kern w:val="1"/>
            <w:sz w:val="22"/>
            <w:szCs w:val="22"/>
            <w:lang w:eastAsia="en-US"/>
          </w:rPr>
          <w:t>.</w:t>
        </w:r>
      </w:hyperlink>
      <w:r w:rsidRPr="00BD60A0">
        <w:rPr>
          <w:sz w:val="22"/>
          <w:szCs w:val="22"/>
        </w:rPr>
        <w:t>2</w:t>
      </w:r>
      <w:r w:rsidRPr="00BD60A0">
        <w:rPr>
          <w:rFonts w:eastAsia="Lucida Sans Unicode"/>
          <w:iCs/>
          <w:color w:val="000000" w:themeColor="text1"/>
          <w:kern w:val="1"/>
          <w:sz w:val="22"/>
          <w:szCs w:val="22"/>
          <w:lang w:eastAsia="en-US"/>
        </w:rPr>
        <w:t xml:space="preserve"> настоящего Договора.</w:t>
      </w:r>
    </w:p>
    <w:p w:rsidR="00AA1515" w:rsidRPr="00452584" w:rsidRDefault="00AA1515" w:rsidP="00AA1515">
      <w:pPr>
        <w:widowControl w:val="0"/>
        <w:contextualSpacing/>
        <w:jc w:val="both"/>
        <w:rPr>
          <w:rFonts w:eastAsia="Lucida Sans Unicode"/>
          <w:iCs/>
          <w:color w:val="000000" w:themeColor="text1"/>
          <w:kern w:val="1"/>
          <w:sz w:val="22"/>
          <w:szCs w:val="22"/>
          <w:lang w:eastAsia="en-US"/>
        </w:rPr>
      </w:pPr>
      <w:r w:rsidRPr="00452584">
        <w:rPr>
          <w:rFonts w:eastAsia="Lucida Sans Unicode"/>
          <w:iCs/>
          <w:color w:val="000000" w:themeColor="text1"/>
          <w:kern w:val="1"/>
          <w:sz w:val="22"/>
          <w:szCs w:val="22"/>
          <w:lang w:eastAsia="en-US"/>
        </w:rPr>
        <w:t xml:space="preserve">4.4. Исполнитель обязан устранить все обнаруженные недостатки своими силами и за свой счет в согласованные с Заказчиком сроки. </w:t>
      </w:r>
    </w:p>
    <w:p w:rsidR="00AA1515" w:rsidRPr="00452584" w:rsidRDefault="00AA1515" w:rsidP="00AA1515">
      <w:pPr>
        <w:widowControl w:val="0"/>
        <w:contextualSpacing/>
        <w:jc w:val="both"/>
        <w:rPr>
          <w:rFonts w:eastAsia="Lucida Sans Unicode"/>
          <w:iCs/>
          <w:color w:val="000000" w:themeColor="text1"/>
          <w:kern w:val="1"/>
          <w:sz w:val="22"/>
          <w:szCs w:val="22"/>
          <w:lang w:eastAsia="en-US"/>
        </w:rPr>
      </w:pPr>
      <w:r w:rsidRPr="00452584">
        <w:rPr>
          <w:rFonts w:eastAsia="Lucida Sans Unicode"/>
          <w:iCs/>
          <w:color w:val="000000" w:themeColor="text1"/>
          <w:kern w:val="1"/>
          <w:sz w:val="22"/>
          <w:szCs w:val="22"/>
          <w:lang w:eastAsia="en-US"/>
        </w:rPr>
        <w:t>Если Исполнитель в установленный срок не устранит недостатки, Заказчик вправе предъявить Исполнителю требование о возмещении понесенных убытков, уплате неустойки и (или) о расторжении Договора.</w:t>
      </w:r>
    </w:p>
    <w:p w:rsidR="00AA1515" w:rsidRPr="00452584" w:rsidRDefault="00AA1515" w:rsidP="00AA1515">
      <w:pPr>
        <w:widowControl w:val="0"/>
        <w:contextualSpacing/>
        <w:jc w:val="both"/>
        <w:rPr>
          <w:rFonts w:eastAsia="Lucida Sans Unicode"/>
          <w:iCs/>
          <w:color w:val="000000" w:themeColor="text1"/>
          <w:kern w:val="1"/>
          <w:sz w:val="22"/>
          <w:szCs w:val="22"/>
          <w:lang w:eastAsia="en-US"/>
        </w:rPr>
      </w:pPr>
      <w:r w:rsidRPr="00452584">
        <w:rPr>
          <w:rFonts w:eastAsia="Lucida Sans Unicode"/>
          <w:iCs/>
          <w:color w:val="000000" w:themeColor="text1"/>
          <w:kern w:val="1"/>
          <w:sz w:val="22"/>
          <w:szCs w:val="22"/>
          <w:lang w:eastAsia="en-US"/>
        </w:rPr>
        <w:t>4.5. При возникновении между Заказчиком и Исполнителем спора по поводу недостатков результата Услуг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AA1515" w:rsidRDefault="00AA1515" w:rsidP="00AA1515">
      <w:pPr>
        <w:widowControl w:val="0"/>
        <w:autoSpaceDE w:val="0"/>
        <w:autoSpaceDN w:val="0"/>
        <w:adjustRightInd w:val="0"/>
        <w:ind w:left="180"/>
        <w:jc w:val="center"/>
        <w:outlineLvl w:val="0"/>
        <w:rPr>
          <w:rFonts w:eastAsia="Calibri"/>
          <w:b/>
          <w:bCs/>
          <w:color w:val="000000" w:themeColor="text1"/>
          <w:kern w:val="2"/>
          <w:sz w:val="22"/>
          <w:szCs w:val="22"/>
        </w:rPr>
      </w:pPr>
    </w:p>
    <w:p w:rsidR="00AA1515" w:rsidRPr="00452584" w:rsidRDefault="00AA1515" w:rsidP="00AA1515">
      <w:pPr>
        <w:widowControl w:val="0"/>
        <w:autoSpaceDE w:val="0"/>
        <w:autoSpaceDN w:val="0"/>
        <w:adjustRightInd w:val="0"/>
        <w:ind w:left="180"/>
        <w:jc w:val="center"/>
        <w:outlineLvl w:val="0"/>
        <w:rPr>
          <w:rFonts w:eastAsia="Calibri"/>
          <w:b/>
          <w:bCs/>
          <w:color w:val="000000" w:themeColor="text1"/>
          <w:kern w:val="2"/>
          <w:sz w:val="22"/>
          <w:szCs w:val="22"/>
        </w:rPr>
      </w:pPr>
      <w:r w:rsidRPr="00452584">
        <w:rPr>
          <w:rFonts w:eastAsia="Calibri"/>
          <w:b/>
          <w:bCs/>
          <w:color w:val="000000" w:themeColor="text1"/>
          <w:kern w:val="2"/>
          <w:sz w:val="22"/>
          <w:szCs w:val="22"/>
        </w:rPr>
        <w:t>5. Права и обязанности Сторон</w:t>
      </w:r>
    </w:p>
    <w:p w:rsidR="00AA1515" w:rsidRPr="006223A9" w:rsidRDefault="00AA1515" w:rsidP="00AA1515">
      <w:pPr>
        <w:tabs>
          <w:tab w:val="left" w:pos="1418"/>
        </w:tabs>
        <w:suppressAutoHyphens w:val="0"/>
        <w:jc w:val="both"/>
        <w:rPr>
          <w:b/>
          <w:color w:val="000000" w:themeColor="text1"/>
          <w:sz w:val="22"/>
          <w:szCs w:val="22"/>
          <w:lang w:eastAsia="zh-CN"/>
        </w:rPr>
      </w:pPr>
      <w:r w:rsidRPr="006223A9">
        <w:rPr>
          <w:b/>
          <w:color w:val="000000" w:themeColor="text1"/>
          <w:sz w:val="22"/>
          <w:szCs w:val="22"/>
          <w:lang w:eastAsia="zh-CN"/>
        </w:rPr>
        <w:t>5.1. Заказчик имеет право:</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5.1.1. Проводить экспертизу соответствия качества оказываемых Услуг требованиям, установленным Договором, своими силами или путем привлечения экспертов, экспертных организаций.</w:t>
      </w:r>
    </w:p>
    <w:p w:rsidR="00AA1515" w:rsidRPr="00452584" w:rsidRDefault="00AA1515" w:rsidP="00AA1515">
      <w:pPr>
        <w:tabs>
          <w:tab w:val="left" w:pos="1418"/>
        </w:tabs>
        <w:suppressAutoHyphens w:val="0"/>
        <w:autoSpaceDE w:val="0"/>
        <w:autoSpaceDN w:val="0"/>
        <w:adjustRightInd w:val="0"/>
        <w:jc w:val="both"/>
        <w:rPr>
          <w:color w:val="000000" w:themeColor="text1"/>
          <w:sz w:val="22"/>
          <w:szCs w:val="22"/>
          <w:lang w:eastAsia="zh-CN"/>
        </w:rPr>
      </w:pPr>
      <w:r w:rsidRPr="00452584">
        <w:rPr>
          <w:color w:val="000000" w:themeColor="text1"/>
          <w:sz w:val="22"/>
          <w:szCs w:val="22"/>
          <w:lang w:eastAsia="zh-CN"/>
        </w:rPr>
        <w:t>5.1.</w:t>
      </w:r>
      <w:r w:rsidR="00167E34">
        <w:rPr>
          <w:color w:val="000000" w:themeColor="text1"/>
          <w:sz w:val="22"/>
          <w:szCs w:val="22"/>
          <w:lang w:eastAsia="zh-CN"/>
        </w:rPr>
        <w:t>2</w:t>
      </w:r>
      <w:r w:rsidRPr="00452584">
        <w:rPr>
          <w:color w:val="000000" w:themeColor="text1"/>
          <w:sz w:val="22"/>
          <w:szCs w:val="22"/>
          <w:lang w:eastAsia="zh-CN"/>
        </w:rPr>
        <w:t>. Осуществлять иные права, предусмотренные договором и (или) законодательством Российской Федерации.</w:t>
      </w:r>
    </w:p>
    <w:p w:rsidR="00AA1515" w:rsidRPr="006223A9" w:rsidRDefault="00AA1515" w:rsidP="00AA1515">
      <w:pPr>
        <w:tabs>
          <w:tab w:val="left" w:pos="1418"/>
        </w:tabs>
        <w:suppressAutoHyphens w:val="0"/>
        <w:jc w:val="both"/>
        <w:rPr>
          <w:b/>
          <w:color w:val="000000" w:themeColor="text1"/>
          <w:sz w:val="22"/>
          <w:szCs w:val="22"/>
          <w:lang w:eastAsia="zh-CN"/>
        </w:rPr>
      </w:pPr>
      <w:r w:rsidRPr="006223A9">
        <w:rPr>
          <w:b/>
          <w:color w:val="000000" w:themeColor="text1"/>
          <w:sz w:val="22"/>
          <w:szCs w:val="22"/>
          <w:lang w:eastAsia="zh-CN"/>
        </w:rPr>
        <w:t>5.2. Заказчик обязан:</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5.2.1. Назначить уполномоченного представителя, ответственного за контроль сроков, объема и качества оказания Услуг.</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5.2.2. Обеспечить приемку оказанных по Договору Услуг по объему и качеству.</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5.2.3. Оплатить услуги в порядке, предусмотренном Договором.</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5.2.4. Своевременно предоставить Исполнителю информацию, необходимую для исполнения Договора.</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lastRenderedPageBreak/>
        <w:t>5.2.5. Направить Исполнителю требование об уплате неустоек (штрафов, пеней), а также обратиться к Исполнителю с требованием о возмещении понесенных убытков при их наличии, в том числе при расторжении договора в одностороннем порядке по вине Исполнителя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5.2.6. Выполнять иные обязанности, предусмотренные Договором.</w:t>
      </w:r>
    </w:p>
    <w:p w:rsidR="00AA1515" w:rsidRPr="006223A9" w:rsidRDefault="00AA1515" w:rsidP="00AA1515">
      <w:pPr>
        <w:tabs>
          <w:tab w:val="left" w:pos="1418"/>
        </w:tabs>
        <w:suppressAutoHyphens w:val="0"/>
        <w:jc w:val="both"/>
        <w:rPr>
          <w:b/>
          <w:color w:val="000000" w:themeColor="text1"/>
          <w:sz w:val="22"/>
          <w:szCs w:val="22"/>
          <w:lang w:eastAsia="zh-CN"/>
        </w:rPr>
      </w:pPr>
      <w:r w:rsidRPr="006223A9">
        <w:rPr>
          <w:b/>
          <w:color w:val="000000" w:themeColor="text1"/>
          <w:sz w:val="22"/>
          <w:szCs w:val="22"/>
          <w:lang w:eastAsia="zh-CN"/>
        </w:rPr>
        <w:t>5.3. Исполнитель вправе:</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5.3.1. Требовать приемки и оплаты Услуг в объеме, порядке, сроки и на условиях, предусмотренных Договором.</w:t>
      </w:r>
    </w:p>
    <w:p w:rsidR="00AA1515" w:rsidRPr="006223A9" w:rsidRDefault="00AA1515" w:rsidP="00AA1515">
      <w:pPr>
        <w:shd w:val="clear" w:color="auto" w:fill="FFFFFF"/>
        <w:tabs>
          <w:tab w:val="left" w:pos="540"/>
          <w:tab w:val="left" w:pos="1418"/>
        </w:tabs>
        <w:suppressAutoHyphens w:val="0"/>
        <w:jc w:val="both"/>
        <w:rPr>
          <w:b/>
          <w:bCs/>
          <w:color w:val="000000" w:themeColor="text1"/>
          <w:sz w:val="22"/>
          <w:szCs w:val="22"/>
          <w:lang w:eastAsia="zh-CN"/>
        </w:rPr>
      </w:pPr>
      <w:r w:rsidRPr="006223A9">
        <w:rPr>
          <w:b/>
          <w:bCs/>
          <w:color w:val="000000" w:themeColor="text1"/>
          <w:sz w:val="22"/>
          <w:szCs w:val="22"/>
          <w:lang w:eastAsia="zh-CN"/>
        </w:rPr>
        <w:t>5.4. Исполнитель обязан:</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5.4.1. Оказать Услуги в сроки, предусмотренные Договором.</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5.4.2. Нести ответственность за надлежащее качество оказанных им Услуг, а также за предоставление материалов, обременённых правами третьих лиц.</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5.4.3. Не предоставлять другим лицам или разглашать иным способом конфиденциальную информацию, полученную в результате исполнения обязательств по Договору.</w:t>
      </w:r>
    </w:p>
    <w:p w:rsidR="00AA1515" w:rsidRPr="00452584" w:rsidRDefault="00AA1515" w:rsidP="00AA1515">
      <w:pPr>
        <w:tabs>
          <w:tab w:val="left" w:pos="1418"/>
        </w:tabs>
        <w:suppressAutoHyphens w:val="0"/>
        <w:autoSpaceDE w:val="0"/>
        <w:autoSpaceDN w:val="0"/>
        <w:adjustRightInd w:val="0"/>
        <w:jc w:val="both"/>
        <w:rPr>
          <w:iCs/>
          <w:color w:val="000000" w:themeColor="text1"/>
          <w:sz w:val="22"/>
          <w:szCs w:val="22"/>
          <w:lang w:eastAsia="zh-CN"/>
        </w:rPr>
      </w:pPr>
      <w:r w:rsidRPr="00452584">
        <w:rPr>
          <w:color w:val="000000" w:themeColor="text1"/>
          <w:sz w:val="22"/>
          <w:szCs w:val="22"/>
          <w:lang w:eastAsia="zh-CN"/>
        </w:rPr>
        <w:t>5.4.4.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AA1515" w:rsidRPr="00452584" w:rsidRDefault="00AA1515" w:rsidP="00AA1515">
      <w:pPr>
        <w:tabs>
          <w:tab w:val="left" w:pos="1418"/>
        </w:tabs>
        <w:suppressAutoHyphens w:val="0"/>
        <w:autoSpaceDE w:val="0"/>
        <w:autoSpaceDN w:val="0"/>
        <w:adjustRightInd w:val="0"/>
        <w:jc w:val="both"/>
        <w:rPr>
          <w:color w:val="000000" w:themeColor="text1"/>
          <w:sz w:val="22"/>
          <w:szCs w:val="22"/>
          <w:lang w:eastAsia="zh-CN"/>
        </w:rPr>
      </w:pPr>
      <w:r w:rsidRPr="00452584">
        <w:rPr>
          <w:color w:val="000000" w:themeColor="text1"/>
          <w:sz w:val="22"/>
          <w:szCs w:val="22"/>
          <w:lang w:eastAsia="zh-CN"/>
        </w:rPr>
        <w:t>5.4.5.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изменения способа оказания Услуг при отсутствии соответствующих согласований с Заказчиком.</w:t>
      </w:r>
    </w:p>
    <w:p w:rsidR="00AA1515" w:rsidRPr="00452584" w:rsidRDefault="00AA1515" w:rsidP="00AA1515">
      <w:pPr>
        <w:tabs>
          <w:tab w:val="left" w:pos="1418"/>
        </w:tabs>
        <w:suppressAutoHyphens w:val="0"/>
        <w:jc w:val="both"/>
        <w:rPr>
          <w:color w:val="000000" w:themeColor="text1"/>
          <w:sz w:val="22"/>
          <w:szCs w:val="22"/>
          <w:lang w:eastAsia="zh-CN"/>
        </w:rPr>
      </w:pPr>
      <w:r w:rsidRPr="00452584">
        <w:rPr>
          <w:color w:val="000000" w:themeColor="text1"/>
          <w:sz w:val="22"/>
          <w:szCs w:val="22"/>
          <w:lang w:eastAsia="zh-CN"/>
        </w:rPr>
        <w:t>5.4.6. Выполнять иные обязанности, предусмотренные Договором.</w:t>
      </w:r>
    </w:p>
    <w:p w:rsidR="00AA1515" w:rsidRPr="00452584" w:rsidRDefault="00AA1515" w:rsidP="00AA1515">
      <w:pPr>
        <w:widowControl w:val="0"/>
        <w:jc w:val="both"/>
        <w:rPr>
          <w:rFonts w:eastAsia="Lucida Sans Unicode"/>
          <w:iCs/>
          <w:color w:val="FF0000"/>
          <w:kern w:val="1"/>
          <w:sz w:val="22"/>
          <w:szCs w:val="22"/>
          <w:lang w:eastAsia="en-US"/>
        </w:rPr>
      </w:pPr>
    </w:p>
    <w:p w:rsidR="00AA1515" w:rsidRPr="00452584" w:rsidRDefault="00AA1515" w:rsidP="00AA1515">
      <w:pPr>
        <w:widowControl w:val="0"/>
        <w:jc w:val="center"/>
        <w:rPr>
          <w:b/>
          <w:color w:val="000000" w:themeColor="text1"/>
          <w:sz w:val="22"/>
          <w:szCs w:val="22"/>
          <w:lang w:eastAsia="zh-CN"/>
        </w:rPr>
      </w:pPr>
      <w:r w:rsidRPr="00452584">
        <w:rPr>
          <w:b/>
          <w:color w:val="000000" w:themeColor="text1"/>
          <w:sz w:val="22"/>
          <w:szCs w:val="22"/>
          <w:lang w:eastAsia="zh-CN"/>
        </w:rPr>
        <w:t>6. Качество услуг</w:t>
      </w:r>
    </w:p>
    <w:p w:rsidR="00AA1515" w:rsidRPr="00452584" w:rsidRDefault="00AA1515" w:rsidP="00AA1515">
      <w:pPr>
        <w:widowControl w:val="0"/>
        <w:snapToGrid w:val="0"/>
        <w:jc w:val="both"/>
        <w:outlineLvl w:val="6"/>
        <w:rPr>
          <w:color w:val="000000" w:themeColor="text1"/>
          <w:sz w:val="22"/>
          <w:szCs w:val="22"/>
          <w:lang w:eastAsia="en-US" w:bidi="en-US"/>
        </w:rPr>
      </w:pPr>
      <w:r w:rsidRPr="00452584">
        <w:rPr>
          <w:color w:val="000000" w:themeColor="text1"/>
          <w:sz w:val="22"/>
          <w:szCs w:val="22"/>
          <w:lang w:eastAsia="en-US" w:bidi="en-US"/>
        </w:rPr>
        <w:t>6.1. Качество оказываемых Услуг должно соответствовать требованиям, указанным в Описании предмета закупки (Приложении № 1 к Договору).</w:t>
      </w:r>
    </w:p>
    <w:p w:rsidR="00AA1515" w:rsidRPr="00452584" w:rsidRDefault="00AA1515" w:rsidP="00AA1515">
      <w:pPr>
        <w:widowControl w:val="0"/>
        <w:snapToGrid w:val="0"/>
        <w:jc w:val="both"/>
        <w:outlineLvl w:val="6"/>
        <w:rPr>
          <w:color w:val="000000" w:themeColor="text1"/>
          <w:sz w:val="22"/>
          <w:szCs w:val="22"/>
          <w:lang w:eastAsia="en-US" w:bidi="en-US"/>
        </w:rPr>
      </w:pPr>
      <w:r w:rsidRPr="00452584">
        <w:rPr>
          <w:color w:val="000000" w:themeColor="text1"/>
          <w:sz w:val="22"/>
          <w:szCs w:val="22"/>
          <w:lang w:eastAsia="en-US" w:bidi="en-US"/>
        </w:rPr>
        <w:t xml:space="preserve">6.1.1. </w:t>
      </w:r>
      <w:r w:rsidRPr="00452584">
        <w:rPr>
          <w:color w:val="000000" w:themeColor="text1"/>
          <w:sz w:val="22"/>
          <w:szCs w:val="22"/>
        </w:rPr>
        <w:t>Услуги должны соответствовать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p w:rsidR="00AA1515" w:rsidRPr="00452584" w:rsidRDefault="00AA1515" w:rsidP="00AA1515">
      <w:pPr>
        <w:widowControl w:val="0"/>
        <w:tabs>
          <w:tab w:val="left" w:pos="1296"/>
        </w:tabs>
        <w:snapToGrid w:val="0"/>
        <w:jc w:val="both"/>
        <w:outlineLvl w:val="6"/>
        <w:rPr>
          <w:color w:val="000000" w:themeColor="text1"/>
          <w:sz w:val="22"/>
          <w:szCs w:val="22"/>
          <w:lang w:eastAsia="en-US" w:bidi="en-US"/>
        </w:rPr>
      </w:pPr>
      <w:r w:rsidRPr="00452584">
        <w:rPr>
          <w:color w:val="000000" w:themeColor="text1"/>
          <w:sz w:val="22"/>
          <w:szCs w:val="22"/>
          <w:lang w:eastAsia="en-US" w:bidi="en-US"/>
        </w:rPr>
        <w:t>6.2. При оказании услуг Исполнитель должен осуществлять контроль качества Услуг и нести ответственность за качество этих Услуг. При оказании Услуг исполнитель руководствуется действующим Законодательством Российской Федерации.</w:t>
      </w:r>
    </w:p>
    <w:p w:rsidR="00AA1515" w:rsidRPr="00452584" w:rsidRDefault="00AA1515" w:rsidP="00AA1515">
      <w:pPr>
        <w:widowControl w:val="0"/>
        <w:snapToGrid w:val="0"/>
        <w:jc w:val="both"/>
        <w:outlineLvl w:val="6"/>
        <w:rPr>
          <w:bCs/>
          <w:color w:val="000000" w:themeColor="text1"/>
          <w:sz w:val="22"/>
          <w:szCs w:val="22"/>
          <w:lang w:eastAsia="zh-CN"/>
        </w:rPr>
      </w:pPr>
      <w:r w:rsidRPr="00452584">
        <w:rPr>
          <w:color w:val="000000" w:themeColor="text1"/>
          <w:sz w:val="22"/>
          <w:szCs w:val="22"/>
          <w:lang w:eastAsia="en-US" w:bidi="en-US"/>
        </w:rPr>
        <w:t xml:space="preserve">6.3. </w:t>
      </w:r>
      <w:r w:rsidRPr="00452584">
        <w:rPr>
          <w:bCs/>
          <w:color w:val="000000" w:themeColor="text1"/>
          <w:sz w:val="22"/>
          <w:szCs w:val="22"/>
          <w:lang w:eastAsia="zh-CN"/>
        </w:rPr>
        <w:t>Объем предоставления гарантий качества на оказанные Услуги – на весь объем оказываемых Услуг.</w:t>
      </w:r>
    </w:p>
    <w:p w:rsidR="00AA1515" w:rsidRPr="00452584" w:rsidRDefault="00AA1515" w:rsidP="00AA1515">
      <w:pPr>
        <w:widowControl w:val="0"/>
        <w:snapToGrid w:val="0"/>
        <w:jc w:val="both"/>
        <w:outlineLvl w:val="6"/>
        <w:rPr>
          <w:bCs/>
          <w:color w:val="FF0000"/>
          <w:sz w:val="22"/>
          <w:szCs w:val="22"/>
          <w:lang w:eastAsia="zh-CN"/>
        </w:rPr>
      </w:pPr>
    </w:p>
    <w:p w:rsidR="00AA1515" w:rsidRPr="00452584" w:rsidRDefault="00AA1515" w:rsidP="00AA1515">
      <w:pPr>
        <w:widowControl w:val="0"/>
        <w:ind w:left="567"/>
        <w:jc w:val="center"/>
        <w:rPr>
          <w:b/>
          <w:color w:val="000000" w:themeColor="text1"/>
          <w:sz w:val="22"/>
          <w:szCs w:val="22"/>
          <w:lang w:eastAsia="zh-CN"/>
        </w:rPr>
      </w:pPr>
      <w:r w:rsidRPr="00452584">
        <w:rPr>
          <w:b/>
          <w:color w:val="000000" w:themeColor="text1"/>
          <w:sz w:val="22"/>
          <w:szCs w:val="22"/>
          <w:lang w:eastAsia="zh-CN"/>
        </w:rPr>
        <w:t>7. Ответственность Сторон</w:t>
      </w:r>
    </w:p>
    <w:p w:rsidR="00AA1515" w:rsidRPr="00452584" w:rsidRDefault="00AA1515" w:rsidP="00AA1515">
      <w:pPr>
        <w:widowControl w:val="0"/>
        <w:autoSpaceDE w:val="0"/>
        <w:autoSpaceDN w:val="0"/>
        <w:adjustRightInd w:val="0"/>
        <w:jc w:val="both"/>
        <w:rPr>
          <w:color w:val="000000" w:themeColor="text1"/>
          <w:sz w:val="22"/>
          <w:szCs w:val="22"/>
          <w:lang w:eastAsia="ru-RU"/>
        </w:rPr>
      </w:pPr>
      <w:r w:rsidRPr="00452584">
        <w:rPr>
          <w:color w:val="000000" w:themeColor="text1"/>
          <w:sz w:val="22"/>
          <w:szCs w:val="22"/>
          <w:lang w:eastAsia="ru-RU"/>
        </w:rPr>
        <w:t>7.1. Взаимная ответственность Сторон</w:t>
      </w:r>
    </w:p>
    <w:p w:rsidR="00AA1515" w:rsidRPr="00452584" w:rsidRDefault="00AA1515" w:rsidP="00AA1515">
      <w:pPr>
        <w:widowControl w:val="0"/>
        <w:autoSpaceDE w:val="0"/>
        <w:autoSpaceDN w:val="0"/>
        <w:adjustRightInd w:val="0"/>
        <w:jc w:val="both"/>
        <w:rPr>
          <w:color w:val="000000" w:themeColor="text1"/>
          <w:sz w:val="22"/>
          <w:szCs w:val="22"/>
          <w:lang w:eastAsia="ru-RU"/>
        </w:rPr>
      </w:pPr>
      <w:r w:rsidRPr="00452584">
        <w:rPr>
          <w:color w:val="000000" w:themeColor="text1"/>
          <w:sz w:val="22"/>
          <w:szCs w:val="22"/>
          <w:lang w:eastAsia="ru-RU"/>
        </w:rPr>
        <w:t xml:space="preserve">7.1.1. При нарушении условий Договора Стороны несут ответственность в соответствии с действующим законодательством Российской Федерации и Договором. </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452584">
        <w:rPr>
          <w:color w:val="000000" w:themeColor="text1"/>
          <w:sz w:val="22"/>
          <w:szCs w:val="22"/>
          <w:lang w:eastAsia="ru-RU"/>
        </w:rPr>
        <w:t xml:space="preserve">7.1.2. Неустойка (пени, штраф) начисляется за каждый день просрочки Стороной исполнения обязательства, начиная со дня, следующего после дня истечения срока исполнения обязательства, </w:t>
      </w:r>
      <w:r w:rsidRPr="0098671C">
        <w:rPr>
          <w:color w:val="000000" w:themeColor="text1"/>
          <w:sz w:val="22"/>
          <w:szCs w:val="22"/>
          <w:lang w:eastAsia="ru-RU"/>
        </w:rPr>
        <w:t xml:space="preserve">установленного настоящим Договором. </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 xml:space="preserve">7.1.3. Суммы неустойки (пени, штрафов), предусмотренные настоящим Договором, Сторона, нарушившая обязательства по Договору, обязана перечислить в адрес другой Стороны в пятидневный срок с момента получения претензии. </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7.1.4. В случае неполучения Заказчиком в установленный срок суммы неустойки (пени, штрафа), либо письма с обоснованием незаконности выставления штрафных санкций, он вправе получить вышеуказанную сумму путем удержания ее из любых платежей, причитающихся Исполнителю в соответствии с условиями настоящего Договора.</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7.1.5. Уплата неустойки не освобождает Сторону от исполнения собственных обязательств в натуре и от иной ответственности по Договору, предусмотренной законодательством Российской Федерации.</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7.2 Ответственность Заказчика</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 xml:space="preserve">7.2.1. </w:t>
      </w:r>
      <w:r w:rsidR="00472B66" w:rsidRPr="00E34283">
        <w:rPr>
          <w:color w:val="000000" w:themeColor="text1"/>
          <w:sz w:val="22"/>
          <w:szCs w:val="22"/>
          <w:lang w:eastAsia="ru-RU"/>
        </w:rPr>
        <w:t>За невыполнение Заказчиком обязательств по оплате надлежащим образом оказанных услуг Заказчик обязан уплатить Исполнителю неустойку в размере 1% от суммы неисполненного в срок обязательства.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его исполнения.</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7.3. Ответственность Исполнителя</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 xml:space="preserve">7.3.1. За невыполнение или ненадлежащее исполнение Исполнителем обязательств по срокам оказания Услуг, установленных настоящим Договором, Исполнитель обязан уплатить Заказчику Пеню в размере </w:t>
      </w:r>
      <w:r w:rsidRPr="0098671C">
        <w:rPr>
          <w:color w:val="000000" w:themeColor="text1"/>
          <w:sz w:val="22"/>
          <w:szCs w:val="22"/>
          <w:lang w:eastAsia="ru-RU"/>
        </w:rPr>
        <w:lastRenderedPageBreak/>
        <w:t>1% от стоимости неисполненного в срок обязательства.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его исполнения.</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7.3.2. Размер штрафа устанавливается Договором в виде фиксированной суммы.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3 % цены Договора.</w:t>
      </w:r>
    </w:p>
    <w:p w:rsidR="00AA1515" w:rsidRPr="0098671C" w:rsidRDefault="00AA1515" w:rsidP="00AA1515">
      <w:pPr>
        <w:widowControl w:val="0"/>
        <w:autoSpaceDE w:val="0"/>
        <w:autoSpaceDN w:val="0"/>
        <w:adjustRightInd w:val="0"/>
        <w:jc w:val="both"/>
        <w:rPr>
          <w:color w:val="000000" w:themeColor="text1"/>
          <w:sz w:val="22"/>
          <w:szCs w:val="22"/>
          <w:lang w:eastAsia="ru-RU"/>
        </w:rPr>
      </w:pPr>
      <w:r w:rsidRPr="0098671C">
        <w:rPr>
          <w:color w:val="000000" w:themeColor="text1"/>
          <w:sz w:val="22"/>
          <w:szCs w:val="22"/>
          <w:lang w:eastAsia="ru-RU"/>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A1515" w:rsidRPr="0098671C" w:rsidRDefault="00AA1515" w:rsidP="00AA1515">
      <w:pPr>
        <w:widowControl w:val="0"/>
        <w:autoSpaceDE w:val="0"/>
        <w:autoSpaceDN w:val="0"/>
        <w:adjustRightInd w:val="0"/>
        <w:rPr>
          <w:b/>
          <w:bCs/>
          <w:color w:val="FF0000"/>
          <w:sz w:val="22"/>
          <w:szCs w:val="22"/>
          <w:lang w:eastAsia="zh-CN"/>
        </w:rPr>
      </w:pPr>
    </w:p>
    <w:p w:rsidR="00AA1515" w:rsidRPr="0098671C" w:rsidRDefault="00AA1515" w:rsidP="00AA1515">
      <w:pPr>
        <w:widowControl w:val="0"/>
        <w:autoSpaceDE w:val="0"/>
        <w:autoSpaceDN w:val="0"/>
        <w:adjustRightInd w:val="0"/>
        <w:jc w:val="center"/>
        <w:rPr>
          <w:b/>
          <w:bCs/>
          <w:color w:val="000000" w:themeColor="text1"/>
          <w:sz w:val="22"/>
          <w:szCs w:val="22"/>
          <w:lang w:eastAsia="zh-CN"/>
        </w:rPr>
      </w:pPr>
      <w:r w:rsidRPr="0098671C">
        <w:rPr>
          <w:b/>
          <w:bCs/>
          <w:color w:val="000000" w:themeColor="text1"/>
          <w:sz w:val="22"/>
          <w:szCs w:val="22"/>
          <w:lang w:eastAsia="zh-CN"/>
        </w:rPr>
        <w:t>8. Гарантийные обязательства</w:t>
      </w:r>
    </w:p>
    <w:p w:rsidR="00AA1515" w:rsidRPr="0098671C" w:rsidRDefault="00AA1515" w:rsidP="00AA1515">
      <w:pPr>
        <w:jc w:val="both"/>
        <w:rPr>
          <w:color w:val="000000" w:themeColor="text1"/>
          <w:sz w:val="22"/>
          <w:szCs w:val="22"/>
          <w:lang w:eastAsia="zh-CN"/>
        </w:rPr>
      </w:pPr>
      <w:r w:rsidRPr="0098671C">
        <w:rPr>
          <w:color w:val="000000" w:themeColor="text1"/>
          <w:sz w:val="22"/>
          <w:szCs w:val="22"/>
          <w:lang w:eastAsia="zh-CN"/>
        </w:rPr>
        <w:t>8.1. Исполнитель гарантирует, что оказываемые Услуги соответствуют требованиям, установленным в Договоре,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p w:rsidR="00CD5B49" w:rsidRPr="0098671C" w:rsidRDefault="00AA1515" w:rsidP="00AA1515">
      <w:pPr>
        <w:tabs>
          <w:tab w:val="left" w:pos="567"/>
        </w:tabs>
        <w:jc w:val="both"/>
        <w:rPr>
          <w:color w:val="000000" w:themeColor="text1"/>
          <w:sz w:val="22"/>
          <w:szCs w:val="22"/>
          <w:lang w:eastAsia="en-US" w:bidi="en-US"/>
        </w:rPr>
      </w:pPr>
      <w:r w:rsidRPr="0098671C">
        <w:rPr>
          <w:color w:val="000000" w:themeColor="text1"/>
          <w:sz w:val="22"/>
          <w:szCs w:val="22"/>
          <w:lang w:eastAsia="zh-CN"/>
        </w:rPr>
        <w:t xml:space="preserve">8.2. </w:t>
      </w:r>
      <w:r w:rsidRPr="0098671C">
        <w:rPr>
          <w:color w:val="000000" w:themeColor="text1"/>
          <w:sz w:val="22"/>
          <w:szCs w:val="22"/>
          <w:lang w:eastAsia="en-US" w:bidi="en-US"/>
        </w:rPr>
        <w:t>Исполнитель гарантирует возможность безопасного использования результата оказанных Услуг по назначению.</w:t>
      </w:r>
    </w:p>
    <w:p w:rsidR="00AA1515" w:rsidRPr="0098671C" w:rsidRDefault="00AA1515" w:rsidP="00AA1515">
      <w:pPr>
        <w:tabs>
          <w:tab w:val="left" w:pos="567"/>
        </w:tabs>
        <w:ind w:firstLine="709"/>
        <w:jc w:val="center"/>
        <w:rPr>
          <w:b/>
          <w:bCs/>
          <w:color w:val="000000" w:themeColor="text1"/>
          <w:sz w:val="22"/>
          <w:szCs w:val="22"/>
          <w:lang w:eastAsia="zh-CN"/>
        </w:rPr>
      </w:pPr>
      <w:r w:rsidRPr="0098671C">
        <w:rPr>
          <w:b/>
          <w:bCs/>
          <w:color w:val="000000" w:themeColor="text1"/>
          <w:sz w:val="22"/>
          <w:szCs w:val="22"/>
          <w:lang w:eastAsia="zh-CN"/>
        </w:rPr>
        <w:t>9. Обстоятельства непреодолимой силы (форс-мажор)</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9.1. Стороны освобождаются от ответственности за частичное или полное неисполнение обязательств по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9.2.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пяти календарных дней уведомить вторую Сторону о наступлении такого события или обстоятельства с указанием положений Договора,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9.3. Если обстоятельства непреодолимой силы будут длиться более двух календарных месяцев с даты уведомления, предусмотренного пунктом 9.2 договора, каждая из Сторон вправе в одностороннем порядке отказаться от исполнения Договора, без требования возмещения убытков, понесенных в связи с наступлением таких обстоятельств.</w:t>
      </w:r>
    </w:p>
    <w:p w:rsidR="00AA1515" w:rsidRPr="0098671C" w:rsidRDefault="00AA1515" w:rsidP="00AA1515">
      <w:pPr>
        <w:tabs>
          <w:tab w:val="left" w:pos="567"/>
        </w:tabs>
        <w:jc w:val="both"/>
        <w:rPr>
          <w:b/>
          <w:bCs/>
          <w:color w:val="FF0000"/>
          <w:sz w:val="22"/>
          <w:szCs w:val="22"/>
          <w:u w:val="single"/>
          <w:lang w:eastAsia="zh-CN"/>
        </w:rPr>
      </w:pPr>
    </w:p>
    <w:p w:rsidR="00AA1515" w:rsidRPr="0098671C" w:rsidRDefault="00AA1515" w:rsidP="00AA1515">
      <w:pPr>
        <w:widowControl w:val="0"/>
        <w:ind w:firstLine="709"/>
        <w:jc w:val="center"/>
        <w:rPr>
          <w:rFonts w:eastAsia="Lucida Sans Unicode"/>
          <w:b/>
          <w:iCs/>
          <w:color w:val="000000" w:themeColor="text1"/>
          <w:kern w:val="1"/>
          <w:sz w:val="22"/>
          <w:szCs w:val="22"/>
          <w:lang w:eastAsia="en-US"/>
        </w:rPr>
      </w:pPr>
      <w:r w:rsidRPr="0098671C">
        <w:rPr>
          <w:rFonts w:eastAsia="Lucida Sans Unicode"/>
          <w:b/>
          <w:iCs/>
          <w:color w:val="000000" w:themeColor="text1"/>
          <w:kern w:val="1"/>
          <w:sz w:val="22"/>
          <w:szCs w:val="22"/>
          <w:lang w:eastAsia="en-US"/>
        </w:rPr>
        <w:t>10. Срок действия договора.</w:t>
      </w:r>
    </w:p>
    <w:p w:rsidR="00AA1515" w:rsidRPr="0098671C" w:rsidRDefault="00AA1515" w:rsidP="00AA1515">
      <w:pPr>
        <w:widowControl w:val="0"/>
        <w:ind w:firstLine="709"/>
        <w:jc w:val="center"/>
        <w:rPr>
          <w:rFonts w:eastAsia="Lucida Sans Unicode"/>
          <w:b/>
          <w:iCs/>
          <w:color w:val="000000" w:themeColor="text1"/>
          <w:kern w:val="1"/>
          <w:sz w:val="22"/>
          <w:szCs w:val="22"/>
          <w:lang w:eastAsia="en-US"/>
        </w:rPr>
      </w:pPr>
      <w:r w:rsidRPr="0098671C">
        <w:rPr>
          <w:rFonts w:eastAsia="Lucida Sans Unicode"/>
          <w:b/>
          <w:iCs/>
          <w:color w:val="000000" w:themeColor="text1"/>
          <w:kern w:val="1"/>
          <w:sz w:val="22"/>
          <w:szCs w:val="22"/>
          <w:lang w:eastAsia="en-US"/>
        </w:rPr>
        <w:t>Порядок внесения изменений и дополнений в договор. Расторжение договора</w:t>
      </w:r>
    </w:p>
    <w:p w:rsidR="00AA1515" w:rsidRPr="00755CB4" w:rsidRDefault="00AA1515" w:rsidP="00AA1515">
      <w:pPr>
        <w:widowControl w:val="0"/>
        <w:tabs>
          <w:tab w:val="left" w:pos="567"/>
        </w:tabs>
        <w:jc w:val="both"/>
        <w:rPr>
          <w:color w:val="000000" w:themeColor="text1"/>
          <w:kern w:val="1"/>
          <w:sz w:val="22"/>
          <w:szCs w:val="22"/>
          <w:lang w:eastAsia="zh-CN"/>
        </w:rPr>
      </w:pPr>
      <w:r w:rsidRPr="00755CB4">
        <w:rPr>
          <w:color w:val="000000" w:themeColor="text1"/>
          <w:kern w:val="1"/>
          <w:sz w:val="22"/>
          <w:szCs w:val="22"/>
          <w:lang w:eastAsia="zh-CN"/>
        </w:rPr>
        <w:t xml:space="preserve">10.1. Настоящий Договор вступает в силу со дня его подписания и действует по </w:t>
      </w:r>
      <w:r w:rsidR="00A22CF2">
        <w:rPr>
          <w:color w:val="000000" w:themeColor="text1"/>
          <w:kern w:val="1"/>
          <w:sz w:val="22"/>
          <w:szCs w:val="22"/>
          <w:lang w:eastAsia="zh-CN"/>
        </w:rPr>
        <w:t>31.12.2026</w:t>
      </w:r>
      <w:r w:rsidR="00761870" w:rsidRPr="00761870">
        <w:rPr>
          <w:color w:val="000000" w:themeColor="text1"/>
          <w:kern w:val="1"/>
          <w:sz w:val="22"/>
          <w:szCs w:val="22"/>
          <w:lang w:eastAsia="zh-CN"/>
        </w:rPr>
        <w:t xml:space="preserve"> года.</w:t>
      </w:r>
    </w:p>
    <w:p w:rsidR="00E613DA" w:rsidRPr="00E613DA" w:rsidRDefault="00E613DA" w:rsidP="00E613DA">
      <w:pPr>
        <w:shd w:val="clear" w:color="auto" w:fill="FFFFFF"/>
        <w:autoSpaceDE w:val="0"/>
        <w:autoSpaceDN w:val="0"/>
        <w:adjustRightInd w:val="0"/>
        <w:jc w:val="both"/>
        <w:rPr>
          <w:rFonts w:eastAsia="Calibri"/>
          <w:b/>
          <w:sz w:val="22"/>
          <w:szCs w:val="22"/>
          <w:lang w:eastAsia="en-US"/>
        </w:rPr>
      </w:pPr>
      <w:r w:rsidRPr="00C67116">
        <w:rPr>
          <w:rFonts w:eastAsia="Calibri"/>
          <w:sz w:val="22"/>
          <w:szCs w:val="22"/>
          <w:lang w:eastAsia="zh-CN"/>
        </w:rPr>
        <w:t>Окончание срока действия Договора не влечет прекращение обязательств Сторон, в связи с чем неисполненные в срок обязательства должны быть исполнены даже за пределами срока действия Договора. В случае исполнения Сторонами обязательств по Договору до окончания срока его действия, Договор считается закончившим свое действие с момента исполнения Сторонами своих обязательств.</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10.2. Изменения условий Договора по соглашению сторон допускаются на условиях, не противоречащих Гражданскому кодексу Российской Федерации.</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 xml:space="preserve">10.3.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10.4. В случае перемены Заказчика права и обязанности Заказчика, предусмотренные Договором, переходят к новому Заказчику.</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10.5. Любые дополнения и изменения условий настоящего Договора оформляются в виде приложений и дополнительных соглашений к Договору, которые подписываются уполномоченными представителями обеих сторон и являются неотъемлемыми частями Договора.</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 xml:space="preserve">10.6. Изменение условий Договора в одностороннем порядке не допускается. </w:t>
      </w:r>
    </w:p>
    <w:p w:rsidR="00AA1515" w:rsidRPr="0098671C"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10.7. В связи с невозможностью исполнения договора в срок, установленный Договором, по обстоятельствам, не зависящим от Заказчика и/или Исполнителя, Заказчик вправе изменить срок исполнения Договора, в случае наличия документального подтверждения наступления указанных обстоятельств.</w:t>
      </w:r>
    </w:p>
    <w:p w:rsidR="00AA1515" w:rsidRDefault="00AA1515" w:rsidP="00AA1515">
      <w:pPr>
        <w:tabs>
          <w:tab w:val="left" w:pos="567"/>
        </w:tabs>
        <w:jc w:val="both"/>
        <w:rPr>
          <w:color w:val="000000" w:themeColor="text1"/>
          <w:sz w:val="22"/>
          <w:szCs w:val="22"/>
          <w:lang w:eastAsia="zh-CN"/>
        </w:rPr>
      </w:pPr>
      <w:r w:rsidRPr="0098671C">
        <w:rPr>
          <w:color w:val="000000" w:themeColor="text1"/>
          <w:sz w:val="22"/>
          <w:szCs w:val="22"/>
          <w:lang w:eastAsia="zh-CN"/>
        </w:rPr>
        <w:t>10.8.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4618F" w:rsidRPr="0098671C" w:rsidRDefault="00F4618F" w:rsidP="00AA1515">
      <w:pPr>
        <w:tabs>
          <w:tab w:val="left" w:pos="567"/>
        </w:tabs>
        <w:jc w:val="both"/>
        <w:rPr>
          <w:color w:val="000000" w:themeColor="text1"/>
          <w:sz w:val="22"/>
          <w:szCs w:val="22"/>
          <w:lang w:eastAsia="zh-CN"/>
        </w:rPr>
      </w:pPr>
      <w:r w:rsidRPr="003737EC">
        <w:rPr>
          <w:color w:val="000000" w:themeColor="text1"/>
          <w:sz w:val="22"/>
          <w:szCs w:val="22"/>
          <w:lang w:eastAsia="zh-CN"/>
        </w:rPr>
        <w:lastRenderedPageBreak/>
        <w:t>10.9. По соглашению Сторон с Исполнителем изменить не более чем на 25 (Двадцать пять) процентов предусмотренный Договором объем услуг при изменении потребности в таких услугах, на оказание которых заключен Договор, или при выявлении потребности в дополнительном объеме услуг, не предусмотренных Договором, но связанных с услугами, предусмотренными Договором. Цена единицы дополнительно оказываемой услуги должна определяться как частное от деления первоначальной цены Договора на предусмотренное в Договоре количество такой услуги.</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10.10</w:t>
      </w:r>
      <w:r w:rsidR="00AA1515" w:rsidRPr="0098671C">
        <w:rPr>
          <w:color w:val="000000" w:themeColor="text1"/>
          <w:sz w:val="22"/>
          <w:szCs w:val="22"/>
          <w:lang w:eastAsia="zh-CN"/>
        </w:rPr>
        <w:t>.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10.11</w:t>
      </w:r>
      <w:r w:rsidR="00AA1515" w:rsidRPr="0098671C">
        <w:rPr>
          <w:color w:val="000000" w:themeColor="text1"/>
          <w:sz w:val="22"/>
          <w:szCs w:val="22"/>
          <w:lang w:eastAsia="zh-CN"/>
        </w:rPr>
        <w:t>.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оказанных Услуг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10.12</w:t>
      </w:r>
      <w:r w:rsidR="00AA1515" w:rsidRPr="0098671C">
        <w:rPr>
          <w:color w:val="000000" w:themeColor="text1"/>
          <w:sz w:val="22"/>
          <w:szCs w:val="22"/>
          <w:lang w:eastAsia="zh-CN"/>
        </w:rPr>
        <w:t>. Заказчик обязан принять решение об одностороннем отказе от исполнения Договора, если в ходе исполнения Договора установлено, что Исполнитель и (или) оказанные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оказанным услугам или предоставил недостоверную информацию о своем соответствии и (или) соответствии указываемым услугам таким требованиям, что позволило ему стать победителем определения Исполнителя.</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10.13</w:t>
      </w:r>
      <w:r w:rsidR="00AA1515" w:rsidRPr="0098671C">
        <w:rPr>
          <w:color w:val="000000" w:themeColor="text1"/>
          <w:sz w:val="22"/>
          <w:szCs w:val="22"/>
          <w:lang w:eastAsia="zh-CN"/>
        </w:rPr>
        <w:t>. Информация об Исполнителе, с которым Договор был расторгнут по решению суда, включается в реестр недобросовестных Исполнителей.</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10.14</w:t>
      </w:r>
      <w:r w:rsidR="00AA1515" w:rsidRPr="0098671C">
        <w:rPr>
          <w:color w:val="000000" w:themeColor="text1"/>
          <w:sz w:val="22"/>
          <w:szCs w:val="22"/>
          <w:lang w:eastAsia="zh-CN"/>
        </w:rPr>
        <w:t>.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10.15</w:t>
      </w:r>
      <w:r w:rsidR="00AA1515" w:rsidRPr="0098671C">
        <w:rPr>
          <w:color w:val="000000" w:themeColor="text1"/>
          <w:sz w:val="22"/>
          <w:szCs w:val="22"/>
          <w:lang w:eastAsia="zh-CN"/>
        </w:rPr>
        <w:t>. Решение Исполнителя об одностороннем отказе от исполнения Договора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10.16</w:t>
      </w:r>
      <w:r w:rsidR="00AA1515" w:rsidRPr="0098671C">
        <w:rPr>
          <w:color w:val="000000" w:themeColor="text1"/>
          <w:sz w:val="22"/>
          <w:szCs w:val="22"/>
          <w:lang w:eastAsia="zh-CN"/>
        </w:rPr>
        <w:t>. Решение Исполнителя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Исполнителем Заказчика об одностороннем отказе от исполнения Договора.</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10.17</w:t>
      </w:r>
      <w:r w:rsidR="00AA1515" w:rsidRPr="0098671C">
        <w:rPr>
          <w:color w:val="000000" w:themeColor="text1"/>
          <w:sz w:val="22"/>
          <w:szCs w:val="22"/>
          <w:lang w:eastAsia="zh-CN"/>
        </w:rPr>
        <w:t>. Исполнитель обязан отменить не вступившее в силу решение об одностороннем отказе от исполнения Договора, если в течение 10-ти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10.18</w:t>
      </w:r>
      <w:r w:rsidR="00AA1515" w:rsidRPr="0098671C">
        <w:rPr>
          <w:color w:val="000000" w:themeColor="text1"/>
          <w:sz w:val="22"/>
          <w:szCs w:val="22"/>
          <w:lang w:eastAsia="zh-CN"/>
        </w:rP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A1515" w:rsidRPr="0098671C"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10.19</w:t>
      </w:r>
      <w:r w:rsidR="00AA1515" w:rsidRPr="0098671C">
        <w:rPr>
          <w:color w:val="000000" w:themeColor="text1"/>
          <w:sz w:val="22"/>
          <w:szCs w:val="22"/>
          <w:lang w:eastAsia="zh-CN"/>
        </w:rPr>
        <w:t>. При расторжении Договора виновная Сторона возмещает пострадавшей Стороне понесенные убытки.</w:t>
      </w:r>
    </w:p>
    <w:p w:rsidR="00AA1515" w:rsidRDefault="00F4618F" w:rsidP="00AA1515">
      <w:pPr>
        <w:tabs>
          <w:tab w:val="left" w:pos="567"/>
        </w:tabs>
        <w:jc w:val="both"/>
        <w:rPr>
          <w:color w:val="000000" w:themeColor="text1"/>
          <w:sz w:val="22"/>
          <w:szCs w:val="22"/>
          <w:lang w:eastAsia="zh-CN"/>
        </w:rPr>
      </w:pPr>
      <w:r>
        <w:rPr>
          <w:color w:val="000000" w:themeColor="text1"/>
          <w:sz w:val="22"/>
          <w:szCs w:val="22"/>
          <w:lang w:eastAsia="zh-CN"/>
        </w:rPr>
        <w:t>10.20</w:t>
      </w:r>
      <w:r w:rsidR="00AA1515" w:rsidRPr="0098671C">
        <w:rPr>
          <w:color w:val="000000" w:themeColor="text1"/>
          <w:sz w:val="22"/>
          <w:szCs w:val="22"/>
          <w:lang w:eastAsia="zh-CN"/>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кодексом Российской Федерации.</w:t>
      </w:r>
    </w:p>
    <w:p w:rsidR="00D94879" w:rsidRDefault="00D94879" w:rsidP="00AA1515">
      <w:pPr>
        <w:tabs>
          <w:tab w:val="left" w:pos="567"/>
        </w:tabs>
        <w:jc w:val="both"/>
        <w:rPr>
          <w:color w:val="000000" w:themeColor="text1"/>
          <w:sz w:val="22"/>
          <w:szCs w:val="22"/>
          <w:lang w:eastAsia="zh-CN"/>
        </w:rPr>
      </w:pPr>
    </w:p>
    <w:p w:rsidR="00AA1515" w:rsidRPr="0098671C" w:rsidRDefault="006D513A" w:rsidP="00AA1515">
      <w:pPr>
        <w:widowControl w:val="0"/>
        <w:ind w:firstLine="709"/>
        <w:jc w:val="center"/>
        <w:rPr>
          <w:rFonts w:eastAsia="Lucida Sans Unicode"/>
          <w:b/>
          <w:iCs/>
          <w:color w:val="000000" w:themeColor="text1"/>
          <w:kern w:val="1"/>
          <w:sz w:val="22"/>
          <w:szCs w:val="22"/>
          <w:lang w:eastAsia="en-US"/>
        </w:rPr>
      </w:pPr>
      <w:r>
        <w:rPr>
          <w:rFonts w:eastAsia="Lucida Sans Unicode"/>
          <w:b/>
          <w:iCs/>
          <w:color w:val="000000" w:themeColor="text1"/>
          <w:kern w:val="1"/>
          <w:sz w:val="22"/>
          <w:szCs w:val="22"/>
          <w:lang w:eastAsia="en-US"/>
        </w:rPr>
        <w:t>11</w:t>
      </w:r>
      <w:r w:rsidR="00AA1515" w:rsidRPr="0098671C">
        <w:rPr>
          <w:rFonts w:eastAsia="Lucida Sans Unicode"/>
          <w:b/>
          <w:iCs/>
          <w:color w:val="000000" w:themeColor="text1"/>
          <w:kern w:val="1"/>
          <w:sz w:val="22"/>
          <w:szCs w:val="22"/>
          <w:lang w:eastAsia="en-US"/>
        </w:rPr>
        <w:t>. Порядок урегулирования споров</w:t>
      </w:r>
    </w:p>
    <w:p w:rsidR="00AA1515" w:rsidRPr="0098671C" w:rsidRDefault="006D513A" w:rsidP="00AA1515">
      <w:pPr>
        <w:widowControl w:val="0"/>
        <w:jc w:val="both"/>
        <w:rPr>
          <w:rFonts w:eastAsia="Lucida Sans Unicode"/>
          <w:color w:val="000000" w:themeColor="text1"/>
          <w:kern w:val="1"/>
          <w:sz w:val="22"/>
          <w:szCs w:val="22"/>
          <w:lang w:eastAsia="en-US"/>
        </w:rPr>
      </w:pPr>
      <w:r>
        <w:rPr>
          <w:rFonts w:eastAsia="Lucida Sans Unicode"/>
          <w:color w:val="000000" w:themeColor="text1"/>
          <w:kern w:val="1"/>
          <w:sz w:val="22"/>
          <w:szCs w:val="22"/>
          <w:lang w:eastAsia="en-US"/>
        </w:rPr>
        <w:t>11</w:t>
      </w:r>
      <w:r w:rsidR="00AA1515" w:rsidRPr="0098671C">
        <w:rPr>
          <w:rFonts w:eastAsia="Lucida Sans Unicode"/>
          <w:color w:val="000000" w:themeColor="text1"/>
          <w:kern w:val="1"/>
          <w:sz w:val="22"/>
          <w:szCs w:val="22"/>
          <w:lang w:eastAsia="en-US"/>
        </w:rPr>
        <w:t>.1. Претензионный порядок досудебного урегулирования споров, вытекающих из Договора, является для сторон обязательным.</w:t>
      </w:r>
    </w:p>
    <w:p w:rsidR="00AA1515" w:rsidRPr="0098671C" w:rsidRDefault="006D513A" w:rsidP="00AA1515">
      <w:pPr>
        <w:widowControl w:val="0"/>
        <w:jc w:val="both"/>
        <w:rPr>
          <w:rFonts w:eastAsia="Lucida Sans Unicode"/>
          <w:b/>
          <w:color w:val="000000" w:themeColor="text1"/>
          <w:kern w:val="1"/>
          <w:sz w:val="22"/>
          <w:szCs w:val="22"/>
          <w:lang w:eastAsia="en-US"/>
        </w:rPr>
      </w:pPr>
      <w:r>
        <w:rPr>
          <w:rFonts w:eastAsia="Lucida Sans Unicode"/>
          <w:color w:val="000000" w:themeColor="text1"/>
          <w:kern w:val="1"/>
          <w:sz w:val="22"/>
          <w:szCs w:val="22"/>
          <w:lang w:eastAsia="en-US"/>
        </w:rPr>
        <w:t>11</w:t>
      </w:r>
      <w:r w:rsidR="00AA1515" w:rsidRPr="0098671C">
        <w:rPr>
          <w:rFonts w:eastAsia="Lucida Sans Unicode"/>
          <w:color w:val="000000" w:themeColor="text1"/>
          <w:kern w:val="1"/>
          <w:sz w:val="22"/>
          <w:szCs w:val="22"/>
          <w:lang w:eastAsia="en-US"/>
        </w:rPr>
        <w:t>.2. Претензионные письма направляются сторонами нарочным либо по адресу электронной почты, либо заказным почтовым отправлением с уведомлением о вручении последнего адресату по местонахождению</w:t>
      </w:r>
      <w:r w:rsidR="00976101">
        <w:rPr>
          <w:rFonts w:eastAsia="Lucida Sans Unicode"/>
          <w:color w:val="000000" w:themeColor="text1"/>
          <w:kern w:val="1"/>
          <w:sz w:val="22"/>
          <w:szCs w:val="22"/>
          <w:lang w:eastAsia="en-US"/>
        </w:rPr>
        <w:t xml:space="preserve"> сторон, указанному в разделе 13</w:t>
      </w:r>
      <w:r w:rsidR="00AA1515" w:rsidRPr="0098671C">
        <w:rPr>
          <w:rFonts w:eastAsia="Lucida Sans Unicode"/>
          <w:color w:val="000000" w:themeColor="text1"/>
          <w:kern w:val="1"/>
          <w:sz w:val="22"/>
          <w:szCs w:val="22"/>
          <w:lang w:eastAsia="en-US"/>
        </w:rPr>
        <w:t xml:space="preserve"> Договора. </w:t>
      </w:r>
    </w:p>
    <w:p w:rsidR="00AA1515" w:rsidRPr="0098671C" w:rsidRDefault="006D513A" w:rsidP="00AA1515">
      <w:pPr>
        <w:widowControl w:val="0"/>
        <w:jc w:val="both"/>
        <w:rPr>
          <w:rFonts w:eastAsia="Lucida Sans Unicode"/>
          <w:color w:val="000000" w:themeColor="text1"/>
          <w:kern w:val="1"/>
          <w:sz w:val="22"/>
          <w:szCs w:val="22"/>
          <w:lang w:eastAsia="en-US"/>
        </w:rPr>
      </w:pPr>
      <w:r>
        <w:rPr>
          <w:rFonts w:eastAsia="Lucida Sans Unicode"/>
          <w:color w:val="000000" w:themeColor="text1"/>
          <w:kern w:val="1"/>
          <w:sz w:val="22"/>
          <w:szCs w:val="22"/>
          <w:lang w:eastAsia="en-US"/>
        </w:rPr>
        <w:t>11</w:t>
      </w:r>
      <w:r w:rsidR="00AA1515" w:rsidRPr="0098671C">
        <w:rPr>
          <w:rFonts w:eastAsia="Lucida Sans Unicode"/>
          <w:color w:val="000000" w:themeColor="text1"/>
          <w:kern w:val="1"/>
          <w:sz w:val="22"/>
          <w:szCs w:val="22"/>
          <w:lang w:eastAsia="en-US"/>
        </w:rPr>
        <w:t>.3. В случае неурегулирования споров и разногласий в претензионном порядке они передаются на рассмотрение в Арбитражный суд Рязанской области.</w:t>
      </w:r>
    </w:p>
    <w:p w:rsidR="00AA1515" w:rsidRPr="0098671C" w:rsidRDefault="00AA1515" w:rsidP="00AA1515">
      <w:pPr>
        <w:widowControl w:val="0"/>
        <w:rPr>
          <w:rFonts w:eastAsia="Lucida Sans Unicode"/>
          <w:b/>
          <w:color w:val="000000" w:themeColor="text1"/>
          <w:kern w:val="1"/>
          <w:sz w:val="22"/>
          <w:szCs w:val="22"/>
          <w:lang w:eastAsia="en-US"/>
        </w:rPr>
      </w:pPr>
    </w:p>
    <w:p w:rsidR="00AA1515" w:rsidRPr="0098671C" w:rsidRDefault="006D513A" w:rsidP="00AA1515">
      <w:pPr>
        <w:widowControl w:val="0"/>
        <w:ind w:firstLine="709"/>
        <w:jc w:val="center"/>
        <w:rPr>
          <w:rFonts w:eastAsia="Lucida Sans Unicode"/>
          <w:b/>
          <w:color w:val="000000" w:themeColor="text1"/>
          <w:kern w:val="1"/>
          <w:sz w:val="22"/>
          <w:szCs w:val="22"/>
          <w:lang w:eastAsia="en-US"/>
        </w:rPr>
      </w:pPr>
      <w:r>
        <w:rPr>
          <w:rFonts w:eastAsia="Lucida Sans Unicode"/>
          <w:b/>
          <w:color w:val="000000" w:themeColor="text1"/>
          <w:kern w:val="1"/>
          <w:sz w:val="22"/>
          <w:szCs w:val="22"/>
          <w:lang w:eastAsia="en-US"/>
        </w:rPr>
        <w:t>12</w:t>
      </w:r>
      <w:r w:rsidR="00AA1515" w:rsidRPr="0098671C">
        <w:rPr>
          <w:rFonts w:eastAsia="Lucida Sans Unicode"/>
          <w:b/>
          <w:color w:val="000000" w:themeColor="text1"/>
          <w:kern w:val="1"/>
          <w:sz w:val="22"/>
          <w:szCs w:val="22"/>
          <w:lang w:eastAsia="en-US"/>
        </w:rPr>
        <w:t>. Прочие условия</w:t>
      </w:r>
    </w:p>
    <w:p w:rsidR="00AA1515" w:rsidRPr="0098671C" w:rsidRDefault="006D513A" w:rsidP="00AA1515">
      <w:pPr>
        <w:widowControl w:val="0"/>
        <w:jc w:val="both"/>
        <w:rPr>
          <w:rFonts w:eastAsia="Lucida Sans Unicode"/>
          <w:color w:val="000000" w:themeColor="text1"/>
          <w:kern w:val="1"/>
          <w:sz w:val="22"/>
          <w:szCs w:val="22"/>
          <w:lang w:eastAsia="en-US"/>
        </w:rPr>
      </w:pPr>
      <w:r>
        <w:rPr>
          <w:rFonts w:eastAsia="Lucida Sans Unicode"/>
          <w:color w:val="000000" w:themeColor="text1"/>
          <w:kern w:val="1"/>
          <w:sz w:val="22"/>
          <w:szCs w:val="22"/>
          <w:lang w:eastAsia="en-US"/>
        </w:rPr>
        <w:lastRenderedPageBreak/>
        <w:t>12</w:t>
      </w:r>
      <w:r w:rsidR="00AA1515" w:rsidRPr="0098671C">
        <w:rPr>
          <w:rFonts w:eastAsia="Lucida Sans Unicode"/>
          <w:color w:val="000000" w:themeColor="text1"/>
          <w:kern w:val="1"/>
          <w:sz w:val="22"/>
          <w:szCs w:val="22"/>
          <w:lang w:eastAsia="en-US"/>
        </w:rPr>
        <w:t>.1.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rsidR="00AA1515" w:rsidRPr="0098671C" w:rsidRDefault="006D513A" w:rsidP="00AA1515">
      <w:pPr>
        <w:widowControl w:val="0"/>
        <w:jc w:val="both"/>
        <w:rPr>
          <w:rFonts w:eastAsia="Lucida Sans Unicode"/>
          <w:color w:val="000000" w:themeColor="text1"/>
          <w:kern w:val="1"/>
          <w:sz w:val="22"/>
          <w:szCs w:val="22"/>
          <w:lang w:eastAsia="en-US"/>
        </w:rPr>
      </w:pPr>
      <w:r>
        <w:rPr>
          <w:rFonts w:eastAsia="Lucida Sans Unicode"/>
          <w:color w:val="000000" w:themeColor="text1"/>
          <w:kern w:val="1"/>
          <w:sz w:val="22"/>
          <w:szCs w:val="22"/>
          <w:lang w:eastAsia="en-US"/>
        </w:rPr>
        <w:t>12</w:t>
      </w:r>
      <w:r w:rsidR="00AA1515" w:rsidRPr="0098671C">
        <w:rPr>
          <w:rFonts w:eastAsia="Lucida Sans Unicode"/>
          <w:color w:val="000000" w:themeColor="text1"/>
          <w:kern w:val="1"/>
          <w:sz w:val="22"/>
          <w:szCs w:val="22"/>
          <w:lang w:eastAsia="en-US"/>
        </w:rPr>
        <w:t>.2. Стороны обязаны извещать друг друга об изменениях своего адреса, номеров телефонов, иных реквизитов в срок не позднее 5 (пяти) дней с момента начала действий таких изменений.</w:t>
      </w:r>
    </w:p>
    <w:p w:rsidR="00AA1515" w:rsidRPr="0098671C" w:rsidRDefault="006D513A" w:rsidP="00AA1515">
      <w:pPr>
        <w:suppressAutoHyphens w:val="0"/>
        <w:autoSpaceDE w:val="0"/>
        <w:autoSpaceDN w:val="0"/>
        <w:adjustRightInd w:val="0"/>
        <w:ind w:right="-6"/>
        <w:rPr>
          <w:color w:val="000000" w:themeColor="text1"/>
          <w:szCs w:val="22"/>
          <w:lang w:eastAsia="zh-CN"/>
        </w:rPr>
      </w:pPr>
      <w:r>
        <w:rPr>
          <w:rFonts w:eastAsia="Lucida Sans Unicode"/>
          <w:color w:val="000000" w:themeColor="text1"/>
          <w:kern w:val="1"/>
          <w:sz w:val="22"/>
          <w:szCs w:val="22"/>
          <w:lang w:eastAsia="en-US"/>
        </w:rPr>
        <w:t>12</w:t>
      </w:r>
      <w:r w:rsidR="00AA1515" w:rsidRPr="0098671C">
        <w:rPr>
          <w:rFonts w:eastAsia="Lucida Sans Unicode"/>
          <w:color w:val="000000" w:themeColor="text1"/>
          <w:kern w:val="1"/>
          <w:sz w:val="22"/>
          <w:szCs w:val="22"/>
          <w:lang w:eastAsia="en-US"/>
        </w:rPr>
        <w:t>.3. Во всем остальном, что не предусмотрено договором, стороны руководствуются действующим</w:t>
      </w:r>
    </w:p>
    <w:p w:rsidR="00AA1515" w:rsidRDefault="00AA1515" w:rsidP="00AA1515">
      <w:pPr>
        <w:widowControl w:val="0"/>
        <w:jc w:val="both"/>
        <w:rPr>
          <w:rFonts w:eastAsia="Lucida Sans Unicode"/>
          <w:color w:val="000000" w:themeColor="text1"/>
          <w:kern w:val="1"/>
          <w:sz w:val="22"/>
          <w:szCs w:val="22"/>
          <w:lang w:eastAsia="en-US"/>
        </w:rPr>
      </w:pPr>
      <w:r w:rsidRPr="0098671C">
        <w:rPr>
          <w:rFonts w:eastAsia="Lucida Sans Unicode"/>
          <w:color w:val="000000" w:themeColor="text1"/>
          <w:kern w:val="1"/>
          <w:sz w:val="22"/>
          <w:szCs w:val="22"/>
          <w:lang w:eastAsia="en-US"/>
        </w:rPr>
        <w:t>законодательством РФ.</w:t>
      </w:r>
    </w:p>
    <w:p w:rsidR="002D0DAB" w:rsidRPr="0098671C" w:rsidRDefault="002D0DAB" w:rsidP="00AA1515">
      <w:pPr>
        <w:widowControl w:val="0"/>
        <w:jc w:val="both"/>
        <w:rPr>
          <w:rFonts w:eastAsia="Lucida Sans Unicode"/>
          <w:color w:val="000000" w:themeColor="text1"/>
          <w:kern w:val="1"/>
          <w:sz w:val="22"/>
          <w:szCs w:val="22"/>
          <w:lang w:eastAsia="en-US"/>
        </w:rPr>
      </w:pPr>
    </w:p>
    <w:p w:rsidR="00AA1515" w:rsidRPr="0098671C" w:rsidRDefault="006D513A" w:rsidP="00AA1515">
      <w:pPr>
        <w:widowControl w:val="0"/>
        <w:ind w:firstLine="709"/>
        <w:jc w:val="center"/>
        <w:rPr>
          <w:rFonts w:eastAsia="Lucida Sans Unicode"/>
          <w:b/>
          <w:bCs/>
          <w:color w:val="000000" w:themeColor="text1"/>
          <w:kern w:val="1"/>
          <w:sz w:val="22"/>
          <w:szCs w:val="22"/>
          <w:lang w:eastAsia="en-US"/>
        </w:rPr>
      </w:pPr>
      <w:r>
        <w:rPr>
          <w:rFonts w:eastAsia="Lucida Sans Unicode"/>
          <w:b/>
          <w:bCs/>
          <w:color w:val="000000" w:themeColor="text1"/>
          <w:kern w:val="1"/>
          <w:sz w:val="22"/>
          <w:szCs w:val="22"/>
          <w:lang w:eastAsia="en-US"/>
        </w:rPr>
        <w:t xml:space="preserve">           13</w:t>
      </w:r>
      <w:r w:rsidR="00AA1515" w:rsidRPr="0098671C">
        <w:rPr>
          <w:rFonts w:eastAsia="Lucida Sans Unicode"/>
          <w:b/>
          <w:bCs/>
          <w:color w:val="000000" w:themeColor="text1"/>
          <w:kern w:val="1"/>
          <w:sz w:val="22"/>
          <w:szCs w:val="22"/>
          <w:lang w:eastAsia="en-US"/>
        </w:rPr>
        <w:t>. Адреса и банковские реквизиты сторон</w:t>
      </w:r>
    </w:p>
    <w:p w:rsidR="00AA1515" w:rsidRPr="00E16B94" w:rsidRDefault="00AA1515" w:rsidP="00AA1515">
      <w:pPr>
        <w:widowControl w:val="0"/>
        <w:jc w:val="both"/>
        <w:rPr>
          <w:rFonts w:eastAsia="Lucida Sans Unicode"/>
          <w:b/>
          <w:color w:val="000000" w:themeColor="text1"/>
          <w:kern w:val="1"/>
          <w:sz w:val="22"/>
          <w:szCs w:val="22"/>
          <w:u w:val="single"/>
          <w:lang w:eastAsia="en-US"/>
        </w:rPr>
      </w:pPr>
    </w:p>
    <w:tbl>
      <w:tblPr>
        <w:tblW w:w="9747" w:type="dxa"/>
        <w:tblLook w:val="04A0" w:firstRow="1" w:lastRow="0" w:firstColumn="1" w:lastColumn="0" w:noHBand="0" w:noVBand="1"/>
      </w:tblPr>
      <w:tblGrid>
        <w:gridCol w:w="4786"/>
        <w:gridCol w:w="4961"/>
      </w:tblGrid>
      <w:tr w:rsidR="00AA1515" w:rsidRPr="00E16B94" w:rsidTr="00204107">
        <w:trPr>
          <w:trHeight w:val="74"/>
        </w:trPr>
        <w:tc>
          <w:tcPr>
            <w:tcW w:w="4786" w:type="dxa"/>
          </w:tcPr>
          <w:p w:rsidR="00AA1515" w:rsidRPr="00E16B94" w:rsidRDefault="00AA1515" w:rsidP="00204107">
            <w:pPr>
              <w:widowControl w:val="0"/>
              <w:ind w:firstLine="709"/>
              <w:jc w:val="both"/>
              <w:rPr>
                <w:rFonts w:eastAsia="Lucida Sans Unicode"/>
                <w:b/>
                <w:bCs/>
                <w:color w:val="000000" w:themeColor="text1"/>
                <w:kern w:val="1"/>
                <w:sz w:val="22"/>
                <w:lang w:eastAsia="en-US"/>
              </w:rPr>
            </w:pPr>
            <w:r w:rsidRPr="00E16B94">
              <w:rPr>
                <w:rFonts w:eastAsia="Lucida Sans Unicode"/>
                <w:b/>
                <w:bCs/>
                <w:color w:val="000000" w:themeColor="text1"/>
                <w:kern w:val="1"/>
                <w:sz w:val="22"/>
                <w:szCs w:val="22"/>
                <w:lang w:eastAsia="en-US"/>
              </w:rPr>
              <w:t>Заказчик:</w:t>
            </w:r>
          </w:p>
          <w:p w:rsidR="00FF3D6F" w:rsidRPr="00AA3423" w:rsidRDefault="00FF3D6F" w:rsidP="00FF3D6F">
            <w:pPr>
              <w:widowControl w:val="0"/>
              <w:autoSpaceDE w:val="0"/>
              <w:autoSpaceDN w:val="0"/>
              <w:adjustRightInd w:val="0"/>
              <w:rPr>
                <w:color w:val="000000" w:themeColor="text1"/>
                <w:sz w:val="22"/>
                <w:szCs w:val="22"/>
              </w:rPr>
            </w:pPr>
            <w:r w:rsidRPr="00AA3423">
              <w:rPr>
                <w:color w:val="000000" w:themeColor="text1"/>
                <w:sz w:val="22"/>
                <w:szCs w:val="22"/>
              </w:rPr>
              <w:t>Акционерное общество «Рязанские городские распределительные электрические сети» (АО «РГРЭС»).</w:t>
            </w:r>
          </w:p>
          <w:p w:rsidR="00FF3D6F" w:rsidRPr="00AA3423" w:rsidRDefault="00FF3D6F" w:rsidP="00FF3D6F">
            <w:pPr>
              <w:widowControl w:val="0"/>
              <w:autoSpaceDE w:val="0"/>
              <w:autoSpaceDN w:val="0"/>
              <w:adjustRightInd w:val="0"/>
              <w:rPr>
                <w:color w:val="000000" w:themeColor="text1"/>
                <w:sz w:val="22"/>
                <w:szCs w:val="22"/>
              </w:rPr>
            </w:pPr>
            <w:r w:rsidRPr="00AA3423">
              <w:rPr>
                <w:color w:val="000000" w:themeColor="text1"/>
                <w:sz w:val="22"/>
                <w:szCs w:val="22"/>
              </w:rPr>
              <w:t>Адрес местонахождения: 390023, Рязанская область, г.Рязань, ул. Радищева д.5</w:t>
            </w:r>
          </w:p>
          <w:p w:rsidR="00FF3D6F" w:rsidRPr="00AA3423" w:rsidRDefault="00FF3D6F" w:rsidP="00FF3D6F">
            <w:pPr>
              <w:widowControl w:val="0"/>
              <w:autoSpaceDE w:val="0"/>
              <w:autoSpaceDN w:val="0"/>
              <w:adjustRightInd w:val="0"/>
              <w:rPr>
                <w:color w:val="000000" w:themeColor="text1"/>
                <w:sz w:val="22"/>
                <w:szCs w:val="22"/>
              </w:rPr>
            </w:pPr>
            <w:r w:rsidRPr="00AA3423">
              <w:rPr>
                <w:color w:val="000000" w:themeColor="text1"/>
                <w:sz w:val="22"/>
                <w:szCs w:val="22"/>
              </w:rPr>
              <w:t>Тел. (4912) 55-05-77, 21-11-00</w:t>
            </w:r>
          </w:p>
          <w:p w:rsidR="00FF3D6F" w:rsidRPr="00AA3423" w:rsidRDefault="00FF3D6F" w:rsidP="00FF3D6F">
            <w:pPr>
              <w:widowControl w:val="0"/>
              <w:autoSpaceDE w:val="0"/>
              <w:autoSpaceDN w:val="0"/>
              <w:adjustRightInd w:val="0"/>
              <w:rPr>
                <w:color w:val="000000" w:themeColor="text1"/>
                <w:sz w:val="22"/>
                <w:szCs w:val="22"/>
              </w:rPr>
            </w:pPr>
            <w:r w:rsidRPr="00AA3423">
              <w:rPr>
                <w:color w:val="000000" w:themeColor="text1"/>
                <w:sz w:val="22"/>
                <w:szCs w:val="22"/>
              </w:rPr>
              <w:t xml:space="preserve">Эл.почта: </w:t>
            </w:r>
            <w:r w:rsidRPr="00AA3423">
              <w:rPr>
                <w:rFonts w:eastAsia="Calibri"/>
                <w:color w:val="000000" w:themeColor="text1"/>
                <w:sz w:val="22"/>
                <w:szCs w:val="22"/>
                <w:lang w:eastAsia="en-US"/>
              </w:rPr>
              <w:t xml:space="preserve"> </w:t>
            </w:r>
            <w:hyperlink r:id="rId22" w:history="1">
              <w:r w:rsidRPr="00AA3423">
                <w:rPr>
                  <w:rStyle w:val="af2"/>
                  <w:sz w:val="22"/>
                  <w:szCs w:val="22"/>
                </w:rPr>
                <w:t>gorseti@ryazan.gov.ru</w:t>
              </w:r>
            </w:hyperlink>
          </w:p>
          <w:p w:rsidR="006562A5" w:rsidRDefault="006562A5" w:rsidP="006562A5">
            <w:pPr>
              <w:widowControl w:val="0"/>
              <w:autoSpaceDE w:val="0"/>
              <w:autoSpaceDN w:val="0"/>
              <w:adjustRightInd w:val="0"/>
              <w:rPr>
                <w:color w:val="000000" w:themeColor="text1"/>
                <w:sz w:val="22"/>
                <w:szCs w:val="22"/>
              </w:rPr>
            </w:pPr>
            <w:r>
              <w:rPr>
                <w:color w:val="000000" w:themeColor="text1"/>
                <w:sz w:val="22"/>
                <w:szCs w:val="22"/>
              </w:rPr>
              <w:t>ИНН 6200013199</w:t>
            </w:r>
          </w:p>
          <w:p w:rsidR="006562A5" w:rsidRDefault="006562A5" w:rsidP="006562A5">
            <w:pPr>
              <w:widowControl w:val="0"/>
              <w:autoSpaceDE w:val="0"/>
              <w:autoSpaceDN w:val="0"/>
              <w:adjustRightInd w:val="0"/>
              <w:rPr>
                <w:color w:val="000000" w:themeColor="text1"/>
                <w:sz w:val="22"/>
                <w:szCs w:val="22"/>
              </w:rPr>
            </w:pPr>
            <w:r>
              <w:rPr>
                <w:color w:val="000000" w:themeColor="text1"/>
                <w:sz w:val="22"/>
                <w:szCs w:val="22"/>
              </w:rPr>
              <w:t>КПП 620001001</w:t>
            </w:r>
          </w:p>
          <w:p w:rsidR="006562A5" w:rsidRDefault="006562A5" w:rsidP="006562A5">
            <w:pPr>
              <w:widowControl w:val="0"/>
              <w:autoSpaceDE w:val="0"/>
              <w:autoSpaceDN w:val="0"/>
              <w:adjustRightInd w:val="0"/>
              <w:rPr>
                <w:color w:val="000000" w:themeColor="text1"/>
                <w:sz w:val="22"/>
                <w:szCs w:val="22"/>
              </w:rPr>
            </w:pPr>
            <w:r>
              <w:rPr>
                <w:color w:val="000000" w:themeColor="text1"/>
                <w:sz w:val="22"/>
                <w:szCs w:val="22"/>
              </w:rPr>
              <w:t xml:space="preserve">р/с 40702810458000003731 в ОКЦ 1 ГУ Банка России по ЦФО г. Москва, </w:t>
            </w:r>
          </w:p>
          <w:p w:rsidR="006562A5" w:rsidRDefault="006562A5" w:rsidP="006562A5">
            <w:pPr>
              <w:widowControl w:val="0"/>
              <w:autoSpaceDE w:val="0"/>
              <w:autoSpaceDN w:val="0"/>
              <w:adjustRightInd w:val="0"/>
              <w:rPr>
                <w:color w:val="000000" w:themeColor="text1"/>
                <w:sz w:val="22"/>
                <w:szCs w:val="22"/>
              </w:rPr>
            </w:pPr>
            <w:r>
              <w:rPr>
                <w:color w:val="000000" w:themeColor="text1"/>
                <w:sz w:val="22"/>
                <w:szCs w:val="22"/>
              </w:rPr>
              <w:t>к/с 30101810745374525793</w:t>
            </w:r>
          </w:p>
          <w:p w:rsidR="006562A5" w:rsidRDefault="006562A5" w:rsidP="006562A5">
            <w:pPr>
              <w:widowControl w:val="0"/>
              <w:autoSpaceDE w:val="0"/>
              <w:autoSpaceDN w:val="0"/>
              <w:adjustRightInd w:val="0"/>
              <w:jc w:val="both"/>
              <w:rPr>
                <w:color w:val="000000" w:themeColor="text1"/>
                <w:sz w:val="22"/>
                <w:szCs w:val="22"/>
              </w:rPr>
            </w:pPr>
            <w:r>
              <w:rPr>
                <w:color w:val="000000" w:themeColor="text1"/>
                <w:sz w:val="22"/>
                <w:szCs w:val="22"/>
              </w:rPr>
              <w:t>БИК 044525793</w:t>
            </w:r>
          </w:p>
          <w:p w:rsidR="00AA1515" w:rsidRPr="00E16B94" w:rsidRDefault="00AA1515" w:rsidP="00204107">
            <w:pPr>
              <w:widowControl w:val="0"/>
              <w:rPr>
                <w:rFonts w:eastAsia="Lucida Sans Unicode"/>
                <w:color w:val="000000" w:themeColor="text1"/>
                <w:kern w:val="1"/>
                <w:sz w:val="22"/>
                <w:szCs w:val="22"/>
                <w:lang w:eastAsia="en-US"/>
              </w:rPr>
            </w:pPr>
          </w:p>
          <w:p w:rsidR="00AA1515" w:rsidRPr="00E16B94" w:rsidRDefault="00AA1515" w:rsidP="00204107">
            <w:pPr>
              <w:widowControl w:val="0"/>
              <w:rPr>
                <w:rFonts w:eastAsia="Lucida Sans Unicode"/>
                <w:color w:val="000000" w:themeColor="text1"/>
                <w:kern w:val="1"/>
                <w:sz w:val="22"/>
                <w:szCs w:val="22"/>
                <w:lang w:eastAsia="en-US"/>
              </w:rPr>
            </w:pPr>
          </w:p>
          <w:p w:rsidR="00AA1515" w:rsidRDefault="00AA1515" w:rsidP="00204107">
            <w:pPr>
              <w:widowControl w:val="0"/>
              <w:rPr>
                <w:rFonts w:eastAsia="Lucida Sans Unicode"/>
                <w:color w:val="000000" w:themeColor="text1"/>
                <w:kern w:val="1"/>
                <w:sz w:val="22"/>
                <w:lang w:eastAsia="en-US"/>
              </w:rPr>
            </w:pPr>
          </w:p>
          <w:p w:rsidR="00AA1515" w:rsidRDefault="00AA1515" w:rsidP="00204107">
            <w:pPr>
              <w:widowControl w:val="0"/>
              <w:rPr>
                <w:rFonts w:eastAsia="Lucida Sans Unicode"/>
                <w:color w:val="000000" w:themeColor="text1"/>
                <w:kern w:val="1"/>
                <w:sz w:val="22"/>
                <w:lang w:eastAsia="en-US"/>
              </w:rPr>
            </w:pPr>
          </w:p>
          <w:p w:rsidR="00AA1515" w:rsidRPr="00E16B94" w:rsidRDefault="00AA1515" w:rsidP="00204107">
            <w:pPr>
              <w:widowControl w:val="0"/>
              <w:rPr>
                <w:rFonts w:eastAsia="Lucida Sans Unicode"/>
                <w:color w:val="000000" w:themeColor="text1"/>
                <w:kern w:val="1"/>
                <w:sz w:val="22"/>
                <w:lang w:eastAsia="en-US"/>
              </w:rPr>
            </w:pPr>
          </w:p>
          <w:p w:rsidR="00AA1515" w:rsidRPr="00E16B94" w:rsidRDefault="00AA1515" w:rsidP="00204107">
            <w:pPr>
              <w:widowControl w:val="0"/>
              <w:rPr>
                <w:rFonts w:eastAsia="Lucida Sans Unicode"/>
                <w:color w:val="000000" w:themeColor="text1"/>
                <w:kern w:val="1"/>
                <w:sz w:val="22"/>
                <w:lang w:eastAsia="en-US"/>
              </w:rPr>
            </w:pPr>
            <w:r w:rsidRPr="00E16B94">
              <w:rPr>
                <w:rFonts w:eastAsia="Lucida Sans Unicode"/>
                <w:color w:val="000000" w:themeColor="text1"/>
                <w:kern w:val="1"/>
                <w:sz w:val="22"/>
                <w:szCs w:val="22"/>
                <w:lang w:eastAsia="en-US"/>
              </w:rPr>
              <w:t>___________________</w:t>
            </w:r>
          </w:p>
          <w:p w:rsidR="00AA1515" w:rsidRPr="00E16B94" w:rsidRDefault="00AA1515" w:rsidP="00204107">
            <w:pPr>
              <w:widowControl w:val="0"/>
              <w:rPr>
                <w:rFonts w:eastAsia="Lucida Sans Unicode"/>
                <w:color w:val="000000" w:themeColor="text1"/>
                <w:kern w:val="1"/>
                <w:sz w:val="22"/>
                <w:lang w:eastAsia="en-US"/>
              </w:rPr>
            </w:pPr>
            <w:r w:rsidRPr="00E16B94">
              <w:rPr>
                <w:rFonts w:eastAsia="Lucida Sans Unicode"/>
                <w:color w:val="000000" w:themeColor="text1"/>
                <w:kern w:val="1"/>
                <w:sz w:val="22"/>
                <w:szCs w:val="22"/>
                <w:lang w:eastAsia="en-US"/>
              </w:rPr>
              <w:t>МП</w:t>
            </w:r>
          </w:p>
          <w:p w:rsidR="00AA1515" w:rsidRPr="00E16B94" w:rsidRDefault="00AA1515" w:rsidP="00204107">
            <w:pPr>
              <w:widowControl w:val="0"/>
              <w:ind w:firstLine="709"/>
              <w:jc w:val="both"/>
              <w:rPr>
                <w:rFonts w:eastAsia="Lucida Sans Unicode"/>
                <w:color w:val="000000" w:themeColor="text1"/>
                <w:kern w:val="1"/>
                <w:sz w:val="22"/>
                <w:lang w:eastAsia="en-US"/>
              </w:rPr>
            </w:pPr>
          </w:p>
        </w:tc>
        <w:tc>
          <w:tcPr>
            <w:tcW w:w="4961" w:type="dxa"/>
          </w:tcPr>
          <w:p w:rsidR="00AA1515" w:rsidRPr="00E16B94" w:rsidRDefault="00AA1515" w:rsidP="00204107">
            <w:pPr>
              <w:widowControl w:val="0"/>
              <w:ind w:firstLine="709"/>
              <w:rPr>
                <w:rFonts w:eastAsia="Lucida Sans Unicode"/>
                <w:b/>
                <w:bCs/>
                <w:color w:val="000000" w:themeColor="text1"/>
                <w:kern w:val="1"/>
                <w:sz w:val="22"/>
                <w:szCs w:val="22"/>
                <w:lang w:eastAsia="en-US"/>
              </w:rPr>
            </w:pPr>
            <w:r w:rsidRPr="00E16B94">
              <w:rPr>
                <w:rFonts w:eastAsia="Lucida Sans Unicode"/>
                <w:b/>
                <w:bCs/>
                <w:color w:val="000000" w:themeColor="text1"/>
                <w:kern w:val="1"/>
                <w:sz w:val="22"/>
                <w:szCs w:val="22"/>
                <w:lang w:eastAsia="en-US"/>
              </w:rPr>
              <w:t xml:space="preserve">     Исполнитель:</w:t>
            </w:r>
          </w:p>
          <w:p w:rsidR="00AA1515" w:rsidRPr="00E16B94" w:rsidRDefault="00AA1515" w:rsidP="00204107">
            <w:pPr>
              <w:widowControl w:val="0"/>
              <w:rPr>
                <w:rFonts w:eastAsia="Lucida Sans Unicode"/>
                <w:bCs/>
                <w:kern w:val="1"/>
                <w:sz w:val="22"/>
                <w:szCs w:val="22"/>
                <w:lang w:eastAsia="en-US"/>
              </w:rPr>
            </w:pPr>
          </w:p>
          <w:p w:rsidR="00AA1515" w:rsidRDefault="00AA1515" w:rsidP="00204107">
            <w:pPr>
              <w:widowControl w:val="0"/>
              <w:jc w:val="both"/>
              <w:rPr>
                <w:rFonts w:eastAsia="Lucida Sans Unicode"/>
                <w:b/>
                <w:bCs/>
                <w:color w:val="000000" w:themeColor="text1"/>
                <w:kern w:val="1"/>
                <w:sz w:val="22"/>
                <w:szCs w:val="22"/>
                <w:lang w:eastAsia="en-US"/>
              </w:rPr>
            </w:pPr>
          </w:p>
          <w:p w:rsidR="00AA1515" w:rsidRPr="00E16B94" w:rsidRDefault="00AA1515" w:rsidP="00204107">
            <w:pPr>
              <w:widowControl w:val="0"/>
              <w:jc w:val="both"/>
              <w:rPr>
                <w:rFonts w:eastAsia="Lucida Sans Unicode"/>
                <w:b/>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Default="00AA1515" w:rsidP="00204107">
            <w:pPr>
              <w:tabs>
                <w:tab w:val="left" w:pos="284"/>
              </w:tabs>
              <w:autoSpaceDE w:val="0"/>
              <w:autoSpaceDN w:val="0"/>
              <w:adjustRightInd w:val="0"/>
              <w:ind w:right="-284"/>
              <w:jc w:val="both"/>
              <w:rPr>
                <w:rFonts w:eastAsia="Lucida Sans Unicode"/>
                <w:bCs/>
                <w:color w:val="000000" w:themeColor="text1"/>
                <w:kern w:val="1"/>
                <w:sz w:val="22"/>
                <w:szCs w:val="22"/>
                <w:lang w:eastAsia="en-US"/>
              </w:rPr>
            </w:pPr>
          </w:p>
          <w:p w:rsidR="00AA1515" w:rsidRPr="00E16B94" w:rsidRDefault="00AA1515" w:rsidP="00204107">
            <w:pPr>
              <w:tabs>
                <w:tab w:val="left" w:pos="284"/>
              </w:tabs>
              <w:autoSpaceDE w:val="0"/>
              <w:autoSpaceDN w:val="0"/>
              <w:adjustRightInd w:val="0"/>
              <w:ind w:right="-284"/>
              <w:jc w:val="both"/>
              <w:rPr>
                <w:rFonts w:eastAsia="Lucida Sans Unicode"/>
                <w:b/>
                <w:bCs/>
                <w:color w:val="000000" w:themeColor="text1"/>
                <w:kern w:val="1"/>
                <w:sz w:val="22"/>
                <w:lang w:eastAsia="en-US"/>
              </w:rPr>
            </w:pPr>
          </w:p>
          <w:p w:rsidR="00AA1515" w:rsidRPr="00E16B94" w:rsidRDefault="00AA1515" w:rsidP="00204107">
            <w:pPr>
              <w:tabs>
                <w:tab w:val="left" w:pos="284"/>
              </w:tabs>
              <w:autoSpaceDE w:val="0"/>
              <w:autoSpaceDN w:val="0"/>
              <w:adjustRightInd w:val="0"/>
              <w:ind w:right="-284"/>
              <w:jc w:val="both"/>
              <w:rPr>
                <w:rFonts w:eastAsia="Lucida Sans Unicode"/>
                <w:color w:val="000000" w:themeColor="text1"/>
                <w:kern w:val="1"/>
                <w:sz w:val="22"/>
                <w:lang w:eastAsia="en-US"/>
              </w:rPr>
            </w:pPr>
            <w:r w:rsidRPr="00E16B94">
              <w:rPr>
                <w:rFonts w:eastAsia="Lucida Sans Unicode"/>
                <w:color w:val="000000" w:themeColor="text1"/>
                <w:kern w:val="1"/>
                <w:sz w:val="22"/>
                <w:lang w:eastAsia="en-US"/>
              </w:rPr>
              <w:t>___________________</w:t>
            </w:r>
          </w:p>
          <w:p w:rsidR="00AA1515" w:rsidRPr="00E16B94" w:rsidRDefault="00AA1515" w:rsidP="00204107">
            <w:pPr>
              <w:tabs>
                <w:tab w:val="left" w:pos="284"/>
              </w:tabs>
              <w:autoSpaceDE w:val="0"/>
              <w:autoSpaceDN w:val="0"/>
              <w:adjustRightInd w:val="0"/>
              <w:ind w:right="-284"/>
              <w:jc w:val="both"/>
              <w:rPr>
                <w:rFonts w:eastAsia="Lucida Sans Unicode"/>
                <w:color w:val="000000" w:themeColor="text1"/>
                <w:kern w:val="1"/>
                <w:sz w:val="22"/>
                <w:lang w:eastAsia="en-US"/>
              </w:rPr>
            </w:pPr>
            <w:r w:rsidRPr="00E16B94">
              <w:rPr>
                <w:rFonts w:eastAsia="Lucida Sans Unicode"/>
                <w:color w:val="000000" w:themeColor="text1"/>
                <w:kern w:val="1"/>
                <w:sz w:val="22"/>
                <w:lang w:eastAsia="en-US"/>
              </w:rPr>
              <w:t>МП</w:t>
            </w:r>
          </w:p>
        </w:tc>
      </w:tr>
    </w:tbl>
    <w:p w:rsidR="00C160DE" w:rsidRPr="003037D5" w:rsidRDefault="00C160DE" w:rsidP="00213911">
      <w:pPr>
        <w:suppressAutoHyphens w:val="0"/>
        <w:textAlignment w:val="center"/>
        <w:rPr>
          <w:b/>
          <w:color w:val="000000" w:themeColor="text1"/>
          <w:sz w:val="22"/>
          <w:szCs w:val="22"/>
          <w:lang w:eastAsia="en-US"/>
        </w:rPr>
      </w:pPr>
    </w:p>
    <w:p w:rsidR="008D0867" w:rsidRDefault="008D0867" w:rsidP="00C160DE">
      <w:pPr>
        <w:rPr>
          <w:highlight w:val="yellow"/>
        </w:rPr>
        <w:sectPr w:rsidR="008D0867" w:rsidSect="00E3788F">
          <w:pgSz w:w="11906" w:h="16838"/>
          <w:pgMar w:top="426" w:right="849" w:bottom="568" w:left="1134" w:header="624" w:footer="624" w:gutter="0"/>
          <w:cols w:space="720"/>
          <w:docGrid w:linePitch="360"/>
        </w:sectPr>
      </w:pPr>
    </w:p>
    <w:p w:rsidR="008D0867" w:rsidRPr="003037D5" w:rsidRDefault="008D0867" w:rsidP="008D0867">
      <w:pPr>
        <w:suppressAutoHyphens w:val="0"/>
        <w:jc w:val="right"/>
        <w:rPr>
          <w:color w:val="000000" w:themeColor="text1"/>
          <w:sz w:val="22"/>
          <w:szCs w:val="22"/>
          <w:lang w:eastAsia="zh-CN"/>
        </w:rPr>
      </w:pPr>
      <w:r w:rsidRPr="003037D5">
        <w:rPr>
          <w:color w:val="000000" w:themeColor="text1"/>
          <w:sz w:val="22"/>
          <w:szCs w:val="22"/>
          <w:lang w:eastAsia="zh-CN"/>
        </w:rPr>
        <w:lastRenderedPageBreak/>
        <w:t xml:space="preserve">Приложение № 1 </w:t>
      </w:r>
    </w:p>
    <w:p w:rsidR="009523E7" w:rsidRDefault="008D0867" w:rsidP="001D5369">
      <w:pPr>
        <w:suppressAutoHyphens w:val="0"/>
        <w:spacing w:after="200" w:line="276" w:lineRule="auto"/>
        <w:jc w:val="right"/>
        <w:rPr>
          <w:color w:val="000000" w:themeColor="text1"/>
          <w:sz w:val="22"/>
          <w:szCs w:val="22"/>
          <w:lang w:eastAsia="zh-CN"/>
        </w:rPr>
      </w:pPr>
      <w:r w:rsidRPr="003037D5">
        <w:rPr>
          <w:color w:val="000000" w:themeColor="text1"/>
          <w:sz w:val="22"/>
          <w:szCs w:val="22"/>
          <w:lang w:eastAsia="zh-CN"/>
        </w:rPr>
        <w:t xml:space="preserve">к </w:t>
      </w:r>
      <w:r w:rsidR="00167E34">
        <w:rPr>
          <w:color w:val="000000" w:themeColor="text1"/>
          <w:sz w:val="22"/>
          <w:szCs w:val="22"/>
          <w:lang w:eastAsia="zh-CN"/>
        </w:rPr>
        <w:t>Д</w:t>
      </w:r>
      <w:r>
        <w:rPr>
          <w:color w:val="000000" w:themeColor="text1"/>
          <w:sz w:val="22"/>
          <w:szCs w:val="22"/>
          <w:lang w:eastAsia="zh-CN"/>
        </w:rPr>
        <w:t>огово</w:t>
      </w:r>
      <w:r w:rsidR="00167E34">
        <w:rPr>
          <w:color w:val="000000" w:themeColor="text1"/>
          <w:sz w:val="22"/>
          <w:szCs w:val="22"/>
          <w:lang w:eastAsia="zh-CN"/>
        </w:rPr>
        <w:t>ру № _</w:t>
      </w:r>
      <w:r w:rsidR="008C449D">
        <w:rPr>
          <w:color w:val="000000" w:themeColor="text1"/>
          <w:sz w:val="22"/>
          <w:szCs w:val="22"/>
          <w:lang w:eastAsia="zh-CN"/>
        </w:rPr>
        <w:t>__</w:t>
      </w:r>
      <w:r w:rsidR="00167E34">
        <w:rPr>
          <w:color w:val="000000" w:themeColor="text1"/>
          <w:sz w:val="22"/>
          <w:szCs w:val="22"/>
          <w:lang w:eastAsia="zh-CN"/>
        </w:rPr>
        <w:t xml:space="preserve">__ от </w:t>
      </w:r>
      <w:r w:rsidR="007B2B59">
        <w:rPr>
          <w:color w:val="000000" w:themeColor="text1"/>
          <w:sz w:val="22"/>
          <w:szCs w:val="22"/>
          <w:lang w:eastAsia="zh-CN"/>
        </w:rPr>
        <w:t xml:space="preserve">«___» </w:t>
      </w:r>
      <w:r w:rsidR="00474F82">
        <w:rPr>
          <w:color w:val="000000" w:themeColor="text1"/>
          <w:sz w:val="22"/>
          <w:szCs w:val="22"/>
          <w:lang w:eastAsia="zh-CN"/>
        </w:rPr>
        <w:t>_________2026</w:t>
      </w:r>
      <w:r w:rsidR="00167E34">
        <w:rPr>
          <w:color w:val="000000" w:themeColor="text1"/>
          <w:sz w:val="22"/>
          <w:szCs w:val="22"/>
          <w:lang w:eastAsia="zh-CN"/>
        </w:rPr>
        <w:t xml:space="preserve"> г.</w:t>
      </w:r>
    </w:p>
    <w:p w:rsidR="00B46250" w:rsidRPr="003037D5" w:rsidRDefault="00B46250" w:rsidP="00A97C45">
      <w:pPr>
        <w:tabs>
          <w:tab w:val="left" w:pos="720"/>
        </w:tabs>
        <w:jc w:val="center"/>
        <w:rPr>
          <w:b/>
          <w:color w:val="000000" w:themeColor="text1"/>
          <w:sz w:val="22"/>
          <w:szCs w:val="22"/>
        </w:rPr>
      </w:pPr>
      <w:r w:rsidRPr="003037D5">
        <w:rPr>
          <w:b/>
          <w:color w:val="000000" w:themeColor="text1"/>
          <w:sz w:val="22"/>
          <w:szCs w:val="22"/>
        </w:rPr>
        <w:t>Описание предмета закупки</w:t>
      </w:r>
    </w:p>
    <w:p w:rsidR="00B46250" w:rsidRPr="00012E5E" w:rsidRDefault="00B46250" w:rsidP="00B46250">
      <w:pPr>
        <w:spacing w:line="0" w:lineRule="atLeast"/>
        <w:jc w:val="center"/>
        <w:rPr>
          <w:rFonts w:eastAsia="Calibri"/>
          <w:b/>
          <w:color w:val="000000" w:themeColor="text1"/>
          <w:sz w:val="22"/>
          <w:szCs w:val="22"/>
          <w:lang w:eastAsia="en-US"/>
        </w:rPr>
      </w:pPr>
      <w:r w:rsidRPr="00012E5E">
        <w:rPr>
          <w:b/>
          <w:color w:val="000000" w:themeColor="text1"/>
          <w:sz w:val="22"/>
          <w:szCs w:val="22"/>
          <w:lang w:eastAsia="en-US"/>
        </w:rPr>
        <w:t xml:space="preserve">на оказание услуг </w:t>
      </w:r>
      <w:r w:rsidR="00050734" w:rsidRPr="00050734">
        <w:rPr>
          <w:b/>
          <w:color w:val="000000" w:themeColor="text1"/>
          <w:sz w:val="22"/>
          <w:szCs w:val="22"/>
          <w:lang w:eastAsia="en-US"/>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p w:rsidR="00B46250" w:rsidRPr="00A97C45" w:rsidRDefault="00B46250" w:rsidP="00B46250">
      <w:pPr>
        <w:rPr>
          <w:b/>
          <w:bCs/>
          <w:sz w:val="16"/>
          <w:szCs w:val="16"/>
        </w:rPr>
      </w:pPr>
    </w:p>
    <w:p w:rsidR="00614999" w:rsidRDefault="00614999" w:rsidP="00EE466C">
      <w:pPr>
        <w:widowControl w:val="0"/>
        <w:tabs>
          <w:tab w:val="left" w:pos="993"/>
        </w:tabs>
        <w:suppressAutoHyphens w:val="0"/>
        <w:jc w:val="both"/>
        <w:rPr>
          <w:sz w:val="22"/>
          <w:szCs w:val="22"/>
        </w:rPr>
      </w:pPr>
    </w:p>
    <w:p w:rsidR="00ED43EE" w:rsidRPr="00D57AA8" w:rsidRDefault="00ED43EE" w:rsidP="00ED43EE">
      <w:pPr>
        <w:ind w:firstLine="709"/>
        <w:jc w:val="both"/>
        <w:rPr>
          <w:b/>
          <w:sz w:val="22"/>
          <w:szCs w:val="22"/>
        </w:rPr>
      </w:pPr>
      <w:r w:rsidRPr="00D57AA8">
        <w:rPr>
          <w:b/>
          <w:sz w:val="22"/>
          <w:szCs w:val="22"/>
        </w:rPr>
        <w:t>1. ОБЩИЕ СВЕДЕНИЯ</w:t>
      </w:r>
    </w:p>
    <w:p w:rsidR="00ED43EE" w:rsidRPr="00D57AA8" w:rsidRDefault="00ED43EE" w:rsidP="00ED43EE">
      <w:pPr>
        <w:ind w:firstLine="709"/>
        <w:jc w:val="both"/>
        <w:rPr>
          <w:sz w:val="22"/>
          <w:szCs w:val="22"/>
        </w:rPr>
      </w:pPr>
      <w:r w:rsidRPr="00D57AA8">
        <w:rPr>
          <w:sz w:val="22"/>
          <w:szCs w:val="22"/>
        </w:rPr>
        <w:t xml:space="preserve">В настоящем техническом задании описаны требования, предъявляемые к системе «Контур.Экстерн» (далее − Система). </w:t>
      </w:r>
      <w:r w:rsidRPr="00D57AA8">
        <w:rPr>
          <w:color w:val="000000"/>
          <w:sz w:val="22"/>
          <w:szCs w:val="22"/>
        </w:rPr>
        <w:t>Предоставление эквивалента недопустимо из-за уже затраченных средств заказчика на внедрение, сопровождение и обучение сотрудников работе в Системе.</w:t>
      </w:r>
    </w:p>
    <w:p w:rsidR="00ED43EE" w:rsidRPr="00D57AA8" w:rsidRDefault="00ED43EE" w:rsidP="00ED43EE">
      <w:pPr>
        <w:ind w:firstLine="709"/>
        <w:jc w:val="both"/>
        <w:rPr>
          <w:color w:val="000000"/>
          <w:sz w:val="22"/>
          <w:szCs w:val="22"/>
        </w:rPr>
      </w:pPr>
      <w:r w:rsidRPr="00D57AA8">
        <w:rPr>
          <w:b/>
          <w:color w:val="000000"/>
          <w:sz w:val="22"/>
          <w:szCs w:val="22"/>
        </w:rPr>
        <w:t>2. </w:t>
      </w:r>
      <w:r w:rsidRPr="00D57AA8">
        <w:rPr>
          <w:b/>
          <w:sz w:val="22"/>
          <w:szCs w:val="22"/>
        </w:rPr>
        <w:t>ТРЕБОВАНИЯ</w:t>
      </w:r>
      <w:r w:rsidRPr="00D57AA8">
        <w:rPr>
          <w:b/>
          <w:color w:val="000000"/>
          <w:sz w:val="22"/>
          <w:szCs w:val="22"/>
        </w:rPr>
        <w:t>, ПРЕДЪЯВЛЯЕМЫЕ К СИСТЕМЕ</w:t>
      </w:r>
    </w:p>
    <w:p w:rsidR="00ED43EE" w:rsidRPr="00085152" w:rsidRDefault="00ED43EE" w:rsidP="00ED43EE">
      <w:pPr>
        <w:ind w:firstLine="709"/>
        <w:jc w:val="both"/>
        <w:rPr>
          <w:sz w:val="22"/>
          <w:szCs w:val="22"/>
        </w:rPr>
      </w:pPr>
      <w:r w:rsidRPr="00D57AA8">
        <w:rPr>
          <w:sz w:val="22"/>
          <w:szCs w:val="22"/>
        </w:rPr>
        <w:t>2.1. Система должна представлять собой защищенную телекоммуникационную систему с функциями</w:t>
      </w:r>
      <w:r w:rsidRPr="00085152">
        <w:rPr>
          <w:sz w:val="22"/>
          <w:szCs w:val="22"/>
        </w:rPr>
        <w:t xml:space="preserve"> по формированию и передачи отчетности в контролирующие органы, а также включать в себя иные сервисы, удовлетворяющие нижеследующим требованиям настоящего технического задания.</w:t>
      </w:r>
    </w:p>
    <w:p w:rsidR="00ED43EE" w:rsidRPr="00085152" w:rsidRDefault="00ED43EE" w:rsidP="00ED43EE">
      <w:pPr>
        <w:ind w:firstLine="709"/>
        <w:jc w:val="both"/>
        <w:rPr>
          <w:sz w:val="22"/>
          <w:szCs w:val="22"/>
        </w:rPr>
      </w:pPr>
      <w:r w:rsidRPr="00085152">
        <w:rPr>
          <w:sz w:val="22"/>
          <w:szCs w:val="22"/>
        </w:rPr>
        <w:t>2.2. Формирование и передача отчётности в контролирующие органы должны отвечать следующим критериям:</w:t>
      </w:r>
    </w:p>
    <w:p w:rsidR="00ED43EE" w:rsidRPr="00085152" w:rsidRDefault="00ED43EE" w:rsidP="00ED43EE">
      <w:pPr>
        <w:ind w:firstLine="709"/>
        <w:jc w:val="both"/>
        <w:rPr>
          <w:color w:val="000000"/>
          <w:sz w:val="22"/>
          <w:szCs w:val="22"/>
        </w:rPr>
      </w:pPr>
      <w:r w:rsidRPr="00085152">
        <w:rPr>
          <w:color w:val="000000"/>
          <w:sz w:val="22"/>
          <w:szCs w:val="22"/>
        </w:rPr>
        <w:t>2.2.1. ФНС</w:t>
      </w:r>
    </w:p>
    <w:p w:rsidR="00ED43EE" w:rsidRPr="00085152" w:rsidRDefault="00ED43EE" w:rsidP="00ED43EE">
      <w:pPr>
        <w:ind w:firstLine="709"/>
        <w:jc w:val="both"/>
        <w:rPr>
          <w:color w:val="000000"/>
          <w:sz w:val="22"/>
          <w:szCs w:val="22"/>
        </w:rPr>
      </w:pPr>
      <w:r w:rsidRPr="00085152">
        <w:rPr>
          <w:color w:val="000000"/>
          <w:sz w:val="22"/>
          <w:szCs w:val="22"/>
        </w:rPr>
        <w:t>− возможность формирования отчетности в веб-интерфейсе в режиме онлайн в актуальном формате;</w:t>
      </w:r>
    </w:p>
    <w:p w:rsidR="00ED43EE" w:rsidRPr="00085152" w:rsidRDefault="00ED43EE" w:rsidP="00ED43EE">
      <w:pPr>
        <w:ind w:firstLine="709"/>
        <w:jc w:val="both"/>
        <w:rPr>
          <w:color w:val="000000"/>
          <w:sz w:val="22"/>
          <w:szCs w:val="22"/>
        </w:rPr>
      </w:pPr>
      <w:r w:rsidRPr="00085152">
        <w:rPr>
          <w:color w:val="000000"/>
          <w:sz w:val="22"/>
          <w:szCs w:val="22"/>
        </w:rPr>
        <w:t>− возможность обязательной проверки сформированной отчётности на соответствие действующему формату;</w:t>
      </w:r>
    </w:p>
    <w:p w:rsidR="00ED43EE" w:rsidRPr="00085152" w:rsidRDefault="00ED43EE" w:rsidP="00ED43EE">
      <w:pPr>
        <w:ind w:firstLine="709"/>
        <w:jc w:val="both"/>
        <w:rPr>
          <w:color w:val="000000"/>
          <w:sz w:val="22"/>
          <w:szCs w:val="22"/>
        </w:rPr>
      </w:pPr>
      <w:r w:rsidRPr="00085152">
        <w:rPr>
          <w:color w:val="000000"/>
          <w:sz w:val="22"/>
          <w:szCs w:val="22"/>
        </w:rPr>
        <w:t>− возможность проверки отчётности, сформированной любой другой программой для ЭВМ, на соответствие действующему формату;</w:t>
      </w:r>
    </w:p>
    <w:p w:rsidR="00ED43EE" w:rsidRPr="00085152" w:rsidRDefault="00ED43EE" w:rsidP="00ED43EE">
      <w:pPr>
        <w:ind w:firstLine="709"/>
        <w:jc w:val="both"/>
        <w:rPr>
          <w:color w:val="000000"/>
          <w:sz w:val="22"/>
          <w:szCs w:val="22"/>
        </w:rPr>
      </w:pPr>
      <w:r w:rsidRPr="00085152">
        <w:rPr>
          <w:color w:val="000000"/>
          <w:sz w:val="22"/>
          <w:szCs w:val="22"/>
        </w:rPr>
        <w:t>− возможность отправки проверенной отчетности, сформированной как в Системе, так и в любой другой программе для ЭВМ, по телекоммуникационным каналам связи в соответствии</w:t>
      </w:r>
      <w:r>
        <w:rPr>
          <w:color w:val="000000"/>
          <w:sz w:val="22"/>
          <w:szCs w:val="22"/>
        </w:rPr>
        <w:t xml:space="preserve"> </w:t>
      </w:r>
      <w:r w:rsidRPr="00085152">
        <w:rPr>
          <w:color w:val="000000"/>
          <w:sz w:val="22"/>
          <w:szCs w:val="22"/>
        </w:rPr>
        <w:t>с порядком, установленным</w:t>
      </w:r>
      <w:r>
        <w:rPr>
          <w:color w:val="000000"/>
          <w:sz w:val="22"/>
          <w:szCs w:val="22"/>
        </w:rPr>
        <w:t xml:space="preserve"> </w:t>
      </w:r>
      <w:r w:rsidRPr="00085152">
        <w:rPr>
          <w:color w:val="000000"/>
          <w:sz w:val="22"/>
          <w:szCs w:val="22"/>
        </w:rPr>
        <w:t>Приказ</w:t>
      </w:r>
      <w:r>
        <w:rPr>
          <w:color w:val="000000"/>
          <w:sz w:val="22"/>
          <w:szCs w:val="22"/>
        </w:rPr>
        <w:t>ом</w:t>
      </w:r>
      <w:r w:rsidRPr="00085152">
        <w:rPr>
          <w:color w:val="000000"/>
          <w:sz w:val="22"/>
          <w:szCs w:val="22"/>
        </w:rPr>
        <w:t xml:space="preserve"> ФНС России от 31.07.2014 № ММВ-7-6/398@ «Об утверждении Методических рекомендаций по организации электронного документооборота при представлении налоговых деклараций (расчетов) в электронной форме по телекоммуникационным каналам связи»;</w:t>
      </w:r>
    </w:p>
    <w:p w:rsidR="00ED43EE" w:rsidRPr="00085152" w:rsidRDefault="00ED43EE" w:rsidP="00ED43EE">
      <w:pPr>
        <w:ind w:firstLine="709"/>
        <w:jc w:val="both"/>
        <w:rPr>
          <w:color w:val="000000"/>
          <w:sz w:val="22"/>
          <w:szCs w:val="22"/>
        </w:rPr>
      </w:pPr>
      <w:r w:rsidRPr="00085152">
        <w:rPr>
          <w:color w:val="000000"/>
          <w:sz w:val="22"/>
          <w:szCs w:val="22"/>
        </w:rPr>
        <w:t>− возможность делать запросы на получение различных справок и выписок в электронном виде (информационное обслуживание налогоплательщиков – далее ИОН);</w:t>
      </w:r>
    </w:p>
    <w:p w:rsidR="00ED43EE" w:rsidRPr="00085152" w:rsidRDefault="00ED43EE" w:rsidP="00ED43EE">
      <w:pPr>
        <w:ind w:firstLine="709"/>
        <w:jc w:val="both"/>
        <w:rPr>
          <w:color w:val="000000"/>
          <w:sz w:val="22"/>
          <w:szCs w:val="22"/>
        </w:rPr>
      </w:pPr>
      <w:r w:rsidRPr="00085152">
        <w:rPr>
          <w:color w:val="000000"/>
          <w:sz w:val="22"/>
          <w:szCs w:val="22"/>
        </w:rPr>
        <w:t>− возможность получения справочной информации и нормативных документов по заполнению форм налоговой отчетности;</w:t>
      </w:r>
    </w:p>
    <w:p w:rsidR="00ED43EE" w:rsidRPr="00085152" w:rsidRDefault="00ED43EE" w:rsidP="00ED43EE">
      <w:pPr>
        <w:ind w:firstLine="709"/>
        <w:jc w:val="both"/>
        <w:rPr>
          <w:color w:val="000000"/>
          <w:sz w:val="22"/>
          <w:szCs w:val="22"/>
        </w:rPr>
      </w:pPr>
      <w:r w:rsidRPr="00085152">
        <w:rPr>
          <w:color w:val="000000"/>
          <w:sz w:val="22"/>
          <w:szCs w:val="22"/>
        </w:rPr>
        <w:t>− возможность получения требований от ФНС;</w:t>
      </w:r>
    </w:p>
    <w:p w:rsidR="00ED43EE" w:rsidRPr="00085152" w:rsidRDefault="00ED43EE" w:rsidP="00ED43EE">
      <w:pPr>
        <w:ind w:firstLine="709"/>
        <w:jc w:val="both"/>
        <w:rPr>
          <w:color w:val="000000"/>
          <w:sz w:val="22"/>
          <w:szCs w:val="22"/>
        </w:rPr>
      </w:pPr>
      <w:r w:rsidRPr="00085152">
        <w:rPr>
          <w:color w:val="000000"/>
          <w:sz w:val="22"/>
          <w:szCs w:val="22"/>
        </w:rPr>
        <w:t>− возможность массовой загрузки готовых отчетов для отправки в ФНС;</w:t>
      </w:r>
    </w:p>
    <w:p w:rsidR="00ED43EE" w:rsidRPr="00085152" w:rsidRDefault="00ED43EE" w:rsidP="00ED43EE">
      <w:pPr>
        <w:ind w:firstLine="709"/>
        <w:jc w:val="both"/>
        <w:rPr>
          <w:color w:val="000000"/>
          <w:sz w:val="22"/>
          <w:szCs w:val="22"/>
        </w:rPr>
      </w:pPr>
      <w:r w:rsidRPr="00085152">
        <w:rPr>
          <w:color w:val="000000"/>
          <w:sz w:val="22"/>
          <w:szCs w:val="22"/>
        </w:rPr>
        <w:t>− возможность получения информации о количестве счетов-фактур с расхождениями в сделках с контрагентами после формирования декларации по НДС.</w:t>
      </w:r>
    </w:p>
    <w:p w:rsidR="00ED43EE" w:rsidRPr="00085152" w:rsidRDefault="00ED43EE" w:rsidP="00ED43EE">
      <w:pPr>
        <w:ind w:firstLine="709"/>
        <w:jc w:val="both"/>
        <w:rPr>
          <w:color w:val="000000"/>
          <w:sz w:val="22"/>
          <w:szCs w:val="22"/>
        </w:rPr>
      </w:pPr>
      <w:r w:rsidRPr="00085152">
        <w:rPr>
          <w:color w:val="000000"/>
          <w:sz w:val="22"/>
          <w:szCs w:val="22"/>
        </w:rPr>
        <w:t>2.2.2. СФР</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формирования отчетности в режиме онлайн в актуальном формате в веб-интерфейсе на серверной площадке, защищенной в соответствии с требованиями, установленными Федеральным законом РФ от 27.07.2006 № 152-ФЗ «О персональных данных»;</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отправки отчетности, сформированной как в Системе, так и в любой другой программе для ЭВМ, по телекоммуникационным каналам связи;</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формировать и просматривать перечень кадровых мероприятий, полученный на основе сформированной или переданной в Системе отчетности по форме ЕФС-1 (ранее − СЗВ-ТД);</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формирования и передачи отчетности по форме ЕФС-1 (бывшие формы СЗВ-ТД, СЗВ-СТАЖ, ДСВ-З, СИоЗП, СИоРУН, 4-ФСС);</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формирования и передачи ПОВЭД, специальных социальных выплат;</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отправки реестров листков нетрудоспособности и электронных листков нетрудоспособности;</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документооборот по проактивным выплатам социальных пособий;</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передачи корректирующей отчетности по формам, действовавшим до 2023 года (СЗВ-ТД, СЗВ-КОРР, 4-ФСС);</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получение информации от СФР в электронном виде по телекоммуникационным каналам связи;</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массово загружать готовые отчеты и массово отправлять их в СФР;</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получения информации от СФР в эл. виде о ФИО-СНИЛС сотрудников и расчетных счетах (информационное обслуживание страхователей – далее ИОС).</w:t>
      </w:r>
    </w:p>
    <w:p w:rsidR="00ED43EE" w:rsidRPr="00085152" w:rsidRDefault="00ED43EE" w:rsidP="00ED43EE">
      <w:pPr>
        <w:ind w:firstLine="709"/>
        <w:jc w:val="both"/>
        <w:rPr>
          <w:color w:val="000000"/>
          <w:sz w:val="22"/>
          <w:szCs w:val="22"/>
        </w:rPr>
      </w:pPr>
      <w:r w:rsidRPr="00085152">
        <w:rPr>
          <w:color w:val="000000"/>
          <w:sz w:val="22"/>
          <w:szCs w:val="22"/>
        </w:rPr>
        <w:t>2.2.3. Росстат</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подготовки форм статистической отчетности непосредственно в системе;</w:t>
      </w:r>
    </w:p>
    <w:p w:rsidR="00ED43EE" w:rsidRPr="00085152" w:rsidRDefault="00ED43EE" w:rsidP="00ED43EE">
      <w:pPr>
        <w:ind w:firstLine="709"/>
        <w:jc w:val="both"/>
        <w:rPr>
          <w:sz w:val="22"/>
          <w:szCs w:val="22"/>
        </w:rPr>
      </w:pPr>
      <w:r w:rsidRPr="00085152">
        <w:rPr>
          <w:color w:val="000000"/>
          <w:sz w:val="22"/>
          <w:szCs w:val="22"/>
        </w:rPr>
        <w:lastRenderedPageBreak/>
        <w:t>− </w:t>
      </w:r>
      <w:r w:rsidRPr="00085152">
        <w:rPr>
          <w:sz w:val="22"/>
          <w:szCs w:val="22"/>
        </w:rPr>
        <w:t>возможность обязательной проверки сформированной отчётности на соответствие действующему формату;</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проверки отчётности, сформированной любой другой программой для ЭВМ, на соответствие действующему формату;</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отправки отчетности, сформированной как в Системе, так и в любой другой программе для ЭВМ, по телекоммуникационным каналам связи;</w:t>
      </w:r>
    </w:p>
    <w:p w:rsidR="00ED43EE" w:rsidRPr="00085152" w:rsidRDefault="00ED43EE" w:rsidP="00ED43EE">
      <w:pPr>
        <w:ind w:firstLine="709"/>
        <w:jc w:val="both"/>
        <w:rPr>
          <w:sz w:val="22"/>
          <w:szCs w:val="22"/>
        </w:rPr>
      </w:pPr>
      <w:r w:rsidRPr="00085152">
        <w:rPr>
          <w:color w:val="000000"/>
          <w:sz w:val="22"/>
          <w:szCs w:val="22"/>
        </w:rPr>
        <w:t>− </w:t>
      </w:r>
      <w:r w:rsidRPr="00085152">
        <w:rPr>
          <w:sz w:val="22"/>
          <w:szCs w:val="22"/>
        </w:rPr>
        <w:t>возможность массово загружать готовые отчеты и массово отправлять их в Росстат.</w:t>
      </w:r>
    </w:p>
    <w:p w:rsidR="00ED43EE" w:rsidRPr="00085152" w:rsidRDefault="00ED43EE" w:rsidP="00ED43EE">
      <w:pPr>
        <w:ind w:firstLine="709"/>
        <w:jc w:val="both"/>
        <w:rPr>
          <w:color w:val="000000"/>
          <w:sz w:val="22"/>
          <w:szCs w:val="22"/>
        </w:rPr>
      </w:pPr>
      <w:r w:rsidRPr="00085152">
        <w:rPr>
          <w:color w:val="000000"/>
          <w:sz w:val="22"/>
          <w:szCs w:val="22"/>
        </w:rPr>
        <w:t>2.3. Своевременное (в соответствии с последними изменениями законодательства) обновление форматов подготовки</w:t>
      </w:r>
      <w:r>
        <w:rPr>
          <w:color w:val="000000"/>
          <w:sz w:val="22"/>
          <w:szCs w:val="22"/>
        </w:rPr>
        <w:t xml:space="preserve"> </w:t>
      </w:r>
      <w:r w:rsidRPr="00085152">
        <w:rPr>
          <w:color w:val="000000"/>
          <w:sz w:val="22"/>
          <w:szCs w:val="22"/>
        </w:rPr>
        <w:t>электронной отчетности</w:t>
      </w:r>
      <w:r>
        <w:rPr>
          <w:color w:val="000000"/>
          <w:sz w:val="22"/>
          <w:szCs w:val="22"/>
        </w:rPr>
        <w:t xml:space="preserve"> </w:t>
      </w:r>
      <w:r w:rsidRPr="00085152">
        <w:rPr>
          <w:color w:val="000000"/>
          <w:sz w:val="22"/>
          <w:szCs w:val="22"/>
        </w:rPr>
        <w:t>и встроенных проверочных программ на сервере системы.</w:t>
      </w:r>
    </w:p>
    <w:p w:rsidR="00ED43EE" w:rsidRPr="00085152" w:rsidRDefault="00ED43EE" w:rsidP="00ED43EE">
      <w:pPr>
        <w:ind w:firstLine="709"/>
        <w:jc w:val="both"/>
        <w:rPr>
          <w:color w:val="000000"/>
          <w:sz w:val="22"/>
          <w:szCs w:val="22"/>
        </w:rPr>
      </w:pPr>
      <w:r w:rsidRPr="00085152">
        <w:rPr>
          <w:color w:val="000000"/>
          <w:sz w:val="22"/>
          <w:szCs w:val="22"/>
        </w:rPr>
        <w:t>2.4. Должна быть возможность получения рассылок из контролирующих органов.</w:t>
      </w:r>
    </w:p>
    <w:p w:rsidR="00ED43EE" w:rsidRPr="00085152" w:rsidRDefault="00ED43EE" w:rsidP="00ED43EE">
      <w:pPr>
        <w:ind w:firstLine="709"/>
        <w:jc w:val="both"/>
        <w:rPr>
          <w:color w:val="000000"/>
          <w:sz w:val="22"/>
          <w:szCs w:val="22"/>
        </w:rPr>
      </w:pPr>
      <w:r w:rsidRPr="00085152">
        <w:rPr>
          <w:color w:val="000000"/>
          <w:sz w:val="22"/>
          <w:szCs w:val="22"/>
        </w:rPr>
        <w:t>2.5. Доступ к веб-интерфейсу системы должен осуществляться по шифрованному каналу связи, исключающему доступ третьих лиц.</w:t>
      </w:r>
    </w:p>
    <w:p w:rsidR="00ED43EE" w:rsidRPr="00085152" w:rsidRDefault="00ED43EE" w:rsidP="00ED43EE">
      <w:pPr>
        <w:ind w:firstLine="709"/>
        <w:jc w:val="both"/>
        <w:rPr>
          <w:color w:val="000000"/>
          <w:sz w:val="22"/>
          <w:szCs w:val="22"/>
        </w:rPr>
      </w:pPr>
      <w:r w:rsidRPr="00085152">
        <w:rPr>
          <w:color w:val="000000"/>
          <w:sz w:val="22"/>
          <w:szCs w:val="22"/>
        </w:rPr>
        <w:t>2.6. Система должна позволять подписание передаваемой отчётности электронными подписями сторон электронного документооборота.</w:t>
      </w:r>
    </w:p>
    <w:p w:rsidR="00ED43EE" w:rsidRPr="00085152" w:rsidRDefault="00ED43EE" w:rsidP="00ED43EE">
      <w:pPr>
        <w:ind w:firstLine="709"/>
        <w:jc w:val="both"/>
        <w:rPr>
          <w:color w:val="000000"/>
          <w:sz w:val="22"/>
          <w:szCs w:val="22"/>
        </w:rPr>
      </w:pPr>
      <w:r w:rsidRPr="00085152">
        <w:rPr>
          <w:color w:val="000000"/>
          <w:sz w:val="22"/>
          <w:szCs w:val="22"/>
        </w:rPr>
        <w:t>2.7. Система должна позволять подписание передаваемой отчётности электронными подписями сторон электронного документооборота, в том числе с возможностью использования машиночитаемой доверенности (далее – МЧД).</w:t>
      </w:r>
    </w:p>
    <w:p w:rsidR="00ED43EE" w:rsidRPr="00085152" w:rsidRDefault="00ED43EE" w:rsidP="00ED43EE">
      <w:pPr>
        <w:ind w:firstLine="709"/>
        <w:jc w:val="both"/>
        <w:rPr>
          <w:color w:val="000000"/>
          <w:sz w:val="22"/>
          <w:szCs w:val="22"/>
        </w:rPr>
      </w:pPr>
      <w:r w:rsidRPr="00085152">
        <w:rPr>
          <w:color w:val="000000"/>
          <w:sz w:val="22"/>
          <w:szCs w:val="22"/>
        </w:rPr>
        <w:t>2.8. В Системе должно осуществляться хранение всех созданных и/или загруженных в Системе МЧД Абонента.</w:t>
      </w:r>
    </w:p>
    <w:p w:rsidR="00ED43EE" w:rsidRPr="00085152" w:rsidRDefault="00ED43EE" w:rsidP="00ED43EE">
      <w:pPr>
        <w:ind w:firstLine="709"/>
        <w:jc w:val="both"/>
        <w:rPr>
          <w:color w:val="000000"/>
          <w:sz w:val="22"/>
          <w:szCs w:val="22"/>
        </w:rPr>
      </w:pPr>
      <w:r w:rsidRPr="00085152">
        <w:rPr>
          <w:color w:val="000000"/>
          <w:sz w:val="22"/>
          <w:szCs w:val="22"/>
        </w:rPr>
        <w:t>2.9. Все передаваемые сторонами документооборота документы должны дополнительно шифроваться средствами криптографической защиты информации, сертифицированными ФСБ России.</w:t>
      </w:r>
    </w:p>
    <w:p w:rsidR="00ED43EE" w:rsidRPr="00085152" w:rsidRDefault="00ED43EE" w:rsidP="00ED43EE">
      <w:pPr>
        <w:ind w:firstLine="709"/>
        <w:jc w:val="both"/>
        <w:rPr>
          <w:color w:val="000000"/>
          <w:sz w:val="22"/>
          <w:szCs w:val="22"/>
        </w:rPr>
      </w:pPr>
      <w:r w:rsidRPr="00085152">
        <w:rPr>
          <w:color w:val="000000"/>
          <w:sz w:val="22"/>
          <w:szCs w:val="22"/>
        </w:rPr>
        <w:t>2.10. Возможность вести юридически значимую переписку с контролирующими органами по телекоммуникационным каналам связи.</w:t>
      </w:r>
    </w:p>
    <w:p w:rsidR="00ED43EE" w:rsidRPr="00085152" w:rsidRDefault="00ED43EE" w:rsidP="00ED43EE">
      <w:pPr>
        <w:ind w:firstLine="709"/>
        <w:jc w:val="both"/>
        <w:rPr>
          <w:color w:val="000000"/>
          <w:sz w:val="22"/>
          <w:szCs w:val="22"/>
        </w:rPr>
      </w:pPr>
      <w:r w:rsidRPr="00085152">
        <w:rPr>
          <w:color w:val="000000"/>
          <w:sz w:val="22"/>
          <w:szCs w:val="22"/>
        </w:rPr>
        <w:t>2.11. Должна быть возможность получения информации о состоянии Единого налогового счета (далее – ЕНС) в автоматическом режиме (автосверка ЕНС).</w:t>
      </w:r>
    </w:p>
    <w:p w:rsidR="00ED43EE" w:rsidRPr="00085152" w:rsidRDefault="00ED43EE" w:rsidP="00ED43EE">
      <w:pPr>
        <w:ind w:firstLine="709"/>
        <w:jc w:val="both"/>
        <w:rPr>
          <w:color w:val="000000"/>
          <w:sz w:val="22"/>
          <w:szCs w:val="22"/>
        </w:rPr>
      </w:pPr>
      <w:r w:rsidRPr="00085152">
        <w:rPr>
          <w:color w:val="000000"/>
          <w:sz w:val="22"/>
          <w:szCs w:val="22"/>
        </w:rPr>
        <w:t>Данные о состоянии ЕНС могут быть получены следующими способами:</w:t>
      </w:r>
    </w:p>
    <w:p w:rsidR="00ED43EE" w:rsidRPr="00085152" w:rsidRDefault="00ED43EE" w:rsidP="00ED43EE">
      <w:pPr>
        <w:ind w:firstLine="709"/>
        <w:jc w:val="both"/>
        <w:rPr>
          <w:color w:val="000000"/>
          <w:sz w:val="22"/>
          <w:szCs w:val="22"/>
        </w:rPr>
      </w:pPr>
      <w:r w:rsidRPr="00085152">
        <w:rPr>
          <w:color w:val="000000"/>
          <w:sz w:val="22"/>
          <w:szCs w:val="22"/>
        </w:rPr>
        <w:t>− направлением запросов ИОН в ИФНС;</w:t>
      </w:r>
    </w:p>
    <w:p w:rsidR="00ED43EE" w:rsidRPr="00085152" w:rsidRDefault="00ED43EE" w:rsidP="00ED43EE">
      <w:pPr>
        <w:ind w:firstLine="709"/>
        <w:jc w:val="both"/>
        <w:rPr>
          <w:color w:val="000000"/>
          <w:sz w:val="22"/>
          <w:szCs w:val="22"/>
        </w:rPr>
      </w:pPr>
      <w:r w:rsidRPr="00085152">
        <w:rPr>
          <w:color w:val="000000"/>
          <w:sz w:val="22"/>
          <w:szCs w:val="22"/>
        </w:rPr>
        <w:t>− интеграцией с ФНС (при этом Заказчик представляет согласие Исполнителю на раскрытие Оператору налоговой тайны по коду 21001).</w:t>
      </w:r>
    </w:p>
    <w:p w:rsidR="00ED43EE" w:rsidRPr="00085152" w:rsidRDefault="00ED43EE" w:rsidP="00ED43EE">
      <w:pPr>
        <w:ind w:firstLine="709"/>
        <w:jc w:val="both"/>
        <w:rPr>
          <w:color w:val="000000"/>
          <w:sz w:val="22"/>
          <w:szCs w:val="22"/>
        </w:rPr>
      </w:pPr>
      <w:r w:rsidRPr="00085152">
        <w:rPr>
          <w:color w:val="000000"/>
          <w:sz w:val="22"/>
          <w:szCs w:val="22"/>
        </w:rPr>
        <w:t>2.12. Автоматическая сверка данных в отчетах за разные отчетные периоды или данных в декларациях разного типа.</w:t>
      </w:r>
    </w:p>
    <w:p w:rsidR="00ED43EE" w:rsidRPr="00085152" w:rsidRDefault="00ED43EE" w:rsidP="00ED43EE">
      <w:pPr>
        <w:ind w:firstLine="709"/>
        <w:jc w:val="both"/>
        <w:rPr>
          <w:color w:val="000000"/>
          <w:sz w:val="22"/>
          <w:szCs w:val="22"/>
        </w:rPr>
      </w:pPr>
      <w:r w:rsidRPr="00085152">
        <w:rPr>
          <w:color w:val="000000"/>
          <w:sz w:val="22"/>
          <w:szCs w:val="22"/>
        </w:rPr>
        <w:t>2.13. Возможность предоставлять пользователям Системы доступ к направлению отчетности и ограничивать действия с документами в Системе.</w:t>
      </w:r>
    </w:p>
    <w:p w:rsidR="00ED43EE" w:rsidRPr="00085152" w:rsidRDefault="00ED43EE" w:rsidP="00ED43EE">
      <w:pPr>
        <w:ind w:firstLine="709"/>
        <w:jc w:val="both"/>
        <w:rPr>
          <w:color w:val="000000"/>
          <w:sz w:val="22"/>
          <w:szCs w:val="22"/>
        </w:rPr>
      </w:pPr>
      <w:r w:rsidRPr="00085152">
        <w:rPr>
          <w:color w:val="000000"/>
          <w:sz w:val="22"/>
          <w:szCs w:val="22"/>
        </w:rPr>
        <w:t>2.14. Должна быть предусмотрена возможность получения на телефон СМС-сообщений или уведомлений в мобильном приложении Системы или на электронную почту (в зависимости от настроек пользователя).</w:t>
      </w:r>
    </w:p>
    <w:p w:rsidR="00ED43EE" w:rsidRPr="00085152" w:rsidRDefault="00ED43EE" w:rsidP="00ED43EE">
      <w:pPr>
        <w:ind w:firstLine="709"/>
        <w:jc w:val="both"/>
        <w:rPr>
          <w:color w:val="000000"/>
          <w:sz w:val="22"/>
          <w:szCs w:val="22"/>
        </w:rPr>
      </w:pPr>
      <w:r w:rsidRPr="00085152">
        <w:rPr>
          <w:color w:val="000000"/>
          <w:sz w:val="22"/>
          <w:szCs w:val="22"/>
        </w:rPr>
        <w:t>2.15. Должна быть предусмотрена возможность автоматически формировать и отправлять квитанции на требование без участия пользователя.</w:t>
      </w:r>
    </w:p>
    <w:p w:rsidR="00ED43EE" w:rsidRPr="00085152" w:rsidRDefault="00ED43EE" w:rsidP="00ED43EE">
      <w:pPr>
        <w:ind w:firstLine="709"/>
        <w:jc w:val="both"/>
        <w:rPr>
          <w:color w:val="000000"/>
          <w:sz w:val="22"/>
          <w:szCs w:val="22"/>
        </w:rPr>
      </w:pPr>
      <w:r w:rsidRPr="00085152">
        <w:rPr>
          <w:color w:val="000000"/>
          <w:sz w:val="22"/>
          <w:szCs w:val="22"/>
        </w:rPr>
        <w:t>2.16. Должен быть предусмотрен функционал, предназначенный для проведения настроек рабочего места под управлением операционной системы Windows, для работы с электронной подписью в Системе.</w:t>
      </w:r>
    </w:p>
    <w:p w:rsidR="00ED43EE" w:rsidRPr="00085152" w:rsidRDefault="00ED43EE" w:rsidP="00ED43EE">
      <w:pPr>
        <w:ind w:firstLine="709"/>
        <w:jc w:val="both"/>
        <w:rPr>
          <w:color w:val="000000"/>
          <w:sz w:val="22"/>
          <w:szCs w:val="22"/>
        </w:rPr>
      </w:pPr>
      <w:r w:rsidRPr="00085152">
        <w:rPr>
          <w:color w:val="000000"/>
          <w:sz w:val="22"/>
          <w:szCs w:val="22"/>
        </w:rPr>
        <w:t>2.17. Должна быть предусмотрена возможность Абоненту Системы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 а именно:</w:t>
      </w:r>
    </w:p>
    <w:p w:rsidR="00ED43EE" w:rsidRPr="00085152" w:rsidRDefault="00ED43EE" w:rsidP="00ED43EE">
      <w:pPr>
        <w:ind w:firstLine="709"/>
        <w:jc w:val="both"/>
        <w:rPr>
          <w:color w:val="000000"/>
          <w:sz w:val="22"/>
          <w:szCs w:val="22"/>
        </w:rPr>
      </w:pPr>
      <w:r w:rsidRPr="00085152">
        <w:rPr>
          <w:color w:val="000000"/>
          <w:sz w:val="22"/>
          <w:szCs w:val="22"/>
        </w:rPr>
        <w:t>− отображение информации о ЮЛ и ИП;</w:t>
      </w:r>
    </w:p>
    <w:p w:rsidR="00ED43EE" w:rsidRPr="00085152" w:rsidRDefault="00ED43EE" w:rsidP="00ED43EE">
      <w:pPr>
        <w:ind w:firstLine="709"/>
        <w:jc w:val="both"/>
        <w:rPr>
          <w:color w:val="000000"/>
          <w:sz w:val="22"/>
          <w:szCs w:val="22"/>
        </w:rPr>
      </w:pPr>
      <w:r w:rsidRPr="00085152">
        <w:rPr>
          <w:color w:val="000000"/>
          <w:sz w:val="22"/>
          <w:szCs w:val="22"/>
        </w:rPr>
        <w:t>− поиск по реквизитам и их сочетаниям: наименованию, адресу, ФИО руководителей, учредителей и др.;</w:t>
      </w:r>
    </w:p>
    <w:p w:rsidR="00ED43EE" w:rsidRPr="00085152" w:rsidRDefault="00ED43EE" w:rsidP="00ED43EE">
      <w:pPr>
        <w:ind w:firstLine="709"/>
        <w:jc w:val="both"/>
        <w:rPr>
          <w:color w:val="000000"/>
          <w:sz w:val="22"/>
          <w:szCs w:val="22"/>
        </w:rPr>
      </w:pPr>
      <w:r w:rsidRPr="00085152">
        <w:rPr>
          <w:color w:val="000000"/>
          <w:sz w:val="22"/>
          <w:szCs w:val="22"/>
        </w:rPr>
        <w:t>− история изменений в сведениях о ЮЛ и ИП;</w:t>
      </w:r>
    </w:p>
    <w:p w:rsidR="00ED43EE" w:rsidRPr="00085152" w:rsidRDefault="00ED43EE" w:rsidP="00ED43EE">
      <w:pPr>
        <w:ind w:firstLine="709"/>
        <w:jc w:val="both"/>
        <w:rPr>
          <w:color w:val="000000"/>
          <w:sz w:val="22"/>
          <w:szCs w:val="22"/>
        </w:rPr>
      </w:pPr>
      <w:r w:rsidRPr="00085152">
        <w:rPr>
          <w:color w:val="000000"/>
          <w:sz w:val="22"/>
          <w:szCs w:val="22"/>
        </w:rPr>
        <w:t>− отдельные финансовые показатели (при их наличии);</w:t>
      </w:r>
    </w:p>
    <w:p w:rsidR="00ED43EE" w:rsidRPr="00085152" w:rsidRDefault="00ED43EE" w:rsidP="00ED43EE">
      <w:pPr>
        <w:ind w:firstLine="709"/>
        <w:jc w:val="both"/>
        <w:rPr>
          <w:color w:val="000000"/>
          <w:sz w:val="22"/>
          <w:szCs w:val="22"/>
        </w:rPr>
      </w:pPr>
      <w:r w:rsidRPr="00085152">
        <w:rPr>
          <w:color w:val="000000"/>
          <w:sz w:val="22"/>
          <w:szCs w:val="22"/>
        </w:rPr>
        <w:t>− запросы на информационную выписку из ЕГРЮЛ и ЕГРИП.</w:t>
      </w:r>
    </w:p>
    <w:p w:rsidR="00ED43EE" w:rsidRPr="00085152" w:rsidRDefault="00ED43EE" w:rsidP="00ED43EE">
      <w:pPr>
        <w:ind w:firstLine="709"/>
        <w:jc w:val="both"/>
        <w:rPr>
          <w:color w:val="000000"/>
          <w:sz w:val="22"/>
          <w:szCs w:val="22"/>
        </w:rPr>
      </w:pPr>
      <w:r w:rsidRPr="00085152">
        <w:rPr>
          <w:color w:val="000000"/>
          <w:sz w:val="22"/>
          <w:szCs w:val="22"/>
        </w:rPr>
        <w:t>2.18. Должна быть возможность контролировать сроки выполнения следующих задач:</w:t>
      </w:r>
    </w:p>
    <w:p w:rsidR="00ED43EE" w:rsidRPr="00085152" w:rsidRDefault="00ED43EE" w:rsidP="00ED43EE">
      <w:pPr>
        <w:ind w:firstLine="709"/>
        <w:jc w:val="both"/>
        <w:rPr>
          <w:color w:val="000000"/>
          <w:sz w:val="22"/>
          <w:szCs w:val="22"/>
        </w:rPr>
      </w:pPr>
      <w:r w:rsidRPr="00085152">
        <w:rPr>
          <w:color w:val="000000"/>
          <w:sz w:val="22"/>
          <w:szCs w:val="22"/>
        </w:rPr>
        <w:t>− отправка квитанции о приеме требования ФНС;</w:t>
      </w:r>
    </w:p>
    <w:p w:rsidR="00ED43EE" w:rsidRPr="00085152" w:rsidRDefault="00ED43EE" w:rsidP="00ED43EE">
      <w:pPr>
        <w:ind w:firstLine="709"/>
        <w:jc w:val="both"/>
        <w:rPr>
          <w:color w:val="000000"/>
          <w:sz w:val="22"/>
          <w:szCs w:val="22"/>
        </w:rPr>
      </w:pPr>
      <w:r w:rsidRPr="00085152">
        <w:rPr>
          <w:color w:val="000000"/>
          <w:sz w:val="22"/>
          <w:szCs w:val="22"/>
        </w:rPr>
        <w:t>− отправка ответа на требование ФНС;</w:t>
      </w:r>
    </w:p>
    <w:p w:rsidR="00ED43EE" w:rsidRPr="00085152" w:rsidRDefault="00ED43EE" w:rsidP="00ED43EE">
      <w:pPr>
        <w:ind w:firstLine="709"/>
        <w:jc w:val="both"/>
        <w:rPr>
          <w:color w:val="000000"/>
          <w:sz w:val="22"/>
          <w:szCs w:val="22"/>
        </w:rPr>
      </w:pPr>
      <w:r w:rsidRPr="00085152">
        <w:rPr>
          <w:color w:val="000000"/>
          <w:sz w:val="22"/>
          <w:szCs w:val="22"/>
        </w:rPr>
        <w:t>− отправка отчетов, заведенных в Таблицу отчетности;</w:t>
      </w:r>
    </w:p>
    <w:p w:rsidR="00ED43EE" w:rsidRPr="00085152" w:rsidRDefault="00ED43EE" w:rsidP="00ED43EE">
      <w:pPr>
        <w:ind w:firstLine="709"/>
        <w:jc w:val="both"/>
        <w:rPr>
          <w:color w:val="000000"/>
          <w:sz w:val="22"/>
          <w:szCs w:val="22"/>
        </w:rPr>
      </w:pPr>
      <w:r w:rsidRPr="00085152">
        <w:rPr>
          <w:color w:val="000000"/>
          <w:sz w:val="22"/>
          <w:szCs w:val="22"/>
        </w:rPr>
        <w:t>− пользовательские задачи.</w:t>
      </w:r>
    </w:p>
    <w:p w:rsidR="00ED43EE" w:rsidRPr="00085152" w:rsidRDefault="00ED43EE" w:rsidP="00ED43EE">
      <w:pPr>
        <w:ind w:firstLine="709"/>
        <w:jc w:val="both"/>
        <w:rPr>
          <w:color w:val="000000"/>
          <w:sz w:val="22"/>
          <w:szCs w:val="22"/>
        </w:rPr>
      </w:pPr>
      <w:r w:rsidRPr="00085152">
        <w:rPr>
          <w:color w:val="000000"/>
          <w:sz w:val="22"/>
          <w:szCs w:val="22"/>
        </w:rPr>
        <w:t>2.19. Должна быть предоставлена возможность загружать и хранить любые электронные документы в Системе. Абоненту должно быть выделено хранилище в объеме 3 Гб. У каждого Пользователя должна быть возможность использовать свое обособленное хранилище документов, доступ к которому другие Пользователи Абонента не должны иметь. Срок хранения документов должен быть доступен в течение срока действия оплаченного тарифного плана и 5 лет после его окончания.</w:t>
      </w:r>
    </w:p>
    <w:p w:rsidR="00ED43EE" w:rsidRPr="00085152" w:rsidRDefault="00ED43EE" w:rsidP="00ED43EE">
      <w:pPr>
        <w:ind w:firstLine="709"/>
        <w:jc w:val="both"/>
        <w:rPr>
          <w:color w:val="000000"/>
          <w:sz w:val="22"/>
          <w:szCs w:val="22"/>
        </w:rPr>
      </w:pPr>
      <w:r w:rsidRPr="00085152">
        <w:rPr>
          <w:color w:val="000000"/>
          <w:sz w:val="22"/>
          <w:szCs w:val="22"/>
        </w:rPr>
        <w:lastRenderedPageBreak/>
        <w:t>2.20. Должен быть предоставлен сервис для Абонентов в режиме «Основной абонент» для возможности ведения кадрового и бухгалтерского учета, в том числе расчета заработной платы (до 200 включительно работающих сотрудников Абонента в каждом месяце). Сервис должен включать в себя три части.</w:t>
      </w:r>
    </w:p>
    <w:p w:rsidR="00ED43EE" w:rsidRPr="00085152" w:rsidRDefault="00ED43EE" w:rsidP="00ED43EE">
      <w:pPr>
        <w:ind w:firstLine="709"/>
        <w:jc w:val="both"/>
        <w:rPr>
          <w:color w:val="000000"/>
          <w:sz w:val="22"/>
          <w:szCs w:val="22"/>
        </w:rPr>
      </w:pPr>
      <w:r w:rsidRPr="00085152">
        <w:rPr>
          <w:color w:val="000000"/>
          <w:sz w:val="22"/>
          <w:szCs w:val="22"/>
        </w:rPr>
        <w:t>Зарплатная часть:</w:t>
      </w:r>
    </w:p>
    <w:p w:rsidR="00ED43EE" w:rsidRPr="00085152" w:rsidRDefault="00ED43EE" w:rsidP="00ED43EE">
      <w:pPr>
        <w:ind w:firstLine="709"/>
        <w:jc w:val="both"/>
        <w:rPr>
          <w:color w:val="000000"/>
          <w:sz w:val="22"/>
          <w:szCs w:val="22"/>
        </w:rPr>
      </w:pPr>
      <w:r w:rsidRPr="00085152">
        <w:rPr>
          <w:color w:val="000000"/>
          <w:sz w:val="22"/>
          <w:szCs w:val="22"/>
        </w:rPr>
        <w:t>− ведение карточек сотрудников, настройка графиков работы;</w:t>
      </w:r>
    </w:p>
    <w:p w:rsidR="00ED43EE" w:rsidRPr="00085152" w:rsidRDefault="00ED43EE" w:rsidP="00ED43EE">
      <w:pPr>
        <w:ind w:firstLine="709"/>
        <w:jc w:val="both"/>
        <w:rPr>
          <w:color w:val="000000"/>
          <w:sz w:val="22"/>
          <w:szCs w:val="22"/>
        </w:rPr>
      </w:pPr>
      <w:r w:rsidRPr="00085152">
        <w:rPr>
          <w:color w:val="000000"/>
          <w:sz w:val="22"/>
          <w:szCs w:val="22"/>
        </w:rPr>
        <w:t>− расчет зарплаты, налогов и взносов, пособий за счет СФР, отпусков, среднего заработка за время командировки и других выплат;</w:t>
      </w:r>
    </w:p>
    <w:p w:rsidR="00ED43EE" w:rsidRPr="00085152" w:rsidRDefault="00ED43EE" w:rsidP="00ED43EE">
      <w:pPr>
        <w:ind w:firstLine="709"/>
        <w:jc w:val="both"/>
        <w:rPr>
          <w:color w:val="000000"/>
          <w:sz w:val="22"/>
          <w:szCs w:val="22"/>
        </w:rPr>
      </w:pPr>
      <w:r w:rsidRPr="00085152">
        <w:rPr>
          <w:color w:val="000000"/>
          <w:sz w:val="22"/>
          <w:szCs w:val="22"/>
        </w:rPr>
        <w:t>− формирование пакета документов для отправки сведений по листам и пособиям по временной нетрудоспособности в СФР;</w:t>
      </w:r>
    </w:p>
    <w:p w:rsidR="00ED43EE" w:rsidRPr="00085152" w:rsidRDefault="00ED43EE" w:rsidP="00ED43EE">
      <w:pPr>
        <w:ind w:firstLine="709"/>
        <w:jc w:val="both"/>
        <w:rPr>
          <w:color w:val="000000"/>
          <w:sz w:val="22"/>
          <w:szCs w:val="22"/>
        </w:rPr>
      </w:pPr>
      <w:r w:rsidRPr="00085152">
        <w:rPr>
          <w:color w:val="000000"/>
          <w:sz w:val="22"/>
          <w:szCs w:val="22"/>
        </w:rPr>
        <w:t>− печать расчетных листов и налогового регистра;</w:t>
      </w:r>
    </w:p>
    <w:p w:rsidR="00ED43EE" w:rsidRPr="00085152" w:rsidRDefault="00ED43EE" w:rsidP="00ED43EE">
      <w:pPr>
        <w:ind w:firstLine="709"/>
        <w:jc w:val="both"/>
        <w:rPr>
          <w:color w:val="000000"/>
          <w:sz w:val="22"/>
          <w:szCs w:val="22"/>
        </w:rPr>
      </w:pPr>
      <w:r w:rsidRPr="00085152">
        <w:rPr>
          <w:color w:val="000000"/>
          <w:sz w:val="22"/>
          <w:szCs w:val="22"/>
        </w:rPr>
        <w:t>− печать справки о доходах и суммах налога физического лица и справки о заработке при увольнении;</w:t>
      </w:r>
    </w:p>
    <w:p w:rsidR="00ED43EE" w:rsidRPr="00085152" w:rsidRDefault="00ED43EE" w:rsidP="00ED43EE">
      <w:pPr>
        <w:ind w:firstLine="709"/>
        <w:jc w:val="both"/>
        <w:rPr>
          <w:color w:val="000000"/>
          <w:sz w:val="22"/>
          <w:szCs w:val="22"/>
        </w:rPr>
      </w:pPr>
      <w:r w:rsidRPr="00085152">
        <w:rPr>
          <w:color w:val="000000"/>
          <w:sz w:val="22"/>
          <w:szCs w:val="22"/>
        </w:rPr>
        <w:t>− печать приказов о приеме, увольнении и предоставлении отпуска;</w:t>
      </w:r>
    </w:p>
    <w:p w:rsidR="00ED43EE" w:rsidRPr="00085152" w:rsidRDefault="00ED43EE" w:rsidP="00ED43EE">
      <w:pPr>
        <w:ind w:firstLine="709"/>
        <w:jc w:val="both"/>
        <w:rPr>
          <w:color w:val="000000"/>
          <w:sz w:val="22"/>
          <w:szCs w:val="22"/>
        </w:rPr>
      </w:pPr>
      <w:r w:rsidRPr="00085152">
        <w:rPr>
          <w:color w:val="000000"/>
          <w:sz w:val="22"/>
          <w:szCs w:val="22"/>
        </w:rPr>
        <w:t>− печать платежной ведомости;</w:t>
      </w:r>
    </w:p>
    <w:p w:rsidR="00ED43EE" w:rsidRPr="00085152" w:rsidRDefault="00ED43EE" w:rsidP="00ED43EE">
      <w:pPr>
        <w:ind w:firstLine="709"/>
        <w:jc w:val="both"/>
        <w:rPr>
          <w:color w:val="000000"/>
          <w:sz w:val="22"/>
          <w:szCs w:val="22"/>
        </w:rPr>
      </w:pPr>
      <w:r w:rsidRPr="00085152">
        <w:rPr>
          <w:color w:val="000000"/>
          <w:sz w:val="22"/>
          <w:szCs w:val="22"/>
        </w:rPr>
        <w:t>− печать ведомостей, расчетных листов, табеля;</w:t>
      </w:r>
    </w:p>
    <w:p w:rsidR="00ED43EE" w:rsidRPr="00085152" w:rsidRDefault="00ED43EE" w:rsidP="00ED43EE">
      <w:pPr>
        <w:ind w:firstLine="709"/>
        <w:jc w:val="both"/>
        <w:rPr>
          <w:color w:val="000000"/>
          <w:sz w:val="22"/>
          <w:szCs w:val="22"/>
        </w:rPr>
      </w:pPr>
      <w:r w:rsidRPr="00085152">
        <w:rPr>
          <w:color w:val="000000"/>
          <w:sz w:val="22"/>
          <w:szCs w:val="22"/>
        </w:rPr>
        <w:t>− формирование проводок.</w:t>
      </w:r>
    </w:p>
    <w:p w:rsidR="00ED43EE" w:rsidRPr="00085152" w:rsidRDefault="00ED43EE" w:rsidP="00ED43EE">
      <w:pPr>
        <w:ind w:firstLine="709"/>
        <w:jc w:val="both"/>
        <w:rPr>
          <w:color w:val="000000"/>
          <w:sz w:val="22"/>
          <w:szCs w:val="22"/>
        </w:rPr>
      </w:pPr>
      <w:r w:rsidRPr="00085152">
        <w:rPr>
          <w:color w:val="000000"/>
          <w:sz w:val="22"/>
          <w:szCs w:val="22"/>
        </w:rPr>
        <w:t>Бухгалтерская часть:</w:t>
      </w:r>
    </w:p>
    <w:p w:rsidR="00ED43EE" w:rsidRPr="00085152" w:rsidRDefault="00ED43EE" w:rsidP="00ED43EE">
      <w:pPr>
        <w:ind w:firstLine="709"/>
        <w:jc w:val="both"/>
        <w:rPr>
          <w:color w:val="000000"/>
          <w:sz w:val="22"/>
          <w:szCs w:val="22"/>
        </w:rPr>
      </w:pPr>
      <w:r w:rsidRPr="00085152">
        <w:rPr>
          <w:color w:val="000000"/>
          <w:sz w:val="22"/>
          <w:szCs w:val="22"/>
        </w:rPr>
        <w:t>− ввод начальных остатков;</w:t>
      </w:r>
    </w:p>
    <w:p w:rsidR="00ED43EE" w:rsidRPr="00085152" w:rsidRDefault="00ED43EE" w:rsidP="00ED43EE">
      <w:pPr>
        <w:ind w:firstLine="709"/>
        <w:jc w:val="both"/>
        <w:rPr>
          <w:color w:val="000000"/>
          <w:sz w:val="22"/>
          <w:szCs w:val="22"/>
        </w:rPr>
      </w:pPr>
      <w:r w:rsidRPr="00085152">
        <w:rPr>
          <w:color w:val="000000"/>
          <w:sz w:val="22"/>
          <w:szCs w:val="22"/>
        </w:rPr>
        <w:t>− заполнение справочников товаров и услуг, контрагентов;</w:t>
      </w:r>
    </w:p>
    <w:p w:rsidR="00ED43EE" w:rsidRPr="00085152" w:rsidRDefault="00ED43EE" w:rsidP="00ED43EE">
      <w:pPr>
        <w:ind w:firstLine="709"/>
        <w:jc w:val="both"/>
        <w:rPr>
          <w:color w:val="000000"/>
          <w:sz w:val="22"/>
          <w:szCs w:val="22"/>
        </w:rPr>
      </w:pPr>
      <w:r w:rsidRPr="00085152">
        <w:rPr>
          <w:color w:val="000000"/>
          <w:sz w:val="22"/>
          <w:szCs w:val="22"/>
        </w:rPr>
        <w:t>− создание платежных документов (п/п, банковский ордер, ПКО, РКО) для выплаты зарплаты, авансов, налогов, взносов, выдачи денег под отчет. Возможность создавать авансовые отчеты;</w:t>
      </w:r>
    </w:p>
    <w:p w:rsidR="00ED43EE" w:rsidRPr="00085152" w:rsidRDefault="00ED43EE" w:rsidP="00ED43EE">
      <w:pPr>
        <w:ind w:firstLine="709"/>
        <w:jc w:val="both"/>
        <w:rPr>
          <w:color w:val="000000"/>
          <w:sz w:val="22"/>
          <w:szCs w:val="22"/>
        </w:rPr>
      </w:pPr>
      <w:r w:rsidRPr="00085152">
        <w:rPr>
          <w:color w:val="000000"/>
          <w:sz w:val="22"/>
          <w:szCs w:val="22"/>
        </w:rPr>
        <w:t>− автоматический импорт выписки и экспорт платежных поручений в интернет-банк;</w:t>
      </w:r>
    </w:p>
    <w:p w:rsidR="00ED43EE" w:rsidRPr="00085152" w:rsidRDefault="00ED43EE" w:rsidP="00ED43EE">
      <w:pPr>
        <w:ind w:firstLine="709"/>
        <w:jc w:val="both"/>
        <w:rPr>
          <w:color w:val="000000"/>
          <w:sz w:val="22"/>
          <w:szCs w:val="22"/>
        </w:rPr>
      </w:pPr>
      <w:r w:rsidRPr="00085152">
        <w:rPr>
          <w:color w:val="000000"/>
          <w:sz w:val="22"/>
          <w:szCs w:val="22"/>
        </w:rPr>
        <w:t>− формирование, печать и сохранение оборотно-сальдовой ведомости;</w:t>
      </w:r>
    </w:p>
    <w:p w:rsidR="00ED43EE" w:rsidRPr="00085152" w:rsidRDefault="00ED43EE" w:rsidP="00ED43EE">
      <w:pPr>
        <w:ind w:firstLine="709"/>
        <w:jc w:val="both"/>
        <w:rPr>
          <w:color w:val="000000"/>
          <w:sz w:val="22"/>
          <w:szCs w:val="22"/>
        </w:rPr>
      </w:pPr>
      <w:r w:rsidRPr="00085152">
        <w:rPr>
          <w:color w:val="000000"/>
          <w:sz w:val="22"/>
          <w:szCs w:val="22"/>
        </w:rPr>
        <w:t>− формирование и печать карточки счета, журнала проводок.</w:t>
      </w:r>
    </w:p>
    <w:p w:rsidR="00ED43EE" w:rsidRPr="00085152" w:rsidRDefault="00ED43EE" w:rsidP="00ED43EE">
      <w:pPr>
        <w:ind w:firstLine="709"/>
        <w:jc w:val="both"/>
        <w:rPr>
          <w:color w:val="000000"/>
          <w:sz w:val="22"/>
          <w:szCs w:val="22"/>
        </w:rPr>
      </w:pPr>
      <w:r w:rsidRPr="00085152">
        <w:rPr>
          <w:color w:val="000000"/>
          <w:sz w:val="22"/>
          <w:szCs w:val="22"/>
        </w:rPr>
        <w:t>2.21. Доступ к Системе должен быть предоставлен для 2 (двух) основных и 2 (двух) дополнительных пользователей Заказчика.</w:t>
      </w:r>
    </w:p>
    <w:p w:rsidR="00ED43EE" w:rsidRPr="00085152" w:rsidRDefault="00ED43EE" w:rsidP="00ED43EE">
      <w:pPr>
        <w:pStyle w:val="aff5"/>
        <w:ind w:left="0"/>
        <w:rPr>
          <w:color w:val="000000"/>
          <w:sz w:val="22"/>
          <w:szCs w:val="22"/>
        </w:rPr>
      </w:pPr>
    </w:p>
    <w:p w:rsidR="00ED43EE" w:rsidRPr="00085152" w:rsidRDefault="00ED43EE" w:rsidP="00ED43EE">
      <w:pPr>
        <w:ind w:firstLine="709"/>
        <w:jc w:val="both"/>
        <w:rPr>
          <w:b/>
          <w:color w:val="000000"/>
          <w:sz w:val="22"/>
          <w:szCs w:val="22"/>
        </w:rPr>
      </w:pPr>
      <w:r w:rsidRPr="00085152">
        <w:rPr>
          <w:b/>
          <w:sz w:val="22"/>
          <w:szCs w:val="22"/>
        </w:rPr>
        <w:t>3. ТРЕБОВАНИЯ</w:t>
      </w:r>
      <w:r w:rsidRPr="00085152">
        <w:rPr>
          <w:b/>
          <w:color w:val="000000"/>
          <w:sz w:val="22"/>
          <w:szCs w:val="22"/>
        </w:rPr>
        <w:t>, ПРЕДЪЯВЛЯЕМЫЕ К АБОНЕНТСКОМУ ОБСЛУЖИВАНИЮ</w:t>
      </w:r>
    </w:p>
    <w:p w:rsidR="00ED43EE" w:rsidRPr="00085152" w:rsidRDefault="00ED43EE" w:rsidP="00ED43EE">
      <w:pPr>
        <w:ind w:firstLine="709"/>
        <w:jc w:val="both"/>
        <w:rPr>
          <w:color w:val="000000"/>
          <w:sz w:val="22"/>
          <w:szCs w:val="22"/>
        </w:rPr>
      </w:pPr>
      <w:r w:rsidRPr="00085152">
        <w:rPr>
          <w:color w:val="000000"/>
          <w:sz w:val="22"/>
          <w:szCs w:val="22"/>
        </w:rPr>
        <w:t>3.1. Техническая поддержка пользователей системы в виде консультаций по телефону в режиме 24 часа в сутки 7 дней в неделю.</w:t>
      </w:r>
    </w:p>
    <w:p w:rsidR="00ED43EE" w:rsidRPr="00085152" w:rsidRDefault="00ED43EE" w:rsidP="00ED43EE">
      <w:pPr>
        <w:ind w:firstLine="709"/>
        <w:jc w:val="both"/>
        <w:rPr>
          <w:color w:val="000000"/>
          <w:sz w:val="22"/>
          <w:szCs w:val="22"/>
        </w:rPr>
      </w:pPr>
    </w:p>
    <w:p w:rsidR="00ED43EE" w:rsidRPr="00085152" w:rsidRDefault="00ED43EE" w:rsidP="00ED43EE">
      <w:pPr>
        <w:ind w:firstLine="709"/>
        <w:jc w:val="both"/>
        <w:rPr>
          <w:b/>
          <w:color w:val="000000"/>
          <w:sz w:val="22"/>
          <w:szCs w:val="22"/>
        </w:rPr>
      </w:pPr>
      <w:r w:rsidRPr="00085152">
        <w:rPr>
          <w:b/>
          <w:color w:val="000000"/>
          <w:sz w:val="22"/>
          <w:szCs w:val="22"/>
        </w:rPr>
        <w:t>4. ОБЩИЕ ТРЕБОВАНИЯ К ОКАЗАНИЮ УСЛУГ. ИСПОЛНИТЕЛЬ ОБЕСПЕЧИВАЕТ:</w:t>
      </w:r>
    </w:p>
    <w:p w:rsidR="00ED43EE" w:rsidRPr="00085152" w:rsidRDefault="00ED43EE" w:rsidP="00ED43EE">
      <w:pPr>
        <w:ind w:firstLine="709"/>
        <w:jc w:val="both"/>
        <w:rPr>
          <w:color w:val="000000"/>
          <w:sz w:val="22"/>
          <w:szCs w:val="22"/>
        </w:rPr>
      </w:pPr>
      <w:r w:rsidRPr="00085152">
        <w:rPr>
          <w:color w:val="000000"/>
          <w:sz w:val="22"/>
          <w:szCs w:val="22"/>
        </w:rPr>
        <w:t>4.1. Надлежащую передачу прав (простых (неисключительных) лицензий) на использование результатов интеллектуальной деятельности – программ для ЭВМ: системы и СКЗИ «КриптоПро CSP» − путем заключения с Заказчиком лицензионного(ых) и (или) сублицензионного (ых) договора (ов).</w:t>
      </w:r>
    </w:p>
    <w:p w:rsidR="00ED43EE" w:rsidRPr="00085152" w:rsidRDefault="00ED43EE" w:rsidP="00ED43EE">
      <w:pPr>
        <w:ind w:firstLine="709"/>
        <w:jc w:val="both"/>
        <w:rPr>
          <w:sz w:val="22"/>
          <w:szCs w:val="22"/>
        </w:rPr>
      </w:pPr>
      <w:r w:rsidRPr="00085152">
        <w:rPr>
          <w:color w:val="000000"/>
          <w:sz w:val="22"/>
          <w:szCs w:val="22"/>
        </w:rPr>
        <w:t>4.2. Надлежащим образом оказывает услуги абонентского обслуживания в соответствии с требованиями, установленными</w:t>
      </w:r>
      <w:r w:rsidRPr="00085152">
        <w:rPr>
          <w:sz w:val="22"/>
          <w:szCs w:val="22"/>
        </w:rPr>
        <w:t xml:space="preserve"> разделом 3</w:t>
      </w:r>
      <w:r>
        <w:rPr>
          <w:sz w:val="22"/>
          <w:szCs w:val="22"/>
        </w:rPr>
        <w:t xml:space="preserve"> </w:t>
      </w:r>
      <w:r w:rsidRPr="00085152">
        <w:rPr>
          <w:sz w:val="22"/>
          <w:szCs w:val="22"/>
        </w:rPr>
        <w:t xml:space="preserve">настоящего </w:t>
      </w:r>
      <w:r>
        <w:rPr>
          <w:sz w:val="22"/>
          <w:szCs w:val="22"/>
        </w:rPr>
        <w:t>Описания</w:t>
      </w:r>
      <w:r w:rsidRPr="007F7766">
        <w:rPr>
          <w:sz w:val="22"/>
          <w:szCs w:val="22"/>
        </w:rPr>
        <w:t xml:space="preserve"> предмета закупки</w:t>
      </w:r>
      <w:r>
        <w:rPr>
          <w:sz w:val="22"/>
          <w:szCs w:val="22"/>
        </w:rPr>
        <w:t>.</w:t>
      </w:r>
    </w:p>
    <w:p w:rsidR="00ED43EE" w:rsidRPr="00085152" w:rsidRDefault="00ED43EE" w:rsidP="00ED43EE">
      <w:pPr>
        <w:ind w:firstLine="709"/>
        <w:jc w:val="both"/>
        <w:rPr>
          <w:sz w:val="22"/>
          <w:szCs w:val="22"/>
        </w:rPr>
      </w:pPr>
    </w:p>
    <w:p w:rsidR="00ED43EE" w:rsidRPr="00085152" w:rsidRDefault="00ED43EE" w:rsidP="00ED43EE">
      <w:pPr>
        <w:ind w:firstLine="709"/>
        <w:jc w:val="both"/>
        <w:rPr>
          <w:b/>
          <w:color w:val="000000"/>
          <w:sz w:val="22"/>
          <w:szCs w:val="22"/>
        </w:rPr>
      </w:pPr>
      <w:r w:rsidRPr="00085152">
        <w:rPr>
          <w:b/>
          <w:color w:val="000000"/>
          <w:sz w:val="22"/>
          <w:szCs w:val="22"/>
        </w:rPr>
        <w:t>5. МЕСТО ПРЕДОСТАВЛЕНИЯ ДОСТУПА К СИСТЕМЕ</w:t>
      </w:r>
    </w:p>
    <w:p w:rsidR="00ED43EE" w:rsidRPr="00085152" w:rsidRDefault="00ED43EE" w:rsidP="00ED43EE">
      <w:pPr>
        <w:ind w:firstLine="709"/>
        <w:jc w:val="both"/>
        <w:rPr>
          <w:sz w:val="22"/>
          <w:szCs w:val="22"/>
        </w:rPr>
      </w:pPr>
      <w:r w:rsidRPr="00085152">
        <w:rPr>
          <w:color w:val="000000"/>
          <w:sz w:val="22"/>
          <w:szCs w:val="22"/>
        </w:rPr>
        <w:t xml:space="preserve">5.1. Исполнитель предоставляет доступ к системе на рабочих местах Заказчика, </w:t>
      </w:r>
      <w:r w:rsidRPr="00085152">
        <w:rPr>
          <w:sz w:val="22"/>
          <w:szCs w:val="22"/>
        </w:rPr>
        <w:t>размещенных по адресу: г. Рязань, ул. Радищева, д. 5.</w:t>
      </w:r>
    </w:p>
    <w:p w:rsidR="00ED43EE" w:rsidRPr="00085152" w:rsidRDefault="00ED43EE" w:rsidP="00ED43EE">
      <w:pPr>
        <w:ind w:firstLine="709"/>
        <w:jc w:val="both"/>
        <w:rPr>
          <w:sz w:val="22"/>
          <w:szCs w:val="22"/>
        </w:rPr>
      </w:pPr>
    </w:p>
    <w:p w:rsidR="00ED43EE" w:rsidRPr="00085152" w:rsidRDefault="00ED43EE" w:rsidP="00ED43EE">
      <w:pPr>
        <w:ind w:firstLine="709"/>
        <w:jc w:val="both"/>
        <w:rPr>
          <w:b/>
          <w:color w:val="000000"/>
          <w:sz w:val="22"/>
          <w:szCs w:val="22"/>
        </w:rPr>
      </w:pPr>
      <w:r w:rsidRPr="00085152">
        <w:rPr>
          <w:b/>
          <w:sz w:val="22"/>
          <w:szCs w:val="22"/>
        </w:rPr>
        <w:t xml:space="preserve">6. </w:t>
      </w:r>
      <w:r w:rsidRPr="00085152">
        <w:rPr>
          <w:b/>
          <w:color w:val="000000"/>
          <w:sz w:val="22"/>
          <w:szCs w:val="22"/>
        </w:rPr>
        <w:t>СРОКИ ПРЕДОСТАВЛЕНИЯ ДОСТУПА К СИСТЕМЕ</w:t>
      </w:r>
    </w:p>
    <w:p w:rsidR="00ED43EE" w:rsidRPr="00085152" w:rsidRDefault="00ED43EE" w:rsidP="00ED43EE">
      <w:pPr>
        <w:ind w:firstLine="709"/>
        <w:jc w:val="both"/>
        <w:rPr>
          <w:i/>
          <w:color w:val="FF0000"/>
          <w:sz w:val="22"/>
          <w:szCs w:val="22"/>
        </w:rPr>
      </w:pPr>
      <w:r w:rsidRPr="00085152">
        <w:rPr>
          <w:color w:val="000000"/>
          <w:sz w:val="22"/>
          <w:szCs w:val="22"/>
        </w:rPr>
        <w:t xml:space="preserve">6.1. Исполнитель предоставляет доступ Заказчику к Системе </w:t>
      </w:r>
      <w:r w:rsidRPr="00085152">
        <w:rPr>
          <w:sz w:val="22"/>
          <w:szCs w:val="22"/>
        </w:rPr>
        <w:t>на условиях простой (неисключительной) лицензии сроком на 12 месяцев с момента заключения договора.</w:t>
      </w:r>
    </w:p>
    <w:p w:rsidR="00DA3E64" w:rsidRDefault="00DA3E64" w:rsidP="00DA3E64">
      <w:pPr>
        <w:jc w:val="both"/>
        <w:rPr>
          <w:sz w:val="22"/>
          <w:szCs w:val="22"/>
        </w:rPr>
      </w:pPr>
    </w:p>
    <w:p w:rsidR="00050734" w:rsidRDefault="00050734" w:rsidP="00DA3E64">
      <w:pPr>
        <w:jc w:val="both"/>
        <w:rPr>
          <w:sz w:val="22"/>
          <w:szCs w:val="22"/>
        </w:rPr>
      </w:pPr>
    </w:p>
    <w:p w:rsidR="00050734" w:rsidRDefault="00050734" w:rsidP="00DA3E64">
      <w:pPr>
        <w:jc w:val="both"/>
        <w:rPr>
          <w:sz w:val="22"/>
          <w:szCs w:val="22"/>
        </w:rPr>
      </w:pPr>
    </w:p>
    <w:p w:rsidR="00DA3E64" w:rsidRDefault="00DA3E64" w:rsidP="00DA3E64">
      <w:pPr>
        <w:jc w:val="both"/>
        <w:rPr>
          <w:sz w:val="22"/>
          <w:szCs w:val="22"/>
        </w:rPr>
      </w:pPr>
    </w:p>
    <w:p w:rsidR="00DA3E64" w:rsidRDefault="00DA3E64" w:rsidP="00DA3E64">
      <w:pPr>
        <w:jc w:val="both"/>
        <w:rPr>
          <w:sz w:val="22"/>
          <w:szCs w:val="22"/>
        </w:rPr>
      </w:pPr>
    </w:p>
    <w:tbl>
      <w:tblPr>
        <w:tblW w:w="9747" w:type="dxa"/>
        <w:tblLook w:val="04A0" w:firstRow="1" w:lastRow="0" w:firstColumn="1" w:lastColumn="0" w:noHBand="0" w:noVBand="1"/>
      </w:tblPr>
      <w:tblGrid>
        <w:gridCol w:w="4786"/>
        <w:gridCol w:w="4961"/>
      </w:tblGrid>
      <w:tr w:rsidR="00DA3E64" w:rsidRPr="00AA3423" w:rsidTr="008B4EA3">
        <w:trPr>
          <w:trHeight w:val="74"/>
        </w:trPr>
        <w:tc>
          <w:tcPr>
            <w:tcW w:w="4786" w:type="dxa"/>
          </w:tcPr>
          <w:p w:rsidR="00DA3E64" w:rsidRPr="00981767" w:rsidRDefault="00DA3E64" w:rsidP="008B4EA3">
            <w:pPr>
              <w:widowControl w:val="0"/>
              <w:ind w:firstLine="709"/>
              <w:jc w:val="both"/>
              <w:rPr>
                <w:rFonts w:eastAsia="Lucida Sans Unicode"/>
                <w:b/>
                <w:bCs/>
                <w:color w:val="000000" w:themeColor="text1"/>
                <w:kern w:val="1"/>
                <w:sz w:val="22"/>
                <w:szCs w:val="22"/>
                <w:lang w:eastAsia="en-US"/>
              </w:rPr>
            </w:pPr>
            <w:r w:rsidRPr="00AA3423">
              <w:rPr>
                <w:rFonts w:eastAsia="Lucida Sans Unicode"/>
                <w:b/>
                <w:bCs/>
                <w:color w:val="000000" w:themeColor="text1"/>
                <w:kern w:val="1"/>
                <w:sz w:val="22"/>
                <w:szCs w:val="22"/>
                <w:lang w:eastAsia="en-US"/>
              </w:rPr>
              <w:t>Заказчик:</w:t>
            </w:r>
          </w:p>
          <w:p w:rsidR="00DA3E64" w:rsidRPr="00AA3423" w:rsidRDefault="00DA3E64" w:rsidP="008B4EA3">
            <w:pPr>
              <w:widowControl w:val="0"/>
              <w:autoSpaceDE w:val="0"/>
              <w:autoSpaceDN w:val="0"/>
              <w:adjustRightInd w:val="0"/>
              <w:jc w:val="both"/>
              <w:rPr>
                <w:color w:val="000000" w:themeColor="text1"/>
                <w:sz w:val="22"/>
                <w:szCs w:val="22"/>
              </w:rPr>
            </w:pPr>
          </w:p>
          <w:p w:rsidR="00DA3E64" w:rsidRPr="00AA3423" w:rsidRDefault="00DA3E64" w:rsidP="008B4EA3">
            <w:pPr>
              <w:widowControl w:val="0"/>
              <w:autoSpaceDE w:val="0"/>
              <w:autoSpaceDN w:val="0"/>
              <w:adjustRightInd w:val="0"/>
              <w:jc w:val="both"/>
              <w:rPr>
                <w:color w:val="000000" w:themeColor="text1"/>
                <w:sz w:val="22"/>
                <w:szCs w:val="22"/>
              </w:rPr>
            </w:pPr>
            <w:r w:rsidRPr="00AA3423">
              <w:rPr>
                <w:color w:val="000000" w:themeColor="text1"/>
                <w:sz w:val="22"/>
                <w:szCs w:val="22"/>
              </w:rPr>
              <w:t xml:space="preserve">__________________ </w:t>
            </w:r>
          </w:p>
          <w:p w:rsidR="00DA3E64" w:rsidRPr="00AA3423" w:rsidRDefault="00DA3E64" w:rsidP="008B4EA3">
            <w:pPr>
              <w:widowControl w:val="0"/>
              <w:jc w:val="both"/>
              <w:rPr>
                <w:rFonts w:eastAsia="Lucida Sans Unicode"/>
                <w:color w:val="000000" w:themeColor="text1"/>
                <w:kern w:val="1"/>
                <w:sz w:val="22"/>
                <w:szCs w:val="22"/>
                <w:lang w:eastAsia="en-US"/>
              </w:rPr>
            </w:pPr>
            <w:r w:rsidRPr="00AA3423">
              <w:rPr>
                <w:color w:val="000000" w:themeColor="text1"/>
                <w:sz w:val="22"/>
                <w:szCs w:val="22"/>
              </w:rPr>
              <w:t>МП</w:t>
            </w:r>
          </w:p>
        </w:tc>
        <w:tc>
          <w:tcPr>
            <w:tcW w:w="4961" w:type="dxa"/>
          </w:tcPr>
          <w:p w:rsidR="00DA3E64" w:rsidRPr="00AA3423" w:rsidRDefault="00DA3E64" w:rsidP="008B4EA3">
            <w:pPr>
              <w:widowControl w:val="0"/>
              <w:ind w:firstLine="709"/>
              <w:jc w:val="both"/>
              <w:rPr>
                <w:rFonts w:eastAsia="Lucida Sans Unicode"/>
                <w:b/>
                <w:bCs/>
                <w:color w:val="000000" w:themeColor="text1"/>
                <w:kern w:val="1"/>
                <w:sz w:val="22"/>
                <w:szCs w:val="22"/>
                <w:lang w:eastAsia="en-US"/>
              </w:rPr>
            </w:pPr>
            <w:r w:rsidRPr="00AA3423">
              <w:rPr>
                <w:rFonts w:eastAsia="Lucida Sans Unicode"/>
                <w:b/>
                <w:bCs/>
                <w:color w:val="000000" w:themeColor="text1"/>
                <w:kern w:val="1"/>
                <w:sz w:val="22"/>
                <w:szCs w:val="22"/>
                <w:lang w:eastAsia="en-US"/>
              </w:rPr>
              <w:t xml:space="preserve">     Исполнитель:</w:t>
            </w:r>
          </w:p>
          <w:p w:rsidR="00DA3E64" w:rsidRPr="00AA3423" w:rsidRDefault="00DA3E64" w:rsidP="008B4EA3">
            <w:pPr>
              <w:widowControl w:val="0"/>
              <w:jc w:val="both"/>
              <w:rPr>
                <w:rFonts w:eastAsia="Lucida Sans Unicode"/>
                <w:b/>
                <w:bCs/>
                <w:color w:val="000000" w:themeColor="text1"/>
                <w:kern w:val="1"/>
                <w:sz w:val="22"/>
                <w:szCs w:val="22"/>
                <w:lang w:eastAsia="en-US"/>
              </w:rPr>
            </w:pPr>
          </w:p>
          <w:p w:rsidR="00DA3E64" w:rsidRPr="00AA3423" w:rsidRDefault="00DA3E64" w:rsidP="008B4EA3">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 xml:space="preserve">___________________ </w:t>
            </w:r>
          </w:p>
          <w:p w:rsidR="00DA3E64" w:rsidRPr="00AA3423" w:rsidRDefault="00DA3E64" w:rsidP="008B4EA3">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МП</w:t>
            </w:r>
          </w:p>
        </w:tc>
      </w:tr>
    </w:tbl>
    <w:p w:rsidR="00167D75" w:rsidRDefault="00167D75" w:rsidP="00DA3E64">
      <w:pPr>
        <w:suppressAutoHyphens w:val="0"/>
        <w:rPr>
          <w:b/>
          <w:sz w:val="22"/>
          <w:szCs w:val="22"/>
        </w:rPr>
      </w:pPr>
    </w:p>
    <w:p w:rsidR="00167D75" w:rsidRDefault="00167D75">
      <w:pPr>
        <w:suppressAutoHyphens w:val="0"/>
        <w:rPr>
          <w:b/>
          <w:sz w:val="22"/>
          <w:szCs w:val="22"/>
        </w:rPr>
      </w:pPr>
      <w:r>
        <w:rPr>
          <w:b/>
          <w:sz w:val="22"/>
          <w:szCs w:val="22"/>
        </w:rPr>
        <w:br w:type="page"/>
      </w:r>
    </w:p>
    <w:p w:rsidR="00167D75" w:rsidRDefault="00167D75" w:rsidP="00167D75">
      <w:pPr>
        <w:suppressAutoHyphens w:val="0"/>
        <w:jc w:val="right"/>
        <w:rPr>
          <w:color w:val="000000" w:themeColor="text1"/>
          <w:sz w:val="22"/>
          <w:szCs w:val="22"/>
          <w:lang w:eastAsia="zh-CN"/>
        </w:rPr>
      </w:pPr>
    </w:p>
    <w:p w:rsidR="00570317" w:rsidRPr="003037D5" w:rsidRDefault="00570317" w:rsidP="00570317">
      <w:pPr>
        <w:suppressAutoHyphens w:val="0"/>
        <w:jc w:val="right"/>
        <w:rPr>
          <w:color w:val="000000" w:themeColor="text1"/>
          <w:sz w:val="22"/>
          <w:szCs w:val="22"/>
          <w:lang w:eastAsia="zh-CN"/>
        </w:rPr>
      </w:pPr>
      <w:r>
        <w:rPr>
          <w:color w:val="000000" w:themeColor="text1"/>
          <w:sz w:val="22"/>
          <w:szCs w:val="22"/>
          <w:lang w:eastAsia="zh-CN"/>
        </w:rPr>
        <w:t>Приложение № 2</w:t>
      </w:r>
      <w:r w:rsidRPr="003037D5">
        <w:rPr>
          <w:color w:val="000000" w:themeColor="text1"/>
          <w:sz w:val="22"/>
          <w:szCs w:val="22"/>
          <w:lang w:eastAsia="zh-CN"/>
        </w:rPr>
        <w:t xml:space="preserve"> </w:t>
      </w:r>
    </w:p>
    <w:p w:rsidR="00570317" w:rsidRDefault="00570317" w:rsidP="00570317">
      <w:pPr>
        <w:suppressAutoHyphens w:val="0"/>
        <w:spacing w:after="200" w:line="276" w:lineRule="auto"/>
        <w:jc w:val="right"/>
        <w:rPr>
          <w:color w:val="000000" w:themeColor="text1"/>
          <w:sz w:val="22"/>
          <w:szCs w:val="22"/>
          <w:lang w:eastAsia="zh-CN"/>
        </w:rPr>
      </w:pPr>
      <w:r w:rsidRPr="003037D5">
        <w:rPr>
          <w:color w:val="000000" w:themeColor="text1"/>
          <w:sz w:val="22"/>
          <w:szCs w:val="22"/>
          <w:lang w:eastAsia="zh-CN"/>
        </w:rPr>
        <w:t xml:space="preserve">к </w:t>
      </w:r>
      <w:r>
        <w:rPr>
          <w:color w:val="000000" w:themeColor="text1"/>
          <w:sz w:val="22"/>
          <w:szCs w:val="22"/>
          <w:lang w:eastAsia="zh-CN"/>
        </w:rPr>
        <w:t>Договору № _____ от «___» _________2026 г.</w:t>
      </w:r>
    </w:p>
    <w:p w:rsidR="00570317" w:rsidRDefault="00570317" w:rsidP="00570317">
      <w:pPr>
        <w:suppressAutoHyphens w:val="0"/>
        <w:spacing w:after="200" w:line="276" w:lineRule="auto"/>
        <w:jc w:val="right"/>
        <w:rPr>
          <w:color w:val="000000" w:themeColor="text1"/>
          <w:sz w:val="22"/>
          <w:szCs w:val="22"/>
          <w:lang w:eastAsia="zh-CN"/>
        </w:rPr>
      </w:pPr>
    </w:p>
    <w:p w:rsidR="00570317" w:rsidRPr="003037D5" w:rsidRDefault="00570317" w:rsidP="00570317">
      <w:pPr>
        <w:tabs>
          <w:tab w:val="left" w:pos="720"/>
        </w:tabs>
        <w:jc w:val="center"/>
        <w:rPr>
          <w:b/>
          <w:color w:val="000000" w:themeColor="text1"/>
          <w:sz w:val="22"/>
          <w:szCs w:val="22"/>
        </w:rPr>
      </w:pPr>
      <w:r>
        <w:rPr>
          <w:b/>
          <w:color w:val="000000" w:themeColor="text1"/>
          <w:sz w:val="22"/>
          <w:szCs w:val="22"/>
        </w:rPr>
        <w:t>Спецификация</w:t>
      </w:r>
    </w:p>
    <w:p w:rsidR="00570317" w:rsidRPr="00012E5E" w:rsidRDefault="00570317" w:rsidP="00570317">
      <w:pPr>
        <w:spacing w:line="0" w:lineRule="atLeast"/>
        <w:jc w:val="center"/>
        <w:rPr>
          <w:rFonts w:eastAsia="Calibri"/>
          <w:b/>
          <w:color w:val="000000" w:themeColor="text1"/>
          <w:sz w:val="22"/>
          <w:szCs w:val="22"/>
          <w:lang w:eastAsia="en-US"/>
        </w:rPr>
      </w:pPr>
      <w:r w:rsidRPr="00012E5E">
        <w:rPr>
          <w:b/>
          <w:color w:val="000000" w:themeColor="text1"/>
          <w:sz w:val="22"/>
          <w:szCs w:val="22"/>
          <w:lang w:eastAsia="en-US"/>
        </w:rPr>
        <w:t xml:space="preserve">на оказание услуг </w:t>
      </w:r>
      <w:r w:rsidRPr="00050734">
        <w:rPr>
          <w:b/>
          <w:color w:val="000000" w:themeColor="text1"/>
          <w:sz w:val="22"/>
          <w:szCs w:val="22"/>
          <w:lang w:eastAsia="en-US"/>
        </w:rPr>
        <w:t>по продлению права использования и абонентское обслуживание системы защищенного электронного документооборота, предназначенного для формирования и отправки отчетности в контролирующие органы</w:t>
      </w:r>
    </w:p>
    <w:p w:rsidR="00570317" w:rsidRPr="00CE7BEC" w:rsidRDefault="00570317" w:rsidP="00570317">
      <w:pPr>
        <w:pStyle w:val="a8"/>
        <w:keepNext/>
        <w:ind w:firstLine="0"/>
        <w:jc w:val="center"/>
        <w:rPr>
          <w:b/>
          <w:sz w:val="22"/>
          <w:szCs w:val="22"/>
        </w:rPr>
      </w:pPr>
    </w:p>
    <w:tbl>
      <w:tblPr>
        <w:tblW w:w="10424" w:type="dxa"/>
        <w:tblInd w:w="56" w:type="dxa"/>
        <w:tblLayout w:type="fixed"/>
        <w:tblCellMar>
          <w:left w:w="0" w:type="dxa"/>
          <w:right w:w="0" w:type="dxa"/>
        </w:tblCellMar>
        <w:tblLook w:val="0000" w:firstRow="0" w:lastRow="0" w:firstColumn="0" w:lastColumn="0" w:noHBand="0" w:noVBand="0"/>
      </w:tblPr>
      <w:tblGrid>
        <w:gridCol w:w="396"/>
        <w:gridCol w:w="5494"/>
        <w:gridCol w:w="708"/>
        <w:gridCol w:w="710"/>
        <w:gridCol w:w="992"/>
        <w:gridCol w:w="991"/>
        <w:gridCol w:w="1133"/>
      </w:tblGrid>
      <w:tr w:rsidR="00570317" w:rsidRPr="00085152" w:rsidTr="00474A51">
        <w:trPr>
          <w:tblHeader/>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b/>
                <w:color w:val="000000"/>
                <w:sz w:val="22"/>
                <w:szCs w:val="22"/>
              </w:rPr>
            </w:pPr>
            <w:r w:rsidRPr="00085152">
              <w:rPr>
                <w:b/>
                <w:color w:val="000000"/>
                <w:sz w:val="22"/>
                <w:szCs w:val="22"/>
              </w:rPr>
              <w:t>№</w:t>
            </w:r>
          </w:p>
        </w:tc>
        <w:tc>
          <w:tcPr>
            <w:tcW w:w="549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b/>
                <w:color w:val="000000"/>
                <w:sz w:val="22"/>
                <w:szCs w:val="22"/>
              </w:rPr>
            </w:pPr>
            <w:r w:rsidRPr="00085152">
              <w:rPr>
                <w:b/>
                <w:color w:val="000000"/>
                <w:sz w:val="22"/>
                <w:szCs w:val="22"/>
              </w:rPr>
              <w:t>Наименование</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b/>
                <w:color w:val="000000"/>
                <w:sz w:val="22"/>
                <w:szCs w:val="22"/>
              </w:rPr>
            </w:pPr>
            <w:r w:rsidRPr="00085152">
              <w:rPr>
                <w:b/>
                <w:color w:val="000000"/>
                <w:sz w:val="22"/>
                <w:szCs w:val="22"/>
              </w:rPr>
              <w:t>Ед.</w:t>
            </w:r>
          </w:p>
        </w:tc>
        <w:tc>
          <w:tcPr>
            <w:tcW w:w="71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b/>
                <w:color w:val="000000"/>
                <w:sz w:val="22"/>
                <w:szCs w:val="22"/>
              </w:rPr>
            </w:pPr>
            <w:r w:rsidRPr="00085152">
              <w:rPr>
                <w:b/>
                <w:color w:val="000000"/>
                <w:sz w:val="22"/>
                <w:szCs w:val="22"/>
              </w:rPr>
              <w:t>Кол-во</w:t>
            </w:r>
          </w:p>
        </w:tc>
        <w:tc>
          <w:tcPr>
            <w:tcW w:w="992" w:type="dxa"/>
            <w:tcBorders>
              <w:top w:val="single" w:sz="6" w:space="0" w:color="000000"/>
              <w:left w:val="single" w:sz="6" w:space="0" w:color="000000"/>
              <w:bottom w:val="single" w:sz="6" w:space="0" w:color="000000"/>
              <w:right w:val="single" w:sz="6" w:space="0" w:color="000000"/>
            </w:tcBorders>
          </w:tcPr>
          <w:p w:rsidR="00570317" w:rsidRPr="00085152" w:rsidRDefault="00436C30" w:rsidP="00570317">
            <w:pPr>
              <w:widowControl w:val="0"/>
              <w:autoSpaceDE w:val="0"/>
              <w:autoSpaceDN w:val="0"/>
              <w:adjustRightInd w:val="0"/>
              <w:jc w:val="center"/>
              <w:rPr>
                <w:b/>
                <w:color w:val="000000"/>
                <w:sz w:val="22"/>
                <w:szCs w:val="22"/>
              </w:rPr>
            </w:pPr>
            <w:r>
              <w:rPr>
                <w:b/>
                <w:color w:val="000000"/>
                <w:sz w:val="22"/>
                <w:szCs w:val="22"/>
              </w:rPr>
              <w:t>Цена за ед.изм.</w:t>
            </w:r>
            <w:r w:rsidR="00447F99">
              <w:rPr>
                <w:b/>
                <w:color w:val="000000"/>
                <w:sz w:val="22"/>
                <w:szCs w:val="22"/>
              </w:rPr>
              <w:t>, руб.</w:t>
            </w:r>
          </w:p>
        </w:tc>
        <w:tc>
          <w:tcPr>
            <w:tcW w:w="991" w:type="dxa"/>
            <w:tcBorders>
              <w:top w:val="single" w:sz="6" w:space="0" w:color="000000"/>
              <w:left w:val="single" w:sz="6" w:space="0" w:color="000000"/>
              <w:bottom w:val="single" w:sz="6" w:space="0" w:color="000000"/>
              <w:right w:val="single" w:sz="6" w:space="0" w:color="000000"/>
            </w:tcBorders>
          </w:tcPr>
          <w:p w:rsidR="00570317" w:rsidRPr="00085152" w:rsidRDefault="00447F99" w:rsidP="00570317">
            <w:pPr>
              <w:widowControl w:val="0"/>
              <w:autoSpaceDE w:val="0"/>
              <w:autoSpaceDN w:val="0"/>
              <w:adjustRightInd w:val="0"/>
              <w:jc w:val="center"/>
              <w:rPr>
                <w:b/>
                <w:color w:val="000000"/>
                <w:sz w:val="22"/>
                <w:szCs w:val="22"/>
              </w:rPr>
            </w:pPr>
            <w:r>
              <w:rPr>
                <w:b/>
                <w:color w:val="000000"/>
                <w:sz w:val="22"/>
                <w:szCs w:val="22"/>
              </w:rPr>
              <w:t>в</w:t>
            </w:r>
            <w:r w:rsidR="00436C30">
              <w:rPr>
                <w:b/>
                <w:color w:val="000000"/>
                <w:sz w:val="22"/>
                <w:szCs w:val="22"/>
              </w:rPr>
              <w:t xml:space="preserve"> том числе НДС</w:t>
            </w:r>
            <w:r>
              <w:rPr>
                <w:b/>
                <w:color w:val="000000"/>
                <w:sz w:val="22"/>
                <w:szCs w:val="22"/>
              </w:rPr>
              <w:t>/без НДС</w:t>
            </w:r>
          </w:p>
        </w:tc>
        <w:tc>
          <w:tcPr>
            <w:tcW w:w="1133" w:type="dxa"/>
            <w:tcBorders>
              <w:top w:val="single" w:sz="6" w:space="0" w:color="000000"/>
              <w:left w:val="single" w:sz="6" w:space="0" w:color="000000"/>
              <w:bottom w:val="single" w:sz="6" w:space="0" w:color="000000"/>
              <w:right w:val="single" w:sz="6" w:space="0" w:color="000000"/>
            </w:tcBorders>
          </w:tcPr>
          <w:p w:rsidR="00570317" w:rsidRPr="00085152" w:rsidRDefault="00436C30" w:rsidP="00570317">
            <w:pPr>
              <w:widowControl w:val="0"/>
              <w:autoSpaceDE w:val="0"/>
              <w:autoSpaceDN w:val="0"/>
              <w:adjustRightInd w:val="0"/>
              <w:jc w:val="center"/>
              <w:rPr>
                <w:b/>
                <w:color w:val="000000"/>
                <w:sz w:val="22"/>
                <w:szCs w:val="22"/>
              </w:rPr>
            </w:pPr>
            <w:r>
              <w:rPr>
                <w:b/>
                <w:color w:val="000000"/>
                <w:sz w:val="22"/>
                <w:szCs w:val="22"/>
              </w:rPr>
              <w:t>Сумма, руб.</w:t>
            </w:r>
          </w:p>
        </w:tc>
      </w:tr>
      <w:tr w:rsidR="00570317" w:rsidRPr="00085152" w:rsidTr="00474A51">
        <w:trPr>
          <w:trHeight w:val="110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1</w:t>
            </w:r>
          </w:p>
        </w:tc>
        <w:tc>
          <w:tcPr>
            <w:tcW w:w="549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both"/>
              <w:rPr>
                <w:color w:val="000000"/>
                <w:sz w:val="22"/>
                <w:szCs w:val="22"/>
              </w:rPr>
            </w:pPr>
            <w:r w:rsidRPr="00085152">
              <w:rPr>
                <w:color w:val="000000"/>
                <w:sz w:val="22"/>
                <w:szCs w:val="22"/>
              </w:rPr>
              <w:t xml:space="preserve">Услуги по сопровождению программы для ЭВМ «Контур.Экстерн» (техническая поддержка в виде абонентского обслуживания) по тарифному плану «Максимальный» на 1 год для ЮЛ на общей системе налогообложения – продление </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A97C45" w:rsidP="00570317">
            <w:pPr>
              <w:widowControl w:val="0"/>
              <w:autoSpaceDE w:val="0"/>
              <w:autoSpaceDN w:val="0"/>
              <w:adjustRightInd w:val="0"/>
              <w:jc w:val="center"/>
              <w:rPr>
                <w:color w:val="000000"/>
                <w:sz w:val="22"/>
                <w:szCs w:val="22"/>
              </w:rPr>
            </w:pPr>
            <w:r>
              <w:rPr>
                <w:color w:val="000000"/>
                <w:sz w:val="22"/>
                <w:szCs w:val="22"/>
              </w:rPr>
              <w:t>у</w:t>
            </w:r>
            <w:r w:rsidR="00570317">
              <w:rPr>
                <w:color w:val="000000"/>
                <w:sz w:val="22"/>
                <w:szCs w:val="22"/>
              </w:rPr>
              <w:t>сл. ед.</w:t>
            </w:r>
          </w:p>
        </w:tc>
        <w:tc>
          <w:tcPr>
            <w:tcW w:w="71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991"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1133"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r>
      <w:tr w:rsidR="00570317" w:rsidRPr="00085152" w:rsidTr="00474A51">
        <w:trPr>
          <w:trHeight w:val="315"/>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Pr>
                <w:color w:val="000000"/>
                <w:sz w:val="22"/>
                <w:szCs w:val="22"/>
              </w:rPr>
              <w:t>2</w:t>
            </w:r>
          </w:p>
        </w:tc>
        <w:tc>
          <w:tcPr>
            <w:tcW w:w="5494"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both"/>
              <w:rPr>
                <w:color w:val="000000"/>
                <w:sz w:val="22"/>
                <w:szCs w:val="22"/>
              </w:rPr>
            </w:pPr>
            <w:r w:rsidRPr="00085152">
              <w:rPr>
                <w:color w:val="000000"/>
                <w:sz w:val="22"/>
                <w:szCs w:val="22"/>
              </w:rPr>
              <w:t>Право использования программы для ЭВМ «Контур.Экстерн», лицензия для дополнительного пользователя «Стандартная», с применением встроенных в сертификат/ключевой контейнер СКЗИ «КриптоПро CSP»</w:t>
            </w:r>
          </w:p>
        </w:tc>
        <w:tc>
          <w:tcPr>
            <w:tcW w:w="708"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шт.</w:t>
            </w:r>
          </w:p>
        </w:tc>
        <w:tc>
          <w:tcPr>
            <w:tcW w:w="710"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2</w:t>
            </w:r>
          </w:p>
        </w:tc>
        <w:tc>
          <w:tcPr>
            <w:tcW w:w="992" w:type="dxa"/>
            <w:tcBorders>
              <w:top w:val="single" w:sz="6" w:space="0" w:color="000000"/>
              <w:left w:val="single" w:sz="6" w:space="0" w:color="000000"/>
              <w:bottom w:val="single" w:sz="4" w:space="0" w:color="auto"/>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991" w:type="dxa"/>
            <w:tcBorders>
              <w:top w:val="single" w:sz="6" w:space="0" w:color="000000"/>
              <w:left w:val="single" w:sz="6" w:space="0" w:color="000000"/>
              <w:bottom w:val="single" w:sz="4" w:space="0" w:color="auto"/>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1133" w:type="dxa"/>
            <w:tcBorders>
              <w:top w:val="single" w:sz="6" w:space="0" w:color="000000"/>
              <w:left w:val="single" w:sz="6" w:space="0" w:color="000000"/>
              <w:bottom w:val="single" w:sz="4" w:space="0" w:color="auto"/>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r>
      <w:tr w:rsidR="00570317" w:rsidRPr="00085152" w:rsidTr="00474A51">
        <w:trPr>
          <w:trHeight w:val="315"/>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Pr>
                <w:color w:val="000000"/>
                <w:sz w:val="22"/>
                <w:szCs w:val="22"/>
              </w:rPr>
              <w:t>3</w:t>
            </w:r>
          </w:p>
        </w:tc>
        <w:tc>
          <w:tcPr>
            <w:tcW w:w="549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both"/>
              <w:rPr>
                <w:color w:val="000000"/>
                <w:sz w:val="22"/>
                <w:szCs w:val="22"/>
              </w:rPr>
            </w:pPr>
            <w:r w:rsidRPr="00085152">
              <w:rPr>
                <w:color w:val="000000"/>
                <w:sz w:val="22"/>
                <w:szCs w:val="22"/>
              </w:rPr>
              <w:t>Право использования программы для ЭВМ «Контур.Экстерн» по тарифному плану «Максимальный» на 1 год для ЮЛ на общей системе налогообложения, с применением встроенных в сертификат/ключевой контейнер СКЗИ «КриптоПро CSP» – продление</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шт.</w:t>
            </w:r>
          </w:p>
        </w:tc>
        <w:tc>
          <w:tcPr>
            <w:tcW w:w="71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570317" w:rsidRPr="00085152" w:rsidRDefault="00570317" w:rsidP="00570317">
            <w:pPr>
              <w:widowControl w:val="0"/>
              <w:autoSpaceDE w:val="0"/>
              <w:autoSpaceDN w:val="0"/>
              <w:adjustRightInd w:val="0"/>
              <w:jc w:val="center"/>
              <w:rPr>
                <w:color w:val="000000"/>
                <w:sz w:val="22"/>
                <w:szCs w:val="22"/>
              </w:rPr>
            </w:pPr>
            <w:r w:rsidRPr="00085152">
              <w:rPr>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991"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c>
          <w:tcPr>
            <w:tcW w:w="1133" w:type="dxa"/>
            <w:tcBorders>
              <w:top w:val="single" w:sz="6" w:space="0" w:color="000000"/>
              <w:left w:val="single" w:sz="6" w:space="0" w:color="000000"/>
              <w:bottom w:val="single" w:sz="6" w:space="0" w:color="000000"/>
              <w:right w:val="single" w:sz="6" w:space="0" w:color="000000"/>
            </w:tcBorders>
          </w:tcPr>
          <w:p w:rsidR="00570317" w:rsidRPr="00085152" w:rsidRDefault="00570317" w:rsidP="00570317">
            <w:pPr>
              <w:widowControl w:val="0"/>
              <w:autoSpaceDE w:val="0"/>
              <w:autoSpaceDN w:val="0"/>
              <w:adjustRightInd w:val="0"/>
              <w:jc w:val="center"/>
              <w:rPr>
                <w:color w:val="000000"/>
                <w:sz w:val="22"/>
                <w:szCs w:val="22"/>
              </w:rPr>
            </w:pPr>
          </w:p>
        </w:tc>
      </w:tr>
      <w:tr w:rsidR="009C4905" w:rsidRPr="00085152" w:rsidTr="00474A51">
        <w:trPr>
          <w:trHeight w:val="315"/>
        </w:trPr>
        <w:tc>
          <w:tcPr>
            <w:tcW w:w="396"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9C4905" w:rsidRDefault="009C4905" w:rsidP="00570317">
            <w:pPr>
              <w:widowControl w:val="0"/>
              <w:autoSpaceDE w:val="0"/>
              <w:autoSpaceDN w:val="0"/>
              <w:adjustRightInd w:val="0"/>
              <w:jc w:val="center"/>
              <w:rPr>
                <w:color w:val="000000"/>
                <w:sz w:val="22"/>
                <w:szCs w:val="22"/>
              </w:rPr>
            </w:pPr>
          </w:p>
        </w:tc>
        <w:tc>
          <w:tcPr>
            <w:tcW w:w="5494"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9C4905" w:rsidRPr="00085152" w:rsidRDefault="009C4905" w:rsidP="00570317">
            <w:pPr>
              <w:widowControl w:val="0"/>
              <w:autoSpaceDE w:val="0"/>
              <w:autoSpaceDN w:val="0"/>
              <w:adjustRightInd w:val="0"/>
              <w:jc w:val="both"/>
              <w:rPr>
                <w:color w:val="000000"/>
                <w:sz w:val="22"/>
                <w:szCs w:val="22"/>
              </w:rPr>
            </w:pPr>
            <w:r>
              <w:rPr>
                <w:color w:val="000000"/>
                <w:sz w:val="22"/>
                <w:szCs w:val="22"/>
              </w:rPr>
              <w:t>ИТОГО</w:t>
            </w:r>
          </w:p>
        </w:tc>
        <w:tc>
          <w:tcPr>
            <w:tcW w:w="708"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9C4905" w:rsidRPr="00085152" w:rsidRDefault="009C4905" w:rsidP="00570317">
            <w:pPr>
              <w:widowControl w:val="0"/>
              <w:autoSpaceDE w:val="0"/>
              <w:autoSpaceDN w:val="0"/>
              <w:adjustRightInd w:val="0"/>
              <w:jc w:val="center"/>
              <w:rPr>
                <w:color w:val="000000"/>
                <w:sz w:val="22"/>
                <w:szCs w:val="22"/>
              </w:rPr>
            </w:pPr>
          </w:p>
        </w:tc>
        <w:tc>
          <w:tcPr>
            <w:tcW w:w="710"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rsidR="009C4905" w:rsidRPr="00085152" w:rsidRDefault="009C4905" w:rsidP="00570317">
            <w:pPr>
              <w:widowControl w:val="0"/>
              <w:autoSpaceDE w:val="0"/>
              <w:autoSpaceDN w:val="0"/>
              <w:adjustRightInd w:val="0"/>
              <w:jc w:val="center"/>
              <w:rPr>
                <w:color w:val="000000"/>
                <w:sz w:val="22"/>
                <w:szCs w:val="22"/>
              </w:rPr>
            </w:pPr>
          </w:p>
        </w:tc>
        <w:tc>
          <w:tcPr>
            <w:tcW w:w="992" w:type="dxa"/>
            <w:tcBorders>
              <w:top w:val="single" w:sz="6" w:space="0" w:color="000000"/>
              <w:left w:val="single" w:sz="6" w:space="0" w:color="000000"/>
              <w:bottom w:val="single" w:sz="4" w:space="0" w:color="auto"/>
              <w:right w:val="single" w:sz="6" w:space="0" w:color="000000"/>
            </w:tcBorders>
          </w:tcPr>
          <w:p w:rsidR="009C4905" w:rsidRPr="00085152" w:rsidRDefault="009C4905" w:rsidP="00570317">
            <w:pPr>
              <w:widowControl w:val="0"/>
              <w:autoSpaceDE w:val="0"/>
              <w:autoSpaceDN w:val="0"/>
              <w:adjustRightInd w:val="0"/>
              <w:jc w:val="center"/>
              <w:rPr>
                <w:color w:val="000000"/>
                <w:sz w:val="22"/>
                <w:szCs w:val="22"/>
              </w:rPr>
            </w:pPr>
          </w:p>
        </w:tc>
        <w:tc>
          <w:tcPr>
            <w:tcW w:w="991" w:type="dxa"/>
            <w:tcBorders>
              <w:top w:val="single" w:sz="6" w:space="0" w:color="000000"/>
              <w:left w:val="single" w:sz="6" w:space="0" w:color="000000"/>
              <w:bottom w:val="single" w:sz="4" w:space="0" w:color="auto"/>
              <w:right w:val="single" w:sz="6" w:space="0" w:color="000000"/>
            </w:tcBorders>
          </w:tcPr>
          <w:p w:rsidR="009C4905" w:rsidRPr="00085152" w:rsidRDefault="009C4905" w:rsidP="00570317">
            <w:pPr>
              <w:widowControl w:val="0"/>
              <w:autoSpaceDE w:val="0"/>
              <w:autoSpaceDN w:val="0"/>
              <w:adjustRightInd w:val="0"/>
              <w:jc w:val="center"/>
              <w:rPr>
                <w:color w:val="000000"/>
                <w:sz w:val="22"/>
                <w:szCs w:val="22"/>
              </w:rPr>
            </w:pPr>
          </w:p>
        </w:tc>
        <w:tc>
          <w:tcPr>
            <w:tcW w:w="1133" w:type="dxa"/>
            <w:tcBorders>
              <w:top w:val="single" w:sz="6" w:space="0" w:color="000000"/>
              <w:left w:val="single" w:sz="6" w:space="0" w:color="000000"/>
              <w:bottom w:val="single" w:sz="4" w:space="0" w:color="auto"/>
              <w:right w:val="single" w:sz="6" w:space="0" w:color="000000"/>
            </w:tcBorders>
          </w:tcPr>
          <w:p w:rsidR="009C4905" w:rsidRPr="00085152" w:rsidRDefault="009C4905" w:rsidP="00570317">
            <w:pPr>
              <w:widowControl w:val="0"/>
              <w:autoSpaceDE w:val="0"/>
              <w:autoSpaceDN w:val="0"/>
              <w:adjustRightInd w:val="0"/>
              <w:jc w:val="center"/>
              <w:rPr>
                <w:color w:val="000000"/>
                <w:sz w:val="22"/>
                <w:szCs w:val="22"/>
              </w:rPr>
            </w:pPr>
          </w:p>
        </w:tc>
      </w:tr>
    </w:tbl>
    <w:p w:rsidR="00570317" w:rsidRDefault="00570317" w:rsidP="00570317">
      <w:pPr>
        <w:jc w:val="right"/>
        <w:rPr>
          <w:bCs/>
          <w:sz w:val="22"/>
          <w:szCs w:val="22"/>
        </w:rPr>
      </w:pPr>
    </w:p>
    <w:p w:rsidR="0016608C" w:rsidRDefault="0016608C" w:rsidP="00570317">
      <w:pPr>
        <w:jc w:val="right"/>
        <w:rPr>
          <w:color w:val="000000" w:themeColor="text1"/>
          <w:sz w:val="22"/>
          <w:szCs w:val="22"/>
          <w:lang w:eastAsia="zh-CN"/>
        </w:rPr>
      </w:pPr>
    </w:p>
    <w:p w:rsidR="009C4905" w:rsidRPr="00085152" w:rsidRDefault="0016608C" w:rsidP="00C45A9D">
      <w:pPr>
        <w:jc w:val="both"/>
        <w:rPr>
          <w:bCs/>
          <w:sz w:val="22"/>
          <w:szCs w:val="22"/>
        </w:rPr>
      </w:pPr>
      <w:r w:rsidRPr="000C466F">
        <w:rPr>
          <w:color w:val="000000" w:themeColor="text1"/>
          <w:sz w:val="22"/>
          <w:szCs w:val="22"/>
          <w:lang w:eastAsia="zh-CN"/>
        </w:rPr>
        <w:t xml:space="preserve">Цена Договора составляет ________ (_______________) руб. ___ копеек, в том числе НДС </w:t>
      </w:r>
      <w:r>
        <w:rPr>
          <w:color w:val="000000" w:themeColor="text1"/>
          <w:sz w:val="22"/>
          <w:szCs w:val="22"/>
          <w:lang w:eastAsia="zh-CN"/>
        </w:rPr>
        <w:t xml:space="preserve">_____ </w:t>
      </w:r>
      <w:r w:rsidRPr="001D5369">
        <w:rPr>
          <w:i/>
          <w:color w:val="000000" w:themeColor="text1"/>
          <w:sz w:val="22"/>
          <w:szCs w:val="22"/>
          <w:lang w:eastAsia="zh-CN"/>
        </w:rPr>
        <w:t>(или НДС не облагается).</w:t>
      </w:r>
    </w:p>
    <w:p w:rsidR="00570317" w:rsidRDefault="00570317" w:rsidP="00C45A9D">
      <w:pPr>
        <w:jc w:val="both"/>
        <w:rPr>
          <w:sz w:val="22"/>
          <w:szCs w:val="22"/>
        </w:rPr>
      </w:pPr>
    </w:p>
    <w:p w:rsidR="00371CDB" w:rsidRDefault="00371CDB" w:rsidP="00C45A9D">
      <w:pPr>
        <w:jc w:val="both"/>
        <w:rPr>
          <w:sz w:val="22"/>
          <w:szCs w:val="22"/>
        </w:rPr>
      </w:pPr>
    </w:p>
    <w:p w:rsidR="00371CDB" w:rsidRDefault="00371CDB" w:rsidP="00C45A9D">
      <w:pPr>
        <w:jc w:val="both"/>
        <w:rPr>
          <w:sz w:val="22"/>
          <w:szCs w:val="22"/>
        </w:rPr>
      </w:pPr>
    </w:p>
    <w:tbl>
      <w:tblPr>
        <w:tblW w:w="9747" w:type="dxa"/>
        <w:tblLook w:val="04A0" w:firstRow="1" w:lastRow="0" w:firstColumn="1" w:lastColumn="0" w:noHBand="0" w:noVBand="1"/>
      </w:tblPr>
      <w:tblGrid>
        <w:gridCol w:w="4786"/>
        <w:gridCol w:w="4961"/>
      </w:tblGrid>
      <w:tr w:rsidR="00371CDB" w:rsidRPr="00AA3423" w:rsidTr="00A97C45">
        <w:trPr>
          <w:trHeight w:val="74"/>
        </w:trPr>
        <w:tc>
          <w:tcPr>
            <w:tcW w:w="4786" w:type="dxa"/>
          </w:tcPr>
          <w:p w:rsidR="00371CDB" w:rsidRPr="00981767" w:rsidRDefault="00371CDB" w:rsidP="00A97C45">
            <w:pPr>
              <w:widowControl w:val="0"/>
              <w:ind w:firstLine="709"/>
              <w:jc w:val="both"/>
              <w:rPr>
                <w:rFonts w:eastAsia="Lucida Sans Unicode"/>
                <w:b/>
                <w:bCs/>
                <w:color w:val="000000" w:themeColor="text1"/>
                <w:kern w:val="1"/>
                <w:sz w:val="22"/>
                <w:szCs w:val="22"/>
                <w:lang w:eastAsia="en-US"/>
              </w:rPr>
            </w:pPr>
            <w:r w:rsidRPr="00AA3423">
              <w:rPr>
                <w:rFonts w:eastAsia="Lucida Sans Unicode"/>
                <w:b/>
                <w:bCs/>
                <w:color w:val="000000" w:themeColor="text1"/>
                <w:kern w:val="1"/>
                <w:sz w:val="22"/>
                <w:szCs w:val="22"/>
                <w:lang w:eastAsia="en-US"/>
              </w:rPr>
              <w:t>Заказчик:</w:t>
            </w:r>
          </w:p>
          <w:p w:rsidR="00371CDB" w:rsidRPr="00AA3423" w:rsidRDefault="00371CDB" w:rsidP="00A97C45">
            <w:pPr>
              <w:widowControl w:val="0"/>
              <w:autoSpaceDE w:val="0"/>
              <w:autoSpaceDN w:val="0"/>
              <w:adjustRightInd w:val="0"/>
              <w:jc w:val="both"/>
              <w:rPr>
                <w:color w:val="000000" w:themeColor="text1"/>
                <w:sz w:val="22"/>
                <w:szCs w:val="22"/>
              </w:rPr>
            </w:pPr>
          </w:p>
          <w:p w:rsidR="00371CDB" w:rsidRPr="00AA3423" w:rsidRDefault="00371CDB" w:rsidP="00A97C45">
            <w:pPr>
              <w:widowControl w:val="0"/>
              <w:autoSpaceDE w:val="0"/>
              <w:autoSpaceDN w:val="0"/>
              <w:adjustRightInd w:val="0"/>
              <w:jc w:val="both"/>
              <w:rPr>
                <w:color w:val="000000" w:themeColor="text1"/>
                <w:sz w:val="22"/>
                <w:szCs w:val="22"/>
              </w:rPr>
            </w:pPr>
            <w:r w:rsidRPr="00AA3423">
              <w:rPr>
                <w:color w:val="000000" w:themeColor="text1"/>
                <w:sz w:val="22"/>
                <w:szCs w:val="22"/>
              </w:rPr>
              <w:t xml:space="preserve">__________________ </w:t>
            </w:r>
          </w:p>
          <w:p w:rsidR="00371CDB" w:rsidRPr="00AA3423" w:rsidRDefault="00371CDB" w:rsidP="00A97C45">
            <w:pPr>
              <w:widowControl w:val="0"/>
              <w:jc w:val="both"/>
              <w:rPr>
                <w:rFonts w:eastAsia="Lucida Sans Unicode"/>
                <w:color w:val="000000" w:themeColor="text1"/>
                <w:kern w:val="1"/>
                <w:sz w:val="22"/>
                <w:szCs w:val="22"/>
                <w:lang w:eastAsia="en-US"/>
              </w:rPr>
            </w:pPr>
            <w:r w:rsidRPr="00AA3423">
              <w:rPr>
                <w:color w:val="000000" w:themeColor="text1"/>
                <w:sz w:val="22"/>
                <w:szCs w:val="22"/>
              </w:rPr>
              <w:t>МП</w:t>
            </w:r>
          </w:p>
        </w:tc>
        <w:tc>
          <w:tcPr>
            <w:tcW w:w="4961" w:type="dxa"/>
          </w:tcPr>
          <w:p w:rsidR="00371CDB" w:rsidRPr="00AA3423" w:rsidRDefault="00371CDB" w:rsidP="00A97C45">
            <w:pPr>
              <w:widowControl w:val="0"/>
              <w:ind w:firstLine="709"/>
              <w:jc w:val="both"/>
              <w:rPr>
                <w:rFonts w:eastAsia="Lucida Sans Unicode"/>
                <w:b/>
                <w:bCs/>
                <w:color w:val="000000" w:themeColor="text1"/>
                <w:kern w:val="1"/>
                <w:sz w:val="22"/>
                <w:szCs w:val="22"/>
                <w:lang w:eastAsia="en-US"/>
              </w:rPr>
            </w:pPr>
            <w:r w:rsidRPr="00AA3423">
              <w:rPr>
                <w:rFonts w:eastAsia="Lucida Sans Unicode"/>
                <w:b/>
                <w:bCs/>
                <w:color w:val="000000" w:themeColor="text1"/>
                <w:kern w:val="1"/>
                <w:sz w:val="22"/>
                <w:szCs w:val="22"/>
                <w:lang w:eastAsia="en-US"/>
              </w:rPr>
              <w:t xml:space="preserve">     Исполнитель:</w:t>
            </w:r>
          </w:p>
          <w:p w:rsidR="00371CDB" w:rsidRPr="00AA3423" w:rsidRDefault="00371CDB" w:rsidP="00A97C45">
            <w:pPr>
              <w:widowControl w:val="0"/>
              <w:jc w:val="both"/>
              <w:rPr>
                <w:rFonts w:eastAsia="Lucida Sans Unicode"/>
                <w:b/>
                <w:bCs/>
                <w:color w:val="000000" w:themeColor="text1"/>
                <w:kern w:val="1"/>
                <w:sz w:val="22"/>
                <w:szCs w:val="22"/>
                <w:lang w:eastAsia="en-US"/>
              </w:rPr>
            </w:pPr>
          </w:p>
          <w:p w:rsidR="00371CDB" w:rsidRPr="00AA3423" w:rsidRDefault="00371CDB" w:rsidP="00A97C45">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 xml:space="preserve">___________________ </w:t>
            </w:r>
          </w:p>
          <w:p w:rsidR="00371CDB" w:rsidRPr="00AA3423" w:rsidRDefault="00371CDB" w:rsidP="00A97C45">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МП</w:t>
            </w:r>
          </w:p>
        </w:tc>
      </w:tr>
    </w:tbl>
    <w:p w:rsidR="00371CDB" w:rsidRPr="00085152" w:rsidRDefault="00371CDB" w:rsidP="00C45A9D">
      <w:pPr>
        <w:jc w:val="both"/>
        <w:rPr>
          <w:sz w:val="22"/>
          <w:szCs w:val="22"/>
        </w:rPr>
        <w:sectPr w:rsidR="00371CDB" w:rsidRPr="00085152" w:rsidSect="00B253E8">
          <w:pgSz w:w="11906" w:h="16838"/>
          <w:pgMar w:top="425" w:right="567" w:bottom="567" w:left="992" w:header="624" w:footer="624" w:gutter="0"/>
          <w:cols w:space="720"/>
          <w:docGrid w:linePitch="360"/>
        </w:sectPr>
      </w:pPr>
    </w:p>
    <w:p w:rsidR="00570317" w:rsidRDefault="00570317">
      <w:pPr>
        <w:suppressAutoHyphens w:val="0"/>
        <w:rPr>
          <w:color w:val="000000" w:themeColor="text1"/>
          <w:sz w:val="22"/>
          <w:szCs w:val="22"/>
          <w:lang w:eastAsia="zh-CN"/>
        </w:rPr>
      </w:pPr>
    </w:p>
    <w:p w:rsidR="00570317" w:rsidRPr="003037D5" w:rsidRDefault="00570317" w:rsidP="00570317">
      <w:pPr>
        <w:suppressAutoHyphens w:val="0"/>
        <w:jc w:val="right"/>
        <w:rPr>
          <w:color w:val="000000" w:themeColor="text1"/>
          <w:sz w:val="22"/>
          <w:szCs w:val="22"/>
          <w:lang w:eastAsia="zh-CN"/>
        </w:rPr>
      </w:pPr>
      <w:r>
        <w:rPr>
          <w:color w:val="000000" w:themeColor="text1"/>
          <w:sz w:val="22"/>
          <w:szCs w:val="22"/>
          <w:lang w:eastAsia="zh-CN"/>
        </w:rPr>
        <w:t>Приложение № 3</w:t>
      </w:r>
      <w:r w:rsidRPr="003037D5">
        <w:rPr>
          <w:color w:val="000000" w:themeColor="text1"/>
          <w:sz w:val="22"/>
          <w:szCs w:val="22"/>
          <w:lang w:eastAsia="zh-CN"/>
        </w:rPr>
        <w:t xml:space="preserve"> </w:t>
      </w:r>
    </w:p>
    <w:p w:rsidR="00570317" w:rsidRDefault="00570317" w:rsidP="00570317">
      <w:pPr>
        <w:suppressAutoHyphens w:val="0"/>
        <w:spacing w:after="200" w:line="276" w:lineRule="auto"/>
        <w:jc w:val="right"/>
        <w:rPr>
          <w:color w:val="000000" w:themeColor="text1"/>
          <w:sz w:val="22"/>
          <w:szCs w:val="22"/>
          <w:lang w:eastAsia="zh-CN"/>
        </w:rPr>
      </w:pPr>
      <w:r w:rsidRPr="003037D5">
        <w:rPr>
          <w:color w:val="000000" w:themeColor="text1"/>
          <w:sz w:val="22"/>
          <w:szCs w:val="22"/>
          <w:lang w:eastAsia="zh-CN"/>
        </w:rPr>
        <w:t xml:space="preserve">к </w:t>
      </w:r>
      <w:r>
        <w:rPr>
          <w:color w:val="000000" w:themeColor="text1"/>
          <w:sz w:val="22"/>
          <w:szCs w:val="22"/>
          <w:lang w:eastAsia="zh-CN"/>
        </w:rPr>
        <w:t>Договору № _____ от «___» _________2026 г.</w:t>
      </w:r>
    </w:p>
    <w:p w:rsidR="00167D75" w:rsidRPr="003037D5" w:rsidRDefault="00167D75" w:rsidP="00167D75">
      <w:pPr>
        <w:suppressAutoHyphens w:val="0"/>
        <w:spacing w:after="200" w:line="276" w:lineRule="auto"/>
        <w:jc w:val="right"/>
        <w:rPr>
          <w:color w:val="000000" w:themeColor="text1"/>
          <w:sz w:val="22"/>
          <w:szCs w:val="22"/>
          <w:lang w:eastAsia="zh-CN"/>
        </w:rPr>
      </w:pPr>
    </w:p>
    <w:p w:rsidR="00167D75" w:rsidRPr="003D18FB" w:rsidRDefault="00167D75" w:rsidP="00167D75">
      <w:pPr>
        <w:jc w:val="center"/>
        <w:rPr>
          <w:b/>
          <w:color w:val="000000"/>
          <w:sz w:val="22"/>
          <w:szCs w:val="22"/>
        </w:rPr>
      </w:pPr>
      <w:r w:rsidRPr="003D18FB">
        <w:rPr>
          <w:b/>
          <w:color w:val="000000"/>
          <w:sz w:val="22"/>
          <w:szCs w:val="22"/>
        </w:rPr>
        <w:t xml:space="preserve">ЛИЦЕНЗИОННЫЙ (СУБЛИЦЕНЗИОННЫЙ) ДОГОВОР </w:t>
      </w:r>
      <w:r w:rsidRPr="003D18FB">
        <w:rPr>
          <w:rStyle w:val="afa"/>
          <w:b/>
          <w:color w:val="000000"/>
          <w:sz w:val="22"/>
          <w:szCs w:val="22"/>
        </w:rPr>
        <w:footnoteReference w:id="1"/>
      </w:r>
    </w:p>
    <w:p w:rsidR="00167D75" w:rsidRPr="003D18FB" w:rsidRDefault="00167D75" w:rsidP="00167D75">
      <w:pPr>
        <w:jc w:val="center"/>
        <w:rPr>
          <w:b/>
          <w:bCs/>
          <w:color w:val="000000"/>
          <w:sz w:val="22"/>
          <w:szCs w:val="22"/>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Default="00167D75" w:rsidP="00167D75">
      <w:pPr>
        <w:jc w:val="center"/>
        <w:rPr>
          <w:b/>
          <w:bCs/>
          <w:color w:val="000000"/>
          <w:highlight w:val="yellow"/>
        </w:rPr>
      </w:pPr>
    </w:p>
    <w:p w:rsidR="00EE466C" w:rsidRDefault="00EE466C" w:rsidP="00167D75">
      <w:pPr>
        <w:jc w:val="center"/>
        <w:rPr>
          <w:b/>
          <w:bCs/>
          <w:color w:val="000000"/>
          <w:highlight w:val="yellow"/>
        </w:rPr>
      </w:pPr>
    </w:p>
    <w:p w:rsidR="00EE466C" w:rsidRDefault="00EE466C" w:rsidP="00167D75">
      <w:pPr>
        <w:jc w:val="center"/>
        <w:rPr>
          <w:b/>
          <w:bCs/>
          <w:color w:val="000000"/>
          <w:highlight w:val="yellow"/>
        </w:rPr>
      </w:pPr>
    </w:p>
    <w:p w:rsidR="00EE466C" w:rsidRDefault="00EE466C" w:rsidP="00167D75">
      <w:pPr>
        <w:jc w:val="center"/>
        <w:rPr>
          <w:b/>
          <w:bCs/>
          <w:color w:val="000000"/>
          <w:highlight w:val="yellow"/>
        </w:rPr>
      </w:pPr>
    </w:p>
    <w:p w:rsidR="00EE466C" w:rsidRDefault="00EE466C" w:rsidP="00167D75">
      <w:pPr>
        <w:jc w:val="center"/>
        <w:rPr>
          <w:b/>
          <w:bCs/>
          <w:color w:val="000000"/>
          <w:highlight w:val="yellow"/>
        </w:rPr>
      </w:pPr>
    </w:p>
    <w:p w:rsidR="00EE466C" w:rsidRPr="00B93491" w:rsidRDefault="00EE466C"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p w:rsidR="00167D75" w:rsidRPr="00B93491" w:rsidRDefault="00167D75" w:rsidP="00167D75">
      <w:pPr>
        <w:jc w:val="center"/>
        <w:rPr>
          <w:b/>
          <w:bCs/>
          <w:color w:val="000000"/>
          <w:highlight w:val="yellow"/>
        </w:rPr>
      </w:pPr>
    </w:p>
    <w:tbl>
      <w:tblPr>
        <w:tblW w:w="9747" w:type="dxa"/>
        <w:tblLook w:val="04A0" w:firstRow="1" w:lastRow="0" w:firstColumn="1" w:lastColumn="0" w:noHBand="0" w:noVBand="1"/>
      </w:tblPr>
      <w:tblGrid>
        <w:gridCol w:w="4786"/>
        <w:gridCol w:w="4961"/>
      </w:tblGrid>
      <w:tr w:rsidR="00167D75" w:rsidRPr="00AA3423" w:rsidTr="00B07C01">
        <w:trPr>
          <w:trHeight w:val="74"/>
        </w:trPr>
        <w:tc>
          <w:tcPr>
            <w:tcW w:w="4786" w:type="dxa"/>
          </w:tcPr>
          <w:p w:rsidR="00167D75" w:rsidRPr="00981767" w:rsidRDefault="00167D75" w:rsidP="00B07C01">
            <w:pPr>
              <w:widowControl w:val="0"/>
              <w:ind w:firstLine="709"/>
              <w:jc w:val="both"/>
              <w:rPr>
                <w:rFonts w:eastAsia="Lucida Sans Unicode"/>
                <w:b/>
                <w:bCs/>
                <w:color w:val="000000" w:themeColor="text1"/>
                <w:kern w:val="1"/>
                <w:sz w:val="22"/>
                <w:szCs w:val="22"/>
                <w:lang w:eastAsia="en-US"/>
              </w:rPr>
            </w:pPr>
            <w:r>
              <w:rPr>
                <w:rFonts w:eastAsia="Lucida Sans Unicode"/>
                <w:b/>
                <w:bCs/>
                <w:color w:val="000000" w:themeColor="text1"/>
                <w:kern w:val="1"/>
                <w:sz w:val="22"/>
                <w:szCs w:val="22"/>
                <w:lang w:eastAsia="en-US"/>
              </w:rPr>
              <w:t>Лицензиат</w:t>
            </w:r>
            <w:r w:rsidRPr="00AA3423">
              <w:rPr>
                <w:rFonts w:eastAsia="Lucida Sans Unicode"/>
                <w:b/>
                <w:bCs/>
                <w:color w:val="000000" w:themeColor="text1"/>
                <w:kern w:val="1"/>
                <w:sz w:val="22"/>
                <w:szCs w:val="22"/>
                <w:lang w:eastAsia="en-US"/>
              </w:rPr>
              <w:t>:</w:t>
            </w:r>
          </w:p>
          <w:p w:rsidR="00167D75" w:rsidRPr="00AA3423" w:rsidRDefault="00167D75" w:rsidP="00B07C01">
            <w:pPr>
              <w:widowControl w:val="0"/>
              <w:autoSpaceDE w:val="0"/>
              <w:autoSpaceDN w:val="0"/>
              <w:adjustRightInd w:val="0"/>
              <w:jc w:val="both"/>
              <w:rPr>
                <w:color w:val="000000" w:themeColor="text1"/>
                <w:sz w:val="22"/>
                <w:szCs w:val="22"/>
              </w:rPr>
            </w:pPr>
          </w:p>
          <w:p w:rsidR="00167D75" w:rsidRPr="00AA3423" w:rsidRDefault="00167D75" w:rsidP="00B07C01">
            <w:pPr>
              <w:widowControl w:val="0"/>
              <w:autoSpaceDE w:val="0"/>
              <w:autoSpaceDN w:val="0"/>
              <w:adjustRightInd w:val="0"/>
              <w:jc w:val="both"/>
              <w:rPr>
                <w:color w:val="000000" w:themeColor="text1"/>
                <w:sz w:val="22"/>
                <w:szCs w:val="22"/>
              </w:rPr>
            </w:pPr>
            <w:r w:rsidRPr="00AA3423">
              <w:rPr>
                <w:color w:val="000000" w:themeColor="text1"/>
                <w:sz w:val="22"/>
                <w:szCs w:val="22"/>
              </w:rPr>
              <w:t xml:space="preserve">__________________ </w:t>
            </w:r>
          </w:p>
          <w:p w:rsidR="00167D75" w:rsidRPr="00AA3423" w:rsidRDefault="00167D75" w:rsidP="00B07C01">
            <w:pPr>
              <w:widowControl w:val="0"/>
              <w:jc w:val="both"/>
              <w:rPr>
                <w:rFonts w:eastAsia="Lucida Sans Unicode"/>
                <w:color w:val="000000" w:themeColor="text1"/>
                <w:kern w:val="1"/>
                <w:sz w:val="22"/>
                <w:szCs w:val="22"/>
                <w:lang w:eastAsia="en-US"/>
              </w:rPr>
            </w:pPr>
            <w:r w:rsidRPr="00AA3423">
              <w:rPr>
                <w:color w:val="000000" w:themeColor="text1"/>
                <w:sz w:val="22"/>
                <w:szCs w:val="22"/>
              </w:rPr>
              <w:t>МП</w:t>
            </w:r>
          </w:p>
        </w:tc>
        <w:tc>
          <w:tcPr>
            <w:tcW w:w="4961" w:type="dxa"/>
          </w:tcPr>
          <w:p w:rsidR="00167D75" w:rsidRPr="00AA3423" w:rsidRDefault="00167D75" w:rsidP="00B07C01">
            <w:pPr>
              <w:widowControl w:val="0"/>
              <w:ind w:firstLine="709"/>
              <w:jc w:val="both"/>
              <w:rPr>
                <w:rFonts w:eastAsia="Lucida Sans Unicode"/>
                <w:b/>
                <w:bCs/>
                <w:color w:val="000000" w:themeColor="text1"/>
                <w:kern w:val="1"/>
                <w:sz w:val="22"/>
                <w:szCs w:val="22"/>
                <w:lang w:eastAsia="en-US"/>
              </w:rPr>
            </w:pPr>
            <w:r>
              <w:rPr>
                <w:rFonts w:eastAsia="Lucida Sans Unicode"/>
                <w:b/>
                <w:bCs/>
                <w:color w:val="000000" w:themeColor="text1"/>
                <w:kern w:val="1"/>
                <w:sz w:val="22"/>
                <w:szCs w:val="22"/>
                <w:lang w:eastAsia="en-US"/>
              </w:rPr>
              <w:t xml:space="preserve">     Лицензиар</w:t>
            </w:r>
            <w:r w:rsidRPr="00AA3423">
              <w:rPr>
                <w:rFonts w:eastAsia="Lucida Sans Unicode"/>
                <w:b/>
                <w:bCs/>
                <w:color w:val="000000" w:themeColor="text1"/>
                <w:kern w:val="1"/>
                <w:sz w:val="22"/>
                <w:szCs w:val="22"/>
                <w:lang w:eastAsia="en-US"/>
              </w:rPr>
              <w:t>:</w:t>
            </w:r>
          </w:p>
          <w:p w:rsidR="00167D75" w:rsidRPr="00AA3423" w:rsidRDefault="00167D75" w:rsidP="00B07C01">
            <w:pPr>
              <w:widowControl w:val="0"/>
              <w:jc w:val="both"/>
              <w:rPr>
                <w:rFonts w:eastAsia="Lucida Sans Unicode"/>
                <w:b/>
                <w:bCs/>
                <w:color w:val="000000" w:themeColor="text1"/>
                <w:kern w:val="1"/>
                <w:sz w:val="22"/>
                <w:szCs w:val="22"/>
                <w:lang w:eastAsia="en-US"/>
              </w:rPr>
            </w:pPr>
          </w:p>
          <w:p w:rsidR="00167D75" w:rsidRPr="00AA3423" w:rsidRDefault="00167D75" w:rsidP="00B07C01">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 xml:space="preserve">___________________ </w:t>
            </w:r>
          </w:p>
          <w:p w:rsidR="00167D75" w:rsidRPr="00AA3423" w:rsidRDefault="00167D75" w:rsidP="00B07C01">
            <w:pPr>
              <w:tabs>
                <w:tab w:val="left" w:pos="284"/>
              </w:tabs>
              <w:autoSpaceDE w:val="0"/>
              <w:autoSpaceDN w:val="0"/>
              <w:adjustRightInd w:val="0"/>
              <w:ind w:right="-284" w:firstLine="709"/>
              <w:jc w:val="both"/>
              <w:rPr>
                <w:rFonts w:eastAsia="Lucida Sans Unicode"/>
                <w:color w:val="000000" w:themeColor="text1"/>
                <w:kern w:val="1"/>
                <w:sz w:val="22"/>
                <w:szCs w:val="22"/>
                <w:lang w:eastAsia="en-US"/>
              </w:rPr>
            </w:pPr>
            <w:r w:rsidRPr="00AA3423">
              <w:rPr>
                <w:rFonts w:eastAsia="Lucida Sans Unicode"/>
                <w:color w:val="000000" w:themeColor="text1"/>
                <w:kern w:val="1"/>
                <w:sz w:val="22"/>
                <w:szCs w:val="22"/>
                <w:lang w:eastAsia="en-US"/>
              </w:rPr>
              <w:t>МП</w:t>
            </w:r>
          </w:p>
        </w:tc>
      </w:tr>
    </w:tbl>
    <w:p w:rsidR="008E6632" w:rsidRPr="00343D73" w:rsidRDefault="008E6632" w:rsidP="00DA3E64">
      <w:pPr>
        <w:suppressAutoHyphens w:val="0"/>
        <w:rPr>
          <w:b/>
          <w:sz w:val="22"/>
          <w:szCs w:val="22"/>
        </w:rPr>
      </w:pPr>
    </w:p>
    <w:sectPr w:rsidR="008E6632" w:rsidRPr="00343D73" w:rsidSect="00614999">
      <w:pgSz w:w="11906" w:h="16838"/>
      <w:pgMar w:top="425" w:right="707" w:bottom="567" w:left="992" w:header="624" w:footer="62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C45" w:rsidRDefault="00A97C45" w:rsidP="00BA13DF">
      <w:r>
        <w:separator/>
      </w:r>
    </w:p>
  </w:endnote>
  <w:endnote w:type="continuationSeparator" w:id="0">
    <w:p w:rsidR="00A97C45" w:rsidRDefault="00A97C45" w:rsidP="00BA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tarSymbol">
    <w:altName w:val="Arial Unicode MS"/>
    <w:charset w:val="02"/>
    <w:family w:val="auto"/>
    <w:pitch w:val="default"/>
  </w:font>
  <w:font w:name="Mangal">
    <w:panose1 w:val="00000400000000000000"/>
    <w:charset w:val="01"/>
    <w:family w:val="roman"/>
    <w:notTrueType/>
    <w:pitch w:val="variable"/>
    <w:sig w:usb0="00002000" w:usb1="00000000" w:usb2="00000000" w:usb3="00000000" w:csb0="00000000" w:csb1="00000000"/>
  </w:font>
  <w:font w:name="GaramondNarrowC">
    <w:altName w:val="Courier New"/>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6802725"/>
      <w:docPartObj>
        <w:docPartGallery w:val="Page Numbers (Bottom of Page)"/>
        <w:docPartUnique/>
      </w:docPartObj>
    </w:sdtPr>
    <w:sdtEndPr/>
    <w:sdtContent>
      <w:p w:rsidR="00A97C45" w:rsidRDefault="00A97C45">
        <w:pPr>
          <w:pStyle w:val="aff2"/>
          <w:jc w:val="center"/>
        </w:pPr>
        <w:r>
          <w:fldChar w:fldCharType="begin"/>
        </w:r>
        <w:r>
          <w:instrText>PAGE   \* MERGEFORMAT</w:instrText>
        </w:r>
        <w:r>
          <w:fldChar w:fldCharType="separate"/>
        </w:r>
        <w:r w:rsidR="002D1FA7">
          <w:rPr>
            <w:noProof/>
          </w:rPr>
          <w:t>34</w:t>
        </w:r>
        <w:r>
          <w:rPr>
            <w:noProof/>
          </w:rPr>
          <w:fldChar w:fldCharType="end"/>
        </w:r>
      </w:p>
    </w:sdtContent>
  </w:sdt>
  <w:p w:rsidR="00A97C45" w:rsidRDefault="00A97C45">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C45" w:rsidRDefault="00A97C45" w:rsidP="00BA13DF">
      <w:r>
        <w:separator/>
      </w:r>
    </w:p>
  </w:footnote>
  <w:footnote w:type="continuationSeparator" w:id="0">
    <w:p w:rsidR="00A97C45" w:rsidRDefault="00A97C45" w:rsidP="00BA13DF">
      <w:r>
        <w:continuationSeparator/>
      </w:r>
    </w:p>
  </w:footnote>
  <w:footnote w:id="1">
    <w:p w:rsidR="00A97C45" w:rsidRPr="00CC175E" w:rsidRDefault="00A97C45" w:rsidP="00167D75">
      <w:pPr>
        <w:jc w:val="both"/>
        <w:rPr>
          <w:sz w:val="20"/>
          <w:szCs w:val="20"/>
        </w:rPr>
      </w:pPr>
      <w:r>
        <w:rPr>
          <w:rStyle w:val="afa"/>
        </w:rPr>
        <w:footnoteRef/>
      </w:r>
      <w:r>
        <w:t xml:space="preserve"> </w:t>
      </w:r>
      <w:r w:rsidRPr="00CC175E">
        <w:rPr>
          <w:sz w:val="20"/>
          <w:szCs w:val="20"/>
        </w:rPr>
        <w:t xml:space="preserve">заполняется на этапе формирования </w:t>
      </w:r>
      <w:r>
        <w:rPr>
          <w:sz w:val="20"/>
          <w:szCs w:val="20"/>
        </w:rPr>
        <w:t>Договора</w:t>
      </w:r>
      <w:r w:rsidRPr="00CC175E">
        <w:rPr>
          <w:sz w:val="20"/>
          <w:szCs w:val="20"/>
        </w:rPr>
        <w:t xml:space="preserve"> для напра</w:t>
      </w:r>
      <w:r>
        <w:rPr>
          <w:sz w:val="20"/>
          <w:szCs w:val="20"/>
        </w:rPr>
        <w:t>вления на подписание победителю</w:t>
      </w:r>
      <w:r w:rsidRPr="00CC175E">
        <w:rPr>
          <w:sz w:val="20"/>
          <w:szCs w:val="20"/>
        </w:rPr>
        <w:t xml:space="preserve"> на основании представленн</w:t>
      </w:r>
      <w:r>
        <w:rPr>
          <w:sz w:val="20"/>
          <w:szCs w:val="20"/>
        </w:rPr>
        <w:t>ой</w:t>
      </w:r>
      <w:r w:rsidRPr="00CC175E">
        <w:rPr>
          <w:sz w:val="20"/>
          <w:szCs w:val="20"/>
        </w:rPr>
        <w:t xml:space="preserve"> победителем закупки</w:t>
      </w:r>
      <w:r>
        <w:rPr>
          <w:sz w:val="20"/>
          <w:szCs w:val="20"/>
        </w:rPr>
        <w:t xml:space="preserve"> формы лицензионного (сублицензионного) договора</w:t>
      </w:r>
      <w:r w:rsidRPr="00CC175E">
        <w:rPr>
          <w:sz w:val="20"/>
          <w:szCs w:val="20"/>
        </w:rPr>
        <w:t>.</w:t>
      </w:r>
    </w:p>
    <w:p w:rsidR="00A97C45" w:rsidRDefault="00A97C45" w:rsidP="00167D75">
      <w:pPr>
        <w:pStyle w:val="af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2"/>
      <w:numFmt w:val="decimal"/>
      <w:lvlText w:val="1.%1."/>
      <w:lvlJc w:val="left"/>
      <w:pPr>
        <w:tabs>
          <w:tab w:val="num" w:pos="0"/>
        </w:tabs>
        <w:ind w:left="0" w:firstLine="0"/>
      </w:pPr>
      <w:rPr>
        <w:rFonts w:ascii="Times New Roman" w:hAnsi="Times New Roman" w:cs="Times New Roman"/>
      </w:rPr>
    </w:lvl>
    <w:lvl w:ilvl="1">
      <w:start w:val="1"/>
      <w:numFmt w:val="decimal"/>
      <w:pStyle w:val="2"/>
      <w:lvlText w:val="%2."/>
      <w:lvlJc w:val="left"/>
      <w:pPr>
        <w:tabs>
          <w:tab w:val="num" w:pos="1080"/>
        </w:tabs>
        <w:ind w:left="1080" w:hanging="36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419000F"/>
    <w:lvl w:ilvl="0">
      <w:start w:val="1"/>
      <w:numFmt w:val="decimal"/>
      <w:pStyle w:val="21"/>
      <w:lvlText w:val="%1."/>
      <w:lvlJc w:val="left"/>
      <w:pPr>
        <w:ind w:left="643" w:hanging="360"/>
      </w:pPr>
    </w:lvl>
  </w:abstractNum>
  <w:abstractNum w:abstractNumId="2">
    <w:nsid w:val="00000003"/>
    <w:multiLevelType w:val="multilevel"/>
    <w:tmpl w:val="00000003"/>
    <w:name w:val="WW8Num3"/>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suff w:val="nothing"/>
      <w:lvlText w:val="%1.%2.%3"/>
      <w:lvlJc w:val="left"/>
      <w:pPr>
        <w:tabs>
          <w:tab w:val="num" w:pos="0"/>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4"/>
    <w:lvl w:ilvl="0">
      <w:start w:val="1"/>
      <w:numFmt w:val="decimal"/>
      <w:pStyle w:val="210"/>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49E9F8E"/>
    <w:name w:val="WW8Num6"/>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06"/>
    <w:multiLevelType w:val="multilevel"/>
    <w:tmpl w:val="00000006"/>
    <w:lvl w:ilvl="0">
      <w:numFmt w:val="bullet"/>
      <w:lvlText w:val=""/>
      <w:lvlJc w:val="left"/>
      <w:pPr>
        <w:tabs>
          <w:tab w:val="num" w:pos="0"/>
        </w:tabs>
        <w:ind w:left="723" w:hanging="360"/>
      </w:pPr>
      <w:rPr>
        <w:rFonts w:ascii="Symbol" w:hAnsi="Symbol" w:cs="Symbol"/>
        <w:b w:val="0"/>
        <w:bCs w:val="0"/>
        <w:i w:val="0"/>
        <w:iCs w:val="0"/>
        <w:spacing w:val="0"/>
        <w:w w:val="100"/>
        <w:sz w:val="20"/>
        <w:szCs w:val="20"/>
        <w:shd w:val="clear" w:color="auto" w:fill="FFFFFF"/>
        <w:lang w:val="ru-RU" w:eastAsia="ar-SA" w:bidi="ar-SA"/>
      </w:rPr>
    </w:lvl>
    <w:lvl w:ilvl="1">
      <w:numFmt w:val="bullet"/>
      <w:lvlText w:val="◦"/>
      <w:lvlJc w:val="left"/>
      <w:pPr>
        <w:tabs>
          <w:tab w:val="num" w:pos="720"/>
        </w:tabs>
        <w:ind w:left="1083" w:hanging="310"/>
      </w:pPr>
      <w:rPr>
        <w:rFonts w:ascii="Lucida Sans Unicode" w:hAnsi="Lucida Sans Unicode" w:cs="Lucida Sans Unicode"/>
        <w:b w:val="0"/>
        <w:bCs w:val="0"/>
        <w:i w:val="0"/>
        <w:iCs w:val="0"/>
        <w:spacing w:val="0"/>
        <w:w w:val="141"/>
        <w:sz w:val="20"/>
        <w:szCs w:val="20"/>
        <w:lang w:val="ru-RU" w:eastAsia="ar-SA" w:bidi="ar-SA"/>
      </w:rPr>
    </w:lvl>
    <w:lvl w:ilvl="2">
      <w:numFmt w:val="bullet"/>
      <w:lvlText w:val=""/>
      <w:lvlJc w:val="left"/>
      <w:pPr>
        <w:tabs>
          <w:tab w:val="num" w:pos="0"/>
        </w:tabs>
        <w:ind w:left="2109" w:hanging="310"/>
      </w:pPr>
      <w:rPr>
        <w:rFonts w:ascii="Symbol" w:hAnsi="Symbol" w:cs="Symbol"/>
        <w:lang w:val="ru-RU" w:eastAsia="ar-SA" w:bidi="ar-SA"/>
      </w:rPr>
    </w:lvl>
    <w:lvl w:ilvl="3">
      <w:numFmt w:val="bullet"/>
      <w:lvlText w:val=""/>
      <w:lvlJc w:val="left"/>
      <w:pPr>
        <w:tabs>
          <w:tab w:val="num" w:pos="0"/>
        </w:tabs>
        <w:ind w:left="3138" w:hanging="310"/>
      </w:pPr>
      <w:rPr>
        <w:rFonts w:ascii="Symbol" w:hAnsi="Symbol" w:cs="Symbol"/>
        <w:lang w:val="ru-RU" w:eastAsia="ar-SA" w:bidi="ar-SA"/>
      </w:rPr>
    </w:lvl>
    <w:lvl w:ilvl="4">
      <w:numFmt w:val="bullet"/>
      <w:lvlText w:val=""/>
      <w:lvlJc w:val="left"/>
      <w:pPr>
        <w:tabs>
          <w:tab w:val="num" w:pos="0"/>
        </w:tabs>
        <w:ind w:left="4167" w:hanging="310"/>
      </w:pPr>
      <w:rPr>
        <w:rFonts w:ascii="Symbol" w:hAnsi="Symbol" w:cs="Symbol"/>
        <w:lang w:val="ru-RU" w:eastAsia="ar-SA" w:bidi="ar-SA"/>
      </w:rPr>
    </w:lvl>
    <w:lvl w:ilvl="5">
      <w:numFmt w:val="bullet"/>
      <w:lvlText w:val=""/>
      <w:lvlJc w:val="left"/>
      <w:pPr>
        <w:tabs>
          <w:tab w:val="num" w:pos="0"/>
        </w:tabs>
        <w:ind w:left="5196" w:hanging="310"/>
      </w:pPr>
      <w:rPr>
        <w:rFonts w:ascii="Symbol" w:hAnsi="Symbol" w:cs="Symbol"/>
        <w:lang w:val="ru-RU" w:eastAsia="ar-SA" w:bidi="ar-SA"/>
      </w:rPr>
    </w:lvl>
    <w:lvl w:ilvl="6">
      <w:numFmt w:val="bullet"/>
      <w:lvlText w:val=""/>
      <w:lvlJc w:val="left"/>
      <w:pPr>
        <w:tabs>
          <w:tab w:val="num" w:pos="0"/>
        </w:tabs>
        <w:ind w:left="6225" w:hanging="310"/>
      </w:pPr>
      <w:rPr>
        <w:rFonts w:ascii="Symbol" w:hAnsi="Symbol" w:cs="Symbol"/>
        <w:lang w:val="ru-RU" w:eastAsia="ar-SA" w:bidi="ar-SA"/>
      </w:rPr>
    </w:lvl>
    <w:lvl w:ilvl="7">
      <w:numFmt w:val="bullet"/>
      <w:lvlText w:val=""/>
      <w:lvlJc w:val="left"/>
      <w:pPr>
        <w:tabs>
          <w:tab w:val="num" w:pos="0"/>
        </w:tabs>
        <w:ind w:left="7254" w:hanging="310"/>
      </w:pPr>
      <w:rPr>
        <w:rFonts w:ascii="Symbol" w:hAnsi="Symbol" w:cs="Symbol"/>
        <w:lang w:val="ru-RU" w:eastAsia="ar-SA" w:bidi="ar-SA"/>
      </w:rPr>
    </w:lvl>
    <w:lvl w:ilvl="8">
      <w:numFmt w:val="bullet"/>
      <w:lvlText w:val=""/>
      <w:lvlJc w:val="left"/>
      <w:pPr>
        <w:tabs>
          <w:tab w:val="num" w:pos="0"/>
        </w:tabs>
        <w:ind w:left="8283" w:hanging="310"/>
      </w:pPr>
      <w:rPr>
        <w:rFonts w:ascii="Symbol" w:hAnsi="Symbol" w:cs="Symbol"/>
        <w:lang w:val="ru-RU" w:eastAsia="ar-SA" w:bidi="ar-SA"/>
      </w:rPr>
    </w:lvl>
  </w:abstractNum>
  <w:abstractNum w:abstractNumId="6">
    <w:nsid w:val="00000007"/>
    <w:multiLevelType w:val="multilevel"/>
    <w:tmpl w:val="00000007"/>
    <w:name w:val="WW8Num7"/>
    <w:lvl w:ilvl="0">
      <w:numFmt w:val="bullet"/>
      <w:lvlText w:val=""/>
      <w:lvlJc w:val="left"/>
      <w:pPr>
        <w:tabs>
          <w:tab w:val="num" w:pos="0"/>
        </w:tabs>
        <w:ind w:left="723" w:hanging="360"/>
      </w:pPr>
      <w:rPr>
        <w:rFonts w:ascii="Symbol" w:hAnsi="Symbol" w:cs="Symbol"/>
        <w:b w:val="0"/>
        <w:bCs w:val="0"/>
        <w:i w:val="0"/>
        <w:iCs w:val="0"/>
        <w:spacing w:val="0"/>
        <w:w w:val="100"/>
        <w:sz w:val="24"/>
        <w:szCs w:val="24"/>
        <w:lang w:val="ru-RU" w:eastAsia="ar-SA" w:bidi="ar-SA"/>
      </w:rPr>
    </w:lvl>
    <w:lvl w:ilvl="1">
      <w:numFmt w:val="bullet"/>
      <w:lvlText w:val="◦"/>
      <w:lvlJc w:val="left"/>
      <w:pPr>
        <w:tabs>
          <w:tab w:val="num" w:pos="720"/>
        </w:tabs>
        <w:ind w:left="1083" w:hanging="310"/>
      </w:pPr>
      <w:rPr>
        <w:rFonts w:ascii="Lucida Sans Unicode" w:hAnsi="Lucida Sans Unicode" w:cs="Lucida Sans Unicode"/>
        <w:b w:val="0"/>
        <w:bCs w:val="0"/>
        <w:i w:val="0"/>
        <w:iCs w:val="0"/>
        <w:color w:val="000009"/>
        <w:spacing w:val="0"/>
        <w:w w:val="141"/>
        <w:sz w:val="24"/>
        <w:szCs w:val="24"/>
        <w:shd w:val="clear" w:color="auto" w:fill="FFFFFF"/>
        <w:lang w:val="ru-RU" w:eastAsia="ar-SA" w:bidi="ar-SA"/>
      </w:rPr>
    </w:lvl>
    <w:lvl w:ilvl="2">
      <w:numFmt w:val="bullet"/>
      <w:lvlText w:val=""/>
      <w:lvlJc w:val="left"/>
      <w:pPr>
        <w:tabs>
          <w:tab w:val="num" w:pos="0"/>
        </w:tabs>
        <w:ind w:left="2109" w:hanging="310"/>
      </w:pPr>
      <w:rPr>
        <w:rFonts w:ascii="Symbol" w:hAnsi="Symbol" w:cs="Symbol"/>
        <w:lang w:val="ru-RU" w:eastAsia="ar-SA" w:bidi="ar-SA"/>
      </w:rPr>
    </w:lvl>
    <w:lvl w:ilvl="3">
      <w:numFmt w:val="bullet"/>
      <w:lvlText w:val=""/>
      <w:lvlJc w:val="left"/>
      <w:pPr>
        <w:tabs>
          <w:tab w:val="num" w:pos="0"/>
        </w:tabs>
        <w:ind w:left="3138" w:hanging="310"/>
      </w:pPr>
      <w:rPr>
        <w:rFonts w:ascii="Symbol" w:hAnsi="Symbol" w:cs="Symbol"/>
        <w:lang w:val="ru-RU" w:eastAsia="ar-SA" w:bidi="ar-SA"/>
      </w:rPr>
    </w:lvl>
    <w:lvl w:ilvl="4">
      <w:numFmt w:val="bullet"/>
      <w:lvlText w:val=""/>
      <w:lvlJc w:val="left"/>
      <w:pPr>
        <w:tabs>
          <w:tab w:val="num" w:pos="0"/>
        </w:tabs>
        <w:ind w:left="4167" w:hanging="310"/>
      </w:pPr>
      <w:rPr>
        <w:rFonts w:ascii="Symbol" w:hAnsi="Symbol" w:cs="Symbol"/>
        <w:lang w:val="ru-RU" w:eastAsia="ar-SA" w:bidi="ar-SA"/>
      </w:rPr>
    </w:lvl>
    <w:lvl w:ilvl="5">
      <w:numFmt w:val="bullet"/>
      <w:lvlText w:val=""/>
      <w:lvlJc w:val="left"/>
      <w:pPr>
        <w:tabs>
          <w:tab w:val="num" w:pos="0"/>
        </w:tabs>
        <w:ind w:left="5196" w:hanging="310"/>
      </w:pPr>
      <w:rPr>
        <w:rFonts w:ascii="Symbol" w:hAnsi="Symbol" w:cs="Symbol"/>
        <w:lang w:val="ru-RU" w:eastAsia="ar-SA" w:bidi="ar-SA"/>
      </w:rPr>
    </w:lvl>
    <w:lvl w:ilvl="6">
      <w:numFmt w:val="bullet"/>
      <w:lvlText w:val=""/>
      <w:lvlJc w:val="left"/>
      <w:pPr>
        <w:tabs>
          <w:tab w:val="num" w:pos="0"/>
        </w:tabs>
        <w:ind w:left="6225" w:hanging="310"/>
      </w:pPr>
      <w:rPr>
        <w:rFonts w:ascii="Symbol" w:hAnsi="Symbol" w:cs="Symbol"/>
        <w:lang w:val="ru-RU" w:eastAsia="ar-SA" w:bidi="ar-SA"/>
      </w:rPr>
    </w:lvl>
    <w:lvl w:ilvl="7">
      <w:numFmt w:val="bullet"/>
      <w:lvlText w:val=""/>
      <w:lvlJc w:val="left"/>
      <w:pPr>
        <w:tabs>
          <w:tab w:val="num" w:pos="0"/>
        </w:tabs>
        <w:ind w:left="7254" w:hanging="310"/>
      </w:pPr>
      <w:rPr>
        <w:rFonts w:ascii="Symbol" w:hAnsi="Symbol" w:cs="Symbol"/>
        <w:lang w:val="ru-RU" w:eastAsia="ar-SA" w:bidi="ar-SA"/>
      </w:rPr>
    </w:lvl>
    <w:lvl w:ilvl="8">
      <w:numFmt w:val="bullet"/>
      <w:lvlText w:val=""/>
      <w:lvlJc w:val="left"/>
      <w:pPr>
        <w:tabs>
          <w:tab w:val="num" w:pos="0"/>
        </w:tabs>
        <w:ind w:left="8283" w:hanging="310"/>
      </w:pPr>
      <w:rPr>
        <w:rFonts w:ascii="Symbol" w:hAnsi="Symbol" w:cs="Symbol"/>
        <w:lang w:val="ru-RU" w:eastAsia="ar-SA" w:bidi="ar-SA"/>
      </w:rPr>
    </w:lvl>
  </w:abstractNum>
  <w:abstractNum w:abstractNumId="7">
    <w:nsid w:val="00000008"/>
    <w:multiLevelType w:val="multilevel"/>
    <w:tmpl w:val="00000008"/>
    <w:name w:val="WW8Num8"/>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8">
    <w:nsid w:val="00000009"/>
    <w:multiLevelType w:val="multilevel"/>
    <w:tmpl w:val="00000009"/>
    <w:name w:val="WW8Num9"/>
    <w:lvl w:ilvl="0">
      <w:numFmt w:val="bullet"/>
      <w:lvlText w:val=""/>
      <w:lvlJc w:val="left"/>
      <w:pPr>
        <w:tabs>
          <w:tab w:val="num" w:pos="0"/>
        </w:tabs>
        <w:ind w:left="723" w:hanging="360"/>
      </w:pPr>
      <w:rPr>
        <w:rFonts w:ascii="Symbol" w:hAnsi="Symbol" w:cs="Symbol"/>
        <w:b w:val="0"/>
        <w:bCs w:val="0"/>
        <w:i w:val="0"/>
        <w:iCs w:val="0"/>
        <w:spacing w:val="0"/>
        <w:w w:val="100"/>
        <w:sz w:val="20"/>
        <w:szCs w:val="20"/>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080" w:hanging="310"/>
      </w:pPr>
      <w:rPr>
        <w:rFonts w:ascii="Symbol" w:hAnsi="Symbol" w:cs="Symbol"/>
        <w:lang w:val="ru-RU" w:eastAsia="ar-SA" w:bidi="ar-SA"/>
      </w:rPr>
    </w:lvl>
    <w:lvl w:ilvl="3">
      <w:numFmt w:val="bullet"/>
      <w:lvlText w:val=""/>
      <w:lvlJc w:val="left"/>
      <w:pPr>
        <w:tabs>
          <w:tab w:val="num" w:pos="0"/>
        </w:tabs>
        <w:ind w:left="2237" w:hanging="310"/>
      </w:pPr>
      <w:rPr>
        <w:rFonts w:ascii="Symbol" w:hAnsi="Symbol" w:cs="Symbol"/>
        <w:lang w:val="ru-RU" w:eastAsia="ar-SA" w:bidi="ar-SA"/>
      </w:rPr>
    </w:lvl>
    <w:lvl w:ilvl="4">
      <w:numFmt w:val="bullet"/>
      <w:lvlText w:val=""/>
      <w:lvlJc w:val="left"/>
      <w:pPr>
        <w:tabs>
          <w:tab w:val="num" w:pos="0"/>
        </w:tabs>
        <w:ind w:left="3395" w:hanging="310"/>
      </w:pPr>
      <w:rPr>
        <w:rFonts w:ascii="Symbol" w:hAnsi="Symbol" w:cs="Symbol"/>
        <w:lang w:val="ru-RU" w:eastAsia="ar-SA" w:bidi="ar-SA"/>
      </w:rPr>
    </w:lvl>
    <w:lvl w:ilvl="5">
      <w:numFmt w:val="bullet"/>
      <w:lvlText w:val=""/>
      <w:lvlJc w:val="left"/>
      <w:pPr>
        <w:tabs>
          <w:tab w:val="num" w:pos="0"/>
        </w:tabs>
        <w:ind w:left="4553" w:hanging="310"/>
      </w:pPr>
      <w:rPr>
        <w:rFonts w:ascii="Symbol" w:hAnsi="Symbol" w:cs="Symbol"/>
        <w:lang w:val="ru-RU" w:eastAsia="ar-SA" w:bidi="ar-SA"/>
      </w:rPr>
    </w:lvl>
    <w:lvl w:ilvl="6">
      <w:numFmt w:val="bullet"/>
      <w:lvlText w:val=""/>
      <w:lvlJc w:val="left"/>
      <w:pPr>
        <w:tabs>
          <w:tab w:val="num" w:pos="0"/>
        </w:tabs>
        <w:ind w:left="5711" w:hanging="310"/>
      </w:pPr>
      <w:rPr>
        <w:rFonts w:ascii="Symbol" w:hAnsi="Symbol" w:cs="Symbol"/>
        <w:lang w:val="ru-RU" w:eastAsia="ar-SA" w:bidi="ar-SA"/>
      </w:rPr>
    </w:lvl>
    <w:lvl w:ilvl="7">
      <w:numFmt w:val="bullet"/>
      <w:lvlText w:val=""/>
      <w:lvlJc w:val="left"/>
      <w:pPr>
        <w:tabs>
          <w:tab w:val="num" w:pos="0"/>
        </w:tabs>
        <w:ind w:left="6868" w:hanging="310"/>
      </w:pPr>
      <w:rPr>
        <w:rFonts w:ascii="Symbol" w:hAnsi="Symbol" w:cs="Symbol"/>
        <w:lang w:val="ru-RU" w:eastAsia="ar-SA" w:bidi="ar-SA"/>
      </w:rPr>
    </w:lvl>
    <w:lvl w:ilvl="8">
      <w:numFmt w:val="bullet"/>
      <w:lvlText w:val=""/>
      <w:lvlJc w:val="left"/>
      <w:pPr>
        <w:tabs>
          <w:tab w:val="num" w:pos="0"/>
        </w:tabs>
        <w:ind w:left="8026" w:hanging="310"/>
      </w:pPr>
      <w:rPr>
        <w:rFonts w:ascii="Symbol" w:hAnsi="Symbol" w:cs="Symbol"/>
        <w:lang w:val="ru-RU" w:eastAsia="ar-SA" w:bidi="ar-SA"/>
      </w:rPr>
    </w:lvl>
  </w:abstractNum>
  <w:abstractNum w:abstractNumId="9">
    <w:nsid w:val="0000000A"/>
    <w:multiLevelType w:val="multilevel"/>
    <w:tmpl w:val="0000000A"/>
    <w:name w:val="WW8Num10"/>
    <w:lvl w:ilvl="0">
      <w:numFmt w:val="bullet"/>
      <w:lvlText w:val=""/>
      <w:lvlJc w:val="left"/>
      <w:pPr>
        <w:tabs>
          <w:tab w:val="num" w:pos="0"/>
        </w:tabs>
        <w:ind w:left="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034" w:hanging="360"/>
      </w:pPr>
      <w:rPr>
        <w:rFonts w:ascii="Symbol" w:hAnsi="Symbol" w:cs="Symbol"/>
        <w:lang w:val="ru-RU" w:eastAsia="ar-SA" w:bidi="ar-SA"/>
      </w:rPr>
    </w:lvl>
    <w:lvl w:ilvl="2">
      <w:numFmt w:val="bullet"/>
      <w:lvlText w:val=""/>
      <w:lvlJc w:val="left"/>
      <w:pPr>
        <w:tabs>
          <w:tab w:val="num" w:pos="0"/>
        </w:tabs>
        <w:ind w:left="2068" w:hanging="360"/>
      </w:pPr>
      <w:rPr>
        <w:rFonts w:ascii="Symbol" w:hAnsi="Symbol" w:cs="Symbol"/>
        <w:lang w:val="ru-RU" w:eastAsia="ar-SA" w:bidi="ar-SA"/>
      </w:rPr>
    </w:lvl>
    <w:lvl w:ilvl="3">
      <w:numFmt w:val="bullet"/>
      <w:lvlText w:val=""/>
      <w:lvlJc w:val="left"/>
      <w:pPr>
        <w:tabs>
          <w:tab w:val="num" w:pos="0"/>
        </w:tabs>
        <w:ind w:left="3102" w:hanging="360"/>
      </w:pPr>
      <w:rPr>
        <w:rFonts w:ascii="Symbol" w:hAnsi="Symbol" w:cs="Symbol"/>
        <w:lang w:val="ru-RU" w:eastAsia="ar-SA" w:bidi="ar-SA"/>
      </w:rPr>
    </w:lvl>
    <w:lvl w:ilvl="4">
      <w:numFmt w:val="bullet"/>
      <w:lvlText w:val=""/>
      <w:lvlJc w:val="left"/>
      <w:pPr>
        <w:tabs>
          <w:tab w:val="num" w:pos="0"/>
        </w:tabs>
        <w:ind w:left="4136" w:hanging="360"/>
      </w:pPr>
      <w:rPr>
        <w:rFonts w:ascii="Symbol" w:hAnsi="Symbol" w:cs="Symbol"/>
        <w:lang w:val="ru-RU" w:eastAsia="ar-SA" w:bidi="ar-SA"/>
      </w:rPr>
    </w:lvl>
    <w:lvl w:ilvl="5">
      <w:numFmt w:val="bullet"/>
      <w:lvlText w:val=""/>
      <w:lvlJc w:val="left"/>
      <w:pPr>
        <w:tabs>
          <w:tab w:val="num" w:pos="0"/>
        </w:tabs>
        <w:ind w:left="5171" w:hanging="360"/>
      </w:pPr>
      <w:rPr>
        <w:rFonts w:ascii="Symbol" w:hAnsi="Symbol" w:cs="Symbol"/>
        <w:lang w:val="ru-RU" w:eastAsia="ar-SA" w:bidi="ar-SA"/>
      </w:rPr>
    </w:lvl>
    <w:lvl w:ilvl="6">
      <w:numFmt w:val="bullet"/>
      <w:lvlText w:val=""/>
      <w:lvlJc w:val="left"/>
      <w:pPr>
        <w:tabs>
          <w:tab w:val="num" w:pos="0"/>
        </w:tabs>
        <w:ind w:left="6205" w:hanging="360"/>
      </w:pPr>
      <w:rPr>
        <w:rFonts w:ascii="Symbol" w:hAnsi="Symbol" w:cs="Symbol"/>
        <w:lang w:val="ru-RU" w:eastAsia="ar-SA" w:bidi="ar-SA"/>
      </w:rPr>
    </w:lvl>
    <w:lvl w:ilvl="7">
      <w:numFmt w:val="bullet"/>
      <w:lvlText w:val=""/>
      <w:lvlJc w:val="left"/>
      <w:pPr>
        <w:tabs>
          <w:tab w:val="num" w:pos="0"/>
        </w:tabs>
        <w:ind w:left="7239" w:hanging="360"/>
      </w:pPr>
      <w:rPr>
        <w:rFonts w:ascii="Symbol" w:hAnsi="Symbol" w:cs="Symbol"/>
        <w:lang w:val="ru-RU" w:eastAsia="ar-SA" w:bidi="ar-SA"/>
      </w:rPr>
    </w:lvl>
    <w:lvl w:ilvl="8">
      <w:numFmt w:val="bullet"/>
      <w:lvlText w:val=""/>
      <w:lvlJc w:val="left"/>
      <w:pPr>
        <w:tabs>
          <w:tab w:val="num" w:pos="0"/>
        </w:tabs>
        <w:ind w:left="8273" w:hanging="360"/>
      </w:pPr>
      <w:rPr>
        <w:rFonts w:ascii="Symbol" w:hAnsi="Symbol" w:cs="Symbol"/>
        <w:lang w:val="ru-RU" w:eastAsia="ar-SA" w:bidi="ar-SA"/>
      </w:rPr>
    </w:lvl>
  </w:abstractNum>
  <w:abstractNum w:abstractNumId="10">
    <w:nsid w:val="0000000B"/>
    <w:multiLevelType w:val="multilevel"/>
    <w:tmpl w:val="0000000B"/>
    <w:name w:val="WW8Num11"/>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2073" w:hanging="310"/>
      </w:pPr>
      <w:rPr>
        <w:rFonts w:ascii="Symbol" w:hAnsi="Symbol" w:cs="Symbol"/>
        <w:lang w:val="ru-RU" w:eastAsia="ar-SA" w:bidi="ar-SA"/>
      </w:rPr>
    </w:lvl>
    <w:lvl w:ilvl="3">
      <w:numFmt w:val="bullet"/>
      <w:lvlText w:val=""/>
      <w:lvlJc w:val="left"/>
      <w:pPr>
        <w:tabs>
          <w:tab w:val="num" w:pos="0"/>
        </w:tabs>
        <w:ind w:left="3107" w:hanging="310"/>
      </w:pPr>
      <w:rPr>
        <w:rFonts w:ascii="Symbol" w:hAnsi="Symbol" w:cs="Symbol"/>
        <w:lang w:val="ru-RU" w:eastAsia="ar-SA" w:bidi="ar-SA"/>
      </w:rPr>
    </w:lvl>
    <w:lvl w:ilvl="4">
      <w:numFmt w:val="bullet"/>
      <w:lvlText w:val=""/>
      <w:lvlJc w:val="left"/>
      <w:pPr>
        <w:tabs>
          <w:tab w:val="num" w:pos="0"/>
        </w:tabs>
        <w:ind w:left="4140" w:hanging="310"/>
      </w:pPr>
      <w:rPr>
        <w:rFonts w:ascii="Symbol" w:hAnsi="Symbol" w:cs="Symbol"/>
        <w:lang w:val="ru-RU" w:eastAsia="ar-SA" w:bidi="ar-SA"/>
      </w:rPr>
    </w:lvl>
    <w:lvl w:ilvl="5">
      <w:numFmt w:val="bullet"/>
      <w:lvlText w:val=""/>
      <w:lvlJc w:val="left"/>
      <w:pPr>
        <w:tabs>
          <w:tab w:val="num" w:pos="0"/>
        </w:tabs>
        <w:ind w:left="5174" w:hanging="310"/>
      </w:pPr>
      <w:rPr>
        <w:rFonts w:ascii="Symbol" w:hAnsi="Symbol" w:cs="Symbol"/>
        <w:lang w:val="ru-RU" w:eastAsia="ar-SA" w:bidi="ar-SA"/>
      </w:rPr>
    </w:lvl>
    <w:lvl w:ilvl="6">
      <w:numFmt w:val="bullet"/>
      <w:lvlText w:val=""/>
      <w:lvlJc w:val="left"/>
      <w:pPr>
        <w:tabs>
          <w:tab w:val="num" w:pos="0"/>
        </w:tabs>
        <w:ind w:left="6207" w:hanging="310"/>
      </w:pPr>
      <w:rPr>
        <w:rFonts w:ascii="Symbol" w:hAnsi="Symbol" w:cs="Symbol"/>
        <w:lang w:val="ru-RU" w:eastAsia="ar-SA" w:bidi="ar-SA"/>
      </w:rPr>
    </w:lvl>
    <w:lvl w:ilvl="7">
      <w:numFmt w:val="bullet"/>
      <w:lvlText w:val=""/>
      <w:lvlJc w:val="left"/>
      <w:pPr>
        <w:tabs>
          <w:tab w:val="num" w:pos="0"/>
        </w:tabs>
        <w:ind w:left="7241" w:hanging="310"/>
      </w:pPr>
      <w:rPr>
        <w:rFonts w:ascii="Symbol" w:hAnsi="Symbol" w:cs="Symbol"/>
        <w:lang w:val="ru-RU" w:eastAsia="ar-SA" w:bidi="ar-SA"/>
      </w:rPr>
    </w:lvl>
    <w:lvl w:ilvl="8">
      <w:numFmt w:val="bullet"/>
      <w:lvlText w:val=""/>
      <w:lvlJc w:val="left"/>
      <w:pPr>
        <w:tabs>
          <w:tab w:val="num" w:pos="0"/>
        </w:tabs>
        <w:ind w:left="8274" w:hanging="310"/>
      </w:pPr>
      <w:rPr>
        <w:rFonts w:ascii="Symbol" w:hAnsi="Symbol" w:cs="Symbol"/>
        <w:lang w:val="ru-RU" w:eastAsia="ar-SA" w:bidi="ar-SA"/>
      </w:rPr>
    </w:lvl>
  </w:abstractNum>
  <w:abstractNum w:abstractNumId="11">
    <w:nsid w:val="0000000C"/>
    <w:multiLevelType w:val="multilevel"/>
    <w:tmpl w:val="0000000C"/>
    <w:name w:val="WW8Num12"/>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720"/>
        </w:tabs>
        <w:ind w:left="108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3" w:hanging="360"/>
      </w:pPr>
      <w:rPr>
        <w:rFonts w:ascii="Lucida Sans Unicode" w:hAnsi="Lucida Sans Unicode" w:cs="Lucida Sans Unicode"/>
        <w:b w:val="0"/>
        <w:bCs w:val="0"/>
        <w:i w:val="0"/>
        <w:iCs w:val="0"/>
        <w:spacing w:val="0"/>
        <w:w w:val="147"/>
        <w:sz w:val="24"/>
        <w:szCs w:val="24"/>
        <w:shd w:val="clear" w:color="auto" w:fill="FFFFFF"/>
        <w:lang w:val="ru-RU" w:eastAsia="ar-SA" w:bidi="ar-SA"/>
      </w:rPr>
    </w:lvl>
    <w:lvl w:ilvl="3">
      <w:numFmt w:val="bullet"/>
      <w:lvlText w:val=""/>
      <w:lvlJc w:val="left"/>
      <w:pPr>
        <w:tabs>
          <w:tab w:val="num" w:pos="0"/>
        </w:tabs>
        <w:ind w:left="1080" w:hanging="360"/>
      </w:pPr>
      <w:rPr>
        <w:rFonts w:ascii="Symbol" w:hAnsi="Symbol" w:cs="Symbol"/>
        <w:lang w:val="ru-RU" w:eastAsia="ar-SA" w:bidi="ar-SA"/>
      </w:rPr>
    </w:lvl>
    <w:lvl w:ilvl="4">
      <w:numFmt w:val="bullet"/>
      <w:lvlText w:val=""/>
      <w:lvlJc w:val="left"/>
      <w:pPr>
        <w:tabs>
          <w:tab w:val="num" w:pos="0"/>
        </w:tabs>
        <w:ind w:left="2403" w:hanging="360"/>
      </w:pPr>
      <w:rPr>
        <w:rFonts w:ascii="Symbol" w:hAnsi="Symbol" w:cs="Symbol"/>
        <w:lang w:val="ru-RU" w:eastAsia="ar-SA" w:bidi="ar-SA"/>
      </w:rPr>
    </w:lvl>
    <w:lvl w:ilvl="5">
      <w:numFmt w:val="bullet"/>
      <w:lvlText w:val=""/>
      <w:lvlJc w:val="left"/>
      <w:pPr>
        <w:tabs>
          <w:tab w:val="num" w:pos="0"/>
        </w:tabs>
        <w:ind w:left="3726" w:hanging="360"/>
      </w:pPr>
      <w:rPr>
        <w:rFonts w:ascii="Symbol" w:hAnsi="Symbol" w:cs="Symbol"/>
        <w:lang w:val="ru-RU" w:eastAsia="ar-SA" w:bidi="ar-SA"/>
      </w:rPr>
    </w:lvl>
    <w:lvl w:ilvl="6">
      <w:numFmt w:val="bullet"/>
      <w:lvlText w:val=""/>
      <w:lvlJc w:val="left"/>
      <w:pPr>
        <w:tabs>
          <w:tab w:val="num" w:pos="0"/>
        </w:tabs>
        <w:ind w:left="5049" w:hanging="360"/>
      </w:pPr>
      <w:rPr>
        <w:rFonts w:ascii="Symbol" w:hAnsi="Symbol" w:cs="Symbol"/>
        <w:lang w:val="ru-RU" w:eastAsia="ar-SA" w:bidi="ar-SA"/>
      </w:rPr>
    </w:lvl>
    <w:lvl w:ilvl="7">
      <w:numFmt w:val="bullet"/>
      <w:lvlText w:val=""/>
      <w:lvlJc w:val="left"/>
      <w:pPr>
        <w:tabs>
          <w:tab w:val="num" w:pos="0"/>
        </w:tabs>
        <w:ind w:left="6372" w:hanging="360"/>
      </w:pPr>
      <w:rPr>
        <w:rFonts w:ascii="Symbol" w:hAnsi="Symbol" w:cs="Symbol"/>
        <w:lang w:val="ru-RU" w:eastAsia="ar-SA" w:bidi="ar-SA"/>
      </w:rPr>
    </w:lvl>
    <w:lvl w:ilvl="8">
      <w:numFmt w:val="bullet"/>
      <w:lvlText w:val=""/>
      <w:lvlJc w:val="left"/>
      <w:pPr>
        <w:tabs>
          <w:tab w:val="num" w:pos="0"/>
        </w:tabs>
        <w:ind w:left="7695" w:hanging="360"/>
      </w:pPr>
      <w:rPr>
        <w:rFonts w:ascii="Symbol" w:hAnsi="Symbol" w:cs="Symbol"/>
        <w:lang w:val="ru-RU" w:eastAsia="ar-SA" w:bidi="ar-SA"/>
      </w:rPr>
    </w:lvl>
  </w:abstractNum>
  <w:abstractNum w:abstractNumId="12">
    <w:nsid w:val="0000000D"/>
    <w:multiLevelType w:val="multilevel"/>
    <w:tmpl w:val="0000000D"/>
    <w:name w:val="WW8Num13"/>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shd w:val="clear" w:color="auto" w:fill="FFFFFF"/>
        <w:lang w:val="ru-RU" w:eastAsia="ar-SA" w:bidi="ar-SA"/>
      </w:rPr>
    </w:lvl>
    <w:lvl w:ilvl="3">
      <w:numFmt w:val="bullet"/>
      <w:lvlText w:val=""/>
      <w:lvlJc w:val="left"/>
      <w:pPr>
        <w:tabs>
          <w:tab w:val="num" w:pos="0"/>
        </w:tabs>
        <w:ind w:left="1440" w:hanging="360"/>
      </w:pPr>
      <w:rPr>
        <w:rFonts w:ascii="Symbol" w:hAnsi="Symbol" w:cs="Symbol"/>
        <w:lang w:val="ru-RU" w:eastAsia="ar-SA" w:bidi="ar-SA"/>
      </w:rPr>
    </w:lvl>
    <w:lvl w:ilvl="4">
      <w:numFmt w:val="bullet"/>
      <w:lvlText w:val=""/>
      <w:lvlJc w:val="left"/>
      <w:pPr>
        <w:tabs>
          <w:tab w:val="num" w:pos="0"/>
        </w:tabs>
        <w:ind w:left="2711" w:hanging="360"/>
      </w:pPr>
      <w:rPr>
        <w:rFonts w:ascii="Symbol" w:hAnsi="Symbol" w:cs="Symbol"/>
        <w:lang w:val="ru-RU" w:eastAsia="ar-SA" w:bidi="ar-SA"/>
      </w:rPr>
    </w:lvl>
    <w:lvl w:ilvl="5">
      <w:numFmt w:val="bullet"/>
      <w:lvlText w:val=""/>
      <w:lvlJc w:val="left"/>
      <w:pPr>
        <w:tabs>
          <w:tab w:val="num" w:pos="0"/>
        </w:tabs>
        <w:ind w:left="3983" w:hanging="360"/>
      </w:pPr>
      <w:rPr>
        <w:rFonts w:ascii="Symbol" w:hAnsi="Symbol" w:cs="Symbol"/>
        <w:lang w:val="ru-RU" w:eastAsia="ar-SA" w:bidi="ar-SA"/>
      </w:rPr>
    </w:lvl>
    <w:lvl w:ilvl="6">
      <w:numFmt w:val="bullet"/>
      <w:lvlText w:val=""/>
      <w:lvlJc w:val="left"/>
      <w:pPr>
        <w:tabs>
          <w:tab w:val="num" w:pos="0"/>
        </w:tabs>
        <w:ind w:left="5255" w:hanging="360"/>
      </w:pPr>
      <w:rPr>
        <w:rFonts w:ascii="Symbol" w:hAnsi="Symbol" w:cs="Symbol"/>
        <w:lang w:val="ru-RU" w:eastAsia="ar-SA" w:bidi="ar-SA"/>
      </w:rPr>
    </w:lvl>
    <w:lvl w:ilvl="7">
      <w:numFmt w:val="bullet"/>
      <w:lvlText w:val=""/>
      <w:lvlJc w:val="left"/>
      <w:pPr>
        <w:tabs>
          <w:tab w:val="num" w:pos="0"/>
        </w:tabs>
        <w:ind w:left="6526" w:hanging="360"/>
      </w:pPr>
      <w:rPr>
        <w:rFonts w:ascii="Symbol" w:hAnsi="Symbol" w:cs="Symbol"/>
        <w:lang w:val="ru-RU" w:eastAsia="ar-SA" w:bidi="ar-SA"/>
      </w:rPr>
    </w:lvl>
    <w:lvl w:ilvl="8">
      <w:numFmt w:val="bullet"/>
      <w:lvlText w:val=""/>
      <w:lvlJc w:val="left"/>
      <w:pPr>
        <w:tabs>
          <w:tab w:val="num" w:pos="0"/>
        </w:tabs>
        <w:ind w:left="7798" w:hanging="360"/>
      </w:pPr>
      <w:rPr>
        <w:rFonts w:ascii="Symbol" w:hAnsi="Symbol" w:cs="Symbol"/>
        <w:lang w:val="ru-RU" w:eastAsia="ar-SA" w:bidi="ar-SA"/>
      </w:rPr>
    </w:lvl>
  </w:abstractNum>
  <w:abstractNum w:abstractNumId="13">
    <w:nsid w:val="0000000E"/>
    <w:multiLevelType w:val="multilevel"/>
    <w:tmpl w:val="0000000E"/>
    <w:name w:val="WW8Num14"/>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14">
    <w:nsid w:val="0000000F"/>
    <w:multiLevelType w:val="multilevel"/>
    <w:tmpl w:val="0000000F"/>
    <w:name w:val="WW8Num15"/>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83" w:hanging="360"/>
      </w:pPr>
      <w:rPr>
        <w:rFonts w:ascii="Lucida Sans Unicode" w:hAnsi="Lucida Sans Unicode" w:cs="Lucida Sans Unicode"/>
        <w:spacing w:val="0"/>
        <w:w w:val="141"/>
        <w:sz w:val="24"/>
        <w:shd w:val="clear" w:color="auto" w:fill="FFFFFF"/>
        <w:lang w:val="ru-RU" w:eastAsia="ar-SA" w:bidi="ar-SA"/>
      </w:rPr>
    </w:lvl>
    <w:lvl w:ilvl="2">
      <w:numFmt w:val="bullet"/>
      <w:lvlText w:val=""/>
      <w:lvlJc w:val="left"/>
      <w:pPr>
        <w:tabs>
          <w:tab w:val="num" w:pos="0"/>
        </w:tabs>
        <w:ind w:left="1080" w:hanging="360"/>
      </w:pPr>
      <w:rPr>
        <w:rFonts w:ascii="Symbol" w:hAnsi="Symbol" w:cs="Symbol"/>
        <w:lang w:val="ru-RU" w:eastAsia="ar-SA" w:bidi="ar-SA"/>
      </w:rPr>
    </w:lvl>
    <w:lvl w:ilvl="3">
      <w:numFmt w:val="bullet"/>
      <w:lvlText w:val=""/>
      <w:lvlJc w:val="left"/>
      <w:pPr>
        <w:tabs>
          <w:tab w:val="num" w:pos="0"/>
        </w:tabs>
        <w:ind w:left="2237" w:hanging="360"/>
      </w:pPr>
      <w:rPr>
        <w:rFonts w:ascii="Symbol" w:hAnsi="Symbol" w:cs="Symbol"/>
        <w:lang w:val="ru-RU" w:eastAsia="ar-SA" w:bidi="ar-SA"/>
      </w:rPr>
    </w:lvl>
    <w:lvl w:ilvl="4">
      <w:numFmt w:val="bullet"/>
      <w:lvlText w:val=""/>
      <w:lvlJc w:val="left"/>
      <w:pPr>
        <w:tabs>
          <w:tab w:val="num" w:pos="0"/>
        </w:tabs>
        <w:ind w:left="3395" w:hanging="360"/>
      </w:pPr>
      <w:rPr>
        <w:rFonts w:ascii="Symbol" w:hAnsi="Symbol" w:cs="Symbol"/>
        <w:lang w:val="ru-RU" w:eastAsia="ar-SA" w:bidi="ar-SA"/>
      </w:rPr>
    </w:lvl>
    <w:lvl w:ilvl="5">
      <w:numFmt w:val="bullet"/>
      <w:lvlText w:val=""/>
      <w:lvlJc w:val="left"/>
      <w:pPr>
        <w:tabs>
          <w:tab w:val="num" w:pos="0"/>
        </w:tabs>
        <w:ind w:left="4553" w:hanging="360"/>
      </w:pPr>
      <w:rPr>
        <w:rFonts w:ascii="Symbol" w:hAnsi="Symbol" w:cs="Symbol"/>
        <w:lang w:val="ru-RU" w:eastAsia="ar-SA" w:bidi="ar-SA"/>
      </w:rPr>
    </w:lvl>
    <w:lvl w:ilvl="6">
      <w:numFmt w:val="bullet"/>
      <w:lvlText w:val=""/>
      <w:lvlJc w:val="left"/>
      <w:pPr>
        <w:tabs>
          <w:tab w:val="num" w:pos="0"/>
        </w:tabs>
        <w:ind w:left="5711" w:hanging="360"/>
      </w:pPr>
      <w:rPr>
        <w:rFonts w:ascii="Symbol" w:hAnsi="Symbol" w:cs="Symbol"/>
        <w:lang w:val="ru-RU" w:eastAsia="ar-SA" w:bidi="ar-SA"/>
      </w:rPr>
    </w:lvl>
    <w:lvl w:ilvl="7">
      <w:numFmt w:val="bullet"/>
      <w:lvlText w:val=""/>
      <w:lvlJc w:val="left"/>
      <w:pPr>
        <w:tabs>
          <w:tab w:val="num" w:pos="0"/>
        </w:tabs>
        <w:ind w:left="6868" w:hanging="360"/>
      </w:pPr>
      <w:rPr>
        <w:rFonts w:ascii="Symbol" w:hAnsi="Symbol" w:cs="Symbol"/>
        <w:lang w:val="ru-RU" w:eastAsia="ar-SA" w:bidi="ar-SA"/>
      </w:rPr>
    </w:lvl>
    <w:lvl w:ilvl="8">
      <w:numFmt w:val="bullet"/>
      <w:lvlText w:val=""/>
      <w:lvlJc w:val="left"/>
      <w:pPr>
        <w:tabs>
          <w:tab w:val="num" w:pos="0"/>
        </w:tabs>
        <w:ind w:left="8026" w:hanging="360"/>
      </w:pPr>
      <w:rPr>
        <w:rFonts w:ascii="Symbol" w:hAnsi="Symbol" w:cs="Symbol"/>
        <w:lang w:val="ru-RU" w:eastAsia="ar-SA" w:bidi="ar-SA"/>
      </w:rPr>
    </w:lvl>
  </w:abstractNum>
  <w:abstractNum w:abstractNumId="15">
    <w:nsid w:val="00000010"/>
    <w:multiLevelType w:val="multilevel"/>
    <w:tmpl w:val="00000010"/>
    <w:name w:val="WW8Num16"/>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083" w:hanging="36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shd w:val="clear" w:color="auto" w:fill="FFFFFF"/>
        <w:lang w:val="ru-RU" w:eastAsia="ar-SA" w:bidi="ar-SA"/>
      </w:rPr>
    </w:lvl>
    <w:lvl w:ilvl="3">
      <w:numFmt w:val="bullet"/>
      <w:lvlText w:val=""/>
      <w:lvlJc w:val="left"/>
      <w:pPr>
        <w:tabs>
          <w:tab w:val="num" w:pos="0"/>
        </w:tabs>
        <w:ind w:left="1803" w:hanging="360"/>
      </w:pPr>
      <w:rPr>
        <w:rFonts w:ascii="Symbol" w:hAnsi="Symbol" w:cs="Symbol"/>
        <w:b w:val="0"/>
        <w:bCs w:val="0"/>
        <w:i w:val="0"/>
        <w:iCs w:val="0"/>
        <w:spacing w:val="0"/>
        <w:w w:val="100"/>
        <w:sz w:val="24"/>
        <w:szCs w:val="24"/>
        <w:shd w:val="clear" w:color="auto" w:fill="FFFFFF"/>
        <w:lang w:val="ru-RU" w:eastAsia="ar-SA" w:bidi="ar-SA"/>
      </w:rPr>
    </w:lvl>
    <w:lvl w:ilvl="4">
      <w:numFmt w:val="bullet"/>
      <w:lvlText w:val=""/>
      <w:lvlJc w:val="left"/>
      <w:pPr>
        <w:tabs>
          <w:tab w:val="num" w:pos="0"/>
        </w:tabs>
        <w:ind w:left="1800" w:hanging="360"/>
      </w:pPr>
      <w:rPr>
        <w:rFonts w:ascii="Symbol" w:hAnsi="Symbol" w:cs="Symbol"/>
        <w:lang w:val="ru-RU" w:eastAsia="ar-SA" w:bidi="ar-SA"/>
      </w:rPr>
    </w:lvl>
    <w:lvl w:ilvl="5">
      <w:numFmt w:val="bullet"/>
      <w:lvlText w:val=""/>
      <w:lvlJc w:val="left"/>
      <w:pPr>
        <w:tabs>
          <w:tab w:val="num" w:pos="0"/>
        </w:tabs>
        <w:ind w:left="3223" w:hanging="360"/>
      </w:pPr>
      <w:rPr>
        <w:rFonts w:ascii="Symbol" w:hAnsi="Symbol" w:cs="Symbol"/>
        <w:lang w:val="ru-RU" w:eastAsia="ar-SA" w:bidi="ar-SA"/>
      </w:rPr>
    </w:lvl>
    <w:lvl w:ilvl="6">
      <w:numFmt w:val="bullet"/>
      <w:lvlText w:val=""/>
      <w:lvlJc w:val="left"/>
      <w:pPr>
        <w:tabs>
          <w:tab w:val="num" w:pos="0"/>
        </w:tabs>
        <w:ind w:left="4647" w:hanging="360"/>
      </w:pPr>
      <w:rPr>
        <w:rFonts w:ascii="Symbol" w:hAnsi="Symbol" w:cs="Symbol"/>
        <w:lang w:val="ru-RU" w:eastAsia="ar-SA" w:bidi="ar-SA"/>
      </w:rPr>
    </w:lvl>
    <w:lvl w:ilvl="7">
      <w:numFmt w:val="bullet"/>
      <w:lvlText w:val=""/>
      <w:lvlJc w:val="left"/>
      <w:pPr>
        <w:tabs>
          <w:tab w:val="num" w:pos="0"/>
        </w:tabs>
        <w:ind w:left="6071" w:hanging="360"/>
      </w:pPr>
      <w:rPr>
        <w:rFonts w:ascii="Symbol" w:hAnsi="Symbol" w:cs="Symbol"/>
        <w:lang w:val="ru-RU" w:eastAsia="ar-SA" w:bidi="ar-SA"/>
      </w:rPr>
    </w:lvl>
    <w:lvl w:ilvl="8">
      <w:numFmt w:val="bullet"/>
      <w:lvlText w:val=""/>
      <w:lvlJc w:val="left"/>
      <w:pPr>
        <w:tabs>
          <w:tab w:val="num" w:pos="0"/>
        </w:tabs>
        <w:ind w:left="7494" w:hanging="360"/>
      </w:pPr>
      <w:rPr>
        <w:rFonts w:ascii="Symbol" w:hAnsi="Symbol" w:cs="Symbol"/>
        <w:lang w:val="ru-RU" w:eastAsia="ar-SA" w:bidi="ar-SA"/>
      </w:rPr>
    </w:lvl>
  </w:abstractNum>
  <w:abstractNum w:abstractNumId="16">
    <w:nsid w:val="00000011"/>
    <w:multiLevelType w:val="multilevel"/>
    <w:tmpl w:val="00000011"/>
    <w:name w:val="WW8Num17"/>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17">
    <w:nsid w:val="00000012"/>
    <w:multiLevelType w:val="multilevel"/>
    <w:tmpl w:val="00000012"/>
    <w:name w:val="WW8Num18"/>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18">
    <w:nsid w:val="00000013"/>
    <w:multiLevelType w:val="multilevel"/>
    <w:tmpl w:val="00000013"/>
    <w:name w:val="WW8Num19"/>
    <w:lvl w:ilvl="0">
      <w:numFmt w:val="bullet"/>
      <w:lvlText w:val=""/>
      <w:lvlJc w:val="left"/>
      <w:pPr>
        <w:tabs>
          <w:tab w:val="num" w:pos="0"/>
        </w:tabs>
        <w:ind w:left="723" w:hanging="360"/>
      </w:pPr>
      <w:rPr>
        <w:rFonts w:ascii="Symbol" w:hAnsi="Symbol" w:cs="Symbol"/>
        <w:b w:val="0"/>
        <w:bCs w:val="0"/>
        <w:i w:val="0"/>
        <w:iCs w:val="0"/>
        <w:spacing w:val="0"/>
        <w:w w:val="100"/>
        <w:sz w:val="24"/>
        <w:szCs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shd w:val="clear" w:color="auto" w:fill="FFFFFF"/>
        <w:lang w:val="ru-RU" w:eastAsia="ar-SA" w:bidi="ar-SA"/>
      </w:rPr>
    </w:lvl>
    <w:lvl w:ilvl="3">
      <w:numFmt w:val="bullet"/>
      <w:lvlText w:val=""/>
      <w:lvlJc w:val="left"/>
      <w:pPr>
        <w:tabs>
          <w:tab w:val="num" w:pos="0"/>
        </w:tabs>
        <w:ind w:left="2552" w:hanging="360"/>
      </w:pPr>
      <w:rPr>
        <w:rFonts w:ascii="Symbol" w:hAnsi="Symbol" w:cs="Symbol"/>
        <w:lang w:val="ru-RU" w:eastAsia="ar-SA" w:bidi="ar-SA"/>
      </w:rPr>
    </w:lvl>
    <w:lvl w:ilvl="4">
      <w:numFmt w:val="bullet"/>
      <w:lvlText w:val=""/>
      <w:lvlJc w:val="left"/>
      <w:pPr>
        <w:tabs>
          <w:tab w:val="num" w:pos="0"/>
        </w:tabs>
        <w:ind w:left="3665" w:hanging="360"/>
      </w:pPr>
      <w:rPr>
        <w:rFonts w:ascii="Symbol" w:hAnsi="Symbol" w:cs="Symbol"/>
        <w:lang w:val="ru-RU" w:eastAsia="ar-SA" w:bidi="ar-SA"/>
      </w:rPr>
    </w:lvl>
    <w:lvl w:ilvl="5">
      <w:numFmt w:val="bullet"/>
      <w:lvlText w:val=""/>
      <w:lvlJc w:val="left"/>
      <w:pPr>
        <w:tabs>
          <w:tab w:val="num" w:pos="0"/>
        </w:tabs>
        <w:ind w:left="4778" w:hanging="360"/>
      </w:pPr>
      <w:rPr>
        <w:rFonts w:ascii="Symbol" w:hAnsi="Symbol" w:cs="Symbol"/>
        <w:lang w:val="ru-RU" w:eastAsia="ar-SA" w:bidi="ar-SA"/>
      </w:rPr>
    </w:lvl>
    <w:lvl w:ilvl="6">
      <w:numFmt w:val="bullet"/>
      <w:lvlText w:val=""/>
      <w:lvlJc w:val="left"/>
      <w:pPr>
        <w:tabs>
          <w:tab w:val="num" w:pos="0"/>
        </w:tabs>
        <w:ind w:left="5891" w:hanging="360"/>
      </w:pPr>
      <w:rPr>
        <w:rFonts w:ascii="Symbol" w:hAnsi="Symbol" w:cs="Symbol"/>
        <w:lang w:val="ru-RU" w:eastAsia="ar-SA" w:bidi="ar-SA"/>
      </w:rPr>
    </w:lvl>
    <w:lvl w:ilvl="7">
      <w:numFmt w:val="bullet"/>
      <w:lvlText w:val=""/>
      <w:lvlJc w:val="left"/>
      <w:pPr>
        <w:tabs>
          <w:tab w:val="num" w:pos="0"/>
        </w:tabs>
        <w:ind w:left="7003" w:hanging="360"/>
      </w:pPr>
      <w:rPr>
        <w:rFonts w:ascii="Symbol" w:hAnsi="Symbol" w:cs="Symbol"/>
        <w:lang w:val="ru-RU" w:eastAsia="ar-SA" w:bidi="ar-SA"/>
      </w:rPr>
    </w:lvl>
    <w:lvl w:ilvl="8">
      <w:numFmt w:val="bullet"/>
      <w:lvlText w:val=""/>
      <w:lvlJc w:val="left"/>
      <w:pPr>
        <w:tabs>
          <w:tab w:val="num" w:pos="0"/>
        </w:tabs>
        <w:ind w:left="8116" w:hanging="360"/>
      </w:pPr>
      <w:rPr>
        <w:rFonts w:ascii="Symbol" w:hAnsi="Symbol" w:cs="Symbol"/>
        <w:lang w:val="ru-RU" w:eastAsia="ar-SA" w:bidi="ar-SA"/>
      </w:rPr>
    </w:lvl>
  </w:abstractNum>
  <w:abstractNum w:abstractNumId="19">
    <w:nsid w:val="00000014"/>
    <w:multiLevelType w:val="multilevel"/>
    <w:tmpl w:val="00000014"/>
    <w:name w:val="WW8Num20"/>
    <w:lvl w:ilvl="0">
      <w:numFmt w:val="bullet"/>
      <w:lvlText w:val=""/>
      <w:lvlJc w:val="left"/>
      <w:pPr>
        <w:tabs>
          <w:tab w:val="num" w:pos="0"/>
        </w:tabs>
        <w:ind w:left="723" w:hanging="360"/>
      </w:pPr>
      <w:rPr>
        <w:rFonts w:ascii="Symbol" w:hAnsi="Symbol" w:cs="Symbol"/>
        <w:b w:val="0"/>
        <w:bCs w:val="0"/>
        <w:i w:val="0"/>
        <w:iCs w:val="0"/>
        <w:spacing w:val="0"/>
        <w:w w:val="100"/>
        <w:sz w:val="20"/>
        <w:szCs w:val="20"/>
        <w:shd w:val="clear" w:color="auto" w:fill="FFFFFF"/>
        <w:lang w:val="ru-RU" w:eastAsia="ar-SA" w:bidi="ar-SA"/>
      </w:rPr>
    </w:lvl>
    <w:lvl w:ilvl="1">
      <w:numFmt w:val="bullet"/>
      <w:lvlText w:val="◦"/>
      <w:lvlJc w:val="left"/>
      <w:pPr>
        <w:tabs>
          <w:tab w:val="num" w:pos="720"/>
        </w:tabs>
        <w:ind w:left="1083" w:hanging="310"/>
      </w:pPr>
      <w:rPr>
        <w:rFonts w:ascii="Lucida Sans Unicode" w:hAnsi="Lucida Sans Unicode" w:cs="Lucida Sans Unicode"/>
        <w:b w:val="0"/>
        <w:bCs w:val="0"/>
        <w:i w:val="0"/>
        <w:iCs w:val="0"/>
        <w:spacing w:val="0"/>
        <w:w w:val="141"/>
        <w:sz w:val="24"/>
        <w:szCs w:val="24"/>
        <w:lang w:val="ru-RU" w:eastAsia="ar-SA" w:bidi="ar-SA"/>
      </w:rPr>
    </w:lvl>
    <w:lvl w:ilvl="2">
      <w:numFmt w:val="bullet"/>
      <w:lvlText w:val=""/>
      <w:lvlJc w:val="left"/>
      <w:pPr>
        <w:tabs>
          <w:tab w:val="num" w:pos="0"/>
        </w:tabs>
        <w:ind w:left="2109" w:hanging="310"/>
      </w:pPr>
      <w:rPr>
        <w:rFonts w:ascii="Symbol" w:hAnsi="Symbol" w:cs="Symbol"/>
        <w:lang w:val="ru-RU" w:eastAsia="ar-SA" w:bidi="ar-SA"/>
      </w:rPr>
    </w:lvl>
    <w:lvl w:ilvl="3">
      <w:numFmt w:val="bullet"/>
      <w:lvlText w:val=""/>
      <w:lvlJc w:val="left"/>
      <w:pPr>
        <w:tabs>
          <w:tab w:val="num" w:pos="0"/>
        </w:tabs>
        <w:ind w:left="3138" w:hanging="310"/>
      </w:pPr>
      <w:rPr>
        <w:rFonts w:ascii="Symbol" w:hAnsi="Symbol" w:cs="Symbol"/>
        <w:lang w:val="ru-RU" w:eastAsia="ar-SA" w:bidi="ar-SA"/>
      </w:rPr>
    </w:lvl>
    <w:lvl w:ilvl="4">
      <w:numFmt w:val="bullet"/>
      <w:lvlText w:val=""/>
      <w:lvlJc w:val="left"/>
      <w:pPr>
        <w:tabs>
          <w:tab w:val="num" w:pos="0"/>
        </w:tabs>
        <w:ind w:left="4167" w:hanging="310"/>
      </w:pPr>
      <w:rPr>
        <w:rFonts w:ascii="Symbol" w:hAnsi="Symbol" w:cs="Symbol"/>
        <w:lang w:val="ru-RU" w:eastAsia="ar-SA" w:bidi="ar-SA"/>
      </w:rPr>
    </w:lvl>
    <w:lvl w:ilvl="5">
      <w:numFmt w:val="bullet"/>
      <w:lvlText w:val=""/>
      <w:lvlJc w:val="left"/>
      <w:pPr>
        <w:tabs>
          <w:tab w:val="num" w:pos="0"/>
        </w:tabs>
        <w:ind w:left="5196" w:hanging="310"/>
      </w:pPr>
      <w:rPr>
        <w:rFonts w:ascii="Symbol" w:hAnsi="Symbol" w:cs="Symbol"/>
        <w:lang w:val="ru-RU" w:eastAsia="ar-SA" w:bidi="ar-SA"/>
      </w:rPr>
    </w:lvl>
    <w:lvl w:ilvl="6">
      <w:numFmt w:val="bullet"/>
      <w:lvlText w:val=""/>
      <w:lvlJc w:val="left"/>
      <w:pPr>
        <w:tabs>
          <w:tab w:val="num" w:pos="0"/>
        </w:tabs>
        <w:ind w:left="6225" w:hanging="310"/>
      </w:pPr>
      <w:rPr>
        <w:rFonts w:ascii="Symbol" w:hAnsi="Symbol" w:cs="Symbol"/>
        <w:lang w:val="ru-RU" w:eastAsia="ar-SA" w:bidi="ar-SA"/>
      </w:rPr>
    </w:lvl>
    <w:lvl w:ilvl="7">
      <w:numFmt w:val="bullet"/>
      <w:lvlText w:val=""/>
      <w:lvlJc w:val="left"/>
      <w:pPr>
        <w:tabs>
          <w:tab w:val="num" w:pos="0"/>
        </w:tabs>
        <w:ind w:left="7254" w:hanging="310"/>
      </w:pPr>
      <w:rPr>
        <w:rFonts w:ascii="Symbol" w:hAnsi="Symbol" w:cs="Symbol"/>
        <w:lang w:val="ru-RU" w:eastAsia="ar-SA" w:bidi="ar-SA"/>
      </w:rPr>
    </w:lvl>
    <w:lvl w:ilvl="8">
      <w:numFmt w:val="bullet"/>
      <w:lvlText w:val=""/>
      <w:lvlJc w:val="left"/>
      <w:pPr>
        <w:tabs>
          <w:tab w:val="num" w:pos="0"/>
        </w:tabs>
        <w:ind w:left="8283" w:hanging="310"/>
      </w:pPr>
      <w:rPr>
        <w:rFonts w:ascii="Symbol" w:hAnsi="Symbol" w:cs="Symbol"/>
        <w:lang w:val="ru-RU" w:eastAsia="ar-SA" w:bidi="ar-SA"/>
      </w:rPr>
    </w:lvl>
  </w:abstractNum>
  <w:abstractNum w:abstractNumId="20">
    <w:nsid w:val="00000015"/>
    <w:multiLevelType w:val="multilevel"/>
    <w:tmpl w:val="00000015"/>
    <w:name w:val="WW8Num21"/>
    <w:lvl w:ilvl="0">
      <w:numFmt w:val="bullet"/>
      <w:lvlText w:val=""/>
      <w:lvlJc w:val="left"/>
      <w:pPr>
        <w:tabs>
          <w:tab w:val="num" w:pos="0"/>
        </w:tabs>
        <w:ind w:left="723" w:hanging="360"/>
      </w:pPr>
      <w:rPr>
        <w:rFonts w:ascii="Symbol" w:hAnsi="Symbol" w:cs="Symbol"/>
        <w:b w:val="0"/>
        <w:bCs w:val="0"/>
        <w:i w:val="0"/>
        <w:iCs w:val="0"/>
        <w:spacing w:val="0"/>
        <w:w w:val="100"/>
        <w:sz w:val="24"/>
        <w:szCs w:val="24"/>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lang w:val="ru-RU" w:eastAsia="ar-SA" w:bidi="ar-SA"/>
      </w:rPr>
    </w:lvl>
    <w:lvl w:ilvl="2">
      <w:numFmt w:val="bullet"/>
      <w:lvlText w:val=""/>
      <w:lvlJc w:val="left"/>
      <w:pPr>
        <w:tabs>
          <w:tab w:val="num" w:pos="0"/>
        </w:tabs>
        <w:ind w:left="2073" w:hanging="310"/>
      </w:pPr>
      <w:rPr>
        <w:rFonts w:ascii="Symbol" w:hAnsi="Symbol" w:cs="Symbol"/>
        <w:lang w:val="ru-RU" w:eastAsia="ar-SA" w:bidi="ar-SA"/>
      </w:rPr>
    </w:lvl>
    <w:lvl w:ilvl="3">
      <w:numFmt w:val="bullet"/>
      <w:lvlText w:val=""/>
      <w:lvlJc w:val="left"/>
      <w:pPr>
        <w:tabs>
          <w:tab w:val="num" w:pos="0"/>
        </w:tabs>
        <w:ind w:left="3107" w:hanging="310"/>
      </w:pPr>
      <w:rPr>
        <w:rFonts w:ascii="Symbol" w:hAnsi="Symbol" w:cs="Symbol"/>
        <w:lang w:val="ru-RU" w:eastAsia="ar-SA" w:bidi="ar-SA"/>
      </w:rPr>
    </w:lvl>
    <w:lvl w:ilvl="4">
      <w:numFmt w:val="bullet"/>
      <w:lvlText w:val=""/>
      <w:lvlJc w:val="left"/>
      <w:pPr>
        <w:tabs>
          <w:tab w:val="num" w:pos="0"/>
        </w:tabs>
        <w:ind w:left="4140" w:hanging="310"/>
      </w:pPr>
      <w:rPr>
        <w:rFonts w:ascii="Symbol" w:hAnsi="Symbol" w:cs="Symbol"/>
        <w:lang w:val="ru-RU" w:eastAsia="ar-SA" w:bidi="ar-SA"/>
      </w:rPr>
    </w:lvl>
    <w:lvl w:ilvl="5">
      <w:numFmt w:val="bullet"/>
      <w:lvlText w:val=""/>
      <w:lvlJc w:val="left"/>
      <w:pPr>
        <w:tabs>
          <w:tab w:val="num" w:pos="0"/>
        </w:tabs>
        <w:ind w:left="5174" w:hanging="310"/>
      </w:pPr>
      <w:rPr>
        <w:rFonts w:ascii="Symbol" w:hAnsi="Symbol" w:cs="Symbol"/>
        <w:lang w:val="ru-RU" w:eastAsia="ar-SA" w:bidi="ar-SA"/>
      </w:rPr>
    </w:lvl>
    <w:lvl w:ilvl="6">
      <w:numFmt w:val="bullet"/>
      <w:lvlText w:val=""/>
      <w:lvlJc w:val="left"/>
      <w:pPr>
        <w:tabs>
          <w:tab w:val="num" w:pos="0"/>
        </w:tabs>
        <w:ind w:left="6207" w:hanging="310"/>
      </w:pPr>
      <w:rPr>
        <w:rFonts w:ascii="Symbol" w:hAnsi="Symbol" w:cs="Symbol"/>
        <w:lang w:val="ru-RU" w:eastAsia="ar-SA" w:bidi="ar-SA"/>
      </w:rPr>
    </w:lvl>
    <w:lvl w:ilvl="7">
      <w:numFmt w:val="bullet"/>
      <w:lvlText w:val=""/>
      <w:lvlJc w:val="left"/>
      <w:pPr>
        <w:tabs>
          <w:tab w:val="num" w:pos="0"/>
        </w:tabs>
        <w:ind w:left="7241" w:hanging="310"/>
      </w:pPr>
      <w:rPr>
        <w:rFonts w:ascii="Symbol" w:hAnsi="Symbol" w:cs="Symbol"/>
        <w:lang w:val="ru-RU" w:eastAsia="ar-SA" w:bidi="ar-SA"/>
      </w:rPr>
    </w:lvl>
    <w:lvl w:ilvl="8">
      <w:numFmt w:val="bullet"/>
      <w:lvlText w:val=""/>
      <w:lvlJc w:val="left"/>
      <w:pPr>
        <w:tabs>
          <w:tab w:val="num" w:pos="0"/>
        </w:tabs>
        <w:ind w:left="8274" w:hanging="310"/>
      </w:pPr>
      <w:rPr>
        <w:rFonts w:ascii="Symbol" w:hAnsi="Symbol" w:cs="Symbol"/>
        <w:lang w:val="ru-RU" w:eastAsia="ar-SA" w:bidi="ar-SA"/>
      </w:rPr>
    </w:lvl>
  </w:abstractNum>
  <w:abstractNum w:abstractNumId="21">
    <w:nsid w:val="00000016"/>
    <w:multiLevelType w:val="multilevel"/>
    <w:tmpl w:val="00000016"/>
    <w:name w:val="WW8Num22"/>
    <w:lvl w:ilvl="0">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lang w:val="ru-RU" w:eastAsia="ar-SA" w:bidi="ar-SA"/>
      </w:rPr>
    </w:lvl>
    <w:lvl w:ilvl="1">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lang w:val="ru-RU" w:eastAsia="ar-SA" w:bidi="ar-SA"/>
      </w:rPr>
    </w:lvl>
    <w:lvl w:ilvl="2">
      <w:numFmt w:val="bullet"/>
      <w:lvlText w:val=""/>
      <w:lvlJc w:val="left"/>
      <w:pPr>
        <w:tabs>
          <w:tab w:val="num" w:pos="0"/>
        </w:tabs>
        <w:ind w:left="1803" w:hanging="360"/>
      </w:pPr>
      <w:rPr>
        <w:rFonts w:ascii="Symbol" w:hAnsi="Symbol" w:cs="Symbol"/>
        <w:b w:val="0"/>
        <w:bCs w:val="0"/>
        <w:i w:val="0"/>
        <w:iCs w:val="0"/>
        <w:spacing w:val="0"/>
        <w:w w:val="100"/>
        <w:sz w:val="20"/>
        <w:szCs w:val="20"/>
        <w:lang w:val="ru-RU" w:eastAsia="ar-SA" w:bidi="ar-SA"/>
      </w:rPr>
    </w:lvl>
    <w:lvl w:ilvl="3">
      <w:numFmt w:val="bullet"/>
      <w:lvlText w:val=""/>
      <w:lvlJc w:val="left"/>
      <w:pPr>
        <w:tabs>
          <w:tab w:val="num" w:pos="0"/>
        </w:tabs>
        <w:ind w:left="2867" w:hanging="360"/>
      </w:pPr>
      <w:rPr>
        <w:rFonts w:ascii="Symbol" w:hAnsi="Symbol" w:cs="Symbol"/>
        <w:lang w:val="ru-RU" w:eastAsia="ar-SA" w:bidi="ar-SA"/>
      </w:rPr>
    </w:lvl>
    <w:lvl w:ilvl="4">
      <w:numFmt w:val="bullet"/>
      <w:lvlText w:val=""/>
      <w:lvlJc w:val="left"/>
      <w:pPr>
        <w:tabs>
          <w:tab w:val="num" w:pos="0"/>
        </w:tabs>
        <w:ind w:left="3935" w:hanging="360"/>
      </w:pPr>
      <w:rPr>
        <w:rFonts w:ascii="Symbol" w:hAnsi="Symbol" w:cs="Symbol"/>
        <w:lang w:val="ru-RU" w:eastAsia="ar-SA" w:bidi="ar-SA"/>
      </w:rPr>
    </w:lvl>
    <w:lvl w:ilvl="5">
      <w:numFmt w:val="bullet"/>
      <w:lvlText w:val=""/>
      <w:lvlJc w:val="left"/>
      <w:pPr>
        <w:tabs>
          <w:tab w:val="num" w:pos="0"/>
        </w:tabs>
        <w:ind w:left="5003" w:hanging="360"/>
      </w:pPr>
      <w:rPr>
        <w:rFonts w:ascii="Symbol" w:hAnsi="Symbol" w:cs="Symbol"/>
        <w:lang w:val="ru-RU" w:eastAsia="ar-SA" w:bidi="ar-SA"/>
      </w:rPr>
    </w:lvl>
    <w:lvl w:ilvl="6">
      <w:numFmt w:val="bullet"/>
      <w:lvlText w:val=""/>
      <w:lvlJc w:val="left"/>
      <w:pPr>
        <w:tabs>
          <w:tab w:val="num" w:pos="0"/>
        </w:tabs>
        <w:ind w:left="6071" w:hanging="360"/>
      </w:pPr>
      <w:rPr>
        <w:rFonts w:ascii="Symbol" w:hAnsi="Symbol" w:cs="Symbol"/>
        <w:lang w:val="ru-RU" w:eastAsia="ar-SA" w:bidi="ar-SA"/>
      </w:rPr>
    </w:lvl>
    <w:lvl w:ilvl="7">
      <w:numFmt w:val="bullet"/>
      <w:lvlText w:val=""/>
      <w:lvlJc w:val="left"/>
      <w:pPr>
        <w:tabs>
          <w:tab w:val="num" w:pos="0"/>
        </w:tabs>
        <w:ind w:left="7138" w:hanging="360"/>
      </w:pPr>
      <w:rPr>
        <w:rFonts w:ascii="Symbol" w:hAnsi="Symbol" w:cs="Symbol"/>
        <w:lang w:val="ru-RU" w:eastAsia="ar-SA" w:bidi="ar-SA"/>
      </w:rPr>
    </w:lvl>
    <w:lvl w:ilvl="8">
      <w:numFmt w:val="bullet"/>
      <w:lvlText w:val=""/>
      <w:lvlJc w:val="left"/>
      <w:pPr>
        <w:tabs>
          <w:tab w:val="num" w:pos="0"/>
        </w:tabs>
        <w:ind w:left="8206" w:hanging="360"/>
      </w:pPr>
      <w:rPr>
        <w:rFonts w:ascii="Symbol" w:hAnsi="Symbol" w:cs="Symbol"/>
        <w:lang w:val="ru-RU" w:eastAsia="ar-SA" w:bidi="ar-SA"/>
      </w:rPr>
    </w:lvl>
  </w:abstractNum>
  <w:abstractNum w:abstractNumId="22">
    <w:nsid w:val="00000017"/>
    <w:multiLevelType w:val="multilevel"/>
    <w:tmpl w:val="00000017"/>
    <w:name w:val="WW8Num23"/>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23">
    <w:nsid w:val="00000018"/>
    <w:multiLevelType w:val="multilevel"/>
    <w:tmpl w:val="00000018"/>
    <w:name w:val="WW8Num24"/>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shd w:val="clear" w:color="auto" w:fill="FFFFFF"/>
        <w:lang w:val="ru-RU" w:eastAsia="ar-SA" w:bidi="ar-SA"/>
      </w:rPr>
    </w:lvl>
    <w:lvl w:ilvl="3">
      <w:numFmt w:val="bullet"/>
      <w:lvlText w:val=""/>
      <w:lvlJc w:val="left"/>
      <w:pPr>
        <w:tabs>
          <w:tab w:val="num" w:pos="0"/>
        </w:tabs>
        <w:ind w:left="2552" w:hanging="360"/>
      </w:pPr>
      <w:rPr>
        <w:rFonts w:ascii="Symbol" w:hAnsi="Symbol" w:cs="Symbol"/>
        <w:lang w:val="ru-RU" w:eastAsia="ar-SA" w:bidi="ar-SA"/>
      </w:rPr>
    </w:lvl>
    <w:lvl w:ilvl="4">
      <w:numFmt w:val="bullet"/>
      <w:lvlText w:val=""/>
      <w:lvlJc w:val="left"/>
      <w:pPr>
        <w:tabs>
          <w:tab w:val="num" w:pos="0"/>
        </w:tabs>
        <w:ind w:left="3665" w:hanging="360"/>
      </w:pPr>
      <w:rPr>
        <w:rFonts w:ascii="Symbol" w:hAnsi="Symbol" w:cs="Symbol"/>
        <w:lang w:val="ru-RU" w:eastAsia="ar-SA" w:bidi="ar-SA"/>
      </w:rPr>
    </w:lvl>
    <w:lvl w:ilvl="5">
      <w:numFmt w:val="bullet"/>
      <w:lvlText w:val=""/>
      <w:lvlJc w:val="left"/>
      <w:pPr>
        <w:tabs>
          <w:tab w:val="num" w:pos="0"/>
        </w:tabs>
        <w:ind w:left="4778" w:hanging="360"/>
      </w:pPr>
      <w:rPr>
        <w:rFonts w:ascii="Symbol" w:hAnsi="Symbol" w:cs="Symbol"/>
        <w:lang w:val="ru-RU" w:eastAsia="ar-SA" w:bidi="ar-SA"/>
      </w:rPr>
    </w:lvl>
    <w:lvl w:ilvl="6">
      <w:numFmt w:val="bullet"/>
      <w:lvlText w:val=""/>
      <w:lvlJc w:val="left"/>
      <w:pPr>
        <w:tabs>
          <w:tab w:val="num" w:pos="0"/>
        </w:tabs>
        <w:ind w:left="5891" w:hanging="360"/>
      </w:pPr>
      <w:rPr>
        <w:rFonts w:ascii="Symbol" w:hAnsi="Symbol" w:cs="Symbol"/>
        <w:lang w:val="ru-RU" w:eastAsia="ar-SA" w:bidi="ar-SA"/>
      </w:rPr>
    </w:lvl>
    <w:lvl w:ilvl="7">
      <w:numFmt w:val="bullet"/>
      <w:lvlText w:val=""/>
      <w:lvlJc w:val="left"/>
      <w:pPr>
        <w:tabs>
          <w:tab w:val="num" w:pos="0"/>
        </w:tabs>
        <w:ind w:left="7003" w:hanging="360"/>
      </w:pPr>
      <w:rPr>
        <w:rFonts w:ascii="Symbol" w:hAnsi="Symbol" w:cs="Symbol"/>
        <w:lang w:val="ru-RU" w:eastAsia="ar-SA" w:bidi="ar-SA"/>
      </w:rPr>
    </w:lvl>
    <w:lvl w:ilvl="8">
      <w:numFmt w:val="bullet"/>
      <w:lvlText w:val=""/>
      <w:lvlJc w:val="left"/>
      <w:pPr>
        <w:tabs>
          <w:tab w:val="num" w:pos="0"/>
        </w:tabs>
        <w:ind w:left="8116" w:hanging="360"/>
      </w:pPr>
      <w:rPr>
        <w:rFonts w:ascii="Symbol" w:hAnsi="Symbol" w:cs="Symbol"/>
        <w:lang w:val="ru-RU" w:eastAsia="ar-SA" w:bidi="ar-SA"/>
      </w:rPr>
    </w:lvl>
  </w:abstractNum>
  <w:abstractNum w:abstractNumId="24">
    <w:nsid w:val="00000019"/>
    <w:multiLevelType w:val="multilevel"/>
    <w:tmpl w:val="00000019"/>
    <w:name w:val="WW8Num25"/>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2073" w:hanging="310"/>
      </w:pPr>
      <w:rPr>
        <w:rFonts w:ascii="Symbol" w:hAnsi="Symbol" w:cs="Symbol"/>
        <w:lang w:val="ru-RU" w:eastAsia="ar-SA" w:bidi="ar-SA"/>
      </w:rPr>
    </w:lvl>
    <w:lvl w:ilvl="3">
      <w:numFmt w:val="bullet"/>
      <w:lvlText w:val=""/>
      <w:lvlJc w:val="left"/>
      <w:pPr>
        <w:tabs>
          <w:tab w:val="num" w:pos="0"/>
        </w:tabs>
        <w:ind w:left="3107" w:hanging="310"/>
      </w:pPr>
      <w:rPr>
        <w:rFonts w:ascii="Symbol" w:hAnsi="Symbol" w:cs="Symbol"/>
        <w:lang w:val="ru-RU" w:eastAsia="ar-SA" w:bidi="ar-SA"/>
      </w:rPr>
    </w:lvl>
    <w:lvl w:ilvl="4">
      <w:numFmt w:val="bullet"/>
      <w:lvlText w:val=""/>
      <w:lvlJc w:val="left"/>
      <w:pPr>
        <w:tabs>
          <w:tab w:val="num" w:pos="0"/>
        </w:tabs>
        <w:ind w:left="4140" w:hanging="310"/>
      </w:pPr>
      <w:rPr>
        <w:rFonts w:ascii="Symbol" w:hAnsi="Symbol" w:cs="Symbol"/>
        <w:lang w:val="ru-RU" w:eastAsia="ar-SA" w:bidi="ar-SA"/>
      </w:rPr>
    </w:lvl>
    <w:lvl w:ilvl="5">
      <w:numFmt w:val="bullet"/>
      <w:lvlText w:val=""/>
      <w:lvlJc w:val="left"/>
      <w:pPr>
        <w:tabs>
          <w:tab w:val="num" w:pos="0"/>
        </w:tabs>
        <w:ind w:left="5174" w:hanging="310"/>
      </w:pPr>
      <w:rPr>
        <w:rFonts w:ascii="Symbol" w:hAnsi="Symbol" w:cs="Symbol"/>
        <w:lang w:val="ru-RU" w:eastAsia="ar-SA" w:bidi="ar-SA"/>
      </w:rPr>
    </w:lvl>
    <w:lvl w:ilvl="6">
      <w:numFmt w:val="bullet"/>
      <w:lvlText w:val=""/>
      <w:lvlJc w:val="left"/>
      <w:pPr>
        <w:tabs>
          <w:tab w:val="num" w:pos="0"/>
        </w:tabs>
        <w:ind w:left="6207" w:hanging="310"/>
      </w:pPr>
      <w:rPr>
        <w:rFonts w:ascii="Symbol" w:hAnsi="Symbol" w:cs="Symbol"/>
        <w:lang w:val="ru-RU" w:eastAsia="ar-SA" w:bidi="ar-SA"/>
      </w:rPr>
    </w:lvl>
    <w:lvl w:ilvl="7">
      <w:numFmt w:val="bullet"/>
      <w:lvlText w:val=""/>
      <w:lvlJc w:val="left"/>
      <w:pPr>
        <w:tabs>
          <w:tab w:val="num" w:pos="0"/>
        </w:tabs>
        <w:ind w:left="7241" w:hanging="310"/>
      </w:pPr>
      <w:rPr>
        <w:rFonts w:ascii="Symbol" w:hAnsi="Symbol" w:cs="Symbol"/>
        <w:lang w:val="ru-RU" w:eastAsia="ar-SA" w:bidi="ar-SA"/>
      </w:rPr>
    </w:lvl>
    <w:lvl w:ilvl="8">
      <w:numFmt w:val="bullet"/>
      <w:lvlText w:val=""/>
      <w:lvlJc w:val="left"/>
      <w:pPr>
        <w:tabs>
          <w:tab w:val="num" w:pos="0"/>
        </w:tabs>
        <w:ind w:left="8274" w:hanging="310"/>
      </w:pPr>
      <w:rPr>
        <w:rFonts w:ascii="Symbol" w:hAnsi="Symbol" w:cs="Symbol"/>
        <w:lang w:val="ru-RU" w:eastAsia="ar-SA" w:bidi="ar-SA"/>
      </w:rPr>
    </w:lvl>
  </w:abstractNum>
  <w:abstractNum w:abstractNumId="25">
    <w:nsid w:val="0000001A"/>
    <w:multiLevelType w:val="multilevel"/>
    <w:tmpl w:val="0000001A"/>
    <w:name w:val="WW8Num26"/>
    <w:lvl w:ilvl="0">
      <w:numFmt w:val="bullet"/>
      <w:lvlText w:val=""/>
      <w:lvlJc w:val="left"/>
      <w:pPr>
        <w:tabs>
          <w:tab w:val="num" w:pos="0"/>
        </w:tabs>
        <w:ind w:left="723" w:hanging="360"/>
      </w:pPr>
      <w:rPr>
        <w:rFonts w:ascii="Symbol" w:hAnsi="Symbol" w:cs="Symbol"/>
        <w:color w:val="000009"/>
        <w:spacing w:val="0"/>
        <w:w w:val="100"/>
        <w:sz w:val="24"/>
        <w:shd w:val="clear" w:color="auto" w:fill="FFFFFF"/>
        <w:lang w:val="ru-RU" w:eastAsia="ar-SA" w:bidi="ar-SA"/>
      </w:rPr>
    </w:lvl>
    <w:lvl w:ilvl="1">
      <w:numFmt w:val="bullet"/>
      <w:lvlText w:val="◦"/>
      <w:lvlJc w:val="left"/>
      <w:pPr>
        <w:tabs>
          <w:tab w:val="num" w:pos="0"/>
        </w:tabs>
        <w:ind w:left="1083" w:hanging="36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b w:val="0"/>
        <w:bCs w:val="0"/>
        <w:i w:val="0"/>
        <w:iCs w:val="0"/>
        <w:spacing w:val="0"/>
        <w:w w:val="147"/>
        <w:sz w:val="24"/>
        <w:szCs w:val="24"/>
        <w:lang w:val="ru-RU" w:eastAsia="ar-SA" w:bidi="ar-SA"/>
      </w:rPr>
    </w:lvl>
    <w:lvl w:ilvl="3">
      <w:numFmt w:val="bullet"/>
      <w:lvlText w:val=""/>
      <w:lvlJc w:val="left"/>
      <w:pPr>
        <w:tabs>
          <w:tab w:val="num" w:pos="0"/>
        </w:tabs>
        <w:ind w:left="2552" w:hanging="360"/>
      </w:pPr>
      <w:rPr>
        <w:rFonts w:ascii="Symbol" w:hAnsi="Symbol" w:cs="Symbol"/>
        <w:lang w:val="ru-RU" w:eastAsia="ar-SA" w:bidi="ar-SA"/>
      </w:rPr>
    </w:lvl>
    <w:lvl w:ilvl="4">
      <w:numFmt w:val="bullet"/>
      <w:lvlText w:val=""/>
      <w:lvlJc w:val="left"/>
      <w:pPr>
        <w:tabs>
          <w:tab w:val="num" w:pos="0"/>
        </w:tabs>
        <w:ind w:left="3665" w:hanging="360"/>
      </w:pPr>
      <w:rPr>
        <w:rFonts w:ascii="Symbol" w:hAnsi="Symbol" w:cs="Symbol"/>
        <w:lang w:val="ru-RU" w:eastAsia="ar-SA" w:bidi="ar-SA"/>
      </w:rPr>
    </w:lvl>
    <w:lvl w:ilvl="5">
      <w:numFmt w:val="bullet"/>
      <w:lvlText w:val=""/>
      <w:lvlJc w:val="left"/>
      <w:pPr>
        <w:tabs>
          <w:tab w:val="num" w:pos="0"/>
        </w:tabs>
        <w:ind w:left="4778" w:hanging="360"/>
      </w:pPr>
      <w:rPr>
        <w:rFonts w:ascii="Symbol" w:hAnsi="Symbol" w:cs="Symbol"/>
        <w:lang w:val="ru-RU" w:eastAsia="ar-SA" w:bidi="ar-SA"/>
      </w:rPr>
    </w:lvl>
    <w:lvl w:ilvl="6">
      <w:numFmt w:val="bullet"/>
      <w:lvlText w:val=""/>
      <w:lvlJc w:val="left"/>
      <w:pPr>
        <w:tabs>
          <w:tab w:val="num" w:pos="0"/>
        </w:tabs>
        <w:ind w:left="5891" w:hanging="360"/>
      </w:pPr>
      <w:rPr>
        <w:rFonts w:ascii="Symbol" w:hAnsi="Symbol" w:cs="Symbol"/>
        <w:lang w:val="ru-RU" w:eastAsia="ar-SA" w:bidi="ar-SA"/>
      </w:rPr>
    </w:lvl>
    <w:lvl w:ilvl="7">
      <w:numFmt w:val="bullet"/>
      <w:lvlText w:val=""/>
      <w:lvlJc w:val="left"/>
      <w:pPr>
        <w:tabs>
          <w:tab w:val="num" w:pos="0"/>
        </w:tabs>
        <w:ind w:left="7003" w:hanging="360"/>
      </w:pPr>
      <w:rPr>
        <w:rFonts w:ascii="Symbol" w:hAnsi="Symbol" w:cs="Symbol"/>
        <w:lang w:val="ru-RU" w:eastAsia="ar-SA" w:bidi="ar-SA"/>
      </w:rPr>
    </w:lvl>
    <w:lvl w:ilvl="8">
      <w:numFmt w:val="bullet"/>
      <w:lvlText w:val=""/>
      <w:lvlJc w:val="left"/>
      <w:pPr>
        <w:tabs>
          <w:tab w:val="num" w:pos="0"/>
        </w:tabs>
        <w:ind w:left="8116" w:hanging="360"/>
      </w:pPr>
      <w:rPr>
        <w:rFonts w:ascii="Symbol" w:hAnsi="Symbol" w:cs="Symbol"/>
        <w:lang w:val="ru-RU" w:eastAsia="ar-SA" w:bidi="ar-SA"/>
      </w:rPr>
    </w:lvl>
  </w:abstractNum>
  <w:abstractNum w:abstractNumId="26">
    <w:nsid w:val="0000001B"/>
    <w:multiLevelType w:val="multilevel"/>
    <w:tmpl w:val="0000001B"/>
    <w:name w:val="WW8Num27"/>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682" w:hanging="360"/>
      </w:pPr>
      <w:rPr>
        <w:rFonts w:ascii="Symbol" w:hAnsi="Symbol" w:cs="Symbol"/>
        <w:lang w:val="ru-RU" w:eastAsia="ar-SA" w:bidi="ar-SA"/>
      </w:rPr>
    </w:lvl>
    <w:lvl w:ilvl="2">
      <w:numFmt w:val="bullet"/>
      <w:lvlText w:val=""/>
      <w:lvlJc w:val="left"/>
      <w:pPr>
        <w:tabs>
          <w:tab w:val="num" w:pos="0"/>
        </w:tabs>
        <w:ind w:left="2644" w:hanging="360"/>
      </w:pPr>
      <w:rPr>
        <w:rFonts w:ascii="Symbol" w:hAnsi="Symbol" w:cs="Symbol"/>
        <w:lang w:val="ru-RU" w:eastAsia="ar-SA" w:bidi="ar-SA"/>
      </w:rPr>
    </w:lvl>
    <w:lvl w:ilvl="3">
      <w:numFmt w:val="bullet"/>
      <w:lvlText w:val=""/>
      <w:lvlJc w:val="left"/>
      <w:pPr>
        <w:tabs>
          <w:tab w:val="num" w:pos="0"/>
        </w:tabs>
        <w:ind w:left="3606" w:hanging="360"/>
      </w:pPr>
      <w:rPr>
        <w:rFonts w:ascii="Symbol" w:hAnsi="Symbol" w:cs="Symbol"/>
        <w:lang w:val="ru-RU" w:eastAsia="ar-SA" w:bidi="ar-SA"/>
      </w:rPr>
    </w:lvl>
    <w:lvl w:ilvl="4">
      <w:numFmt w:val="bullet"/>
      <w:lvlText w:val=""/>
      <w:lvlJc w:val="left"/>
      <w:pPr>
        <w:tabs>
          <w:tab w:val="num" w:pos="0"/>
        </w:tabs>
        <w:ind w:left="4568" w:hanging="360"/>
      </w:pPr>
      <w:rPr>
        <w:rFonts w:ascii="Symbol" w:hAnsi="Symbol" w:cs="Symbol"/>
        <w:lang w:val="ru-RU" w:eastAsia="ar-SA" w:bidi="ar-SA"/>
      </w:rPr>
    </w:lvl>
    <w:lvl w:ilvl="5">
      <w:numFmt w:val="bullet"/>
      <w:lvlText w:val=""/>
      <w:lvlJc w:val="left"/>
      <w:pPr>
        <w:tabs>
          <w:tab w:val="num" w:pos="0"/>
        </w:tabs>
        <w:ind w:left="5531" w:hanging="360"/>
      </w:pPr>
      <w:rPr>
        <w:rFonts w:ascii="Symbol" w:hAnsi="Symbol" w:cs="Symbol"/>
        <w:lang w:val="ru-RU" w:eastAsia="ar-SA" w:bidi="ar-SA"/>
      </w:rPr>
    </w:lvl>
    <w:lvl w:ilvl="6">
      <w:numFmt w:val="bullet"/>
      <w:lvlText w:val=""/>
      <w:lvlJc w:val="left"/>
      <w:pPr>
        <w:tabs>
          <w:tab w:val="num" w:pos="0"/>
        </w:tabs>
        <w:ind w:left="6493" w:hanging="360"/>
      </w:pPr>
      <w:rPr>
        <w:rFonts w:ascii="Symbol" w:hAnsi="Symbol" w:cs="Symbol"/>
        <w:lang w:val="ru-RU" w:eastAsia="ar-SA" w:bidi="ar-SA"/>
      </w:rPr>
    </w:lvl>
    <w:lvl w:ilvl="7">
      <w:numFmt w:val="bullet"/>
      <w:lvlText w:val=""/>
      <w:lvlJc w:val="left"/>
      <w:pPr>
        <w:tabs>
          <w:tab w:val="num" w:pos="0"/>
        </w:tabs>
        <w:ind w:left="7455" w:hanging="360"/>
      </w:pPr>
      <w:rPr>
        <w:rFonts w:ascii="Symbol" w:hAnsi="Symbol" w:cs="Symbol"/>
        <w:lang w:val="ru-RU" w:eastAsia="ar-SA" w:bidi="ar-SA"/>
      </w:rPr>
    </w:lvl>
    <w:lvl w:ilvl="8">
      <w:numFmt w:val="bullet"/>
      <w:lvlText w:val=""/>
      <w:lvlJc w:val="left"/>
      <w:pPr>
        <w:tabs>
          <w:tab w:val="num" w:pos="0"/>
        </w:tabs>
        <w:ind w:left="8417" w:hanging="360"/>
      </w:pPr>
      <w:rPr>
        <w:rFonts w:ascii="Symbol" w:hAnsi="Symbol" w:cs="Symbol"/>
        <w:lang w:val="ru-RU" w:eastAsia="ar-SA" w:bidi="ar-SA"/>
      </w:rPr>
    </w:lvl>
  </w:abstractNum>
  <w:abstractNum w:abstractNumId="27">
    <w:nsid w:val="0000001C"/>
    <w:multiLevelType w:val="multilevel"/>
    <w:tmpl w:val="0000001C"/>
    <w:name w:val="WW8Num28"/>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33" w:hanging="310"/>
      </w:pPr>
      <w:rPr>
        <w:rFonts w:ascii="Lucida Sans Unicode" w:hAnsi="Lucida Sans Unicode" w:cs="Lucida Sans Unicode"/>
        <w:b w:val="0"/>
        <w:bCs w:val="0"/>
        <w:i w:val="0"/>
        <w:iCs w:val="0"/>
        <w:spacing w:val="0"/>
        <w:w w:val="141"/>
        <w:sz w:val="24"/>
        <w:szCs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spacing w:val="0"/>
        <w:w w:val="147"/>
        <w:sz w:val="24"/>
        <w:shd w:val="clear" w:color="auto" w:fill="FFFFFF"/>
        <w:lang w:val="ru-RU" w:eastAsia="ar-SA" w:bidi="ar-SA"/>
      </w:rPr>
    </w:lvl>
    <w:lvl w:ilvl="3">
      <w:numFmt w:val="bullet"/>
      <w:lvlText w:val=""/>
      <w:lvlJc w:val="left"/>
      <w:pPr>
        <w:tabs>
          <w:tab w:val="num" w:pos="0"/>
        </w:tabs>
        <w:ind w:left="1440" w:hanging="360"/>
      </w:pPr>
      <w:rPr>
        <w:rFonts w:ascii="Symbol" w:hAnsi="Symbol" w:cs="Symbol"/>
        <w:lang w:val="ru-RU" w:eastAsia="ar-SA" w:bidi="ar-SA"/>
      </w:rPr>
    </w:lvl>
    <w:lvl w:ilvl="4">
      <w:numFmt w:val="bullet"/>
      <w:lvlText w:val=""/>
      <w:lvlJc w:val="left"/>
      <w:pPr>
        <w:tabs>
          <w:tab w:val="num" w:pos="0"/>
        </w:tabs>
        <w:ind w:left="2711" w:hanging="360"/>
      </w:pPr>
      <w:rPr>
        <w:rFonts w:ascii="Symbol" w:hAnsi="Symbol" w:cs="Symbol"/>
        <w:lang w:val="ru-RU" w:eastAsia="ar-SA" w:bidi="ar-SA"/>
      </w:rPr>
    </w:lvl>
    <w:lvl w:ilvl="5">
      <w:numFmt w:val="bullet"/>
      <w:lvlText w:val=""/>
      <w:lvlJc w:val="left"/>
      <w:pPr>
        <w:tabs>
          <w:tab w:val="num" w:pos="0"/>
        </w:tabs>
        <w:ind w:left="3983" w:hanging="360"/>
      </w:pPr>
      <w:rPr>
        <w:rFonts w:ascii="Symbol" w:hAnsi="Symbol" w:cs="Symbol"/>
        <w:lang w:val="ru-RU" w:eastAsia="ar-SA" w:bidi="ar-SA"/>
      </w:rPr>
    </w:lvl>
    <w:lvl w:ilvl="6">
      <w:numFmt w:val="bullet"/>
      <w:lvlText w:val=""/>
      <w:lvlJc w:val="left"/>
      <w:pPr>
        <w:tabs>
          <w:tab w:val="num" w:pos="0"/>
        </w:tabs>
        <w:ind w:left="5255" w:hanging="360"/>
      </w:pPr>
      <w:rPr>
        <w:rFonts w:ascii="Symbol" w:hAnsi="Symbol" w:cs="Symbol"/>
        <w:lang w:val="ru-RU" w:eastAsia="ar-SA" w:bidi="ar-SA"/>
      </w:rPr>
    </w:lvl>
    <w:lvl w:ilvl="7">
      <w:numFmt w:val="bullet"/>
      <w:lvlText w:val=""/>
      <w:lvlJc w:val="left"/>
      <w:pPr>
        <w:tabs>
          <w:tab w:val="num" w:pos="0"/>
        </w:tabs>
        <w:ind w:left="6526" w:hanging="360"/>
      </w:pPr>
      <w:rPr>
        <w:rFonts w:ascii="Symbol" w:hAnsi="Symbol" w:cs="Symbol"/>
        <w:lang w:val="ru-RU" w:eastAsia="ar-SA" w:bidi="ar-SA"/>
      </w:rPr>
    </w:lvl>
    <w:lvl w:ilvl="8">
      <w:numFmt w:val="bullet"/>
      <w:lvlText w:val=""/>
      <w:lvlJc w:val="left"/>
      <w:pPr>
        <w:tabs>
          <w:tab w:val="num" w:pos="0"/>
        </w:tabs>
        <w:ind w:left="7798" w:hanging="360"/>
      </w:pPr>
      <w:rPr>
        <w:rFonts w:ascii="Symbol" w:hAnsi="Symbol" w:cs="Symbol"/>
        <w:lang w:val="ru-RU" w:eastAsia="ar-SA" w:bidi="ar-SA"/>
      </w:rPr>
    </w:lvl>
  </w:abstractNum>
  <w:abstractNum w:abstractNumId="28">
    <w:nsid w:val="0000001D"/>
    <w:multiLevelType w:val="multilevel"/>
    <w:tmpl w:val="0000001D"/>
    <w:name w:val="WW8Num29"/>
    <w:lvl w:ilvl="0">
      <w:numFmt w:val="bullet"/>
      <w:lvlText w:val=""/>
      <w:lvlJc w:val="left"/>
      <w:pPr>
        <w:tabs>
          <w:tab w:val="num" w:pos="0"/>
        </w:tabs>
        <w:ind w:left="723" w:hanging="360"/>
      </w:pPr>
      <w:rPr>
        <w:rFonts w:ascii="Symbol" w:hAnsi="Symbol" w:cs="Symbol"/>
        <w:spacing w:val="0"/>
        <w:w w:val="100"/>
        <w:sz w:val="24"/>
        <w:shd w:val="clear" w:color="auto" w:fill="FFFFFF"/>
        <w:lang w:val="ru-RU" w:eastAsia="ar-SA" w:bidi="ar-SA"/>
      </w:rPr>
    </w:lvl>
    <w:lvl w:ilvl="1">
      <w:numFmt w:val="bullet"/>
      <w:lvlText w:val="◦"/>
      <w:lvlJc w:val="left"/>
      <w:pPr>
        <w:tabs>
          <w:tab w:val="num" w:pos="0"/>
        </w:tabs>
        <w:ind w:left="1083" w:hanging="360"/>
      </w:pPr>
      <w:rPr>
        <w:rFonts w:ascii="Lucida Sans Unicode" w:hAnsi="Lucida Sans Unicode" w:cs="Lucida Sans Unicode"/>
        <w:spacing w:val="0"/>
        <w:w w:val="141"/>
        <w:sz w:val="24"/>
        <w:shd w:val="clear" w:color="auto" w:fill="FFFFFF"/>
        <w:lang w:val="ru-RU" w:eastAsia="ar-SA" w:bidi="ar-SA"/>
      </w:rPr>
    </w:lvl>
    <w:lvl w:ilvl="2">
      <w:numFmt w:val="bullet"/>
      <w:lvlText w:val="▪"/>
      <w:lvlJc w:val="left"/>
      <w:pPr>
        <w:tabs>
          <w:tab w:val="num" w:pos="0"/>
        </w:tabs>
        <w:ind w:left="1443" w:hanging="360"/>
      </w:pPr>
      <w:rPr>
        <w:rFonts w:ascii="Lucida Sans Unicode" w:hAnsi="Lucida Sans Unicode" w:cs="Lucida Sans Unicode"/>
        <w:spacing w:val="0"/>
        <w:w w:val="147"/>
        <w:sz w:val="24"/>
        <w:shd w:val="clear" w:color="auto" w:fill="FFFFFF"/>
        <w:lang w:val="ru-RU" w:eastAsia="ar-SA" w:bidi="ar-SA"/>
      </w:rPr>
    </w:lvl>
    <w:lvl w:ilvl="3">
      <w:numFmt w:val="bullet"/>
      <w:lvlText w:val=""/>
      <w:lvlJc w:val="left"/>
      <w:pPr>
        <w:tabs>
          <w:tab w:val="num" w:pos="0"/>
        </w:tabs>
        <w:ind w:left="1803" w:hanging="360"/>
      </w:pPr>
      <w:rPr>
        <w:rFonts w:ascii="Symbol" w:hAnsi="Symbol" w:cs="Symbol"/>
        <w:b w:val="0"/>
        <w:bCs w:val="0"/>
        <w:i w:val="0"/>
        <w:iCs w:val="0"/>
        <w:spacing w:val="0"/>
        <w:w w:val="100"/>
        <w:sz w:val="18"/>
        <w:szCs w:val="18"/>
        <w:shd w:val="clear" w:color="auto" w:fill="FFFFFF"/>
        <w:lang w:val="ru-RU" w:eastAsia="ar-SA" w:bidi="ar-SA"/>
      </w:rPr>
    </w:lvl>
    <w:lvl w:ilvl="4">
      <w:numFmt w:val="bullet"/>
      <w:lvlText w:val=""/>
      <w:lvlJc w:val="left"/>
      <w:pPr>
        <w:tabs>
          <w:tab w:val="num" w:pos="0"/>
        </w:tabs>
        <w:ind w:left="1800" w:hanging="360"/>
      </w:pPr>
      <w:rPr>
        <w:rFonts w:ascii="Symbol" w:hAnsi="Symbol" w:cs="Symbol"/>
        <w:lang w:val="ru-RU" w:eastAsia="ar-SA" w:bidi="ar-SA"/>
      </w:rPr>
    </w:lvl>
    <w:lvl w:ilvl="5">
      <w:numFmt w:val="bullet"/>
      <w:lvlText w:val=""/>
      <w:lvlJc w:val="left"/>
      <w:pPr>
        <w:tabs>
          <w:tab w:val="num" w:pos="0"/>
        </w:tabs>
        <w:ind w:left="3223" w:hanging="360"/>
      </w:pPr>
      <w:rPr>
        <w:rFonts w:ascii="Symbol" w:hAnsi="Symbol" w:cs="Symbol"/>
        <w:lang w:val="ru-RU" w:eastAsia="ar-SA" w:bidi="ar-SA"/>
      </w:rPr>
    </w:lvl>
    <w:lvl w:ilvl="6">
      <w:numFmt w:val="bullet"/>
      <w:lvlText w:val=""/>
      <w:lvlJc w:val="left"/>
      <w:pPr>
        <w:tabs>
          <w:tab w:val="num" w:pos="0"/>
        </w:tabs>
        <w:ind w:left="4647" w:hanging="360"/>
      </w:pPr>
      <w:rPr>
        <w:rFonts w:ascii="Symbol" w:hAnsi="Symbol" w:cs="Symbol"/>
        <w:lang w:val="ru-RU" w:eastAsia="ar-SA" w:bidi="ar-SA"/>
      </w:rPr>
    </w:lvl>
    <w:lvl w:ilvl="7">
      <w:numFmt w:val="bullet"/>
      <w:lvlText w:val=""/>
      <w:lvlJc w:val="left"/>
      <w:pPr>
        <w:tabs>
          <w:tab w:val="num" w:pos="0"/>
        </w:tabs>
        <w:ind w:left="6071" w:hanging="360"/>
      </w:pPr>
      <w:rPr>
        <w:rFonts w:ascii="Symbol" w:hAnsi="Symbol" w:cs="Symbol"/>
        <w:lang w:val="ru-RU" w:eastAsia="ar-SA" w:bidi="ar-SA"/>
      </w:rPr>
    </w:lvl>
    <w:lvl w:ilvl="8">
      <w:numFmt w:val="bullet"/>
      <w:lvlText w:val=""/>
      <w:lvlJc w:val="left"/>
      <w:pPr>
        <w:tabs>
          <w:tab w:val="num" w:pos="0"/>
        </w:tabs>
        <w:ind w:left="7494" w:hanging="360"/>
      </w:pPr>
      <w:rPr>
        <w:rFonts w:ascii="Symbol" w:hAnsi="Symbol" w:cs="Symbol"/>
        <w:lang w:val="ru-RU" w:eastAsia="ar-SA" w:bidi="ar-SA"/>
      </w:rPr>
    </w:lvl>
  </w:abstractNum>
  <w:abstractNum w:abstractNumId="29">
    <w:nsid w:val="0000001E"/>
    <w:multiLevelType w:val="multilevel"/>
    <w:tmpl w:val="0000001E"/>
    <w:name w:val="WW8Num30"/>
    <w:lvl w:ilvl="0">
      <w:start w:val="1"/>
      <w:numFmt w:val="decimal"/>
      <w:lvlText w:val="%1."/>
      <w:lvlJc w:val="left"/>
      <w:pPr>
        <w:tabs>
          <w:tab w:val="num" w:pos="0"/>
        </w:tabs>
        <w:ind w:left="2255" w:hanging="280"/>
      </w:pPr>
      <w:rPr>
        <w:rFonts w:eastAsia="Times New Roman" w:cs="Times New Roman"/>
        <w:b/>
        <w:bCs/>
        <w:i w:val="0"/>
        <w:iCs w:val="0"/>
        <w:spacing w:val="0"/>
        <w:w w:val="100"/>
        <w:sz w:val="28"/>
        <w:szCs w:val="28"/>
        <w:lang w:val="ru-RU" w:eastAsia="ar-SA" w:bidi="ar-SA"/>
      </w:rPr>
    </w:lvl>
    <w:lvl w:ilvl="1">
      <w:start w:val="1"/>
      <w:numFmt w:val="decimal"/>
      <w:lvlText w:val="%1.%2"/>
      <w:lvlJc w:val="left"/>
      <w:pPr>
        <w:tabs>
          <w:tab w:val="num" w:pos="0"/>
        </w:tabs>
        <w:ind w:left="363" w:hanging="360"/>
      </w:pPr>
      <w:rPr>
        <w:rFonts w:eastAsia="Times New Roman" w:cs="Times New Roman"/>
        <w:b/>
        <w:bCs/>
        <w:i w:val="0"/>
        <w:iCs w:val="0"/>
        <w:spacing w:val="0"/>
        <w:w w:val="100"/>
        <w:sz w:val="24"/>
        <w:szCs w:val="24"/>
        <w:lang w:val="ru-RU" w:eastAsia="ar-SA" w:bidi="ar-SA"/>
      </w:rPr>
    </w:lvl>
    <w:lvl w:ilvl="2">
      <w:start w:val="1"/>
      <w:numFmt w:val="decimal"/>
      <w:lvlText w:val="%1.%2.%3"/>
      <w:lvlJc w:val="left"/>
      <w:pPr>
        <w:tabs>
          <w:tab w:val="num" w:pos="0"/>
        </w:tabs>
        <w:ind w:left="543" w:hanging="540"/>
      </w:pPr>
      <w:rPr>
        <w:b/>
        <w:color w:val="000009"/>
        <w:spacing w:val="0"/>
        <w:w w:val="100"/>
        <w:sz w:val="24"/>
        <w:lang w:val="ru-RU" w:eastAsia="ar-SA" w:bidi="ar-SA"/>
      </w:rPr>
    </w:lvl>
    <w:lvl w:ilvl="3">
      <w:start w:val="1"/>
      <w:numFmt w:val="decimal"/>
      <w:lvlText w:val="%1.%2.%3.%4"/>
      <w:lvlJc w:val="left"/>
      <w:pPr>
        <w:tabs>
          <w:tab w:val="num" w:pos="0"/>
        </w:tabs>
        <w:ind w:left="723" w:hanging="720"/>
      </w:pPr>
      <w:rPr>
        <w:b/>
        <w:color w:val="000009"/>
        <w:spacing w:val="0"/>
        <w:w w:val="100"/>
        <w:sz w:val="24"/>
        <w:lang w:val="ru-RU" w:eastAsia="ar-SA" w:bidi="ar-SA"/>
      </w:rPr>
    </w:lvl>
    <w:lvl w:ilvl="4">
      <w:numFmt w:val="bullet"/>
      <w:lvlText w:val="▪"/>
      <w:lvlJc w:val="left"/>
      <w:pPr>
        <w:tabs>
          <w:tab w:val="num" w:pos="720"/>
        </w:tabs>
        <w:ind w:left="1443" w:hanging="720"/>
      </w:pPr>
      <w:rPr>
        <w:rFonts w:ascii="Lucida Sans Unicode" w:hAnsi="Lucida Sans Unicode" w:cs="Lucida Sans Unicode"/>
        <w:b w:val="0"/>
        <w:bCs w:val="0"/>
        <w:i w:val="0"/>
        <w:iCs w:val="0"/>
        <w:spacing w:val="0"/>
        <w:w w:val="147"/>
        <w:sz w:val="24"/>
        <w:szCs w:val="24"/>
        <w:lang w:val="ru-RU" w:eastAsia="ar-SA" w:bidi="ar-SA"/>
      </w:rPr>
    </w:lvl>
    <w:lvl w:ilvl="5">
      <w:numFmt w:val="bullet"/>
      <w:lvlText w:val=""/>
      <w:lvlJc w:val="left"/>
      <w:pPr>
        <w:tabs>
          <w:tab w:val="num" w:pos="0"/>
        </w:tabs>
        <w:ind w:left="3607" w:hanging="720"/>
      </w:pPr>
      <w:rPr>
        <w:rFonts w:ascii="Symbol" w:hAnsi="Symbol" w:cs="Symbol"/>
        <w:lang w:val="ru-RU" w:eastAsia="ar-SA" w:bidi="ar-SA"/>
      </w:rPr>
    </w:lvl>
    <w:lvl w:ilvl="6">
      <w:numFmt w:val="bullet"/>
      <w:lvlText w:val=""/>
      <w:lvlJc w:val="left"/>
      <w:pPr>
        <w:tabs>
          <w:tab w:val="num" w:pos="0"/>
        </w:tabs>
        <w:ind w:left="4954" w:hanging="720"/>
      </w:pPr>
      <w:rPr>
        <w:rFonts w:ascii="Symbol" w:hAnsi="Symbol" w:cs="Symbol"/>
        <w:lang w:val="ru-RU" w:eastAsia="ar-SA" w:bidi="ar-SA"/>
      </w:rPr>
    </w:lvl>
    <w:lvl w:ilvl="7">
      <w:numFmt w:val="bullet"/>
      <w:lvlText w:val=""/>
      <w:lvlJc w:val="left"/>
      <w:pPr>
        <w:tabs>
          <w:tab w:val="num" w:pos="0"/>
        </w:tabs>
        <w:ind w:left="6301" w:hanging="720"/>
      </w:pPr>
      <w:rPr>
        <w:rFonts w:ascii="Symbol" w:hAnsi="Symbol" w:cs="Symbol"/>
        <w:lang w:val="ru-RU" w:eastAsia="ar-SA" w:bidi="ar-SA"/>
      </w:rPr>
    </w:lvl>
    <w:lvl w:ilvl="8">
      <w:numFmt w:val="bullet"/>
      <w:lvlText w:val=""/>
      <w:lvlJc w:val="left"/>
      <w:pPr>
        <w:tabs>
          <w:tab w:val="num" w:pos="0"/>
        </w:tabs>
        <w:ind w:left="7648" w:hanging="720"/>
      </w:pPr>
      <w:rPr>
        <w:rFonts w:ascii="Symbol" w:hAnsi="Symbol" w:cs="Symbol"/>
        <w:lang w:val="ru-RU" w:eastAsia="ar-SA" w:bidi="ar-SA"/>
      </w:rPr>
    </w:lvl>
  </w:abstractNum>
  <w:abstractNum w:abstractNumId="30">
    <w:nsid w:val="0000001F"/>
    <w:multiLevelType w:val="multilevel"/>
    <w:tmpl w:val="0000001F"/>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1">
    <w:nsid w:val="00000020"/>
    <w:multiLevelType w:val="multilevel"/>
    <w:tmpl w:val="00000020"/>
    <w:name w:val="WW8Num33"/>
    <w:lvl w:ilvl="0">
      <w:start w:val="1"/>
      <w:numFmt w:val="bullet"/>
      <w:lvlText w:val=""/>
      <w:lvlJc w:val="left"/>
      <w:pPr>
        <w:tabs>
          <w:tab w:val="num" w:pos="720"/>
        </w:tabs>
        <w:ind w:left="720" w:hanging="360"/>
      </w:pPr>
      <w:rPr>
        <w:rFonts w:ascii="Symbol" w:hAnsi="Symbol" w:cs="OpenSymbol"/>
        <w:spacing w:val="-2"/>
        <w:sz w:val="24"/>
        <w:shd w:val="clear" w:color="auto" w:fill="FFFFFF"/>
      </w:rPr>
    </w:lvl>
    <w:lvl w:ilvl="1">
      <w:start w:val="1"/>
      <w:numFmt w:val="bullet"/>
      <w:lvlText w:val="◦"/>
      <w:lvlJc w:val="left"/>
      <w:pPr>
        <w:tabs>
          <w:tab w:val="num" w:pos="1080"/>
        </w:tabs>
        <w:ind w:left="1080" w:hanging="360"/>
      </w:pPr>
      <w:rPr>
        <w:rFonts w:ascii="OpenSymbol" w:hAnsi="OpenSymbol" w:cs="OpenSymbol"/>
        <w:spacing w:val="-4"/>
        <w:sz w:val="24"/>
        <w:shd w:val="clear" w:color="auto" w:fill="FFFFFF"/>
      </w:rPr>
    </w:lvl>
    <w:lvl w:ilvl="2">
      <w:start w:val="1"/>
      <w:numFmt w:val="bullet"/>
      <w:lvlText w:val="▪"/>
      <w:lvlJc w:val="left"/>
      <w:pPr>
        <w:tabs>
          <w:tab w:val="num" w:pos="1440"/>
        </w:tabs>
        <w:ind w:left="1440" w:hanging="360"/>
      </w:pPr>
      <w:rPr>
        <w:rFonts w:ascii="OpenSymbol" w:hAnsi="OpenSymbol" w:cs="OpenSymbol"/>
        <w:spacing w:val="-4"/>
        <w:sz w:val="24"/>
        <w:shd w:val="clear" w:color="auto" w:fill="FFFFFF"/>
      </w:rPr>
    </w:lvl>
    <w:lvl w:ilvl="3">
      <w:start w:val="1"/>
      <w:numFmt w:val="bullet"/>
      <w:lvlText w:val=""/>
      <w:lvlJc w:val="left"/>
      <w:pPr>
        <w:tabs>
          <w:tab w:val="num" w:pos="1800"/>
        </w:tabs>
        <w:ind w:left="1800" w:hanging="360"/>
      </w:pPr>
      <w:rPr>
        <w:rFonts w:ascii="Symbol" w:hAnsi="Symbol" w:cs="OpenSymbol"/>
        <w:spacing w:val="-2"/>
        <w:sz w:val="24"/>
        <w:shd w:val="clear" w:color="auto" w:fill="FFFFFF"/>
      </w:rPr>
    </w:lvl>
    <w:lvl w:ilvl="4">
      <w:start w:val="1"/>
      <w:numFmt w:val="bullet"/>
      <w:lvlText w:val="◦"/>
      <w:lvlJc w:val="left"/>
      <w:pPr>
        <w:tabs>
          <w:tab w:val="num" w:pos="2160"/>
        </w:tabs>
        <w:ind w:left="2160" w:hanging="360"/>
      </w:pPr>
      <w:rPr>
        <w:rFonts w:ascii="OpenSymbol" w:hAnsi="OpenSymbol" w:cs="OpenSymbol"/>
        <w:spacing w:val="-4"/>
        <w:sz w:val="24"/>
        <w:shd w:val="clear" w:color="auto" w:fill="FFFFFF"/>
      </w:rPr>
    </w:lvl>
    <w:lvl w:ilvl="5">
      <w:start w:val="1"/>
      <w:numFmt w:val="bullet"/>
      <w:lvlText w:val="▪"/>
      <w:lvlJc w:val="left"/>
      <w:pPr>
        <w:tabs>
          <w:tab w:val="num" w:pos="2520"/>
        </w:tabs>
        <w:ind w:left="2520" w:hanging="360"/>
      </w:pPr>
      <w:rPr>
        <w:rFonts w:ascii="OpenSymbol" w:hAnsi="OpenSymbol" w:cs="OpenSymbol"/>
        <w:spacing w:val="-4"/>
        <w:sz w:val="24"/>
        <w:shd w:val="clear" w:color="auto" w:fill="FFFFFF"/>
      </w:rPr>
    </w:lvl>
    <w:lvl w:ilvl="6">
      <w:start w:val="1"/>
      <w:numFmt w:val="bullet"/>
      <w:lvlText w:val=""/>
      <w:lvlJc w:val="left"/>
      <w:pPr>
        <w:tabs>
          <w:tab w:val="num" w:pos="2880"/>
        </w:tabs>
        <w:ind w:left="2880" w:hanging="360"/>
      </w:pPr>
      <w:rPr>
        <w:rFonts w:ascii="Symbol" w:hAnsi="Symbol" w:cs="OpenSymbol"/>
        <w:spacing w:val="-2"/>
        <w:sz w:val="24"/>
        <w:shd w:val="clear" w:color="auto" w:fill="FFFFFF"/>
      </w:rPr>
    </w:lvl>
    <w:lvl w:ilvl="7">
      <w:start w:val="1"/>
      <w:numFmt w:val="bullet"/>
      <w:lvlText w:val="◦"/>
      <w:lvlJc w:val="left"/>
      <w:pPr>
        <w:tabs>
          <w:tab w:val="num" w:pos="3240"/>
        </w:tabs>
        <w:ind w:left="3240" w:hanging="360"/>
      </w:pPr>
      <w:rPr>
        <w:rFonts w:ascii="OpenSymbol" w:hAnsi="OpenSymbol" w:cs="OpenSymbol"/>
        <w:spacing w:val="-4"/>
        <w:sz w:val="24"/>
        <w:shd w:val="clear" w:color="auto" w:fill="FFFFFF"/>
      </w:rPr>
    </w:lvl>
    <w:lvl w:ilvl="8">
      <w:start w:val="1"/>
      <w:numFmt w:val="bullet"/>
      <w:lvlText w:val="▪"/>
      <w:lvlJc w:val="left"/>
      <w:pPr>
        <w:tabs>
          <w:tab w:val="num" w:pos="3600"/>
        </w:tabs>
        <w:ind w:left="3600" w:hanging="360"/>
      </w:pPr>
      <w:rPr>
        <w:rFonts w:ascii="OpenSymbol" w:hAnsi="OpenSymbol" w:cs="OpenSymbol"/>
        <w:spacing w:val="-4"/>
        <w:sz w:val="24"/>
        <w:shd w:val="clear" w:color="auto" w:fill="FFFFFF"/>
      </w:rPr>
    </w:lvl>
  </w:abstractNum>
  <w:abstractNum w:abstractNumId="32">
    <w:nsid w:val="00000021"/>
    <w:multiLevelType w:val="multilevel"/>
    <w:tmpl w:val="00000021"/>
    <w:name w:val="WW8Num34"/>
    <w:lvl w:ilvl="0">
      <w:start w:val="1"/>
      <w:numFmt w:val="bullet"/>
      <w:lvlText w:val=""/>
      <w:lvlJc w:val="left"/>
      <w:pPr>
        <w:tabs>
          <w:tab w:val="num" w:pos="748"/>
        </w:tabs>
        <w:ind w:left="748" w:hanging="360"/>
      </w:pPr>
      <w:rPr>
        <w:rFonts w:ascii="Symbol" w:hAnsi="Symbol" w:cs="OpenSymbol"/>
        <w:spacing w:val="-2"/>
        <w:sz w:val="24"/>
        <w:shd w:val="clear" w:color="auto" w:fill="FFFFFF"/>
      </w:rPr>
    </w:lvl>
    <w:lvl w:ilvl="1">
      <w:start w:val="1"/>
      <w:numFmt w:val="bullet"/>
      <w:lvlText w:val="◦"/>
      <w:lvlJc w:val="left"/>
      <w:pPr>
        <w:tabs>
          <w:tab w:val="num" w:pos="1108"/>
        </w:tabs>
        <w:ind w:left="1108" w:hanging="360"/>
      </w:pPr>
      <w:rPr>
        <w:rFonts w:ascii="OpenSymbol" w:hAnsi="OpenSymbol" w:cs="OpenSymbol"/>
      </w:rPr>
    </w:lvl>
    <w:lvl w:ilvl="2">
      <w:start w:val="1"/>
      <w:numFmt w:val="bullet"/>
      <w:lvlText w:val="▪"/>
      <w:lvlJc w:val="left"/>
      <w:pPr>
        <w:tabs>
          <w:tab w:val="num" w:pos="1468"/>
        </w:tabs>
        <w:ind w:left="1468" w:hanging="360"/>
      </w:pPr>
      <w:rPr>
        <w:rFonts w:ascii="OpenSymbol" w:hAnsi="OpenSymbol" w:cs="OpenSymbol"/>
      </w:rPr>
    </w:lvl>
    <w:lvl w:ilvl="3">
      <w:start w:val="1"/>
      <w:numFmt w:val="bullet"/>
      <w:lvlText w:val=""/>
      <w:lvlJc w:val="left"/>
      <w:pPr>
        <w:tabs>
          <w:tab w:val="num" w:pos="1828"/>
        </w:tabs>
        <w:ind w:left="1828" w:hanging="360"/>
      </w:pPr>
      <w:rPr>
        <w:rFonts w:ascii="Symbol" w:hAnsi="Symbol" w:cs="OpenSymbol"/>
        <w:spacing w:val="-2"/>
        <w:sz w:val="24"/>
        <w:shd w:val="clear" w:color="auto" w:fill="FFFFFF"/>
      </w:rPr>
    </w:lvl>
    <w:lvl w:ilvl="4">
      <w:start w:val="1"/>
      <w:numFmt w:val="bullet"/>
      <w:lvlText w:val="◦"/>
      <w:lvlJc w:val="left"/>
      <w:pPr>
        <w:tabs>
          <w:tab w:val="num" w:pos="2188"/>
        </w:tabs>
        <w:ind w:left="2188" w:hanging="360"/>
      </w:pPr>
      <w:rPr>
        <w:rFonts w:ascii="OpenSymbol" w:hAnsi="OpenSymbol" w:cs="OpenSymbol"/>
      </w:rPr>
    </w:lvl>
    <w:lvl w:ilvl="5">
      <w:start w:val="1"/>
      <w:numFmt w:val="bullet"/>
      <w:lvlText w:val="▪"/>
      <w:lvlJc w:val="left"/>
      <w:pPr>
        <w:tabs>
          <w:tab w:val="num" w:pos="2548"/>
        </w:tabs>
        <w:ind w:left="2548" w:hanging="360"/>
      </w:pPr>
      <w:rPr>
        <w:rFonts w:ascii="OpenSymbol" w:hAnsi="OpenSymbol" w:cs="OpenSymbol"/>
      </w:rPr>
    </w:lvl>
    <w:lvl w:ilvl="6">
      <w:start w:val="1"/>
      <w:numFmt w:val="bullet"/>
      <w:lvlText w:val=""/>
      <w:lvlJc w:val="left"/>
      <w:pPr>
        <w:tabs>
          <w:tab w:val="num" w:pos="2908"/>
        </w:tabs>
        <w:ind w:left="2908" w:hanging="360"/>
      </w:pPr>
      <w:rPr>
        <w:rFonts w:ascii="Symbol" w:hAnsi="Symbol" w:cs="OpenSymbol"/>
        <w:spacing w:val="-2"/>
        <w:sz w:val="24"/>
        <w:shd w:val="clear" w:color="auto" w:fill="FFFFFF"/>
      </w:rPr>
    </w:lvl>
    <w:lvl w:ilvl="7">
      <w:start w:val="1"/>
      <w:numFmt w:val="bullet"/>
      <w:lvlText w:val="◦"/>
      <w:lvlJc w:val="left"/>
      <w:pPr>
        <w:tabs>
          <w:tab w:val="num" w:pos="3268"/>
        </w:tabs>
        <w:ind w:left="3268" w:hanging="360"/>
      </w:pPr>
      <w:rPr>
        <w:rFonts w:ascii="OpenSymbol" w:hAnsi="OpenSymbol" w:cs="OpenSymbol"/>
      </w:rPr>
    </w:lvl>
    <w:lvl w:ilvl="8">
      <w:start w:val="1"/>
      <w:numFmt w:val="bullet"/>
      <w:lvlText w:val="▪"/>
      <w:lvlJc w:val="left"/>
      <w:pPr>
        <w:tabs>
          <w:tab w:val="num" w:pos="3628"/>
        </w:tabs>
        <w:ind w:left="3628" w:hanging="360"/>
      </w:pPr>
      <w:rPr>
        <w:rFonts w:ascii="OpenSymbol" w:hAnsi="OpenSymbol" w:cs="OpenSymbol"/>
      </w:rPr>
    </w:lvl>
  </w:abstractNum>
  <w:abstractNum w:abstractNumId="33">
    <w:nsid w:val="00000022"/>
    <w:multiLevelType w:val="multilevel"/>
    <w:tmpl w:val="00000022"/>
    <w:name w:val="WW8Num35"/>
    <w:lvl w:ilvl="0">
      <w:start w:val="1"/>
      <w:numFmt w:val="bullet"/>
      <w:lvlText w:val=""/>
      <w:lvlJc w:val="left"/>
      <w:pPr>
        <w:tabs>
          <w:tab w:val="num" w:pos="1083"/>
        </w:tabs>
        <w:ind w:left="1083" w:hanging="360"/>
      </w:pPr>
      <w:rPr>
        <w:rFonts w:ascii="Symbol" w:hAnsi="Symbol" w:cs="OpenSymbol"/>
        <w:spacing w:val="-4"/>
        <w:sz w:val="24"/>
        <w:shd w:val="clear" w:color="auto" w:fill="FFFFFF"/>
      </w:rPr>
    </w:lvl>
    <w:lvl w:ilvl="1">
      <w:start w:val="1"/>
      <w:numFmt w:val="bullet"/>
      <w:lvlText w:val="◦"/>
      <w:lvlJc w:val="left"/>
      <w:pPr>
        <w:tabs>
          <w:tab w:val="num" w:pos="1443"/>
        </w:tabs>
        <w:ind w:left="1443" w:hanging="360"/>
      </w:pPr>
      <w:rPr>
        <w:rFonts w:ascii="OpenSymbol" w:hAnsi="OpenSymbol" w:cs="OpenSymbol"/>
        <w:sz w:val="24"/>
        <w:shd w:val="clear" w:color="auto" w:fill="FFFFFF"/>
      </w:rPr>
    </w:lvl>
    <w:lvl w:ilvl="2">
      <w:start w:val="1"/>
      <w:numFmt w:val="bullet"/>
      <w:lvlText w:val="▪"/>
      <w:lvlJc w:val="left"/>
      <w:pPr>
        <w:tabs>
          <w:tab w:val="num" w:pos="1803"/>
        </w:tabs>
        <w:ind w:left="1803" w:hanging="360"/>
      </w:pPr>
      <w:rPr>
        <w:rFonts w:ascii="OpenSymbol" w:hAnsi="OpenSymbol" w:cs="OpenSymbol"/>
        <w:sz w:val="24"/>
        <w:shd w:val="clear" w:color="auto" w:fill="FFFFFF"/>
      </w:rPr>
    </w:lvl>
    <w:lvl w:ilvl="3">
      <w:start w:val="1"/>
      <w:numFmt w:val="bullet"/>
      <w:lvlText w:val=""/>
      <w:lvlJc w:val="left"/>
      <w:pPr>
        <w:tabs>
          <w:tab w:val="num" w:pos="2163"/>
        </w:tabs>
        <w:ind w:left="2163" w:hanging="360"/>
      </w:pPr>
      <w:rPr>
        <w:rFonts w:ascii="Symbol" w:hAnsi="Symbol" w:cs="OpenSymbol"/>
        <w:spacing w:val="-4"/>
        <w:sz w:val="24"/>
        <w:shd w:val="clear" w:color="auto" w:fill="FFFFFF"/>
      </w:rPr>
    </w:lvl>
    <w:lvl w:ilvl="4">
      <w:start w:val="1"/>
      <w:numFmt w:val="bullet"/>
      <w:lvlText w:val="◦"/>
      <w:lvlJc w:val="left"/>
      <w:pPr>
        <w:tabs>
          <w:tab w:val="num" w:pos="2523"/>
        </w:tabs>
        <w:ind w:left="2523" w:hanging="360"/>
      </w:pPr>
      <w:rPr>
        <w:rFonts w:ascii="OpenSymbol" w:hAnsi="OpenSymbol" w:cs="OpenSymbol"/>
        <w:sz w:val="24"/>
        <w:shd w:val="clear" w:color="auto" w:fill="FFFFFF"/>
      </w:rPr>
    </w:lvl>
    <w:lvl w:ilvl="5">
      <w:start w:val="1"/>
      <w:numFmt w:val="bullet"/>
      <w:lvlText w:val="▪"/>
      <w:lvlJc w:val="left"/>
      <w:pPr>
        <w:tabs>
          <w:tab w:val="num" w:pos="2883"/>
        </w:tabs>
        <w:ind w:left="2883" w:hanging="360"/>
      </w:pPr>
      <w:rPr>
        <w:rFonts w:ascii="OpenSymbol" w:hAnsi="OpenSymbol" w:cs="OpenSymbol"/>
        <w:sz w:val="24"/>
        <w:shd w:val="clear" w:color="auto" w:fill="FFFFFF"/>
      </w:rPr>
    </w:lvl>
    <w:lvl w:ilvl="6">
      <w:start w:val="1"/>
      <w:numFmt w:val="bullet"/>
      <w:lvlText w:val=""/>
      <w:lvlJc w:val="left"/>
      <w:pPr>
        <w:tabs>
          <w:tab w:val="num" w:pos="3243"/>
        </w:tabs>
        <w:ind w:left="3243" w:hanging="360"/>
      </w:pPr>
      <w:rPr>
        <w:rFonts w:ascii="Symbol" w:hAnsi="Symbol" w:cs="OpenSymbol"/>
        <w:spacing w:val="-4"/>
        <w:sz w:val="24"/>
        <w:shd w:val="clear" w:color="auto" w:fill="FFFFFF"/>
      </w:rPr>
    </w:lvl>
    <w:lvl w:ilvl="7">
      <w:start w:val="1"/>
      <w:numFmt w:val="bullet"/>
      <w:lvlText w:val="◦"/>
      <w:lvlJc w:val="left"/>
      <w:pPr>
        <w:tabs>
          <w:tab w:val="num" w:pos="3603"/>
        </w:tabs>
        <w:ind w:left="3603" w:hanging="360"/>
      </w:pPr>
      <w:rPr>
        <w:rFonts w:ascii="OpenSymbol" w:hAnsi="OpenSymbol" w:cs="OpenSymbol"/>
        <w:sz w:val="24"/>
        <w:shd w:val="clear" w:color="auto" w:fill="FFFFFF"/>
      </w:rPr>
    </w:lvl>
    <w:lvl w:ilvl="8">
      <w:start w:val="1"/>
      <w:numFmt w:val="bullet"/>
      <w:lvlText w:val="▪"/>
      <w:lvlJc w:val="left"/>
      <w:pPr>
        <w:tabs>
          <w:tab w:val="num" w:pos="3963"/>
        </w:tabs>
        <w:ind w:left="3963" w:hanging="360"/>
      </w:pPr>
      <w:rPr>
        <w:rFonts w:ascii="OpenSymbol" w:hAnsi="OpenSymbol" w:cs="OpenSymbol"/>
        <w:sz w:val="24"/>
        <w:shd w:val="clear" w:color="auto" w:fill="FFFFFF"/>
      </w:rPr>
    </w:lvl>
  </w:abstractNum>
  <w:abstractNum w:abstractNumId="34">
    <w:nsid w:val="00000023"/>
    <w:multiLevelType w:val="multilevel"/>
    <w:tmpl w:val="00000023"/>
    <w:name w:val="WW8Num36"/>
    <w:lvl w:ilvl="0">
      <w:start w:val="1"/>
      <w:numFmt w:val="bullet"/>
      <w:lvlText w:val=""/>
      <w:lvlJc w:val="left"/>
      <w:pPr>
        <w:tabs>
          <w:tab w:val="num" w:pos="1393"/>
        </w:tabs>
        <w:ind w:left="1393" w:hanging="360"/>
      </w:pPr>
      <w:rPr>
        <w:rFonts w:ascii="Symbol" w:hAnsi="Symbol" w:cs="OpenSymbol"/>
        <w:spacing w:val="-2"/>
        <w:shd w:val="clear" w:color="auto" w:fill="FFFFFF"/>
      </w:rPr>
    </w:lvl>
    <w:lvl w:ilvl="1">
      <w:start w:val="1"/>
      <w:numFmt w:val="bullet"/>
      <w:lvlText w:val="◦"/>
      <w:lvlJc w:val="left"/>
      <w:pPr>
        <w:tabs>
          <w:tab w:val="num" w:pos="1753"/>
        </w:tabs>
        <w:ind w:left="1753" w:hanging="360"/>
      </w:pPr>
      <w:rPr>
        <w:rFonts w:ascii="OpenSymbol" w:hAnsi="OpenSymbol" w:cs="OpenSymbol"/>
      </w:rPr>
    </w:lvl>
    <w:lvl w:ilvl="2">
      <w:start w:val="1"/>
      <w:numFmt w:val="bullet"/>
      <w:lvlText w:val="▪"/>
      <w:lvlJc w:val="left"/>
      <w:pPr>
        <w:tabs>
          <w:tab w:val="num" w:pos="2113"/>
        </w:tabs>
        <w:ind w:left="2113" w:hanging="360"/>
      </w:pPr>
      <w:rPr>
        <w:rFonts w:ascii="OpenSymbol" w:hAnsi="OpenSymbol" w:cs="OpenSymbol"/>
      </w:rPr>
    </w:lvl>
    <w:lvl w:ilvl="3">
      <w:start w:val="1"/>
      <w:numFmt w:val="bullet"/>
      <w:lvlText w:val=""/>
      <w:lvlJc w:val="left"/>
      <w:pPr>
        <w:tabs>
          <w:tab w:val="num" w:pos="2473"/>
        </w:tabs>
        <w:ind w:left="2473" w:hanging="360"/>
      </w:pPr>
      <w:rPr>
        <w:rFonts w:ascii="Symbol" w:hAnsi="Symbol" w:cs="OpenSymbol"/>
        <w:spacing w:val="-2"/>
        <w:shd w:val="clear" w:color="auto" w:fill="FFFFFF"/>
      </w:rPr>
    </w:lvl>
    <w:lvl w:ilvl="4">
      <w:start w:val="1"/>
      <w:numFmt w:val="bullet"/>
      <w:lvlText w:val="◦"/>
      <w:lvlJc w:val="left"/>
      <w:pPr>
        <w:tabs>
          <w:tab w:val="num" w:pos="2833"/>
        </w:tabs>
        <w:ind w:left="2833" w:hanging="360"/>
      </w:pPr>
      <w:rPr>
        <w:rFonts w:ascii="OpenSymbol" w:hAnsi="OpenSymbol" w:cs="OpenSymbol"/>
      </w:rPr>
    </w:lvl>
    <w:lvl w:ilvl="5">
      <w:start w:val="1"/>
      <w:numFmt w:val="bullet"/>
      <w:lvlText w:val="▪"/>
      <w:lvlJc w:val="left"/>
      <w:pPr>
        <w:tabs>
          <w:tab w:val="num" w:pos="3193"/>
        </w:tabs>
        <w:ind w:left="3193" w:hanging="360"/>
      </w:pPr>
      <w:rPr>
        <w:rFonts w:ascii="OpenSymbol" w:hAnsi="OpenSymbol" w:cs="OpenSymbol"/>
      </w:rPr>
    </w:lvl>
    <w:lvl w:ilvl="6">
      <w:start w:val="1"/>
      <w:numFmt w:val="bullet"/>
      <w:lvlText w:val=""/>
      <w:lvlJc w:val="left"/>
      <w:pPr>
        <w:tabs>
          <w:tab w:val="num" w:pos="3553"/>
        </w:tabs>
        <w:ind w:left="3553" w:hanging="360"/>
      </w:pPr>
      <w:rPr>
        <w:rFonts w:ascii="Symbol" w:hAnsi="Symbol" w:cs="OpenSymbol"/>
        <w:spacing w:val="-2"/>
        <w:shd w:val="clear" w:color="auto" w:fill="FFFFFF"/>
      </w:rPr>
    </w:lvl>
    <w:lvl w:ilvl="7">
      <w:start w:val="1"/>
      <w:numFmt w:val="bullet"/>
      <w:lvlText w:val="◦"/>
      <w:lvlJc w:val="left"/>
      <w:pPr>
        <w:tabs>
          <w:tab w:val="num" w:pos="3913"/>
        </w:tabs>
        <w:ind w:left="3913" w:hanging="360"/>
      </w:pPr>
      <w:rPr>
        <w:rFonts w:ascii="OpenSymbol" w:hAnsi="OpenSymbol" w:cs="OpenSymbol"/>
      </w:rPr>
    </w:lvl>
    <w:lvl w:ilvl="8">
      <w:start w:val="1"/>
      <w:numFmt w:val="bullet"/>
      <w:lvlText w:val="▪"/>
      <w:lvlJc w:val="left"/>
      <w:pPr>
        <w:tabs>
          <w:tab w:val="num" w:pos="4273"/>
        </w:tabs>
        <w:ind w:left="4273" w:hanging="360"/>
      </w:pPr>
      <w:rPr>
        <w:rFonts w:ascii="OpenSymbol" w:hAnsi="OpenSymbol" w:cs="OpenSymbol"/>
      </w:rPr>
    </w:lvl>
  </w:abstractNum>
  <w:abstractNum w:abstractNumId="35">
    <w:nsid w:val="00000024"/>
    <w:multiLevelType w:val="multilevel"/>
    <w:tmpl w:val="00000024"/>
    <w:name w:val="WW8Num37"/>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6">
    <w:nsid w:val="00000025"/>
    <w:multiLevelType w:val="multilevel"/>
    <w:tmpl w:val="00000025"/>
    <w:name w:val="WW8Num38"/>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7">
    <w:nsid w:val="00000026"/>
    <w:multiLevelType w:val="singleLevel"/>
    <w:tmpl w:val="00000026"/>
    <w:name w:val="WW8Num39"/>
    <w:lvl w:ilvl="0">
      <w:start w:val="1"/>
      <w:numFmt w:val="bullet"/>
      <w:lvlText w:val=""/>
      <w:lvlJc w:val="left"/>
      <w:pPr>
        <w:tabs>
          <w:tab w:val="num" w:pos="0"/>
        </w:tabs>
        <w:ind w:left="1004" w:hanging="360"/>
      </w:pPr>
      <w:rPr>
        <w:rFonts w:ascii="Symbol" w:hAnsi="Symbol" w:cs="Symbol" w:hint="default"/>
        <w:color w:val="auto"/>
        <w:sz w:val="24"/>
        <w:szCs w:val="24"/>
      </w:rPr>
    </w:lvl>
  </w:abstractNum>
  <w:abstractNum w:abstractNumId="38">
    <w:nsid w:val="0A4705E0"/>
    <w:multiLevelType w:val="hybridMultilevel"/>
    <w:tmpl w:val="279AA6BC"/>
    <w:lvl w:ilvl="0" w:tplc="6F36F0A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1FA77D9F"/>
    <w:multiLevelType w:val="hybridMultilevel"/>
    <w:tmpl w:val="C5BEC492"/>
    <w:lvl w:ilvl="0" w:tplc="D10AEE34">
      <w:start w:val="1"/>
      <w:numFmt w:val="decimal"/>
      <w:lvlText w:val="%1."/>
      <w:lvlJc w:val="left"/>
      <w:pPr>
        <w:ind w:left="900" w:hanging="360"/>
      </w:pPr>
      <w:rPr>
        <w:rFonts w:hint="default"/>
      </w:rPr>
    </w:lvl>
    <w:lvl w:ilvl="1" w:tplc="04190019" w:tentative="1">
      <w:start w:val="1"/>
      <w:numFmt w:val="lowerLetter"/>
      <w:pStyle w:val="a"/>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213B7BA9"/>
    <w:multiLevelType w:val="hybridMultilevel"/>
    <w:tmpl w:val="BAE473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23593586"/>
    <w:multiLevelType w:val="hybridMultilevel"/>
    <w:tmpl w:val="113A2A6C"/>
    <w:lvl w:ilvl="0" w:tplc="9210F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5AE6606"/>
    <w:multiLevelType w:val="multilevel"/>
    <w:tmpl w:val="9DD0CE50"/>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3">
    <w:nsid w:val="7C7F6122"/>
    <w:multiLevelType w:val="hybridMultilevel"/>
    <w:tmpl w:val="47945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2"/>
  </w:num>
  <w:num w:numId="3">
    <w:abstractNumId w:val="1"/>
  </w:num>
  <w:num w:numId="4">
    <w:abstractNumId w:val="3"/>
  </w:num>
  <w:num w:numId="5">
    <w:abstractNumId w:val="39"/>
  </w:num>
  <w:num w:numId="6">
    <w:abstractNumId w:val="38"/>
  </w:num>
  <w:num w:numId="7">
    <w:abstractNumId w:val="12"/>
  </w:num>
  <w:num w:numId="8">
    <w:abstractNumId w:val="18"/>
  </w:num>
  <w:num w:numId="9">
    <w:abstractNumId w:val="41"/>
  </w:num>
  <w:num w:numId="10">
    <w:abstractNumId w:val="43"/>
  </w:num>
  <w:num w:numId="11">
    <w:abstractNumId w:val="2"/>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3"/>
  </w:num>
  <w:num w:numId="21">
    <w:abstractNumId w:val="14"/>
  </w:num>
  <w:num w:numId="22">
    <w:abstractNumId w:val="15"/>
  </w:num>
  <w:num w:numId="23">
    <w:abstractNumId w:val="16"/>
  </w:num>
  <w:num w:numId="24">
    <w:abstractNumId w:val="17"/>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5C7"/>
    <w:rsid w:val="000000FB"/>
    <w:rsid w:val="00000319"/>
    <w:rsid w:val="00000E86"/>
    <w:rsid w:val="00002B67"/>
    <w:rsid w:val="0000397B"/>
    <w:rsid w:val="00003C08"/>
    <w:rsid w:val="00004794"/>
    <w:rsid w:val="00004903"/>
    <w:rsid w:val="00004E6A"/>
    <w:rsid w:val="00005A9E"/>
    <w:rsid w:val="00005D66"/>
    <w:rsid w:val="00006719"/>
    <w:rsid w:val="00006957"/>
    <w:rsid w:val="00010C4B"/>
    <w:rsid w:val="0001146F"/>
    <w:rsid w:val="00011E2F"/>
    <w:rsid w:val="00011FB0"/>
    <w:rsid w:val="000122BE"/>
    <w:rsid w:val="00012E5E"/>
    <w:rsid w:val="000140E0"/>
    <w:rsid w:val="000169FE"/>
    <w:rsid w:val="00016B18"/>
    <w:rsid w:val="00016B8C"/>
    <w:rsid w:val="000177C2"/>
    <w:rsid w:val="0002027B"/>
    <w:rsid w:val="00022677"/>
    <w:rsid w:val="00022EFF"/>
    <w:rsid w:val="0002433C"/>
    <w:rsid w:val="00024AF9"/>
    <w:rsid w:val="00024D1F"/>
    <w:rsid w:val="00024FC4"/>
    <w:rsid w:val="000259C1"/>
    <w:rsid w:val="00025F78"/>
    <w:rsid w:val="00026B14"/>
    <w:rsid w:val="00026C8C"/>
    <w:rsid w:val="00026DD6"/>
    <w:rsid w:val="0002773D"/>
    <w:rsid w:val="00031C64"/>
    <w:rsid w:val="00031FC5"/>
    <w:rsid w:val="000326E0"/>
    <w:rsid w:val="000328F2"/>
    <w:rsid w:val="000329AA"/>
    <w:rsid w:val="00032D55"/>
    <w:rsid w:val="00032E1B"/>
    <w:rsid w:val="0003325C"/>
    <w:rsid w:val="00033D57"/>
    <w:rsid w:val="00034AA1"/>
    <w:rsid w:val="00034F7F"/>
    <w:rsid w:val="000350FC"/>
    <w:rsid w:val="00036416"/>
    <w:rsid w:val="00036D94"/>
    <w:rsid w:val="00037F32"/>
    <w:rsid w:val="00040644"/>
    <w:rsid w:val="00040D45"/>
    <w:rsid w:val="000412B0"/>
    <w:rsid w:val="00041396"/>
    <w:rsid w:val="00042384"/>
    <w:rsid w:val="000427E2"/>
    <w:rsid w:val="00042C3D"/>
    <w:rsid w:val="00043139"/>
    <w:rsid w:val="00043C88"/>
    <w:rsid w:val="000449DA"/>
    <w:rsid w:val="00044ADB"/>
    <w:rsid w:val="00044AE5"/>
    <w:rsid w:val="000451FF"/>
    <w:rsid w:val="000454CA"/>
    <w:rsid w:val="000454F2"/>
    <w:rsid w:val="00045F60"/>
    <w:rsid w:val="000461C4"/>
    <w:rsid w:val="00047B69"/>
    <w:rsid w:val="00050734"/>
    <w:rsid w:val="00050A70"/>
    <w:rsid w:val="00050DAD"/>
    <w:rsid w:val="00050E8B"/>
    <w:rsid w:val="00051D81"/>
    <w:rsid w:val="0005240F"/>
    <w:rsid w:val="00052682"/>
    <w:rsid w:val="0005306C"/>
    <w:rsid w:val="000530D2"/>
    <w:rsid w:val="0005344E"/>
    <w:rsid w:val="00053AF3"/>
    <w:rsid w:val="00053E65"/>
    <w:rsid w:val="0005486B"/>
    <w:rsid w:val="00054D59"/>
    <w:rsid w:val="00055347"/>
    <w:rsid w:val="000569EF"/>
    <w:rsid w:val="0005772B"/>
    <w:rsid w:val="00057A24"/>
    <w:rsid w:val="00060087"/>
    <w:rsid w:val="0006034C"/>
    <w:rsid w:val="00060885"/>
    <w:rsid w:val="00060A72"/>
    <w:rsid w:val="0006109A"/>
    <w:rsid w:val="0006117E"/>
    <w:rsid w:val="0006151E"/>
    <w:rsid w:val="00061DC0"/>
    <w:rsid w:val="0006208E"/>
    <w:rsid w:val="00062400"/>
    <w:rsid w:val="00062492"/>
    <w:rsid w:val="0006298F"/>
    <w:rsid w:val="00062ACF"/>
    <w:rsid w:val="00063044"/>
    <w:rsid w:val="00063286"/>
    <w:rsid w:val="000642D2"/>
    <w:rsid w:val="00064A48"/>
    <w:rsid w:val="00065265"/>
    <w:rsid w:val="0006578B"/>
    <w:rsid w:val="00070487"/>
    <w:rsid w:val="00070C30"/>
    <w:rsid w:val="0007186F"/>
    <w:rsid w:val="000718D6"/>
    <w:rsid w:val="00071C16"/>
    <w:rsid w:val="000731A0"/>
    <w:rsid w:val="00073244"/>
    <w:rsid w:val="0007389F"/>
    <w:rsid w:val="00073982"/>
    <w:rsid w:val="00074066"/>
    <w:rsid w:val="000749D2"/>
    <w:rsid w:val="00075926"/>
    <w:rsid w:val="0007664F"/>
    <w:rsid w:val="00076885"/>
    <w:rsid w:val="00076A6B"/>
    <w:rsid w:val="000770D9"/>
    <w:rsid w:val="00080CDD"/>
    <w:rsid w:val="00080D7D"/>
    <w:rsid w:val="0008118C"/>
    <w:rsid w:val="0008134E"/>
    <w:rsid w:val="00081FD7"/>
    <w:rsid w:val="00082603"/>
    <w:rsid w:val="00082ADB"/>
    <w:rsid w:val="000847E4"/>
    <w:rsid w:val="00084990"/>
    <w:rsid w:val="00085152"/>
    <w:rsid w:val="00086467"/>
    <w:rsid w:val="000864F0"/>
    <w:rsid w:val="0008719A"/>
    <w:rsid w:val="00087A57"/>
    <w:rsid w:val="0009004C"/>
    <w:rsid w:val="00091B9A"/>
    <w:rsid w:val="000927D2"/>
    <w:rsid w:val="00092C4D"/>
    <w:rsid w:val="00093414"/>
    <w:rsid w:val="00093BF0"/>
    <w:rsid w:val="00094657"/>
    <w:rsid w:val="00094A1E"/>
    <w:rsid w:val="00094AAF"/>
    <w:rsid w:val="00095850"/>
    <w:rsid w:val="00095ACE"/>
    <w:rsid w:val="000969C7"/>
    <w:rsid w:val="00097310"/>
    <w:rsid w:val="000977C1"/>
    <w:rsid w:val="00097E10"/>
    <w:rsid w:val="000A21B7"/>
    <w:rsid w:val="000A2A26"/>
    <w:rsid w:val="000A31C9"/>
    <w:rsid w:val="000A3A56"/>
    <w:rsid w:val="000A4BE8"/>
    <w:rsid w:val="000A5483"/>
    <w:rsid w:val="000A5FAA"/>
    <w:rsid w:val="000A604E"/>
    <w:rsid w:val="000A70E1"/>
    <w:rsid w:val="000A7896"/>
    <w:rsid w:val="000A7F0F"/>
    <w:rsid w:val="000B00EF"/>
    <w:rsid w:val="000B136E"/>
    <w:rsid w:val="000B1DA0"/>
    <w:rsid w:val="000B422A"/>
    <w:rsid w:val="000B5160"/>
    <w:rsid w:val="000B58AC"/>
    <w:rsid w:val="000B685D"/>
    <w:rsid w:val="000B7520"/>
    <w:rsid w:val="000C03B2"/>
    <w:rsid w:val="000C2025"/>
    <w:rsid w:val="000C2C56"/>
    <w:rsid w:val="000C3234"/>
    <w:rsid w:val="000C3F5E"/>
    <w:rsid w:val="000C466F"/>
    <w:rsid w:val="000C484F"/>
    <w:rsid w:val="000C4B68"/>
    <w:rsid w:val="000C4EAE"/>
    <w:rsid w:val="000C5BF0"/>
    <w:rsid w:val="000C618E"/>
    <w:rsid w:val="000C679B"/>
    <w:rsid w:val="000C69E4"/>
    <w:rsid w:val="000C7749"/>
    <w:rsid w:val="000C7F32"/>
    <w:rsid w:val="000D0A14"/>
    <w:rsid w:val="000D0ADD"/>
    <w:rsid w:val="000D1285"/>
    <w:rsid w:val="000D1638"/>
    <w:rsid w:val="000D23A6"/>
    <w:rsid w:val="000D2A17"/>
    <w:rsid w:val="000D3868"/>
    <w:rsid w:val="000D3C66"/>
    <w:rsid w:val="000D3CD3"/>
    <w:rsid w:val="000D478C"/>
    <w:rsid w:val="000D4A47"/>
    <w:rsid w:val="000D5662"/>
    <w:rsid w:val="000D623D"/>
    <w:rsid w:val="000D680C"/>
    <w:rsid w:val="000D694E"/>
    <w:rsid w:val="000D6A05"/>
    <w:rsid w:val="000D6C4C"/>
    <w:rsid w:val="000D771C"/>
    <w:rsid w:val="000D7C86"/>
    <w:rsid w:val="000E047D"/>
    <w:rsid w:val="000E2317"/>
    <w:rsid w:val="000E26E6"/>
    <w:rsid w:val="000E2AA4"/>
    <w:rsid w:val="000E2E3F"/>
    <w:rsid w:val="000E3160"/>
    <w:rsid w:val="000E4853"/>
    <w:rsid w:val="000E496E"/>
    <w:rsid w:val="000E4B63"/>
    <w:rsid w:val="000E4E6E"/>
    <w:rsid w:val="000E509C"/>
    <w:rsid w:val="000E5E5E"/>
    <w:rsid w:val="000E644B"/>
    <w:rsid w:val="000E74BB"/>
    <w:rsid w:val="000F04D0"/>
    <w:rsid w:val="000F118D"/>
    <w:rsid w:val="000F17A4"/>
    <w:rsid w:val="000F3AE7"/>
    <w:rsid w:val="000F3C0B"/>
    <w:rsid w:val="000F4937"/>
    <w:rsid w:val="000F5FC8"/>
    <w:rsid w:val="000F65B7"/>
    <w:rsid w:val="000F681A"/>
    <w:rsid w:val="000F6BEE"/>
    <w:rsid w:val="000F70F3"/>
    <w:rsid w:val="000F73D7"/>
    <w:rsid w:val="0010029E"/>
    <w:rsid w:val="00103AFE"/>
    <w:rsid w:val="0010408E"/>
    <w:rsid w:val="0010452A"/>
    <w:rsid w:val="00104C0A"/>
    <w:rsid w:val="00104EC6"/>
    <w:rsid w:val="0010509F"/>
    <w:rsid w:val="00105689"/>
    <w:rsid w:val="001072CF"/>
    <w:rsid w:val="0010740E"/>
    <w:rsid w:val="00107556"/>
    <w:rsid w:val="0010758E"/>
    <w:rsid w:val="001101E8"/>
    <w:rsid w:val="00110767"/>
    <w:rsid w:val="00110C86"/>
    <w:rsid w:val="00110E73"/>
    <w:rsid w:val="001112CE"/>
    <w:rsid w:val="0011162E"/>
    <w:rsid w:val="00111B00"/>
    <w:rsid w:val="00111FB5"/>
    <w:rsid w:val="0011319F"/>
    <w:rsid w:val="00113B98"/>
    <w:rsid w:val="00113EA2"/>
    <w:rsid w:val="001147FD"/>
    <w:rsid w:val="00114A71"/>
    <w:rsid w:val="00115608"/>
    <w:rsid w:val="00115B01"/>
    <w:rsid w:val="00115E3E"/>
    <w:rsid w:val="001165A8"/>
    <w:rsid w:val="00116CD5"/>
    <w:rsid w:val="00117209"/>
    <w:rsid w:val="001174E6"/>
    <w:rsid w:val="001175BE"/>
    <w:rsid w:val="00117F37"/>
    <w:rsid w:val="0012020C"/>
    <w:rsid w:val="0012076E"/>
    <w:rsid w:val="00120798"/>
    <w:rsid w:val="00121391"/>
    <w:rsid w:val="00121AF2"/>
    <w:rsid w:val="00121D60"/>
    <w:rsid w:val="0012309D"/>
    <w:rsid w:val="001234FB"/>
    <w:rsid w:val="001238C3"/>
    <w:rsid w:val="00124150"/>
    <w:rsid w:val="00124255"/>
    <w:rsid w:val="00124B59"/>
    <w:rsid w:val="00124FA5"/>
    <w:rsid w:val="00125613"/>
    <w:rsid w:val="00125743"/>
    <w:rsid w:val="00125FFA"/>
    <w:rsid w:val="00126D2D"/>
    <w:rsid w:val="00127AB8"/>
    <w:rsid w:val="00127B1F"/>
    <w:rsid w:val="00130697"/>
    <w:rsid w:val="00130741"/>
    <w:rsid w:val="00130E5F"/>
    <w:rsid w:val="00131EB9"/>
    <w:rsid w:val="0013215E"/>
    <w:rsid w:val="00132F64"/>
    <w:rsid w:val="0013348C"/>
    <w:rsid w:val="001344BE"/>
    <w:rsid w:val="001346AD"/>
    <w:rsid w:val="001346D9"/>
    <w:rsid w:val="00134FBA"/>
    <w:rsid w:val="001369CE"/>
    <w:rsid w:val="00136A60"/>
    <w:rsid w:val="00136B7F"/>
    <w:rsid w:val="00136FF5"/>
    <w:rsid w:val="00137E14"/>
    <w:rsid w:val="0014067B"/>
    <w:rsid w:val="00142018"/>
    <w:rsid w:val="00142AC8"/>
    <w:rsid w:val="0014441B"/>
    <w:rsid w:val="0014454F"/>
    <w:rsid w:val="00144592"/>
    <w:rsid w:val="001446F1"/>
    <w:rsid w:val="00144A97"/>
    <w:rsid w:val="00144B63"/>
    <w:rsid w:val="00144C6F"/>
    <w:rsid w:val="00144F35"/>
    <w:rsid w:val="001462D5"/>
    <w:rsid w:val="0014638B"/>
    <w:rsid w:val="0014671E"/>
    <w:rsid w:val="00146CC7"/>
    <w:rsid w:val="00147060"/>
    <w:rsid w:val="00147176"/>
    <w:rsid w:val="00147A41"/>
    <w:rsid w:val="00147A46"/>
    <w:rsid w:val="00150455"/>
    <w:rsid w:val="00150720"/>
    <w:rsid w:val="00151365"/>
    <w:rsid w:val="00151934"/>
    <w:rsid w:val="00154522"/>
    <w:rsid w:val="00154FA4"/>
    <w:rsid w:val="001550EB"/>
    <w:rsid w:val="00156536"/>
    <w:rsid w:val="0015679C"/>
    <w:rsid w:val="0015684F"/>
    <w:rsid w:val="0016042A"/>
    <w:rsid w:val="001608C9"/>
    <w:rsid w:val="001608F8"/>
    <w:rsid w:val="00162025"/>
    <w:rsid w:val="00162287"/>
    <w:rsid w:val="00162AB8"/>
    <w:rsid w:val="0016433A"/>
    <w:rsid w:val="00164E6E"/>
    <w:rsid w:val="00165038"/>
    <w:rsid w:val="00165AEE"/>
    <w:rsid w:val="00165C3D"/>
    <w:rsid w:val="0016608C"/>
    <w:rsid w:val="00166B5E"/>
    <w:rsid w:val="00166BA4"/>
    <w:rsid w:val="00166EAD"/>
    <w:rsid w:val="00167A22"/>
    <w:rsid w:val="00167D75"/>
    <w:rsid w:val="00167E34"/>
    <w:rsid w:val="00170486"/>
    <w:rsid w:val="00170C66"/>
    <w:rsid w:val="00170E57"/>
    <w:rsid w:val="00170E74"/>
    <w:rsid w:val="00171958"/>
    <w:rsid w:val="001731B0"/>
    <w:rsid w:val="00173D19"/>
    <w:rsid w:val="0017419E"/>
    <w:rsid w:val="00174B7D"/>
    <w:rsid w:val="00180130"/>
    <w:rsid w:val="001802BF"/>
    <w:rsid w:val="001806C1"/>
    <w:rsid w:val="0018103D"/>
    <w:rsid w:val="00181B3D"/>
    <w:rsid w:val="001820FC"/>
    <w:rsid w:val="001821AB"/>
    <w:rsid w:val="00182EB6"/>
    <w:rsid w:val="001832F0"/>
    <w:rsid w:val="001833C3"/>
    <w:rsid w:val="0018457D"/>
    <w:rsid w:val="00184AFE"/>
    <w:rsid w:val="00184E0F"/>
    <w:rsid w:val="001854E4"/>
    <w:rsid w:val="00185519"/>
    <w:rsid w:val="00186C1F"/>
    <w:rsid w:val="00187266"/>
    <w:rsid w:val="00187BE5"/>
    <w:rsid w:val="00187DEE"/>
    <w:rsid w:val="00190107"/>
    <w:rsid w:val="00191148"/>
    <w:rsid w:val="0019128B"/>
    <w:rsid w:val="00191722"/>
    <w:rsid w:val="00191E0B"/>
    <w:rsid w:val="00192399"/>
    <w:rsid w:val="001926D5"/>
    <w:rsid w:val="00192DD3"/>
    <w:rsid w:val="001932BD"/>
    <w:rsid w:val="00193A22"/>
    <w:rsid w:val="00194DBB"/>
    <w:rsid w:val="00195198"/>
    <w:rsid w:val="00195A95"/>
    <w:rsid w:val="001970E4"/>
    <w:rsid w:val="001A0761"/>
    <w:rsid w:val="001A08A8"/>
    <w:rsid w:val="001A11E1"/>
    <w:rsid w:val="001A1737"/>
    <w:rsid w:val="001A23AA"/>
    <w:rsid w:val="001A2441"/>
    <w:rsid w:val="001A2A59"/>
    <w:rsid w:val="001A2CA6"/>
    <w:rsid w:val="001A4F95"/>
    <w:rsid w:val="001A559E"/>
    <w:rsid w:val="001A57DB"/>
    <w:rsid w:val="001A5C96"/>
    <w:rsid w:val="001A61FF"/>
    <w:rsid w:val="001A6366"/>
    <w:rsid w:val="001A79F4"/>
    <w:rsid w:val="001A7E54"/>
    <w:rsid w:val="001B0782"/>
    <w:rsid w:val="001B0DD1"/>
    <w:rsid w:val="001B1C07"/>
    <w:rsid w:val="001B1DF8"/>
    <w:rsid w:val="001B2EFB"/>
    <w:rsid w:val="001B5AD1"/>
    <w:rsid w:val="001B718C"/>
    <w:rsid w:val="001B7E67"/>
    <w:rsid w:val="001C09AF"/>
    <w:rsid w:val="001C0FE7"/>
    <w:rsid w:val="001C11B7"/>
    <w:rsid w:val="001C1684"/>
    <w:rsid w:val="001C21F9"/>
    <w:rsid w:val="001C2558"/>
    <w:rsid w:val="001C33A4"/>
    <w:rsid w:val="001C3830"/>
    <w:rsid w:val="001C3C64"/>
    <w:rsid w:val="001C3D5C"/>
    <w:rsid w:val="001C3E87"/>
    <w:rsid w:val="001C4495"/>
    <w:rsid w:val="001C51B6"/>
    <w:rsid w:val="001C5696"/>
    <w:rsid w:val="001C5927"/>
    <w:rsid w:val="001C66BB"/>
    <w:rsid w:val="001C7094"/>
    <w:rsid w:val="001C7331"/>
    <w:rsid w:val="001C78BE"/>
    <w:rsid w:val="001C7EB2"/>
    <w:rsid w:val="001C7F8C"/>
    <w:rsid w:val="001D00B6"/>
    <w:rsid w:val="001D037C"/>
    <w:rsid w:val="001D130C"/>
    <w:rsid w:val="001D2AFA"/>
    <w:rsid w:val="001D32F6"/>
    <w:rsid w:val="001D4308"/>
    <w:rsid w:val="001D43A8"/>
    <w:rsid w:val="001D4D3F"/>
    <w:rsid w:val="001D5369"/>
    <w:rsid w:val="001D61D4"/>
    <w:rsid w:val="001D68B9"/>
    <w:rsid w:val="001D6A24"/>
    <w:rsid w:val="001E03DB"/>
    <w:rsid w:val="001E0DA7"/>
    <w:rsid w:val="001E1478"/>
    <w:rsid w:val="001E1804"/>
    <w:rsid w:val="001E3021"/>
    <w:rsid w:val="001E3094"/>
    <w:rsid w:val="001E3A8A"/>
    <w:rsid w:val="001E3AC2"/>
    <w:rsid w:val="001E44B0"/>
    <w:rsid w:val="001E4A21"/>
    <w:rsid w:val="001E4D66"/>
    <w:rsid w:val="001E57AC"/>
    <w:rsid w:val="001E5E8E"/>
    <w:rsid w:val="001E6BF6"/>
    <w:rsid w:val="001E6C78"/>
    <w:rsid w:val="001E72C6"/>
    <w:rsid w:val="001E73C9"/>
    <w:rsid w:val="001E7546"/>
    <w:rsid w:val="001F16D1"/>
    <w:rsid w:val="001F33AA"/>
    <w:rsid w:val="001F3573"/>
    <w:rsid w:val="001F3AF9"/>
    <w:rsid w:val="001F3B86"/>
    <w:rsid w:val="001F3D26"/>
    <w:rsid w:val="001F4828"/>
    <w:rsid w:val="001F4879"/>
    <w:rsid w:val="001F4D4F"/>
    <w:rsid w:val="001F504F"/>
    <w:rsid w:val="001F5AF5"/>
    <w:rsid w:val="001F5B75"/>
    <w:rsid w:val="001F7571"/>
    <w:rsid w:val="00200262"/>
    <w:rsid w:val="00200852"/>
    <w:rsid w:val="00200C4D"/>
    <w:rsid w:val="0020138F"/>
    <w:rsid w:val="002015EB"/>
    <w:rsid w:val="0020203B"/>
    <w:rsid w:val="00202410"/>
    <w:rsid w:val="00202B48"/>
    <w:rsid w:val="00203B2B"/>
    <w:rsid w:val="00204107"/>
    <w:rsid w:val="00204171"/>
    <w:rsid w:val="00207063"/>
    <w:rsid w:val="00207096"/>
    <w:rsid w:val="0020796D"/>
    <w:rsid w:val="00207C7E"/>
    <w:rsid w:val="00210435"/>
    <w:rsid w:val="00211807"/>
    <w:rsid w:val="00211AC0"/>
    <w:rsid w:val="00211F2D"/>
    <w:rsid w:val="0021224C"/>
    <w:rsid w:val="00212A3D"/>
    <w:rsid w:val="002132D3"/>
    <w:rsid w:val="00213911"/>
    <w:rsid w:val="00214169"/>
    <w:rsid w:val="002146F7"/>
    <w:rsid w:val="002150AF"/>
    <w:rsid w:val="002151AA"/>
    <w:rsid w:val="0021588A"/>
    <w:rsid w:val="00216061"/>
    <w:rsid w:val="00216603"/>
    <w:rsid w:val="0021669A"/>
    <w:rsid w:val="00216A8B"/>
    <w:rsid w:val="00216D77"/>
    <w:rsid w:val="0022057C"/>
    <w:rsid w:val="00220976"/>
    <w:rsid w:val="00220A3E"/>
    <w:rsid w:val="00220CC7"/>
    <w:rsid w:val="0022135E"/>
    <w:rsid w:val="00221622"/>
    <w:rsid w:val="00221FA5"/>
    <w:rsid w:val="00222C81"/>
    <w:rsid w:val="00224285"/>
    <w:rsid w:val="00224D72"/>
    <w:rsid w:val="002255E9"/>
    <w:rsid w:val="00225922"/>
    <w:rsid w:val="0022636E"/>
    <w:rsid w:val="00226AE9"/>
    <w:rsid w:val="00227877"/>
    <w:rsid w:val="00227933"/>
    <w:rsid w:val="00227DE0"/>
    <w:rsid w:val="002300FB"/>
    <w:rsid w:val="002313C9"/>
    <w:rsid w:val="002314FB"/>
    <w:rsid w:val="0023178C"/>
    <w:rsid w:val="002318A5"/>
    <w:rsid w:val="00231926"/>
    <w:rsid w:val="00231D5F"/>
    <w:rsid w:val="00232363"/>
    <w:rsid w:val="0023268E"/>
    <w:rsid w:val="002328E8"/>
    <w:rsid w:val="00232952"/>
    <w:rsid w:val="002335D1"/>
    <w:rsid w:val="00233622"/>
    <w:rsid w:val="00233C07"/>
    <w:rsid w:val="00235C1E"/>
    <w:rsid w:val="00236073"/>
    <w:rsid w:val="0023629B"/>
    <w:rsid w:val="00236ABA"/>
    <w:rsid w:val="00236DB7"/>
    <w:rsid w:val="0023752B"/>
    <w:rsid w:val="002405BA"/>
    <w:rsid w:val="00240E3C"/>
    <w:rsid w:val="002412A3"/>
    <w:rsid w:val="002423A4"/>
    <w:rsid w:val="00242487"/>
    <w:rsid w:val="002425B8"/>
    <w:rsid w:val="00242646"/>
    <w:rsid w:val="00245107"/>
    <w:rsid w:val="00245299"/>
    <w:rsid w:val="002457F0"/>
    <w:rsid w:val="0024645F"/>
    <w:rsid w:val="002464EC"/>
    <w:rsid w:val="0024692F"/>
    <w:rsid w:val="00247254"/>
    <w:rsid w:val="0025086A"/>
    <w:rsid w:val="00250F7E"/>
    <w:rsid w:val="00252DB6"/>
    <w:rsid w:val="00252F14"/>
    <w:rsid w:val="00253087"/>
    <w:rsid w:val="00253BAE"/>
    <w:rsid w:val="00253E48"/>
    <w:rsid w:val="00254AE4"/>
    <w:rsid w:val="00256837"/>
    <w:rsid w:val="002568CF"/>
    <w:rsid w:val="00256969"/>
    <w:rsid w:val="002569CD"/>
    <w:rsid w:val="00257836"/>
    <w:rsid w:val="00257D27"/>
    <w:rsid w:val="00260C2A"/>
    <w:rsid w:val="00260EC4"/>
    <w:rsid w:val="002615D1"/>
    <w:rsid w:val="0026226C"/>
    <w:rsid w:val="0026244C"/>
    <w:rsid w:val="00262787"/>
    <w:rsid w:val="00262EFB"/>
    <w:rsid w:val="00263984"/>
    <w:rsid w:val="002652D0"/>
    <w:rsid w:val="00265670"/>
    <w:rsid w:val="002657C4"/>
    <w:rsid w:val="00265E4B"/>
    <w:rsid w:val="002668D8"/>
    <w:rsid w:val="002674EB"/>
    <w:rsid w:val="00267577"/>
    <w:rsid w:val="002717FC"/>
    <w:rsid w:val="00271D2C"/>
    <w:rsid w:val="00271FDC"/>
    <w:rsid w:val="002729D2"/>
    <w:rsid w:val="002731C5"/>
    <w:rsid w:val="002733C5"/>
    <w:rsid w:val="00273724"/>
    <w:rsid w:val="00273DE7"/>
    <w:rsid w:val="00274990"/>
    <w:rsid w:val="00274B47"/>
    <w:rsid w:val="00274C5A"/>
    <w:rsid w:val="00274F9B"/>
    <w:rsid w:val="002750EE"/>
    <w:rsid w:val="00275230"/>
    <w:rsid w:val="0027552E"/>
    <w:rsid w:val="0027739A"/>
    <w:rsid w:val="00277DBF"/>
    <w:rsid w:val="002800B3"/>
    <w:rsid w:val="002803C8"/>
    <w:rsid w:val="0028047A"/>
    <w:rsid w:val="002833F5"/>
    <w:rsid w:val="00284776"/>
    <w:rsid w:val="00284EA3"/>
    <w:rsid w:val="0028549A"/>
    <w:rsid w:val="002854DF"/>
    <w:rsid w:val="00285F7C"/>
    <w:rsid w:val="0028600F"/>
    <w:rsid w:val="00287609"/>
    <w:rsid w:val="00290C24"/>
    <w:rsid w:val="00291A79"/>
    <w:rsid w:val="002934C6"/>
    <w:rsid w:val="002939B1"/>
    <w:rsid w:val="00293B92"/>
    <w:rsid w:val="00293BCB"/>
    <w:rsid w:val="00293D02"/>
    <w:rsid w:val="00294C1B"/>
    <w:rsid w:val="00295E90"/>
    <w:rsid w:val="002A0586"/>
    <w:rsid w:val="002A0DB4"/>
    <w:rsid w:val="002A2354"/>
    <w:rsid w:val="002A2AD3"/>
    <w:rsid w:val="002A4F02"/>
    <w:rsid w:val="002A5A5D"/>
    <w:rsid w:val="002A5DB9"/>
    <w:rsid w:val="002A5E1F"/>
    <w:rsid w:val="002A6641"/>
    <w:rsid w:val="002A66A7"/>
    <w:rsid w:val="002A6D0E"/>
    <w:rsid w:val="002A777B"/>
    <w:rsid w:val="002B03FA"/>
    <w:rsid w:val="002B08E1"/>
    <w:rsid w:val="002B108A"/>
    <w:rsid w:val="002B1718"/>
    <w:rsid w:val="002B2C49"/>
    <w:rsid w:val="002B2F0E"/>
    <w:rsid w:val="002B2F88"/>
    <w:rsid w:val="002B4125"/>
    <w:rsid w:val="002B4642"/>
    <w:rsid w:val="002B4AD1"/>
    <w:rsid w:val="002B4BCA"/>
    <w:rsid w:val="002B4D5E"/>
    <w:rsid w:val="002B5F42"/>
    <w:rsid w:val="002B5FFC"/>
    <w:rsid w:val="002B6146"/>
    <w:rsid w:val="002B6F60"/>
    <w:rsid w:val="002B70D1"/>
    <w:rsid w:val="002C06EF"/>
    <w:rsid w:val="002C081D"/>
    <w:rsid w:val="002C082A"/>
    <w:rsid w:val="002C1378"/>
    <w:rsid w:val="002C1955"/>
    <w:rsid w:val="002C243A"/>
    <w:rsid w:val="002C28CA"/>
    <w:rsid w:val="002C2C31"/>
    <w:rsid w:val="002C358E"/>
    <w:rsid w:val="002C3CAA"/>
    <w:rsid w:val="002C3E73"/>
    <w:rsid w:val="002C42D1"/>
    <w:rsid w:val="002C44EC"/>
    <w:rsid w:val="002C5CC9"/>
    <w:rsid w:val="002C5D6D"/>
    <w:rsid w:val="002C6128"/>
    <w:rsid w:val="002C627B"/>
    <w:rsid w:val="002C653E"/>
    <w:rsid w:val="002C7785"/>
    <w:rsid w:val="002D02C1"/>
    <w:rsid w:val="002D0C53"/>
    <w:rsid w:val="002D0DAB"/>
    <w:rsid w:val="002D0EDD"/>
    <w:rsid w:val="002D1AFB"/>
    <w:rsid w:val="002D1B39"/>
    <w:rsid w:val="002D1FA7"/>
    <w:rsid w:val="002D20B8"/>
    <w:rsid w:val="002D22A1"/>
    <w:rsid w:val="002D2362"/>
    <w:rsid w:val="002D39DF"/>
    <w:rsid w:val="002D41C9"/>
    <w:rsid w:val="002D4B22"/>
    <w:rsid w:val="002D57ED"/>
    <w:rsid w:val="002D5801"/>
    <w:rsid w:val="002D5D69"/>
    <w:rsid w:val="002D6584"/>
    <w:rsid w:val="002D6D76"/>
    <w:rsid w:val="002D6DAC"/>
    <w:rsid w:val="002D78DC"/>
    <w:rsid w:val="002D7E8B"/>
    <w:rsid w:val="002E08E8"/>
    <w:rsid w:val="002E0AD9"/>
    <w:rsid w:val="002E0F8A"/>
    <w:rsid w:val="002E161C"/>
    <w:rsid w:val="002E1F36"/>
    <w:rsid w:val="002E2065"/>
    <w:rsid w:val="002E2D3A"/>
    <w:rsid w:val="002E3241"/>
    <w:rsid w:val="002E32F3"/>
    <w:rsid w:val="002E4CA8"/>
    <w:rsid w:val="002E51F6"/>
    <w:rsid w:val="002E61F9"/>
    <w:rsid w:val="002E6701"/>
    <w:rsid w:val="002E748D"/>
    <w:rsid w:val="002E7D16"/>
    <w:rsid w:val="002F0091"/>
    <w:rsid w:val="002F0C48"/>
    <w:rsid w:val="002F0C4E"/>
    <w:rsid w:val="002F12C6"/>
    <w:rsid w:val="002F1979"/>
    <w:rsid w:val="002F1BA5"/>
    <w:rsid w:val="002F1E40"/>
    <w:rsid w:val="002F2198"/>
    <w:rsid w:val="002F22EE"/>
    <w:rsid w:val="002F2C8C"/>
    <w:rsid w:val="002F2D82"/>
    <w:rsid w:val="002F3002"/>
    <w:rsid w:val="002F35C0"/>
    <w:rsid w:val="002F3CC8"/>
    <w:rsid w:val="002F48B6"/>
    <w:rsid w:val="002F4A3E"/>
    <w:rsid w:val="002F4C80"/>
    <w:rsid w:val="002F4EAB"/>
    <w:rsid w:val="002F4EDA"/>
    <w:rsid w:val="002F5219"/>
    <w:rsid w:val="002F56E9"/>
    <w:rsid w:val="002F59B5"/>
    <w:rsid w:val="002F5AC4"/>
    <w:rsid w:val="002F5BF8"/>
    <w:rsid w:val="002F5DA2"/>
    <w:rsid w:val="002F62A2"/>
    <w:rsid w:val="002F645B"/>
    <w:rsid w:val="002F65BD"/>
    <w:rsid w:val="002F681F"/>
    <w:rsid w:val="002F72F6"/>
    <w:rsid w:val="002F7A00"/>
    <w:rsid w:val="0030094F"/>
    <w:rsid w:val="00300DA9"/>
    <w:rsid w:val="00300F2E"/>
    <w:rsid w:val="00300FB2"/>
    <w:rsid w:val="0030158D"/>
    <w:rsid w:val="00302060"/>
    <w:rsid w:val="00302535"/>
    <w:rsid w:val="00302FC4"/>
    <w:rsid w:val="00303DCF"/>
    <w:rsid w:val="00304BD0"/>
    <w:rsid w:val="00305276"/>
    <w:rsid w:val="00305653"/>
    <w:rsid w:val="00306A40"/>
    <w:rsid w:val="0030715F"/>
    <w:rsid w:val="003107E2"/>
    <w:rsid w:val="00311AE2"/>
    <w:rsid w:val="00312BAD"/>
    <w:rsid w:val="0031300E"/>
    <w:rsid w:val="00313040"/>
    <w:rsid w:val="00313D97"/>
    <w:rsid w:val="0031443E"/>
    <w:rsid w:val="00314455"/>
    <w:rsid w:val="003150F3"/>
    <w:rsid w:val="0031613B"/>
    <w:rsid w:val="00316BD0"/>
    <w:rsid w:val="00317062"/>
    <w:rsid w:val="00320F45"/>
    <w:rsid w:val="0032238A"/>
    <w:rsid w:val="00323961"/>
    <w:rsid w:val="0032470A"/>
    <w:rsid w:val="00325B6E"/>
    <w:rsid w:val="0032645D"/>
    <w:rsid w:val="0032693C"/>
    <w:rsid w:val="003278B4"/>
    <w:rsid w:val="0033015F"/>
    <w:rsid w:val="00330725"/>
    <w:rsid w:val="0033092F"/>
    <w:rsid w:val="00332051"/>
    <w:rsid w:val="003329BA"/>
    <w:rsid w:val="00332AB7"/>
    <w:rsid w:val="0033337F"/>
    <w:rsid w:val="00333FC2"/>
    <w:rsid w:val="00334161"/>
    <w:rsid w:val="003346BF"/>
    <w:rsid w:val="00334912"/>
    <w:rsid w:val="00334A9B"/>
    <w:rsid w:val="00335092"/>
    <w:rsid w:val="00335104"/>
    <w:rsid w:val="00337870"/>
    <w:rsid w:val="00340419"/>
    <w:rsid w:val="00340DE5"/>
    <w:rsid w:val="00341378"/>
    <w:rsid w:val="00341746"/>
    <w:rsid w:val="0034179C"/>
    <w:rsid w:val="00341BFA"/>
    <w:rsid w:val="003427EC"/>
    <w:rsid w:val="0034339C"/>
    <w:rsid w:val="003439D4"/>
    <w:rsid w:val="00344A43"/>
    <w:rsid w:val="00344F8F"/>
    <w:rsid w:val="00345093"/>
    <w:rsid w:val="00345344"/>
    <w:rsid w:val="003453A6"/>
    <w:rsid w:val="00345EB0"/>
    <w:rsid w:val="0034689F"/>
    <w:rsid w:val="00347067"/>
    <w:rsid w:val="003508CD"/>
    <w:rsid w:val="003514BA"/>
    <w:rsid w:val="00352476"/>
    <w:rsid w:val="003527FC"/>
    <w:rsid w:val="00352982"/>
    <w:rsid w:val="00352DF7"/>
    <w:rsid w:val="00352E64"/>
    <w:rsid w:val="00352F87"/>
    <w:rsid w:val="00353264"/>
    <w:rsid w:val="003534D9"/>
    <w:rsid w:val="00353A42"/>
    <w:rsid w:val="00353CC5"/>
    <w:rsid w:val="00353F34"/>
    <w:rsid w:val="003540F4"/>
    <w:rsid w:val="00354C3D"/>
    <w:rsid w:val="003564EC"/>
    <w:rsid w:val="003565DE"/>
    <w:rsid w:val="00356C97"/>
    <w:rsid w:val="0036046F"/>
    <w:rsid w:val="00360591"/>
    <w:rsid w:val="003605EB"/>
    <w:rsid w:val="003613B5"/>
    <w:rsid w:val="003613D6"/>
    <w:rsid w:val="00361BCB"/>
    <w:rsid w:val="00361FE1"/>
    <w:rsid w:val="003627D6"/>
    <w:rsid w:val="00364063"/>
    <w:rsid w:val="0036618B"/>
    <w:rsid w:val="0036681D"/>
    <w:rsid w:val="00366AA8"/>
    <w:rsid w:val="00367833"/>
    <w:rsid w:val="00367985"/>
    <w:rsid w:val="003710EA"/>
    <w:rsid w:val="00371542"/>
    <w:rsid w:val="00371614"/>
    <w:rsid w:val="00371CDB"/>
    <w:rsid w:val="00371F80"/>
    <w:rsid w:val="00372104"/>
    <w:rsid w:val="003722D6"/>
    <w:rsid w:val="0037279A"/>
    <w:rsid w:val="0037429E"/>
    <w:rsid w:val="0037458E"/>
    <w:rsid w:val="0037468E"/>
    <w:rsid w:val="00374F07"/>
    <w:rsid w:val="0037516D"/>
    <w:rsid w:val="00375195"/>
    <w:rsid w:val="00375444"/>
    <w:rsid w:val="003758A7"/>
    <w:rsid w:val="00376656"/>
    <w:rsid w:val="003767F3"/>
    <w:rsid w:val="003773CC"/>
    <w:rsid w:val="00377780"/>
    <w:rsid w:val="00380FBB"/>
    <w:rsid w:val="0038172B"/>
    <w:rsid w:val="00381926"/>
    <w:rsid w:val="003828C6"/>
    <w:rsid w:val="003835F2"/>
    <w:rsid w:val="003843BF"/>
    <w:rsid w:val="00385599"/>
    <w:rsid w:val="00386D68"/>
    <w:rsid w:val="00387474"/>
    <w:rsid w:val="00387D38"/>
    <w:rsid w:val="00391102"/>
    <w:rsid w:val="003912A4"/>
    <w:rsid w:val="00391A49"/>
    <w:rsid w:val="003920B5"/>
    <w:rsid w:val="0039365E"/>
    <w:rsid w:val="0039385F"/>
    <w:rsid w:val="003946D3"/>
    <w:rsid w:val="0039556F"/>
    <w:rsid w:val="003956DF"/>
    <w:rsid w:val="0039580C"/>
    <w:rsid w:val="00395A87"/>
    <w:rsid w:val="00395E6F"/>
    <w:rsid w:val="003A0607"/>
    <w:rsid w:val="003A0CC2"/>
    <w:rsid w:val="003A18CB"/>
    <w:rsid w:val="003A19E1"/>
    <w:rsid w:val="003A2548"/>
    <w:rsid w:val="003A2CF5"/>
    <w:rsid w:val="003A4797"/>
    <w:rsid w:val="003A4D8D"/>
    <w:rsid w:val="003A5255"/>
    <w:rsid w:val="003A5311"/>
    <w:rsid w:val="003A58E8"/>
    <w:rsid w:val="003A5A4A"/>
    <w:rsid w:val="003A5E14"/>
    <w:rsid w:val="003A62A6"/>
    <w:rsid w:val="003A66CB"/>
    <w:rsid w:val="003A7BED"/>
    <w:rsid w:val="003B000F"/>
    <w:rsid w:val="003B0716"/>
    <w:rsid w:val="003B0B46"/>
    <w:rsid w:val="003B1136"/>
    <w:rsid w:val="003B1B99"/>
    <w:rsid w:val="003B1BEA"/>
    <w:rsid w:val="003B299A"/>
    <w:rsid w:val="003B305F"/>
    <w:rsid w:val="003B3444"/>
    <w:rsid w:val="003B37FC"/>
    <w:rsid w:val="003B3A48"/>
    <w:rsid w:val="003B3C74"/>
    <w:rsid w:val="003B447B"/>
    <w:rsid w:val="003B45DC"/>
    <w:rsid w:val="003B46DC"/>
    <w:rsid w:val="003B4FEC"/>
    <w:rsid w:val="003B55E9"/>
    <w:rsid w:val="003B5D55"/>
    <w:rsid w:val="003B6321"/>
    <w:rsid w:val="003B68FD"/>
    <w:rsid w:val="003C0723"/>
    <w:rsid w:val="003C0A15"/>
    <w:rsid w:val="003C31F6"/>
    <w:rsid w:val="003C34FC"/>
    <w:rsid w:val="003C3566"/>
    <w:rsid w:val="003C3771"/>
    <w:rsid w:val="003C3849"/>
    <w:rsid w:val="003C59CE"/>
    <w:rsid w:val="003C5D43"/>
    <w:rsid w:val="003C6528"/>
    <w:rsid w:val="003C750E"/>
    <w:rsid w:val="003C7526"/>
    <w:rsid w:val="003D086B"/>
    <w:rsid w:val="003D1D97"/>
    <w:rsid w:val="003D1EB1"/>
    <w:rsid w:val="003D222F"/>
    <w:rsid w:val="003D2317"/>
    <w:rsid w:val="003D236B"/>
    <w:rsid w:val="003D3397"/>
    <w:rsid w:val="003D790F"/>
    <w:rsid w:val="003E07CA"/>
    <w:rsid w:val="003E082E"/>
    <w:rsid w:val="003E1B97"/>
    <w:rsid w:val="003E1E14"/>
    <w:rsid w:val="003E1ED0"/>
    <w:rsid w:val="003E2114"/>
    <w:rsid w:val="003E2523"/>
    <w:rsid w:val="003E4626"/>
    <w:rsid w:val="003E588A"/>
    <w:rsid w:val="003E5D20"/>
    <w:rsid w:val="003E6CA4"/>
    <w:rsid w:val="003F1554"/>
    <w:rsid w:val="003F244A"/>
    <w:rsid w:val="003F25D4"/>
    <w:rsid w:val="003F325E"/>
    <w:rsid w:val="003F3484"/>
    <w:rsid w:val="003F3D73"/>
    <w:rsid w:val="003F4490"/>
    <w:rsid w:val="003F47F9"/>
    <w:rsid w:val="003F4A4B"/>
    <w:rsid w:val="003F4AD2"/>
    <w:rsid w:val="003F4C04"/>
    <w:rsid w:val="003F4DDA"/>
    <w:rsid w:val="003F4E0F"/>
    <w:rsid w:val="003F4E74"/>
    <w:rsid w:val="003F51B4"/>
    <w:rsid w:val="003F59A7"/>
    <w:rsid w:val="003F6160"/>
    <w:rsid w:val="003F6596"/>
    <w:rsid w:val="003F72BF"/>
    <w:rsid w:val="003F7C02"/>
    <w:rsid w:val="00400476"/>
    <w:rsid w:val="00400AB4"/>
    <w:rsid w:val="00400AE4"/>
    <w:rsid w:val="00401A1E"/>
    <w:rsid w:val="00402D25"/>
    <w:rsid w:val="0040388B"/>
    <w:rsid w:val="00404A03"/>
    <w:rsid w:val="00404C30"/>
    <w:rsid w:val="00404E71"/>
    <w:rsid w:val="00404EC9"/>
    <w:rsid w:val="004054DF"/>
    <w:rsid w:val="00405726"/>
    <w:rsid w:val="00405A71"/>
    <w:rsid w:val="004068FD"/>
    <w:rsid w:val="00406D01"/>
    <w:rsid w:val="00406FCF"/>
    <w:rsid w:val="00406FD7"/>
    <w:rsid w:val="00407275"/>
    <w:rsid w:val="004077E6"/>
    <w:rsid w:val="004104D5"/>
    <w:rsid w:val="00411D93"/>
    <w:rsid w:val="00411E95"/>
    <w:rsid w:val="0041250E"/>
    <w:rsid w:val="00412E82"/>
    <w:rsid w:val="00413542"/>
    <w:rsid w:val="00413653"/>
    <w:rsid w:val="00413A47"/>
    <w:rsid w:val="004142EC"/>
    <w:rsid w:val="00414532"/>
    <w:rsid w:val="0041485A"/>
    <w:rsid w:val="0041577C"/>
    <w:rsid w:val="004157CC"/>
    <w:rsid w:val="00415BB5"/>
    <w:rsid w:val="00415CD3"/>
    <w:rsid w:val="004173D1"/>
    <w:rsid w:val="00417780"/>
    <w:rsid w:val="00420C73"/>
    <w:rsid w:val="004212EF"/>
    <w:rsid w:val="00421B29"/>
    <w:rsid w:val="00422109"/>
    <w:rsid w:val="0042255C"/>
    <w:rsid w:val="00422960"/>
    <w:rsid w:val="00423369"/>
    <w:rsid w:val="00423570"/>
    <w:rsid w:val="00423906"/>
    <w:rsid w:val="00423C9C"/>
    <w:rsid w:val="00424CF1"/>
    <w:rsid w:val="00424EA8"/>
    <w:rsid w:val="0042520D"/>
    <w:rsid w:val="00426084"/>
    <w:rsid w:val="00430246"/>
    <w:rsid w:val="00430515"/>
    <w:rsid w:val="00430AC4"/>
    <w:rsid w:val="00431898"/>
    <w:rsid w:val="00431918"/>
    <w:rsid w:val="004319B0"/>
    <w:rsid w:val="00431B11"/>
    <w:rsid w:val="004321C9"/>
    <w:rsid w:val="00432426"/>
    <w:rsid w:val="00432CA7"/>
    <w:rsid w:val="00433CB4"/>
    <w:rsid w:val="00434083"/>
    <w:rsid w:val="00434718"/>
    <w:rsid w:val="00434AD2"/>
    <w:rsid w:val="004364BF"/>
    <w:rsid w:val="00436C30"/>
    <w:rsid w:val="00436DDE"/>
    <w:rsid w:val="004373BE"/>
    <w:rsid w:val="00437A34"/>
    <w:rsid w:val="00440475"/>
    <w:rsid w:val="00440E1C"/>
    <w:rsid w:val="00441B29"/>
    <w:rsid w:val="004429C2"/>
    <w:rsid w:val="00442B0C"/>
    <w:rsid w:val="004441B1"/>
    <w:rsid w:val="0044499A"/>
    <w:rsid w:val="00444FCC"/>
    <w:rsid w:val="00445C73"/>
    <w:rsid w:val="00446036"/>
    <w:rsid w:val="00447C54"/>
    <w:rsid w:val="00447E6F"/>
    <w:rsid w:val="00447F99"/>
    <w:rsid w:val="00450346"/>
    <w:rsid w:val="00450C77"/>
    <w:rsid w:val="00450EF7"/>
    <w:rsid w:val="00450F9C"/>
    <w:rsid w:val="00451105"/>
    <w:rsid w:val="004517BF"/>
    <w:rsid w:val="00452550"/>
    <w:rsid w:val="004527A7"/>
    <w:rsid w:val="0045286D"/>
    <w:rsid w:val="00452FB3"/>
    <w:rsid w:val="00454462"/>
    <w:rsid w:val="00454594"/>
    <w:rsid w:val="004566D2"/>
    <w:rsid w:val="00457EF4"/>
    <w:rsid w:val="00460C46"/>
    <w:rsid w:val="00460E93"/>
    <w:rsid w:val="00461EB8"/>
    <w:rsid w:val="00463308"/>
    <w:rsid w:val="00463975"/>
    <w:rsid w:val="00464995"/>
    <w:rsid w:val="00464E19"/>
    <w:rsid w:val="004652CB"/>
    <w:rsid w:val="00465893"/>
    <w:rsid w:val="0046612A"/>
    <w:rsid w:val="00466537"/>
    <w:rsid w:val="00466FE0"/>
    <w:rsid w:val="00467033"/>
    <w:rsid w:val="004670E5"/>
    <w:rsid w:val="00470322"/>
    <w:rsid w:val="00470638"/>
    <w:rsid w:val="00470AA9"/>
    <w:rsid w:val="00471DE9"/>
    <w:rsid w:val="004725B2"/>
    <w:rsid w:val="00472B66"/>
    <w:rsid w:val="004735D9"/>
    <w:rsid w:val="00473AB4"/>
    <w:rsid w:val="00474888"/>
    <w:rsid w:val="00474A51"/>
    <w:rsid w:val="00474F82"/>
    <w:rsid w:val="00476188"/>
    <w:rsid w:val="00476E7A"/>
    <w:rsid w:val="00477AA9"/>
    <w:rsid w:val="00481DE8"/>
    <w:rsid w:val="00481F03"/>
    <w:rsid w:val="004829B6"/>
    <w:rsid w:val="00482FCD"/>
    <w:rsid w:val="00484037"/>
    <w:rsid w:val="00484B9D"/>
    <w:rsid w:val="00484FE0"/>
    <w:rsid w:val="00485506"/>
    <w:rsid w:val="00485604"/>
    <w:rsid w:val="00485791"/>
    <w:rsid w:val="0048621D"/>
    <w:rsid w:val="00486E5C"/>
    <w:rsid w:val="00486EFD"/>
    <w:rsid w:val="0048752B"/>
    <w:rsid w:val="00487B36"/>
    <w:rsid w:val="00487FCD"/>
    <w:rsid w:val="00490A8C"/>
    <w:rsid w:val="0049365F"/>
    <w:rsid w:val="00494196"/>
    <w:rsid w:val="00495B59"/>
    <w:rsid w:val="004963B5"/>
    <w:rsid w:val="00496493"/>
    <w:rsid w:val="00496C02"/>
    <w:rsid w:val="00497222"/>
    <w:rsid w:val="00497319"/>
    <w:rsid w:val="00497C2A"/>
    <w:rsid w:val="004A0371"/>
    <w:rsid w:val="004A0463"/>
    <w:rsid w:val="004A0A0D"/>
    <w:rsid w:val="004A186E"/>
    <w:rsid w:val="004A1B2C"/>
    <w:rsid w:val="004A1F57"/>
    <w:rsid w:val="004A1F5E"/>
    <w:rsid w:val="004A310F"/>
    <w:rsid w:val="004A57AD"/>
    <w:rsid w:val="004A61C7"/>
    <w:rsid w:val="004A6B4F"/>
    <w:rsid w:val="004A7189"/>
    <w:rsid w:val="004A73B2"/>
    <w:rsid w:val="004A7A38"/>
    <w:rsid w:val="004A7B10"/>
    <w:rsid w:val="004A7FBC"/>
    <w:rsid w:val="004B0A77"/>
    <w:rsid w:val="004B141B"/>
    <w:rsid w:val="004B16F3"/>
    <w:rsid w:val="004B176B"/>
    <w:rsid w:val="004B1EC1"/>
    <w:rsid w:val="004B297D"/>
    <w:rsid w:val="004B30C9"/>
    <w:rsid w:val="004B32CC"/>
    <w:rsid w:val="004B36CB"/>
    <w:rsid w:val="004B36D9"/>
    <w:rsid w:val="004B3E7D"/>
    <w:rsid w:val="004B3EF7"/>
    <w:rsid w:val="004B43FE"/>
    <w:rsid w:val="004B4547"/>
    <w:rsid w:val="004B467D"/>
    <w:rsid w:val="004B4945"/>
    <w:rsid w:val="004B595C"/>
    <w:rsid w:val="004B6086"/>
    <w:rsid w:val="004B66C1"/>
    <w:rsid w:val="004B6706"/>
    <w:rsid w:val="004B7157"/>
    <w:rsid w:val="004B7E07"/>
    <w:rsid w:val="004C10B5"/>
    <w:rsid w:val="004C1335"/>
    <w:rsid w:val="004C1863"/>
    <w:rsid w:val="004C1C43"/>
    <w:rsid w:val="004C2ADD"/>
    <w:rsid w:val="004C2C29"/>
    <w:rsid w:val="004C3195"/>
    <w:rsid w:val="004C3D18"/>
    <w:rsid w:val="004C428D"/>
    <w:rsid w:val="004C4C5D"/>
    <w:rsid w:val="004C538D"/>
    <w:rsid w:val="004C53B1"/>
    <w:rsid w:val="004C53F9"/>
    <w:rsid w:val="004C5FB7"/>
    <w:rsid w:val="004C66D7"/>
    <w:rsid w:val="004C67D0"/>
    <w:rsid w:val="004C7AA5"/>
    <w:rsid w:val="004C7B1E"/>
    <w:rsid w:val="004D08F2"/>
    <w:rsid w:val="004D1FA5"/>
    <w:rsid w:val="004D22CD"/>
    <w:rsid w:val="004D24FF"/>
    <w:rsid w:val="004D2BD6"/>
    <w:rsid w:val="004D3431"/>
    <w:rsid w:val="004D366D"/>
    <w:rsid w:val="004D3A2D"/>
    <w:rsid w:val="004D3A69"/>
    <w:rsid w:val="004D3C3F"/>
    <w:rsid w:val="004D3D1A"/>
    <w:rsid w:val="004D429E"/>
    <w:rsid w:val="004D4C5F"/>
    <w:rsid w:val="004D535C"/>
    <w:rsid w:val="004D5FAA"/>
    <w:rsid w:val="004D6431"/>
    <w:rsid w:val="004D65A4"/>
    <w:rsid w:val="004D7108"/>
    <w:rsid w:val="004D7D4B"/>
    <w:rsid w:val="004E0773"/>
    <w:rsid w:val="004E10A0"/>
    <w:rsid w:val="004E1E4E"/>
    <w:rsid w:val="004E2567"/>
    <w:rsid w:val="004E33C0"/>
    <w:rsid w:val="004E41C1"/>
    <w:rsid w:val="004E711A"/>
    <w:rsid w:val="004E75C6"/>
    <w:rsid w:val="004F007E"/>
    <w:rsid w:val="004F17D1"/>
    <w:rsid w:val="004F24F4"/>
    <w:rsid w:val="004F2C26"/>
    <w:rsid w:val="004F3202"/>
    <w:rsid w:val="004F327A"/>
    <w:rsid w:val="004F414D"/>
    <w:rsid w:val="004F4A47"/>
    <w:rsid w:val="004F4AD7"/>
    <w:rsid w:val="004F558F"/>
    <w:rsid w:val="004F610F"/>
    <w:rsid w:val="004F65A0"/>
    <w:rsid w:val="004F6BA1"/>
    <w:rsid w:val="004F7143"/>
    <w:rsid w:val="004F7457"/>
    <w:rsid w:val="004F7704"/>
    <w:rsid w:val="00501171"/>
    <w:rsid w:val="005020AA"/>
    <w:rsid w:val="00502664"/>
    <w:rsid w:val="00502C7D"/>
    <w:rsid w:val="00502F70"/>
    <w:rsid w:val="00503631"/>
    <w:rsid w:val="00503CDB"/>
    <w:rsid w:val="00503FE4"/>
    <w:rsid w:val="00504129"/>
    <w:rsid w:val="00504CA8"/>
    <w:rsid w:val="00505056"/>
    <w:rsid w:val="005056DF"/>
    <w:rsid w:val="00505CBB"/>
    <w:rsid w:val="00506240"/>
    <w:rsid w:val="0050695D"/>
    <w:rsid w:val="00507061"/>
    <w:rsid w:val="0050709C"/>
    <w:rsid w:val="00507FC1"/>
    <w:rsid w:val="005105BB"/>
    <w:rsid w:val="0051115C"/>
    <w:rsid w:val="0051137E"/>
    <w:rsid w:val="005113F2"/>
    <w:rsid w:val="00511505"/>
    <w:rsid w:val="00512768"/>
    <w:rsid w:val="0051315A"/>
    <w:rsid w:val="00513A5C"/>
    <w:rsid w:val="005140A9"/>
    <w:rsid w:val="00514430"/>
    <w:rsid w:val="00515358"/>
    <w:rsid w:val="00515427"/>
    <w:rsid w:val="005157B1"/>
    <w:rsid w:val="00516152"/>
    <w:rsid w:val="00516B92"/>
    <w:rsid w:val="0051734C"/>
    <w:rsid w:val="00517A3F"/>
    <w:rsid w:val="0052013E"/>
    <w:rsid w:val="0052068D"/>
    <w:rsid w:val="005206DC"/>
    <w:rsid w:val="00520E37"/>
    <w:rsid w:val="0052122F"/>
    <w:rsid w:val="005214C8"/>
    <w:rsid w:val="005215CC"/>
    <w:rsid w:val="00521710"/>
    <w:rsid w:val="00522728"/>
    <w:rsid w:val="00523E03"/>
    <w:rsid w:val="00525357"/>
    <w:rsid w:val="00525D77"/>
    <w:rsid w:val="00525E65"/>
    <w:rsid w:val="005266B9"/>
    <w:rsid w:val="00526D40"/>
    <w:rsid w:val="00526E05"/>
    <w:rsid w:val="00526FD8"/>
    <w:rsid w:val="00527009"/>
    <w:rsid w:val="00527520"/>
    <w:rsid w:val="005277CB"/>
    <w:rsid w:val="00527BE8"/>
    <w:rsid w:val="00527D0E"/>
    <w:rsid w:val="005301D4"/>
    <w:rsid w:val="00531AC5"/>
    <w:rsid w:val="005321C4"/>
    <w:rsid w:val="0053278F"/>
    <w:rsid w:val="00534EB8"/>
    <w:rsid w:val="00535131"/>
    <w:rsid w:val="00535782"/>
    <w:rsid w:val="0053605D"/>
    <w:rsid w:val="00536183"/>
    <w:rsid w:val="00536C57"/>
    <w:rsid w:val="00540196"/>
    <w:rsid w:val="00540918"/>
    <w:rsid w:val="0054104D"/>
    <w:rsid w:val="00541455"/>
    <w:rsid w:val="00541B69"/>
    <w:rsid w:val="00542774"/>
    <w:rsid w:val="00543171"/>
    <w:rsid w:val="005433EB"/>
    <w:rsid w:val="0054384D"/>
    <w:rsid w:val="00543AFA"/>
    <w:rsid w:val="00544047"/>
    <w:rsid w:val="00544256"/>
    <w:rsid w:val="005451BF"/>
    <w:rsid w:val="0054663A"/>
    <w:rsid w:val="00546A12"/>
    <w:rsid w:val="00546A62"/>
    <w:rsid w:val="00547AE0"/>
    <w:rsid w:val="00547F49"/>
    <w:rsid w:val="005500F0"/>
    <w:rsid w:val="00550F6E"/>
    <w:rsid w:val="0055177B"/>
    <w:rsid w:val="0055254B"/>
    <w:rsid w:val="00552966"/>
    <w:rsid w:val="00554561"/>
    <w:rsid w:val="005546D5"/>
    <w:rsid w:val="005549E4"/>
    <w:rsid w:val="00554C4E"/>
    <w:rsid w:val="00554DEE"/>
    <w:rsid w:val="005563B9"/>
    <w:rsid w:val="00557F6F"/>
    <w:rsid w:val="005609AA"/>
    <w:rsid w:val="005609F7"/>
    <w:rsid w:val="005613C1"/>
    <w:rsid w:val="0056158C"/>
    <w:rsid w:val="005617EF"/>
    <w:rsid w:val="0056188E"/>
    <w:rsid w:val="00561EDF"/>
    <w:rsid w:val="0056248D"/>
    <w:rsid w:val="005629A8"/>
    <w:rsid w:val="0056382E"/>
    <w:rsid w:val="005643AA"/>
    <w:rsid w:val="00564D5E"/>
    <w:rsid w:val="00564E06"/>
    <w:rsid w:val="00564EB8"/>
    <w:rsid w:val="00566CCE"/>
    <w:rsid w:val="00567CA9"/>
    <w:rsid w:val="00570317"/>
    <w:rsid w:val="00570906"/>
    <w:rsid w:val="0057090F"/>
    <w:rsid w:val="00571D50"/>
    <w:rsid w:val="00572353"/>
    <w:rsid w:val="0057388E"/>
    <w:rsid w:val="00573BA4"/>
    <w:rsid w:val="005765F8"/>
    <w:rsid w:val="005777A0"/>
    <w:rsid w:val="005801CA"/>
    <w:rsid w:val="00580D35"/>
    <w:rsid w:val="0058183D"/>
    <w:rsid w:val="0058289E"/>
    <w:rsid w:val="00582A47"/>
    <w:rsid w:val="00583089"/>
    <w:rsid w:val="00583128"/>
    <w:rsid w:val="0058321D"/>
    <w:rsid w:val="0058325C"/>
    <w:rsid w:val="005836BE"/>
    <w:rsid w:val="00583829"/>
    <w:rsid w:val="00583A73"/>
    <w:rsid w:val="00583F84"/>
    <w:rsid w:val="0058462F"/>
    <w:rsid w:val="0058530E"/>
    <w:rsid w:val="0058644E"/>
    <w:rsid w:val="00586BCD"/>
    <w:rsid w:val="00586D39"/>
    <w:rsid w:val="00587B2A"/>
    <w:rsid w:val="00587EFD"/>
    <w:rsid w:val="00590B2F"/>
    <w:rsid w:val="005912E7"/>
    <w:rsid w:val="00591473"/>
    <w:rsid w:val="00591F2D"/>
    <w:rsid w:val="0059248D"/>
    <w:rsid w:val="0059251D"/>
    <w:rsid w:val="00593C2C"/>
    <w:rsid w:val="00594D8E"/>
    <w:rsid w:val="00595D51"/>
    <w:rsid w:val="00595E12"/>
    <w:rsid w:val="00595F65"/>
    <w:rsid w:val="00596D32"/>
    <w:rsid w:val="00597A0B"/>
    <w:rsid w:val="00597AA7"/>
    <w:rsid w:val="00597E02"/>
    <w:rsid w:val="005A0EA7"/>
    <w:rsid w:val="005A0F3D"/>
    <w:rsid w:val="005A11D5"/>
    <w:rsid w:val="005A1502"/>
    <w:rsid w:val="005A26C9"/>
    <w:rsid w:val="005A2904"/>
    <w:rsid w:val="005A29D4"/>
    <w:rsid w:val="005A374A"/>
    <w:rsid w:val="005A5534"/>
    <w:rsid w:val="005A59AC"/>
    <w:rsid w:val="005A7E8A"/>
    <w:rsid w:val="005B0255"/>
    <w:rsid w:val="005B0347"/>
    <w:rsid w:val="005B08CC"/>
    <w:rsid w:val="005B09A8"/>
    <w:rsid w:val="005B09D8"/>
    <w:rsid w:val="005B0C93"/>
    <w:rsid w:val="005B1505"/>
    <w:rsid w:val="005B3A80"/>
    <w:rsid w:val="005B3B14"/>
    <w:rsid w:val="005B50D6"/>
    <w:rsid w:val="005B5164"/>
    <w:rsid w:val="005B56E2"/>
    <w:rsid w:val="005B5E74"/>
    <w:rsid w:val="005B6FBF"/>
    <w:rsid w:val="005B750B"/>
    <w:rsid w:val="005B75CD"/>
    <w:rsid w:val="005B77A7"/>
    <w:rsid w:val="005B7983"/>
    <w:rsid w:val="005B7A9D"/>
    <w:rsid w:val="005C0220"/>
    <w:rsid w:val="005C1197"/>
    <w:rsid w:val="005C18B4"/>
    <w:rsid w:val="005C203B"/>
    <w:rsid w:val="005C228E"/>
    <w:rsid w:val="005C2466"/>
    <w:rsid w:val="005C28A9"/>
    <w:rsid w:val="005C2C2F"/>
    <w:rsid w:val="005C2DA5"/>
    <w:rsid w:val="005C3B19"/>
    <w:rsid w:val="005C473F"/>
    <w:rsid w:val="005C4EB8"/>
    <w:rsid w:val="005C51C1"/>
    <w:rsid w:val="005C567C"/>
    <w:rsid w:val="005C5E79"/>
    <w:rsid w:val="005C609D"/>
    <w:rsid w:val="005C6CAD"/>
    <w:rsid w:val="005C762A"/>
    <w:rsid w:val="005C7DB0"/>
    <w:rsid w:val="005D0148"/>
    <w:rsid w:val="005D0218"/>
    <w:rsid w:val="005D112B"/>
    <w:rsid w:val="005D177D"/>
    <w:rsid w:val="005D19D4"/>
    <w:rsid w:val="005D1BF5"/>
    <w:rsid w:val="005D267E"/>
    <w:rsid w:val="005D3A51"/>
    <w:rsid w:val="005D555A"/>
    <w:rsid w:val="005D5989"/>
    <w:rsid w:val="005D59EE"/>
    <w:rsid w:val="005D6F36"/>
    <w:rsid w:val="005D7645"/>
    <w:rsid w:val="005E00E7"/>
    <w:rsid w:val="005E1A36"/>
    <w:rsid w:val="005E2109"/>
    <w:rsid w:val="005E2C0B"/>
    <w:rsid w:val="005E320B"/>
    <w:rsid w:val="005E388C"/>
    <w:rsid w:val="005E3BAD"/>
    <w:rsid w:val="005E4305"/>
    <w:rsid w:val="005E44BE"/>
    <w:rsid w:val="005E44C8"/>
    <w:rsid w:val="005E47A0"/>
    <w:rsid w:val="005E487F"/>
    <w:rsid w:val="005E580D"/>
    <w:rsid w:val="005E6D95"/>
    <w:rsid w:val="005F003E"/>
    <w:rsid w:val="005F0C16"/>
    <w:rsid w:val="005F0F91"/>
    <w:rsid w:val="005F123B"/>
    <w:rsid w:val="005F1365"/>
    <w:rsid w:val="005F1A55"/>
    <w:rsid w:val="005F2202"/>
    <w:rsid w:val="005F34E2"/>
    <w:rsid w:val="005F3EEF"/>
    <w:rsid w:val="005F4539"/>
    <w:rsid w:val="005F4C14"/>
    <w:rsid w:val="005F4E77"/>
    <w:rsid w:val="005F51B5"/>
    <w:rsid w:val="005F5E74"/>
    <w:rsid w:val="005F5E75"/>
    <w:rsid w:val="005F6548"/>
    <w:rsid w:val="005F7CC6"/>
    <w:rsid w:val="005F7E38"/>
    <w:rsid w:val="0060051D"/>
    <w:rsid w:val="0060064F"/>
    <w:rsid w:val="00600CD8"/>
    <w:rsid w:val="00601A79"/>
    <w:rsid w:val="00601F3F"/>
    <w:rsid w:val="00602340"/>
    <w:rsid w:val="0060237F"/>
    <w:rsid w:val="00602B8E"/>
    <w:rsid w:val="00602D7F"/>
    <w:rsid w:val="006030F5"/>
    <w:rsid w:val="0060351A"/>
    <w:rsid w:val="006056FE"/>
    <w:rsid w:val="00605E78"/>
    <w:rsid w:val="00606917"/>
    <w:rsid w:val="00606AF7"/>
    <w:rsid w:val="00606CEC"/>
    <w:rsid w:val="00607866"/>
    <w:rsid w:val="0060786C"/>
    <w:rsid w:val="0061023C"/>
    <w:rsid w:val="00610307"/>
    <w:rsid w:val="006103E2"/>
    <w:rsid w:val="006116FE"/>
    <w:rsid w:val="00612151"/>
    <w:rsid w:val="006129FC"/>
    <w:rsid w:val="0061311F"/>
    <w:rsid w:val="0061317D"/>
    <w:rsid w:val="00613283"/>
    <w:rsid w:val="0061386A"/>
    <w:rsid w:val="006139E4"/>
    <w:rsid w:val="00613B8D"/>
    <w:rsid w:val="0061430A"/>
    <w:rsid w:val="00614999"/>
    <w:rsid w:val="00614C76"/>
    <w:rsid w:val="006164C6"/>
    <w:rsid w:val="00621E76"/>
    <w:rsid w:val="006223A9"/>
    <w:rsid w:val="00623121"/>
    <w:rsid w:val="0062404F"/>
    <w:rsid w:val="00624570"/>
    <w:rsid w:val="00624E90"/>
    <w:rsid w:val="0062504F"/>
    <w:rsid w:val="006251B9"/>
    <w:rsid w:val="00625D2E"/>
    <w:rsid w:val="00625D42"/>
    <w:rsid w:val="00625E1E"/>
    <w:rsid w:val="00626188"/>
    <w:rsid w:val="006273E1"/>
    <w:rsid w:val="006277A8"/>
    <w:rsid w:val="00627B5A"/>
    <w:rsid w:val="00630266"/>
    <w:rsid w:val="00630292"/>
    <w:rsid w:val="0063180B"/>
    <w:rsid w:val="00632925"/>
    <w:rsid w:val="00632A5D"/>
    <w:rsid w:val="00632EFD"/>
    <w:rsid w:val="006330EE"/>
    <w:rsid w:val="00633C68"/>
    <w:rsid w:val="00634032"/>
    <w:rsid w:val="006340C0"/>
    <w:rsid w:val="006343C8"/>
    <w:rsid w:val="0063602B"/>
    <w:rsid w:val="00636723"/>
    <w:rsid w:val="00636BE5"/>
    <w:rsid w:val="00636F50"/>
    <w:rsid w:val="00636FA0"/>
    <w:rsid w:val="00636FDD"/>
    <w:rsid w:val="006377E9"/>
    <w:rsid w:val="006401FC"/>
    <w:rsid w:val="0064021F"/>
    <w:rsid w:val="006405BA"/>
    <w:rsid w:val="00640EB5"/>
    <w:rsid w:val="00641084"/>
    <w:rsid w:val="0064135F"/>
    <w:rsid w:val="0064192F"/>
    <w:rsid w:val="006423BE"/>
    <w:rsid w:val="00642642"/>
    <w:rsid w:val="00642D84"/>
    <w:rsid w:val="00643491"/>
    <w:rsid w:val="0064359E"/>
    <w:rsid w:val="00644319"/>
    <w:rsid w:val="00644B84"/>
    <w:rsid w:val="00645464"/>
    <w:rsid w:val="006458C0"/>
    <w:rsid w:val="00645EE8"/>
    <w:rsid w:val="0064604A"/>
    <w:rsid w:val="00647531"/>
    <w:rsid w:val="00647E03"/>
    <w:rsid w:val="00651052"/>
    <w:rsid w:val="0065171A"/>
    <w:rsid w:val="00651CA6"/>
    <w:rsid w:val="00652461"/>
    <w:rsid w:val="00652C51"/>
    <w:rsid w:val="00654510"/>
    <w:rsid w:val="00655A77"/>
    <w:rsid w:val="00655F54"/>
    <w:rsid w:val="00656166"/>
    <w:rsid w:val="006562A5"/>
    <w:rsid w:val="00656AF1"/>
    <w:rsid w:val="006572D0"/>
    <w:rsid w:val="00657B47"/>
    <w:rsid w:val="0066235D"/>
    <w:rsid w:val="006628AE"/>
    <w:rsid w:val="00662FE5"/>
    <w:rsid w:val="00664418"/>
    <w:rsid w:val="00664D57"/>
    <w:rsid w:val="00664F1E"/>
    <w:rsid w:val="00664FE1"/>
    <w:rsid w:val="006651CB"/>
    <w:rsid w:val="00665258"/>
    <w:rsid w:val="006661BE"/>
    <w:rsid w:val="006666C6"/>
    <w:rsid w:val="00666BA2"/>
    <w:rsid w:val="0066722A"/>
    <w:rsid w:val="00670D6D"/>
    <w:rsid w:val="00670F9A"/>
    <w:rsid w:val="006722FC"/>
    <w:rsid w:val="00672649"/>
    <w:rsid w:val="006726A7"/>
    <w:rsid w:val="0067366A"/>
    <w:rsid w:val="0067403F"/>
    <w:rsid w:val="006741D0"/>
    <w:rsid w:val="00674595"/>
    <w:rsid w:val="00674873"/>
    <w:rsid w:val="0067525C"/>
    <w:rsid w:val="00676568"/>
    <w:rsid w:val="006768ED"/>
    <w:rsid w:val="00677023"/>
    <w:rsid w:val="006774E4"/>
    <w:rsid w:val="0067751E"/>
    <w:rsid w:val="006775AD"/>
    <w:rsid w:val="006778A5"/>
    <w:rsid w:val="0068050F"/>
    <w:rsid w:val="0068064D"/>
    <w:rsid w:val="006814FF"/>
    <w:rsid w:val="00681866"/>
    <w:rsid w:val="00681D0E"/>
    <w:rsid w:val="006836E5"/>
    <w:rsid w:val="00685124"/>
    <w:rsid w:val="006866FE"/>
    <w:rsid w:val="0068731A"/>
    <w:rsid w:val="00690960"/>
    <w:rsid w:val="006915A3"/>
    <w:rsid w:val="00692D3B"/>
    <w:rsid w:val="006934F5"/>
    <w:rsid w:val="00693643"/>
    <w:rsid w:val="006944D4"/>
    <w:rsid w:val="0069658A"/>
    <w:rsid w:val="006966AB"/>
    <w:rsid w:val="00697D35"/>
    <w:rsid w:val="006A0083"/>
    <w:rsid w:val="006A024B"/>
    <w:rsid w:val="006A057C"/>
    <w:rsid w:val="006A0936"/>
    <w:rsid w:val="006A0D35"/>
    <w:rsid w:val="006A0D9A"/>
    <w:rsid w:val="006A1150"/>
    <w:rsid w:val="006A1544"/>
    <w:rsid w:val="006A1FB6"/>
    <w:rsid w:val="006A21C0"/>
    <w:rsid w:val="006A2687"/>
    <w:rsid w:val="006A26B9"/>
    <w:rsid w:val="006A4B12"/>
    <w:rsid w:val="006A4BFD"/>
    <w:rsid w:val="006A57F4"/>
    <w:rsid w:val="006A5C78"/>
    <w:rsid w:val="006B01DA"/>
    <w:rsid w:val="006B14F5"/>
    <w:rsid w:val="006B1A51"/>
    <w:rsid w:val="006B1EE1"/>
    <w:rsid w:val="006B2311"/>
    <w:rsid w:val="006B24EC"/>
    <w:rsid w:val="006B28FF"/>
    <w:rsid w:val="006B2A57"/>
    <w:rsid w:val="006B55E3"/>
    <w:rsid w:val="006B6E66"/>
    <w:rsid w:val="006B7137"/>
    <w:rsid w:val="006B73A4"/>
    <w:rsid w:val="006B73B9"/>
    <w:rsid w:val="006C077C"/>
    <w:rsid w:val="006C1B79"/>
    <w:rsid w:val="006C1D0D"/>
    <w:rsid w:val="006C2A7E"/>
    <w:rsid w:val="006C2C58"/>
    <w:rsid w:val="006C2CD1"/>
    <w:rsid w:val="006C2E1D"/>
    <w:rsid w:val="006C3B53"/>
    <w:rsid w:val="006C470F"/>
    <w:rsid w:val="006C63B7"/>
    <w:rsid w:val="006C6FF3"/>
    <w:rsid w:val="006C74DB"/>
    <w:rsid w:val="006C79C5"/>
    <w:rsid w:val="006C7A0F"/>
    <w:rsid w:val="006D1ECE"/>
    <w:rsid w:val="006D266E"/>
    <w:rsid w:val="006D2D82"/>
    <w:rsid w:val="006D38BD"/>
    <w:rsid w:val="006D4BF3"/>
    <w:rsid w:val="006D513A"/>
    <w:rsid w:val="006D5368"/>
    <w:rsid w:val="006D59C6"/>
    <w:rsid w:val="006D5A50"/>
    <w:rsid w:val="006D60CB"/>
    <w:rsid w:val="006D634F"/>
    <w:rsid w:val="006D68D6"/>
    <w:rsid w:val="006D6DAA"/>
    <w:rsid w:val="006D6E0C"/>
    <w:rsid w:val="006D6ED5"/>
    <w:rsid w:val="006D701E"/>
    <w:rsid w:val="006D7BEE"/>
    <w:rsid w:val="006D7F39"/>
    <w:rsid w:val="006E001B"/>
    <w:rsid w:val="006E03E4"/>
    <w:rsid w:val="006E0F20"/>
    <w:rsid w:val="006E0F65"/>
    <w:rsid w:val="006E21AD"/>
    <w:rsid w:val="006E26E7"/>
    <w:rsid w:val="006E31F8"/>
    <w:rsid w:val="006E3594"/>
    <w:rsid w:val="006E3749"/>
    <w:rsid w:val="006E3A3F"/>
    <w:rsid w:val="006E3A8B"/>
    <w:rsid w:val="006E3EB9"/>
    <w:rsid w:val="006E55BF"/>
    <w:rsid w:val="006E5C5E"/>
    <w:rsid w:val="006E5D42"/>
    <w:rsid w:val="006E5FE2"/>
    <w:rsid w:val="006E63EF"/>
    <w:rsid w:val="006E7543"/>
    <w:rsid w:val="006F0D32"/>
    <w:rsid w:val="006F1893"/>
    <w:rsid w:val="006F1CD1"/>
    <w:rsid w:val="006F21B0"/>
    <w:rsid w:val="006F2ABC"/>
    <w:rsid w:val="006F3AB6"/>
    <w:rsid w:val="006F49D1"/>
    <w:rsid w:val="006F4B96"/>
    <w:rsid w:val="006F5FC1"/>
    <w:rsid w:val="006F64EF"/>
    <w:rsid w:val="006F73F7"/>
    <w:rsid w:val="0070044C"/>
    <w:rsid w:val="00700C2D"/>
    <w:rsid w:val="0070188B"/>
    <w:rsid w:val="00702931"/>
    <w:rsid w:val="00702BBF"/>
    <w:rsid w:val="00703CDF"/>
    <w:rsid w:val="0070409A"/>
    <w:rsid w:val="00704317"/>
    <w:rsid w:val="00705807"/>
    <w:rsid w:val="007069EB"/>
    <w:rsid w:val="00707778"/>
    <w:rsid w:val="00707A3C"/>
    <w:rsid w:val="007100E1"/>
    <w:rsid w:val="00710387"/>
    <w:rsid w:val="007111A5"/>
    <w:rsid w:val="00711203"/>
    <w:rsid w:val="007115CD"/>
    <w:rsid w:val="00713220"/>
    <w:rsid w:val="007133AC"/>
    <w:rsid w:val="00713A55"/>
    <w:rsid w:val="00713BC0"/>
    <w:rsid w:val="00713EA2"/>
    <w:rsid w:val="007146DB"/>
    <w:rsid w:val="007159E6"/>
    <w:rsid w:val="00715A2B"/>
    <w:rsid w:val="00715EA6"/>
    <w:rsid w:val="007169D9"/>
    <w:rsid w:val="00716AEC"/>
    <w:rsid w:val="007170EC"/>
    <w:rsid w:val="0072115A"/>
    <w:rsid w:val="007211D3"/>
    <w:rsid w:val="00722265"/>
    <w:rsid w:val="00722AF7"/>
    <w:rsid w:val="0072305C"/>
    <w:rsid w:val="007231E8"/>
    <w:rsid w:val="007232FC"/>
    <w:rsid w:val="00723CE4"/>
    <w:rsid w:val="00724EEA"/>
    <w:rsid w:val="00724FD8"/>
    <w:rsid w:val="007252B0"/>
    <w:rsid w:val="007255FA"/>
    <w:rsid w:val="00725F07"/>
    <w:rsid w:val="007264BB"/>
    <w:rsid w:val="00726A53"/>
    <w:rsid w:val="00726BE9"/>
    <w:rsid w:val="00731C97"/>
    <w:rsid w:val="00731D20"/>
    <w:rsid w:val="007324DA"/>
    <w:rsid w:val="00732B93"/>
    <w:rsid w:val="00734878"/>
    <w:rsid w:val="007349F7"/>
    <w:rsid w:val="00734BEF"/>
    <w:rsid w:val="0073610A"/>
    <w:rsid w:val="00736954"/>
    <w:rsid w:val="00736B06"/>
    <w:rsid w:val="007371C4"/>
    <w:rsid w:val="007375C8"/>
    <w:rsid w:val="00737806"/>
    <w:rsid w:val="007403A5"/>
    <w:rsid w:val="007408A7"/>
    <w:rsid w:val="00740A7E"/>
    <w:rsid w:val="0074127D"/>
    <w:rsid w:val="00741422"/>
    <w:rsid w:val="007420F7"/>
    <w:rsid w:val="0074213B"/>
    <w:rsid w:val="00742169"/>
    <w:rsid w:val="00744742"/>
    <w:rsid w:val="0074541F"/>
    <w:rsid w:val="00746A50"/>
    <w:rsid w:val="00746D3F"/>
    <w:rsid w:val="00746E74"/>
    <w:rsid w:val="00747E8A"/>
    <w:rsid w:val="007503E3"/>
    <w:rsid w:val="00751FED"/>
    <w:rsid w:val="00753B58"/>
    <w:rsid w:val="00753D2D"/>
    <w:rsid w:val="00753E11"/>
    <w:rsid w:val="007540B6"/>
    <w:rsid w:val="007541EE"/>
    <w:rsid w:val="0075468C"/>
    <w:rsid w:val="0075489F"/>
    <w:rsid w:val="00754FD2"/>
    <w:rsid w:val="00755215"/>
    <w:rsid w:val="00755CB4"/>
    <w:rsid w:val="00757008"/>
    <w:rsid w:val="00757DC8"/>
    <w:rsid w:val="00761054"/>
    <w:rsid w:val="00761602"/>
    <w:rsid w:val="00761870"/>
    <w:rsid w:val="0076265A"/>
    <w:rsid w:val="007627D1"/>
    <w:rsid w:val="00762DD9"/>
    <w:rsid w:val="00763045"/>
    <w:rsid w:val="007630EF"/>
    <w:rsid w:val="007631AC"/>
    <w:rsid w:val="007635A4"/>
    <w:rsid w:val="0076368C"/>
    <w:rsid w:val="007636B4"/>
    <w:rsid w:val="007644A8"/>
    <w:rsid w:val="00766F39"/>
    <w:rsid w:val="00770B42"/>
    <w:rsid w:val="00771591"/>
    <w:rsid w:val="007715A5"/>
    <w:rsid w:val="00771683"/>
    <w:rsid w:val="007719A4"/>
    <w:rsid w:val="007723F9"/>
    <w:rsid w:val="007739C4"/>
    <w:rsid w:val="00773CAE"/>
    <w:rsid w:val="00773DD7"/>
    <w:rsid w:val="007741CF"/>
    <w:rsid w:val="007745D0"/>
    <w:rsid w:val="007747DE"/>
    <w:rsid w:val="00777C38"/>
    <w:rsid w:val="00777F9E"/>
    <w:rsid w:val="00781209"/>
    <w:rsid w:val="00781327"/>
    <w:rsid w:val="00781EE0"/>
    <w:rsid w:val="007821AA"/>
    <w:rsid w:val="007821C5"/>
    <w:rsid w:val="00782B44"/>
    <w:rsid w:val="00782BD8"/>
    <w:rsid w:val="0078398F"/>
    <w:rsid w:val="007841F0"/>
    <w:rsid w:val="00784250"/>
    <w:rsid w:val="00784E8C"/>
    <w:rsid w:val="00785170"/>
    <w:rsid w:val="007853B4"/>
    <w:rsid w:val="007853C8"/>
    <w:rsid w:val="00785DD8"/>
    <w:rsid w:val="007865D2"/>
    <w:rsid w:val="0078788B"/>
    <w:rsid w:val="00787F16"/>
    <w:rsid w:val="0079012D"/>
    <w:rsid w:val="0079132D"/>
    <w:rsid w:val="00791C09"/>
    <w:rsid w:val="00792C29"/>
    <w:rsid w:val="00792D27"/>
    <w:rsid w:val="00793E64"/>
    <w:rsid w:val="00793ECF"/>
    <w:rsid w:val="00794F05"/>
    <w:rsid w:val="0079538B"/>
    <w:rsid w:val="00795718"/>
    <w:rsid w:val="00795EB9"/>
    <w:rsid w:val="007963B5"/>
    <w:rsid w:val="00796F1D"/>
    <w:rsid w:val="007971EA"/>
    <w:rsid w:val="007975D2"/>
    <w:rsid w:val="00797A24"/>
    <w:rsid w:val="00797D7C"/>
    <w:rsid w:val="00797EC5"/>
    <w:rsid w:val="007A0452"/>
    <w:rsid w:val="007A0B5B"/>
    <w:rsid w:val="007A1807"/>
    <w:rsid w:val="007A1B7A"/>
    <w:rsid w:val="007A1B7E"/>
    <w:rsid w:val="007A1EEC"/>
    <w:rsid w:val="007A23AA"/>
    <w:rsid w:val="007A23D8"/>
    <w:rsid w:val="007A34EA"/>
    <w:rsid w:val="007A3574"/>
    <w:rsid w:val="007A4587"/>
    <w:rsid w:val="007A4624"/>
    <w:rsid w:val="007A515F"/>
    <w:rsid w:val="007A5FFA"/>
    <w:rsid w:val="007A6690"/>
    <w:rsid w:val="007A7096"/>
    <w:rsid w:val="007A7EA2"/>
    <w:rsid w:val="007A7F1B"/>
    <w:rsid w:val="007B0872"/>
    <w:rsid w:val="007B1772"/>
    <w:rsid w:val="007B1BC5"/>
    <w:rsid w:val="007B29C7"/>
    <w:rsid w:val="007B2B18"/>
    <w:rsid w:val="007B2B59"/>
    <w:rsid w:val="007B4114"/>
    <w:rsid w:val="007B422F"/>
    <w:rsid w:val="007B5AB1"/>
    <w:rsid w:val="007B6D0D"/>
    <w:rsid w:val="007B7888"/>
    <w:rsid w:val="007C0693"/>
    <w:rsid w:val="007C07F0"/>
    <w:rsid w:val="007C0838"/>
    <w:rsid w:val="007C0C8C"/>
    <w:rsid w:val="007C18A6"/>
    <w:rsid w:val="007C1DE3"/>
    <w:rsid w:val="007C20F4"/>
    <w:rsid w:val="007C360E"/>
    <w:rsid w:val="007C438A"/>
    <w:rsid w:val="007C52F3"/>
    <w:rsid w:val="007C5531"/>
    <w:rsid w:val="007C6567"/>
    <w:rsid w:val="007C6700"/>
    <w:rsid w:val="007D03BE"/>
    <w:rsid w:val="007D05B8"/>
    <w:rsid w:val="007D0616"/>
    <w:rsid w:val="007D0DA0"/>
    <w:rsid w:val="007D11E7"/>
    <w:rsid w:val="007D1963"/>
    <w:rsid w:val="007D22CE"/>
    <w:rsid w:val="007D39EF"/>
    <w:rsid w:val="007D4107"/>
    <w:rsid w:val="007D45AA"/>
    <w:rsid w:val="007D4A75"/>
    <w:rsid w:val="007D4C09"/>
    <w:rsid w:val="007D5558"/>
    <w:rsid w:val="007D5FAD"/>
    <w:rsid w:val="007D62D9"/>
    <w:rsid w:val="007D661F"/>
    <w:rsid w:val="007D6CF2"/>
    <w:rsid w:val="007D6F6F"/>
    <w:rsid w:val="007D7E82"/>
    <w:rsid w:val="007E0E92"/>
    <w:rsid w:val="007E10FB"/>
    <w:rsid w:val="007E1A98"/>
    <w:rsid w:val="007E200D"/>
    <w:rsid w:val="007E2252"/>
    <w:rsid w:val="007E2310"/>
    <w:rsid w:val="007E23DB"/>
    <w:rsid w:val="007E2CCC"/>
    <w:rsid w:val="007E3763"/>
    <w:rsid w:val="007E3F3D"/>
    <w:rsid w:val="007E40F6"/>
    <w:rsid w:val="007E62A9"/>
    <w:rsid w:val="007F04A3"/>
    <w:rsid w:val="007F0AD8"/>
    <w:rsid w:val="007F0CFD"/>
    <w:rsid w:val="007F14BC"/>
    <w:rsid w:val="007F185E"/>
    <w:rsid w:val="007F2022"/>
    <w:rsid w:val="007F2C3F"/>
    <w:rsid w:val="007F37CD"/>
    <w:rsid w:val="007F3A23"/>
    <w:rsid w:val="007F3CA9"/>
    <w:rsid w:val="007F49C7"/>
    <w:rsid w:val="007F4A63"/>
    <w:rsid w:val="007F4A78"/>
    <w:rsid w:val="007F51C3"/>
    <w:rsid w:val="007F537F"/>
    <w:rsid w:val="007F5A1B"/>
    <w:rsid w:val="007F7239"/>
    <w:rsid w:val="007F7766"/>
    <w:rsid w:val="007F789B"/>
    <w:rsid w:val="00800375"/>
    <w:rsid w:val="00800DF9"/>
    <w:rsid w:val="00800F8F"/>
    <w:rsid w:val="00801807"/>
    <w:rsid w:val="008023C2"/>
    <w:rsid w:val="00802DD8"/>
    <w:rsid w:val="00803653"/>
    <w:rsid w:val="00803F56"/>
    <w:rsid w:val="00804625"/>
    <w:rsid w:val="00804D32"/>
    <w:rsid w:val="0080619D"/>
    <w:rsid w:val="00806B9B"/>
    <w:rsid w:val="00806BF7"/>
    <w:rsid w:val="0080708D"/>
    <w:rsid w:val="008070B8"/>
    <w:rsid w:val="008103FB"/>
    <w:rsid w:val="00810747"/>
    <w:rsid w:val="00811801"/>
    <w:rsid w:val="008123C7"/>
    <w:rsid w:val="0081339D"/>
    <w:rsid w:val="00813411"/>
    <w:rsid w:val="00813AFE"/>
    <w:rsid w:val="008140F7"/>
    <w:rsid w:val="0081563F"/>
    <w:rsid w:val="00815BE8"/>
    <w:rsid w:val="00816622"/>
    <w:rsid w:val="00816F86"/>
    <w:rsid w:val="00817CA8"/>
    <w:rsid w:val="008219E5"/>
    <w:rsid w:val="008226F2"/>
    <w:rsid w:val="0082321E"/>
    <w:rsid w:val="00823A6E"/>
    <w:rsid w:val="008264E7"/>
    <w:rsid w:val="00826F19"/>
    <w:rsid w:val="00830745"/>
    <w:rsid w:val="00830E58"/>
    <w:rsid w:val="00831023"/>
    <w:rsid w:val="0083113E"/>
    <w:rsid w:val="00831680"/>
    <w:rsid w:val="00832523"/>
    <w:rsid w:val="00832FD7"/>
    <w:rsid w:val="00834D84"/>
    <w:rsid w:val="008369D1"/>
    <w:rsid w:val="00837BA4"/>
    <w:rsid w:val="00840F8C"/>
    <w:rsid w:val="00843D58"/>
    <w:rsid w:val="008447E2"/>
    <w:rsid w:val="00845A7B"/>
    <w:rsid w:val="0084730D"/>
    <w:rsid w:val="00850A0B"/>
    <w:rsid w:val="008526E2"/>
    <w:rsid w:val="008530C4"/>
    <w:rsid w:val="00853F75"/>
    <w:rsid w:val="00854A12"/>
    <w:rsid w:val="008557E5"/>
    <w:rsid w:val="00856B61"/>
    <w:rsid w:val="00856DE5"/>
    <w:rsid w:val="00862B08"/>
    <w:rsid w:val="0086312D"/>
    <w:rsid w:val="00863F07"/>
    <w:rsid w:val="008645CE"/>
    <w:rsid w:val="00865001"/>
    <w:rsid w:val="008656BD"/>
    <w:rsid w:val="00866AAA"/>
    <w:rsid w:val="00867424"/>
    <w:rsid w:val="008679BB"/>
    <w:rsid w:val="00867D03"/>
    <w:rsid w:val="00867F93"/>
    <w:rsid w:val="00870616"/>
    <w:rsid w:val="00870EA4"/>
    <w:rsid w:val="00871A33"/>
    <w:rsid w:val="0087257F"/>
    <w:rsid w:val="0087358F"/>
    <w:rsid w:val="00874897"/>
    <w:rsid w:val="00874C52"/>
    <w:rsid w:val="0087508B"/>
    <w:rsid w:val="00875A94"/>
    <w:rsid w:val="00875C65"/>
    <w:rsid w:val="00876CA3"/>
    <w:rsid w:val="0088165F"/>
    <w:rsid w:val="00881877"/>
    <w:rsid w:val="00881A9B"/>
    <w:rsid w:val="00881EAA"/>
    <w:rsid w:val="008826C4"/>
    <w:rsid w:val="0088291E"/>
    <w:rsid w:val="008831AB"/>
    <w:rsid w:val="00883A0B"/>
    <w:rsid w:val="00883F1B"/>
    <w:rsid w:val="0088466C"/>
    <w:rsid w:val="008849B3"/>
    <w:rsid w:val="00885846"/>
    <w:rsid w:val="00885A27"/>
    <w:rsid w:val="008861AF"/>
    <w:rsid w:val="0088746E"/>
    <w:rsid w:val="008878D5"/>
    <w:rsid w:val="00890A53"/>
    <w:rsid w:val="00891047"/>
    <w:rsid w:val="00891C68"/>
    <w:rsid w:val="0089223E"/>
    <w:rsid w:val="00892A57"/>
    <w:rsid w:val="008933DE"/>
    <w:rsid w:val="00894E7E"/>
    <w:rsid w:val="0089569B"/>
    <w:rsid w:val="008959B9"/>
    <w:rsid w:val="008A042E"/>
    <w:rsid w:val="008A044C"/>
    <w:rsid w:val="008A0510"/>
    <w:rsid w:val="008A094A"/>
    <w:rsid w:val="008A0AB3"/>
    <w:rsid w:val="008A121B"/>
    <w:rsid w:val="008A1578"/>
    <w:rsid w:val="008A199A"/>
    <w:rsid w:val="008A1DA6"/>
    <w:rsid w:val="008A2995"/>
    <w:rsid w:val="008A2E85"/>
    <w:rsid w:val="008A3E4F"/>
    <w:rsid w:val="008A3FD3"/>
    <w:rsid w:val="008A4128"/>
    <w:rsid w:val="008A4E73"/>
    <w:rsid w:val="008A55D8"/>
    <w:rsid w:val="008A6756"/>
    <w:rsid w:val="008A6968"/>
    <w:rsid w:val="008A7885"/>
    <w:rsid w:val="008A7A4A"/>
    <w:rsid w:val="008A7C5D"/>
    <w:rsid w:val="008A7E85"/>
    <w:rsid w:val="008B001A"/>
    <w:rsid w:val="008B14B6"/>
    <w:rsid w:val="008B1852"/>
    <w:rsid w:val="008B1F3D"/>
    <w:rsid w:val="008B2361"/>
    <w:rsid w:val="008B2C1C"/>
    <w:rsid w:val="008B2D7D"/>
    <w:rsid w:val="008B321B"/>
    <w:rsid w:val="008B3273"/>
    <w:rsid w:val="008B45EF"/>
    <w:rsid w:val="008B4EA3"/>
    <w:rsid w:val="008B5EBF"/>
    <w:rsid w:val="008B609B"/>
    <w:rsid w:val="008B704E"/>
    <w:rsid w:val="008C02FE"/>
    <w:rsid w:val="008C449D"/>
    <w:rsid w:val="008C674D"/>
    <w:rsid w:val="008C6F36"/>
    <w:rsid w:val="008C6FD1"/>
    <w:rsid w:val="008C7B6D"/>
    <w:rsid w:val="008C7C26"/>
    <w:rsid w:val="008C7C80"/>
    <w:rsid w:val="008D0867"/>
    <w:rsid w:val="008D0EBB"/>
    <w:rsid w:val="008D0F4A"/>
    <w:rsid w:val="008D10F7"/>
    <w:rsid w:val="008D12F5"/>
    <w:rsid w:val="008D1476"/>
    <w:rsid w:val="008D21DD"/>
    <w:rsid w:val="008D25C2"/>
    <w:rsid w:val="008D3109"/>
    <w:rsid w:val="008D337B"/>
    <w:rsid w:val="008D400C"/>
    <w:rsid w:val="008D40DC"/>
    <w:rsid w:val="008D452B"/>
    <w:rsid w:val="008D4820"/>
    <w:rsid w:val="008D4992"/>
    <w:rsid w:val="008D5108"/>
    <w:rsid w:val="008D5185"/>
    <w:rsid w:val="008D5490"/>
    <w:rsid w:val="008D5C0D"/>
    <w:rsid w:val="008D6B61"/>
    <w:rsid w:val="008D702D"/>
    <w:rsid w:val="008D7129"/>
    <w:rsid w:val="008D7226"/>
    <w:rsid w:val="008D73C3"/>
    <w:rsid w:val="008D7609"/>
    <w:rsid w:val="008D7BC2"/>
    <w:rsid w:val="008D7E74"/>
    <w:rsid w:val="008E04D4"/>
    <w:rsid w:val="008E0E46"/>
    <w:rsid w:val="008E1373"/>
    <w:rsid w:val="008E17D7"/>
    <w:rsid w:val="008E1961"/>
    <w:rsid w:val="008E1DD9"/>
    <w:rsid w:val="008E1EB0"/>
    <w:rsid w:val="008E20D2"/>
    <w:rsid w:val="008E2E9C"/>
    <w:rsid w:val="008E32BC"/>
    <w:rsid w:val="008E4086"/>
    <w:rsid w:val="008E436E"/>
    <w:rsid w:val="008E45E4"/>
    <w:rsid w:val="008E4C39"/>
    <w:rsid w:val="008E5004"/>
    <w:rsid w:val="008E5108"/>
    <w:rsid w:val="008E519F"/>
    <w:rsid w:val="008E5251"/>
    <w:rsid w:val="008E525C"/>
    <w:rsid w:val="008E55C0"/>
    <w:rsid w:val="008E5653"/>
    <w:rsid w:val="008E5B88"/>
    <w:rsid w:val="008E6632"/>
    <w:rsid w:val="008E6673"/>
    <w:rsid w:val="008E73FD"/>
    <w:rsid w:val="008E7BA2"/>
    <w:rsid w:val="008E7DB0"/>
    <w:rsid w:val="008F0058"/>
    <w:rsid w:val="008F081C"/>
    <w:rsid w:val="008F0A56"/>
    <w:rsid w:val="008F16CB"/>
    <w:rsid w:val="008F2A49"/>
    <w:rsid w:val="008F33E1"/>
    <w:rsid w:val="008F3A5D"/>
    <w:rsid w:val="008F4622"/>
    <w:rsid w:val="008F594A"/>
    <w:rsid w:val="008F60CC"/>
    <w:rsid w:val="008F62F1"/>
    <w:rsid w:val="008F67E4"/>
    <w:rsid w:val="008F6D95"/>
    <w:rsid w:val="008F6EC6"/>
    <w:rsid w:val="008F75B9"/>
    <w:rsid w:val="00900EFE"/>
    <w:rsid w:val="00900F68"/>
    <w:rsid w:val="00901138"/>
    <w:rsid w:val="00901E73"/>
    <w:rsid w:val="00902A12"/>
    <w:rsid w:val="00902FEC"/>
    <w:rsid w:val="009044C1"/>
    <w:rsid w:val="0090487B"/>
    <w:rsid w:val="00905F33"/>
    <w:rsid w:val="00905F8E"/>
    <w:rsid w:val="00906C6B"/>
    <w:rsid w:val="00906C74"/>
    <w:rsid w:val="00907064"/>
    <w:rsid w:val="00907F13"/>
    <w:rsid w:val="00910326"/>
    <w:rsid w:val="00910350"/>
    <w:rsid w:val="00910826"/>
    <w:rsid w:val="0091098C"/>
    <w:rsid w:val="0091130C"/>
    <w:rsid w:val="00911BB3"/>
    <w:rsid w:val="00911D6D"/>
    <w:rsid w:val="009121DE"/>
    <w:rsid w:val="0091298A"/>
    <w:rsid w:val="00912A5C"/>
    <w:rsid w:val="00913402"/>
    <w:rsid w:val="009137CC"/>
    <w:rsid w:val="0091501C"/>
    <w:rsid w:val="009162CB"/>
    <w:rsid w:val="00916D4C"/>
    <w:rsid w:val="00916F0A"/>
    <w:rsid w:val="00916FA5"/>
    <w:rsid w:val="00917203"/>
    <w:rsid w:val="00917C25"/>
    <w:rsid w:val="00917E4A"/>
    <w:rsid w:val="009206D4"/>
    <w:rsid w:val="00920CCC"/>
    <w:rsid w:val="009218B5"/>
    <w:rsid w:val="00921D81"/>
    <w:rsid w:val="00922049"/>
    <w:rsid w:val="00922B3D"/>
    <w:rsid w:val="00922C4A"/>
    <w:rsid w:val="00923A87"/>
    <w:rsid w:val="009244C0"/>
    <w:rsid w:val="009248B9"/>
    <w:rsid w:val="00924D78"/>
    <w:rsid w:val="00925397"/>
    <w:rsid w:val="009257B9"/>
    <w:rsid w:val="009259BD"/>
    <w:rsid w:val="00926369"/>
    <w:rsid w:val="009267D3"/>
    <w:rsid w:val="009276DA"/>
    <w:rsid w:val="009308D7"/>
    <w:rsid w:val="00930AA1"/>
    <w:rsid w:val="00931738"/>
    <w:rsid w:val="009319E2"/>
    <w:rsid w:val="00931B33"/>
    <w:rsid w:val="00931B75"/>
    <w:rsid w:val="009321C7"/>
    <w:rsid w:val="00932B2F"/>
    <w:rsid w:val="00932C97"/>
    <w:rsid w:val="0093321A"/>
    <w:rsid w:val="00933806"/>
    <w:rsid w:val="0093508D"/>
    <w:rsid w:val="009354D3"/>
    <w:rsid w:val="00935D91"/>
    <w:rsid w:val="00935FE4"/>
    <w:rsid w:val="009360FE"/>
    <w:rsid w:val="00936569"/>
    <w:rsid w:val="009366A2"/>
    <w:rsid w:val="00936B72"/>
    <w:rsid w:val="00936BD2"/>
    <w:rsid w:val="0093741F"/>
    <w:rsid w:val="009375BF"/>
    <w:rsid w:val="00940C2E"/>
    <w:rsid w:val="00941074"/>
    <w:rsid w:val="009413F7"/>
    <w:rsid w:val="009416AA"/>
    <w:rsid w:val="009421E2"/>
    <w:rsid w:val="0094235B"/>
    <w:rsid w:val="00943575"/>
    <w:rsid w:val="009438C1"/>
    <w:rsid w:val="00943A37"/>
    <w:rsid w:val="00943F4E"/>
    <w:rsid w:val="00946071"/>
    <w:rsid w:val="009460C8"/>
    <w:rsid w:val="0094691B"/>
    <w:rsid w:val="00946BE6"/>
    <w:rsid w:val="00947548"/>
    <w:rsid w:val="009512BD"/>
    <w:rsid w:val="00951C3C"/>
    <w:rsid w:val="00951E42"/>
    <w:rsid w:val="009523E7"/>
    <w:rsid w:val="00952DE8"/>
    <w:rsid w:val="00952FC6"/>
    <w:rsid w:val="009534AE"/>
    <w:rsid w:val="00953551"/>
    <w:rsid w:val="00953AC5"/>
    <w:rsid w:val="00953C5C"/>
    <w:rsid w:val="009540FE"/>
    <w:rsid w:val="00954361"/>
    <w:rsid w:val="00954C43"/>
    <w:rsid w:val="00957278"/>
    <w:rsid w:val="0095798B"/>
    <w:rsid w:val="00957B9B"/>
    <w:rsid w:val="00957D6B"/>
    <w:rsid w:val="009600CC"/>
    <w:rsid w:val="00960CBC"/>
    <w:rsid w:val="00960F24"/>
    <w:rsid w:val="00961275"/>
    <w:rsid w:val="0096145A"/>
    <w:rsid w:val="0096152C"/>
    <w:rsid w:val="00962017"/>
    <w:rsid w:val="00962D4D"/>
    <w:rsid w:val="009639FD"/>
    <w:rsid w:val="0096588A"/>
    <w:rsid w:val="00965949"/>
    <w:rsid w:val="00966803"/>
    <w:rsid w:val="00966CAB"/>
    <w:rsid w:val="00967AD0"/>
    <w:rsid w:val="0097052D"/>
    <w:rsid w:val="00971163"/>
    <w:rsid w:val="009716BF"/>
    <w:rsid w:val="009719F8"/>
    <w:rsid w:val="00971CA0"/>
    <w:rsid w:val="00972BC8"/>
    <w:rsid w:val="00972FF5"/>
    <w:rsid w:val="009733E4"/>
    <w:rsid w:val="0097402A"/>
    <w:rsid w:val="009743FF"/>
    <w:rsid w:val="009746E8"/>
    <w:rsid w:val="00975255"/>
    <w:rsid w:val="00976101"/>
    <w:rsid w:val="00976B8A"/>
    <w:rsid w:val="00977E52"/>
    <w:rsid w:val="0098026C"/>
    <w:rsid w:val="009806FF"/>
    <w:rsid w:val="009818C0"/>
    <w:rsid w:val="00981984"/>
    <w:rsid w:val="00981E25"/>
    <w:rsid w:val="00982176"/>
    <w:rsid w:val="00982314"/>
    <w:rsid w:val="00982A40"/>
    <w:rsid w:val="00982FDA"/>
    <w:rsid w:val="00983A39"/>
    <w:rsid w:val="0098427D"/>
    <w:rsid w:val="0098440B"/>
    <w:rsid w:val="00986128"/>
    <w:rsid w:val="0098669C"/>
    <w:rsid w:val="00986B15"/>
    <w:rsid w:val="00987651"/>
    <w:rsid w:val="009878E2"/>
    <w:rsid w:val="00987EB0"/>
    <w:rsid w:val="00990917"/>
    <w:rsid w:val="00991404"/>
    <w:rsid w:val="009915CD"/>
    <w:rsid w:val="0099161C"/>
    <w:rsid w:val="009920F9"/>
    <w:rsid w:val="009938D0"/>
    <w:rsid w:val="00993A9B"/>
    <w:rsid w:val="00993E65"/>
    <w:rsid w:val="00993F4D"/>
    <w:rsid w:val="00994DFD"/>
    <w:rsid w:val="009950A8"/>
    <w:rsid w:val="00995258"/>
    <w:rsid w:val="00995680"/>
    <w:rsid w:val="00996252"/>
    <w:rsid w:val="00996D74"/>
    <w:rsid w:val="00997E11"/>
    <w:rsid w:val="00997F80"/>
    <w:rsid w:val="009A0007"/>
    <w:rsid w:val="009A02F8"/>
    <w:rsid w:val="009A03A4"/>
    <w:rsid w:val="009A06B6"/>
    <w:rsid w:val="009A136E"/>
    <w:rsid w:val="009A1932"/>
    <w:rsid w:val="009A1BD5"/>
    <w:rsid w:val="009A2416"/>
    <w:rsid w:val="009A36DB"/>
    <w:rsid w:val="009A3BAE"/>
    <w:rsid w:val="009A55FC"/>
    <w:rsid w:val="009A5B4E"/>
    <w:rsid w:val="009A5F4B"/>
    <w:rsid w:val="009A748E"/>
    <w:rsid w:val="009A7911"/>
    <w:rsid w:val="009A7AEA"/>
    <w:rsid w:val="009A7F46"/>
    <w:rsid w:val="009B2796"/>
    <w:rsid w:val="009B32BB"/>
    <w:rsid w:val="009B425B"/>
    <w:rsid w:val="009B4387"/>
    <w:rsid w:val="009B465C"/>
    <w:rsid w:val="009B475B"/>
    <w:rsid w:val="009B525F"/>
    <w:rsid w:val="009B535F"/>
    <w:rsid w:val="009B5600"/>
    <w:rsid w:val="009B5DD4"/>
    <w:rsid w:val="009B6534"/>
    <w:rsid w:val="009B7A57"/>
    <w:rsid w:val="009C054D"/>
    <w:rsid w:val="009C05AB"/>
    <w:rsid w:val="009C19B8"/>
    <w:rsid w:val="009C3F99"/>
    <w:rsid w:val="009C46E6"/>
    <w:rsid w:val="009C4905"/>
    <w:rsid w:val="009C4C51"/>
    <w:rsid w:val="009C4CCC"/>
    <w:rsid w:val="009C5703"/>
    <w:rsid w:val="009C62DF"/>
    <w:rsid w:val="009C6919"/>
    <w:rsid w:val="009C75C7"/>
    <w:rsid w:val="009C77C6"/>
    <w:rsid w:val="009C7969"/>
    <w:rsid w:val="009D03BB"/>
    <w:rsid w:val="009D0F12"/>
    <w:rsid w:val="009D117F"/>
    <w:rsid w:val="009D150F"/>
    <w:rsid w:val="009D1C11"/>
    <w:rsid w:val="009D2085"/>
    <w:rsid w:val="009D214D"/>
    <w:rsid w:val="009D2699"/>
    <w:rsid w:val="009D28A9"/>
    <w:rsid w:val="009D2A81"/>
    <w:rsid w:val="009D303A"/>
    <w:rsid w:val="009D5266"/>
    <w:rsid w:val="009D73A3"/>
    <w:rsid w:val="009D78F2"/>
    <w:rsid w:val="009E006E"/>
    <w:rsid w:val="009E03C5"/>
    <w:rsid w:val="009E0B62"/>
    <w:rsid w:val="009E0DEA"/>
    <w:rsid w:val="009E0E19"/>
    <w:rsid w:val="009E2306"/>
    <w:rsid w:val="009E280F"/>
    <w:rsid w:val="009E3444"/>
    <w:rsid w:val="009E34B1"/>
    <w:rsid w:val="009E34B9"/>
    <w:rsid w:val="009E3A31"/>
    <w:rsid w:val="009E3FF7"/>
    <w:rsid w:val="009E5DBA"/>
    <w:rsid w:val="009E6D36"/>
    <w:rsid w:val="009E702C"/>
    <w:rsid w:val="009F04D1"/>
    <w:rsid w:val="009F0690"/>
    <w:rsid w:val="009F0872"/>
    <w:rsid w:val="009F1162"/>
    <w:rsid w:val="009F151D"/>
    <w:rsid w:val="009F1A1C"/>
    <w:rsid w:val="009F2288"/>
    <w:rsid w:val="009F2795"/>
    <w:rsid w:val="009F2BB9"/>
    <w:rsid w:val="009F2F49"/>
    <w:rsid w:val="009F3812"/>
    <w:rsid w:val="009F3962"/>
    <w:rsid w:val="009F3EB0"/>
    <w:rsid w:val="009F504D"/>
    <w:rsid w:val="009F55E7"/>
    <w:rsid w:val="009F71CC"/>
    <w:rsid w:val="00A00055"/>
    <w:rsid w:val="00A001B1"/>
    <w:rsid w:val="00A008AF"/>
    <w:rsid w:val="00A024C4"/>
    <w:rsid w:val="00A02B47"/>
    <w:rsid w:val="00A03497"/>
    <w:rsid w:val="00A035DC"/>
    <w:rsid w:val="00A047C4"/>
    <w:rsid w:val="00A053A0"/>
    <w:rsid w:val="00A061CE"/>
    <w:rsid w:val="00A0624B"/>
    <w:rsid w:val="00A06288"/>
    <w:rsid w:val="00A06975"/>
    <w:rsid w:val="00A078AE"/>
    <w:rsid w:val="00A100D6"/>
    <w:rsid w:val="00A103FD"/>
    <w:rsid w:val="00A107BC"/>
    <w:rsid w:val="00A13EB6"/>
    <w:rsid w:val="00A1401C"/>
    <w:rsid w:val="00A146B5"/>
    <w:rsid w:val="00A20D06"/>
    <w:rsid w:val="00A21383"/>
    <w:rsid w:val="00A21AF5"/>
    <w:rsid w:val="00A22652"/>
    <w:rsid w:val="00A22A71"/>
    <w:rsid w:val="00A22CF2"/>
    <w:rsid w:val="00A2360D"/>
    <w:rsid w:val="00A24819"/>
    <w:rsid w:val="00A2509A"/>
    <w:rsid w:val="00A260EC"/>
    <w:rsid w:val="00A2735A"/>
    <w:rsid w:val="00A276B6"/>
    <w:rsid w:val="00A30574"/>
    <w:rsid w:val="00A30E5E"/>
    <w:rsid w:val="00A31394"/>
    <w:rsid w:val="00A3266F"/>
    <w:rsid w:val="00A32887"/>
    <w:rsid w:val="00A329FB"/>
    <w:rsid w:val="00A33098"/>
    <w:rsid w:val="00A33F84"/>
    <w:rsid w:val="00A33FB4"/>
    <w:rsid w:val="00A348B0"/>
    <w:rsid w:val="00A34AD1"/>
    <w:rsid w:val="00A36074"/>
    <w:rsid w:val="00A363F4"/>
    <w:rsid w:val="00A368FC"/>
    <w:rsid w:val="00A37215"/>
    <w:rsid w:val="00A37705"/>
    <w:rsid w:val="00A40B4A"/>
    <w:rsid w:val="00A40C08"/>
    <w:rsid w:val="00A40DEB"/>
    <w:rsid w:val="00A41499"/>
    <w:rsid w:val="00A416B1"/>
    <w:rsid w:val="00A42A74"/>
    <w:rsid w:val="00A42AFB"/>
    <w:rsid w:val="00A437EB"/>
    <w:rsid w:val="00A4484F"/>
    <w:rsid w:val="00A45E3D"/>
    <w:rsid w:val="00A45F29"/>
    <w:rsid w:val="00A46681"/>
    <w:rsid w:val="00A4685E"/>
    <w:rsid w:val="00A46EBF"/>
    <w:rsid w:val="00A46EFB"/>
    <w:rsid w:val="00A507A7"/>
    <w:rsid w:val="00A5108C"/>
    <w:rsid w:val="00A518EE"/>
    <w:rsid w:val="00A53430"/>
    <w:rsid w:val="00A54342"/>
    <w:rsid w:val="00A54D8D"/>
    <w:rsid w:val="00A55CB2"/>
    <w:rsid w:val="00A55D2E"/>
    <w:rsid w:val="00A562BC"/>
    <w:rsid w:val="00A56490"/>
    <w:rsid w:val="00A566FE"/>
    <w:rsid w:val="00A5680D"/>
    <w:rsid w:val="00A5684B"/>
    <w:rsid w:val="00A600D4"/>
    <w:rsid w:val="00A60DD2"/>
    <w:rsid w:val="00A61215"/>
    <w:rsid w:val="00A623D8"/>
    <w:rsid w:val="00A62C1A"/>
    <w:rsid w:val="00A634DE"/>
    <w:rsid w:val="00A63DA1"/>
    <w:rsid w:val="00A64B03"/>
    <w:rsid w:val="00A64C99"/>
    <w:rsid w:val="00A650CB"/>
    <w:rsid w:val="00A655F1"/>
    <w:rsid w:val="00A65850"/>
    <w:rsid w:val="00A66223"/>
    <w:rsid w:val="00A66536"/>
    <w:rsid w:val="00A67EAB"/>
    <w:rsid w:val="00A70D20"/>
    <w:rsid w:val="00A70FA9"/>
    <w:rsid w:val="00A71360"/>
    <w:rsid w:val="00A71F1C"/>
    <w:rsid w:val="00A7243A"/>
    <w:rsid w:val="00A72856"/>
    <w:rsid w:val="00A73E4C"/>
    <w:rsid w:val="00A73EBA"/>
    <w:rsid w:val="00A741ED"/>
    <w:rsid w:val="00A74236"/>
    <w:rsid w:val="00A7464E"/>
    <w:rsid w:val="00A747D7"/>
    <w:rsid w:val="00A75B3E"/>
    <w:rsid w:val="00A75F4A"/>
    <w:rsid w:val="00A76324"/>
    <w:rsid w:val="00A770FD"/>
    <w:rsid w:val="00A77171"/>
    <w:rsid w:val="00A80C64"/>
    <w:rsid w:val="00A81E23"/>
    <w:rsid w:val="00A821A8"/>
    <w:rsid w:val="00A821BB"/>
    <w:rsid w:val="00A83473"/>
    <w:rsid w:val="00A83EF1"/>
    <w:rsid w:val="00A85201"/>
    <w:rsid w:val="00A85F97"/>
    <w:rsid w:val="00A861B8"/>
    <w:rsid w:val="00A867A4"/>
    <w:rsid w:val="00A87056"/>
    <w:rsid w:val="00A87F3B"/>
    <w:rsid w:val="00A90DDA"/>
    <w:rsid w:val="00A911BF"/>
    <w:rsid w:val="00A91742"/>
    <w:rsid w:val="00A91A28"/>
    <w:rsid w:val="00A93855"/>
    <w:rsid w:val="00A93A8B"/>
    <w:rsid w:val="00A942C5"/>
    <w:rsid w:val="00A950C6"/>
    <w:rsid w:val="00A95123"/>
    <w:rsid w:val="00A95768"/>
    <w:rsid w:val="00A958E1"/>
    <w:rsid w:val="00A96913"/>
    <w:rsid w:val="00A9726F"/>
    <w:rsid w:val="00A974F1"/>
    <w:rsid w:val="00A97B88"/>
    <w:rsid w:val="00A97C45"/>
    <w:rsid w:val="00AA01F4"/>
    <w:rsid w:val="00AA0904"/>
    <w:rsid w:val="00AA0B2B"/>
    <w:rsid w:val="00AA1515"/>
    <w:rsid w:val="00AA288A"/>
    <w:rsid w:val="00AA3881"/>
    <w:rsid w:val="00AA3E71"/>
    <w:rsid w:val="00AA45FD"/>
    <w:rsid w:val="00AA48CE"/>
    <w:rsid w:val="00AA49B5"/>
    <w:rsid w:val="00AA49DB"/>
    <w:rsid w:val="00AA5033"/>
    <w:rsid w:val="00AA5262"/>
    <w:rsid w:val="00AA53A4"/>
    <w:rsid w:val="00AA5454"/>
    <w:rsid w:val="00AA5B8E"/>
    <w:rsid w:val="00AA5D59"/>
    <w:rsid w:val="00AA5DD6"/>
    <w:rsid w:val="00AA70B8"/>
    <w:rsid w:val="00AA7943"/>
    <w:rsid w:val="00AA7AF7"/>
    <w:rsid w:val="00AB0088"/>
    <w:rsid w:val="00AB0C1E"/>
    <w:rsid w:val="00AB1003"/>
    <w:rsid w:val="00AB192C"/>
    <w:rsid w:val="00AB1E8D"/>
    <w:rsid w:val="00AB1FA4"/>
    <w:rsid w:val="00AB2A0B"/>
    <w:rsid w:val="00AB2C5E"/>
    <w:rsid w:val="00AB31F2"/>
    <w:rsid w:val="00AB382F"/>
    <w:rsid w:val="00AB3F92"/>
    <w:rsid w:val="00AB4B54"/>
    <w:rsid w:val="00AB6164"/>
    <w:rsid w:val="00AB7B2D"/>
    <w:rsid w:val="00AC00D6"/>
    <w:rsid w:val="00AC03D9"/>
    <w:rsid w:val="00AC066F"/>
    <w:rsid w:val="00AC0751"/>
    <w:rsid w:val="00AC09F9"/>
    <w:rsid w:val="00AC0BF1"/>
    <w:rsid w:val="00AC0D36"/>
    <w:rsid w:val="00AC1577"/>
    <w:rsid w:val="00AC2CF3"/>
    <w:rsid w:val="00AC4AC2"/>
    <w:rsid w:val="00AC5B79"/>
    <w:rsid w:val="00AC5B99"/>
    <w:rsid w:val="00AC5B9F"/>
    <w:rsid w:val="00AC6A86"/>
    <w:rsid w:val="00AC6B2D"/>
    <w:rsid w:val="00AC733A"/>
    <w:rsid w:val="00AC760D"/>
    <w:rsid w:val="00AC7A92"/>
    <w:rsid w:val="00AC7FD3"/>
    <w:rsid w:val="00AD2023"/>
    <w:rsid w:val="00AD2414"/>
    <w:rsid w:val="00AD2812"/>
    <w:rsid w:val="00AD2D8D"/>
    <w:rsid w:val="00AD30E8"/>
    <w:rsid w:val="00AD3422"/>
    <w:rsid w:val="00AD43DF"/>
    <w:rsid w:val="00AD504A"/>
    <w:rsid w:val="00AD58B8"/>
    <w:rsid w:val="00AD5972"/>
    <w:rsid w:val="00AE1422"/>
    <w:rsid w:val="00AE25F9"/>
    <w:rsid w:val="00AE2A32"/>
    <w:rsid w:val="00AE2ECD"/>
    <w:rsid w:val="00AE3173"/>
    <w:rsid w:val="00AE3616"/>
    <w:rsid w:val="00AE36B7"/>
    <w:rsid w:val="00AE3B3B"/>
    <w:rsid w:val="00AE4418"/>
    <w:rsid w:val="00AE5505"/>
    <w:rsid w:val="00AE62FD"/>
    <w:rsid w:val="00AE6613"/>
    <w:rsid w:val="00AE7302"/>
    <w:rsid w:val="00AE74A3"/>
    <w:rsid w:val="00AE77AC"/>
    <w:rsid w:val="00AE7C2E"/>
    <w:rsid w:val="00AF05A8"/>
    <w:rsid w:val="00AF1A40"/>
    <w:rsid w:val="00AF2674"/>
    <w:rsid w:val="00AF28B7"/>
    <w:rsid w:val="00AF2DB7"/>
    <w:rsid w:val="00AF3612"/>
    <w:rsid w:val="00AF5A94"/>
    <w:rsid w:val="00AF6F65"/>
    <w:rsid w:val="00AF7491"/>
    <w:rsid w:val="00AF788A"/>
    <w:rsid w:val="00AF7A6E"/>
    <w:rsid w:val="00AF7EFA"/>
    <w:rsid w:val="00B00C9C"/>
    <w:rsid w:val="00B00D59"/>
    <w:rsid w:val="00B010E8"/>
    <w:rsid w:val="00B01C2E"/>
    <w:rsid w:val="00B01C8E"/>
    <w:rsid w:val="00B01DE5"/>
    <w:rsid w:val="00B02160"/>
    <w:rsid w:val="00B032EB"/>
    <w:rsid w:val="00B0337A"/>
    <w:rsid w:val="00B0385B"/>
    <w:rsid w:val="00B04A68"/>
    <w:rsid w:val="00B04C23"/>
    <w:rsid w:val="00B05AAE"/>
    <w:rsid w:val="00B05D97"/>
    <w:rsid w:val="00B067E3"/>
    <w:rsid w:val="00B06F5F"/>
    <w:rsid w:val="00B06FC9"/>
    <w:rsid w:val="00B074F2"/>
    <w:rsid w:val="00B07C01"/>
    <w:rsid w:val="00B07C7F"/>
    <w:rsid w:val="00B07DDB"/>
    <w:rsid w:val="00B10A6A"/>
    <w:rsid w:val="00B10F76"/>
    <w:rsid w:val="00B11A4E"/>
    <w:rsid w:val="00B139F6"/>
    <w:rsid w:val="00B14182"/>
    <w:rsid w:val="00B14885"/>
    <w:rsid w:val="00B14B03"/>
    <w:rsid w:val="00B15587"/>
    <w:rsid w:val="00B15737"/>
    <w:rsid w:val="00B15EF2"/>
    <w:rsid w:val="00B17633"/>
    <w:rsid w:val="00B17D28"/>
    <w:rsid w:val="00B21EC7"/>
    <w:rsid w:val="00B22F9A"/>
    <w:rsid w:val="00B244FC"/>
    <w:rsid w:val="00B25269"/>
    <w:rsid w:val="00B253E8"/>
    <w:rsid w:val="00B25432"/>
    <w:rsid w:val="00B254F4"/>
    <w:rsid w:val="00B257D5"/>
    <w:rsid w:val="00B2594B"/>
    <w:rsid w:val="00B26687"/>
    <w:rsid w:val="00B26A89"/>
    <w:rsid w:val="00B27006"/>
    <w:rsid w:val="00B277CD"/>
    <w:rsid w:val="00B27A84"/>
    <w:rsid w:val="00B307C9"/>
    <w:rsid w:val="00B30AA4"/>
    <w:rsid w:val="00B30D60"/>
    <w:rsid w:val="00B3116B"/>
    <w:rsid w:val="00B3168A"/>
    <w:rsid w:val="00B336F8"/>
    <w:rsid w:val="00B33EFE"/>
    <w:rsid w:val="00B340BD"/>
    <w:rsid w:val="00B350AC"/>
    <w:rsid w:val="00B35656"/>
    <w:rsid w:val="00B359D8"/>
    <w:rsid w:val="00B35CF6"/>
    <w:rsid w:val="00B36EEE"/>
    <w:rsid w:val="00B37419"/>
    <w:rsid w:val="00B37628"/>
    <w:rsid w:val="00B37B77"/>
    <w:rsid w:val="00B40436"/>
    <w:rsid w:val="00B40479"/>
    <w:rsid w:val="00B40818"/>
    <w:rsid w:val="00B42F7C"/>
    <w:rsid w:val="00B43065"/>
    <w:rsid w:val="00B449C4"/>
    <w:rsid w:val="00B44F95"/>
    <w:rsid w:val="00B45F4D"/>
    <w:rsid w:val="00B46145"/>
    <w:rsid w:val="00B46250"/>
    <w:rsid w:val="00B46699"/>
    <w:rsid w:val="00B46FB1"/>
    <w:rsid w:val="00B47247"/>
    <w:rsid w:val="00B474C4"/>
    <w:rsid w:val="00B51737"/>
    <w:rsid w:val="00B530E1"/>
    <w:rsid w:val="00B537D4"/>
    <w:rsid w:val="00B5385A"/>
    <w:rsid w:val="00B540D8"/>
    <w:rsid w:val="00B542DB"/>
    <w:rsid w:val="00B54A2F"/>
    <w:rsid w:val="00B554ED"/>
    <w:rsid w:val="00B56A38"/>
    <w:rsid w:val="00B5744D"/>
    <w:rsid w:val="00B60291"/>
    <w:rsid w:val="00B61277"/>
    <w:rsid w:val="00B6189B"/>
    <w:rsid w:val="00B61DAC"/>
    <w:rsid w:val="00B62CE6"/>
    <w:rsid w:val="00B63041"/>
    <w:rsid w:val="00B65487"/>
    <w:rsid w:val="00B659D0"/>
    <w:rsid w:val="00B6619C"/>
    <w:rsid w:val="00B66CE7"/>
    <w:rsid w:val="00B67136"/>
    <w:rsid w:val="00B6751B"/>
    <w:rsid w:val="00B71EAC"/>
    <w:rsid w:val="00B72176"/>
    <w:rsid w:val="00B72ABC"/>
    <w:rsid w:val="00B72C1F"/>
    <w:rsid w:val="00B72E68"/>
    <w:rsid w:val="00B74357"/>
    <w:rsid w:val="00B7633D"/>
    <w:rsid w:val="00B76482"/>
    <w:rsid w:val="00B76C35"/>
    <w:rsid w:val="00B81522"/>
    <w:rsid w:val="00B81AAD"/>
    <w:rsid w:val="00B81D9F"/>
    <w:rsid w:val="00B82F32"/>
    <w:rsid w:val="00B82F84"/>
    <w:rsid w:val="00B83039"/>
    <w:rsid w:val="00B83182"/>
    <w:rsid w:val="00B8395B"/>
    <w:rsid w:val="00B83EB5"/>
    <w:rsid w:val="00B83F59"/>
    <w:rsid w:val="00B84766"/>
    <w:rsid w:val="00B86064"/>
    <w:rsid w:val="00B865DA"/>
    <w:rsid w:val="00B86636"/>
    <w:rsid w:val="00B8681D"/>
    <w:rsid w:val="00B871D5"/>
    <w:rsid w:val="00B876A7"/>
    <w:rsid w:val="00B87E25"/>
    <w:rsid w:val="00B87FD5"/>
    <w:rsid w:val="00B90858"/>
    <w:rsid w:val="00B91116"/>
    <w:rsid w:val="00B913C7"/>
    <w:rsid w:val="00B9208A"/>
    <w:rsid w:val="00B925F2"/>
    <w:rsid w:val="00B933C5"/>
    <w:rsid w:val="00B93485"/>
    <w:rsid w:val="00B93AE4"/>
    <w:rsid w:val="00B947B7"/>
    <w:rsid w:val="00B948F2"/>
    <w:rsid w:val="00B94A2C"/>
    <w:rsid w:val="00B94DE5"/>
    <w:rsid w:val="00B959A3"/>
    <w:rsid w:val="00B95BC6"/>
    <w:rsid w:val="00B95DE8"/>
    <w:rsid w:val="00B95EB0"/>
    <w:rsid w:val="00B95F63"/>
    <w:rsid w:val="00B96A38"/>
    <w:rsid w:val="00B96E92"/>
    <w:rsid w:val="00B97583"/>
    <w:rsid w:val="00BA00A0"/>
    <w:rsid w:val="00BA082D"/>
    <w:rsid w:val="00BA11FF"/>
    <w:rsid w:val="00BA13DF"/>
    <w:rsid w:val="00BA165D"/>
    <w:rsid w:val="00BA167B"/>
    <w:rsid w:val="00BA267E"/>
    <w:rsid w:val="00BA2902"/>
    <w:rsid w:val="00BA2D7B"/>
    <w:rsid w:val="00BA2D90"/>
    <w:rsid w:val="00BA2DD2"/>
    <w:rsid w:val="00BA3786"/>
    <w:rsid w:val="00BA3C6C"/>
    <w:rsid w:val="00BA41D1"/>
    <w:rsid w:val="00BA41DE"/>
    <w:rsid w:val="00BA4ECA"/>
    <w:rsid w:val="00BA51F3"/>
    <w:rsid w:val="00BA557E"/>
    <w:rsid w:val="00BA5F4E"/>
    <w:rsid w:val="00BA68F0"/>
    <w:rsid w:val="00BA6CB4"/>
    <w:rsid w:val="00BA7534"/>
    <w:rsid w:val="00BB1952"/>
    <w:rsid w:val="00BB1F42"/>
    <w:rsid w:val="00BB3907"/>
    <w:rsid w:val="00BB3AAF"/>
    <w:rsid w:val="00BB41BD"/>
    <w:rsid w:val="00BB4546"/>
    <w:rsid w:val="00BB4704"/>
    <w:rsid w:val="00BB56FD"/>
    <w:rsid w:val="00BB67BE"/>
    <w:rsid w:val="00BB6C16"/>
    <w:rsid w:val="00BB79A6"/>
    <w:rsid w:val="00BB7B2D"/>
    <w:rsid w:val="00BB7B6F"/>
    <w:rsid w:val="00BC007A"/>
    <w:rsid w:val="00BC1E27"/>
    <w:rsid w:val="00BC2767"/>
    <w:rsid w:val="00BC29F0"/>
    <w:rsid w:val="00BC3055"/>
    <w:rsid w:val="00BC3367"/>
    <w:rsid w:val="00BC338F"/>
    <w:rsid w:val="00BC3C53"/>
    <w:rsid w:val="00BC3F4B"/>
    <w:rsid w:val="00BC45FD"/>
    <w:rsid w:val="00BC4A7B"/>
    <w:rsid w:val="00BC5FB4"/>
    <w:rsid w:val="00BC6D73"/>
    <w:rsid w:val="00BC7430"/>
    <w:rsid w:val="00BC77A1"/>
    <w:rsid w:val="00BC7A05"/>
    <w:rsid w:val="00BD0023"/>
    <w:rsid w:val="00BD0808"/>
    <w:rsid w:val="00BD0FD3"/>
    <w:rsid w:val="00BD11E8"/>
    <w:rsid w:val="00BD1BF7"/>
    <w:rsid w:val="00BD24B5"/>
    <w:rsid w:val="00BD287F"/>
    <w:rsid w:val="00BD39D8"/>
    <w:rsid w:val="00BD3BAF"/>
    <w:rsid w:val="00BD3D2B"/>
    <w:rsid w:val="00BD3FD5"/>
    <w:rsid w:val="00BD409E"/>
    <w:rsid w:val="00BD4911"/>
    <w:rsid w:val="00BD5C77"/>
    <w:rsid w:val="00BD61F4"/>
    <w:rsid w:val="00BD62AD"/>
    <w:rsid w:val="00BD7CA2"/>
    <w:rsid w:val="00BD7F7B"/>
    <w:rsid w:val="00BE16F2"/>
    <w:rsid w:val="00BE5F8F"/>
    <w:rsid w:val="00BE7C8F"/>
    <w:rsid w:val="00BE7C96"/>
    <w:rsid w:val="00BF0EDD"/>
    <w:rsid w:val="00BF110A"/>
    <w:rsid w:val="00BF111A"/>
    <w:rsid w:val="00BF1678"/>
    <w:rsid w:val="00BF20D6"/>
    <w:rsid w:val="00BF24B8"/>
    <w:rsid w:val="00BF2E39"/>
    <w:rsid w:val="00BF4076"/>
    <w:rsid w:val="00BF59C8"/>
    <w:rsid w:val="00BF5DEF"/>
    <w:rsid w:val="00BF615E"/>
    <w:rsid w:val="00BF6882"/>
    <w:rsid w:val="00BF6BAF"/>
    <w:rsid w:val="00BF75BA"/>
    <w:rsid w:val="00BF765C"/>
    <w:rsid w:val="00C0057B"/>
    <w:rsid w:val="00C012B8"/>
    <w:rsid w:val="00C03446"/>
    <w:rsid w:val="00C036B1"/>
    <w:rsid w:val="00C049D2"/>
    <w:rsid w:val="00C04C67"/>
    <w:rsid w:val="00C0513F"/>
    <w:rsid w:val="00C05A74"/>
    <w:rsid w:val="00C06D98"/>
    <w:rsid w:val="00C06DF8"/>
    <w:rsid w:val="00C078CB"/>
    <w:rsid w:val="00C07D57"/>
    <w:rsid w:val="00C07EBA"/>
    <w:rsid w:val="00C10E24"/>
    <w:rsid w:val="00C11EF7"/>
    <w:rsid w:val="00C12E8B"/>
    <w:rsid w:val="00C12F60"/>
    <w:rsid w:val="00C14751"/>
    <w:rsid w:val="00C14FA9"/>
    <w:rsid w:val="00C15C17"/>
    <w:rsid w:val="00C160AF"/>
    <w:rsid w:val="00C160DE"/>
    <w:rsid w:val="00C170F8"/>
    <w:rsid w:val="00C20555"/>
    <w:rsid w:val="00C222E1"/>
    <w:rsid w:val="00C223FF"/>
    <w:rsid w:val="00C227BA"/>
    <w:rsid w:val="00C24E12"/>
    <w:rsid w:val="00C25108"/>
    <w:rsid w:val="00C25231"/>
    <w:rsid w:val="00C2604A"/>
    <w:rsid w:val="00C268C3"/>
    <w:rsid w:val="00C26AFF"/>
    <w:rsid w:val="00C278B3"/>
    <w:rsid w:val="00C27B77"/>
    <w:rsid w:val="00C27B79"/>
    <w:rsid w:val="00C31623"/>
    <w:rsid w:val="00C3262F"/>
    <w:rsid w:val="00C329B9"/>
    <w:rsid w:val="00C34A17"/>
    <w:rsid w:val="00C35934"/>
    <w:rsid w:val="00C35B70"/>
    <w:rsid w:val="00C35C8E"/>
    <w:rsid w:val="00C36078"/>
    <w:rsid w:val="00C36802"/>
    <w:rsid w:val="00C37354"/>
    <w:rsid w:val="00C37859"/>
    <w:rsid w:val="00C37933"/>
    <w:rsid w:val="00C4015E"/>
    <w:rsid w:val="00C40580"/>
    <w:rsid w:val="00C40674"/>
    <w:rsid w:val="00C41332"/>
    <w:rsid w:val="00C4162F"/>
    <w:rsid w:val="00C41960"/>
    <w:rsid w:val="00C43118"/>
    <w:rsid w:val="00C431A8"/>
    <w:rsid w:val="00C43BDA"/>
    <w:rsid w:val="00C456E3"/>
    <w:rsid w:val="00C45888"/>
    <w:rsid w:val="00C45A9D"/>
    <w:rsid w:val="00C45CC9"/>
    <w:rsid w:val="00C46840"/>
    <w:rsid w:val="00C46887"/>
    <w:rsid w:val="00C47494"/>
    <w:rsid w:val="00C47C49"/>
    <w:rsid w:val="00C50272"/>
    <w:rsid w:val="00C5065F"/>
    <w:rsid w:val="00C51B7D"/>
    <w:rsid w:val="00C52BBC"/>
    <w:rsid w:val="00C52EA2"/>
    <w:rsid w:val="00C53878"/>
    <w:rsid w:val="00C539F7"/>
    <w:rsid w:val="00C53EA4"/>
    <w:rsid w:val="00C550D1"/>
    <w:rsid w:val="00C5593F"/>
    <w:rsid w:val="00C564AB"/>
    <w:rsid w:val="00C56C39"/>
    <w:rsid w:val="00C5767B"/>
    <w:rsid w:val="00C577C4"/>
    <w:rsid w:val="00C57977"/>
    <w:rsid w:val="00C579E5"/>
    <w:rsid w:val="00C57D3A"/>
    <w:rsid w:val="00C61438"/>
    <w:rsid w:val="00C6300E"/>
    <w:rsid w:val="00C636FA"/>
    <w:rsid w:val="00C63BAD"/>
    <w:rsid w:val="00C64525"/>
    <w:rsid w:val="00C65637"/>
    <w:rsid w:val="00C66290"/>
    <w:rsid w:val="00C67116"/>
    <w:rsid w:val="00C67BC1"/>
    <w:rsid w:val="00C702A4"/>
    <w:rsid w:val="00C70633"/>
    <w:rsid w:val="00C71F13"/>
    <w:rsid w:val="00C72355"/>
    <w:rsid w:val="00C72969"/>
    <w:rsid w:val="00C72AFD"/>
    <w:rsid w:val="00C72F76"/>
    <w:rsid w:val="00C730C9"/>
    <w:rsid w:val="00C74301"/>
    <w:rsid w:val="00C74470"/>
    <w:rsid w:val="00C74885"/>
    <w:rsid w:val="00C75854"/>
    <w:rsid w:val="00C75934"/>
    <w:rsid w:val="00C75DC5"/>
    <w:rsid w:val="00C76927"/>
    <w:rsid w:val="00C769A0"/>
    <w:rsid w:val="00C7701D"/>
    <w:rsid w:val="00C77823"/>
    <w:rsid w:val="00C77A5E"/>
    <w:rsid w:val="00C77FA0"/>
    <w:rsid w:val="00C80461"/>
    <w:rsid w:val="00C80665"/>
    <w:rsid w:val="00C8081A"/>
    <w:rsid w:val="00C80FBF"/>
    <w:rsid w:val="00C8103C"/>
    <w:rsid w:val="00C81A92"/>
    <w:rsid w:val="00C8240D"/>
    <w:rsid w:val="00C82635"/>
    <w:rsid w:val="00C829ED"/>
    <w:rsid w:val="00C82DB1"/>
    <w:rsid w:val="00C836E9"/>
    <w:rsid w:val="00C83E07"/>
    <w:rsid w:val="00C8458E"/>
    <w:rsid w:val="00C866D7"/>
    <w:rsid w:val="00C86B2C"/>
    <w:rsid w:val="00C8721D"/>
    <w:rsid w:val="00C8753F"/>
    <w:rsid w:val="00C90327"/>
    <w:rsid w:val="00C912C1"/>
    <w:rsid w:val="00C9171A"/>
    <w:rsid w:val="00C917A5"/>
    <w:rsid w:val="00C91F40"/>
    <w:rsid w:val="00C92143"/>
    <w:rsid w:val="00C938F4"/>
    <w:rsid w:val="00C94192"/>
    <w:rsid w:val="00C94E59"/>
    <w:rsid w:val="00C94E6A"/>
    <w:rsid w:val="00C97C45"/>
    <w:rsid w:val="00CA06A4"/>
    <w:rsid w:val="00CA1015"/>
    <w:rsid w:val="00CA2CE9"/>
    <w:rsid w:val="00CA2D7E"/>
    <w:rsid w:val="00CA459F"/>
    <w:rsid w:val="00CA5989"/>
    <w:rsid w:val="00CA63C3"/>
    <w:rsid w:val="00CA6E13"/>
    <w:rsid w:val="00CA70F7"/>
    <w:rsid w:val="00CA77FA"/>
    <w:rsid w:val="00CB0AEE"/>
    <w:rsid w:val="00CB0EB9"/>
    <w:rsid w:val="00CB14F3"/>
    <w:rsid w:val="00CB2134"/>
    <w:rsid w:val="00CB2F5E"/>
    <w:rsid w:val="00CB3087"/>
    <w:rsid w:val="00CB31DF"/>
    <w:rsid w:val="00CB3594"/>
    <w:rsid w:val="00CB360D"/>
    <w:rsid w:val="00CB5101"/>
    <w:rsid w:val="00CB5CFF"/>
    <w:rsid w:val="00CB60E7"/>
    <w:rsid w:val="00CB6421"/>
    <w:rsid w:val="00CB6C30"/>
    <w:rsid w:val="00CB6D3A"/>
    <w:rsid w:val="00CB7555"/>
    <w:rsid w:val="00CC021A"/>
    <w:rsid w:val="00CC096C"/>
    <w:rsid w:val="00CC0FB6"/>
    <w:rsid w:val="00CC1505"/>
    <w:rsid w:val="00CC2028"/>
    <w:rsid w:val="00CC20DC"/>
    <w:rsid w:val="00CC45E9"/>
    <w:rsid w:val="00CC4751"/>
    <w:rsid w:val="00CC4C37"/>
    <w:rsid w:val="00CC50B0"/>
    <w:rsid w:val="00CC5158"/>
    <w:rsid w:val="00CC592B"/>
    <w:rsid w:val="00CC5F0F"/>
    <w:rsid w:val="00CC5F27"/>
    <w:rsid w:val="00CC6911"/>
    <w:rsid w:val="00CC7160"/>
    <w:rsid w:val="00CC7B01"/>
    <w:rsid w:val="00CC7D94"/>
    <w:rsid w:val="00CC7DDD"/>
    <w:rsid w:val="00CD0E5F"/>
    <w:rsid w:val="00CD32CF"/>
    <w:rsid w:val="00CD36A9"/>
    <w:rsid w:val="00CD39C7"/>
    <w:rsid w:val="00CD42E1"/>
    <w:rsid w:val="00CD4F75"/>
    <w:rsid w:val="00CD53DF"/>
    <w:rsid w:val="00CD56DE"/>
    <w:rsid w:val="00CD5B49"/>
    <w:rsid w:val="00CD6119"/>
    <w:rsid w:val="00CD7C30"/>
    <w:rsid w:val="00CE0502"/>
    <w:rsid w:val="00CE1B8D"/>
    <w:rsid w:val="00CE2810"/>
    <w:rsid w:val="00CE5575"/>
    <w:rsid w:val="00CE5AB4"/>
    <w:rsid w:val="00CE5E07"/>
    <w:rsid w:val="00CE5EFC"/>
    <w:rsid w:val="00CE5F7C"/>
    <w:rsid w:val="00CE647A"/>
    <w:rsid w:val="00CE75C5"/>
    <w:rsid w:val="00CE7BEC"/>
    <w:rsid w:val="00CE7D71"/>
    <w:rsid w:val="00CF00C0"/>
    <w:rsid w:val="00CF069A"/>
    <w:rsid w:val="00CF1316"/>
    <w:rsid w:val="00CF133E"/>
    <w:rsid w:val="00CF272A"/>
    <w:rsid w:val="00CF2779"/>
    <w:rsid w:val="00CF318F"/>
    <w:rsid w:val="00CF3A7C"/>
    <w:rsid w:val="00CF4CD0"/>
    <w:rsid w:val="00CF4CE9"/>
    <w:rsid w:val="00CF5688"/>
    <w:rsid w:val="00CF582C"/>
    <w:rsid w:val="00CF5F61"/>
    <w:rsid w:val="00CF5FA4"/>
    <w:rsid w:val="00CF627C"/>
    <w:rsid w:val="00CF63CA"/>
    <w:rsid w:val="00CF6BBD"/>
    <w:rsid w:val="00CF7181"/>
    <w:rsid w:val="00CF7DDB"/>
    <w:rsid w:val="00CF7EA3"/>
    <w:rsid w:val="00D00183"/>
    <w:rsid w:val="00D007C1"/>
    <w:rsid w:val="00D00818"/>
    <w:rsid w:val="00D00A60"/>
    <w:rsid w:val="00D01057"/>
    <w:rsid w:val="00D014E0"/>
    <w:rsid w:val="00D02A33"/>
    <w:rsid w:val="00D03602"/>
    <w:rsid w:val="00D03DA9"/>
    <w:rsid w:val="00D043EC"/>
    <w:rsid w:val="00D04C32"/>
    <w:rsid w:val="00D04D48"/>
    <w:rsid w:val="00D04E12"/>
    <w:rsid w:val="00D05329"/>
    <w:rsid w:val="00D0593C"/>
    <w:rsid w:val="00D05B57"/>
    <w:rsid w:val="00D06062"/>
    <w:rsid w:val="00D06329"/>
    <w:rsid w:val="00D064D2"/>
    <w:rsid w:val="00D066DB"/>
    <w:rsid w:val="00D06E61"/>
    <w:rsid w:val="00D120EE"/>
    <w:rsid w:val="00D145F1"/>
    <w:rsid w:val="00D15485"/>
    <w:rsid w:val="00D15731"/>
    <w:rsid w:val="00D15B36"/>
    <w:rsid w:val="00D165DB"/>
    <w:rsid w:val="00D20460"/>
    <w:rsid w:val="00D23497"/>
    <w:rsid w:val="00D243F9"/>
    <w:rsid w:val="00D24594"/>
    <w:rsid w:val="00D25179"/>
    <w:rsid w:val="00D25A9B"/>
    <w:rsid w:val="00D25B9C"/>
    <w:rsid w:val="00D25BBD"/>
    <w:rsid w:val="00D2650A"/>
    <w:rsid w:val="00D26B24"/>
    <w:rsid w:val="00D26F91"/>
    <w:rsid w:val="00D2763D"/>
    <w:rsid w:val="00D30938"/>
    <w:rsid w:val="00D30DB6"/>
    <w:rsid w:val="00D3120C"/>
    <w:rsid w:val="00D32C64"/>
    <w:rsid w:val="00D3330F"/>
    <w:rsid w:val="00D33E5E"/>
    <w:rsid w:val="00D33ED0"/>
    <w:rsid w:val="00D344AB"/>
    <w:rsid w:val="00D34577"/>
    <w:rsid w:val="00D34BD2"/>
    <w:rsid w:val="00D34EC9"/>
    <w:rsid w:val="00D350A5"/>
    <w:rsid w:val="00D3567A"/>
    <w:rsid w:val="00D35885"/>
    <w:rsid w:val="00D36735"/>
    <w:rsid w:val="00D375C2"/>
    <w:rsid w:val="00D37A14"/>
    <w:rsid w:val="00D37B35"/>
    <w:rsid w:val="00D40BE9"/>
    <w:rsid w:val="00D417ED"/>
    <w:rsid w:val="00D41F51"/>
    <w:rsid w:val="00D4263F"/>
    <w:rsid w:val="00D43566"/>
    <w:rsid w:val="00D44450"/>
    <w:rsid w:val="00D44BC1"/>
    <w:rsid w:val="00D44F93"/>
    <w:rsid w:val="00D4533C"/>
    <w:rsid w:val="00D459FE"/>
    <w:rsid w:val="00D46BF1"/>
    <w:rsid w:val="00D470EF"/>
    <w:rsid w:val="00D50466"/>
    <w:rsid w:val="00D504CE"/>
    <w:rsid w:val="00D50DA1"/>
    <w:rsid w:val="00D5183D"/>
    <w:rsid w:val="00D5224F"/>
    <w:rsid w:val="00D527E1"/>
    <w:rsid w:val="00D52C6A"/>
    <w:rsid w:val="00D531C9"/>
    <w:rsid w:val="00D5483A"/>
    <w:rsid w:val="00D549F6"/>
    <w:rsid w:val="00D54B6E"/>
    <w:rsid w:val="00D553D3"/>
    <w:rsid w:val="00D5770E"/>
    <w:rsid w:val="00D57AA8"/>
    <w:rsid w:val="00D60A1D"/>
    <w:rsid w:val="00D60E9B"/>
    <w:rsid w:val="00D61E7C"/>
    <w:rsid w:val="00D627F3"/>
    <w:rsid w:val="00D62860"/>
    <w:rsid w:val="00D637F6"/>
    <w:rsid w:val="00D643E2"/>
    <w:rsid w:val="00D6447B"/>
    <w:rsid w:val="00D644C8"/>
    <w:rsid w:val="00D67146"/>
    <w:rsid w:val="00D67445"/>
    <w:rsid w:val="00D67488"/>
    <w:rsid w:val="00D67C79"/>
    <w:rsid w:val="00D7014B"/>
    <w:rsid w:val="00D701FF"/>
    <w:rsid w:val="00D7134D"/>
    <w:rsid w:val="00D717D6"/>
    <w:rsid w:val="00D72932"/>
    <w:rsid w:val="00D72D0D"/>
    <w:rsid w:val="00D72F3E"/>
    <w:rsid w:val="00D730C2"/>
    <w:rsid w:val="00D73875"/>
    <w:rsid w:val="00D73BCC"/>
    <w:rsid w:val="00D7473B"/>
    <w:rsid w:val="00D74970"/>
    <w:rsid w:val="00D77B31"/>
    <w:rsid w:val="00D808BA"/>
    <w:rsid w:val="00D810A3"/>
    <w:rsid w:val="00D81BC9"/>
    <w:rsid w:val="00D8345D"/>
    <w:rsid w:val="00D838C9"/>
    <w:rsid w:val="00D84831"/>
    <w:rsid w:val="00D84C71"/>
    <w:rsid w:val="00D850CF"/>
    <w:rsid w:val="00D85484"/>
    <w:rsid w:val="00D85568"/>
    <w:rsid w:val="00D85CE3"/>
    <w:rsid w:val="00D85E1F"/>
    <w:rsid w:val="00D87418"/>
    <w:rsid w:val="00D87C32"/>
    <w:rsid w:val="00D91105"/>
    <w:rsid w:val="00D9130D"/>
    <w:rsid w:val="00D92BE0"/>
    <w:rsid w:val="00D9342C"/>
    <w:rsid w:val="00D93497"/>
    <w:rsid w:val="00D9369F"/>
    <w:rsid w:val="00D93824"/>
    <w:rsid w:val="00D93FA0"/>
    <w:rsid w:val="00D946E7"/>
    <w:rsid w:val="00D94879"/>
    <w:rsid w:val="00D95096"/>
    <w:rsid w:val="00D950BC"/>
    <w:rsid w:val="00D95816"/>
    <w:rsid w:val="00D96C9E"/>
    <w:rsid w:val="00D96CD0"/>
    <w:rsid w:val="00D96DAC"/>
    <w:rsid w:val="00DA0313"/>
    <w:rsid w:val="00DA03AF"/>
    <w:rsid w:val="00DA0A34"/>
    <w:rsid w:val="00DA127C"/>
    <w:rsid w:val="00DA1AEE"/>
    <w:rsid w:val="00DA2094"/>
    <w:rsid w:val="00DA2811"/>
    <w:rsid w:val="00DA31E9"/>
    <w:rsid w:val="00DA32CD"/>
    <w:rsid w:val="00DA3CC1"/>
    <w:rsid w:val="00DA3DC9"/>
    <w:rsid w:val="00DA3E64"/>
    <w:rsid w:val="00DA4658"/>
    <w:rsid w:val="00DA51B6"/>
    <w:rsid w:val="00DA5BF4"/>
    <w:rsid w:val="00DA6B6F"/>
    <w:rsid w:val="00DA70D5"/>
    <w:rsid w:val="00DA782F"/>
    <w:rsid w:val="00DA79CF"/>
    <w:rsid w:val="00DA7BD5"/>
    <w:rsid w:val="00DB0201"/>
    <w:rsid w:val="00DB1639"/>
    <w:rsid w:val="00DB23C4"/>
    <w:rsid w:val="00DB2C4C"/>
    <w:rsid w:val="00DB3289"/>
    <w:rsid w:val="00DB398B"/>
    <w:rsid w:val="00DB3C80"/>
    <w:rsid w:val="00DB4B1C"/>
    <w:rsid w:val="00DB4CF4"/>
    <w:rsid w:val="00DB5F50"/>
    <w:rsid w:val="00DB6B6D"/>
    <w:rsid w:val="00DB6C1F"/>
    <w:rsid w:val="00DB6F29"/>
    <w:rsid w:val="00DB70F9"/>
    <w:rsid w:val="00DB7AFB"/>
    <w:rsid w:val="00DC003E"/>
    <w:rsid w:val="00DC010C"/>
    <w:rsid w:val="00DC0437"/>
    <w:rsid w:val="00DC0B8D"/>
    <w:rsid w:val="00DC1041"/>
    <w:rsid w:val="00DC1246"/>
    <w:rsid w:val="00DC1FDA"/>
    <w:rsid w:val="00DC3C73"/>
    <w:rsid w:val="00DC3E9C"/>
    <w:rsid w:val="00DC4313"/>
    <w:rsid w:val="00DC565F"/>
    <w:rsid w:val="00DC6326"/>
    <w:rsid w:val="00DC6FB4"/>
    <w:rsid w:val="00DC7913"/>
    <w:rsid w:val="00DC7FA3"/>
    <w:rsid w:val="00DD04BB"/>
    <w:rsid w:val="00DD186C"/>
    <w:rsid w:val="00DD1A26"/>
    <w:rsid w:val="00DD2FE5"/>
    <w:rsid w:val="00DD356B"/>
    <w:rsid w:val="00DD39BE"/>
    <w:rsid w:val="00DD3CAD"/>
    <w:rsid w:val="00DD3E12"/>
    <w:rsid w:val="00DD3EC9"/>
    <w:rsid w:val="00DD4082"/>
    <w:rsid w:val="00DD425F"/>
    <w:rsid w:val="00DD4372"/>
    <w:rsid w:val="00DD4909"/>
    <w:rsid w:val="00DD6EAD"/>
    <w:rsid w:val="00DD78FB"/>
    <w:rsid w:val="00DE04D0"/>
    <w:rsid w:val="00DE0A28"/>
    <w:rsid w:val="00DE1A96"/>
    <w:rsid w:val="00DE1E8D"/>
    <w:rsid w:val="00DE249D"/>
    <w:rsid w:val="00DE2B96"/>
    <w:rsid w:val="00DE2BDA"/>
    <w:rsid w:val="00DE35DD"/>
    <w:rsid w:val="00DE3D66"/>
    <w:rsid w:val="00DE47CF"/>
    <w:rsid w:val="00DE4AD6"/>
    <w:rsid w:val="00DE523A"/>
    <w:rsid w:val="00DE56D3"/>
    <w:rsid w:val="00DE6B9D"/>
    <w:rsid w:val="00DE715E"/>
    <w:rsid w:val="00DE7948"/>
    <w:rsid w:val="00DE7D7E"/>
    <w:rsid w:val="00DE7E52"/>
    <w:rsid w:val="00DE7F15"/>
    <w:rsid w:val="00DF069E"/>
    <w:rsid w:val="00DF0CDE"/>
    <w:rsid w:val="00DF41F7"/>
    <w:rsid w:val="00DF437D"/>
    <w:rsid w:val="00DF489B"/>
    <w:rsid w:val="00DF4C5A"/>
    <w:rsid w:val="00DF52C0"/>
    <w:rsid w:val="00DF5B16"/>
    <w:rsid w:val="00DF69F2"/>
    <w:rsid w:val="00DF7B54"/>
    <w:rsid w:val="00DF7EEE"/>
    <w:rsid w:val="00E0065C"/>
    <w:rsid w:val="00E00F5A"/>
    <w:rsid w:val="00E00FC2"/>
    <w:rsid w:val="00E0111C"/>
    <w:rsid w:val="00E01404"/>
    <w:rsid w:val="00E01857"/>
    <w:rsid w:val="00E0219C"/>
    <w:rsid w:val="00E026BC"/>
    <w:rsid w:val="00E036B4"/>
    <w:rsid w:val="00E03965"/>
    <w:rsid w:val="00E03B8D"/>
    <w:rsid w:val="00E03D25"/>
    <w:rsid w:val="00E04348"/>
    <w:rsid w:val="00E04C0F"/>
    <w:rsid w:val="00E04CF4"/>
    <w:rsid w:val="00E062E2"/>
    <w:rsid w:val="00E06C42"/>
    <w:rsid w:val="00E06D89"/>
    <w:rsid w:val="00E07240"/>
    <w:rsid w:val="00E07D3E"/>
    <w:rsid w:val="00E07DF5"/>
    <w:rsid w:val="00E100AF"/>
    <w:rsid w:val="00E104F7"/>
    <w:rsid w:val="00E1164C"/>
    <w:rsid w:val="00E122D7"/>
    <w:rsid w:val="00E12DF5"/>
    <w:rsid w:val="00E12E9F"/>
    <w:rsid w:val="00E13186"/>
    <w:rsid w:val="00E13814"/>
    <w:rsid w:val="00E145AE"/>
    <w:rsid w:val="00E1484D"/>
    <w:rsid w:val="00E14B2D"/>
    <w:rsid w:val="00E153AA"/>
    <w:rsid w:val="00E16E0A"/>
    <w:rsid w:val="00E17732"/>
    <w:rsid w:val="00E2062C"/>
    <w:rsid w:val="00E20812"/>
    <w:rsid w:val="00E21C06"/>
    <w:rsid w:val="00E223F0"/>
    <w:rsid w:val="00E233D9"/>
    <w:rsid w:val="00E26E5C"/>
    <w:rsid w:val="00E277CC"/>
    <w:rsid w:val="00E317C3"/>
    <w:rsid w:val="00E31866"/>
    <w:rsid w:val="00E31F61"/>
    <w:rsid w:val="00E32226"/>
    <w:rsid w:val="00E32B98"/>
    <w:rsid w:val="00E33967"/>
    <w:rsid w:val="00E33D9B"/>
    <w:rsid w:val="00E33DD4"/>
    <w:rsid w:val="00E3419D"/>
    <w:rsid w:val="00E34692"/>
    <w:rsid w:val="00E35398"/>
    <w:rsid w:val="00E356D4"/>
    <w:rsid w:val="00E360A2"/>
    <w:rsid w:val="00E36995"/>
    <w:rsid w:val="00E3788F"/>
    <w:rsid w:val="00E42607"/>
    <w:rsid w:val="00E43244"/>
    <w:rsid w:val="00E44741"/>
    <w:rsid w:val="00E4500E"/>
    <w:rsid w:val="00E450DA"/>
    <w:rsid w:val="00E45AFB"/>
    <w:rsid w:val="00E4608F"/>
    <w:rsid w:val="00E46DBB"/>
    <w:rsid w:val="00E46E49"/>
    <w:rsid w:val="00E473AB"/>
    <w:rsid w:val="00E473D6"/>
    <w:rsid w:val="00E50E11"/>
    <w:rsid w:val="00E516C5"/>
    <w:rsid w:val="00E52C0F"/>
    <w:rsid w:val="00E530F0"/>
    <w:rsid w:val="00E5445C"/>
    <w:rsid w:val="00E55185"/>
    <w:rsid w:val="00E55308"/>
    <w:rsid w:val="00E5647B"/>
    <w:rsid w:val="00E569C7"/>
    <w:rsid w:val="00E57473"/>
    <w:rsid w:val="00E60081"/>
    <w:rsid w:val="00E6046B"/>
    <w:rsid w:val="00E60FFA"/>
    <w:rsid w:val="00E610D5"/>
    <w:rsid w:val="00E6125B"/>
    <w:rsid w:val="00E613DA"/>
    <w:rsid w:val="00E61D95"/>
    <w:rsid w:val="00E6211A"/>
    <w:rsid w:val="00E62364"/>
    <w:rsid w:val="00E62893"/>
    <w:rsid w:val="00E65F4B"/>
    <w:rsid w:val="00E6603D"/>
    <w:rsid w:val="00E668FA"/>
    <w:rsid w:val="00E66DCD"/>
    <w:rsid w:val="00E67E15"/>
    <w:rsid w:val="00E703FC"/>
    <w:rsid w:val="00E7255E"/>
    <w:rsid w:val="00E7336C"/>
    <w:rsid w:val="00E73FE9"/>
    <w:rsid w:val="00E742A0"/>
    <w:rsid w:val="00E74471"/>
    <w:rsid w:val="00E74D54"/>
    <w:rsid w:val="00E757D6"/>
    <w:rsid w:val="00E75A60"/>
    <w:rsid w:val="00E75BFA"/>
    <w:rsid w:val="00E7768E"/>
    <w:rsid w:val="00E77AD0"/>
    <w:rsid w:val="00E807BE"/>
    <w:rsid w:val="00E8091E"/>
    <w:rsid w:val="00E81FE2"/>
    <w:rsid w:val="00E83678"/>
    <w:rsid w:val="00E839A4"/>
    <w:rsid w:val="00E8484B"/>
    <w:rsid w:val="00E84B05"/>
    <w:rsid w:val="00E84B8D"/>
    <w:rsid w:val="00E84CB6"/>
    <w:rsid w:val="00E8539D"/>
    <w:rsid w:val="00E85538"/>
    <w:rsid w:val="00E85A20"/>
    <w:rsid w:val="00E86044"/>
    <w:rsid w:val="00E867A1"/>
    <w:rsid w:val="00E869B7"/>
    <w:rsid w:val="00E873C3"/>
    <w:rsid w:val="00E873E3"/>
    <w:rsid w:val="00E87B93"/>
    <w:rsid w:val="00E903B4"/>
    <w:rsid w:val="00E90413"/>
    <w:rsid w:val="00E9073D"/>
    <w:rsid w:val="00E91379"/>
    <w:rsid w:val="00E91A5D"/>
    <w:rsid w:val="00E920A3"/>
    <w:rsid w:val="00E924AE"/>
    <w:rsid w:val="00E95186"/>
    <w:rsid w:val="00E9696A"/>
    <w:rsid w:val="00EA0E25"/>
    <w:rsid w:val="00EA1BE9"/>
    <w:rsid w:val="00EA1DA7"/>
    <w:rsid w:val="00EA1E28"/>
    <w:rsid w:val="00EA251D"/>
    <w:rsid w:val="00EA258A"/>
    <w:rsid w:val="00EA27A7"/>
    <w:rsid w:val="00EA2B43"/>
    <w:rsid w:val="00EA3A80"/>
    <w:rsid w:val="00EA4277"/>
    <w:rsid w:val="00EA448B"/>
    <w:rsid w:val="00EA5185"/>
    <w:rsid w:val="00EA53F1"/>
    <w:rsid w:val="00EA5F73"/>
    <w:rsid w:val="00EA60EA"/>
    <w:rsid w:val="00EA7058"/>
    <w:rsid w:val="00EA7C8A"/>
    <w:rsid w:val="00EA7EE3"/>
    <w:rsid w:val="00EB13DE"/>
    <w:rsid w:val="00EB1970"/>
    <w:rsid w:val="00EB1CC2"/>
    <w:rsid w:val="00EB20E4"/>
    <w:rsid w:val="00EB2AF5"/>
    <w:rsid w:val="00EB2BCE"/>
    <w:rsid w:val="00EB3EEA"/>
    <w:rsid w:val="00EB468B"/>
    <w:rsid w:val="00EB4881"/>
    <w:rsid w:val="00EB48AB"/>
    <w:rsid w:val="00EB4ED8"/>
    <w:rsid w:val="00EB4FE2"/>
    <w:rsid w:val="00EB5650"/>
    <w:rsid w:val="00EB59E1"/>
    <w:rsid w:val="00EB68B0"/>
    <w:rsid w:val="00EB6945"/>
    <w:rsid w:val="00EB77C2"/>
    <w:rsid w:val="00EB78DE"/>
    <w:rsid w:val="00EB7C61"/>
    <w:rsid w:val="00EC00E6"/>
    <w:rsid w:val="00EC01A0"/>
    <w:rsid w:val="00EC04D7"/>
    <w:rsid w:val="00EC1906"/>
    <w:rsid w:val="00EC1D64"/>
    <w:rsid w:val="00EC32BD"/>
    <w:rsid w:val="00EC4A45"/>
    <w:rsid w:val="00EC54E4"/>
    <w:rsid w:val="00EC5D73"/>
    <w:rsid w:val="00EC6CE3"/>
    <w:rsid w:val="00EC74E2"/>
    <w:rsid w:val="00ED01F3"/>
    <w:rsid w:val="00ED04E1"/>
    <w:rsid w:val="00ED1F63"/>
    <w:rsid w:val="00ED2471"/>
    <w:rsid w:val="00ED2559"/>
    <w:rsid w:val="00ED26D3"/>
    <w:rsid w:val="00ED2862"/>
    <w:rsid w:val="00ED2FA0"/>
    <w:rsid w:val="00ED3569"/>
    <w:rsid w:val="00ED3D0E"/>
    <w:rsid w:val="00ED430B"/>
    <w:rsid w:val="00ED43EE"/>
    <w:rsid w:val="00ED4810"/>
    <w:rsid w:val="00ED4860"/>
    <w:rsid w:val="00ED542E"/>
    <w:rsid w:val="00ED5FBA"/>
    <w:rsid w:val="00ED610F"/>
    <w:rsid w:val="00ED6502"/>
    <w:rsid w:val="00ED67B7"/>
    <w:rsid w:val="00ED71A0"/>
    <w:rsid w:val="00EE02D4"/>
    <w:rsid w:val="00EE06B6"/>
    <w:rsid w:val="00EE110E"/>
    <w:rsid w:val="00EE123D"/>
    <w:rsid w:val="00EE2112"/>
    <w:rsid w:val="00EE2272"/>
    <w:rsid w:val="00EE30F2"/>
    <w:rsid w:val="00EE3BEF"/>
    <w:rsid w:val="00EE4332"/>
    <w:rsid w:val="00EE466C"/>
    <w:rsid w:val="00EE4C4B"/>
    <w:rsid w:val="00EE5065"/>
    <w:rsid w:val="00EE6698"/>
    <w:rsid w:val="00EE7ABC"/>
    <w:rsid w:val="00EF1677"/>
    <w:rsid w:val="00EF1985"/>
    <w:rsid w:val="00EF19AB"/>
    <w:rsid w:val="00EF1FB5"/>
    <w:rsid w:val="00EF2CC3"/>
    <w:rsid w:val="00EF2E74"/>
    <w:rsid w:val="00EF3102"/>
    <w:rsid w:val="00EF41EC"/>
    <w:rsid w:val="00EF468F"/>
    <w:rsid w:val="00EF4BA9"/>
    <w:rsid w:val="00EF5E5F"/>
    <w:rsid w:val="00EF652F"/>
    <w:rsid w:val="00EF7582"/>
    <w:rsid w:val="00EF7A27"/>
    <w:rsid w:val="00F00954"/>
    <w:rsid w:val="00F02C01"/>
    <w:rsid w:val="00F03A9B"/>
    <w:rsid w:val="00F03F2E"/>
    <w:rsid w:val="00F043BA"/>
    <w:rsid w:val="00F04ECC"/>
    <w:rsid w:val="00F05049"/>
    <w:rsid w:val="00F05CF8"/>
    <w:rsid w:val="00F06915"/>
    <w:rsid w:val="00F0744A"/>
    <w:rsid w:val="00F10A17"/>
    <w:rsid w:val="00F10E47"/>
    <w:rsid w:val="00F10EA6"/>
    <w:rsid w:val="00F113F0"/>
    <w:rsid w:val="00F11C57"/>
    <w:rsid w:val="00F1302B"/>
    <w:rsid w:val="00F13F08"/>
    <w:rsid w:val="00F13F28"/>
    <w:rsid w:val="00F14A4D"/>
    <w:rsid w:val="00F15230"/>
    <w:rsid w:val="00F15B17"/>
    <w:rsid w:val="00F15C6B"/>
    <w:rsid w:val="00F15CFB"/>
    <w:rsid w:val="00F166E3"/>
    <w:rsid w:val="00F17CC9"/>
    <w:rsid w:val="00F212FB"/>
    <w:rsid w:val="00F213BD"/>
    <w:rsid w:val="00F214C3"/>
    <w:rsid w:val="00F21FF7"/>
    <w:rsid w:val="00F22677"/>
    <w:rsid w:val="00F22CA9"/>
    <w:rsid w:val="00F231D1"/>
    <w:rsid w:val="00F24664"/>
    <w:rsid w:val="00F24A47"/>
    <w:rsid w:val="00F25254"/>
    <w:rsid w:val="00F25649"/>
    <w:rsid w:val="00F26D2C"/>
    <w:rsid w:val="00F2762D"/>
    <w:rsid w:val="00F27843"/>
    <w:rsid w:val="00F279BE"/>
    <w:rsid w:val="00F27AF2"/>
    <w:rsid w:val="00F3000B"/>
    <w:rsid w:val="00F30052"/>
    <w:rsid w:val="00F30AAA"/>
    <w:rsid w:val="00F31E1F"/>
    <w:rsid w:val="00F31E63"/>
    <w:rsid w:val="00F31EF3"/>
    <w:rsid w:val="00F32BFB"/>
    <w:rsid w:val="00F33313"/>
    <w:rsid w:val="00F3412D"/>
    <w:rsid w:val="00F3691A"/>
    <w:rsid w:val="00F37177"/>
    <w:rsid w:val="00F40A7D"/>
    <w:rsid w:val="00F41784"/>
    <w:rsid w:val="00F420B8"/>
    <w:rsid w:val="00F421DD"/>
    <w:rsid w:val="00F43506"/>
    <w:rsid w:val="00F43E96"/>
    <w:rsid w:val="00F44E65"/>
    <w:rsid w:val="00F4618F"/>
    <w:rsid w:val="00F47CA0"/>
    <w:rsid w:val="00F50CFF"/>
    <w:rsid w:val="00F50D1E"/>
    <w:rsid w:val="00F53BC7"/>
    <w:rsid w:val="00F547C9"/>
    <w:rsid w:val="00F55504"/>
    <w:rsid w:val="00F556DA"/>
    <w:rsid w:val="00F556E7"/>
    <w:rsid w:val="00F55E06"/>
    <w:rsid w:val="00F573E1"/>
    <w:rsid w:val="00F57449"/>
    <w:rsid w:val="00F5747C"/>
    <w:rsid w:val="00F57A90"/>
    <w:rsid w:val="00F60A9D"/>
    <w:rsid w:val="00F61015"/>
    <w:rsid w:val="00F6103A"/>
    <w:rsid w:val="00F615F5"/>
    <w:rsid w:val="00F616F4"/>
    <w:rsid w:val="00F6376C"/>
    <w:rsid w:val="00F64BA7"/>
    <w:rsid w:val="00F65C63"/>
    <w:rsid w:val="00F65E35"/>
    <w:rsid w:val="00F661B0"/>
    <w:rsid w:val="00F664D9"/>
    <w:rsid w:val="00F66A08"/>
    <w:rsid w:val="00F674AD"/>
    <w:rsid w:val="00F67FEB"/>
    <w:rsid w:val="00F70C67"/>
    <w:rsid w:val="00F719CE"/>
    <w:rsid w:val="00F71F03"/>
    <w:rsid w:val="00F7205F"/>
    <w:rsid w:val="00F72EA0"/>
    <w:rsid w:val="00F73A4A"/>
    <w:rsid w:val="00F73B13"/>
    <w:rsid w:val="00F743B2"/>
    <w:rsid w:val="00F7493A"/>
    <w:rsid w:val="00F74B12"/>
    <w:rsid w:val="00F74CFE"/>
    <w:rsid w:val="00F74DB7"/>
    <w:rsid w:val="00F77BDA"/>
    <w:rsid w:val="00F77D90"/>
    <w:rsid w:val="00F8022F"/>
    <w:rsid w:val="00F81730"/>
    <w:rsid w:val="00F821AB"/>
    <w:rsid w:val="00F834D5"/>
    <w:rsid w:val="00F83655"/>
    <w:rsid w:val="00F83BC6"/>
    <w:rsid w:val="00F84CA2"/>
    <w:rsid w:val="00F8592C"/>
    <w:rsid w:val="00F85A10"/>
    <w:rsid w:val="00F861C9"/>
    <w:rsid w:val="00F8625E"/>
    <w:rsid w:val="00F86EF2"/>
    <w:rsid w:val="00F8723C"/>
    <w:rsid w:val="00F876E2"/>
    <w:rsid w:val="00F90537"/>
    <w:rsid w:val="00F90C0D"/>
    <w:rsid w:val="00F920D9"/>
    <w:rsid w:val="00F92253"/>
    <w:rsid w:val="00F92496"/>
    <w:rsid w:val="00F9327F"/>
    <w:rsid w:val="00F93AF2"/>
    <w:rsid w:val="00F93B6D"/>
    <w:rsid w:val="00F93F9A"/>
    <w:rsid w:val="00F93FCE"/>
    <w:rsid w:val="00F94089"/>
    <w:rsid w:val="00F940A3"/>
    <w:rsid w:val="00F947B4"/>
    <w:rsid w:val="00F95942"/>
    <w:rsid w:val="00F95A3F"/>
    <w:rsid w:val="00F95B0D"/>
    <w:rsid w:val="00F95F1C"/>
    <w:rsid w:val="00F9666F"/>
    <w:rsid w:val="00F97612"/>
    <w:rsid w:val="00F97EA1"/>
    <w:rsid w:val="00FA02CD"/>
    <w:rsid w:val="00FA05B7"/>
    <w:rsid w:val="00FA05CA"/>
    <w:rsid w:val="00FA1927"/>
    <w:rsid w:val="00FA1B64"/>
    <w:rsid w:val="00FA27E7"/>
    <w:rsid w:val="00FA28B6"/>
    <w:rsid w:val="00FA2A63"/>
    <w:rsid w:val="00FA2DFD"/>
    <w:rsid w:val="00FA3170"/>
    <w:rsid w:val="00FA5267"/>
    <w:rsid w:val="00FA54DB"/>
    <w:rsid w:val="00FA5A39"/>
    <w:rsid w:val="00FA5DD4"/>
    <w:rsid w:val="00FA6ABA"/>
    <w:rsid w:val="00FA7331"/>
    <w:rsid w:val="00FA7439"/>
    <w:rsid w:val="00FB002D"/>
    <w:rsid w:val="00FB0045"/>
    <w:rsid w:val="00FB142C"/>
    <w:rsid w:val="00FB3232"/>
    <w:rsid w:val="00FB3841"/>
    <w:rsid w:val="00FB41C2"/>
    <w:rsid w:val="00FB4F59"/>
    <w:rsid w:val="00FB651E"/>
    <w:rsid w:val="00FB69A5"/>
    <w:rsid w:val="00FC1A01"/>
    <w:rsid w:val="00FC1A89"/>
    <w:rsid w:val="00FC1E3D"/>
    <w:rsid w:val="00FC1F11"/>
    <w:rsid w:val="00FC26F3"/>
    <w:rsid w:val="00FC31F6"/>
    <w:rsid w:val="00FC3A97"/>
    <w:rsid w:val="00FC3D2E"/>
    <w:rsid w:val="00FC42F7"/>
    <w:rsid w:val="00FC44B3"/>
    <w:rsid w:val="00FC6346"/>
    <w:rsid w:val="00FC6600"/>
    <w:rsid w:val="00FC68B5"/>
    <w:rsid w:val="00FC6A06"/>
    <w:rsid w:val="00FC6E03"/>
    <w:rsid w:val="00FD1FD4"/>
    <w:rsid w:val="00FD22FB"/>
    <w:rsid w:val="00FD3F00"/>
    <w:rsid w:val="00FD4232"/>
    <w:rsid w:val="00FD4486"/>
    <w:rsid w:val="00FD4DC7"/>
    <w:rsid w:val="00FD544A"/>
    <w:rsid w:val="00FE0B33"/>
    <w:rsid w:val="00FE1389"/>
    <w:rsid w:val="00FE1A24"/>
    <w:rsid w:val="00FE1DC8"/>
    <w:rsid w:val="00FE282F"/>
    <w:rsid w:val="00FE2902"/>
    <w:rsid w:val="00FE2CC5"/>
    <w:rsid w:val="00FE455A"/>
    <w:rsid w:val="00FE7055"/>
    <w:rsid w:val="00FE71F7"/>
    <w:rsid w:val="00FE7AB4"/>
    <w:rsid w:val="00FF0633"/>
    <w:rsid w:val="00FF0BF6"/>
    <w:rsid w:val="00FF1CD4"/>
    <w:rsid w:val="00FF27EB"/>
    <w:rsid w:val="00FF2D60"/>
    <w:rsid w:val="00FF2D77"/>
    <w:rsid w:val="00FF3195"/>
    <w:rsid w:val="00FF3C3F"/>
    <w:rsid w:val="00FF3D6F"/>
    <w:rsid w:val="00FF4656"/>
    <w:rsid w:val="00FF5BA4"/>
    <w:rsid w:val="00FF7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01"/>
    <o:shapelayout v:ext="edit">
      <o:idmap v:ext="edit" data="1"/>
    </o:shapelayout>
  </w:shapeDefaults>
  <w:doNotEmbedSmartTags/>
  <w:decimalSymbol w:val=","/>
  <w:listSeparator w:val=";"/>
  <w15:docId w15:val="{2843D7F2-97BF-492E-BBB6-2CA83DF9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F6548"/>
    <w:pPr>
      <w:suppressAutoHyphens/>
    </w:pPr>
    <w:rPr>
      <w:sz w:val="24"/>
      <w:szCs w:val="24"/>
      <w:lang w:eastAsia="ar-SA"/>
    </w:rPr>
  </w:style>
  <w:style w:type="paragraph" w:styleId="1">
    <w:name w:val="heading 1"/>
    <w:basedOn w:val="a0"/>
    <w:next w:val="a0"/>
    <w:link w:val="10"/>
    <w:qFormat/>
    <w:rsid w:val="00FF1CD4"/>
    <w:pPr>
      <w:keepNext/>
      <w:spacing w:before="240" w:after="60"/>
      <w:outlineLvl w:val="0"/>
    </w:pPr>
    <w:rPr>
      <w:rFonts w:ascii="Arial" w:hAnsi="Arial"/>
      <w:b/>
      <w:bCs/>
      <w:kern w:val="1"/>
      <w:sz w:val="32"/>
      <w:szCs w:val="32"/>
    </w:rPr>
  </w:style>
  <w:style w:type="paragraph" w:styleId="2">
    <w:name w:val="heading 2"/>
    <w:basedOn w:val="a0"/>
    <w:next w:val="a0"/>
    <w:link w:val="20"/>
    <w:qFormat/>
    <w:rsid w:val="00FF1CD4"/>
    <w:pPr>
      <w:keepNext/>
      <w:numPr>
        <w:ilvl w:val="1"/>
        <w:numId w:val="1"/>
      </w:numPr>
      <w:tabs>
        <w:tab w:val="left" w:pos="756"/>
      </w:tabs>
      <w:spacing w:after="60"/>
      <w:ind w:left="756" w:hanging="576"/>
      <w:jc w:val="center"/>
      <w:outlineLvl w:val="1"/>
    </w:pPr>
    <w:rPr>
      <w:b/>
      <w:bCs/>
      <w:sz w:val="30"/>
      <w:szCs w:val="30"/>
    </w:rPr>
  </w:style>
  <w:style w:type="paragraph" w:styleId="3">
    <w:name w:val="heading 3"/>
    <w:basedOn w:val="a0"/>
    <w:next w:val="a0"/>
    <w:link w:val="30"/>
    <w:unhideWhenUsed/>
    <w:qFormat/>
    <w:rsid w:val="004A03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1C0FE7"/>
    <w:pPr>
      <w:keepNext/>
      <w:spacing w:before="240" w:after="60"/>
      <w:outlineLvl w:val="3"/>
    </w:pPr>
    <w:rPr>
      <w:b/>
      <w:bCs/>
      <w:sz w:val="28"/>
      <w:szCs w:val="28"/>
      <w:lang w:eastAsia="zh-CN"/>
    </w:rPr>
  </w:style>
  <w:style w:type="paragraph" w:styleId="5">
    <w:name w:val="heading 5"/>
    <w:basedOn w:val="a0"/>
    <w:next w:val="a0"/>
    <w:link w:val="50"/>
    <w:qFormat/>
    <w:rsid w:val="001C0FE7"/>
    <w:pPr>
      <w:tabs>
        <w:tab w:val="left" w:pos="1008"/>
      </w:tabs>
      <w:suppressAutoHyphens w:val="0"/>
      <w:spacing w:before="240" w:after="60"/>
      <w:ind w:left="1008" w:hanging="1008"/>
      <w:jc w:val="both"/>
      <w:outlineLvl w:val="4"/>
    </w:pPr>
    <w:rPr>
      <w:sz w:val="22"/>
      <w:szCs w:val="20"/>
      <w:lang w:eastAsia="zh-CN"/>
    </w:rPr>
  </w:style>
  <w:style w:type="paragraph" w:styleId="6">
    <w:name w:val="heading 6"/>
    <w:basedOn w:val="a0"/>
    <w:next w:val="a0"/>
    <w:link w:val="60"/>
    <w:qFormat/>
    <w:rsid w:val="001C0FE7"/>
    <w:pPr>
      <w:tabs>
        <w:tab w:val="left" w:pos="1152"/>
      </w:tabs>
      <w:suppressAutoHyphens w:val="0"/>
      <w:spacing w:before="240" w:after="60"/>
      <w:ind w:left="1152" w:hanging="1152"/>
      <w:jc w:val="both"/>
      <w:outlineLvl w:val="5"/>
    </w:pPr>
    <w:rPr>
      <w:i/>
      <w:sz w:val="22"/>
      <w:szCs w:val="20"/>
      <w:lang w:eastAsia="zh-CN"/>
    </w:rPr>
  </w:style>
  <w:style w:type="paragraph" w:styleId="7">
    <w:name w:val="heading 7"/>
    <w:basedOn w:val="a0"/>
    <w:next w:val="a0"/>
    <w:link w:val="70"/>
    <w:qFormat/>
    <w:rsid w:val="001C0FE7"/>
    <w:pPr>
      <w:tabs>
        <w:tab w:val="left" w:pos="1296"/>
      </w:tabs>
      <w:suppressAutoHyphens w:val="0"/>
      <w:spacing w:before="240" w:after="60"/>
      <w:ind w:left="1296" w:hanging="1296"/>
      <w:jc w:val="both"/>
      <w:outlineLvl w:val="6"/>
    </w:pPr>
    <w:rPr>
      <w:rFonts w:ascii="Arial" w:hAnsi="Arial" w:cs="Arial"/>
      <w:sz w:val="20"/>
      <w:szCs w:val="20"/>
      <w:lang w:eastAsia="zh-CN"/>
    </w:rPr>
  </w:style>
  <w:style w:type="paragraph" w:styleId="8">
    <w:name w:val="heading 8"/>
    <w:basedOn w:val="a0"/>
    <w:next w:val="a0"/>
    <w:link w:val="80"/>
    <w:qFormat/>
    <w:rsid w:val="001C0FE7"/>
    <w:pPr>
      <w:tabs>
        <w:tab w:val="left" w:pos="1440"/>
      </w:tabs>
      <w:suppressAutoHyphens w:val="0"/>
      <w:spacing w:before="240" w:after="60"/>
      <w:ind w:left="1440" w:hanging="1440"/>
      <w:jc w:val="both"/>
      <w:outlineLvl w:val="7"/>
    </w:pPr>
    <w:rPr>
      <w:rFonts w:ascii="Arial" w:hAnsi="Arial" w:cs="Arial"/>
      <w:i/>
      <w:sz w:val="20"/>
      <w:szCs w:val="20"/>
      <w:lang w:eastAsia="zh-CN"/>
    </w:rPr>
  </w:style>
  <w:style w:type="paragraph" w:styleId="9">
    <w:name w:val="heading 9"/>
    <w:basedOn w:val="a0"/>
    <w:next w:val="a0"/>
    <w:link w:val="90"/>
    <w:qFormat/>
    <w:rsid w:val="001C0FE7"/>
    <w:pPr>
      <w:tabs>
        <w:tab w:val="left" w:pos="1584"/>
      </w:tabs>
      <w:suppressAutoHyphens w:val="0"/>
      <w:spacing w:before="240" w:after="60"/>
      <w:ind w:left="1584" w:hanging="1584"/>
      <w:jc w:val="both"/>
      <w:outlineLvl w:val="8"/>
    </w:pPr>
    <w:rPr>
      <w:rFonts w:ascii="Arial" w:hAnsi="Arial" w:cs="Arial"/>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FF1CD4"/>
    <w:rPr>
      <w:rFonts w:ascii="Times New Roman" w:hAnsi="Times New Roman" w:cs="Times New Roman"/>
    </w:rPr>
  </w:style>
  <w:style w:type="character" w:customStyle="1" w:styleId="Absatz-Standardschriftart">
    <w:name w:val="Absatz-Standardschriftart"/>
    <w:rsid w:val="00FF1CD4"/>
  </w:style>
  <w:style w:type="character" w:customStyle="1" w:styleId="WW8Num2z0">
    <w:name w:val="WW8Num2z0"/>
    <w:rsid w:val="00FF1CD4"/>
    <w:rPr>
      <w:rFonts w:cs="Times New Roman"/>
      <w:i w:val="0"/>
    </w:rPr>
  </w:style>
  <w:style w:type="character" w:customStyle="1" w:styleId="WW8Num3z0">
    <w:name w:val="WW8Num3z0"/>
    <w:rsid w:val="00FF1CD4"/>
    <w:rPr>
      <w:rFonts w:ascii="Times New Roman" w:hAnsi="Times New Roman" w:cs="Times New Roman"/>
    </w:rPr>
  </w:style>
  <w:style w:type="character" w:customStyle="1" w:styleId="WW8Num4z0">
    <w:name w:val="WW8Num4z0"/>
    <w:rsid w:val="00FF1CD4"/>
    <w:rPr>
      <w:rFonts w:ascii="Symbol" w:hAnsi="Symbol" w:cs="Symbol"/>
    </w:rPr>
  </w:style>
  <w:style w:type="character" w:customStyle="1" w:styleId="WW8Num5z0">
    <w:name w:val="WW8Num5z0"/>
    <w:rsid w:val="00FF1CD4"/>
    <w:rPr>
      <w:rFonts w:ascii="Times New Roman" w:hAnsi="Times New Roman" w:cs="Times New Roman"/>
      <w:sz w:val="26"/>
      <w:szCs w:val="26"/>
    </w:rPr>
  </w:style>
  <w:style w:type="character" w:customStyle="1" w:styleId="WW8Num5z1">
    <w:name w:val="WW8Num5z1"/>
    <w:rsid w:val="00FF1CD4"/>
    <w:rPr>
      <w:b/>
      <w:bCs/>
      <w:sz w:val="26"/>
      <w:szCs w:val="26"/>
    </w:rPr>
  </w:style>
  <w:style w:type="character" w:customStyle="1" w:styleId="WW8Num5z2">
    <w:name w:val="WW8Num5z2"/>
    <w:rsid w:val="00FF1CD4"/>
    <w:rPr>
      <w:sz w:val="26"/>
      <w:szCs w:val="26"/>
    </w:rPr>
  </w:style>
  <w:style w:type="character" w:customStyle="1" w:styleId="WW8Num5z3">
    <w:name w:val="WW8Num5z3"/>
    <w:rsid w:val="00FF1CD4"/>
    <w:rPr>
      <w:rFonts w:ascii="Times New Roman" w:hAnsi="Times New Roman" w:cs="Times New Roman"/>
      <w:i w:val="0"/>
      <w:iCs w:val="0"/>
      <w:sz w:val="24"/>
      <w:szCs w:val="24"/>
    </w:rPr>
  </w:style>
  <w:style w:type="character" w:customStyle="1" w:styleId="11">
    <w:name w:val="Основной шрифт абзаца1"/>
    <w:rsid w:val="00FF1CD4"/>
  </w:style>
  <w:style w:type="character" w:styleId="a4">
    <w:name w:val="Strong"/>
    <w:qFormat/>
    <w:rsid w:val="00FF1CD4"/>
    <w:rPr>
      <w:b/>
      <w:bCs/>
    </w:rPr>
  </w:style>
  <w:style w:type="paragraph" w:customStyle="1" w:styleId="12">
    <w:name w:val="Заголовок1"/>
    <w:basedOn w:val="a0"/>
    <w:next w:val="a5"/>
    <w:rsid w:val="00FF1CD4"/>
    <w:pPr>
      <w:keepNext/>
      <w:spacing w:before="240" w:after="120"/>
    </w:pPr>
    <w:rPr>
      <w:rFonts w:ascii="Arial" w:eastAsia="Lucida Sans Unicode" w:hAnsi="Arial" w:cs="Tahoma"/>
      <w:sz w:val="28"/>
      <w:szCs w:val="28"/>
    </w:rPr>
  </w:style>
  <w:style w:type="paragraph" w:styleId="a5">
    <w:name w:val="Body Text"/>
    <w:basedOn w:val="a0"/>
    <w:link w:val="a6"/>
    <w:rsid w:val="00FF1CD4"/>
    <w:pPr>
      <w:spacing w:after="120"/>
    </w:pPr>
  </w:style>
  <w:style w:type="paragraph" w:styleId="a7">
    <w:name w:val="List"/>
    <w:basedOn w:val="a5"/>
    <w:rsid w:val="00FF1CD4"/>
    <w:rPr>
      <w:rFonts w:cs="Tahoma"/>
    </w:rPr>
  </w:style>
  <w:style w:type="paragraph" w:customStyle="1" w:styleId="13">
    <w:name w:val="Название1"/>
    <w:basedOn w:val="a0"/>
    <w:rsid w:val="00FF1CD4"/>
    <w:pPr>
      <w:suppressLineNumbers/>
      <w:spacing w:before="120" w:after="120"/>
    </w:pPr>
    <w:rPr>
      <w:rFonts w:cs="Tahoma"/>
      <w:i/>
      <w:iCs/>
    </w:rPr>
  </w:style>
  <w:style w:type="paragraph" w:customStyle="1" w:styleId="14">
    <w:name w:val="Указатель1"/>
    <w:basedOn w:val="a0"/>
    <w:rsid w:val="00FF1CD4"/>
    <w:pPr>
      <w:suppressLineNumbers/>
    </w:pPr>
    <w:rPr>
      <w:rFonts w:cs="Tahoma"/>
    </w:rPr>
  </w:style>
  <w:style w:type="paragraph" w:customStyle="1" w:styleId="31">
    <w:name w:val="Знак3 Знак Знак Знак Знак Знак Знак"/>
    <w:basedOn w:val="a0"/>
    <w:rsid w:val="00FF1CD4"/>
    <w:pPr>
      <w:spacing w:after="160" w:line="240" w:lineRule="exact"/>
    </w:pPr>
    <w:rPr>
      <w:rFonts w:eastAsia="Calibri"/>
      <w:sz w:val="20"/>
      <w:szCs w:val="20"/>
    </w:rPr>
  </w:style>
  <w:style w:type="paragraph" w:customStyle="1" w:styleId="15">
    <w:name w:val="Абзац списка1"/>
    <w:basedOn w:val="a0"/>
    <w:rsid w:val="00FF1CD4"/>
    <w:pPr>
      <w:ind w:left="720"/>
    </w:pPr>
  </w:style>
  <w:style w:type="paragraph" w:styleId="a8">
    <w:name w:val="Body Text Indent"/>
    <w:basedOn w:val="a0"/>
    <w:link w:val="a9"/>
    <w:rsid w:val="00FF1CD4"/>
    <w:pPr>
      <w:widowControl w:val="0"/>
      <w:spacing w:line="360" w:lineRule="auto"/>
      <w:ind w:firstLine="720"/>
      <w:jc w:val="both"/>
    </w:pPr>
    <w:rPr>
      <w:szCs w:val="20"/>
    </w:rPr>
  </w:style>
  <w:style w:type="paragraph" w:customStyle="1" w:styleId="310">
    <w:name w:val="Основной текст 31"/>
    <w:basedOn w:val="a0"/>
    <w:rsid w:val="00FF1CD4"/>
    <w:pPr>
      <w:spacing w:after="120"/>
    </w:pPr>
    <w:rPr>
      <w:sz w:val="16"/>
      <w:szCs w:val="16"/>
    </w:rPr>
  </w:style>
  <w:style w:type="paragraph" w:styleId="aa">
    <w:name w:val="Balloon Text"/>
    <w:basedOn w:val="a0"/>
    <w:link w:val="ab"/>
    <w:uiPriority w:val="99"/>
    <w:rsid w:val="00FF1CD4"/>
    <w:rPr>
      <w:rFonts w:ascii="Tahoma" w:hAnsi="Tahoma"/>
      <w:sz w:val="16"/>
      <w:szCs w:val="16"/>
    </w:rPr>
  </w:style>
  <w:style w:type="paragraph" w:customStyle="1" w:styleId="ac">
    <w:name w:val="Содержимое таблицы"/>
    <w:basedOn w:val="a0"/>
    <w:rsid w:val="00FF1CD4"/>
    <w:pPr>
      <w:suppressLineNumbers/>
    </w:pPr>
  </w:style>
  <w:style w:type="paragraph" w:customStyle="1" w:styleId="ad">
    <w:name w:val="Заголовок таблицы"/>
    <w:basedOn w:val="ac"/>
    <w:rsid w:val="00FF1CD4"/>
    <w:pPr>
      <w:jc w:val="center"/>
    </w:pPr>
    <w:rPr>
      <w:b/>
      <w:bCs/>
    </w:rPr>
  </w:style>
  <w:style w:type="paragraph" w:styleId="ae">
    <w:name w:val="Title"/>
    <w:basedOn w:val="a0"/>
    <w:next w:val="af"/>
    <w:link w:val="af0"/>
    <w:qFormat/>
    <w:rsid w:val="007133AC"/>
    <w:pPr>
      <w:widowControl w:val="0"/>
      <w:spacing w:line="360" w:lineRule="auto"/>
      <w:ind w:firstLine="720"/>
      <w:jc w:val="center"/>
    </w:pPr>
    <w:rPr>
      <w:b/>
      <w:szCs w:val="20"/>
    </w:rPr>
  </w:style>
  <w:style w:type="paragraph" w:styleId="af">
    <w:name w:val="Subtitle"/>
    <w:basedOn w:val="a0"/>
    <w:link w:val="af1"/>
    <w:qFormat/>
    <w:rsid w:val="007133AC"/>
    <w:pPr>
      <w:spacing w:after="60"/>
      <w:jc w:val="center"/>
      <w:outlineLvl w:val="1"/>
    </w:pPr>
    <w:rPr>
      <w:rFonts w:ascii="Arial" w:hAnsi="Arial"/>
    </w:rPr>
  </w:style>
  <w:style w:type="paragraph" w:customStyle="1" w:styleId="ConsPlusNonformat">
    <w:name w:val="ConsPlusNonformat"/>
    <w:rsid w:val="00423369"/>
    <w:pPr>
      <w:autoSpaceDE w:val="0"/>
      <w:autoSpaceDN w:val="0"/>
      <w:adjustRightInd w:val="0"/>
    </w:pPr>
    <w:rPr>
      <w:rFonts w:ascii="Courier New" w:hAnsi="Courier New" w:cs="Courier New"/>
    </w:rPr>
  </w:style>
  <w:style w:type="paragraph" w:customStyle="1" w:styleId="311">
    <w:name w:val="Знак3 Знак Знак Знак Знак Знак Знак1"/>
    <w:basedOn w:val="a0"/>
    <w:uiPriority w:val="99"/>
    <w:rsid w:val="00423906"/>
    <w:pPr>
      <w:suppressAutoHyphens w:val="0"/>
      <w:spacing w:after="160" w:line="240" w:lineRule="exact"/>
    </w:pPr>
    <w:rPr>
      <w:sz w:val="20"/>
      <w:szCs w:val="20"/>
      <w:lang w:eastAsia="zh-CN"/>
    </w:rPr>
  </w:style>
  <w:style w:type="character" w:styleId="af2">
    <w:name w:val="Hyperlink"/>
    <w:rsid w:val="00923A87"/>
    <w:rPr>
      <w:color w:val="0000FF"/>
      <w:u w:val="single"/>
    </w:rPr>
  </w:style>
  <w:style w:type="paragraph" w:styleId="22">
    <w:name w:val="Body Text 2"/>
    <w:basedOn w:val="a0"/>
    <w:link w:val="23"/>
    <w:rsid w:val="0036681D"/>
    <w:pPr>
      <w:spacing w:after="120" w:line="480" w:lineRule="auto"/>
    </w:pPr>
  </w:style>
  <w:style w:type="character" w:customStyle="1" w:styleId="23">
    <w:name w:val="Основной текст 2 Знак"/>
    <w:link w:val="22"/>
    <w:rsid w:val="0036681D"/>
    <w:rPr>
      <w:sz w:val="24"/>
      <w:szCs w:val="24"/>
      <w:lang w:eastAsia="ar-SA"/>
    </w:rPr>
  </w:style>
  <w:style w:type="paragraph" w:styleId="af3">
    <w:name w:val="footnote text"/>
    <w:aliases w:val=" Знак,Знак2,Знак21,Знак211,Знак2111,Знак21111,Знак211111, Знак8 Знак Знак, Знак8 Знак,Char, Знак4 Знак,Знак8 Знак Знак,Знак8 Знак,Знак4 Знак,Footnote Text Char Знак Знак Знак,Footnote Text Char Знак Знак1,Footnote Text Char Знак Знак"/>
    <w:basedOn w:val="a0"/>
    <w:link w:val="af4"/>
    <w:qFormat/>
    <w:rsid w:val="00094657"/>
    <w:pPr>
      <w:suppressAutoHyphens w:val="0"/>
      <w:jc w:val="both"/>
    </w:pPr>
    <w:rPr>
      <w:sz w:val="20"/>
      <w:szCs w:val="20"/>
      <w:lang w:eastAsia="ru-RU"/>
    </w:rPr>
  </w:style>
  <w:style w:type="character" w:customStyle="1" w:styleId="af4">
    <w:name w:val="Текст сноски Знак"/>
    <w:aliases w:val=" Знак Знак,Знак2 Знак,Знак21 Знак,Знак211 Знак,Знак2111 Знак,Знак21111 Знак,Знак211111 Знак, Знак8 Знак Знак Знак, Знак8 Знак Знак1,Char Знак, Знак4 Знак Знак,Знак8 Знак Знак Знак,Знак8 Знак Знак1,Знак4 Знак Знак"/>
    <w:basedOn w:val="a1"/>
    <w:link w:val="af3"/>
    <w:rsid w:val="00094657"/>
  </w:style>
  <w:style w:type="paragraph" w:customStyle="1" w:styleId="ConsNonformat">
    <w:name w:val="ConsNonformat"/>
    <w:rsid w:val="00094657"/>
    <w:pPr>
      <w:widowControl w:val="0"/>
      <w:autoSpaceDE w:val="0"/>
      <w:autoSpaceDN w:val="0"/>
      <w:adjustRightInd w:val="0"/>
    </w:pPr>
    <w:rPr>
      <w:rFonts w:ascii="Courier New" w:hAnsi="Courier New" w:cs="Courier New"/>
    </w:rPr>
  </w:style>
  <w:style w:type="paragraph" w:customStyle="1" w:styleId="af5">
    <w:name w:val="Тендерные данные"/>
    <w:basedOn w:val="a0"/>
    <w:semiHidden/>
    <w:rsid w:val="00094657"/>
    <w:pPr>
      <w:tabs>
        <w:tab w:val="left" w:pos="1985"/>
      </w:tabs>
      <w:suppressAutoHyphens w:val="0"/>
      <w:spacing w:before="120" w:after="60"/>
      <w:jc w:val="both"/>
    </w:pPr>
    <w:rPr>
      <w:b/>
      <w:szCs w:val="20"/>
      <w:lang w:eastAsia="ru-RU"/>
    </w:rPr>
  </w:style>
  <w:style w:type="paragraph" w:styleId="af6">
    <w:name w:val="Date"/>
    <w:basedOn w:val="a0"/>
    <w:next w:val="a0"/>
    <w:link w:val="af7"/>
    <w:rsid w:val="00094657"/>
    <w:pPr>
      <w:suppressAutoHyphens w:val="0"/>
      <w:spacing w:after="60"/>
      <w:jc w:val="both"/>
    </w:pPr>
    <w:rPr>
      <w:szCs w:val="20"/>
      <w:lang w:eastAsia="ru-RU"/>
    </w:rPr>
  </w:style>
  <w:style w:type="character" w:customStyle="1" w:styleId="af7">
    <w:name w:val="Дата Знак"/>
    <w:link w:val="af6"/>
    <w:rsid w:val="00094657"/>
    <w:rPr>
      <w:sz w:val="24"/>
    </w:rPr>
  </w:style>
  <w:style w:type="character" w:customStyle="1" w:styleId="af8">
    <w:name w:val="Основной шрифт"/>
    <w:semiHidden/>
    <w:rsid w:val="00094657"/>
  </w:style>
  <w:style w:type="paragraph" w:styleId="32">
    <w:name w:val="Body Text 3"/>
    <w:basedOn w:val="a0"/>
    <w:link w:val="33"/>
    <w:rsid w:val="00BA13DF"/>
    <w:pPr>
      <w:spacing w:after="120"/>
    </w:pPr>
    <w:rPr>
      <w:sz w:val="16"/>
      <w:szCs w:val="16"/>
    </w:rPr>
  </w:style>
  <w:style w:type="character" w:customStyle="1" w:styleId="33">
    <w:name w:val="Основной текст 3 Знак"/>
    <w:link w:val="32"/>
    <w:rsid w:val="00BA13DF"/>
    <w:rPr>
      <w:sz w:val="16"/>
      <w:szCs w:val="16"/>
      <w:lang w:eastAsia="ar-SA"/>
    </w:rPr>
  </w:style>
  <w:style w:type="paragraph" w:customStyle="1" w:styleId="af9">
    <w:name w:val="Пункт"/>
    <w:basedOn w:val="a0"/>
    <w:rsid w:val="00BA13DF"/>
    <w:pPr>
      <w:tabs>
        <w:tab w:val="num" w:pos="1980"/>
      </w:tabs>
      <w:suppressAutoHyphens w:val="0"/>
      <w:ind w:left="1404" w:hanging="504"/>
      <w:jc w:val="both"/>
    </w:pPr>
    <w:rPr>
      <w:szCs w:val="28"/>
      <w:lang w:eastAsia="ru-RU"/>
    </w:rPr>
  </w:style>
  <w:style w:type="character" w:styleId="afa">
    <w:name w:val="footnote reference"/>
    <w:uiPriority w:val="99"/>
    <w:qFormat/>
    <w:rsid w:val="00BA13DF"/>
    <w:rPr>
      <w:vertAlign w:val="superscript"/>
    </w:rPr>
  </w:style>
  <w:style w:type="paragraph" w:styleId="24">
    <w:name w:val="envelope return"/>
    <w:basedOn w:val="a0"/>
    <w:rsid w:val="00BA13DF"/>
    <w:pPr>
      <w:suppressAutoHyphens w:val="0"/>
      <w:spacing w:after="60"/>
      <w:jc w:val="both"/>
    </w:pPr>
    <w:rPr>
      <w:rFonts w:ascii="Arial" w:hAnsi="Arial" w:cs="Arial"/>
      <w:sz w:val="20"/>
      <w:szCs w:val="20"/>
      <w:lang w:eastAsia="ru-RU"/>
    </w:rPr>
  </w:style>
  <w:style w:type="paragraph" w:customStyle="1" w:styleId="afb">
    <w:name w:val="Нормальный (таблица)"/>
    <w:basedOn w:val="a0"/>
    <w:next w:val="a0"/>
    <w:rsid w:val="00BA13DF"/>
    <w:pPr>
      <w:widowControl w:val="0"/>
      <w:suppressAutoHyphens w:val="0"/>
      <w:autoSpaceDE w:val="0"/>
      <w:autoSpaceDN w:val="0"/>
      <w:adjustRightInd w:val="0"/>
      <w:jc w:val="both"/>
    </w:pPr>
    <w:rPr>
      <w:rFonts w:ascii="Arial" w:hAnsi="Arial" w:cs="Arial"/>
      <w:lang w:eastAsia="ru-RU"/>
    </w:rPr>
  </w:style>
  <w:style w:type="table" w:styleId="afc">
    <w:name w:val="Table Grid"/>
    <w:basedOn w:val="a2"/>
    <w:uiPriority w:val="59"/>
    <w:rsid w:val="00431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Знак Знак Знак"/>
    <w:basedOn w:val="a0"/>
    <w:rsid w:val="00D52C6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character" w:customStyle="1" w:styleId="FontStyle168">
    <w:name w:val="Font Style168"/>
    <w:uiPriority w:val="99"/>
    <w:rsid w:val="00DB6B6D"/>
    <w:rPr>
      <w:rFonts w:ascii="Arial" w:hAnsi="Arial" w:cs="Arial"/>
      <w:sz w:val="18"/>
      <w:szCs w:val="18"/>
    </w:rPr>
  </w:style>
  <w:style w:type="paragraph" w:customStyle="1" w:styleId="Style4">
    <w:name w:val="Style4"/>
    <w:basedOn w:val="a0"/>
    <w:uiPriority w:val="99"/>
    <w:rsid w:val="00DB6B6D"/>
    <w:pPr>
      <w:widowControl w:val="0"/>
      <w:suppressAutoHyphens w:val="0"/>
      <w:autoSpaceDE w:val="0"/>
      <w:autoSpaceDN w:val="0"/>
      <w:adjustRightInd w:val="0"/>
      <w:spacing w:line="230" w:lineRule="exact"/>
      <w:jc w:val="both"/>
    </w:pPr>
    <w:rPr>
      <w:lang w:eastAsia="ru-RU"/>
    </w:rPr>
  </w:style>
  <w:style w:type="paragraph" w:customStyle="1" w:styleId="ConsPlusCell">
    <w:name w:val="ConsPlusCell"/>
    <w:rsid w:val="00D44BC1"/>
    <w:pPr>
      <w:widowControl w:val="0"/>
      <w:autoSpaceDE w:val="0"/>
      <w:autoSpaceDN w:val="0"/>
      <w:adjustRightInd w:val="0"/>
    </w:pPr>
    <w:rPr>
      <w:sz w:val="24"/>
      <w:szCs w:val="24"/>
    </w:rPr>
  </w:style>
  <w:style w:type="character" w:customStyle="1" w:styleId="val">
    <w:name w:val="val"/>
    <w:basedOn w:val="a1"/>
    <w:rsid w:val="00E50E11"/>
  </w:style>
  <w:style w:type="paragraph" w:styleId="afe">
    <w:name w:val="No Spacing"/>
    <w:link w:val="aff"/>
    <w:qFormat/>
    <w:rsid w:val="0053278F"/>
    <w:rPr>
      <w:rFonts w:ascii="Calibri" w:hAnsi="Calibri"/>
      <w:sz w:val="22"/>
      <w:szCs w:val="22"/>
    </w:rPr>
  </w:style>
  <w:style w:type="character" w:customStyle="1" w:styleId="10">
    <w:name w:val="Заголовок 1 Знак"/>
    <w:link w:val="1"/>
    <w:rsid w:val="00B87E25"/>
    <w:rPr>
      <w:rFonts w:ascii="Arial" w:hAnsi="Arial" w:cs="Arial"/>
      <w:b/>
      <w:bCs/>
      <w:kern w:val="1"/>
      <w:sz w:val="32"/>
      <w:szCs w:val="32"/>
      <w:lang w:eastAsia="ar-SA"/>
    </w:rPr>
  </w:style>
  <w:style w:type="character" w:customStyle="1" w:styleId="a6">
    <w:name w:val="Основной текст Знак"/>
    <w:link w:val="a5"/>
    <w:rsid w:val="00B87E25"/>
    <w:rPr>
      <w:sz w:val="24"/>
      <w:szCs w:val="24"/>
      <w:lang w:eastAsia="ar-SA"/>
    </w:rPr>
  </w:style>
  <w:style w:type="character" w:customStyle="1" w:styleId="af1">
    <w:name w:val="Подзаголовок Знак"/>
    <w:link w:val="af"/>
    <w:rsid w:val="00B87E25"/>
    <w:rPr>
      <w:rFonts w:ascii="Arial" w:hAnsi="Arial" w:cs="Arial"/>
      <w:sz w:val="24"/>
      <w:szCs w:val="24"/>
      <w:lang w:eastAsia="ar-SA"/>
    </w:rPr>
  </w:style>
  <w:style w:type="character" w:customStyle="1" w:styleId="af0">
    <w:name w:val="Название Знак"/>
    <w:link w:val="ae"/>
    <w:rsid w:val="00B87E25"/>
    <w:rPr>
      <w:b/>
      <w:sz w:val="24"/>
      <w:lang w:eastAsia="ar-SA"/>
    </w:rPr>
  </w:style>
  <w:style w:type="character" w:customStyle="1" w:styleId="a9">
    <w:name w:val="Основной текст с отступом Знак"/>
    <w:link w:val="a8"/>
    <w:rsid w:val="00B87E25"/>
    <w:rPr>
      <w:sz w:val="24"/>
      <w:lang w:eastAsia="ar-SA"/>
    </w:rPr>
  </w:style>
  <w:style w:type="paragraph" w:customStyle="1" w:styleId="211">
    <w:name w:val="Основной текст с отступом 21"/>
    <w:basedOn w:val="a0"/>
    <w:rsid w:val="00B87E25"/>
    <w:pPr>
      <w:ind w:left="3544" w:hanging="2977"/>
    </w:pPr>
    <w:rPr>
      <w:szCs w:val="20"/>
    </w:rPr>
  </w:style>
  <w:style w:type="paragraph" w:customStyle="1" w:styleId="ConsPlusNormal">
    <w:name w:val="ConsPlusNormal"/>
    <w:link w:val="ConsPlusNormal0"/>
    <w:rsid w:val="00B87E25"/>
    <w:pPr>
      <w:widowControl w:val="0"/>
      <w:suppressAutoHyphens/>
      <w:autoSpaceDE w:val="0"/>
      <w:ind w:firstLine="720"/>
    </w:pPr>
    <w:rPr>
      <w:rFonts w:ascii="Arial" w:eastAsia="Arial" w:hAnsi="Arial" w:cs="Arial"/>
      <w:lang w:eastAsia="ar-SA"/>
    </w:rPr>
  </w:style>
  <w:style w:type="paragraph" w:customStyle="1" w:styleId="u">
    <w:name w:val="u"/>
    <w:basedOn w:val="a0"/>
    <w:rsid w:val="00B87E25"/>
    <w:pPr>
      <w:suppressAutoHyphens w:val="0"/>
      <w:spacing w:before="100" w:beforeAutospacing="1" w:after="100" w:afterAutospacing="1"/>
    </w:pPr>
    <w:rPr>
      <w:lang w:eastAsia="ru-RU"/>
    </w:rPr>
  </w:style>
  <w:style w:type="paragraph" w:styleId="aff0">
    <w:name w:val="header"/>
    <w:basedOn w:val="a0"/>
    <w:link w:val="aff1"/>
    <w:uiPriority w:val="99"/>
    <w:unhideWhenUsed/>
    <w:rsid w:val="00B87E25"/>
    <w:pPr>
      <w:tabs>
        <w:tab w:val="center" w:pos="4677"/>
        <w:tab w:val="right" w:pos="9355"/>
      </w:tabs>
    </w:pPr>
    <w:rPr>
      <w:sz w:val="20"/>
      <w:szCs w:val="20"/>
    </w:rPr>
  </w:style>
  <w:style w:type="character" w:customStyle="1" w:styleId="aff1">
    <w:name w:val="Верхний колонтитул Знак"/>
    <w:link w:val="aff0"/>
    <w:uiPriority w:val="99"/>
    <w:rsid w:val="00B87E25"/>
    <w:rPr>
      <w:lang w:eastAsia="ar-SA"/>
    </w:rPr>
  </w:style>
  <w:style w:type="paragraph" w:styleId="aff2">
    <w:name w:val="footer"/>
    <w:basedOn w:val="a0"/>
    <w:link w:val="aff3"/>
    <w:uiPriority w:val="99"/>
    <w:unhideWhenUsed/>
    <w:rsid w:val="00B87E25"/>
    <w:pPr>
      <w:tabs>
        <w:tab w:val="center" w:pos="4677"/>
        <w:tab w:val="right" w:pos="9355"/>
      </w:tabs>
    </w:pPr>
    <w:rPr>
      <w:sz w:val="20"/>
      <w:szCs w:val="20"/>
    </w:rPr>
  </w:style>
  <w:style w:type="character" w:customStyle="1" w:styleId="aff3">
    <w:name w:val="Нижний колонтитул Знак"/>
    <w:link w:val="aff2"/>
    <w:uiPriority w:val="99"/>
    <w:rsid w:val="00B87E25"/>
    <w:rPr>
      <w:lang w:eastAsia="ar-SA"/>
    </w:rPr>
  </w:style>
  <w:style w:type="paragraph" w:customStyle="1" w:styleId="16">
    <w:name w:val="Обычный1"/>
    <w:link w:val="CharChar"/>
    <w:rsid w:val="00B87E25"/>
    <w:pPr>
      <w:widowControl w:val="0"/>
    </w:pPr>
    <w:rPr>
      <w:snapToGrid w:val="0"/>
    </w:rPr>
  </w:style>
  <w:style w:type="character" w:customStyle="1" w:styleId="CharChar">
    <w:name w:val="Обычный Char Char"/>
    <w:link w:val="16"/>
    <w:rsid w:val="00B87E25"/>
    <w:rPr>
      <w:snapToGrid w:val="0"/>
      <w:lang w:val="ru-RU" w:eastAsia="ru-RU" w:bidi="ar-SA"/>
    </w:rPr>
  </w:style>
  <w:style w:type="paragraph" w:customStyle="1" w:styleId="ConsPlusTitle">
    <w:name w:val="ConsPlusTitle"/>
    <w:rsid w:val="00B87E25"/>
    <w:pPr>
      <w:widowControl w:val="0"/>
      <w:autoSpaceDE w:val="0"/>
      <w:autoSpaceDN w:val="0"/>
      <w:adjustRightInd w:val="0"/>
    </w:pPr>
    <w:rPr>
      <w:rFonts w:ascii="Arial" w:hAnsi="Arial" w:cs="Arial"/>
      <w:b/>
      <w:bCs/>
    </w:rPr>
  </w:style>
  <w:style w:type="paragraph" w:styleId="25">
    <w:name w:val="Body Text Indent 2"/>
    <w:aliases w:val="Знак,Знак Знак Знак Знак Знак Знак Знак Знак Знак Знак,Знак Знак Знак Знак Знак Знак Знак Знак Знак Знак Знак Знак Знак Знак"/>
    <w:basedOn w:val="a0"/>
    <w:link w:val="26"/>
    <w:unhideWhenUsed/>
    <w:rsid w:val="00B87E25"/>
    <w:pPr>
      <w:spacing w:after="120" w:line="480" w:lineRule="auto"/>
      <w:ind w:left="283"/>
    </w:pPr>
  </w:style>
  <w:style w:type="character" w:customStyle="1" w:styleId="26">
    <w:name w:val="Основной текст с отступом 2 Знак"/>
    <w:aliases w:val="Знак Знак,Знак Знак Знак Знак Знак Знак Знак Знак Знак Знак Знак,Знак Знак Знак Знак Знак Знак Знак Знак Знак Знак Знак Знак Знак Знак Знак"/>
    <w:link w:val="25"/>
    <w:rsid w:val="00B87E25"/>
    <w:rPr>
      <w:sz w:val="24"/>
      <w:szCs w:val="24"/>
      <w:lang w:eastAsia="ar-SA"/>
    </w:rPr>
  </w:style>
  <w:style w:type="paragraph" w:customStyle="1" w:styleId="aff4">
    <w:name w:val="Таблицы (моноширинный)"/>
    <w:basedOn w:val="a0"/>
    <w:next w:val="a0"/>
    <w:rsid w:val="00B87E25"/>
    <w:pPr>
      <w:widowControl w:val="0"/>
      <w:suppressAutoHyphens w:val="0"/>
      <w:autoSpaceDE w:val="0"/>
      <w:autoSpaceDN w:val="0"/>
      <w:adjustRightInd w:val="0"/>
      <w:jc w:val="both"/>
    </w:pPr>
    <w:rPr>
      <w:rFonts w:ascii="Courier New" w:hAnsi="Courier New" w:cs="Courier New"/>
      <w:sz w:val="22"/>
      <w:szCs w:val="22"/>
      <w:lang w:eastAsia="ru-RU"/>
    </w:rPr>
  </w:style>
  <w:style w:type="paragraph" w:styleId="aff5">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ist Bullet2,1_Абзац списка,lp1"/>
    <w:basedOn w:val="a0"/>
    <w:link w:val="aff6"/>
    <w:uiPriority w:val="34"/>
    <w:qFormat/>
    <w:rsid w:val="00B87E25"/>
    <w:pPr>
      <w:widowControl w:val="0"/>
      <w:ind w:left="720"/>
      <w:contextualSpacing/>
    </w:pPr>
    <w:rPr>
      <w:rFonts w:eastAsia="Calibri"/>
      <w:kern w:val="1"/>
    </w:rPr>
  </w:style>
  <w:style w:type="character" w:customStyle="1" w:styleId="ab">
    <w:name w:val="Текст выноски Знак"/>
    <w:link w:val="aa"/>
    <w:uiPriority w:val="99"/>
    <w:rsid w:val="00B87E25"/>
    <w:rPr>
      <w:rFonts w:ascii="Tahoma" w:hAnsi="Tahoma" w:cs="Tahoma"/>
      <w:sz w:val="16"/>
      <w:szCs w:val="16"/>
      <w:lang w:eastAsia="ar-SA"/>
    </w:rPr>
  </w:style>
  <w:style w:type="paragraph" w:styleId="aff7">
    <w:name w:val="annotation text"/>
    <w:basedOn w:val="a0"/>
    <w:link w:val="aff8"/>
    <w:uiPriority w:val="99"/>
    <w:unhideWhenUsed/>
    <w:rsid w:val="00B87E25"/>
    <w:pPr>
      <w:suppressAutoHyphens w:val="0"/>
      <w:spacing w:after="200"/>
    </w:pPr>
    <w:rPr>
      <w:rFonts w:ascii="Calibri" w:hAnsi="Calibri"/>
      <w:sz w:val="20"/>
      <w:szCs w:val="20"/>
    </w:rPr>
  </w:style>
  <w:style w:type="character" w:customStyle="1" w:styleId="aff8">
    <w:name w:val="Текст примечания Знак"/>
    <w:link w:val="aff7"/>
    <w:uiPriority w:val="99"/>
    <w:rsid w:val="00B87E25"/>
    <w:rPr>
      <w:rFonts w:ascii="Calibri" w:hAnsi="Calibri"/>
    </w:rPr>
  </w:style>
  <w:style w:type="character" w:customStyle="1" w:styleId="aff9">
    <w:name w:val="Тема примечания Знак"/>
    <w:link w:val="affa"/>
    <w:uiPriority w:val="99"/>
    <w:rsid w:val="00B87E25"/>
    <w:rPr>
      <w:rFonts w:ascii="Calibri" w:hAnsi="Calibri"/>
      <w:b/>
      <w:bCs/>
    </w:rPr>
  </w:style>
  <w:style w:type="paragraph" w:styleId="affa">
    <w:name w:val="annotation subject"/>
    <w:basedOn w:val="aff7"/>
    <w:next w:val="aff7"/>
    <w:link w:val="aff9"/>
    <w:uiPriority w:val="99"/>
    <w:unhideWhenUsed/>
    <w:rsid w:val="00B87E25"/>
    <w:rPr>
      <w:b/>
      <w:bCs/>
    </w:rPr>
  </w:style>
  <w:style w:type="character" w:customStyle="1" w:styleId="17">
    <w:name w:val="Тема примечания Знак1"/>
    <w:rsid w:val="00B87E25"/>
    <w:rPr>
      <w:rFonts w:ascii="Calibri" w:hAnsi="Calibri"/>
      <w:b/>
      <w:bCs/>
    </w:rPr>
  </w:style>
  <w:style w:type="character" w:customStyle="1" w:styleId="apple-converted-space">
    <w:name w:val="apple-converted-space"/>
    <w:basedOn w:val="a1"/>
    <w:rsid w:val="00B87E25"/>
  </w:style>
  <w:style w:type="character" w:customStyle="1" w:styleId="aff6">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5"/>
    <w:uiPriority w:val="34"/>
    <w:qFormat/>
    <w:locked/>
    <w:rsid w:val="00B87E25"/>
    <w:rPr>
      <w:rFonts w:eastAsia="Calibri"/>
      <w:kern w:val="1"/>
      <w:sz w:val="24"/>
      <w:szCs w:val="24"/>
      <w:lang w:eastAsia="ar-SA"/>
    </w:rPr>
  </w:style>
  <w:style w:type="paragraph" w:customStyle="1" w:styleId="style13353592710000000821msonormal">
    <w:name w:val="style_13353592710000000821msonormal"/>
    <w:basedOn w:val="a0"/>
    <w:rsid w:val="00B87E25"/>
    <w:pPr>
      <w:suppressAutoHyphens w:val="0"/>
      <w:spacing w:before="100" w:beforeAutospacing="1" w:after="100" w:afterAutospacing="1"/>
    </w:pPr>
    <w:rPr>
      <w:lang w:eastAsia="ru-RU"/>
    </w:rPr>
  </w:style>
  <w:style w:type="character" w:customStyle="1" w:styleId="20">
    <w:name w:val="Заголовок 2 Знак"/>
    <w:link w:val="2"/>
    <w:rsid w:val="00B87E25"/>
    <w:rPr>
      <w:b/>
      <w:bCs/>
      <w:sz w:val="30"/>
      <w:szCs w:val="30"/>
      <w:lang w:eastAsia="ar-SA"/>
    </w:rPr>
  </w:style>
  <w:style w:type="character" w:styleId="affb">
    <w:name w:val="FollowedHyperlink"/>
    <w:unhideWhenUsed/>
    <w:rsid w:val="00B87E25"/>
    <w:rPr>
      <w:color w:val="800080"/>
      <w:u w:val="single"/>
    </w:rPr>
  </w:style>
  <w:style w:type="paragraph" w:customStyle="1" w:styleId="18">
    <w:name w:val="Без интервала1"/>
    <w:rsid w:val="000329AA"/>
    <w:rPr>
      <w:rFonts w:ascii="Calibri" w:hAnsi="Calibri"/>
      <w:sz w:val="22"/>
      <w:szCs w:val="22"/>
    </w:rPr>
  </w:style>
  <w:style w:type="paragraph" w:customStyle="1" w:styleId="27">
    <w:name w:val="Без интервала2"/>
    <w:aliases w:val="для таблиц"/>
    <w:link w:val="NoSpacingChar1"/>
    <w:rsid w:val="000329AA"/>
    <w:rPr>
      <w:rFonts w:ascii="Calibri" w:hAnsi="Calibri"/>
      <w:sz w:val="22"/>
      <w:szCs w:val="22"/>
    </w:rPr>
  </w:style>
  <w:style w:type="character" w:customStyle="1" w:styleId="19">
    <w:name w:val="Текст примечания Знак1"/>
    <w:rsid w:val="000329AA"/>
    <w:rPr>
      <w:lang w:eastAsia="ar-SA"/>
    </w:rPr>
  </w:style>
  <w:style w:type="paragraph" w:customStyle="1" w:styleId="28">
    <w:name w:val="Абзац списка2"/>
    <w:basedOn w:val="a0"/>
    <w:rsid w:val="000329AA"/>
    <w:pPr>
      <w:widowControl w:val="0"/>
      <w:ind w:left="720"/>
      <w:contextualSpacing/>
    </w:pPr>
    <w:rPr>
      <w:kern w:val="1"/>
    </w:rPr>
  </w:style>
  <w:style w:type="paragraph" w:customStyle="1" w:styleId="110">
    <w:name w:val="Абзац списка11"/>
    <w:basedOn w:val="a0"/>
    <w:rsid w:val="000329AA"/>
    <w:pPr>
      <w:widowControl w:val="0"/>
      <w:ind w:left="720"/>
      <w:contextualSpacing/>
    </w:pPr>
    <w:rPr>
      <w:kern w:val="1"/>
    </w:rPr>
  </w:style>
  <w:style w:type="paragraph" w:customStyle="1" w:styleId="1a">
    <w:name w:val="Знак Знак Знак1"/>
    <w:basedOn w:val="a0"/>
    <w:rsid w:val="000329A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paragraph" w:customStyle="1" w:styleId="xl65">
    <w:name w:val="xl65"/>
    <w:basedOn w:val="a0"/>
    <w:rsid w:val="000329AA"/>
    <w:pPr>
      <w:suppressAutoHyphens w:val="0"/>
      <w:spacing w:before="100" w:beforeAutospacing="1" w:after="100" w:afterAutospacing="1"/>
      <w:textAlignment w:val="center"/>
    </w:pPr>
    <w:rPr>
      <w:lang w:eastAsia="ru-RU"/>
    </w:rPr>
  </w:style>
  <w:style w:type="paragraph" w:customStyle="1" w:styleId="xl66">
    <w:name w:val="xl66"/>
    <w:basedOn w:val="a0"/>
    <w:rsid w:val="000329AA"/>
    <w:pPr>
      <w:suppressAutoHyphens w:val="0"/>
      <w:spacing w:before="100" w:beforeAutospacing="1" w:after="100" w:afterAutospacing="1"/>
      <w:textAlignment w:val="center"/>
    </w:pPr>
    <w:rPr>
      <w:lang w:eastAsia="ru-RU"/>
    </w:rPr>
  </w:style>
  <w:style w:type="paragraph" w:customStyle="1" w:styleId="xl67">
    <w:name w:val="xl67"/>
    <w:basedOn w:val="a0"/>
    <w:rsid w:val="000329AA"/>
    <w:pPr>
      <w:suppressAutoHyphens w:val="0"/>
      <w:spacing w:before="100" w:beforeAutospacing="1" w:after="100" w:afterAutospacing="1"/>
      <w:textAlignment w:val="center"/>
    </w:pPr>
    <w:rPr>
      <w:lang w:eastAsia="ru-RU"/>
    </w:rPr>
  </w:style>
  <w:style w:type="paragraph" w:customStyle="1" w:styleId="xl68">
    <w:name w:val="xl68"/>
    <w:basedOn w:val="a0"/>
    <w:rsid w:val="000329AA"/>
    <w:pPr>
      <w:suppressAutoHyphens w:val="0"/>
      <w:spacing w:before="100" w:beforeAutospacing="1" w:after="100" w:afterAutospacing="1"/>
      <w:jc w:val="center"/>
      <w:textAlignment w:val="center"/>
    </w:pPr>
    <w:rPr>
      <w:lang w:eastAsia="ru-RU"/>
    </w:rPr>
  </w:style>
  <w:style w:type="paragraph" w:customStyle="1" w:styleId="xl69">
    <w:name w:val="xl69"/>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0">
    <w:name w:val="xl70"/>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1">
    <w:name w:val="xl71"/>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2">
    <w:name w:val="xl72"/>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3">
    <w:name w:val="xl73"/>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4">
    <w:name w:val="xl74"/>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paragraph" w:customStyle="1" w:styleId="xl75">
    <w:name w:val="xl75"/>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character" w:styleId="affc">
    <w:name w:val="Emphasis"/>
    <w:uiPriority w:val="20"/>
    <w:qFormat/>
    <w:rsid w:val="000329AA"/>
    <w:rPr>
      <w:i/>
      <w:iCs/>
      <w:color w:val="999999"/>
    </w:rPr>
  </w:style>
  <w:style w:type="paragraph" w:customStyle="1" w:styleId="Style3">
    <w:name w:val="Style3"/>
    <w:basedOn w:val="a0"/>
    <w:rsid w:val="001234FB"/>
    <w:pPr>
      <w:widowControl w:val="0"/>
      <w:suppressAutoHyphens w:val="0"/>
      <w:autoSpaceDE w:val="0"/>
      <w:autoSpaceDN w:val="0"/>
      <w:adjustRightInd w:val="0"/>
      <w:spacing w:line="629" w:lineRule="exact"/>
      <w:ind w:hanging="869"/>
    </w:pPr>
    <w:rPr>
      <w:lang w:eastAsia="ru-RU"/>
    </w:rPr>
  </w:style>
  <w:style w:type="paragraph" w:customStyle="1" w:styleId="Default">
    <w:name w:val="Default"/>
    <w:rsid w:val="005A1502"/>
    <w:pPr>
      <w:autoSpaceDE w:val="0"/>
      <w:autoSpaceDN w:val="0"/>
      <w:adjustRightInd w:val="0"/>
    </w:pPr>
    <w:rPr>
      <w:color w:val="000000"/>
      <w:sz w:val="24"/>
      <w:szCs w:val="24"/>
    </w:rPr>
  </w:style>
  <w:style w:type="paragraph" w:customStyle="1" w:styleId="34">
    <w:name w:val="Стиль3"/>
    <w:basedOn w:val="25"/>
    <w:rsid w:val="00E32B98"/>
    <w:pPr>
      <w:widowControl w:val="0"/>
      <w:tabs>
        <w:tab w:val="num" w:pos="1307"/>
      </w:tabs>
      <w:suppressAutoHyphens w:val="0"/>
      <w:adjustRightInd w:val="0"/>
      <w:spacing w:after="0" w:line="240" w:lineRule="auto"/>
      <w:ind w:left="1080" w:hanging="360"/>
      <w:jc w:val="both"/>
      <w:textAlignment w:val="baseline"/>
    </w:pPr>
    <w:rPr>
      <w:lang w:eastAsia="ru-RU"/>
    </w:rPr>
  </w:style>
  <w:style w:type="character" w:customStyle="1" w:styleId="grame">
    <w:name w:val="grame"/>
    <w:basedOn w:val="a1"/>
    <w:rsid w:val="00AD5972"/>
  </w:style>
  <w:style w:type="character" w:customStyle="1" w:styleId="30">
    <w:name w:val="Заголовок 3 Знак"/>
    <w:basedOn w:val="a1"/>
    <w:link w:val="3"/>
    <w:rsid w:val="004A0371"/>
    <w:rPr>
      <w:rFonts w:asciiTheme="majorHAnsi" w:eastAsiaTheme="majorEastAsia" w:hAnsiTheme="majorHAnsi" w:cstheme="majorBidi"/>
      <w:b/>
      <w:bCs/>
      <w:color w:val="4F81BD" w:themeColor="accent1"/>
      <w:sz w:val="24"/>
      <w:szCs w:val="24"/>
      <w:lang w:eastAsia="ar-SA"/>
    </w:rPr>
  </w:style>
  <w:style w:type="paragraph" w:styleId="35">
    <w:name w:val="Body Text Indent 3"/>
    <w:basedOn w:val="a0"/>
    <w:link w:val="36"/>
    <w:rsid w:val="004A0371"/>
    <w:pPr>
      <w:spacing w:after="120"/>
      <w:ind w:left="283"/>
    </w:pPr>
    <w:rPr>
      <w:sz w:val="16"/>
      <w:szCs w:val="16"/>
    </w:rPr>
  </w:style>
  <w:style w:type="character" w:customStyle="1" w:styleId="36">
    <w:name w:val="Основной текст с отступом 3 Знак"/>
    <w:basedOn w:val="a1"/>
    <w:link w:val="35"/>
    <w:rsid w:val="004A0371"/>
    <w:rPr>
      <w:sz w:val="16"/>
      <w:szCs w:val="16"/>
      <w:lang w:eastAsia="ar-SA"/>
    </w:rPr>
  </w:style>
  <w:style w:type="paragraph" w:customStyle="1" w:styleId="affd">
    <w:name w:val="Знак Знак Знак Знак Знак Знак Знак"/>
    <w:basedOn w:val="a0"/>
    <w:rsid w:val="00651052"/>
    <w:pPr>
      <w:suppressAutoHyphens w:val="0"/>
      <w:spacing w:before="100" w:beforeAutospacing="1" w:after="100" w:afterAutospacing="1"/>
    </w:pPr>
    <w:rPr>
      <w:rFonts w:ascii="Tahoma" w:hAnsi="Tahoma"/>
      <w:sz w:val="20"/>
      <w:szCs w:val="20"/>
      <w:lang w:val="en-US" w:eastAsia="en-US"/>
    </w:rPr>
  </w:style>
  <w:style w:type="character" w:customStyle="1" w:styleId="40">
    <w:name w:val="Заголовок 4 Знак"/>
    <w:basedOn w:val="a1"/>
    <w:link w:val="4"/>
    <w:rsid w:val="001C0FE7"/>
    <w:rPr>
      <w:b/>
      <w:bCs/>
      <w:sz w:val="28"/>
      <w:szCs w:val="28"/>
      <w:lang w:eastAsia="zh-CN"/>
    </w:rPr>
  </w:style>
  <w:style w:type="character" w:customStyle="1" w:styleId="50">
    <w:name w:val="Заголовок 5 Знак"/>
    <w:basedOn w:val="a1"/>
    <w:link w:val="5"/>
    <w:rsid w:val="001C0FE7"/>
    <w:rPr>
      <w:sz w:val="22"/>
      <w:lang w:eastAsia="zh-CN"/>
    </w:rPr>
  </w:style>
  <w:style w:type="character" w:customStyle="1" w:styleId="60">
    <w:name w:val="Заголовок 6 Знак"/>
    <w:basedOn w:val="a1"/>
    <w:link w:val="6"/>
    <w:rsid w:val="001C0FE7"/>
    <w:rPr>
      <w:i/>
      <w:sz w:val="22"/>
      <w:lang w:eastAsia="zh-CN"/>
    </w:rPr>
  </w:style>
  <w:style w:type="character" w:customStyle="1" w:styleId="70">
    <w:name w:val="Заголовок 7 Знак"/>
    <w:basedOn w:val="a1"/>
    <w:link w:val="7"/>
    <w:rsid w:val="001C0FE7"/>
    <w:rPr>
      <w:rFonts w:ascii="Arial" w:hAnsi="Arial" w:cs="Arial"/>
      <w:lang w:eastAsia="zh-CN"/>
    </w:rPr>
  </w:style>
  <w:style w:type="character" w:customStyle="1" w:styleId="80">
    <w:name w:val="Заголовок 8 Знак"/>
    <w:basedOn w:val="a1"/>
    <w:link w:val="8"/>
    <w:rsid w:val="001C0FE7"/>
    <w:rPr>
      <w:rFonts w:ascii="Arial" w:hAnsi="Arial" w:cs="Arial"/>
      <w:i/>
      <w:lang w:eastAsia="zh-CN"/>
    </w:rPr>
  </w:style>
  <w:style w:type="character" w:customStyle="1" w:styleId="90">
    <w:name w:val="Заголовок 9 Знак"/>
    <w:basedOn w:val="a1"/>
    <w:link w:val="9"/>
    <w:rsid w:val="001C0FE7"/>
    <w:rPr>
      <w:rFonts w:ascii="Arial" w:hAnsi="Arial" w:cs="Arial"/>
      <w:b/>
      <w:i/>
      <w:sz w:val="18"/>
      <w:lang w:eastAsia="zh-CN"/>
    </w:rPr>
  </w:style>
  <w:style w:type="numbering" w:customStyle="1" w:styleId="1b">
    <w:name w:val="Нет списка1"/>
    <w:next w:val="a3"/>
    <w:uiPriority w:val="99"/>
    <w:semiHidden/>
    <w:unhideWhenUsed/>
    <w:rsid w:val="001C0FE7"/>
  </w:style>
  <w:style w:type="character" w:customStyle="1" w:styleId="WW8Num8z0">
    <w:name w:val="WW8Num8z0"/>
    <w:rsid w:val="001C0FE7"/>
    <w:rPr>
      <w:b w:val="0"/>
      <w:i w:val="0"/>
    </w:rPr>
  </w:style>
  <w:style w:type="character" w:customStyle="1" w:styleId="WW8Num8z1">
    <w:name w:val="WW8Num8z1"/>
    <w:rsid w:val="001C0FE7"/>
    <w:rPr>
      <w:b w:val="0"/>
      <w:bCs w:val="0"/>
    </w:rPr>
  </w:style>
  <w:style w:type="character" w:customStyle="1" w:styleId="WW8Num8z2">
    <w:name w:val="WW8Num8z2"/>
    <w:rsid w:val="001C0FE7"/>
    <w:rPr>
      <w:rFonts w:ascii="Wingdings" w:hAnsi="Wingdings" w:cs="Wingdings"/>
    </w:rPr>
  </w:style>
  <w:style w:type="character" w:customStyle="1" w:styleId="WW8Num8z3">
    <w:name w:val="WW8Num8z3"/>
    <w:rsid w:val="001C0FE7"/>
    <w:rPr>
      <w:rFonts w:ascii="Symbol" w:hAnsi="Symbol" w:cs="Symbol"/>
    </w:rPr>
  </w:style>
  <w:style w:type="character" w:customStyle="1" w:styleId="WW8Num11z0">
    <w:name w:val="WW8Num11z0"/>
    <w:rsid w:val="001C0FE7"/>
    <w:rPr>
      <w:b w:val="0"/>
      <w:i w:val="0"/>
    </w:rPr>
  </w:style>
  <w:style w:type="character" w:customStyle="1" w:styleId="WW8Num11z1">
    <w:name w:val="WW8Num11z1"/>
    <w:rsid w:val="001C0FE7"/>
    <w:rPr>
      <w:rFonts w:ascii="Courier New" w:hAnsi="Courier New" w:cs="Courier New"/>
    </w:rPr>
  </w:style>
  <w:style w:type="character" w:customStyle="1" w:styleId="WW8Num11z2">
    <w:name w:val="WW8Num11z2"/>
    <w:rsid w:val="001C0FE7"/>
    <w:rPr>
      <w:rFonts w:ascii="Wingdings" w:hAnsi="Wingdings" w:cs="Wingdings"/>
    </w:rPr>
  </w:style>
  <w:style w:type="character" w:customStyle="1" w:styleId="WW8Num11z3">
    <w:name w:val="WW8Num11z3"/>
    <w:rsid w:val="001C0FE7"/>
    <w:rPr>
      <w:rFonts w:ascii="Symbol" w:hAnsi="Symbol" w:cs="Symbol"/>
    </w:rPr>
  </w:style>
  <w:style w:type="character" w:customStyle="1" w:styleId="WW8Num19z0">
    <w:name w:val="WW8Num19z0"/>
    <w:rsid w:val="001C0FE7"/>
    <w:rPr>
      <w:b w:val="0"/>
      <w:i w:val="0"/>
    </w:rPr>
  </w:style>
  <w:style w:type="character" w:customStyle="1" w:styleId="WW8Num19z1">
    <w:name w:val="WW8Num19z1"/>
    <w:rsid w:val="001C0FE7"/>
    <w:rPr>
      <w:rFonts w:ascii="Courier New" w:hAnsi="Courier New" w:cs="Courier New"/>
    </w:rPr>
  </w:style>
  <w:style w:type="character" w:customStyle="1" w:styleId="WW8Num19z2">
    <w:name w:val="WW8Num19z2"/>
    <w:rsid w:val="001C0FE7"/>
    <w:rPr>
      <w:rFonts w:ascii="Wingdings" w:hAnsi="Wingdings" w:cs="Wingdings"/>
    </w:rPr>
  </w:style>
  <w:style w:type="character" w:customStyle="1" w:styleId="WW8Num19z3">
    <w:name w:val="WW8Num19z3"/>
    <w:rsid w:val="001C0FE7"/>
    <w:rPr>
      <w:rFonts w:ascii="Symbol" w:hAnsi="Symbol" w:cs="Symbol"/>
    </w:rPr>
  </w:style>
  <w:style w:type="character" w:customStyle="1" w:styleId="WW8Num27z0">
    <w:name w:val="WW8Num27z0"/>
    <w:rsid w:val="001C0FE7"/>
    <w:rPr>
      <w:b w:val="0"/>
      <w:i w:val="0"/>
    </w:rPr>
  </w:style>
  <w:style w:type="character" w:customStyle="1" w:styleId="WW8Num27z1">
    <w:name w:val="WW8Num27z1"/>
    <w:rsid w:val="001C0FE7"/>
    <w:rPr>
      <w:rFonts w:ascii="Courier New" w:hAnsi="Courier New" w:cs="Courier New"/>
    </w:rPr>
  </w:style>
  <w:style w:type="character" w:customStyle="1" w:styleId="WW8Num27z2">
    <w:name w:val="WW8Num27z2"/>
    <w:rsid w:val="001C0FE7"/>
    <w:rPr>
      <w:rFonts w:ascii="Wingdings" w:hAnsi="Wingdings" w:cs="Wingdings"/>
    </w:rPr>
  </w:style>
  <w:style w:type="character" w:customStyle="1" w:styleId="WW8Num27z3">
    <w:name w:val="WW8Num27z3"/>
    <w:rsid w:val="001C0FE7"/>
    <w:rPr>
      <w:rFonts w:ascii="Symbol" w:hAnsi="Symbol" w:cs="Symbol"/>
    </w:rPr>
  </w:style>
  <w:style w:type="character" w:customStyle="1" w:styleId="41">
    <w:name w:val="Основной шрифт абзаца4"/>
    <w:rsid w:val="001C0FE7"/>
  </w:style>
  <w:style w:type="character" w:customStyle="1" w:styleId="WW-Absatz-Standardschriftart">
    <w:name w:val="WW-Absatz-Standardschriftart"/>
    <w:rsid w:val="001C0FE7"/>
  </w:style>
  <w:style w:type="character" w:customStyle="1" w:styleId="WW-Absatz-Standardschriftart1">
    <w:name w:val="WW-Absatz-Standardschriftart1"/>
    <w:rsid w:val="001C0FE7"/>
  </w:style>
  <w:style w:type="character" w:customStyle="1" w:styleId="WW8Num12z0">
    <w:name w:val="WW8Num12z0"/>
    <w:rsid w:val="001C0FE7"/>
    <w:rPr>
      <w:rFonts w:ascii="Times New Roman" w:hAnsi="Times New Roman" w:cs="Times New Roman"/>
      <w:b w:val="0"/>
      <w:i w:val="0"/>
      <w:caps w:val="0"/>
      <w:smallCaps w:val="0"/>
      <w:strike w:val="0"/>
      <w:dstrike w:val="0"/>
      <w:vanish/>
      <w:color w:val="000000"/>
      <w:position w:val="0"/>
      <w:sz w:val="22"/>
      <w:szCs w:val="22"/>
      <w:vertAlign w:val="baseline"/>
    </w:rPr>
  </w:style>
  <w:style w:type="character" w:customStyle="1" w:styleId="WW8Num12z1">
    <w:name w:val="WW8Num12z1"/>
    <w:rsid w:val="001C0FE7"/>
    <w:rPr>
      <w:rFonts w:ascii="Times New Roman" w:hAnsi="Times New Roman" w:cs="Times New Roman"/>
      <w:b/>
      <w:i w:val="0"/>
      <w:caps w:val="0"/>
      <w:smallCaps w:val="0"/>
      <w:strike w:val="0"/>
      <w:dstrike w:val="0"/>
      <w:vanish w:val="0"/>
      <w:color w:val="000000"/>
      <w:position w:val="0"/>
      <w:sz w:val="22"/>
      <w:szCs w:val="22"/>
      <w:vertAlign w:val="baseline"/>
    </w:rPr>
  </w:style>
  <w:style w:type="character" w:customStyle="1" w:styleId="WW8Num12z2">
    <w:name w:val="WW8Num12z2"/>
    <w:rsid w:val="001C0FE7"/>
    <w:rPr>
      <w:rFonts w:ascii="Times New Roman" w:hAnsi="Times New Roman" w:cs="Times New Roman"/>
      <w:b w:val="0"/>
      <w:bCs w:val="0"/>
      <w:i w:val="0"/>
      <w:caps w:val="0"/>
      <w:smallCaps w:val="0"/>
      <w:strike w:val="0"/>
      <w:dstrike w:val="0"/>
      <w:vanish w:val="0"/>
      <w:color w:val="000000"/>
      <w:position w:val="0"/>
      <w:sz w:val="22"/>
      <w:szCs w:val="22"/>
      <w:vertAlign w:val="baseline"/>
    </w:rPr>
  </w:style>
  <w:style w:type="character" w:customStyle="1" w:styleId="WW8Num13z0">
    <w:name w:val="WW8Num13z0"/>
    <w:rsid w:val="001C0FE7"/>
    <w:rPr>
      <w:rFonts w:ascii="Symbol" w:hAnsi="Symbol" w:cs="Symbol"/>
    </w:rPr>
  </w:style>
  <w:style w:type="character" w:customStyle="1" w:styleId="WW8Num13z1">
    <w:name w:val="WW8Num13z1"/>
    <w:rsid w:val="001C0FE7"/>
    <w:rPr>
      <w:rFonts w:ascii="Courier New" w:hAnsi="Courier New" w:cs="Courier New"/>
    </w:rPr>
  </w:style>
  <w:style w:type="character" w:customStyle="1" w:styleId="WW8Num13z2">
    <w:name w:val="WW8Num13z2"/>
    <w:rsid w:val="001C0FE7"/>
    <w:rPr>
      <w:rFonts w:ascii="Wingdings" w:hAnsi="Wingdings" w:cs="Wingdings"/>
    </w:rPr>
  </w:style>
  <w:style w:type="character" w:customStyle="1" w:styleId="WW8Num16z0">
    <w:name w:val="WW8Num16z0"/>
    <w:rsid w:val="001C0FE7"/>
    <w:rPr>
      <w:rFonts w:ascii="Symbol" w:hAnsi="Symbol" w:cs="Symbol"/>
    </w:rPr>
  </w:style>
  <w:style w:type="character" w:customStyle="1" w:styleId="37">
    <w:name w:val="Основной шрифт абзаца3"/>
    <w:rsid w:val="001C0FE7"/>
  </w:style>
  <w:style w:type="character" w:customStyle="1" w:styleId="29">
    <w:name w:val="Основной шрифт абзаца2"/>
    <w:rsid w:val="001C0FE7"/>
  </w:style>
  <w:style w:type="character" w:customStyle="1" w:styleId="1c">
    <w:name w:val="Знак Знак1"/>
    <w:rsid w:val="001C0FE7"/>
    <w:rPr>
      <w:i/>
      <w:sz w:val="24"/>
      <w:szCs w:val="24"/>
      <w:lang w:val="ru-RU" w:bidi="ar-SA"/>
    </w:rPr>
  </w:style>
  <w:style w:type="character" w:customStyle="1" w:styleId="WW-Absatz-Standardschriftart11">
    <w:name w:val="WW-Absatz-Standardschriftart11"/>
    <w:rsid w:val="001C0FE7"/>
  </w:style>
  <w:style w:type="character" w:customStyle="1" w:styleId="WW-Absatz-Standardschriftart111">
    <w:name w:val="WW-Absatz-Standardschriftart111"/>
    <w:rsid w:val="001C0FE7"/>
  </w:style>
  <w:style w:type="character" w:customStyle="1" w:styleId="WW-Absatz-Standardschriftart1111">
    <w:name w:val="WW-Absatz-Standardschriftart1111"/>
    <w:rsid w:val="001C0FE7"/>
  </w:style>
  <w:style w:type="character" w:customStyle="1" w:styleId="WW-Absatz-Standardschriftart11111">
    <w:name w:val="WW-Absatz-Standardschriftart11111"/>
    <w:rsid w:val="001C0FE7"/>
  </w:style>
  <w:style w:type="character" w:customStyle="1" w:styleId="WW-Absatz-Standardschriftart111111">
    <w:name w:val="WW-Absatz-Standardschriftart111111"/>
    <w:rsid w:val="001C0FE7"/>
  </w:style>
  <w:style w:type="character" w:customStyle="1" w:styleId="WW-Absatz-Standardschriftart1111111">
    <w:name w:val="WW-Absatz-Standardschriftart1111111"/>
    <w:rsid w:val="001C0FE7"/>
  </w:style>
  <w:style w:type="character" w:customStyle="1" w:styleId="WW8Num7z0">
    <w:name w:val="WW8Num7z0"/>
    <w:rsid w:val="001C0FE7"/>
    <w:rPr>
      <w:b/>
      <w:bCs w:val="0"/>
    </w:rPr>
  </w:style>
  <w:style w:type="character" w:customStyle="1" w:styleId="affe">
    <w:name w:val="Гипертекстовая ссылка"/>
    <w:rsid w:val="001C0FE7"/>
    <w:rPr>
      <w:color w:val="008000"/>
      <w:sz w:val="20"/>
      <w:szCs w:val="20"/>
      <w:u w:val="single"/>
    </w:rPr>
  </w:style>
  <w:style w:type="character" w:customStyle="1" w:styleId="afff">
    <w:name w:val="Символ нумерации"/>
    <w:rsid w:val="001C0FE7"/>
  </w:style>
  <w:style w:type="character" w:customStyle="1" w:styleId="afff0">
    <w:name w:val="Маркеры списка"/>
    <w:rsid w:val="001C0FE7"/>
    <w:rPr>
      <w:rFonts w:ascii="StarSymbol" w:eastAsia="StarSymbol" w:hAnsi="StarSymbol" w:cs="StarSymbol"/>
      <w:sz w:val="18"/>
      <w:szCs w:val="18"/>
    </w:rPr>
  </w:style>
  <w:style w:type="character" w:customStyle="1" w:styleId="51">
    <w:name w:val="Основной шрифт абзаца5"/>
    <w:rsid w:val="001C0FE7"/>
  </w:style>
  <w:style w:type="character" w:customStyle="1" w:styleId="afff1">
    <w:name w:val="Символ сноски"/>
    <w:rsid w:val="001C0FE7"/>
  </w:style>
  <w:style w:type="character" w:customStyle="1" w:styleId="font801">
    <w:name w:val="font801"/>
    <w:rsid w:val="001C0FE7"/>
    <w:rPr>
      <w:sz w:val="19"/>
      <w:szCs w:val="19"/>
    </w:rPr>
  </w:style>
  <w:style w:type="character" w:styleId="afff2">
    <w:name w:val="page number"/>
    <w:basedOn w:val="37"/>
    <w:rsid w:val="001C0FE7"/>
  </w:style>
  <w:style w:type="character" w:customStyle="1" w:styleId="1d">
    <w:name w:val="Основной текст Знак1"/>
    <w:rsid w:val="001C0FE7"/>
    <w:rPr>
      <w:sz w:val="24"/>
    </w:rPr>
  </w:style>
  <w:style w:type="character" w:customStyle="1" w:styleId="1e">
    <w:name w:val="Название Знак1"/>
    <w:basedOn w:val="a1"/>
    <w:rsid w:val="001C0FE7"/>
    <w:rPr>
      <w:rFonts w:ascii="Arial" w:eastAsia="Lucida Sans Unicode" w:hAnsi="Arial" w:cs="Tahoma"/>
      <w:sz w:val="28"/>
      <w:szCs w:val="28"/>
      <w:lang w:eastAsia="zh-CN"/>
    </w:rPr>
  </w:style>
  <w:style w:type="character" w:customStyle="1" w:styleId="2a">
    <w:name w:val="Основной текст Знак2"/>
    <w:basedOn w:val="a1"/>
    <w:rsid w:val="001C0FE7"/>
    <w:rPr>
      <w:rFonts w:ascii="Times New Roman" w:eastAsia="Times New Roman" w:hAnsi="Times New Roman" w:cs="Times New Roman"/>
      <w:sz w:val="24"/>
      <w:szCs w:val="20"/>
      <w:lang w:eastAsia="zh-CN"/>
    </w:rPr>
  </w:style>
  <w:style w:type="paragraph" w:styleId="afff3">
    <w:name w:val="caption"/>
    <w:basedOn w:val="a0"/>
    <w:next w:val="af"/>
    <w:qFormat/>
    <w:rsid w:val="001C0FE7"/>
    <w:pPr>
      <w:jc w:val="center"/>
    </w:pPr>
    <w:rPr>
      <w:i/>
      <w:lang w:eastAsia="zh-CN"/>
    </w:rPr>
  </w:style>
  <w:style w:type="paragraph" w:customStyle="1" w:styleId="42">
    <w:name w:val="Указатель4"/>
    <w:basedOn w:val="a0"/>
    <w:rsid w:val="001C0FE7"/>
    <w:pPr>
      <w:suppressLineNumbers/>
    </w:pPr>
    <w:rPr>
      <w:rFonts w:cs="Mangal"/>
      <w:sz w:val="20"/>
      <w:szCs w:val="20"/>
      <w:lang w:eastAsia="zh-CN"/>
    </w:rPr>
  </w:style>
  <w:style w:type="paragraph" w:customStyle="1" w:styleId="38">
    <w:name w:val="Название3"/>
    <w:basedOn w:val="a0"/>
    <w:rsid w:val="001C0FE7"/>
    <w:pPr>
      <w:suppressLineNumbers/>
      <w:spacing w:before="120" w:after="120"/>
    </w:pPr>
    <w:rPr>
      <w:rFonts w:cs="Mangal"/>
      <w:i/>
      <w:iCs/>
      <w:lang w:eastAsia="zh-CN"/>
    </w:rPr>
  </w:style>
  <w:style w:type="paragraph" w:customStyle="1" w:styleId="39">
    <w:name w:val="Указатель3"/>
    <w:basedOn w:val="a0"/>
    <w:rsid w:val="001C0FE7"/>
    <w:pPr>
      <w:suppressLineNumbers/>
    </w:pPr>
    <w:rPr>
      <w:rFonts w:cs="Mangal"/>
      <w:sz w:val="20"/>
      <w:szCs w:val="20"/>
      <w:lang w:eastAsia="zh-CN"/>
    </w:rPr>
  </w:style>
  <w:style w:type="paragraph" w:customStyle="1" w:styleId="2b">
    <w:name w:val="Название2"/>
    <w:basedOn w:val="a0"/>
    <w:rsid w:val="001C0FE7"/>
    <w:pPr>
      <w:suppressLineNumbers/>
      <w:spacing w:before="120" w:after="120"/>
    </w:pPr>
    <w:rPr>
      <w:rFonts w:ascii="Arial" w:hAnsi="Arial" w:cs="Tahoma"/>
      <w:i/>
      <w:iCs/>
      <w:sz w:val="20"/>
      <w:lang w:eastAsia="zh-CN"/>
    </w:rPr>
  </w:style>
  <w:style w:type="paragraph" w:customStyle="1" w:styleId="2c">
    <w:name w:val="Указатель2"/>
    <w:basedOn w:val="a0"/>
    <w:rsid w:val="001C0FE7"/>
    <w:pPr>
      <w:suppressLineNumbers/>
    </w:pPr>
    <w:rPr>
      <w:rFonts w:ascii="Arial" w:hAnsi="Arial" w:cs="Tahoma"/>
      <w:sz w:val="20"/>
      <w:szCs w:val="20"/>
      <w:lang w:eastAsia="zh-CN"/>
    </w:rPr>
  </w:style>
  <w:style w:type="paragraph" w:styleId="afff4">
    <w:name w:val="Normal (Web)"/>
    <w:basedOn w:val="a0"/>
    <w:uiPriority w:val="99"/>
    <w:rsid w:val="001C0FE7"/>
    <w:pPr>
      <w:suppressAutoHyphens w:val="0"/>
      <w:spacing w:before="280" w:after="280"/>
    </w:pPr>
    <w:rPr>
      <w:lang w:eastAsia="zh-CN"/>
    </w:rPr>
  </w:style>
  <w:style w:type="paragraph" w:customStyle="1" w:styleId="230">
    <w:name w:val="Основной текст 23"/>
    <w:basedOn w:val="a0"/>
    <w:rsid w:val="001C0FE7"/>
    <w:pPr>
      <w:spacing w:after="120" w:line="480" w:lineRule="auto"/>
    </w:pPr>
    <w:rPr>
      <w:sz w:val="20"/>
      <w:szCs w:val="20"/>
      <w:lang w:eastAsia="zh-CN"/>
    </w:rPr>
  </w:style>
  <w:style w:type="paragraph" w:customStyle="1" w:styleId="220">
    <w:name w:val="Основной текст с отступом 22"/>
    <w:basedOn w:val="a0"/>
    <w:rsid w:val="001C0FE7"/>
    <w:pPr>
      <w:suppressAutoHyphens w:val="0"/>
      <w:spacing w:after="120" w:line="480" w:lineRule="auto"/>
      <w:ind w:left="283"/>
    </w:pPr>
    <w:rPr>
      <w:sz w:val="20"/>
      <w:szCs w:val="20"/>
      <w:lang w:eastAsia="zh-CN"/>
    </w:rPr>
  </w:style>
  <w:style w:type="paragraph" w:customStyle="1" w:styleId="212">
    <w:name w:val="Основной текст 21"/>
    <w:basedOn w:val="a0"/>
    <w:rsid w:val="001C0FE7"/>
    <w:pPr>
      <w:jc w:val="both"/>
    </w:pPr>
    <w:rPr>
      <w:szCs w:val="20"/>
      <w:lang w:eastAsia="zh-CN"/>
    </w:rPr>
  </w:style>
  <w:style w:type="paragraph" w:customStyle="1" w:styleId="ConsNormal">
    <w:name w:val="ConsNormal"/>
    <w:rsid w:val="001C0FE7"/>
    <w:pPr>
      <w:widowControl w:val="0"/>
      <w:suppressAutoHyphens/>
      <w:autoSpaceDE w:val="0"/>
      <w:ind w:right="19772" w:firstLine="720"/>
    </w:pPr>
    <w:rPr>
      <w:rFonts w:ascii="Arial" w:eastAsia="Arial" w:hAnsi="Arial" w:cs="Arial"/>
      <w:lang w:eastAsia="zh-CN"/>
    </w:rPr>
  </w:style>
  <w:style w:type="paragraph" w:customStyle="1" w:styleId="02statia2">
    <w:name w:val="02_statia_2"/>
    <w:basedOn w:val="a0"/>
    <w:rsid w:val="001C0FE7"/>
    <w:pPr>
      <w:spacing w:before="120" w:line="320" w:lineRule="atLeast"/>
      <w:ind w:left="2020" w:hanging="880"/>
      <w:jc w:val="both"/>
    </w:pPr>
    <w:rPr>
      <w:rFonts w:ascii="GaramondNarrowC" w:hAnsi="GaramondNarrowC" w:cs="GaramondNarrowC"/>
      <w:color w:val="000000"/>
      <w:sz w:val="21"/>
      <w:lang w:eastAsia="zh-CN"/>
    </w:rPr>
  </w:style>
  <w:style w:type="paragraph" w:customStyle="1" w:styleId="02statia20">
    <w:name w:val="02statia2"/>
    <w:basedOn w:val="a0"/>
    <w:rsid w:val="001C0FE7"/>
    <w:pPr>
      <w:spacing w:before="120" w:line="320" w:lineRule="atLeast"/>
      <w:ind w:left="2020" w:hanging="880"/>
      <w:jc w:val="both"/>
    </w:pPr>
    <w:rPr>
      <w:rFonts w:ascii="GaramondNarrowC" w:hAnsi="GaramondNarrowC" w:cs="GaramondNarrowC"/>
      <w:color w:val="000000"/>
      <w:sz w:val="21"/>
      <w:szCs w:val="21"/>
      <w:lang w:eastAsia="zh-CN"/>
    </w:rPr>
  </w:style>
  <w:style w:type="paragraph" w:customStyle="1" w:styleId="02statia3">
    <w:name w:val="02statia3"/>
    <w:basedOn w:val="a0"/>
    <w:rsid w:val="001C0FE7"/>
    <w:pPr>
      <w:spacing w:before="120" w:line="320" w:lineRule="atLeast"/>
      <w:ind w:left="2900" w:hanging="880"/>
      <w:jc w:val="both"/>
    </w:pPr>
    <w:rPr>
      <w:rFonts w:ascii="GaramondNarrowC" w:hAnsi="GaramondNarrowC" w:cs="GaramondNarrowC"/>
      <w:color w:val="000000"/>
      <w:sz w:val="21"/>
      <w:szCs w:val="21"/>
      <w:lang w:eastAsia="zh-CN"/>
    </w:rPr>
  </w:style>
  <w:style w:type="paragraph" w:customStyle="1" w:styleId="1f">
    <w:name w:val="Стиль1"/>
    <w:basedOn w:val="a0"/>
    <w:rsid w:val="001C0FE7"/>
    <w:pPr>
      <w:keepNext/>
      <w:keepLines/>
      <w:widowControl w:val="0"/>
      <w:suppressLineNumbers/>
      <w:tabs>
        <w:tab w:val="left" w:pos="432"/>
      </w:tabs>
      <w:spacing w:after="60"/>
      <w:ind w:left="-1260"/>
    </w:pPr>
    <w:rPr>
      <w:b/>
      <w:sz w:val="28"/>
      <w:lang w:eastAsia="zh-CN"/>
    </w:rPr>
  </w:style>
  <w:style w:type="paragraph" w:customStyle="1" w:styleId="210">
    <w:name w:val="Нумерованный список 21"/>
    <w:basedOn w:val="a0"/>
    <w:rsid w:val="001C0FE7"/>
    <w:pPr>
      <w:numPr>
        <w:numId w:val="4"/>
      </w:numPr>
      <w:ind w:left="0" w:firstLine="0"/>
    </w:pPr>
    <w:rPr>
      <w:lang w:eastAsia="zh-CN"/>
    </w:rPr>
  </w:style>
  <w:style w:type="paragraph" w:customStyle="1" w:styleId="2d">
    <w:name w:val="Стиль2"/>
    <w:basedOn w:val="210"/>
    <w:rsid w:val="001C0FE7"/>
    <w:pPr>
      <w:keepNext/>
      <w:keepLines/>
      <w:widowControl w:val="0"/>
      <w:suppressLineNumbers/>
      <w:tabs>
        <w:tab w:val="left" w:pos="1836"/>
      </w:tabs>
      <w:spacing w:after="60"/>
      <w:ind w:left="540"/>
      <w:jc w:val="both"/>
    </w:pPr>
    <w:rPr>
      <w:b/>
      <w:szCs w:val="20"/>
    </w:rPr>
  </w:style>
  <w:style w:type="paragraph" w:customStyle="1" w:styleId="1f0">
    <w:name w:val="Схема документа1"/>
    <w:basedOn w:val="a0"/>
    <w:rsid w:val="001C0FE7"/>
    <w:pPr>
      <w:widowControl w:val="0"/>
      <w:shd w:val="clear" w:color="auto" w:fill="000080"/>
      <w:overflowPunct w:val="0"/>
      <w:autoSpaceDE w:val="0"/>
      <w:spacing w:before="260" w:line="300" w:lineRule="auto"/>
      <w:jc w:val="both"/>
    </w:pPr>
    <w:rPr>
      <w:rFonts w:ascii="Tahoma" w:hAnsi="Tahoma" w:cs="Tahoma"/>
      <w:szCs w:val="20"/>
      <w:lang w:eastAsia="zh-CN"/>
    </w:rPr>
  </w:style>
  <w:style w:type="paragraph" w:customStyle="1" w:styleId="Iauiue1">
    <w:name w:val="Iau?iue1"/>
    <w:rsid w:val="001C0FE7"/>
    <w:pPr>
      <w:suppressAutoHyphens/>
      <w:overflowPunct w:val="0"/>
      <w:autoSpaceDE w:val="0"/>
    </w:pPr>
    <w:rPr>
      <w:rFonts w:eastAsia="Arial"/>
      <w:lang w:val="en-US" w:eastAsia="zh-CN"/>
    </w:rPr>
  </w:style>
  <w:style w:type="paragraph" w:customStyle="1" w:styleId="afff5">
    <w:name w:val="Содержимое врезки"/>
    <w:basedOn w:val="a5"/>
    <w:rsid w:val="001C0FE7"/>
    <w:pPr>
      <w:spacing w:after="0"/>
      <w:jc w:val="both"/>
    </w:pPr>
    <w:rPr>
      <w:szCs w:val="20"/>
      <w:lang w:eastAsia="zh-CN"/>
    </w:rPr>
  </w:style>
  <w:style w:type="paragraph" w:customStyle="1" w:styleId="ConsPlusDocList">
    <w:name w:val="ConsPlusDocList"/>
    <w:basedOn w:val="a0"/>
    <w:rsid w:val="001C0FE7"/>
    <w:pPr>
      <w:autoSpaceDE w:val="0"/>
    </w:pPr>
    <w:rPr>
      <w:rFonts w:ascii="Courier New" w:eastAsia="Courier New" w:hAnsi="Courier New" w:cs="Courier New"/>
      <w:sz w:val="20"/>
      <w:szCs w:val="20"/>
      <w:lang w:eastAsia="zh-CN"/>
    </w:rPr>
  </w:style>
  <w:style w:type="paragraph" w:customStyle="1" w:styleId="221">
    <w:name w:val="Основной текст 22"/>
    <w:basedOn w:val="a0"/>
    <w:rsid w:val="001C0FE7"/>
    <w:pPr>
      <w:spacing w:after="120" w:line="480" w:lineRule="auto"/>
    </w:pPr>
    <w:rPr>
      <w:rFonts w:cs="Lucida Sans Unicode"/>
      <w:lang w:eastAsia="zh-CN"/>
    </w:rPr>
  </w:style>
  <w:style w:type="paragraph" w:customStyle="1" w:styleId="zp2">
    <w:name w:val="zp2"/>
    <w:basedOn w:val="a0"/>
    <w:rsid w:val="001C0FE7"/>
    <w:pPr>
      <w:suppressAutoHyphens w:val="0"/>
      <w:spacing w:before="280" w:after="280"/>
    </w:pPr>
    <w:rPr>
      <w:color w:val="737373"/>
      <w:sz w:val="30"/>
      <w:szCs w:val="30"/>
      <w:lang w:eastAsia="zh-CN"/>
    </w:rPr>
  </w:style>
  <w:style w:type="paragraph" w:customStyle="1" w:styleId="1f1">
    <w:name w:val="Знак1"/>
    <w:basedOn w:val="a0"/>
    <w:rsid w:val="001C0FE7"/>
    <w:pPr>
      <w:suppressAutoHyphens w:val="0"/>
      <w:spacing w:before="280" w:after="280"/>
    </w:pPr>
    <w:rPr>
      <w:rFonts w:ascii="Tahoma" w:hAnsi="Tahoma" w:cs="Tahoma"/>
      <w:sz w:val="20"/>
      <w:szCs w:val="20"/>
      <w:lang w:val="en-US" w:eastAsia="zh-CN"/>
    </w:rPr>
  </w:style>
  <w:style w:type="paragraph" w:customStyle="1" w:styleId="consplustitle0">
    <w:name w:val="consplustitle"/>
    <w:basedOn w:val="a0"/>
    <w:rsid w:val="001C0FE7"/>
    <w:pPr>
      <w:suppressAutoHyphens w:val="0"/>
      <w:spacing w:before="150" w:after="150"/>
      <w:ind w:left="150" w:right="150"/>
    </w:pPr>
    <w:rPr>
      <w:lang w:eastAsia="zh-CN"/>
    </w:rPr>
  </w:style>
  <w:style w:type="paragraph" w:customStyle="1" w:styleId="231">
    <w:name w:val="Основной текст с отступом 23"/>
    <w:basedOn w:val="a0"/>
    <w:rsid w:val="001C0FE7"/>
    <w:pPr>
      <w:spacing w:after="120" w:line="480" w:lineRule="auto"/>
      <w:ind w:left="283"/>
    </w:pPr>
    <w:rPr>
      <w:sz w:val="20"/>
      <w:szCs w:val="20"/>
      <w:lang w:eastAsia="zh-CN"/>
    </w:rPr>
  </w:style>
  <w:style w:type="paragraph" w:styleId="1f2">
    <w:name w:val="toc 1"/>
    <w:basedOn w:val="a0"/>
    <w:next w:val="a0"/>
    <w:rsid w:val="001C0FE7"/>
    <w:pPr>
      <w:tabs>
        <w:tab w:val="right" w:leader="dot" w:pos="9720"/>
      </w:tabs>
      <w:suppressAutoHyphens w:val="0"/>
      <w:spacing w:before="120"/>
    </w:pPr>
    <w:rPr>
      <w:bCs/>
      <w:caps/>
      <w:lang w:eastAsia="zh-CN"/>
    </w:rPr>
  </w:style>
  <w:style w:type="paragraph" w:styleId="2e">
    <w:name w:val="toc 2"/>
    <w:basedOn w:val="a0"/>
    <w:next w:val="a0"/>
    <w:rsid w:val="001C0FE7"/>
    <w:pPr>
      <w:tabs>
        <w:tab w:val="left" w:pos="480"/>
        <w:tab w:val="left" w:pos="960"/>
        <w:tab w:val="right" w:leader="dot" w:pos="9720"/>
      </w:tabs>
      <w:suppressAutoHyphens w:val="0"/>
      <w:spacing w:before="120"/>
      <w:ind w:right="-144"/>
    </w:pPr>
    <w:rPr>
      <w:bCs/>
      <w:lang w:eastAsia="zh-CN"/>
    </w:rPr>
  </w:style>
  <w:style w:type="paragraph" w:customStyle="1" w:styleId="21">
    <w:name w:val="Маркированный список 21"/>
    <w:basedOn w:val="a0"/>
    <w:rsid w:val="001C0FE7"/>
    <w:pPr>
      <w:numPr>
        <w:numId w:val="3"/>
      </w:numPr>
      <w:suppressAutoHyphens w:val="0"/>
      <w:spacing w:after="60"/>
      <w:jc w:val="both"/>
    </w:pPr>
    <w:rPr>
      <w:szCs w:val="20"/>
      <w:lang w:eastAsia="zh-CN"/>
    </w:rPr>
  </w:style>
  <w:style w:type="paragraph" w:customStyle="1" w:styleId="320">
    <w:name w:val="Основной текст 32"/>
    <w:basedOn w:val="a0"/>
    <w:rsid w:val="001C0FE7"/>
    <w:pPr>
      <w:spacing w:after="120"/>
    </w:pPr>
    <w:rPr>
      <w:sz w:val="16"/>
      <w:szCs w:val="16"/>
      <w:lang w:eastAsia="zh-CN"/>
    </w:rPr>
  </w:style>
  <w:style w:type="paragraph" w:customStyle="1" w:styleId="111">
    <w:name w:val="Знак1 Знак Знак1 Знак"/>
    <w:basedOn w:val="a0"/>
    <w:rsid w:val="001C0FE7"/>
    <w:pPr>
      <w:suppressAutoHyphens w:val="0"/>
      <w:spacing w:before="280" w:after="280"/>
    </w:pPr>
    <w:rPr>
      <w:rFonts w:ascii="Tahoma" w:hAnsi="Tahoma" w:cs="Tahoma"/>
      <w:sz w:val="20"/>
      <w:szCs w:val="20"/>
      <w:lang w:val="en-US" w:eastAsia="zh-CN"/>
    </w:rPr>
  </w:style>
  <w:style w:type="paragraph" w:customStyle="1" w:styleId="1f3">
    <w:name w:val="Знак1 Знак Знак Знак Знак Знак Знак Знак Знак Знак"/>
    <w:basedOn w:val="a0"/>
    <w:rsid w:val="001C0FE7"/>
    <w:pPr>
      <w:suppressAutoHyphens w:val="0"/>
      <w:spacing w:before="280" w:after="280"/>
    </w:pPr>
    <w:rPr>
      <w:rFonts w:ascii="Tahoma" w:hAnsi="Tahoma" w:cs="Tahoma"/>
      <w:sz w:val="20"/>
      <w:szCs w:val="20"/>
      <w:lang w:val="en-US" w:eastAsia="zh-CN"/>
    </w:rPr>
  </w:style>
  <w:style w:type="paragraph" w:customStyle="1" w:styleId="1f4">
    <w:name w:val="Знак1 Знак Знак Знак"/>
    <w:basedOn w:val="a0"/>
    <w:rsid w:val="001C0FE7"/>
    <w:pPr>
      <w:suppressAutoHyphens w:val="0"/>
      <w:spacing w:after="160" w:line="240" w:lineRule="exact"/>
    </w:pPr>
    <w:rPr>
      <w:rFonts w:ascii="Arial" w:hAnsi="Arial" w:cs="Arial"/>
      <w:sz w:val="20"/>
      <w:szCs w:val="20"/>
      <w:lang w:val="en-US" w:eastAsia="zh-CN"/>
    </w:rPr>
  </w:style>
  <w:style w:type="paragraph" w:customStyle="1" w:styleId="240">
    <w:name w:val="Основной текст 24"/>
    <w:basedOn w:val="a0"/>
    <w:rsid w:val="001C0FE7"/>
    <w:pPr>
      <w:spacing w:after="120" w:line="480" w:lineRule="auto"/>
    </w:pPr>
    <w:rPr>
      <w:sz w:val="20"/>
      <w:szCs w:val="20"/>
      <w:lang w:eastAsia="zh-CN"/>
    </w:rPr>
  </w:style>
  <w:style w:type="paragraph" w:customStyle="1" w:styleId="43">
    <w:name w:val="Знак4 Знак Знак Знак"/>
    <w:basedOn w:val="a0"/>
    <w:rsid w:val="001C0FE7"/>
    <w:pPr>
      <w:suppressAutoHyphens w:val="0"/>
      <w:spacing w:before="280" w:after="280"/>
    </w:pPr>
    <w:rPr>
      <w:rFonts w:ascii="Tahoma" w:hAnsi="Tahoma" w:cs="Tahoma"/>
      <w:sz w:val="20"/>
      <w:szCs w:val="20"/>
      <w:lang w:val="en-US" w:eastAsia="zh-CN"/>
    </w:rPr>
  </w:style>
  <w:style w:type="paragraph" w:customStyle="1" w:styleId="52">
    <w:name w:val="Знак5 Знак Знак Знак Знак Знак Знак"/>
    <w:basedOn w:val="a0"/>
    <w:rsid w:val="001C0FE7"/>
    <w:pPr>
      <w:suppressAutoHyphens w:val="0"/>
      <w:spacing w:before="280" w:after="280"/>
    </w:pPr>
    <w:rPr>
      <w:rFonts w:ascii="Tahoma" w:hAnsi="Tahoma" w:cs="Tahoma"/>
      <w:sz w:val="20"/>
      <w:szCs w:val="20"/>
      <w:lang w:val="en-US" w:eastAsia="zh-CN"/>
    </w:rPr>
  </w:style>
  <w:style w:type="paragraph" w:styleId="3a">
    <w:name w:val="toc 3"/>
    <w:basedOn w:val="39"/>
    <w:rsid w:val="001C0FE7"/>
    <w:pPr>
      <w:tabs>
        <w:tab w:val="right" w:leader="dot" w:pos="9072"/>
      </w:tabs>
      <w:ind w:left="566"/>
    </w:pPr>
  </w:style>
  <w:style w:type="paragraph" w:styleId="44">
    <w:name w:val="toc 4"/>
    <w:basedOn w:val="39"/>
    <w:rsid w:val="001C0FE7"/>
    <w:pPr>
      <w:tabs>
        <w:tab w:val="right" w:leader="dot" w:pos="8789"/>
      </w:tabs>
      <w:ind w:left="849"/>
    </w:pPr>
  </w:style>
  <w:style w:type="paragraph" w:styleId="53">
    <w:name w:val="toc 5"/>
    <w:basedOn w:val="39"/>
    <w:rsid w:val="001C0FE7"/>
    <w:pPr>
      <w:tabs>
        <w:tab w:val="right" w:leader="dot" w:pos="8506"/>
      </w:tabs>
      <w:ind w:left="1132"/>
    </w:pPr>
  </w:style>
  <w:style w:type="paragraph" w:styleId="61">
    <w:name w:val="toc 6"/>
    <w:basedOn w:val="39"/>
    <w:rsid w:val="001C0FE7"/>
    <w:pPr>
      <w:tabs>
        <w:tab w:val="right" w:leader="dot" w:pos="8223"/>
      </w:tabs>
      <w:ind w:left="1415"/>
    </w:pPr>
  </w:style>
  <w:style w:type="paragraph" w:styleId="71">
    <w:name w:val="toc 7"/>
    <w:basedOn w:val="39"/>
    <w:rsid w:val="001C0FE7"/>
    <w:pPr>
      <w:tabs>
        <w:tab w:val="right" w:leader="dot" w:pos="7940"/>
      </w:tabs>
      <w:ind w:left="1698"/>
    </w:pPr>
  </w:style>
  <w:style w:type="paragraph" w:styleId="81">
    <w:name w:val="toc 8"/>
    <w:basedOn w:val="39"/>
    <w:rsid w:val="001C0FE7"/>
    <w:pPr>
      <w:tabs>
        <w:tab w:val="right" w:leader="dot" w:pos="7657"/>
      </w:tabs>
      <w:ind w:left="1981"/>
    </w:pPr>
  </w:style>
  <w:style w:type="paragraph" w:styleId="91">
    <w:name w:val="toc 9"/>
    <w:basedOn w:val="39"/>
    <w:rsid w:val="001C0FE7"/>
    <w:pPr>
      <w:tabs>
        <w:tab w:val="right" w:leader="dot" w:pos="7374"/>
      </w:tabs>
      <w:ind w:left="2264"/>
    </w:pPr>
  </w:style>
  <w:style w:type="paragraph" w:customStyle="1" w:styleId="100">
    <w:name w:val="Оглавление 10"/>
    <w:basedOn w:val="39"/>
    <w:rsid w:val="001C0FE7"/>
    <w:pPr>
      <w:tabs>
        <w:tab w:val="right" w:leader="dot" w:pos="7091"/>
      </w:tabs>
      <w:ind w:left="2547"/>
    </w:pPr>
  </w:style>
  <w:style w:type="paragraph" w:customStyle="1" w:styleId="afff6">
    <w:name w:val="Знак Знак Знак Знак"/>
    <w:basedOn w:val="a0"/>
    <w:rsid w:val="001C0FE7"/>
    <w:pPr>
      <w:suppressAutoHyphens w:val="0"/>
      <w:spacing w:before="280" w:after="280"/>
    </w:pPr>
    <w:rPr>
      <w:rFonts w:ascii="Tahoma" w:hAnsi="Tahoma" w:cs="Tahoma"/>
      <w:sz w:val="20"/>
      <w:szCs w:val="20"/>
      <w:lang w:val="en-US" w:eastAsia="zh-CN"/>
    </w:rPr>
  </w:style>
  <w:style w:type="character" w:customStyle="1" w:styleId="1f5">
    <w:name w:val="Текст выноски Знак1"/>
    <w:basedOn w:val="a1"/>
    <w:uiPriority w:val="99"/>
    <w:rsid w:val="001C0FE7"/>
    <w:rPr>
      <w:rFonts w:ascii="Tahoma" w:eastAsia="Times New Roman" w:hAnsi="Tahoma" w:cs="Tahoma"/>
      <w:sz w:val="16"/>
      <w:szCs w:val="16"/>
      <w:lang w:eastAsia="zh-CN"/>
    </w:rPr>
  </w:style>
  <w:style w:type="paragraph" w:customStyle="1" w:styleId="45">
    <w:name w:val="Знак4 Знак Знак Знак Знак Знак"/>
    <w:basedOn w:val="a0"/>
    <w:rsid w:val="001C0FE7"/>
    <w:pPr>
      <w:suppressAutoHyphens w:val="0"/>
      <w:spacing w:before="280" w:after="280"/>
    </w:pPr>
    <w:rPr>
      <w:rFonts w:ascii="Tahoma" w:hAnsi="Tahoma" w:cs="Tahoma"/>
      <w:sz w:val="20"/>
      <w:szCs w:val="20"/>
      <w:lang w:val="en-US" w:eastAsia="zh-CN"/>
    </w:rPr>
  </w:style>
  <w:style w:type="paragraph" w:customStyle="1" w:styleId="1f6">
    <w:name w:val="Знак1 Знак Знак Знак Знак Знак Знак Знак Знак Знак Знак Знак Знак"/>
    <w:basedOn w:val="a0"/>
    <w:rsid w:val="001C0FE7"/>
    <w:pPr>
      <w:suppressAutoHyphens w:val="0"/>
      <w:spacing w:before="280" w:after="280"/>
    </w:pPr>
    <w:rPr>
      <w:rFonts w:ascii="Tahoma" w:hAnsi="Tahoma" w:cs="Tahoma"/>
      <w:sz w:val="20"/>
      <w:szCs w:val="20"/>
      <w:lang w:val="en-US" w:eastAsia="zh-CN"/>
    </w:rPr>
  </w:style>
  <w:style w:type="paragraph" w:customStyle="1" w:styleId="consplusnormal1">
    <w:name w:val="consplusnormal"/>
    <w:basedOn w:val="a0"/>
    <w:rsid w:val="001C0FE7"/>
    <w:pPr>
      <w:suppressAutoHyphens w:val="0"/>
      <w:spacing w:before="187" w:after="187"/>
      <w:ind w:left="187" w:right="187"/>
    </w:pPr>
    <w:rPr>
      <w:lang w:eastAsia="ru-RU"/>
    </w:rPr>
  </w:style>
  <w:style w:type="paragraph" w:customStyle="1" w:styleId="1f7">
    <w:name w:val="Основной текст1"/>
    <w:basedOn w:val="a0"/>
    <w:link w:val="afff7"/>
    <w:rsid w:val="001C0FE7"/>
    <w:pPr>
      <w:suppressAutoHyphens w:val="0"/>
      <w:jc w:val="both"/>
    </w:pPr>
    <w:rPr>
      <w:sz w:val="22"/>
      <w:szCs w:val="20"/>
    </w:rPr>
  </w:style>
  <w:style w:type="paragraph" w:customStyle="1" w:styleId="a">
    <w:name w:val="Пункты"/>
    <w:basedOn w:val="2"/>
    <w:uiPriority w:val="99"/>
    <w:rsid w:val="001C0FE7"/>
    <w:pPr>
      <w:numPr>
        <w:numId w:val="5"/>
      </w:numPr>
      <w:tabs>
        <w:tab w:val="clear" w:pos="756"/>
        <w:tab w:val="left" w:pos="1134"/>
      </w:tabs>
      <w:suppressAutoHyphens w:val="0"/>
      <w:spacing w:before="120" w:after="0"/>
      <w:ind w:firstLine="567"/>
      <w:jc w:val="both"/>
    </w:pPr>
    <w:rPr>
      <w:rFonts w:ascii="Arial" w:hAnsi="Arial"/>
      <w:b w:val="0"/>
      <w:iCs/>
      <w:color w:val="000000"/>
      <w:sz w:val="24"/>
      <w:szCs w:val="28"/>
      <w:lang w:eastAsia="en-US"/>
    </w:rPr>
  </w:style>
  <w:style w:type="paragraph" w:customStyle="1" w:styleId="ConsTitle">
    <w:name w:val="ConsTitle"/>
    <w:rsid w:val="001C0FE7"/>
    <w:pPr>
      <w:widowControl w:val="0"/>
    </w:pPr>
    <w:rPr>
      <w:rFonts w:ascii="Arial" w:hAnsi="Arial"/>
      <w:b/>
      <w:snapToGrid w:val="0"/>
      <w:sz w:val="12"/>
    </w:rPr>
  </w:style>
  <w:style w:type="paragraph" w:customStyle="1" w:styleId="CharCharCarCarCharCharCarCarCharCharCarCarCharChar">
    <w:name w:val="Char Char Car Car Char Char Car Car Char Char Car Car Char Char"/>
    <w:basedOn w:val="a0"/>
    <w:rsid w:val="001C0FE7"/>
    <w:pPr>
      <w:suppressAutoHyphens w:val="0"/>
      <w:spacing w:after="160" w:line="240" w:lineRule="exact"/>
    </w:pPr>
    <w:rPr>
      <w:sz w:val="20"/>
      <w:szCs w:val="20"/>
      <w:lang w:eastAsia="ru-RU"/>
    </w:rPr>
  </w:style>
  <w:style w:type="character" w:customStyle="1" w:styleId="blk">
    <w:name w:val="blk"/>
    <w:rsid w:val="001C0FE7"/>
  </w:style>
  <w:style w:type="table" w:customStyle="1" w:styleId="1f8">
    <w:name w:val="Сетка таблицы1"/>
    <w:basedOn w:val="a2"/>
    <w:next w:val="afc"/>
    <w:uiPriority w:val="59"/>
    <w:rsid w:val="001C0F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Без интервала Знак"/>
    <w:link w:val="afe"/>
    <w:uiPriority w:val="1"/>
    <w:rsid w:val="001C0FE7"/>
    <w:rPr>
      <w:rFonts w:ascii="Calibri" w:hAnsi="Calibri"/>
      <w:sz w:val="22"/>
      <w:szCs w:val="22"/>
    </w:rPr>
  </w:style>
  <w:style w:type="character" w:customStyle="1" w:styleId="afff8">
    <w:name w:val="Подпись к таблице_"/>
    <w:link w:val="afff9"/>
    <w:rsid w:val="001C0FE7"/>
    <w:rPr>
      <w:b/>
      <w:bCs/>
      <w:spacing w:val="-4"/>
      <w:sz w:val="21"/>
      <w:szCs w:val="21"/>
      <w:shd w:val="clear" w:color="auto" w:fill="FFFFFF"/>
    </w:rPr>
  </w:style>
  <w:style w:type="character" w:customStyle="1" w:styleId="afffa">
    <w:name w:val="Основной текст + Полужирный"/>
    <w:rsid w:val="001C0FE7"/>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lang w:val="ru-RU" w:bidi="ar-SA"/>
    </w:rPr>
  </w:style>
  <w:style w:type="character" w:customStyle="1" w:styleId="afffb">
    <w:name w:val="Подпись к картинке_"/>
    <w:link w:val="afffc"/>
    <w:rsid w:val="001C0FE7"/>
    <w:rPr>
      <w:spacing w:val="-4"/>
      <w:sz w:val="21"/>
      <w:szCs w:val="21"/>
      <w:shd w:val="clear" w:color="auto" w:fill="FFFFFF"/>
    </w:rPr>
  </w:style>
  <w:style w:type="paragraph" w:customStyle="1" w:styleId="afff9">
    <w:name w:val="Подпись к таблице"/>
    <w:basedOn w:val="a0"/>
    <w:link w:val="afff8"/>
    <w:rsid w:val="001C0FE7"/>
    <w:pPr>
      <w:widowControl w:val="0"/>
      <w:shd w:val="clear" w:color="auto" w:fill="FFFFFF"/>
      <w:suppressAutoHyphens w:val="0"/>
      <w:spacing w:line="0" w:lineRule="atLeast"/>
    </w:pPr>
    <w:rPr>
      <w:b/>
      <w:bCs/>
      <w:spacing w:val="-4"/>
      <w:sz w:val="21"/>
      <w:szCs w:val="21"/>
      <w:lang w:eastAsia="ru-RU"/>
    </w:rPr>
  </w:style>
  <w:style w:type="paragraph" w:customStyle="1" w:styleId="3b">
    <w:name w:val="Основной текст3"/>
    <w:basedOn w:val="a0"/>
    <w:rsid w:val="001C0FE7"/>
    <w:pPr>
      <w:widowControl w:val="0"/>
      <w:shd w:val="clear" w:color="auto" w:fill="FFFFFF"/>
      <w:suppressAutoHyphens w:val="0"/>
      <w:spacing w:after="60" w:line="0" w:lineRule="atLeast"/>
      <w:ind w:hanging="640"/>
    </w:pPr>
    <w:rPr>
      <w:color w:val="000000"/>
      <w:spacing w:val="-4"/>
      <w:sz w:val="21"/>
      <w:szCs w:val="21"/>
      <w:lang w:eastAsia="ru-RU"/>
    </w:rPr>
  </w:style>
  <w:style w:type="paragraph" w:customStyle="1" w:styleId="afffc">
    <w:name w:val="Подпись к картинке"/>
    <w:basedOn w:val="a0"/>
    <w:link w:val="afffb"/>
    <w:rsid w:val="001C0FE7"/>
    <w:pPr>
      <w:widowControl w:val="0"/>
      <w:shd w:val="clear" w:color="auto" w:fill="FFFFFF"/>
      <w:suppressAutoHyphens w:val="0"/>
      <w:spacing w:line="259" w:lineRule="exact"/>
      <w:jc w:val="both"/>
    </w:pPr>
    <w:rPr>
      <w:spacing w:val="-4"/>
      <w:sz w:val="21"/>
      <w:szCs w:val="21"/>
      <w:lang w:eastAsia="ru-RU"/>
    </w:rPr>
  </w:style>
  <w:style w:type="character" w:customStyle="1" w:styleId="afff7">
    <w:name w:val="Основной текст_"/>
    <w:link w:val="1f7"/>
    <w:rsid w:val="001C0FE7"/>
    <w:rPr>
      <w:sz w:val="22"/>
    </w:rPr>
  </w:style>
  <w:style w:type="paragraph" w:customStyle="1" w:styleId="ListParagraph1">
    <w:name w:val="List Paragraph1"/>
    <w:basedOn w:val="a0"/>
    <w:uiPriority w:val="99"/>
    <w:rsid w:val="001C0FE7"/>
    <w:pPr>
      <w:suppressAutoHyphens w:val="0"/>
      <w:ind w:left="720"/>
      <w:contextualSpacing/>
    </w:pPr>
    <w:rPr>
      <w:lang w:eastAsia="ru-RU"/>
    </w:rPr>
  </w:style>
  <w:style w:type="paragraph" w:customStyle="1" w:styleId="3c">
    <w:name w:val="Абзац списка3"/>
    <w:basedOn w:val="a0"/>
    <w:rsid w:val="00F3691A"/>
    <w:pPr>
      <w:suppressAutoHyphens w:val="0"/>
      <w:spacing w:after="200" w:line="276" w:lineRule="auto"/>
      <w:ind w:left="720"/>
    </w:pPr>
    <w:rPr>
      <w:rFonts w:ascii="Calibri" w:hAnsi="Calibri"/>
      <w:sz w:val="22"/>
      <w:szCs w:val="22"/>
      <w:lang w:eastAsia="en-US"/>
    </w:rPr>
  </w:style>
  <w:style w:type="character" w:customStyle="1" w:styleId="wmi-callto">
    <w:name w:val="wmi-callto"/>
    <w:basedOn w:val="a1"/>
    <w:rsid w:val="00B54A2F"/>
  </w:style>
  <w:style w:type="character" w:customStyle="1" w:styleId="2Arial12pt">
    <w:name w:val="Основной текст (2) + Arial;12 pt;Полужирный"/>
    <w:basedOn w:val="a1"/>
    <w:rsid w:val="00F556E7"/>
    <w:rPr>
      <w:rFonts w:ascii="Arial" w:eastAsia="Arial" w:hAnsi="Arial" w:cs="Arial"/>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
    <w:name w:val="Основной текст (2)_"/>
    <w:basedOn w:val="a1"/>
    <w:link w:val="2f0"/>
    <w:rsid w:val="00F556E7"/>
    <w:rPr>
      <w:sz w:val="26"/>
      <w:szCs w:val="26"/>
      <w:shd w:val="clear" w:color="auto" w:fill="FFFFFF"/>
    </w:rPr>
  </w:style>
  <w:style w:type="paragraph" w:customStyle="1" w:styleId="2f0">
    <w:name w:val="Основной текст (2)"/>
    <w:basedOn w:val="a0"/>
    <w:link w:val="2f"/>
    <w:rsid w:val="00F556E7"/>
    <w:pPr>
      <w:widowControl w:val="0"/>
      <w:shd w:val="clear" w:color="auto" w:fill="FFFFFF"/>
      <w:suppressAutoHyphens w:val="0"/>
      <w:spacing w:after="1320" w:line="0" w:lineRule="atLeast"/>
      <w:ind w:hanging="4380"/>
      <w:jc w:val="both"/>
    </w:pPr>
    <w:rPr>
      <w:sz w:val="26"/>
      <w:szCs w:val="26"/>
      <w:lang w:eastAsia="ru-RU"/>
    </w:rPr>
  </w:style>
  <w:style w:type="character" w:customStyle="1" w:styleId="2f1">
    <w:name w:val="Основной текст (2) + Полужирный"/>
    <w:basedOn w:val="2f"/>
    <w:rsid w:val="00F556E7"/>
    <w:rPr>
      <w:b/>
      <w:bCs/>
      <w:color w:val="000000"/>
      <w:spacing w:val="0"/>
      <w:w w:val="100"/>
      <w:position w:val="0"/>
      <w:sz w:val="26"/>
      <w:szCs w:val="26"/>
      <w:shd w:val="clear" w:color="auto" w:fill="FFFFFF"/>
      <w:lang w:val="ru-RU" w:eastAsia="ru-RU" w:bidi="ru-RU"/>
    </w:rPr>
  </w:style>
  <w:style w:type="paragraph" w:customStyle="1" w:styleId="Standard">
    <w:name w:val="Standard"/>
    <w:qFormat/>
    <w:rsid w:val="00271D2C"/>
    <w:pPr>
      <w:widowControl w:val="0"/>
      <w:suppressAutoHyphens/>
    </w:pPr>
    <w:rPr>
      <w:rFonts w:eastAsia="Lucida Sans Unicode" w:cs="Tahoma"/>
      <w:color w:val="000000"/>
      <w:sz w:val="24"/>
      <w:szCs w:val="24"/>
      <w:lang w:val="en-US" w:eastAsia="en-US" w:bidi="en-US"/>
    </w:rPr>
  </w:style>
  <w:style w:type="table" w:customStyle="1" w:styleId="112">
    <w:name w:val="Сетка таблицы11"/>
    <w:basedOn w:val="a2"/>
    <w:next w:val="afc"/>
    <w:uiPriority w:val="59"/>
    <w:rsid w:val="002F219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2F2198"/>
    <w:pPr>
      <w:suppressAutoHyphens w:val="0"/>
      <w:spacing w:before="100" w:beforeAutospacing="1" w:after="100" w:afterAutospacing="1"/>
    </w:pPr>
    <w:rPr>
      <w:lang w:eastAsia="ru-RU"/>
    </w:rPr>
  </w:style>
  <w:style w:type="paragraph" w:customStyle="1" w:styleId="headertext">
    <w:name w:val="headertext"/>
    <w:basedOn w:val="a0"/>
    <w:rsid w:val="00417780"/>
    <w:pPr>
      <w:suppressAutoHyphens w:val="0"/>
      <w:spacing w:before="100" w:beforeAutospacing="1" w:after="100" w:afterAutospacing="1"/>
    </w:pPr>
    <w:rPr>
      <w:lang w:eastAsia="ru-RU"/>
    </w:rPr>
  </w:style>
  <w:style w:type="paragraph" w:customStyle="1" w:styleId="TableParagraph">
    <w:name w:val="Table Paragraph"/>
    <w:basedOn w:val="a0"/>
    <w:qFormat/>
    <w:rsid w:val="00AF7491"/>
    <w:pPr>
      <w:widowControl w:val="0"/>
      <w:suppressAutoHyphens w:val="0"/>
      <w:autoSpaceDE w:val="0"/>
      <w:autoSpaceDN w:val="0"/>
    </w:pPr>
    <w:rPr>
      <w:sz w:val="22"/>
      <w:szCs w:val="22"/>
      <w:lang w:eastAsia="en-US"/>
    </w:rPr>
  </w:style>
  <w:style w:type="character" w:customStyle="1" w:styleId="searchresult">
    <w:name w:val="search_result"/>
    <w:basedOn w:val="a1"/>
    <w:rsid w:val="00C564AB"/>
  </w:style>
  <w:style w:type="paragraph" w:customStyle="1" w:styleId="western">
    <w:name w:val="western"/>
    <w:basedOn w:val="a0"/>
    <w:rsid w:val="008219E5"/>
    <w:pPr>
      <w:suppressAutoHyphens w:val="0"/>
      <w:spacing w:before="100" w:beforeAutospacing="1" w:after="142" w:line="288" w:lineRule="auto"/>
      <w:jc w:val="both"/>
    </w:pPr>
    <w:rPr>
      <w:rFonts w:ascii="Arial Unicode MS" w:eastAsia="Arial Unicode MS" w:hAnsi="Arial Unicode MS" w:cs="Arial Unicode MS"/>
      <w:lang w:eastAsia="ru-RU"/>
    </w:rPr>
  </w:style>
  <w:style w:type="character" w:customStyle="1" w:styleId="ConsPlusNormal0">
    <w:name w:val="ConsPlusNormal Знак"/>
    <w:link w:val="ConsPlusNormal"/>
    <w:locked/>
    <w:rsid w:val="00454594"/>
    <w:rPr>
      <w:rFonts w:ascii="Arial" w:eastAsia="Arial" w:hAnsi="Arial" w:cs="Arial"/>
      <w:lang w:eastAsia="ar-SA"/>
    </w:rPr>
  </w:style>
  <w:style w:type="character" w:styleId="afffd">
    <w:name w:val="annotation reference"/>
    <w:basedOn w:val="a1"/>
    <w:semiHidden/>
    <w:unhideWhenUsed/>
    <w:rsid w:val="00C14751"/>
    <w:rPr>
      <w:sz w:val="16"/>
      <w:szCs w:val="16"/>
    </w:rPr>
  </w:style>
  <w:style w:type="character" w:customStyle="1" w:styleId="NoSpacingChar1">
    <w:name w:val="No Spacing Char1"/>
    <w:aliases w:val="для таблиц Char"/>
    <w:link w:val="27"/>
    <w:locked/>
    <w:rsid w:val="004B43FE"/>
    <w:rPr>
      <w:rFonts w:ascii="Calibri" w:hAnsi="Calibri"/>
      <w:sz w:val="22"/>
      <w:szCs w:val="22"/>
    </w:rPr>
  </w:style>
  <w:style w:type="character" w:customStyle="1" w:styleId="WW8Num1z1">
    <w:name w:val="WW8Num1z1"/>
    <w:rsid w:val="004E711A"/>
  </w:style>
  <w:style w:type="character" w:customStyle="1" w:styleId="WW8Num1z2">
    <w:name w:val="WW8Num1z2"/>
    <w:rsid w:val="004E711A"/>
  </w:style>
  <w:style w:type="character" w:customStyle="1" w:styleId="WW8Num1z3">
    <w:name w:val="WW8Num1z3"/>
    <w:rsid w:val="004E711A"/>
  </w:style>
  <w:style w:type="character" w:customStyle="1" w:styleId="WW8Num1z4">
    <w:name w:val="WW8Num1z4"/>
    <w:rsid w:val="004E711A"/>
  </w:style>
  <w:style w:type="character" w:customStyle="1" w:styleId="WW8Num1z5">
    <w:name w:val="WW8Num1z5"/>
    <w:rsid w:val="004E711A"/>
  </w:style>
  <w:style w:type="character" w:customStyle="1" w:styleId="WW8Num1z6">
    <w:name w:val="WW8Num1z6"/>
    <w:rsid w:val="004E711A"/>
  </w:style>
  <w:style w:type="character" w:customStyle="1" w:styleId="WW8Num1z7">
    <w:name w:val="WW8Num1z7"/>
    <w:rsid w:val="004E711A"/>
  </w:style>
  <w:style w:type="character" w:customStyle="1" w:styleId="WW8Num1z8">
    <w:name w:val="WW8Num1z8"/>
    <w:rsid w:val="004E711A"/>
  </w:style>
  <w:style w:type="character" w:customStyle="1" w:styleId="WW8Num2z1">
    <w:name w:val="WW8Num2z1"/>
    <w:rsid w:val="004E711A"/>
    <w:rPr>
      <w:rFonts w:ascii="Symbol" w:hAnsi="Symbol" w:cs="Symbol"/>
      <w:lang w:val="ru-RU" w:eastAsia="ar-SA" w:bidi="ar-SA"/>
    </w:rPr>
  </w:style>
  <w:style w:type="character" w:customStyle="1" w:styleId="WW8Num3z1">
    <w:name w:val="WW8Num3z1"/>
    <w:rsid w:val="004E711A"/>
    <w:rPr>
      <w:rFonts w:ascii="Lucida Sans Unicode" w:hAnsi="Lucida Sans Unicode" w:cs="Lucida Sans Unicode"/>
      <w:b w:val="0"/>
      <w:bCs w:val="0"/>
      <w:i w:val="0"/>
      <w:iCs w:val="0"/>
      <w:spacing w:val="0"/>
      <w:w w:val="141"/>
      <w:sz w:val="20"/>
      <w:szCs w:val="20"/>
      <w:lang w:val="ru-RU" w:eastAsia="ar-SA" w:bidi="ar-SA"/>
    </w:rPr>
  </w:style>
  <w:style w:type="character" w:customStyle="1" w:styleId="WW8Num3z2">
    <w:name w:val="WW8Num3z2"/>
    <w:rsid w:val="004E711A"/>
    <w:rPr>
      <w:rFonts w:ascii="Symbol" w:hAnsi="Symbol" w:cs="Symbol"/>
      <w:lang w:val="ru-RU" w:eastAsia="ar-SA" w:bidi="ar-SA"/>
    </w:rPr>
  </w:style>
  <w:style w:type="character" w:customStyle="1" w:styleId="WW8Num4z1">
    <w:name w:val="WW8Num4z1"/>
    <w:rsid w:val="004E711A"/>
    <w:rPr>
      <w:rFonts w:ascii="Lucida Sans Unicode" w:hAnsi="Lucida Sans Unicode" w:cs="Lucida Sans Unicode"/>
      <w:b w:val="0"/>
      <w:bCs w:val="0"/>
      <w:i w:val="0"/>
      <w:iCs w:val="0"/>
      <w:spacing w:val="0"/>
      <w:w w:val="141"/>
      <w:sz w:val="20"/>
      <w:szCs w:val="20"/>
      <w:shd w:val="clear" w:color="auto" w:fill="FFFFFF"/>
      <w:lang w:val="ru-RU" w:eastAsia="ar-SA" w:bidi="ar-SA"/>
    </w:rPr>
  </w:style>
  <w:style w:type="character" w:customStyle="1" w:styleId="WW8Num4z2">
    <w:name w:val="WW8Num4z2"/>
    <w:rsid w:val="004E711A"/>
    <w:rPr>
      <w:rFonts w:ascii="Symbol" w:hAnsi="Symbol" w:cs="Symbol"/>
      <w:lang w:val="ru-RU" w:eastAsia="ar-SA" w:bidi="ar-SA"/>
    </w:rPr>
  </w:style>
  <w:style w:type="character" w:customStyle="1" w:styleId="WW8Num6z0">
    <w:name w:val="WW8Num6z0"/>
    <w:rsid w:val="004E711A"/>
    <w:rPr>
      <w:rFonts w:ascii="Symbol" w:hAnsi="Symbol" w:cs="Symbol"/>
      <w:b w:val="0"/>
      <w:bCs w:val="0"/>
      <w:i w:val="0"/>
      <w:iCs w:val="0"/>
      <w:spacing w:val="0"/>
      <w:w w:val="100"/>
      <w:sz w:val="20"/>
      <w:szCs w:val="20"/>
      <w:shd w:val="clear" w:color="auto" w:fill="FFFFFF"/>
      <w:lang w:val="ru-RU" w:eastAsia="ar-SA" w:bidi="ar-SA"/>
    </w:rPr>
  </w:style>
  <w:style w:type="character" w:customStyle="1" w:styleId="WW8Num6z1">
    <w:name w:val="WW8Num6z1"/>
    <w:rsid w:val="004E711A"/>
    <w:rPr>
      <w:rFonts w:ascii="Lucida Sans Unicode" w:hAnsi="Lucida Sans Unicode" w:cs="Lucida Sans Unicode"/>
      <w:b w:val="0"/>
      <w:bCs w:val="0"/>
      <w:i w:val="0"/>
      <w:iCs w:val="0"/>
      <w:spacing w:val="0"/>
      <w:w w:val="141"/>
      <w:sz w:val="20"/>
      <w:szCs w:val="20"/>
      <w:lang w:val="ru-RU" w:eastAsia="ar-SA" w:bidi="ar-SA"/>
    </w:rPr>
  </w:style>
  <w:style w:type="character" w:customStyle="1" w:styleId="WW8Num6z2">
    <w:name w:val="WW8Num6z2"/>
    <w:rsid w:val="004E711A"/>
    <w:rPr>
      <w:rFonts w:ascii="Symbol" w:hAnsi="Symbol" w:cs="Symbol"/>
      <w:lang w:val="ru-RU" w:eastAsia="ar-SA" w:bidi="ar-SA"/>
    </w:rPr>
  </w:style>
  <w:style w:type="character" w:customStyle="1" w:styleId="WW8Num7z1">
    <w:name w:val="WW8Num7z1"/>
    <w:rsid w:val="004E711A"/>
    <w:rPr>
      <w:rFonts w:ascii="Lucida Sans Unicode" w:hAnsi="Lucida Sans Unicode" w:cs="Lucida Sans Unicode"/>
      <w:b w:val="0"/>
      <w:bCs w:val="0"/>
      <w:i w:val="0"/>
      <w:iCs w:val="0"/>
      <w:color w:val="000009"/>
      <w:spacing w:val="0"/>
      <w:w w:val="141"/>
      <w:sz w:val="24"/>
      <w:szCs w:val="24"/>
      <w:shd w:val="clear" w:color="auto" w:fill="FFFFFF"/>
      <w:lang w:val="ru-RU" w:eastAsia="ar-SA" w:bidi="ar-SA"/>
    </w:rPr>
  </w:style>
  <w:style w:type="character" w:customStyle="1" w:styleId="WW8Num7z2">
    <w:name w:val="WW8Num7z2"/>
    <w:rsid w:val="004E711A"/>
    <w:rPr>
      <w:rFonts w:ascii="Symbol" w:hAnsi="Symbol" w:cs="Symbol"/>
      <w:lang w:val="ru-RU" w:eastAsia="ar-SA" w:bidi="ar-SA"/>
    </w:rPr>
  </w:style>
  <w:style w:type="character" w:customStyle="1" w:styleId="WW8Num9z0">
    <w:name w:val="WW8Num9z0"/>
    <w:rsid w:val="004E711A"/>
    <w:rPr>
      <w:rFonts w:ascii="Symbol" w:hAnsi="Symbol" w:cs="Symbol"/>
      <w:b w:val="0"/>
      <w:bCs w:val="0"/>
      <w:i w:val="0"/>
      <w:iCs w:val="0"/>
      <w:spacing w:val="0"/>
      <w:w w:val="100"/>
      <w:sz w:val="20"/>
      <w:szCs w:val="20"/>
      <w:shd w:val="clear" w:color="auto" w:fill="FFFFFF"/>
      <w:lang w:val="ru-RU" w:eastAsia="ar-SA" w:bidi="ar-SA"/>
    </w:rPr>
  </w:style>
  <w:style w:type="character" w:customStyle="1" w:styleId="WW8Num9z1">
    <w:name w:val="WW8Num9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9z2">
    <w:name w:val="WW8Num9z2"/>
    <w:rsid w:val="004E711A"/>
    <w:rPr>
      <w:rFonts w:ascii="Symbol" w:hAnsi="Symbol" w:cs="Symbol"/>
      <w:lang w:val="ru-RU" w:eastAsia="ar-SA" w:bidi="ar-SA"/>
    </w:rPr>
  </w:style>
  <w:style w:type="character" w:customStyle="1" w:styleId="WW8Num10z0">
    <w:name w:val="WW8Num10z0"/>
    <w:rsid w:val="004E711A"/>
    <w:rPr>
      <w:rFonts w:ascii="Symbol" w:hAnsi="Symbol" w:cs="Symbol"/>
      <w:b w:val="0"/>
      <w:bCs w:val="0"/>
      <w:i w:val="0"/>
      <w:iCs w:val="0"/>
      <w:spacing w:val="0"/>
      <w:w w:val="100"/>
      <w:sz w:val="24"/>
      <w:szCs w:val="24"/>
      <w:shd w:val="clear" w:color="auto" w:fill="FFFFFF"/>
      <w:lang w:val="ru-RU" w:eastAsia="ar-SA" w:bidi="ar-SA"/>
    </w:rPr>
  </w:style>
  <w:style w:type="character" w:customStyle="1" w:styleId="WW8Num10z1">
    <w:name w:val="WW8Num10z1"/>
    <w:rsid w:val="004E711A"/>
    <w:rPr>
      <w:rFonts w:ascii="Symbol" w:hAnsi="Symbol" w:cs="Symbol"/>
      <w:lang w:val="ru-RU" w:eastAsia="ar-SA" w:bidi="ar-SA"/>
    </w:rPr>
  </w:style>
  <w:style w:type="character" w:customStyle="1" w:styleId="WW8Num12z3">
    <w:name w:val="WW8Num12z3"/>
    <w:rsid w:val="004E711A"/>
    <w:rPr>
      <w:rFonts w:ascii="Symbol" w:hAnsi="Symbol" w:cs="Symbol"/>
      <w:lang w:val="ru-RU" w:eastAsia="ar-SA" w:bidi="ar-SA"/>
    </w:rPr>
  </w:style>
  <w:style w:type="character" w:customStyle="1" w:styleId="WW8Num13z3">
    <w:name w:val="WW8Num13z3"/>
    <w:rsid w:val="004E711A"/>
    <w:rPr>
      <w:rFonts w:ascii="Symbol" w:hAnsi="Symbol" w:cs="Symbol"/>
      <w:lang w:val="ru-RU" w:eastAsia="ar-SA" w:bidi="ar-SA"/>
    </w:rPr>
  </w:style>
  <w:style w:type="character" w:customStyle="1" w:styleId="WW8Num14z0">
    <w:name w:val="WW8Num14z0"/>
    <w:rsid w:val="004E711A"/>
    <w:rPr>
      <w:rFonts w:ascii="Symbol" w:hAnsi="Symbol" w:cs="Symbol"/>
      <w:b w:val="0"/>
      <w:bCs w:val="0"/>
      <w:i w:val="0"/>
      <w:iCs w:val="0"/>
      <w:spacing w:val="0"/>
      <w:w w:val="100"/>
      <w:sz w:val="24"/>
      <w:szCs w:val="24"/>
      <w:shd w:val="clear" w:color="auto" w:fill="FFFFFF"/>
      <w:lang w:val="ru-RU" w:eastAsia="ar-SA" w:bidi="ar-SA"/>
    </w:rPr>
  </w:style>
  <w:style w:type="character" w:customStyle="1" w:styleId="WW8Num14z1">
    <w:name w:val="WW8Num14z1"/>
    <w:rsid w:val="004E711A"/>
    <w:rPr>
      <w:rFonts w:ascii="Symbol" w:hAnsi="Symbol" w:cs="Symbol"/>
      <w:lang w:val="ru-RU" w:eastAsia="ar-SA" w:bidi="ar-SA"/>
    </w:rPr>
  </w:style>
  <w:style w:type="character" w:customStyle="1" w:styleId="WW8Num15z0">
    <w:name w:val="WW8Num15z0"/>
    <w:rsid w:val="004E711A"/>
    <w:rPr>
      <w:rFonts w:ascii="Symbol" w:hAnsi="Symbol" w:cs="Symbol"/>
      <w:spacing w:val="0"/>
      <w:w w:val="100"/>
      <w:sz w:val="24"/>
      <w:shd w:val="clear" w:color="auto" w:fill="FFFFFF"/>
      <w:lang w:val="ru-RU" w:eastAsia="ar-SA" w:bidi="ar-SA"/>
    </w:rPr>
  </w:style>
  <w:style w:type="character" w:customStyle="1" w:styleId="WW8Num15z1">
    <w:name w:val="WW8Num15z1"/>
    <w:rsid w:val="004E711A"/>
    <w:rPr>
      <w:rFonts w:ascii="Lucida Sans Unicode" w:hAnsi="Lucida Sans Unicode" w:cs="Lucida Sans Unicode"/>
      <w:spacing w:val="0"/>
      <w:w w:val="141"/>
      <w:sz w:val="24"/>
      <w:shd w:val="clear" w:color="auto" w:fill="FFFFFF"/>
      <w:lang w:val="ru-RU" w:eastAsia="ar-SA" w:bidi="ar-SA"/>
    </w:rPr>
  </w:style>
  <w:style w:type="character" w:customStyle="1" w:styleId="WW8Num15z2">
    <w:name w:val="WW8Num15z2"/>
    <w:rsid w:val="004E711A"/>
    <w:rPr>
      <w:rFonts w:ascii="Symbol" w:hAnsi="Symbol" w:cs="Symbol"/>
      <w:lang w:val="ru-RU" w:eastAsia="ar-SA" w:bidi="ar-SA"/>
    </w:rPr>
  </w:style>
  <w:style w:type="character" w:customStyle="1" w:styleId="WW8Num16z1">
    <w:name w:val="WW8Num16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16z2">
    <w:name w:val="WW8Num16z2"/>
    <w:rsid w:val="004E711A"/>
    <w:rPr>
      <w:rFonts w:ascii="Lucida Sans Unicode" w:hAnsi="Lucida Sans Unicode" w:cs="Lucida Sans Unicode"/>
      <w:b w:val="0"/>
      <w:bCs w:val="0"/>
      <w:i w:val="0"/>
      <w:iCs w:val="0"/>
      <w:spacing w:val="0"/>
      <w:w w:val="147"/>
      <w:sz w:val="24"/>
      <w:szCs w:val="24"/>
      <w:shd w:val="clear" w:color="auto" w:fill="FFFFFF"/>
      <w:lang w:val="ru-RU" w:eastAsia="ar-SA" w:bidi="ar-SA"/>
    </w:rPr>
  </w:style>
  <w:style w:type="character" w:customStyle="1" w:styleId="WW8Num16z4">
    <w:name w:val="WW8Num16z4"/>
    <w:rsid w:val="004E711A"/>
    <w:rPr>
      <w:rFonts w:ascii="Symbol" w:hAnsi="Symbol" w:cs="Symbol"/>
      <w:lang w:val="ru-RU" w:eastAsia="ar-SA" w:bidi="ar-SA"/>
    </w:rPr>
  </w:style>
  <w:style w:type="character" w:customStyle="1" w:styleId="WW8Num17z0">
    <w:name w:val="WW8Num17z0"/>
    <w:rsid w:val="004E711A"/>
    <w:rPr>
      <w:rFonts w:ascii="Symbol" w:hAnsi="Symbol" w:cs="Symbol"/>
      <w:b w:val="0"/>
      <w:bCs w:val="0"/>
      <w:i w:val="0"/>
      <w:iCs w:val="0"/>
      <w:spacing w:val="0"/>
      <w:w w:val="100"/>
      <w:sz w:val="24"/>
      <w:szCs w:val="24"/>
      <w:shd w:val="clear" w:color="auto" w:fill="FFFFFF"/>
      <w:lang w:val="ru-RU" w:eastAsia="ar-SA" w:bidi="ar-SA"/>
    </w:rPr>
  </w:style>
  <w:style w:type="character" w:customStyle="1" w:styleId="WW8Num17z1">
    <w:name w:val="WW8Num17z1"/>
    <w:rsid w:val="004E711A"/>
    <w:rPr>
      <w:rFonts w:ascii="Symbol" w:hAnsi="Symbol" w:cs="Symbol"/>
      <w:lang w:val="ru-RU" w:eastAsia="ar-SA" w:bidi="ar-SA"/>
    </w:rPr>
  </w:style>
  <w:style w:type="character" w:customStyle="1" w:styleId="WW8Num18z0">
    <w:name w:val="WW8Num18z0"/>
    <w:rsid w:val="004E711A"/>
    <w:rPr>
      <w:rFonts w:ascii="Symbol" w:hAnsi="Symbol" w:cs="Symbol"/>
      <w:b w:val="0"/>
      <w:bCs w:val="0"/>
      <w:i w:val="0"/>
      <w:iCs w:val="0"/>
      <w:spacing w:val="0"/>
      <w:w w:val="100"/>
      <w:sz w:val="24"/>
      <w:szCs w:val="24"/>
      <w:shd w:val="clear" w:color="auto" w:fill="FFFFFF"/>
      <w:lang w:val="ru-RU" w:eastAsia="ar-SA" w:bidi="ar-SA"/>
    </w:rPr>
  </w:style>
  <w:style w:type="character" w:customStyle="1" w:styleId="WW8Num18z1">
    <w:name w:val="WW8Num18z1"/>
    <w:rsid w:val="004E711A"/>
    <w:rPr>
      <w:rFonts w:ascii="Symbol" w:hAnsi="Symbol" w:cs="Symbol"/>
      <w:lang w:val="ru-RU" w:eastAsia="ar-SA" w:bidi="ar-SA"/>
    </w:rPr>
  </w:style>
  <w:style w:type="character" w:customStyle="1" w:styleId="WW8Num20z0">
    <w:name w:val="WW8Num20z0"/>
    <w:rsid w:val="004E711A"/>
    <w:rPr>
      <w:rFonts w:ascii="Symbol" w:hAnsi="Symbol" w:cs="Symbol"/>
      <w:b w:val="0"/>
      <w:bCs w:val="0"/>
      <w:i w:val="0"/>
      <w:iCs w:val="0"/>
      <w:spacing w:val="0"/>
      <w:w w:val="100"/>
      <w:sz w:val="20"/>
      <w:szCs w:val="20"/>
      <w:shd w:val="clear" w:color="auto" w:fill="FFFFFF"/>
      <w:lang w:val="ru-RU" w:eastAsia="ar-SA" w:bidi="ar-SA"/>
    </w:rPr>
  </w:style>
  <w:style w:type="character" w:customStyle="1" w:styleId="WW8Num20z1">
    <w:name w:val="WW8Num20z1"/>
    <w:rsid w:val="004E711A"/>
    <w:rPr>
      <w:rFonts w:ascii="Lucida Sans Unicode" w:hAnsi="Lucida Sans Unicode" w:cs="Lucida Sans Unicode"/>
      <w:b w:val="0"/>
      <w:bCs w:val="0"/>
      <w:i w:val="0"/>
      <w:iCs w:val="0"/>
      <w:spacing w:val="0"/>
      <w:w w:val="141"/>
      <w:sz w:val="24"/>
      <w:szCs w:val="24"/>
      <w:lang w:val="ru-RU" w:eastAsia="ar-SA" w:bidi="ar-SA"/>
    </w:rPr>
  </w:style>
  <w:style w:type="character" w:customStyle="1" w:styleId="WW8Num20z2">
    <w:name w:val="WW8Num20z2"/>
    <w:rsid w:val="004E711A"/>
    <w:rPr>
      <w:rFonts w:ascii="Symbol" w:hAnsi="Symbol" w:cs="Symbol"/>
      <w:lang w:val="ru-RU" w:eastAsia="ar-SA" w:bidi="ar-SA"/>
    </w:rPr>
  </w:style>
  <w:style w:type="character" w:customStyle="1" w:styleId="WW8Num21z0">
    <w:name w:val="WW8Num21z0"/>
    <w:rsid w:val="004E711A"/>
    <w:rPr>
      <w:rFonts w:ascii="Symbol" w:hAnsi="Symbol" w:cs="Symbol"/>
      <w:b w:val="0"/>
      <w:bCs w:val="0"/>
      <w:i w:val="0"/>
      <w:iCs w:val="0"/>
      <w:spacing w:val="0"/>
      <w:w w:val="100"/>
      <w:sz w:val="24"/>
      <w:szCs w:val="24"/>
      <w:lang w:val="ru-RU" w:eastAsia="ar-SA" w:bidi="ar-SA"/>
    </w:rPr>
  </w:style>
  <w:style w:type="character" w:customStyle="1" w:styleId="WW8Num21z1">
    <w:name w:val="WW8Num21z1"/>
    <w:rsid w:val="004E711A"/>
    <w:rPr>
      <w:rFonts w:ascii="Lucida Sans Unicode" w:hAnsi="Lucida Sans Unicode" w:cs="Lucida Sans Unicode"/>
      <w:b w:val="0"/>
      <w:bCs w:val="0"/>
      <w:i w:val="0"/>
      <w:iCs w:val="0"/>
      <w:spacing w:val="0"/>
      <w:w w:val="141"/>
      <w:sz w:val="24"/>
      <w:szCs w:val="24"/>
      <w:lang w:val="ru-RU" w:eastAsia="ar-SA" w:bidi="ar-SA"/>
    </w:rPr>
  </w:style>
  <w:style w:type="character" w:customStyle="1" w:styleId="WW8Num21z2">
    <w:name w:val="WW8Num21z2"/>
    <w:rsid w:val="004E711A"/>
    <w:rPr>
      <w:rFonts w:ascii="Symbol" w:hAnsi="Symbol" w:cs="Symbol"/>
      <w:lang w:val="ru-RU" w:eastAsia="ar-SA" w:bidi="ar-SA"/>
    </w:rPr>
  </w:style>
  <w:style w:type="character" w:customStyle="1" w:styleId="WW8Num22z0">
    <w:name w:val="WW8Num22z0"/>
    <w:rsid w:val="004E711A"/>
    <w:rPr>
      <w:rFonts w:ascii="Lucida Sans Unicode" w:hAnsi="Lucida Sans Unicode" w:cs="Lucida Sans Unicode"/>
      <w:b w:val="0"/>
      <w:bCs w:val="0"/>
      <w:i w:val="0"/>
      <w:iCs w:val="0"/>
      <w:spacing w:val="0"/>
      <w:w w:val="141"/>
      <w:sz w:val="24"/>
      <w:szCs w:val="24"/>
      <w:lang w:val="ru-RU" w:eastAsia="ar-SA" w:bidi="ar-SA"/>
    </w:rPr>
  </w:style>
  <w:style w:type="character" w:customStyle="1" w:styleId="WW8Num22z1">
    <w:name w:val="WW8Num22z1"/>
    <w:rsid w:val="004E711A"/>
    <w:rPr>
      <w:rFonts w:ascii="Lucida Sans Unicode" w:hAnsi="Lucida Sans Unicode" w:cs="Lucida Sans Unicode"/>
      <w:b w:val="0"/>
      <w:bCs w:val="0"/>
      <w:i w:val="0"/>
      <w:iCs w:val="0"/>
      <w:spacing w:val="0"/>
      <w:w w:val="147"/>
      <w:sz w:val="24"/>
      <w:szCs w:val="24"/>
      <w:lang w:val="ru-RU" w:eastAsia="ar-SA" w:bidi="ar-SA"/>
    </w:rPr>
  </w:style>
  <w:style w:type="character" w:customStyle="1" w:styleId="WW8Num22z2">
    <w:name w:val="WW8Num22z2"/>
    <w:rsid w:val="004E711A"/>
    <w:rPr>
      <w:rFonts w:ascii="Symbol" w:hAnsi="Symbol" w:cs="Symbol"/>
      <w:b w:val="0"/>
      <w:bCs w:val="0"/>
      <w:i w:val="0"/>
      <w:iCs w:val="0"/>
      <w:spacing w:val="0"/>
      <w:w w:val="100"/>
      <w:sz w:val="20"/>
      <w:szCs w:val="20"/>
      <w:lang w:val="ru-RU" w:eastAsia="ar-SA" w:bidi="ar-SA"/>
    </w:rPr>
  </w:style>
  <w:style w:type="character" w:customStyle="1" w:styleId="WW8Num22z3">
    <w:name w:val="WW8Num22z3"/>
    <w:rsid w:val="004E711A"/>
    <w:rPr>
      <w:rFonts w:ascii="Symbol" w:hAnsi="Symbol" w:cs="Symbol"/>
      <w:lang w:val="ru-RU" w:eastAsia="ar-SA" w:bidi="ar-SA"/>
    </w:rPr>
  </w:style>
  <w:style w:type="character" w:customStyle="1" w:styleId="WW8Num23z0">
    <w:name w:val="WW8Num23z0"/>
    <w:rsid w:val="004E711A"/>
    <w:rPr>
      <w:rFonts w:ascii="Symbol" w:hAnsi="Symbol" w:cs="Symbol"/>
      <w:spacing w:val="0"/>
      <w:w w:val="100"/>
      <w:sz w:val="24"/>
      <w:shd w:val="clear" w:color="auto" w:fill="FFFFFF"/>
      <w:lang w:val="ru-RU" w:eastAsia="ar-SA" w:bidi="ar-SA"/>
    </w:rPr>
  </w:style>
  <w:style w:type="character" w:customStyle="1" w:styleId="WW8Num23z1">
    <w:name w:val="WW8Num23z1"/>
    <w:rsid w:val="004E711A"/>
    <w:rPr>
      <w:rFonts w:ascii="Symbol" w:hAnsi="Symbol" w:cs="Symbol"/>
      <w:lang w:val="ru-RU" w:eastAsia="ar-SA" w:bidi="ar-SA"/>
    </w:rPr>
  </w:style>
  <w:style w:type="character" w:customStyle="1" w:styleId="WW8Num24z0">
    <w:name w:val="WW8Num24z0"/>
    <w:rsid w:val="004E711A"/>
    <w:rPr>
      <w:rFonts w:ascii="Symbol" w:hAnsi="Symbol" w:cs="Symbol"/>
      <w:spacing w:val="0"/>
      <w:w w:val="100"/>
      <w:sz w:val="24"/>
      <w:shd w:val="clear" w:color="auto" w:fill="FFFFFF"/>
      <w:lang w:val="ru-RU" w:eastAsia="ar-SA" w:bidi="ar-SA"/>
    </w:rPr>
  </w:style>
  <w:style w:type="character" w:customStyle="1" w:styleId="WW8Num24z1">
    <w:name w:val="WW8Num24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24z2">
    <w:name w:val="WW8Num24z2"/>
    <w:rsid w:val="004E711A"/>
    <w:rPr>
      <w:rFonts w:ascii="Lucida Sans Unicode" w:hAnsi="Lucida Sans Unicode" w:cs="Lucida Sans Unicode"/>
      <w:b w:val="0"/>
      <w:bCs w:val="0"/>
      <w:i w:val="0"/>
      <w:iCs w:val="0"/>
      <w:spacing w:val="0"/>
      <w:w w:val="147"/>
      <w:sz w:val="24"/>
      <w:szCs w:val="24"/>
      <w:shd w:val="clear" w:color="auto" w:fill="FFFFFF"/>
      <w:lang w:val="ru-RU" w:eastAsia="ar-SA" w:bidi="ar-SA"/>
    </w:rPr>
  </w:style>
  <w:style w:type="character" w:customStyle="1" w:styleId="WW8Num24z3">
    <w:name w:val="WW8Num24z3"/>
    <w:rsid w:val="004E711A"/>
    <w:rPr>
      <w:rFonts w:ascii="Symbol" w:hAnsi="Symbol" w:cs="Symbol"/>
      <w:lang w:val="ru-RU" w:eastAsia="ar-SA" w:bidi="ar-SA"/>
    </w:rPr>
  </w:style>
  <w:style w:type="character" w:customStyle="1" w:styleId="WW8Num25z0">
    <w:name w:val="WW8Num25z0"/>
    <w:rsid w:val="004E711A"/>
    <w:rPr>
      <w:rFonts w:ascii="Symbol" w:hAnsi="Symbol" w:cs="Symbol"/>
      <w:spacing w:val="0"/>
      <w:w w:val="100"/>
      <w:sz w:val="24"/>
      <w:shd w:val="clear" w:color="auto" w:fill="FFFFFF"/>
      <w:lang w:val="ru-RU" w:eastAsia="ar-SA" w:bidi="ar-SA"/>
    </w:rPr>
  </w:style>
  <w:style w:type="character" w:customStyle="1" w:styleId="WW8Num25z1">
    <w:name w:val="WW8Num25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25z2">
    <w:name w:val="WW8Num25z2"/>
    <w:rsid w:val="004E711A"/>
    <w:rPr>
      <w:rFonts w:ascii="Symbol" w:hAnsi="Symbol" w:cs="Symbol"/>
      <w:lang w:val="ru-RU" w:eastAsia="ar-SA" w:bidi="ar-SA"/>
    </w:rPr>
  </w:style>
  <w:style w:type="character" w:customStyle="1" w:styleId="WW8Num26z0">
    <w:name w:val="WW8Num26z0"/>
    <w:rsid w:val="004E711A"/>
    <w:rPr>
      <w:rFonts w:ascii="Symbol" w:hAnsi="Symbol" w:cs="Symbol"/>
      <w:color w:val="000009"/>
      <w:spacing w:val="0"/>
      <w:w w:val="100"/>
      <w:sz w:val="24"/>
      <w:shd w:val="clear" w:color="auto" w:fill="FFFFFF"/>
      <w:lang w:val="ru-RU" w:eastAsia="ar-SA" w:bidi="ar-SA"/>
    </w:rPr>
  </w:style>
  <w:style w:type="character" w:customStyle="1" w:styleId="WW8Num26z1">
    <w:name w:val="WW8Num26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26z2">
    <w:name w:val="WW8Num26z2"/>
    <w:rsid w:val="004E711A"/>
    <w:rPr>
      <w:rFonts w:ascii="Lucida Sans Unicode" w:hAnsi="Lucida Sans Unicode" w:cs="Lucida Sans Unicode"/>
      <w:b w:val="0"/>
      <w:bCs w:val="0"/>
      <w:i w:val="0"/>
      <w:iCs w:val="0"/>
      <w:spacing w:val="0"/>
      <w:w w:val="147"/>
      <w:sz w:val="24"/>
      <w:szCs w:val="24"/>
      <w:lang w:val="ru-RU" w:eastAsia="ar-SA" w:bidi="ar-SA"/>
    </w:rPr>
  </w:style>
  <w:style w:type="character" w:customStyle="1" w:styleId="WW8Num26z3">
    <w:name w:val="WW8Num26z3"/>
    <w:rsid w:val="004E711A"/>
    <w:rPr>
      <w:rFonts w:ascii="Symbol" w:hAnsi="Symbol" w:cs="Symbol"/>
      <w:lang w:val="ru-RU" w:eastAsia="ar-SA" w:bidi="ar-SA"/>
    </w:rPr>
  </w:style>
  <w:style w:type="character" w:customStyle="1" w:styleId="WW8Num28z0">
    <w:name w:val="WW8Num28z0"/>
    <w:rsid w:val="004E711A"/>
    <w:rPr>
      <w:rFonts w:ascii="Symbol" w:hAnsi="Symbol" w:cs="Symbol"/>
      <w:spacing w:val="0"/>
      <w:w w:val="100"/>
      <w:sz w:val="24"/>
      <w:shd w:val="clear" w:color="auto" w:fill="FFFFFF"/>
      <w:lang w:val="ru-RU" w:eastAsia="ar-SA" w:bidi="ar-SA"/>
    </w:rPr>
  </w:style>
  <w:style w:type="character" w:customStyle="1" w:styleId="WW8Num28z1">
    <w:name w:val="WW8Num28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28z2">
    <w:name w:val="WW8Num28z2"/>
    <w:rsid w:val="004E711A"/>
    <w:rPr>
      <w:rFonts w:ascii="Lucida Sans Unicode" w:hAnsi="Lucida Sans Unicode" w:cs="Lucida Sans Unicode"/>
      <w:spacing w:val="0"/>
      <w:w w:val="147"/>
      <w:sz w:val="24"/>
      <w:shd w:val="clear" w:color="auto" w:fill="FFFFFF"/>
      <w:lang w:val="ru-RU" w:eastAsia="ar-SA" w:bidi="ar-SA"/>
    </w:rPr>
  </w:style>
  <w:style w:type="character" w:customStyle="1" w:styleId="WW8Num28z3">
    <w:name w:val="WW8Num28z3"/>
    <w:rsid w:val="004E711A"/>
    <w:rPr>
      <w:rFonts w:ascii="Symbol" w:hAnsi="Symbol" w:cs="Symbol"/>
      <w:lang w:val="ru-RU" w:eastAsia="ar-SA" w:bidi="ar-SA"/>
    </w:rPr>
  </w:style>
  <w:style w:type="character" w:customStyle="1" w:styleId="WW8Num29z0">
    <w:name w:val="WW8Num29z0"/>
    <w:rsid w:val="004E711A"/>
    <w:rPr>
      <w:rFonts w:ascii="Symbol" w:hAnsi="Symbol" w:cs="Symbol"/>
      <w:spacing w:val="0"/>
      <w:w w:val="100"/>
      <w:sz w:val="24"/>
      <w:shd w:val="clear" w:color="auto" w:fill="FFFFFF"/>
      <w:lang w:val="ru-RU" w:eastAsia="ar-SA" w:bidi="ar-SA"/>
    </w:rPr>
  </w:style>
  <w:style w:type="character" w:customStyle="1" w:styleId="WW8Num29z1">
    <w:name w:val="WW8Num29z1"/>
    <w:rsid w:val="004E711A"/>
    <w:rPr>
      <w:rFonts w:ascii="Lucida Sans Unicode" w:hAnsi="Lucida Sans Unicode" w:cs="Lucida Sans Unicode"/>
      <w:spacing w:val="0"/>
      <w:w w:val="141"/>
      <w:sz w:val="24"/>
      <w:shd w:val="clear" w:color="auto" w:fill="FFFFFF"/>
      <w:lang w:val="ru-RU" w:eastAsia="ar-SA" w:bidi="ar-SA"/>
    </w:rPr>
  </w:style>
  <w:style w:type="character" w:customStyle="1" w:styleId="WW8Num29z2">
    <w:name w:val="WW8Num29z2"/>
    <w:rsid w:val="004E711A"/>
    <w:rPr>
      <w:rFonts w:ascii="Lucida Sans Unicode" w:hAnsi="Lucida Sans Unicode" w:cs="Lucida Sans Unicode"/>
      <w:spacing w:val="0"/>
      <w:w w:val="147"/>
      <w:sz w:val="24"/>
      <w:shd w:val="clear" w:color="auto" w:fill="FFFFFF"/>
      <w:lang w:val="ru-RU" w:eastAsia="ar-SA" w:bidi="ar-SA"/>
    </w:rPr>
  </w:style>
  <w:style w:type="character" w:customStyle="1" w:styleId="WW8Num29z3">
    <w:name w:val="WW8Num29z3"/>
    <w:rsid w:val="004E711A"/>
    <w:rPr>
      <w:rFonts w:ascii="Symbol" w:hAnsi="Symbol" w:cs="Symbol"/>
      <w:b w:val="0"/>
      <w:bCs w:val="0"/>
      <w:i w:val="0"/>
      <w:iCs w:val="0"/>
      <w:spacing w:val="0"/>
      <w:w w:val="100"/>
      <w:sz w:val="18"/>
      <w:szCs w:val="18"/>
      <w:shd w:val="clear" w:color="auto" w:fill="FFFFFF"/>
      <w:lang w:val="ru-RU" w:eastAsia="ar-SA" w:bidi="ar-SA"/>
    </w:rPr>
  </w:style>
  <w:style w:type="character" w:customStyle="1" w:styleId="WW8Num29z4">
    <w:name w:val="WW8Num29z4"/>
    <w:rsid w:val="004E711A"/>
    <w:rPr>
      <w:rFonts w:ascii="Symbol" w:hAnsi="Symbol" w:cs="Symbol"/>
      <w:lang w:val="ru-RU" w:eastAsia="ar-SA" w:bidi="ar-SA"/>
    </w:rPr>
  </w:style>
  <w:style w:type="character" w:customStyle="1" w:styleId="WW8Num30z0">
    <w:name w:val="WW8Num30z0"/>
    <w:rsid w:val="004E711A"/>
    <w:rPr>
      <w:rFonts w:eastAsia="Times New Roman" w:cs="Times New Roman"/>
      <w:b/>
      <w:bCs/>
      <w:i w:val="0"/>
      <w:iCs w:val="0"/>
      <w:spacing w:val="0"/>
      <w:w w:val="100"/>
      <w:sz w:val="28"/>
      <w:szCs w:val="28"/>
      <w:lang w:val="ru-RU" w:eastAsia="ar-SA" w:bidi="ar-SA"/>
    </w:rPr>
  </w:style>
  <w:style w:type="character" w:customStyle="1" w:styleId="WW8Num30z1">
    <w:name w:val="WW8Num30z1"/>
    <w:rsid w:val="004E711A"/>
    <w:rPr>
      <w:rFonts w:eastAsia="Times New Roman" w:cs="Times New Roman"/>
      <w:b/>
      <w:bCs/>
      <w:i w:val="0"/>
      <w:iCs w:val="0"/>
      <w:spacing w:val="0"/>
      <w:w w:val="100"/>
      <w:sz w:val="24"/>
      <w:szCs w:val="24"/>
      <w:lang w:val="ru-RU" w:eastAsia="ar-SA" w:bidi="ar-SA"/>
    </w:rPr>
  </w:style>
  <w:style w:type="character" w:customStyle="1" w:styleId="WW8Num30z2">
    <w:name w:val="WW8Num30z2"/>
    <w:rsid w:val="004E711A"/>
    <w:rPr>
      <w:b/>
      <w:color w:val="000009"/>
      <w:spacing w:val="0"/>
      <w:w w:val="100"/>
      <w:sz w:val="24"/>
      <w:lang w:val="ru-RU" w:eastAsia="ar-SA" w:bidi="ar-SA"/>
    </w:rPr>
  </w:style>
  <w:style w:type="character" w:customStyle="1" w:styleId="WW8Num30z4">
    <w:name w:val="WW8Num30z4"/>
    <w:rsid w:val="004E711A"/>
    <w:rPr>
      <w:rFonts w:ascii="Lucida Sans Unicode" w:hAnsi="Lucida Sans Unicode" w:cs="Lucida Sans Unicode"/>
      <w:b w:val="0"/>
      <w:bCs w:val="0"/>
      <w:i w:val="0"/>
      <w:iCs w:val="0"/>
      <w:spacing w:val="0"/>
      <w:w w:val="147"/>
      <w:sz w:val="24"/>
      <w:szCs w:val="24"/>
      <w:lang w:val="ru-RU" w:eastAsia="ar-SA" w:bidi="ar-SA"/>
    </w:rPr>
  </w:style>
  <w:style w:type="character" w:customStyle="1" w:styleId="WW8Num30z5">
    <w:name w:val="WW8Num30z5"/>
    <w:rsid w:val="004E711A"/>
    <w:rPr>
      <w:rFonts w:ascii="Symbol" w:hAnsi="Symbol" w:cs="Symbol"/>
      <w:lang w:val="ru-RU" w:eastAsia="ar-SA" w:bidi="ar-SA"/>
    </w:rPr>
  </w:style>
  <w:style w:type="character" w:customStyle="1" w:styleId="WW8Num31z0">
    <w:name w:val="WW8Num31z0"/>
    <w:rsid w:val="004E711A"/>
    <w:rPr>
      <w:rFonts w:eastAsia="Times New Roman" w:cs="Times New Roman"/>
      <w:b w:val="0"/>
      <w:bCs w:val="0"/>
      <w:i w:val="0"/>
      <w:iCs w:val="0"/>
      <w:spacing w:val="0"/>
      <w:w w:val="100"/>
      <w:sz w:val="24"/>
      <w:szCs w:val="24"/>
      <w:lang w:val="ru-RU" w:eastAsia="ar-SA" w:bidi="ar-SA"/>
    </w:rPr>
  </w:style>
  <w:style w:type="character" w:customStyle="1" w:styleId="WW8Num31z2">
    <w:name w:val="WW8Num31z2"/>
    <w:rsid w:val="004E711A"/>
    <w:rPr>
      <w:rFonts w:ascii="Symbol" w:hAnsi="Symbol" w:cs="Symbol"/>
      <w:lang w:val="ru-RU" w:eastAsia="ar-SA" w:bidi="ar-SA"/>
    </w:rPr>
  </w:style>
  <w:style w:type="character" w:customStyle="1" w:styleId="WW8Num32z0">
    <w:name w:val="WW8Num32z0"/>
    <w:rsid w:val="004E711A"/>
    <w:rPr>
      <w:rFonts w:ascii="Symbol" w:hAnsi="Symbol" w:cs="OpenSymbol"/>
    </w:rPr>
  </w:style>
  <w:style w:type="character" w:customStyle="1" w:styleId="WW8Num32z1">
    <w:name w:val="WW8Num32z1"/>
    <w:rsid w:val="004E711A"/>
    <w:rPr>
      <w:rFonts w:ascii="OpenSymbol" w:hAnsi="OpenSymbol" w:cs="OpenSymbol"/>
    </w:rPr>
  </w:style>
  <w:style w:type="character" w:customStyle="1" w:styleId="WW8Num33z0">
    <w:name w:val="WW8Num33z0"/>
    <w:rsid w:val="004E711A"/>
    <w:rPr>
      <w:rFonts w:ascii="Symbol" w:hAnsi="Symbol" w:cs="OpenSymbol"/>
      <w:spacing w:val="-2"/>
      <w:sz w:val="24"/>
      <w:shd w:val="clear" w:color="auto" w:fill="FFFFFF"/>
    </w:rPr>
  </w:style>
  <w:style w:type="character" w:customStyle="1" w:styleId="WW8Num33z1">
    <w:name w:val="WW8Num33z1"/>
    <w:rsid w:val="004E711A"/>
    <w:rPr>
      <w:rFonts w:ascii="OpenSymbol" w:hAnsi="OpenSymbol" w:cs="OpenSymbol"/>
      <w:spacing w:val="-4"/>
      <w:sz w:val="24"/>
      <w:shd w:val="clear" w:color="auto" w:fill="FFFFFF"/>
    </w:rPr>
  </w:style>
  <w:style w:type="character" w:customStyle="1" w:styleId="WW8Num34z0">
    <w:name w:val="WW8Num34z0"/>
    <w:rsid w:val="004E711A"/>
    <w:rPr>
      <w:rFonts w:ascii="Symbol" w:hAnsi="Symbol" w:cs="OpenSymbol"/>
      <w:spacing w:val="-2"/>
      <w:sz w:val="24"/>
      <w:shd w:val="clear" w:color="auto" w:fill="FFFFFF"/>
    </w:rPr>
  </w:style>
  <w:style w:type="character" w:customStyle="1" w:styleId="WW8Num34z1">
    <w:name w:val="WW8Num34z1"/>
    <w:rsid w:val="004E711A"/>
    <w:rPr>
      <w:rFonts w:ascii="OpenSymbol" w:hAnsi="OpenSymbol" w:cs="OpenSymbol"/>
    </w:rPr>
  </w:style>
  <w:style w:type="character" w:customStyle="1" w:styleId="WW8Num35z0">
    <w:name w:val="WW8Num35z0"/>
    <w:rsid w:val="004E711A"/>
    <w:rPr>
      <w:rFonts w:ascii="Symbol" w:hAnsi="Symbol" w:cs="OpenSymbol"/>
      <w:spacing w:val="-4"/>
      <w:sz w:val="24"/>
      <w:shd w:val="clear" w:color="auto" w:fill="FFFFFF"/>
    </w:rPr>
  </w:style>
  <w:style w:type="character" w:customStyle="1" w:styleId="WW8Num35z1">
    <w:name w:val="WW8Num35z1"/>
    <w:rsid w:val="004E711A"/>
    <w:rPr>
      <w:rFonts w:ascii="OpenSymbol" w:hAnsi="OpenSymbol" w:cs="OpenSymbol"/>
      <w:sz w:val="24"/>
      <w:shd w:val="clear" w:color="auto" w:fill="FFFFFF"/>
    </w:rPr>
  </w:style>
  <w:style w:type="character" w:customStyle="1" w:styleId="WW8Num36z0">
    <w:name w:val="WW8Num36z0"/>
    <w:rsid w:val="004E711A"/>
    <w:rPr>
      <w:rFonts w:ascii="Symbol" w:hAnsi="Symbol" w:cs="OpenSymbol"/>
      <w:spacing w:val="-2"/>
      <w:shd w:val="clear" w:color="auto" w:fill="FFFFFF"/>
    </w:rPr>
  </w:style>
  <w:style w:type="character" w:customStyle="1" w:styleId="WW8Num36z1">
    <w:name w:val="WW8Num36z1"/>
    <w:rsid w:val="004E711A"/>
    <w:rPr>
      <w:rFonts w:ascii="OpenSymbol" w:hAnsi="OpenSymbol" w:cs="OpenSymbol"/>
    </w:rPr>
  </w:style>
  <w:style w:type="character" w:customStyle="1" w:styleId="WW8Num37z0">
    <w:name w:val="WW8Num37z0"/>
    <w:rsid w:val="004E711A"/>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WW8Num37z1">
    <w:name w:val="WW8Num37z1"/>
    <w:rsid w:val="004E711A"/>
  </w:style>
  <w:style w:type="character" w:customStyle="1" w:styleId="WW8Num37z2">
    <w:name w:val="WW8Num37z2"/>
    <w:rsid w:val="004E711A"/>
  </w:style>
  <w:style w:type="character" w:customStyle="1" w:styleId="WW8Num37z3">
    <w:name w:val="WW8Num37z3"/>
    <w:rsid w:val="004E711A"/>
  </w:style>
  <w:style w:type="character" w:customStyle="1" w:styleId="WW8Num37z4">
    <w:name w:val="WW8Num37z4"/>
    <w:rsid w:val="004E711A"/>
  </w:style>
  <w:style w:type="character" w:customStyle="1" w:styleId="WW8Num37z5">
    <w:name w:val="WW8Num37z5"/>
    <w:rsid w:val="004E711A"/>
  </w:style>
  <w:style w:type="character" w:customStyle="1" w:styleId="WW8Num37z6">
    <w:name w:val="WW8Num37z6"/>
    <w:rsid w:val="004E711A"/>
  </w:style>
  <w:style w:type="character" w:customStyle="1" w:styleId="WW8Num37z7">
    <w:name w:val="WW8Num37z7"/>
    <w:rsid w:val="004E711A"/>
  </w:style>
  <w:style w:type="character" w:customStyle="1" w:styleId="WW8Num37z8">
    <w:name w:val="WW8Num37z8"/>
    <w:rsid w:val="004E711A"/>
  </w:style>
  <w:style w:type="character" w:customStyle="1" w:styleId="WW8Num38z0">
    <w:name w:val="WW8Num38z0"/>
    <w:rsid w:val="004E711A"/>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WW8Num38z1">
    <w:name w:val="WW8Num38z1"/>
    <w:rsid w:val="004E711A"/>
  </w:style>
  <w:style w:type="character" w:customStyle="1" w:styleId="WW8Num38z2">
    <w:name w:val="WW8Num38z2"/>
    <w:rsid w:val="004E711A"/>
  </w:style>
  <w:style w:type="character" w:customStyle="1" w:styleId="WW8Num38z3">
    <w:name w:val="WW8Num38z3"/>
    <w:rsid w:val="004E711A"/>
  </w:style>
  <w:style w:type="character" w:customStyle="1" w:styleId="WW8Num38z4">
    <w:name w:val="WW8Num38z4"/>
    <w:rsid w:val="004E711A"/>
  </w:style>
  <w:style w:type="character" w:customStyle="1" w:styleId="WW8Num38z5">
    <w:name w:val="WW8Num38z5"/>
    <w:rsid w:val="004E711A"/>
  </w:style>
  <w:style w:type="character" w:customStyle="1" w:styleId="WW8Num38z6">
    <w:name w:val="WW8Num38z6"/>
    <w:rsid w:val="004E711A"/>
  </w:style>
  <w:style w:type="character" w:customStyle="1" w:styleId="WW8Num38z7">
    <w:name w:val="WW8Num38z7"/>
    <w:rsid w:val="004E711A"/>
  </w:style>
  <w:style w:type="character" w:customStyle="1" w:styleId="WW8Num38z8">
    <w:name w:val="WW8Num38z8"/>
    <w:rsid w:val="004E711A"/>
  </w:style>
  <w:style w:type="character" w:customStyle="1" w:styleId="WW8Num39z0">
    <w:name w:val="WW8Num39z0"/>
    <w:rsid w:val="004E711A"/>
    <w:rPr>
      <w:rFonts w:ascii="Symbol" w:hAnsi="Symbol" w:cs="Symbol" w:hint="default"/>
      <w:color w:val="auto"/>
      <w:sz w:val="24"/>
      <w:szCs w:val="24"/>
    </w:rPr>
  </w:style>
  <w:style w:type="character" w:customStyle="1" w:styleId="WW8Num39z1">
    <w:name w:val="WW8Num39z1"/>
    <w:rsid w:val="004E711A"/>
    <w:rPr>
      <w:rFonts w:ascii="Courier New" w:hAnsi="Courier New" w:cs="Courier New" w:hint="default"/>
    </w:rPr>
  </w:style>
  <w:style w:type="character" w:customStyle="1" w:styleId="WW8Num39z2">
    <w:name w:val="WW8Num39z2"/>
    <w:rsid w:val="004E711A"/>
    <w:rPr>
      <w:rFonts w:ascii="Wingdings" w:hAnsi="Wingdings" w:cs="Wingdings" w:hint="default"/>
    </w:rPr>
  </w:style>
  <w:style w:type="character" w:customStyle="1" w:styleId="WW8Num14z2">
    <w:name w:val="WW8Num14z2"/>
    <w:rsid w:val="004E711A"/>
    <w:rPr>
      <w:rFonts w:ascii="Symbol" w:hAnsi="Symbol" w:cs="Symbol"/>
      <w:lang w:val="ru-RU" w:eastAsia="ar-SA" w:bidi="ar-SA"/>
    </w:rPr>
  </w:style>
  <w:style w:type="character" w:customStyle="1" w:styleId="WW8Num15z3">
    <w:name w:val="WW8Num15z3"/>
    <w:rsid w:val="004E711A"/>
    <w:rPr>
      <w:rFonts w:ascii="Symbol" w:hAnsi="Symbol" w:cs="Symbol"/>
      <w:lang w:val="ru-RU" w:eastAsia="ar-SA" w:bidi="ar-SA"/>
    </w:rPr>
  </w:style>
  <w:style w:type="character" w:customStyle="1" w:styleId="WW8Num16z3">
    <w:name w:val="WW8Num16z3"/>
    <w:rsid w:val="004E711A"/>
    <w:rPr>
      <w:rFonts w:ascii="Symbol" w:hAnsi="Symbol" w:cs="Symbol"/>
      <w:lang w:val="ru-RU" w:eastAsia="ar-SA" w:bidi="ar-SA"/>
    </w:rPr>
  </w:style>
  <w:style w:type="character" w:customStyle="1" w:styleId="WW8Num18z2">
    <w:name w:val="WW8Num18z2"/>
    <w:rsid w:val="004E711A"/>
    <w:rPr>
      <w:rFonts w:ascii="Symbol" w:hAnsi="Symbol" w:cs="Symbol"/>
      <w:lang w:val="ru-RU" w:eastAsia="ar-SA" w:bidi="ar-SA"/>
    </w:rPr>
  </w:style>
  <w:style w:type="character" w:customStyle="1" w:styleId="WW8Num19z4">
    <w:name w:val="WW8Num19z4"/>
    <w:rsid w:val="004E711A"/>
    <w:rPr>
      <w:rFonts w:ascii="Symbol" w:hAnsi="Symbol" w:cs="Symbol"/>
      <w:lang w:val="ru-RU" w:eastAsia="ar-SA" w:bidi="ar-SA"/>
    </w:rPr>
  </w:style>
  <w:style w:type="character" w:customStyle="1" w:styleId="WW8Num23z2">
    <w:name w:val="WW8Num23z2"/>
    <w:rsid w:val="004E711A"/>
    <w:rPr>
      <w:rFonts w:ascii="Symbol" w:hAnsi="Symbol" w:cs="Symbol"/>
      <w:lang w:val="ru-RU" w:eastAsia="ar-SA" w:bidi="ar-SA"/>
    </w:rPr>
  </w:style>
  <w:style w:type="character" w:customStyle="1" w:styleId="WW8Num25z3">
    <w:name w:val="WW8Num25z3"/>
    <w:rsid w:val="004E711A"/>
    <w:rPr>
      <w:rFonts w:ascii="Symbol" w:hAnsi="Symbol" w:cs="Symbol"/>
      <w:lang w:val="ru-RU" w:eastAsia="ar-SA" w:bidi="ar-SA"/>
    </w:rPr>
  </w:style>
  <w:style w:type="character" w:customStyle="1" w:styleId="WW8Num31z1">
    <w:name w:val="WW8Num31z1"/>
    <w:rsid w:val="004E711A"/>
    <w:rPr>
      <w:rFonts w:ascii="Lucida Sans Unicode" w:hAnsi="Lucida Sans Unicode" w:cs="Lucida Sans Unicode"/>
      <w:b w:val="0"/>
      <w:bCs w:val="0"/>
      <w:i w:val="0"/>
      <w:iCs w:val="0"/>
      <w:spacing w:val="0"/>
      <w:w w:val="141"/>
      <w:sz w:val="24"/>
      <w:szCs w:val="24"/>
      <w:shd w:val="clear" w:color="auto" w:fill="FFFFFF"/>
      <w:lang w:val="ru-RU" w:eastAsia="ar-SA" w:bidi="ar-SA"/>
    </w:rPr>
  </w:style>
  <w:style w:type="character" w:customStyle="1" w:styleId="WW8Num31z3">
    <w:name w:val="WW8Num31z3"/>
    <w:rsid w:val="004E711A"/>
    <w:rPr>
      <w:rFonts w:ascii="Symbol" w:hAnsi="Symbol" w:cs="Symbol"/>
      <w:lang w:val="ru-RU" w:eastAsia="ar-SA" w:bidi="ar-SA"/>
    </w:rPr>
  </w:style>
  <w:style w:type="character" w:customStyle="1" w:styleId="WW8Num32z2">
    <w:name w:val="WW8Num32z2"/>
    <w:rsid w:val="004E711A"/>
    <w:rPr>
      <w:rFonts w:ascii="Lucida Sans Unicode" w:hAnsi="Lucida Sans Unicode" w:cs="Lucida Sans Unicode"/>
      <w:spacing w:val="0"/>
      <w:w w:val="147"/>
      <w:sz w:val="24"/>
      <w:shd w:val="clear" w:color="auto" w:fill="FFFFFF"/>
      <w:lang w:val="ru-RU" w:eastAsia="ar-SA" w:bidi="ar-SA"/>
    </w:rPr>
  </w:style>
  <w:style w:type="character" w:customStyle="1" w:styleId="WW8Num32z3">
    <w:name w:val="WW8Num32z3"/>
    <w:rsid w:val="004E711A"/>
    <w:rPr>
      <w:rFonts w:ascii="Symbol" w:hAnsi="Symbol" w:cs="Symbol"/>
      <w:b w:val="0"/>
      <w:bCs w:val="0"/>
      <w:i w:val="0"/>
      <w:iCs w:val="0"/>
      <w:spacing w:val="0"/>
      <w:w w:val="100"/>
      <w:sz w:val="18"/>
      <w:szCs w:val="18"/>
      <w:shd w:val="clear" w:color="auto" w:fill="FFFFFF"/>
      <w:lang w:val="ru-RU" w:eastAsia="ar-SA" w:bidi="ar-SA"/>
    </w:rPr>
  </w:style>
  <w:style w:type="character" w:customStyle="1" w:styleId="WW8Num32z4">
    <w:name w:val="WW8Num32z4"/>
    <w:rsid w:val="004E711A"/>
    <w:rPr>
      <w:rFonts w:ascii="Symbol" w:hAnsi="Symbol" w:cs="Symbol"/>
      <w:lang w:val="ru-RU" w:eastAsia="ar-SA" w:bidi="ar-SA"/>
    </w:rPr>
  </w:style>
  <w:style w:type="character" w:customStyle="1" w:styleId="WW8Num34z2">
    <w:name w:val="WW8Num34z2"/>
    <w:rsid w:val="004E711A"/>
    <w:rPr>
      <w:b/>
      <w:color w:val="000009"/>
      <w:spacing w:val="0"/>
      <w:w w:val="100"/>
      <w:sz w:val="24"/>
      <w:lang w:val="ru-RU" w:eastAsia="ar-SA" w:bidi="ar-SA"/>
    </w:rPr>
  </w:style>
  <w:style w:type="character" w:customStyle="1" w:styleId="WW8Num34z4">
    <w:name w:val="WW8Num34z4"/>
    <w:rsid w:val="004E711A"/>
    <w:rPr>
      <w:rFonts w:ascii="Lucida Sans Unicode" w:hAnsi="Lucida Sans Unicode" w:cs="Lucida Sans Unicode"/>
      <w:b w:val="0"/>
      <w:bCs w:val="0"/>
      <w:i w:val="0"/>
      <w:iCs w:val="0"/>
      <w:spacing w:val="0"/>
      <w:w w:val="147"/>
      <w:sz w:val="24"/>
      <w:szCs w:val="24"/>
      <w:lang w:val="ru-RU" w:eastAsia="ar-SA" w:bidi="ar-SA"/>
    </w:rPr>
  </w:style>
  <w:style w:type="character" w:customStyle="1" w:styleId="WW8Num34z5">
    <w:name w:val="WW8Num34z5"/>
    <w:rsid w:val="004E711A"/>
    <w:rPr>
      <w:rFonts w:ascii="Symbol" w:hAnsi="Symbol" w:cs="Symbol"/>
      <w:lang w:val="ru-RU" w:eastAsia="ar-SA" w:bidi="ar-SA"/>
    </w:rPr>
  </w:style>
  <w:style w:type="character" w:customStyle="1" w:styleId="WW8Num35z2">
    <w:name w:val="WW8Num35z2"/>
    <w:rsid w:val="004E711A"/>
    <w:rPr>
      <w:rFonts w:ascii="Symbol" w:hAnsi="Symbol" w:cs="Symbol"/>
      <w:lang w:val="ru-RU" w:eastAsia="ar-SA" w:bidi="ar-SA"/>
    </w:rPr>
  </w:style>
  <w:style w:type="character" w:customStyle="1" w:styleId="62">
    <w:name w:val="Основной шрифт абзаца6"/>
    <w:rsid w:val="004E711A"/>
  </w:style>
  <w:style w:type="character" w:customStyle="1" w:styleId="ListLabel1">
    <w:name w:val="ListLabel 1"/>
    <w:rsid w:val="004E711A"/>
    <w:rPr>
      <w:rFonts w:eastAsia="Symbol" w:cs="Symbol"/>
      <w:b w:val="0"/>
      <w:bCs w:val="0"/>
      <w:i w:val="0"/>
      <w:iCs w:val="0"/>
      <w:spacing w:val="0"/>
      <w:w w:val="100"/>
      <w:sz w:val="24"/>
      <w:szCs w:val="24"/>
      <w:lang w:val="ru-RU" w:eastAsia="ar-SA" w:bidi="ar-SA"/>
    </w:rPr>
  </w:style>
  <w:style w:type="character" w:customStyle="1" w:styleId="ListLabel2">
    <w:name w:val="ListLabel 2"/>
    <w:rsid w:val="004E711A"/>
    <w:rPr>
      <w:lang w:val="ru-RU" w:eastAsia="ar-SA" w:bidi="ar-SA"/>
    </w:rPr>
  </w:style>
  <w:style w:type="character" w:customStyle="1" w:styleId="ListLabel3">
    <w:name w:val="ListLabel 3"/>
    <w:rsid w:val="004E711A"/>
    <w:rPr>
      <w:rFonts w:eastAsia="Lucida Sans Unicode" w:cs="Lucida Sans Unicode"/>
      <w:b w:val="0"/>
      <w:bCs w:val="0"/>
      <w:i w:val="0"/>
      <w:iCs w:val="0"/>
      <w:spacing w:val="0"/>
      <w:w w:val="56"/>
      <w:sz w:val="20"/>
      <w:szCs w:val="20"/>
      <w:lang w:val="ru-RU" w:eastAsia="ar-SA" w:bidi="ar-SA"/>
    </w:rPr>
  </w:style>
  <w:style w:type="character" w:customStyle="1" w:styleId="ListLabel4">
    <w:name w:val="ListLabel 4"/>
    <w:rsid w:val="004E711A"/>
    <w:rPr>
      <w:rFonts w:eastAsia="Symbol" w:cs="Symbol"/>
      <w:spacing w:val="0"/>
      <w:w w:val="100"/>
      <w:lang w:val="ru-RU" w:eastAsia="ar-SA" w:bidi="ar-SA"/>
    </w:rPr>
  </w:style>
  <w:style w:type="character" w:customStyle="1" w:styleId="ListLabel5">
    <w:name w:val="ListLabel 5"/>
    <w:rsid w:val="004E711A"/>
    <w:rPr>
      <w:rFonts w:eastAsia="Lucida Sans Unicode" w:cs="Lucida Sans Unicode"/>
      <w:b w:val="0"/>
      <w:bCs w:val="0"/>
      <w:i w:val="0"/>
      <w:iCs w:val="0"/>
      <w:spacing w:val="0"/>
      <w:w w:val="141"/>
      <w:sz w:val="20"/>
      <w:szCs w:val="20"/>
      <w:lang w:val="ru-RU" w:eastAsia="ar-SA" w:bidi="ar-SA"/>
    </w:rPr>
  </w:style>
  <w:style w:type="character" w:customStyle="1" w:styleId="ListLabel6">
    <w:name w:val="ListLabel 6"/>
    <w:rsid w:val="004E711A"/>
    <w:rPr>
      <w:rFonts w:eastAsia="Symbol" w:cs="Symbol"/>
      <w:b w:val="0"/>
      <w:bCs w:val="0"/>
      <w:i w:val="0"/>
      <w:iCs w:val="0"/>
      <w:spacing w:val="0"/>
      <w:w w:val="100"/>
      <w:sz w:val="20"/>
      <w:szCs w:val="20"/>
      <w:lang w:val="ru-RU" w:eastAsia="ar-SA" w:bidi="ar-SA"/>
    </w:rPr>
  </w:style>
  <w:style w:type="character" w:customStyle="1" w:styleId="ListLabel7">
    <w:name w:val="ListLabel 7"/>
    <w:rsid w:val="004E711A"/>
    <w:rPr>
      <w:rFonts w:eastAsia="Lucida Sans Unicode" w:cs="Lucida Sans Unicode"/>
      <w:b w:val="0"/>
      <w:bCs w:val="0"/>
      <w:i w:val="0"/>
      <w:iCs w:val="0"/>
      <w:spacing w:val="0"/>
      <w:w w:val="141"/>
      <w:sz w:val="24"/>
      <w:szCs w:val="24"/>
      <w:lang w:val="ru-RU" w:eastAsia="ar-SA" w:bidi="ar-SA"/>
    </w:rPr>
  </w:style>
  <w:style w:type="character" w:customStyle="1" w:styleId="ListLabel8">
    <w:name w:val="ListLabel 8"/>
    <w:rsid w:val="004E711A"/>
    <w:rPr>
      <w:rFonts w:eastAsia="Lucida Sans Unicode" w:cs="Lucida Sans Unicode"/>
      <w:b w:val="0"/>
      <w:bCs w:val="0"/>
      <w:i w:val="0"/>
      <w:iCs w:val="0"/>
      <w:spacing w:val="0"/>
      <w:w w:val="147"/>
      <w:sz w:val="24"/>
      <w:szCs w:val="24"/>
      <w:lang w:val="ru-RU" w:eastAsia="ar-SA" w:bidi="ar-SA"/>
    </w:rPr>
  </w:style>
  <w:style w:type="character" w:customStyle="1" w:styleId="ListLabel9">
    <w:name w:val="ListLabel 9"/>
    <w:rsid w:val="004E711A"/>
    <w:rPr>
      <w:rFonts w:eastAsia="Lucida Sans Unicode" w:cs="Lucida Sans Unicode"/>
      <w:spacing w:val="0"/>
      <w:w w:val="141"/>
      <w:lang w:val="ru-RU" w:eastAsia="ar-SA" w:bidi="ar-SA"/>
    </w:rPr>
  </w:style>
  <w:style w:type="character" w:customStyle="1" w:styleId="ListLabel10">
    <w:name w:val="ListLabel 10"/>
    <w:rsid w:val="004E711A"/>
    <w:rPr>
      <w:rFonts w:eastAsia="Lucida Sans Unicode" w:cs="Lucida Sans Unicode"/>
      <w:spacing w:val="0"/>
      <w:w w:val="147"/>
      <w:lang w:val="ru-RU" w:eastAsia="ar-SA" w:bidi="ar-SA"/>
    </w:rPr>
  </w:style>
  <w:style w:type="character" w:customStyle="1" w:styleId="ListLabel11">
    <w:name w:val="ListLabel 11"/>
    <w:rsid w:val="004E711A"/>
    <w:rPr>
      <w:rFonts w:eastAsia="Symbol" w:cs="Symbol"/>
      <w:b w:val="0"/>
      <w:bCs w:val="0"/>
      <w:i w:val="0"/>
      <w:iCs w:val="0"/>
      <w:spacing w:val="0"/>
      <w:w w:val="100"/>
      <w:sz w:val="18"/>
      <w:szCs w:val="18"/>
      <w:lang w:val="ru-RU" w:eastAsia="ar-SA" w:bidi="ar-SA"/>
    </w:rPr>
  </w:style>
  <w:style w:type="character" w:customStyle="1" w:styleId="ListLabel12">
    <w:name w:val="ListLabel 12"/>
    <w:rsid w:val="004E711A"/>
    <w:rPr>
      <w:rFonts w:eastAsia="Times New Roman" w:cs="Times New Roman"/>
      <w:b/>
      <w:bCs/>
      <w:i w:val="0"/>
      <w:iCs w:val="0"/>
      <w:spacing w:val="0"/>
      <w:w w:val="100"/>
      <w:sz w:val="28"/>
      <w:szCs w:val="28"/>
      <w:lang w:val="ru-RU" w:eastAsia="ar-SA" w:bidi="ar-SA"/>
    </w:rPr>
  </w:style>
  <w:style w:type="character" w:customStyle="1" w:styleId="ListLabel13">
    <w:name w:val="ListLabel 13"/>
    <w:rsid w:val="004E711A"/>
    <w:rPr>
      <w:rFonts w:eastAsia="Times New Roman" w:cs="Times New Roman"/>
      <w:b/>
      <w:bCs/>
      <w:i w:val="0"/>
      <w:iCs w:val="0"/>
      <w:spacing w:val="0"/>
      <w:w w:val="100"/>
      <w:sz w:val="24"/>
      <w:szCs w:val="24"/>
      <w:lang w:val="ru-RU" w:eastAsia="ar-SA" w:bidi="ar-SA"/>
    </w:rPr>
  </w:style>
  <w:style w:type="character" w:customStyle="1" w:styleId="ListLabel14">
    <w:name w:val="ListLabel 14"/>
    <w:rsid w:val="004E711A"/>
    <w:rPr>
      <w:spacing w:val="0"/>
      <w:w w:val="100"/>
      <w:lang w:val="ru-RU" w:eastAsia="ar-SA" w:bidi="ar-SA"/>
    </w:rPr>
  </w:style>
  <w:style w:type="character" w:customStyle="1" w:styleId="ListLabel15">
    <w:name w:val="ListLabel 15"/>
    <w:rsid w:val="004E711A"/>
    <w:rPr>
      <w:rFonts w:eastAsia="Times New Roman" w:cs="Times New Roman"/>
      <w:b w:val="0"/>
      <w:bCs w:val="0"/>
      <w:i w:val="0"/>
      <w:iCs w:val="0"/>
      <w:spacing w:val="0"/>
      <w:w w:val="100"/>
      <w:sz w:val="24"/>
      <w:szCs w:val="24"/>
      <w:lang w:val="ru-RU" w:eastAsia="ar-SA" w:bidi="ar-SA"/>
    </w:rPr>
  </w:style>
  <w:style w:type="character" w:customStyle="1" w:styleId="Bodytext2">
    <w:name w:val="Body text (2)_"/>
    <w:rsid w:val="004E711A"/>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Bodytext20">
    <w:name w:val="Body text (2)"/>
    <w:rsid w:val="004E711A"/>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Bodytext2Exact">
    <w:name w:val="Body text (2) Exact"/>
    <w:rsid w:val="004E711A"/>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Bodytext5Exact">
    <w:name w:val="Body text (5) Exact"/>
    <w:rsid w:val="004E711A"/>
    <w:rPr>
      <w:b/>
      <w:bCs/>
      <w:sz w:val="28"/>
      <w:szCs w:val="28"/>
      <w:shd w:val="clear" w:color="auto" w:fill="FFFFFF"/>
    </w:rPr>
  </w:style>
  <w:style w:type="character" w:customStyle="1" w:styleId="Bodytext6Exact">
    <w:name w:val="Body text (6) Exact"/>
    <w:rsid w:val="004E711A"/>
    <w:rPr>
      <w:i/>
      <w:iCs/>
      <w:sz w:val="26"/>
      <w:szCs w:val="26"/>
      <w:shd w:val="clear" w:color="auto" w:fill="FFFFFF"/>
    </w:rPr>
  </w:style>
  <w:style w:type="paragraph" w:customStyle="1" w:styleId="afffe">
    <w:name w:val="Заголовок"/>
    <w:basedOn w:val="a0"/>
    <w:next w:val="a5"/>
    <w:rsid w:val="004E711A"/>
    <w:pPr>
      <w:keepNext/>
      <w:spacing w:before="240" w:after="120" w:line="100" w:lineRule="atLeast"/>
    </w:pPr>
    <w:rPr>
      <w:rFonts w:ascii="Arial" w:eastAsia="Microsoft YaHei" w:hAnsi="Arial" w:cs="Arial"/>
      <w:sz w:val="28"/>
      <w:szCs w:val="28"/>
    </w:rPr>
  </w:style>
  <w:style w:type="paragraph" w:customStyle="1" w:styleId="1f9">
    <w:name w:val="Название объекта1"/>
    <w:basedOn w:val="a0"/>
    <w:rsid w:val="004E711A"/>
    <w:pPr>
      <w:suppressLineNumbers/>
      <w:spacing w:before="120" w:after="120" w:line="100" w:lineRule="atLeast"/>
    </w:pPr>
    <w:rPr>
      <w:rFonts w:cs="Arial"/>
      <w:i/>
      <w:iCs/>
    </w:rPr>
  </w:style>
  <w:style w:type="paragraph" w:customStyle="1" w:styleId="affff">
    <w:name w:val="Верхний и нижний колонтитулы"/>
    <w:basedOn w:val="a0"/>
    <w:rsid w:val="004E711A"/>
    <w:pPr>
      <w:suppressLineNumbers/>
      <w:tabs>
        <w:tab w:val="center" w:pos="4819"/>
        <w:tab w:val="right" w:pos="9638"/>
      </w:tabs>
      <w:spacing w:line="100" w:lineRule="atLeast"/>
    </w:pPr>
    <w:rPr>
      <w:sz w:val="22"/>
      <w:szCs w:val="22"/>
    </w:rPr>
  </w:style>
  <w:style w:type="paragraph" w:customStyle="1" w:styleId="Bodytext5">
    <w:name w:val="Body text (5)"/>
    <w:basedOn w:val="a0"/>
    <w:rsid w:val="004E711A"/>
    <w:pPr>
      <w:widowControl w:val="0"/>
      <w:shd w:val="clear" w:color="auto" w:fill="FFFFFF"/>
      <w:suppressAutoHyphens w:val="0"/>
      <w:spacing w:before="60" w:after="480" w:line="0" w:lineRule="atLeast"/>
      <w:jc w:val="center"/>
    </w:pPr>
    <w:rPr>
      <w:b/>
      <w:bCs/>
      <w:sz w:val="28"/>
      <w:szCs w:val="28"/>
    </w:rPr>
  </w:style>
  <w:style w:type="paragraph" w:customStyle="1" w:styleId="Bodytext6">
    <w:name w:val="Body text (6)"/>
    <w:basedOn w:val="a0"/>
    <w:rsid w:val="004E711A"/>
    <w:pPr>
      <w:widowControl w:val="0"/>
      <w:shd w:val="clear" w:color="auto" w:fill="FFFFFF"/>
      <w:suppressAutoHyphens w:val="0"/>
      <w:spacing w:before="480" w:after="240" w:line="322" w:lineRule="exact"/>
      <w:jc w:val="center"/>
    </w:pPr>
    <w:rPr>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576">
      <w:bodyDiv w:val="1"/>
      <w:marLeft w:val="0"/>
      <w:marRight w:val="0"/>
      <w:marTop w:val="0"/>
      <w:marBottom w:val="0"/>
      <w:divBdr>
        <w:top w:val="none" w:sz="0" w:space="0" w:color="auto"/>
        <w:left w:val="none" w:sz="0" w:space="0" w:color="auto"/>
        <w:bottom w:val="none" w:sz="0" w:space="0" w:color="auto"/>
        <w:right w:val="none" w:sz="0" w:space="0" w:color="auto"/>
      </w:divBdr>
    </w:div>
    <w:div w:id="19429829">
      <w:bodyDiv w:val="1"/>
      <w:marLeft w:val="0"/>
      <w:marRight w:val="0"/>
      <w:marTop w:val="0"/>
      <w:marBottom w:val="0"/>
      <w:divBdr>
        <w:top w:val="none" w:sz="0" w:space="0" w:color="auto"/>
        <w:left w:val="none" w:sz="0" w:space="0" w:color="auto"/>
        <w:bottom w:val="none" w:sz="0" w:space="0" w:color="auto"/>
        <w:right w:val="none" w:sz="0" w:space="0" w:color="auto"/>
      </w:divBdr>
    </w:div>
    <w:div w:id="44112992">
      <w:bodyDiv w:val="1"/>
      <w:marLeft w:val="0"/>
      <w:marRight w:val="0"/>
      <w:marTop w:val="0"/>
      <w:marBottom w:val="0"/>
      <w:divBdr>
        <w:top w:val="none" w:sz="0" w:space="0" w:color="auto"/>
        <w:left w:val="none" w:sz="0" w:space="0" w:color="auto"/>
        <w:bottom w:val="none" w:sz="0" w:space="0" w:color="auto"/>
        <w:right w:val="none" w:sz="0" w:space="0" w:color="auto"/>
      </w:divBdr>
    </w:div>
    <w:div w:id="45103264">
      <w:bodyDiv w:val="1"/>
      <w:marLeft w:val="0"/>
      <w:marRight w:val="0"/>
      <w:marTop w:val="0"/>
      <w:marBottom w:val="0"/>
      <w:divBdr>
        <w:top w:val="none" w:sz="0" w:space="0" w:color="auto"/>
        <w:left w:val="none" w:sz="0" w:space="0" w:color="auto"/>
        <w:bottom w:val="none" w:sz="0" w:space="0" w:color="auto"/>
        <w:right w:val="none" w:sz="0" w:space="0" w:color="auto"/>
      </w:divBdr>
      <w:divsChild>
        <w:div w:id="1636787501">
          <w:marLeft w:val="0"/>
          <w:marRight w:val="0"/>
          <w:marTop w:val="0"/>
          <w:marBottom w:val="0"/>
          <w:divBdr>
            <w:top w:val="none" w:sz="0" w:space="0" w:color="auto"/>
            <w:left w:val="none" w:sz="0" w:space="0" w:color="auto"/>
            <w:bottom w:val="none" w:sz="0" w:space="0" w:color="auto"/>
            <w:right w:val="none" w:sz="0" w:space="0" w:color="auto"/>
          </w:divBdr>
          <w:divsChild>
            <w:div w:id="812601706">
              <w:marLeft w:val="0"/>
              <w:marRight w:val="0"/>
              <w:marTop w:val="0"/>
              <w:marBottom w:val="0"/>
              <w:divBdr>
                <w:top w:val="none" w:sz="0" w:space="0" w:color="auto"/>
                <w:left w:val="none" w:sz="0" w:space="0" w:color="auto"/>
                <w:bottom w:val="none" w:sz="0" w:space="0" w:color="auto"/>
                <w:right w:val="none" w:sz="0" w:space="0" w:color="auto"/>
              </w:divBdr>
              <w:divsChild>
                <w:div w:id="29807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2935">
      <w:bodyDiv w:val="1"/>
      <w:marLeft w:val="0"/>
      <w:marRight w:val="0"/>
      <w:marTop w:val="0"/>
      <w:marBottom w:val="0"/>
      <w:divBdr>
        <w:top w:val="none" w:sz="0" w:space="0" w:color="auto"/>
        <w:left w:val="none" w:sz="0" w:space="0" w:color="auto"/>
        <w:bottom w:val="none" w:sz="0" w:space="0" w:color="auto"/>
        <w:right w:val="none" w:sz="0" w:space="0" w:color="auto"/>
      </w:divBdr>
    </w:div>
    <w:div w:id="45763121">
      <w:bodyDiv w:val="1"/>
      <w:marLeft w:val="0"/>
      <w:marRight w:val="0"/>
      <w:marTop w:val="0"/>
      <w:marBottom w:val="0"/>
      <w:divBdr>
        <w:top w:val="none" w:sz="0" w:space="0" w:color="auto"/>
        <w:left w:val="none" w:sz="0" w:space="0" w:color="auto"/>
        <w:bottom w:val="none" w:sz="0" w:space="0" w:color="auto"/>
        <w:right w:val="none" w:sz="0" w:space="0" w:color="auto"/>
      </w:divBdr>
    </w:div>
    <w:div w:id="55052473">
      <w:bodyDiv w:val="1"/>
      <w:marLeft w:val="0"/>
      <w:marRight w:val="0"/>
      <w:marTop w:val="0"/>
      <w:marBottom w:val="0"/>
      <w:divBdr>
        <w:top w:val="none" w:sz="0" w:space="0" w:color="auto"/>
        <w:left w:val="none" w:sz="0" w:space="0" w:color="auto"/>
        <w:bottom w:val="none" w:sz="0" w:space="0" w:color="auto"/>
        <w:right w:val="none" w:sz="0" w:space="0" w:color="auto"/>
      </w:divBdr>
    </w:div>
    <w:div w:id="66071949">
      <w:bodyDiv w:val="1"/>
      <w:marLeft w:val="0"/>
      <w:marRight w:val="0"/>
      <w:marTop w:val="0"/>
      <w:marBottom w:val="0"/>
      <w:divBdr>
        <w:top w:val="none" w:sz="0" w:space="0" w:color="auto"/>
        <w:left w:val="none" w:sz="0" w:space="0" w:color="auto"/>
        <w:bottom w:val="none" w:sz="0" w:space="0" w:color="auto"/>
        <w:right w:val="none" w:sz="0" w:space="0" w:color="auto"/>
      </w:divBdr>
    </w:div>
    <w:div w:id="80875778">
      <w:bodyDiv w:val="1"/>
      <w:marLeft w:val="0"/>
      <w:marRight w:val="0"/>
      <w:marTop w:val="0"/>
      <w:marBottom w:val="0"/>
      <w:divBdr>
        <w:top w:val="none" w:sz="0" w:space="0" w:color="auto"/>
        <w:left w:val="none" w:sz="0" w:space="0" w:color="auto"/>
        <w:bottom w:val="none" w:sz="0" w:space="0" w:color="auto"/>
        <w:right w:val="none" w:sz="0" w:space="0" w:color="auto"/>
      </w:divBdr>
    </w:div>
    <w:div w:id="119039126">
      <w:bodyDiv w:val="1"/>
      <w:marLeft w:val="0"/>
      <w:marRight w:val="0"/>
      <w:marTop w:val="0"/>
      <w:marBottom w:val="0"/>
      <w:divBdr>
        <w:top w:val="none" w:sz="0" w:space="0" w:color="auto"/>
        <w:left w:val="none" w:sz="0" w:space="0" w:color="auto"/>
        <w:bottom w:val="none" w:sz="0" w:space="0" w:color="auto"/>
        <w:right w:val="none" w:sz="0" w:space="0" w:color="auto"/>
      </w:divBdr>
      <w:divsChild>
        <w:div w:id="1700661397">
          <w:marLeft w:val="0"/>
          <w:marRight w:val="0"/>
          <w:marTop w:val="0"/>
          <w:marBottom w:val="0"/>
          <w:divBdr>
            <w:top w:val="none" w:sz="0" w:space="0" w:color="auto"/>
            <w:left w:val="none" w:sz="0" w:space="0" w:color="auto"/>
            <w:bottom w:val="none" w:sz="0" w:space="0" w:color="auto"/>
            <w:right w:val="none" w:sz="0" w:space="0" w:color="auto"/>
          </w:divBdr>
          <w:divsChild>
            <w:div w:id="336539086">
              <w:marLeft w:val="0"/>
              <w:marRight w:val="0"/>
              <w:marTop w:val="0"/>
              <w:marBottom w:val="0"/>
              <w:divBdr>
                <w:top w:val="none" w:sz="0" w:space="0" w:color="auto"/>
                <w:left w:val="none" w:sz="0" w:space="0" w:color="auto"/>
                <w:bottom w:val="none" w:sz="0" w:space="0" w:color="auto"/>
                <w:right w:val="none" w:sz="0" w:space="0" w:color="auto"/>
              </w:divBdr>
              <w:divsChild>
                <w:div w:id="140806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8214">
      <w:bodyDiv w:val="1"/>
      <w:marLeft w:val="0"/>
      <w:marRight w:val="0"/>
      <w:marTop w:val="0"/>
      <w:marBottom w:val="0"/>
      <w:divBdr>
        <w:top w:val="none" w:sz="0" w:space="0" w:color="auto"/>
        <w:left w:val="none" w:sz="0" w:space="0" w:color="auto"/>
        <w:bottom w:val="none" w:sz="0" w:space="0" w:color="auto"/>
        <w:right w:val="none" w:sz="0" w:space="0" w:color="auto"/>
      </w:divBdr>
    </w:div>
    <w:div w:id="150802354">
      <w:bodyDiv w:val="1"/>
      <w:marLeft w:val="0"/>
      <w:marRight w:val="0"/>
      <w:marTop w:val="0"/>
      <w:marBottom w:val="0"/>
      <w:divBdr>
        <w:top w:val="none" w:sz="0" w:space="0" w:color="auto"/>
        <w:left w:val="none" w:sz="0" w:space="0" w:color="auto"/>
        <w:bottom w:val="none" w:sz="0" w:space="0" w:color="auto"/>
        <w:right w:val="none" w:sz="0" w:space="0" w:color="auto"/>
      </w:divBdr>
    </w:div>
    <w:div w:id="161163586">
      <w:bodyDiv w:val="1"/>
      <w:marLeft w:val="0"/>
      <w:marRight w:val="0"/>
      <w:marTop w:val="0"/>
      <w:marBottom w:val="0"/>
      <w:divBdr>
        <w:top w:val="none" w:sz="0" w:space="0" w:color="auto"/>
        <w:left w:val="none" w:sz="0" w:space="0" w:color="auto"/>
        <w:bottom w:val="none" w:sz="0" w:space="0" w:color="auto"/>
        <w:right w:val="none" w:sz="0" w:space="0" w:color="auto"/>
      </w:divBdr>
    </w:div>
    <w:div w:id="161943172">
      <w:bodyDiv w:val="1"/>
      <w:marLeft w:val="0"/>
      <w:marRight w:val="0"/>
      <w:marTop w:val="0"/>
      <w:marBottom w:val="0"/>
      <w:divBdr>
        <w:top w:val="none" w:sz="0" w:space="0" w:color="auto"/>
        <w:left w:val="none" w:sz="0" w:space="0" w:color="auto"/>
        <w:bottom w:val="none" w:sz="0" w:space="0" w:color="auto"/>
        <w:right w:val="none" w:sz="0" w:space="0" w:color="auto"/>
      </w:divBdr>
    </w:div>
    <w:div w:id="172183179">
      <w:bodyDiv w:val="1"/>
      <w:marLeft w:val="0"/>
      <w:marRight w:val="0"/>
      <w:marTop w:val="0"/>
      <w:marBottom w:val="0"/>
      <w:divBdr>
        <w:top w:val="none" w:sz="0" w:space="0" w:color="auto"/>
        <w:left w:val="none" w:sz="0" w:space="0" w:color="auto"/>
        <w:bottom w:val="none" w:sz="0" w:space="0" w:color="auto"/>
        <w:right w:val="none" w:sz="0" w:space="0" w:color="auto"/>
      </w:divBdr>
    </w:div>
    <w:div w:id="208343345">
      <w:bodyDiv w:val="1"/>
      <w:marLeft w:val="0"/>
      <w:marRight w:val="0"/>
      <w:marTop w:val="0"/>
      <w:marBottom w:val="0"/>
      <w:divBdr>
        <w:top w:val="none" w:sz="0" w:space="0" w:color="auto"/>
        <w:left w:val="none" w:sz="0" w:space="0" w:color="auto"/>
        <w:bottom w:val="none" w:sz="0" w:space="0" w:color="auto"/>
        <w:right w:val="none" w:sz="0" w:space="0" w:color="auto"/>
      </w:divBdr>
    </w:div>
    <w:div w:id="220025843">
      <w:bodyDiv w:val="1"/>
      <w:marLeft w:val="0"/>
      <w:marRight w:val="0"/>
      <w:marTop w:val="0"/>
      <w:marBottom w:val="0"/>
      <w:divBdr>
        <w:top w:val="none" w:sz="0" w:space="0" w:color="auto"/>
        <w:left w:val="none" w:sz="0" w:space="0" w:color="auto"/>
        <w:bottom w:val="none" w:sz="0" w:space="0" w:color="auto"/>
        <w:right w:val="none" w:sz="0" w:space="0" w:color="auto"/>
      </w:divBdr>
    </w:div>
    <w:div w:id="230189990">
      <w:bodyDiv w:val="1"/>
      <w:marLeft w:val="0"/>
      <w:marRight w:val="0"/>
      <w:marTop w:val="0"/>
      <w:marBottom w:val="0"/>
      <w:divBdr>
        <w:top w:val="none" w:sz="0" w:space="0" w:color="auto"/>
        <w:left w:val="none" w:sz="0" w:space="0" w:color="auto"/>
        <w:bottom w:val="none" w:sz="0" w:space="0" w:color="auto"/>
        <w:right w:val="none" w:sz="0" w:space="0" w:color="auto"/>
      </w:divBdr>
    </w:div>
    <w:div w:id="232928942">
      <w:bodyDiv w:val="1"/>
      <w:marLeft w:val="0"/>
      <w:marRight w:val="0"/>
      <w:marTop w:val="0"/>
      <w:marBottom w:val="0"/>
      <w:divBdr>
        <w:top w:val="none" w:sz="0" w:space="0" w:color="auto"/>
        <w:left w:val="none" w:sz="0" w:space="0" w:color="auto"/>
        <w:bottom w:val="none" w:sz="0" w:space="0" w:color="auto"/>
        <w:right w:val="none" w:sz="0" w:space="0" w:color="auto"/>
      </w:divBdr>
    </w:div>
    <w:div w:id="240454588">
      <w:bodyDiv w:val="1"/>
      <w:marLeft w:val="0"/>
      <w:marRight w:val="0"/>
      <w:marTop w:val="0"/>
      <w:marBottom w:val="0"/>
      <w:divBdr>
        <w:top w:val="none" w:sz="0" w:space="0" w:color="auto"/>
        <w:left w:val="none" w:sz="0" w:space="0" w:color="auto"/>
        <w:bottom w:val="none" w:sz="0" w:space="0" w:color="auto"/>
        <w:right w:val="none" w:sz="0" w:space="0" w:color="auto"/>
      </w:divBdr>
    </w:div>
    <w:div w:id="250049541">
      <w:bodyDiv w:val="1"/>
      <w:marLeft w:val="0"/>
      <w:marRight w:val="0"/>
      <w:marTop w:val="0"/>
      <w:marBottom w:val="0"/>
      <w:divBdr>
        <w:top w:val="none" w:sz="0" w:space="0" w:color="auto"/>
        <w:left w:val="none" w:sz="0" w:space="0" w:color="auto"/>
        <w:bottom w:val="none" w:sz="0" w:space="0" w:color="auto"/>
        <w:right w:val="none" w:sz="0" w:space="0" w:color="auto"/>
      </w:divBdr>
    </w:div>
    <w:div w:id="256405655">
      <w:bodyDiv w:val="1"/>
      <w:marLeft w:val="0"/>
      <w:marRight w:val="0"/>
      <w:marTop w:val="0"/>
      <w:marBottom w:val="0"/>
      <w:divBdr>
        <w:top w:val="none" w:sz="0" w:space="0" w:color="auto"/>
        <w:left w:val="none" w:sz="0" w:space="0" w:color="auto"/>
        <w:bottom w:val="none" w:sz="0" w:space="0" w:color="auto"/>
        <w:right w:val="none" w:sz="0" w:space="0" w:color="auto"/>
      </w:divBdr>
    </w:div>
    <w:div w:id="271211609">
      <w:bodyDiv w:val="1"/>
      <w:marLeft w:val="0"/>
      <w:marRight w:val="0"/>
      <w:marTop w:val="0"/>
      <w:marBottom w:val="0"/>
      <w:divBdr>
        <w:top w:val="none" w:sz="0" w:space="0" w:color="auto"/>
        <w:left w:val="none" w:sz="0" w:space="0" w:color="auto"/>
        <w:bottom w:val="none" w:sz="0" w:space="0" w:color="auto"/>
        <w:right w:val="none" w:sz="0" w:space="0" w:color="auto"/>
      </w:divBdr>
      <w:divsChild>
        <w:div w:id="62223695">
          <w:marLeft w:val="0"/>
          <w:marRight w:val="0"/>
          <w:marTop w:val="0"/>
          <w:marBottom w:val="0"/>
          <w:divBdr>
            <w:top w:val="none" w:sz="0" w:space="0" w:color="auto"/>
            <w:left w:val="none" w:sz="0" w:space="0" w:color="auto"/>
            <w:bottom w:val="none" w:sz="0" w:space="0" w:color="auto"/>
            <w:right w:val="none" w:sz="0" w:space="0" w:color="auto"/>
          </w:divBdr>
          <w:divsChild>
            <w:div w:id="1595087411">
              <w:marLeft w:val="0"/>
              <w:marRight w:val="0"/>
              <w:marTop w:val="0"/>
              <w:marBottom w:val="0"/>
              <w:divBdr>
                <w:top w:val="none" w:sz="0" w:space="0" w:color="auto"/>
                <w:left w:val="none" w:sz="0" w:space="0" w:color="auto"/>
                <w:bottom w:val="none" w:sz="0" w:space="0" w:color="auto"/>
                <w:right w:val="none" w:sz="0" w:space="0" w:color="auto"/>
              </w:divBdr>
              <w:divsChild>
                <w:div w:id="1675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82597">
      <w:bodyDiv w:val="1"/>
      <w:marLeft w:val="0"/>
      <w:marRight w:val="0"/>
      <w:marTop w:val="0"/>
      <w:marBottom w:val="0"/>
      <w:divBdr>
        <w:top w:val="none" w:sz="0" w:space="0" w:color="auto"/>
        <w:left w:val="none" w:sz="0" w:space="0" w:color="auto"/>
        <w:bottom w:val="none" w:sz="0" w:space="0" w:color="auto"/>
        <w:right w:val="none" w:sz="0" w:space="0" w:color="auto"/>
      </w:divBdr>
    </w:div>
    <w:div w:id="314842046">
      <w:bodyDiv w:val="1"/>
      <w:marLeft w:val="0"/>
      <w:marRight w:val="0"/>
      <w:marTop w:val="0"/>
      <w:marBottom w:val="0"/>
      <w:divBdr>
        <w:top w:val="none" w:sz="0" w:space="0" w:color="auto"/>
        <w:left w:val="none" w:sz="0" w:space="0" w:color="auto"/>
        <w:bottom w:val="none" w:sz="0" w:space="0" w:color="auto"/>
        <w:right w:val="none" w:sz="0" w:space="0" w:color="auto"/>
      </w:divBdr>
    </w:div>
    <w:div w:id="317072624">
      <w:bodyDiv w:val="1"/>
      <w:marLeft w:val="0"/>
      <w:marRight w:val="0"/>
      <w:marTop w:val="0"/>
      <w:marBottom w:val="0"/>
      <w:divBdr>
        <w:top w:val="none" w:sz="0" w:space="0" w:color="auto"/>
        <w:left w:val="none" w:sz="0" w:space="0" w:color="auto"/>
        <w:bottom w:val="none" w:sz="0" w:space="0" w:color="auto"/>
        <w:right w:val="none" w:sz="0" w:space="0" w:color="auto"/>
      </w:divBdr>
    </w:div>
    <w:div w:id="341973810">
      <w:bodyDiv w:val="1"/>
      <w:marLeft w:val="0"/>
      <w:marRight w:val="0"/>
      <w:marTop w:val="0"/>
      <w:marBottom w:val="0"/>
      <w:divBdr>
        <w:top w:val="none" w:sz="0" w:space="0" w:color="auto"/>
        <w:left w:val="none" w:sz="0" w:space="0" w:color="auto"/>
        <w:bottom w:val="none" w:sz="0" w:space="0" w:color="auto"/>
        <w:right w:val="none" w:sz="0" w:space="0" w:color="auto"/>
      </w:divBdr>
    </w:div>
    <w:div w:id="417672630">
      <w:bodyDiv w:val="1"/>
      <w:marLeft w:val="0"/>
      <w:marRight w:val="0"/>
      <w:marTop w:val="0"/>
      <w:marBottom w:val="0"/>
      <w:divBdr>
        <w:top w:val="none" w:sz="0" w:space="0" w:color="auto"/>
        <w:left w:val="none" w:sz="0" w:space="0" w:color="auto"/>
        <w:bottom w:val="none" w:sz="0" w:space="0" w:color="auto"/>
        <w:right w:val="none" w:sz="0" w:space="0" w:color="auto"/>
      </w:divBdr>
    </w:div>
    <w:div w:id="422578551">
      <w:bodyDiv w:val="1"/>
      <w:marLeft w:val="0"/>
      <w:marRight w:val="0"/>
      <w:marTop w:val="0"/>
      <w:marBottom w:val="0"/>
      <w:divBdr>
        <w:top w:val="none" w:sz="0" w:space="0" w:color="auto"/>
        <w:left w:val="none" w:sz="0" w:space="0" w:color="auto"/>
        <w:bottom w:val="none" w:sz="0" w:space="0" w:color="auto"/>
        <w:right w:val="none" w:sz="0" w:space="0" w:color="auto"/>
      </w:divBdr>
    </w:div>
    <w:div w:id="451440329">
      <w:bodyDiv w:val="1"/>
      <w:marLeft w:val="0"/>
      <w:marRight w:val="0"/>
      <w:marTop w:val="0"/>
      <w:marBottom w:val="0"/>
      <w:divBdr>
        <w:top w:val="none" w:sz="0" w:space="0" w:color="auto"/>
        <w:left w:val="none" w:sz="0" w:space="0" w:color="auto"/>
        <w:bottom w:val="none" w:sz="0" w:space="0" w:color="auto"/>
        <w:right w:val="none" w:sz="0" w:space="0" w:color="auto"/>
      </w:divBdr>
    </w:div>
    <w:div w:id="463042640">
      <w:bodyDiv w:val="1"/>
      <w:marLeft w:val="0"/>
      <w:marRight w:val="0"/>
      <w:marTop w:val="0"/>
      <w:marBottom w:val="0"/>
      <w:divBdr>
        <w:top w:val="none" w:sz="0" w:space="0" w:color="auto"/>
        <w:left w:val="none" w:sz="0" w:space="0" w:color="auto"/>
        <w:bottom w:val="none" w:sz="0" w:space="0" w:color="auto"/>
        <w:right w:val="none" w:sz="0" w:space="0" w:color="auto"/>
      </w:divBdr>
    </w:div>
    <w:div w:id="465587696">
      <w:bodyDiv w:val="1"/>
      <w:marLeft w:val="0"/>
      <w:marRight w:val="0"/>
      <w:marTop w:val="0"/>
      <w:marBottom w:val="0"/>
      <w:divBdr>
        <w:top w:val="none" w:sz="0" w:space="0" w:color="auto"/>
        <w:left w:val="none" w:sz="0" w:space="0" w:color="auto"/>
        <w:bottom w:val="none" w:sz="0" w:space="0" w:color="auto"/>
        <w:right w:val="none" w:sz="0" w:space="0" w:color="auto"/>
      </w:divBdr>
    </w:div>
    <w:div w:id="472868894">
      <w:bodyDiv w:val="1"/>
      <w:marLeft w:val="0"/>
      <w:marRight w:val="0"/>
      <w:marTop w:val="0"/>
      <w:marBottom w:val="0"/>
      <w:divBdr>
        <w:top w:val="none" w:sz="0" w:space="0" w:color="auto"/>
        <w:left w:val="none" w:sz="0" w:space="0" w:color="auto"/>
        <w:bottom w:val="none" w:sz="0" w:space="0" w:color="auto"/>
        <w:right w:val="none" w:sz="0" w:space="0" w:color="auto"/>
      </w:divBdr>
    </w:div>
    <w:div w:id="481967005">
      <w:bodyDiv w:val="1"/>
      <w:marLeft w:val="0"/>
      <w:marRight w:val="0"/>
      <w:marTop w:val="0"/>
      <w:marBottom w:val="0"/>
      <w:divBdr>
        <w:top w:val="none" w:sz="0" w:space="0" w:color="auto"/>
        <w:left w:val="none" w:sz="0" w:space="0" w:color="auto"/>
        <w:bottom w:val="none" w:sz="0" w:space="0" w:color="auto"/>
        <w:right w:val="none" w:sz="0" w:space="0" w:color="auto"/>
      </w:divBdr>
    </w:div>
    <w:div w:id="510069139">
      <w:bodyDiv w:val="1"/>
      <w:marLeft w:val="0"/>
      <w:marRight w:val="0"/>
      <w:marTop w:val="0"/>
      <w:marBottom w:val="0"/>
      <w:divBdr>
        <w:top w:val="none" w:sz="0" w:space="0" w:color="auto"/>
        <w:left w:val="none" w:sz="0" w:space="0" w:color="auto"/>
        <w:bottom w:val="none" w:sz="0" w:space="0" w:color="auto"/>
        <w:right w:val="none" w:sz="0" w:space="0" w:color="auto"/>
      </w:divBdr>
    </w:div>
    <w:div w:id="511990258">
      <w:bodyDiv w:val="1"/>
      <w:marLeft w:val="0"/>
      <w:marRight w:val="0"/>
      <w:marTop w:val="0"/>
      <w:marBottom w:val="0"/>
      <w:divBdr>
        <w:top w:val="none" w:sz="0" w:space="0" w:color="auto"/>
        <w:left w:val="none" w:sz="0" w:space="0" w:color="auto"/>
        <w:bottom w:val="none" w:sz="0" w:space="0" w:color="auto"/>
        <w:right w:val="none" w:sz="0" w:space="0" w:color="auto"/>
      </w:divBdr>
    </w:div>
    <w:div w:id="554657915">
      <w:bodyDiv w:val="1"/>
      <w:marLeft w:val="0"/>
      <w:marRight w:val="0"/>
      <w:marTop w:val="0"/>
      <w:marBottom w:val="0"/>
      <w:divBdr>
        <w:top w:val="none" w:sz="0" w:space="0" w:color="auto"/>
        <w:left w:val="none" w:sz="0" w:space="0" w:color="auto"/>
        <w:bottom w:val="none" w:sz="0" w:space="0" w:color="auto"/>
        <w:right w:val="none" w:sz="0" w:space="0" w:color="auto"/>
      </w:divBdr>
    </w:div>
    <w:div w:id="558171592">
      <w:bodyDiv w:val="1"/>
      <w:marLeft w:val="0"/>
      <w:marRight w:val="0"/>
      <w:marTop w:val="0"/>
      <w:marBottom w:val="0"/>
      <w:divBdr>
        <w:top w:val="none" w:sz="0" w:space="0" w:color="auto"/>
        <w:left w:val="none" w:sz="0" w:space="0" w:color="auto"/>
        <w:bottom w:val="none" w:sz="0" w:space="0" w:color="auto"/>
        <w:right w:val="none" w:sz="0" w:space="0" w:color="auto"/>
      </w:divBdr>
    </w:div>
    <w:div w:id="595553858">
      <w:bodyDiv w:val="1"/>
      <w:marLeft w:val="0"/>
      <w:marRight w:val="0"/>
      <w:marTop w:val="0"/>
      <w:marBottom w:val="0"/>
      <w:divBdr>
        <w:top w:val="none" w:sz="0" w:space="0" w:color="auto"/>
        <w:left w:val="none" w:sz="0" w:space="0" w:color="auto"/>
        <w:bottom w:val="none" w:sz="0" w:space="0" w:color="auto"/>
        <w:right w:val="none" w:sz="0" w:space="0" w:color="auto"/>
      </w:divBdr>
    </w:div>
    <w:div w:id="657735245">
      <w:bodyDiv w:val="1"/>
      <w:marLeft w:val="0"/>
      <w:marRight w:val="0"/>
      <w:marTop w:val="0"/>
      <w:marBottom w:val="0"/>
      <w:divBdr>
        <w:top w:val="none" w:sz="0" w:space="0" w:color="auto"/>
        <w:left w:val="none" w:sz="0" w:space="0" w:color="auto"/>
        <w:bottom w:val="none" w:sz="0" w:space="0" w:color="auto"/>
        <w:right w:val="none" w:sz="0" w:space="0" w:color="auto"/>
      </w:divBdr>
    </w:div>
    <w:div w:id="678655211">
      <w:bodyDiv w:val="1"/>
      <w:marLeft w:val="0"/>
      <w:marRight w:val="0"/>
      <w:marTop w:val="0"/>
      <w:marBottom w:val="0"/>
      <w:divBdr>
        <w:top w:val="none" w:sz="0" w:space="0" w:color="auto"/>
        <w:left w:val="none" w:sz="0" w:space="0" w:color="auto"/>
        <w:bottom w:val="none" w:sz="0" w:space="0" w:color="auto"/>
        <w:right w:val="none" w:sz="0" w:space="0" w:color="auto"/>
      </w:divBdr>
    </w:div>
    <w:div w:id="681468132">
      <w:bodyDiv w:val="1"/>
      <w:marLeft w:val="0"/>
      <w:marRight w:val="0"/>
      <w:marTop w:val="0"/>
      <w:marBottom w:val="0"/>
      <w:divBdr>
        <w:top w:val="none" w:sz="0" w:space="0" w:color="auto"/>
        <w:left w:val="none" w:sz="0" w:space="0" w:color="auto"/>
        <w:bottom w:val="none" w:sz="0" w:space="0" w:color="auto"/>
        <w:right w:val="none" w:sz="0" w:space="0" w:color="auto"/>
      </w:divBdr>
    </w:div>
    <w:div w:id="704136081">
      <w:bodyDiv w:val="1"/>
      <w:marLeft w:val="0"/>
      <w:marRight w:val="0"/>
      <w:marTop w:val="0"/>
      <w:marBottom w:val="0"/>
      <w:divBdr>
        <w:top w:val="none" w:sz="0" w:space="0" w:color="auto"/>
        <w:left w:val="none" w:sz="0" w:space="0" w:color="auto"/>
        <w:bottom w:val="none" w:sz="0" w:space="0" w:color="auto"/>
        <w:right w:val="none" w:sz="0" w:space="0" w:color="auto"/>
      </w:divBdr>
    </w:div>
    <w:div w:id="705787561">
      <w:bodyDiv w:val="1"/>
      <w:marLeft w:val="0"/>
      <w:marRight w:val="0"/>
      <w:marTop w:val="0"/>
      <w:marBottom w:val="0"/>
      <w:divBdr>
        <w:top w:val="none" w:sz="0" w:space="0" w:color="auto"/>
        <w:left w:val="none" w:sz="0" w:space="0" w:color="auto"/>
        <w:bottom w:val="none" w:sz="0" w:space="0" w:color="auto"/>
        <w:right w:val="none" w:sz="0" w:space="0" w:color="auto"/>
      </w:divBdr>
    </w:div>
    <w:div w:id="725374473">
      <w:bodyDiv w:val="1"/>
      <w:marLeft w:val="0"/>
      <w:marRight w:val="0"/>
      <w:marTop w:val="0"/>
      <w:marBottom w:val="0"/>
      <w:divBdr>
        <w:top w:val="none" w:sz="0" w:space="0" w:color="auto"/>
        <w:left w:val="none" w:sz="0" w:space="0" w:color="auto"/>
        <w:bottom w:val="none" w:sz="0" w:space="0" w:color="auto"/>
        <w:right w:val="none" w:sz="0" w:space="0" w:color="auto"/>
      </w:divBdr>
    </w:div>
    <w:div w:id="738787804">
      <w:bodyDiv w:val="1"/>
      <w:marLeft w:val="0"/>
      <w:marRight w:val="0"/>
      <w:marTop w:val="0"/>
      <w:marBottom w:val="0"/>
      <w:divBdr>
        <w:top w:val="none" w:sz="0" w:space="0" w:color="auto"/>
        <w:left w:val="none" w:sz="0" w:space="0" w:color="auto"/>
        <w:bottom w:val="none" w:sz="0" w:space="0" w:color="auto"/>
        <w:right w:val="none" w:sz="0" w:space="0" w:color="auto"/>
      </w:divBdr>
    </w:div>
    <w:div w:id="742802003">
      <w:bodyDiv w:val="1"/>
      <w:marLeft w:val="0"/>
      <w:marRight w:val="0"/>
      <w:marTop w:val="0"/>
      <w:marBottom w:val="0"/>
      <w:divBdr>
        <w:top w:val="none" w:sz="0" w:space="0" w:color="auto"/>
        <w:left w:val="none" w:sz="0" w:space="0" w:color="auto"/>
        <w:bottom w:val="none" w:sz="0" w:space="0" w:color="auto"/>
        <w:right w:val="none" w:sz="0" w:space="0" w:color="auto"/>
      </w:divBdr>
    </w:div>
    <w:div w:id="749352241">
      <w:bodyDiv w:val="1"/>
      <w:marLeft w:val="0"/>
      <w:marRight w:val="0"/>
      <w:marTop w:val="0"/>
      <w:marBottom w:val="0"/>
      <w:divBdr>
        <w:top w:val="none" w:sz="0" w:space="0" w:color="auto"/>
        <w:left w:val="none" w:sz="0" w:space="0" w:color="auto"/>
        <w:bottom w:val="none" w:sz="0" w:space="0" w:color="auto"/>
        <w:right w:val="none" w:sz="0" w:space="0" w:color="auto"/>
      </w:divBdr>
    </w:div>
    <w:div w:id="779952831">
      <w:bodyDiv w:val="1"/>
      <w:marLeft w:val="0"/>
      <w:marRight w:val="0"/>
      <w:marTop w:val="0"/>
      <w:marBottom w:val="0"/>
      <w:divBdr>
        <w:top w:val="none" w:sz="0" w:space="0" w:color="auto"/>
        <w:left w:val="none" w:sz="0" w:space="0" w:color="auto"/>
        <w:bottom w:val="none" w:sz="0" w:space="0" w:color="auto"/>
        <w:right w:val="none" w:sz="0" w:space="0" w:color="auto"/>
      </w:divBdr>
    </w:div>
    <w:div w:id="785345910">
      <w:bodyDiv w:val="1"/>
      <w:marLeft w:val="0"/>
      <w:marRight w:val="0"/>
      <w:marTop w:val="0"/>
      <w:marBottom w:val="0"/>
      <w:divBdr>
        <w:top w:val="none" w:sz="0" w:space="0" w:color="auto"/>
        <w:left w:val="none" w:sz="0" w:space="0" w:color="auto"/>
        <w:bottom w:val="none" w:sz="0" w:space="0" w:color="auto"/>
        <w:right w:val="none" w:sz="0" w:space="0" w:color="auto"/>
      </w:divBdr>
    </w:div>
    <w:div w:id="808746403">
      <w:bodyDiv w:val="1"/>
      <w:marLeft w:val="0"/>
      <w:marRight w:val="0"/>
      <w:marTop w:val="0"/>
      <w:marBottom w:val="0"/>
      <w:divBdr>
        <w:top w:val="none" w:sz="0" w:space="0" w:color="auto"/>
        <w:left w:val="none" w:sz="0" w:space="0" w:color="auto"/>
        <w:bottom w:val="none" w:sz="0" w:space="0" w:color="auto"/>
        <w:right w:val="none" w:sz="0" w:space="0" w:color="auto"/>
      </w:divBdr>
    </w:div>
    <w:div w:id="835922310">
      <w:bodyDiv w:val="1"/>
      <w:marLeft w:val="0"/>
      <w:marRight w:val="0"/>
      <w:marTop w:val="0"/>
      <w:marBottom w:val="0"/>
      <w:divBdr>
        <w:top w:val="none" w:sz="0" w:space="0" w:color="auto"/>
        <w:left w:val="none" w:sz="0" w:space="0" w:color="auto"/>
        <w:bottom w:val="none" w:sz="0" w:space="0" w:color="auto"/>
        <w:right w:val="none" w:sz="0" w:space="0" w:color="auto"/>
      </w:divBdr>
    </w:div>
    <w:div w:id="857739390">
      <w:bodyDiv w:val="1"/>
      <w:marLeft w:val="0"/>
      <w:marRight w:val="0"/>
      <w:marTop w:val="0"/>
      <w:marBottom w:val="0"/>
      <w:divBdr>
        <w:top w:val="none" w:sz="0" w:space="0" w:color="auto"/>
        <w:left w:val="none" w:sz="0" w:space="0" w:color="auto"/>
        <w:bottom w:val="none" w:sz="0" w:space="0" w:color="auto"/>
        <w:right w:val="none" w:sz="0" w:space="0" w:color="auto"/>
      </w:divBdr>
    </w:div>
    <w:div w:id="923346313">
      <w:bodyDiv w:val="1"/>
      <w:marLeft w:val="0"/>
      <w:marRight w:val="0"/>
      <w:marTop w:val="0"/>
      <w:marBottom w:val="0"/>
      <w:divBdr>
        <w:top w:val="none" w:sz="0" w:space="0" w:color="auto"/>
        <w:left w:val="none" w:sz="0" w:space="0" w:color="auto"/>
        <w:bottom w:val="none" w:sz="0" w:space="0" w:color="auto"/>
        <w:right w:val="none" w:sz="0" w:space="0" w:color="auto"/>
      </w:divBdr>
    </w:div>
    <w:div w:id="926036850">
      <w:bodyDiv w:val="1"/>
      <w:marLeft w:val="0"/>
      <w:marRight w:val="0"/>
      <w:marTop w:val="0"/>
      <w:marBottom w:val="0"/>
      <w:divBdr>
        <w:top w:val="none" w:sz="0" w:space="0" w:color="auto"/>
        <w:left w:val="none" w:sz="0" w:space="0" w:color="auto"/>
        <w:bottom w:val="none" w:sz="0" w:space="0" w:color="auto"/>
        <w:right w:val="none" w:sz="0" w:space="0" w:color="auto"/>
      </w:divBdr>
    </w:div>
    <w:div w:id="937518094">
      <w:bodyDiv w:val="1"/>
      <w:marLeft w:val="0"/>
      <w:marRight w:val="0"/>
      <w:marTop w:val="0"/>
      <w:marBottom w:val="0"/>
      <w:divBdr>
        <w:top w:val="none" w:sz="0" w:space="0" w:color="auto"/>
        <w:left w:val="none" w:sz="0" w:space="0" w:color="auto"/>
        <w:bottom w:val="none" w:sz="0" w:space="0" w:color="auto"/>
        <w:right w:val="none" w:sz="0" w:space="0" w:color="auto"/>
      </w:divBdr>
    </w:div>
    <w:div w:id="960920912">
      <w:bodyDiv w:val="1"/>
      <w:marLeft w:val="0"/>
      <w:marRight w:val="0"/>
      <w:marTop w:val="0"/>
      <w:marBottom w:val="0"/>
      <w:divBdr>
        <w:top w:val="none" w:sz="0" w:space="0" w:color="auto"/>
        <w:left w:val="none" w:sz="0" w:space="0" w:color="auto"/>
        <w:bottom w:val="none" w:sz="0" w:space="0" w:color="auto"/>
        <w:right w:val="none" w:sz="0" w:space="0" w:color="auto"/>
      </w:divBdr>
      <w:divsChild>
        <w:div w:id="400299375">
          <w:marLeft w:val="0"/>
          <w:marRight w:val="0"/>
          <w:marTop w:val="0"/>
          <w:marBottom w:val="0"/>
          <w:divBdr>
            <w:top w:val="none" w:sz="0" w:space="0" w:color="auto"/>
            <w:left w:val="none" w:sz="0" w:space="0" w:color="auto"/>
            <w:bottom w:val="none" w:sz="0" w:space="0" w:color="auto"/>
            <w:right w:val="none" w:sz="0" w:space="0" w:color="auto"/>
          </w:divBdr>
          <w:divsChild>
            <w:div w:id="1285192750">
              <w:marLeft w:val="0"/>
              <w:marRight w:val="0"/>
              <w:marTop w:val="0"/>
              <w:marBottom w:val="0"/>
              <w:divBdr>
                <w:top w:val="none" w:sz="0" w:space="0" w:color="auto"/>
                <w:left w:val="none" w:sz="0" w:space="0" w:color="auto"/>
                <w:bottom w:val="none" w:sz="0" w:space="0" w:color="auto"/>
                <w:right w:val="none" w:sz="0" w:space="0" w:color="auto"/>
              </w:divBdr>
              <w:divsChild>
                <w:div w:id="15006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64">
      <w:bodyDiv w:val="1"/>
      <w:marLeft w:val="0"/>
      <w:marRight w:val="0"/>
      <w:marTop w:val="0"/>
      <w:marBottom w:val="0"/>
      <w:divBdr>
        <w:top w:val="none" w:sz="0" w:space="0" w:color="auto"/>
        <w:left w:val="none" w:sz="0" w:space="0" w:color="auto"/>
        <w:bottom w:val="none" w:sz="0" w:space="0" w:color="auto"/>
        <w:right w:val="none" w:sz="0" w:space="0" w:color="auto"/>
      </w:divBdr>
    </w:div>
    <w:div w:id="967275410">
      <w:bodyDiv w:val="1"/>
      <w:marLeft w:val="0"/>
      <w:marRight w:val="0"/>
      <w:marTop w:val="0"/>
      <w:marBottom w:val="0"/>
      <w:divBdr>
        <w:top w:val="none" w:sz="0" w:space="0" w:color="auto"/>
        <w:left w:val="none" w:sz="0" w:space="0" w:color="auto"/>
        <w:bottom w:val="none" w:sz="0" w:space="0" w:color="auto"/>
        <w:right w:val="none" w:sz="0" w:space="0" w:color="auto"/>
      </w:divBdr>
    </w:div>
    <w:div w:id="1009716271">
      <w:bodyDiv w:val="1"/>
      <w:marLeft w:val="0"/>
      <w:marRight w:val="0"/>
      <w:marTop w:val="0"/>
      <w:marBottom w:val="0"/>
      <w:divBdr>
        <w:top w:val="none" w:sz="0" w:space="0" w:color="auto"/>
        <w:left w:val="none" w:sz="0" w:space="0" w:color="auto"/>
        <w:bottom w:val="none" w:sz="0" w:space="0" w:color="auto"/>
        <w:right w:val="none" w:sz="0" w:space="0" w:color="auto"/>
      </w:divBdr>
    </w:div>
    <w:div w:id="1028531761">
      <w:bodyDiv w:val="1"/>
      <w:marLeft w:val="0"/>
      <w:marRight w:val="0"/>
      <w:marTop w:val="0"/>
      <w:marBottom w:val="0"/>
      <w:divBdr>
        <w:top w:val="none" w:sz="0" w:space="0" w:color="auto"/>
        <w:left w:val="none" w:sz="0" w:space="0" w:color="auto"/>
        <w:bottom w:val="none" w:sz="0" w:space="0" w:color="auto"/>
        <w:right w:val="none" w:sz="0" w:space="0" w:color="auto"/>
      </w:divBdr>
    </w:div>
    <w:div w:id="1046560642">
      <w:bodyDiv w:val="1"/>
      <w:marLeft w:val="0"/>
      <w:marRight w:val="0"/>
      <w:marTop w:val="0"/>
      <w:marBottom w:val="0"/>
      <w:divBdr>
        <w:top w:val="none" w:sz="0" w:space="0" w:color="auto"/>
        <w:left w:val="none" w:sz="0" w:space="0" w:color="auto"/>
        <w:bottom w:val="none" w:sz="0" w:space="0" w:color="auto"/>
        <w:right w:val="none" w:sz="0" w:space="0" w:color="auto"/>
      </w:divBdr>
    </w:div>
    <w:div w:id="1056078387">
      <w:bodyDiv w:val="1"/>
      <w:marLeft w:val="0"/>
      <w:marRight w:val="0"/>
      <w:marTop w:val="0"/>
      <w:marBottom w:val="0"/>
      <w:divBdr>
        <w:top w:val="none" w:sz="0" w:space="0" w:color="auto"/>
        <w:left w:val="none" w:sz="0" w:space="0" w:color="auto"/>
        <w:bottom w:val="none" w:sz="0" w:space="0" w:color="auto"/>
        <w:right w:val="none" w:sz="0" w:space="0" w:color="auto"/>
      </w:divBdr>
    </w:div>
    <w:div w:id="1065839976">
      <w:bodyDiv w:val="1"/>
      <w:marLeft w:val="0"/>
      <w:marRight w:val="0"/>
      <w:marTop w:val="0"/>
      <w:marBottom w:val="0"/>
      <w:divBdr>
        <w:top w:val="none" w:sz="0" w:space="0" w:color="auto"/>
        <w:left w:val="none" w:sz="0" w:space="0" w:color="auto"/>
        <w:bottom w:val="none" w:sz="0" w:space="0" w:color="auto"/>
        <w:right w:val="none" w:sz="0" w:space="0" w:color="auto"/>
      </w:divBdr>
    </w:div>
    <w:div w:id="1081490283">
      <w:bodyDiv w:val="1"/>
      <w:marLeft w:val="0"/>
      <w:marRight w:val="0"/>
      <w:marTop w:val="0"/>
      <w:marBottom w:val="0"/>
      <w:divBdr>
        <w:top w:val="none" w:sz="0" w:space="0" w:color="auto"/>
        <w:left w:val="none" w:sz="0" w:space="0" w:color="auto"/>
        <w:bottom w:val="none" w:sz="0" w:space="0" w:color="auto"/>
        <w:right w:val="none" w:sz="0" w:space="0" w:color="auto"/>
      </w:divBdr>
    </w:div>
    <w:div w:id="1108701633">
      <w:bodyDiv w:val="1"/>
      <w:marLeft w:val="0"/>
      <w:marRight w:val="0"/>
      <w:marTop w:val="0"/>
      <w:marBottom w:val="0"/>
      <w:divBdr>
        <w:top w:val="none" w:sz="0" w:space="0" w:color="auto"/>
        <w:left w:val="none" w:sz="0" w:space="0" w:color="auto"/>
        <w:bottom w:val="none" w:sz="0" w:space="0" w:color="auto"/>
        <w:right w:val="none" w:sz="0" w:space="0" w:color="auto"/>
      </w:divBdr>
    </w:div>
    <w:div w:id="1157576523">
      <w:bodyDiv w:val="1"/>
      <w:marLeft w:val="0"/>
      <w:marRight w:val="0"/>
      <w:marTop w:val="0"/>
      <w:marBottom w:val="0"/>
      <w:divBdr>
        <w:top w:val="none" w:sz="0" w:space="0" w:color="auto"/>
        <w:left w:val="none" w:sz="0" w:space="0" w:color="auto"/>
        <w:bottom w:val="none" w:sz="0" w:space="0" w:color="auto"/>
        <w:right w:val="none" w:sz="0" w:space="0" w:color="auto"/>
      </w:divBdr>
    </w:div>
    <w:div w:id="1161046617">
      <w:bodyDiv w:val="1"/>
      <w:marLeft w:val="0"/>
      <w:marRight w:val="0"/>
      <w:marTop w:val="0"/>
      <w:marBottom w:val="0"/>
      <w:divBdr>
        <w:top w:val="none" w:sz="0" w:space="0" w:color="auto"/>
        <w:left w:val="none" w:sz="0" w:space="0" w:color="auto"/>
        <w:bottom w:val="none" w:sz="0" w:space="0" w:color="auto"/>
        <w:right w:val="none" w:sz="0" w:space="0" w:color="auto"/>
      </w:divBdr>
    </w:div>
    <w:div w:id="1163813226">
      <w:bodyDiv w:val="1"/>
      <w:marLeft w:val="0"/>
      <w:marRight w:val="0"/>
      <w:marTop w:val="0"/>
      <w:marBottom w:val="0"/>
      <w:divBdr>
        <w:top w:val="none" w:sz="0" w:space="0" w:color="auto"/>
        <w:left w:val="none" w:sz="0" w:space="0" w:color="auto"/>
        <w:bottom w:val="none" w:sz="0" w:space="0" w:color="auto"/>
        <w:right w:val="none" w:sz="0" w:space="0" w:color="auto"/>
      </w:divBdr>
    </w:div>
    <w:div w:id="1166017283">
      <w:bodyDiv w:val="1"/>
      <w:marLeft w:val="0"/>
      <w:marRight w:val="0"/>
      <w:marTop w:val="0"/>
      <w:marBottom w:val="0"/>
      <w:divBdr>
        <w:top w:val="none" w:sz="0" w:space="0" w:color="auto"/>
        <w:left w:val="none" w:sz="0" w:space="0" w:color="auto"/>
        <w:bottom w:val="none" w:sz="0" w:space="0" w:color="auto"/>
        <w:right w:val="none" w:sz="0" w:space="0" w:color="auto"/>
      </w:divBdr>
    </w:div>
    <w:div w:id="1172187204">
      <w:bodyDiv w:val="1"/>
      <w:marLeft w:val="0"/>
      <w:marRight w:val="0"/>
      <w:marTop w:val="0"/>
      <w:marBottom w:val="0"/>
      <w:divBdr>
        <w:top w:val="none" w:sz="0" w:space="0" w:color="auto"/>
        <w:left w:val="none" w:sz="0" w:space="0" w:color="auto"/>
        <w:bottom w:val="none" w:sz="0" w:space="0" w:color="auto"/>
        <w:right w:val="none" w:sz="0" w:space="0" w:color="auto"/>
      </w:divBdr>
    </w:div>
    <w:div w:id="1195655330">
      <w:bodyDiv w:val="1"/>
      <w:marLeft w:val="0"/>
      <w:marRight w:val="0"/>
      <w:marTop w:val="0"/>
      <w:marBottom w:val="0"/>
      <w:divBdr>
        <w:top w:val="none" w:sz="0" w:space="0" w:color="auto"/>
        <w:left w:val="none" w:sz="0" w:space="0" w:color="auto"/>
        <w:bottom w:val="none" w:sz="0" w:space="0" w:color="auto"/>
        <w:right w:val="none" w:sz="0" w:space="0" w:color="auto"/>
      </w:divBdr>
    </w:div>
    <w:div w:id="1211306232">
      <w:bodyDiv w:val="1"/>
      <w:marLeft w:val="0"/>
      <w:marRight w:val="0"/>
      <w:marTop w:val="0"/>
      <w:marBottom w:val="0"/>
      <w:divBdr>
        <w:top w:val="none" w:sz="0" w:space="0" w:color="auto"/>
        <w:left w:val="none" w:sz="0" w:space="0" w:color="auto"/>
        <w:bottom w:val="none" w:sz="0" w:space="0" w:color="auto"/>
        <w:right w:val="none" w:sz="0" w:space="0" w:color="auto"/>
      </w:divBdr>
    </w:div>
    <w:div w:id="1226259572">
      <w:bodyDiv w:val="1"/>
      <w:marLeft w:val="0"/>
      <w:marRight w:val="0"/>
      <w:marTop w:val="0"/>
      <w:marBottom w:val="0"/>
      <w:divBdr>
        <w:top w:val="none" w:sz="0" w:space="0" w:color="auto"/>
        <w:left w:val="none" w:sz="0" w:space="0" w:color="auto"/>
        <w:bottom w:val="none" w:sz="0" w:space="0" w:color="auto"/>
        <w:right w:val="none" w:sz="0" w:space="0" w:color="auto"/>
      </w:divBdr>
    </w:div>
    <w:div w:id="1274437051">
      <w:bodyDiv w:val="1"/>
      <w:marLeft w:val="0"/>
      <w:marRight w:val="0"/>
      <w:marTop w:val="0"/>
      <w:marBottom w:val="0"/>
      <w:divBdr>
        <w:top w:val="none" w:sz="0" w:space="0" w:color="auto"/>
        <w:left w:val="none" w:sz="0" w:space="0" w:color="auto"/>
        <w:bottom w:val="none" w:sz="0" w:space="0" w:color="auto"/>
        <w:right w:val="none" w:sz="0" w:space="0" w:color="auto"/>
      </w:divBdr>
    </w:div>
    <w:div w:id="1301421779">
      <w:bodyDiv w:val="1"/>
      <w:marLeft w:val="0"/>
      <w:marRight w:val="0"/>
      <w:marTop w:val="0"/>
      <w:marBottom w:val="0"/>
      <w:divBdr>
        <w:top w:val="none" w:sz="0" w:space="0" w:color="auto"/>
        <w:left w:val="none" w:sz="0" w:space="0" w:color="auto"/>
        <w:bottom w:val="none" w:sz="0" w:space="0" w:color="auto"/>
        <w:right w:val="none" w:sz="0" w:space="0" w:color="auto"/>
      </w:divBdr>
    </w:div>
    <w:div w:id="1310552005">
      <w:bodyDiv w:val="1"/>
      <w:marLeft w:val="0"/>
      <w:marRight w:val="0"/>
      <w:marTop w:val="0"/>
      <w:marBottom w:val="0"/>
      <w:divBdr>
        <w:top w:val="none" w:sz="0" w:space="0" w:color="auto"/>
        <w:left w:val="none" w:sz="0" w:space="0" w:color="auto"/>
        <w:bottom w:val="none" w:sz="0" w:space="0" w:color="auto"/>
        <w:right w:val="none" w:sz="0" w:space="0" w:color="auto"/>
      </w:divBdr>
    </w:div>
    <w:div w:id="1340698715">
      <w:bodyDiv w:val="1"/>
      <w:marLeft w:val="0"/>
      <w:marRight w:val="0"/>
      <w:marTop w:val="0"/>
      <w:marBottom w:val="0"/>
      <w:divBdr>
        <w:top w:val="none" w:sz="0" w:space="0" w:color="auto"/>
        <w:left w:val="none" w:sz="0" w:space="0" w:color="auto"/>
        <w:bottom w:val="none" w:sz="0" w:space="0" w:color="auto"/>
        <w:right w:val="none" w:sz="0" w:space="0" w:color="auto"/>
      </w:divBdr>
    </w:div>
    <w:div w:id="1371028628">
      <w:bodyDiv w:val="1"/>
      <w:marLeft w:val="0"/>
      <w:marRight w:val="0"/>
      <w:marTop w:val="0"/>
      <w:marBottom w:val="0"/>
      <w:divBdr>
        <w:top w:val="none" w:sz="0" w:space="0" w:color="auto"/>
        <w:left w:val="none" w:sz="0" w:space="0" w:color="auto"/>
        <w:bottom w:val="none" w:sz="0" w:space="0" w:color="auto"/>
        <w:right w:val="none" w:sz="0" w:space="0" w:color="auto"/>
      </w:divBdr>
    </w:div>
    <w:div w:id="1397162761">
      <w:bodyDiv w:val="1"/>
      <w:marLeft w:val="0"/>
      <w:marRight w:val="0"/>
      <w:marTop w:val="0"/>
      <w:marBottom w:val="0"/>
      <w:divBdr>
        <w:top w:val="none" w:sz="0" w:space="0" w:color="auto"/>
        <w:left w:val="none" w:sz="0" w:space="0" w:color="auto"/>
        <w:bottom w:val="none" w:sz="0" w:space="0" w:color="auto"/>
        <w:right w:val="none" w:sz="0" w:space="0" w:color="auto"/>
      </w:divBdr>
    </w:div>
    <w:div w:id="1442341334">
      <w:bodyDiv w:val="1"/>
      <w:marLeft w:val="0"/>
      <w:marRight w:val="0"/>
      <w:marTop w:val="0"/>
      <w:marBottom w:val="0"/>
      <w:divBdr>
        <w:top w:val="none" w:sz="0" w:space="0" w:color="auto"/>
        <w:left w:val="none" w:sz="0" w:space="0" w:color="auto"/>
        <w:bottom w:val="none" w:sz="0" w:space="0" w:color="auto"/>
        <w:right w:val="none" w:sz="0" w:space="0" w:color="auto"/>
      </w:divBdr>
      <w:divsChild>
        <w:div w:id="324477917">
          <w:marLeft w:val="0"/>
          <w:marRight w:val="0"/>
          <w:marTop w:val="0"/>
          <w:marBottom w:val="0"/>
          <w:divBdr>
            <w:top w:val="none" w:sz="0" w:space="0" w:color="auto"/>
            <w:left w:val="none" w:sz="0" w:space="0" w:color="auto"/>
            <w:bottom w:val="none" w:sz="0" w:space="0" w:color="auto"/>
            <w:right w:val="none" w:sz="0" w:space="0" w:color="auto"/>
          </w:divBdr>
          <w:divsChild>
            <w:div w:id="1516731261">
              <w:marLeft w:val="0"/>
              <w:marRight w:val="0"/>
              <w:marTop w:val="0"/>
              <w:marBottom w:val="0"/>
              <w:divBdr>
                <w:top w:val="none" w:sz="0" w:space="0" w:color="auto"/>
                <w:left w:val="none" w:sz="0" w:space="0" w:color="auto"/>
                <w:bottom w:val="none" w:sz="0" w:space="0" w:color="auto"/>
                <w:right w:val="none" w:sz="0" w:space="0" w:color="auto"/>
              </w:divBdr>
              <w:divsChild>
                <w:div w:id="1854805096">
                  <w:marLeft w:val="0"/>
                  <w:marRight w:val="0"/>
                  <w:marTop w:val="0"/>
                  <w:marBottom w:val="0"/>
                  <w:divBdr>
                    <w:top w:val="none" w:sz="0" w:space="0" w:color="auto"/>
                    <w:left w:val="none" w:sz="0" w:space="0" w:color="auto"/>
                    <w:bottom w:val="none" w:sz="0" w:space="0" w:color="auto"/>
                    <w:right w:val="none" w:sz="0" w:space="0" w:color="auto"/>
                  </w:divBdr>
                  <w:divsChild>
                    <w:div w:id="162136109">
                      <w:marLeft w:val="0"/>
                      <w:marRight w:val="0"/>
                      <w:marTop w:val="0"/>
                      <w:marBottom w:val="0"/>
                      <w:divBdr>
                        <w:top w:val="none" w:sz="0" w:space="0" w:color="auto"/>
                        <w:left w:val="none" w:sz="0" w:space="0" w:color="auto"/>
                        <w:bottom w:val="none" w:sz="0" w:space="0" w:color="auto"/>
                        <w:right w:val="none" w:sz="0" w:space="0" w:color="auto"/>
                      </w:divBdr>
                      <w:divsChild>
                        <w:div w:id="1507789922">
                          <w:marLeft w:val="0"/>
                          <w:marRight w:val="0"/>
                          <w:marTop w:val="0"/>
                          <w:marBottom w:val="0"/>
                          <w:divBdr>
                            <w:top w:val="none" w:sz="0" w:space="0" w:color="auto"/>
                            <w:left w:val="none" w:sz="0" w:space="0" w:color="auto"/>
                            <w:bottom w:val="none" w:sz="0" w:space="0" w:color="auto"/>
                            <w:right w:val="none" w:sz="0" w:space="0" w:color="auto"/>
                          </w:divBdr>
                        </w:div>
                      </w:divsChild>
                    </w:div>
                    <w:div w:id="182288124">
                      <w:marLeft w:val="0"/>
                      <w:marRight w:val="0"/>
                      <w:marTop w:val="0"/>
                      <w:marBottom w:val="0"/>
                      <w:divBdr>
                        <w:top w:val="none" w:sz="0" w:space="0" w:color="auto"/>
                        <w:left w:val="none" w:sz="0" w:space="0" w:color="auto"/>
                        <w:bottom w:val="none" w:sz="0" w:space="0" w:color="auto"/>
                        <w:right w:val="none" w:sz="0" w:space="0" w:color="auto"/>
                      </w:divBdr>
                      <w:divsChild>
                        <w:div w:id="2078169088">
                          <w:marLeft w:val="0"/>
                          <w:marRight w:val="0"/>
                          <w:marTop w:val="0"/>
                          <w:marBottom w:val="0"/>
                          <w:divBdr>
                            <w:top w:val="none" w:sz="0" w:space="0" w:color="auto"/>
                            <w:left w:val="none" w:sz="0" w:space="0" w:color="auto"/>
                            <w:bottom w:val="none" w:sz="0" w:space="0" w:color="auto"/>
                            <w:right w:val="none" w:sz="0" w:space="0" w:color="auto"/>
                          </w:divBdr>
                        </w:div>
                      </w:divsChild>
                    </w:div>
                    <w:div w:id="216285918">
                      <w:marLeft w:val="0"/>
                      <w:marRight w:val="0"/>
                      <w:marTop w:val="0"/>
                      <w:marBottom w:val="0"/>
                      <w:divBdr>
                        <w:top w:val="none" w:sz="0" w:space="0" w:color="auto"/>
                        <w:left w:val="none" w:sz="0" w:space="0" w:color="auto"/>
                        <w:bottom w:val="none" w:sz="0" w:space="0" w:color="auto"/>
                        <w:right w:val="none" w:sz="0" w:space="0" w:color="auto"/>
                      </w:divBdr>
                      <w:divsChild>
                        <w:div w:id="663239224">
                          <w:marLeft w:val="0"/>
                          <w:marRight w:val="0"/>
                          <w:marTop w:val="0"/>
                          <w:marBottom w:val="0"/>
                          <w:divBdr>
                            <w:top w:val="none" w:sz="0" w:space="0" w:color="auto"/>
                            <w:left w:val="none" w:sz="0" w:space="0" w:color="auto"/>
                            <w:bottom w:val="none" w:sz="0" w:space="0" w:color="auto"/>
                            <w:right w:val="none" w:sz="0" w:space="0" w:color="auto"/>
                          </w:divBdr>
                        </w:div>
                      </w:divsChild>
                    </w:div>
                    <w:div w:id="338117957">
                      <w:marLeft w:val="0"/>
                      <w:marRight w:val="0"/>
                      <w:marTop w:val="0"/>
                      <w:marBottom w:val="0"/>
                      <w:divBdr>
                        <w:top w:val="none" w:sz="0" w:space="0" w:color="auto"/>
                        <w:left w:val="none" w:sz="0" w:space="0" w:color="auto"/>
                        <w:bottom w:val="none" w:sz="0" w:space="0" w:color="auto"/>
                        <w:right w:val="none" w:sz="0" w:space="0" w:color="auto"/>
                      </w:divBdr>
                      <w:divsChild>
                        <w:div w:id="1393046419">
                          <w:marLeft w:val="0"/>
                          <w:marRight w:val="0"/>
                          <w:marTop w:val="0"/>
                          <w:marBottom w:val="0"/>
                          <w:divBdr>
                            <w:top w:val="none" w:sz="0" w:space="0" w:color="auto"/>
                            <w:left w:val="none" w:sz="0" w:space="0" w:color="auto"/>
                            <w:bottom w:val="none" w:sz="0" w:space="0" w:color="auto"/>
                            <w:right w:val="none" w:sz="0" w:space="0" w:color="auto"/>
                          </w:divBdr>
                        </w:div>
                      </w:divsChild>
                    </w:div>
                    <w:div w:id="478304654">
                      <w:marLeft w:val="0"/>
                      <w:marRight w:val="0"/>
                      <w:marTop w:val="0"/>
                      <w:marBottom w:val="0"/>
                      <w:divBdr>
                        <w:top w:val="none" w:sz="0" w:space="0" w:color="auto"/>
                        <w:left w:val="none" w:sz="0" w:space="0" w:color="auto"/>
                        <w:bottom w:val="none" w:sz="0" w:space="0" w:color="auto"/>
                        <w:right w:val="none" w:sz="0" w:space="0" w:color="auto"/>
                      </w:divBdr>
                      <w:divsChild>
                        <w:div w:id="25374200">
                          <w:marLeft w:val="0"/>
                          <w:marRight w:val="0"/>
                          <w:marTop w:val="0"/>
                          <w:marBottom w:val="0"/>
                          <w:divBdr>
                            <w:top w:val="none" w:sz="0" w:space="0" w:color="auto"/>
                            <w:left w:val="none" w:sz="0" w:space="0" w:color="auto"/>
                            <w:bottom w:val="none" w:sz="0" w:space="0" w:color="auto"/>
                            <w:right w:val="none" w:sz="0" w:space="0" w:color="auto"/>
                          </w:divBdr>
                        </w:div>
                      </w:divsChild>
                    </w:div>
                    <w:div w:id="656035196">
                      <w:marLeft w:val="0"/>
                      <w:marRight w:val="0"/>
                      <w:marTop w:val="0"/>
                      <w:marBottom w:val="0"/>
                      <w:divBdr>
                        <w:top w:val="none" w:sz="0" w:space="0" w:color="auto"/>
                        <w:left w:val="none" w:sz="0" w:space="0" w:color="auto"/>
                        <w:bottom w:val="none" w:sz="0" w:space="0" w:color="auto"/>
                        <w:right w:val="none" w:sz="0" w:space="0" w:color="auto"/>
                      </w:divBdr>
                      <w:divsChild>
                        <w:div w:id="1729258344">
                          <w:marLeft w:val="0"/>
                          <w:marRight w:val="0"/>
                          <w:marTop w:val="0"/>
                          <w:marBottom w:val="0"/>
                          <w:divBdr>
                            <w:top w:val="none" w:sz="0" w:space="0" w:color="auto"/>
                            <w:left w:val="none" w:sz="0" w:space="0" w:color="auto"/>
                            <w:bottom w:val="none" w:sz="0" w:space="0" w:color="auto"/>
                            <w:right w:val="none" w:sz="0" w:space="0" w:color="auto"/>
                          </w:divBdr>
                        </w:div>
                      </w:divsChild>
                    </w:div>
                    <w:div w:id="716391978">
                      <w:marLeft w:val="0"/>
                      <w:marRight w:val="0"/>
                      <w:marTop w:val="0"/>
                      <w:marBottom w:val="0"/>
                      <w:divBdr>
                        <w:top w:val="none" w:sz="0" w:space="0" w:color="auto"/>
                        <w:left w:val="none" w:sz="0" w:space="0" w:color="auto"/>
                        <w:bottom w:val="none" w:sz="0" w:space="0" w:color="auto"/>
                        <w:right w:val="none" w:sz="0" w:space="0" w:color="auto"/>
                      </w:divBdr>
                      <w:divsChild>
                        <w:div w:id="1866669723">
                          <w:marLeft w:val="0"/>
                          <w:marRight w:val="0"/>
                          <w:marTop w:val="0"/>
                          <w:marBottom w:val="0"/>
                          <w:divBdr>
                            <w:top w:val="none" w:sz="0" w:space="0" w:color="auto"/>
                            <w:left w:val="none" w:sz="0" w:space="0" w:color="auto"/>
                            <w:bottom w:val="none" w:sz="0" w:space="0" w:color="auto"/>
                            <w:right w:val="none" w:sz="0" w:space="0" w:color="auto"/>
                          </w:divBdr>
                        </w:div>
                      </w:divsChild>
                    </w:div>
                    <w:div w:id="902760122">
                      <w:marLeft w:val="0"/>
                      <w:marRight w:val="0"/>
                      <w:marTop w:val="0"/>
                      <w:marBottom w:val="0"/>
                      <w:divBdr>
                        <w:top w:val="none" w:sz="0" w:space="0" w:color="auto"/>
                        <w:left w:val="none" w:sz="0" w:space="0" w:color="auto"/>
                        <w:bottom w:val="none" w:sz="0" w:space="0" w:color="auto"/>
                        <w:right w:val="none" w:sz="0" w:space="0" w:color="auto"/>
                      </w:divBdr>
                      <w:divsChild>
                        <w:div w:id="1257204758">
                          <w:marLeft w:val="0"/>
                          <w:marRight w:val="0"/>
                          <w:marTop w:val="0"/>
                          <w:marBottom w:val="0"/>
                          <w:divBdr>
                            <w:top w:val="none" w:sz="0" w:space="0" w:color="auto"/>
                            <w:left w:val="none" w:sz="0" w:space="0" w:color="auto"/>
                            <w:bottom w:val="none" w:sz="0" w:space="0" w:color="auto"/>
                            <w:right w:val="none" w:sz="0" w:space="0" w:color="auto"/>
                          </w:divBdr>
                        </w:div>
                      </w:divsChild>
                    </w:div>
                    <w:div w:id="990131559">
                      <w:marLeft w:val="0"/>
                      <w:marRight w:val="0"/>
                      <w:marTop w:val="0"/>
                      <w:marBottom w:val="0"/>
                      <w:divBdr>
                        <w:top w:val="none" w:sz="0" w:space="0" w:color="auto"/>
                        <w:left w:val="none" w:sz="0" w:space="0" w:color="auto"/>
                        <w:bottom w:val="none" w:sz="0" w:space="0" w:color="auto"/>
                        <w:right w:val="none" w:sz="0" w:space="0" w:color="auto"/>
                      </w:divBdr>
                      <w:divsChild>
                        <w:div w:id="598374250">
                          <w:marLeft w:val="0"/>
                          <w:marRight w:val="0"/>
                          <w:marTop w:val="0"/>
                          <w:marBottom w:val="0"/>
                          <w:divBdr>
                            <w:top w:val="none" w:sz="0" w:space="0" w:color="auto"/>
                            <w:left w:val="none" w:sz="0" w:space="0" w:color="auto"/>
                            <w:bottom w:val="none" w:sz="0" w:space="0" w:color="auto"/>
                            <w:right w:val="none" w:sz="0" w:space="0" w:color="auto"/>
                          </w:divBdr>
                        </w:div>
                      </w:divsChild>
                    </w:div>
                    <w:div w:id="1155951709">
                      <w:marLeft w:val="0"/>
                      <w:marRight w:val="0"/>
                      <w:marTop w:val="0"/>
                      <w:marBottom w:val="0"/>
                      <w:divBdr>
                        <w:top w:val="none" w:sz="0" w:space="0" w:color="auto"/>
                        <w:left w:val="none" w:sz="0" w:space="0" w:color="auto"/>
                        <w:bottom w:val="none" w:sz="0" w:space="0" w:color="auto"/>
                        <w:right w:val="none" w:sz="0" w:space="0" w:color="auto"/>
                      </w:divBdr>
                      <w:divsChild>
                        <w:div w:id="1703703392">
                          <w:marLeft w:val="0"/>
                          <w:marRight w:val="0"/>
                          <w:marTop w:val="0"/>
                          <w:marBottom w:val="0"/>
                          <w:divBdr>
                            <w:top w:val="none" w:sz="0" w:space="0" w:color="auto"/>
                            <w:left w:val="none" w:sz="0" w:space="0" w:color="auto"/>
                            <w:bottom w:val="none" w:sz="0" w:space="0" w:color="auto"/>
                            <w:right w:val="none" w:sz="0" w:space="0" w:color="auto"/>
                          </w:divBdr>
                        </w:div>
                      </w:divsChild>
                    </w:div>
                    <w:div w:id="1310787950">
                      <w:marLeft w:val="0"/>
                      <w:marRight w:val="0"/>
                      <w:marTop w:val="0"/>
                      <w:marBottom w:val="0"/>
                      <w:divBdr>
                        <w:top w:val="none" w:sz="0" w:space="0" w:color="auto"/>
                        <w:left w:val="none" w:sz="0" w:space="0" w:color="auto"/>
                        <w:bottom w:val="none" w:sz="0" w:space="0" w:color="auto"/>
                        <w:right w:val="none" w:sz="0" w:space="0" w:color="auto"/>
                      </w:divBdr>
                      <w:divsChild>
                        <w:div w:id="589657418">
                          <w:marLeft w:val="0"/>
                          <w:marRight w:val="0"/>
                          <w:marTop w:val="0"/>
                          <w:marBottom w:val="0"/>
                          <w:divBdr>
                            <w:top w:val="none" w:sz="0" w:space="0" w:color="auto"/>
                            <w:left w:val="none" w:sz="0" w:space="0" w:color="auto"/>
                            <w:bottom w:val="none" w:sz="0" w:space="0" w:color="auto"/>
                            <w:right w:val="none" w:sz="0" w:space="0" w:color="auto"/>
                          </w:divBdr>
                        </w:div>
                      </w:divsChild>
                    </w:div>
                    <w:div w:id="1343506409">
                      <w:marLeft w:val="0"/>
                      <w:marRight w:val="0"/>
                      <w:marTop w:val="0"/>
                      <w:marBottom w:val="0"/>
                      <w:divBdr>
                        <w:top w:val="none" w:sz="0" w:space="0" w:color="auto"/>
                        <w:left w:val="none" w:sz="0" w:space="0" w:color="auto"/>
                        <w:bottom w:val="none" w:sz="0" w:space="0" w:color="auto"/>
                        <w:right w:val="none" w:sz="0" w:space="0" w:color="auto"/>
                      </w:divBdr>
                      <w:divsChild>
                        <w:div w:id="1603535988">
                          <w:marLeft w:val="0"/>
                          <w:marRight w:val="0"/>
                          <w:marTop w:val="0"/>
                          <w:marBottom w:val="0"/>
                          <w:divBdr>
                            <w:top w:val="none" w:sz="0" w:space="0" w:color="auto"/>
                            <w:left w:val="none" w:sz="0" w:space="0" w:color="auto"/>
                            <w:bottom w:val="none" w:sz="0" w:space="0" w:color="auto"/>
                            <w:right w:val="none" w:sz="0" w:space="0" w:color="auto"/>
                          </w:divBdr>
                        </w:div>
                      </w:divsChild>
                    </w:div>
                    <w:div w:id="1417019702">
                      <w:marLeft w:val="0"/>
                      <w:marRight w:val="0"/>
                      <w:marTop w:val="0"/>
                      <w:marBottom w:val="0"/>
                      <w:divBdr>
                        <w:top w:val="none" w:sz="0" w:space="0" w:color="auto"/>
                        <w:left w:val="none" w:sz="0" w:space="0" w:color="auto"/>
                        <w:bottom w:val="none" w:sz="0" w:space="0" w:color="auto"/>
                        <w:right w:val="none" w:sz="0" w:space="0" w:color="auto"/>
                      </w:divBdr>
                      <w:divsChild>
                        <w:div w:id="1050107409">
                          <w:marLeft w:val="0"/>
                          <w:marRight w:val="0"/>
                          <w:marTop w:val="0"/>
                          <w:marBottom w:val="0"/>
                          <w:divBdr>
                            <w:top w:val="none" w:sz="0" w:space="0" w:color="auto"/>
                            <w:left w:val="none" w:sz="0" w:space="0" w:color="auto"/>
                            <w:bottom w:val="none" w:sz="0" w:space="0" w:color="auto"/>
                            <w:right w:val="none" w:sz="0" w:space="0" w:color="auto"/>
                          </w:divBdr>
                          <w:divsChild>
                            <w:div w:id="90048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0710">
                      <w:marLeft w:val="0"/>
                      <w:marRight w:val="0"/>
                      <w:marTop w:val="0"/>
                      <w:marBottom w:val="0"/>
                      <w:divBdr>
                        <w:top w:val="none" w:sz="0" w:space="0" w:color="auto"/>
                        <w:left w:val="none" w:sz="0" w:space="0" w:color="auto"/>
                        <w:bottom w:val="none" w:sz="0" w:space="0" w:color="auto"/>
                        <w:right w:val="none" w:sz="0" w:space="0" w:color="auto"/>
                      </w:divBdr>
                      <w:divsChild>
                        <w:div w:id="1407924237">
                          <w:marLeft w:val="0"/>
                          <w:marRight w:val="0"/>
                          <w:marTop w:val="0"/>
                          <w:marBottom w:val="0"/>
                          <w:divBdr>
                            <w:top w:val="none" w:sz="0" w:space="0" w:color="auto"/>
                            <w:left w:val="none" w:sz="0" w:space="0" w:color="auto"/>
                            <w:bottom w:val="none" w:sz="0" w:space="0" w:color="auto"/>
                            <w:right w:val="none" w:sz="0" w:space="0" w:color="auto"/>
                          </w:divBdr>
                        </w:div>
                      </w:divsChild>
                    </w:div>
                    <w:div w:id="1849445758">
                      <w:marLeft w:val="0"/>
                      <w:marRight w:val="0"/>
                      <w:marTop w:val="0"/>
                      <w:marBottom w:val="0"/>
                      <w:divBdr>
                        <w:top w:val="none" w:sz="0" w:space="0" w:color="auto"/>
                        <w:left w:val="none" w:sz="0" w:space="0" w:color="auto"/>
                        <w:bottom w:val="none" w:sz="0" w:space="0" w:color="auto"/>
                        <w:right w:val="none" w:sz="0" w:space="0" w:color="auto"/>
                      </w:divBdr>
                      <w:divsChild>
                        <w:div w:id="1668553719">
                          <w:marLeft w:val="0"/>
                          <w:marRight w:val="0"/>
                          <w:marTop w:val="0"/>
                          <w:marBottom w:val="0"/>
                          <w:divBdr>
                            <w:top w:val="none" w:sz="0" w:space="0" w:color="auto"/>
                            <w:left w:val="none" w:sz="0" w:space="0" w:color="auto"/>
                            <w:bottom w:val="none" w:sz="0" w:space="0" w:color="auto"/>
                            <w:right w:val="none" w:sz="0" w:space="0" w:color="auto"/>
                          </w:divBdr>
                        </w:div>
                      </w:divsChild>
                    </w:div>
                    <w:div w:id="2004778409">
                      <w:marLeft w:val="0"/>
                      <w:marRight w:val="0"/>
                      <w:marTop w:val="0"/>
                      <w:marBottom w:val="0"/>
                      <w:divBdr>
                        <w:top w:val="none" w:sz="0" w:space="0" w:color="auto"/>
                        <w:left w:val="none" w:sz="0" w:space="0" w:color="auto"/>
                        <w:bottom w:val="none" w:sz="0" w:space="0" w:color="auto"/>
                        <w:right w:val="none" w:sz="0" w:space="0" w:color="auto"/>
                      </w:divBdr>
                      <w:divsChild>
                        <w:div w:id="1547838803">
                          <w:marLeft w:val="0"/>
                          <w:marRight w:val="0"/>
                          <w:marTop w:val="0"/>
                          <w:marBottom w:val="0"/>
                          <w:divBdr>
                            <w:top w:val="none" w:sz="0" w:space="0" w:color="auto"/>
                            <w:left w:val="none" w:sz="0" w:space="0" w:color="auto"/>
                            <w:bottom w:val="none" w:sz="0" w:space="0" w:color="auto"/>
                            <w:right w:val="none" w:sz="0" w:space="0" w:color="auto"/>
                          </w:divBdr>
                        </w:div>
                      </w:divsChild>
                    </w:div>
                    <w:div w:id="2044161454">
                      <w:marLeft w:val="0"/>
                      <w:marRight w:val="0"/>
                      <w:marTop w:val="0"/>
                      <w:marBottom w:val="0"/>
                      <w:divBdr>
                        <w:top w:val="none" w:sz="0" w:space="0" w:color="auto"/>
                        <w:left w:val="none" w:sz="0" w:space="0" w:color="auto"/>
                        <w:bottom w:val="none" w:sz="0" w:space="0" w:color="auto"/>
                        <w:right w:val="none" w:sz="0" w:space="0" w:color="auto"/>
                      </w:divBdr>
                      <w:divsChild>
                        <w:div w:id="1286425625">
                          <w:marLeft w:val="0"/>
                          <w:marRight w:val="0"/>
                          <w:marTop w:val="0"/>
                          <w:marBottom w:val="0"/>
                          <w:divBdr>
                            <w:top w:val="none" w:sz="0" w:space="0" w:color="auto"/>
                            <w:left w:val="none" w:sz="0" w:space="0" w:color="auto"/>
                            <w:bottom w:val="none" w:sz="0" w:space="0" w:color="auto"/>
                            <w:right w:val="none" w:sz="0" w:space="0" w:color="auto"/>
                          </w:divBdr>
                        </w:div>
                      </w:divsChild>
                    </w:div>
                    <w:div w:id="2120449426">
                      <w:marLeft w:val="0"/>
                      <w:marRight w:val="0"/>
                      <w:marTop w:val="0"/>
                      <w:marBottom w:val="0"/>
                      <w:divBdr>
                        <w:top w:val="none" w:sz="0" w:space="0" w:color="auto"/>
                        <w:left w:val="none" w:sz="0" w:space="0" w:color="auto"/>
                        <w:bottom w:val="none" w:sz="0" w:space="0" w:color="auto"/>
                        <w:right w:val="none" w:sz="0" w:space="0" w:color="auto"/>
                      </w:divBdr>
                      <w:divsChild>
                        <w:div w:id="1722050113">
                          <w:marLeft w:val="0"/>
                          <w:marRight w:val="0"/>
                          <w:marTop w:val="0"/>
                          <w:marBottom w:val="0"/>
                          <w:divBdr>
                            <w:top w:val="none" w:sz="0" w:space="0" w:color="auto"/>
                            <w:left w:val="none" w:sz="0" w:space="0" w:color="auto"/>
                            <w:bottom w:val="none" w:sz="0" w:space="0" w:color="auto"/>
                            <w:right w:val="none" w:sz="0" w:space="0" w:color="auto"/>
                          </w:divBdr>
                        </w:div>
                      </w:divsChild>
                    </w:div>
                    <w:div w:id="2123454362">
                      <w:marLeft w:val="0"/>
                      <w:marRight w:val="0"/>
                      <w:marTop w:val="0"/>
                      <w:marBottom w:val="0"/>
                      <w:divBdr>
                        <w:top w:val="none" w:sz="0" w:space="0" w:color="auto"/>
                        <w:left w:val="none" w:sz="0" w:space="0" w:color="auto"/>
                        <w:bottom w:val="none" w:sz="0" w:space="0" w:color="auto"/>
                        <w:right w:val="none" w:sz="0" w:space="0" w:color="auto"/>
                      </w:divBdr>
                      <w:divsChild>
                        <w:div w:id="12085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822026">
      <w:bodyDiv w:val="1"/>
      <w:marLeft w:val="0"/>
      <w:marRight w:val="0"/>
      <w:marTop w:val="0"/>
      <w:marBottom w:val="0"/>
      <w:divBdr>
        <w:top w:val="none" w:sz="0" w:space="0" w:color="auto"/>
        <w:left w:val="none" w:sz="0" w:space="0" w:color="auto"/>
        <w:bottom w:val="none" w:sz="0" w:space="0" w:color="auto"/>
        <w:right w:val="none" w:sz="0" w:space="0" w:color="auto"/>
      </w:divBdr>
    </w:div>
    <w:div w:id="1507013355">
      <w:bodyDiv w:val="1"/>
      <w:marLeft w:val="0"/>
      <w:marRight w:val="0"/>
      <w:marTop w:val="0"/>
      <w:marBottom w:val="0"/>
      <w:divBdr>
        <w:top w:val="none" w:sz="0" w:space="0" w:color="auto"/>
        <w:left w:val="none" w:sz="0" w:space="0" w:color="auto"/>
        <w:bottom w:val="none" w:sz="0" w:space="0" w:color="auto"/>
        <w:right w:val="none" w:sz="0" w:space="0" w:color="auto"/>
      </w:divBdr>
    </w:div>
    <w:div w:id="1529950135">
      <w:bodyDiv w:val="1"/>
      <w:marLeft w:val="0"/>
      <w:marRight w:val="0"/>
      <w:marTop w:val="0"/>
      <w:marBottom w:val="0"/>
      <w:divBdr>
        <w:top w:val="none" w:sz="0" w:space="0" w:color="auto"/>
        <w:left w:val="none" w:sz="0" w:space="0" w:color="auto"/>
        <w:bottom w:val="none" w:sz="0" w:space="0" w:color="auto"/>
        <w:right w:val="none" w:sz="0" w:space="0" w:color="auto"/>
      </w:divBdr>
    </w:div>
    <w:div w:id="1551265469">
      <w:bodyDiv w:val="1"/>
      <w:marLeft w:val="0"/>
      <w:marRight w:val="0"/>
      <w:marTop w:val="0"/>
      <w:marBottom w:val="0"/>
      <w:divBdr>
        <w:top w:val="none" w:sz="0" w:space="0" w:color="auto"/>
        <w:left w:val="none" w:sz="0" w:space="0" w:color="auto"/>
        <w:bottom w:val="none" w:sz="0" w:space="0" w:color="auto"/>
        <w:right w:val="none" w:sz="0" w:space="0" w:color="auto"/>
      </w:divBdr>
    </w:div>
    <w:div w:id="1559198849">
      <w:bodyDiv w:val="1"/>
      <w:marLeft w:val="0"/>
      <w:marRight w:val="0"/>
      <w:marTop w:val="0"/>
      <w:marBottom w:val="0"/>
      <w:divBdr>
        <w:top w:val="none" w:sz="0" w:space="0" w:color="auto"/>
        <w:left w:val="none" w:sz="0" w:space="0" w:color="auto"/>
        <w:bottom w:val="none" w:sz="0" w:space="0" w:color="auto"/>
        <w:right w:val="none" w:sz="0" w:space="0" w:color="auto"/>
      </w:divBdr>
    </w:div>
    <w:div w:id="1599757406">
      <w:bodyDiv w:val="1"/>
      <w:marLeft w:val="0"/>
      <w:marRight w:val="0"/>
      <w:marTop w:val="0"/>
      <w:marBottom w:val="0"/>
      <w:divBdr>
        <w:top w:val="none" w:sz="0" w:space="0" w:color="auto"/>
        <w:left w:val="none" w:sz="0" w:space="0" w:color="auto"/>
        <w:bottom w:val="none" w:sz="0" w:space="0" w:color="auto"/>
        <w:right w:val="none" w:sz="0" w:space="0" w:color="auto"/>
      </w:divBdr>
    </w:div>
    <w:div w:id="1615208653">
      <w:bodyDiv w:val="1"/>
      <w:marLeft w:val="0"/>
      <w:marRight w:val="0"/>
      <w:marTop w:val="0"/>
      <w:marBottom w:val="0"/>
      <w:divBdr>
        <w:top w:val="none" w:sz="0" w:space="0" w:color="auto"/>
        <w:left w:val="none" w:sz="0" w:space="0" w:color="auto"/>
        <w:bottom w:val="none" w:sz="0" w:space="0" w:color="auto"/>
        <w:right w:val="none" w:sz="0" w:space="0" w:color="auto"/>
      </w:divBdr>
    </w:div>
    <w:div w:id="1618294828">
      <w:bodyDiv w:val="1"/>
      <w:marLeft w:val="0"/>
      <w:marRight w:val="0"/>
      <w:marTop w:val="0"/>
      <w:marBottom w:val="0"/>
      <w:divBdr>
        <w:top w:val="none" w:sz="0" w:space="0" w:color="auto"/>
        <w:left w:val="none" w:sz="0" w:space="0" w:color="auto"/>
        <w:bottom w:val="none" w:sz="0" w:space="0" w:color="auto"/>
        <w:right w:val="none" w:sz="0" w:space="0" w:color="auto"/>
      </w:divBdr>
    </w:div>
    <w:div w:id="1625620511">
      <w:bodyDiv w:val="1"/>
      <w:marLeft w:val="0"/>
      <w:marRight w:val="0"/>
      <w:marTop w:val="0"/>
      <w:marBottom w:val="0"/>
      <w:divBdr>
        <w:top w:val="none" w:sz="0" w:space="0" w:color="auto"/>
        <w:left w:val="none" w:sz="0" w:space="0" w:color="auto"/>
        <w:bottom w:val="none" w:sz="0" w:space="0" w:color="auto"/>
        <w:right w:val="none" w:sz="0" w:space="0" w:color="auto"/>
      </w:divBdr>
    </w:div>
    <w:div w:id="1637486346">
      <w:bodyDiv w:val="1"/>
      <w:marLeft w:val="0"/>
      <w:marRight w:val="0"/>
      <w:marTop w:val="0"/>
      <w:marBottom w:val="0"/>
      <w:divBdr>
        <w:top w:val="none" w:sz="0" w:space="0" w:color="auto"/>
        <w:left w:val="none" w:sz="0" w:space="0" w:color="auto"/>
        <w:bottom w:val="none" w:sz="0" w:space="0" w:color="auto"/>
        <w:right w:val="none" w:sz="0" w:space="0" w:color="auto"/>
      </w:divBdr>
    </w:div>
    <w:div w:id="1653098569">
      <w:bodyDiv w:val="1"/>
      <w:marLeft w:val="0"/>
      <w:marRight w:val="0"/>
      <w:marTop w:val="0"/>
      <w:marBottom w:val="0"/>
      <w:divBdr>
        <w:top w:val="none" w:sz="0" w:space="0" w:color="auto"/>
        <w:left w:val="none" w:sz="0" w:space="0" w:color="auto"/>
        <w:bottom w:val="none" w:sz="0" w:space="0" w:color="auto"/>
        <w:right w:val="none" w:sz="0" w:space="0" w:color="auto"/>
      </w:divBdr>
    </w:div>
    <w:div w:id="1661275831">
      <w:bodyDiv w:val="1"/>
      <w:marLeft w:val="0"/>
      <w:marRight w:val="0"/>
      <w:marTop w:val="0"/>
      <w:marBottom w:val="0"/>
      <w:divBdr>
        <w:top w:val="none" w:sz="0" w:space="0" w:color="auto"/>
        <w:left w:val="none" w:sz="0" w:space="0" w:color="auto"/>
        <w:bottom w:val="none" w:sz="0" w:space="0" w:color="auto"/>
        <w:right w:val="none" w:sz="0" w:space="0" w:color="auto"/>
      </w:divBdr>
    </w:div>
    <w:div w:id="1664236121">
      <w:bodyDiv w:val="1"/>
      <w:marLeft w:val="0"/>
      <w:marRight w:val="0"/>
      <w:marTop w:val="0"/>
      <w:marBottom w:val="0"/>
      <w:divBdr>
        <w:top w:val="none" w:sz="0" w:space="0" w:color="auto"/>
        <w:left w:val="none" w:sz="0" w:space="0" w:color="auto"/>
        <w:bottom w:val="none" w:sz="0" w:space="0" w:color="auto"/>
        <w:right w:val="none" w:sz="0" w:space="0" w:color="auto"/>
      </w:divBdr>
    </w:div>
    <w:div w:id="1690135067">
      <w:bodyDiv w:val="1"/>
      <w:marLeft w:val="0"/>
      <w:marRight w:val="0"/>
      <w:marTop w:val="0"/>
      <w:marBottom w:val="0"/>
      <w:divBdr>
        <w:top w:val="none" w:sz="0" w:space="0" w:color="auto"/>
        <w:left w:val="none" w:sz="0" w:space="0" w:color="auto"/>
        <w:bottom w:val="none" w:sz="0" w:space="0" w:color="auto"/>
        <w:right w:val="none" w:sz="0" w:space="0" w:color="auto"/>
      </w:divBdr>
    </w:div>
    <w:div w:id="1711412544">
      <w:bodyDiv w:val="1"/>
      <w:marLeft w:val="0"/>
      <w:marRight w:val="0"/>
      <w:marTop w:val="0"/>
      <w:marBottom w:val="0"/>
      <w:divBdr>
        <w:top w:val="none" w:sz="0" w:space="0" w:color="auto"/>
        <w:left w:val="none" w:sz="0" w:space="0" w:color="auto"/>
        <w:bottom w:val="none" w:sz="0" w:space="0" w:color="auto"/>
        <w:right w:val="none" w:sz="0" w:space="0" w:color="auto"/>
      </w:divBdr>
    </w:div>
    <w:div w:id="1713921426">
      <w:bodyDiv w:val="1"/>
      <w:marLeft w:val="0"/>
      <w:marRight w:val="0"/>
      <w:marTop w:val="0"/>
      <w:marBottom w:val="0"/>
      <w:divBdr>
        <w:top w:val="none" w:sz="0" w:space="0" w:color="auto"/>
        <w:left w:val="none" w:sz="0" w:space="0" w:color="auto"/>
        <w:bottom w:val="none" w:sz="0" w:space="0" w:color="auto"/>
        <w:right w:val="none" w:sz="0" w:space="0" w:color="auto"/>
      </w:divBdr>
    </w:div>
    <w:div w:id="1737121808">
      <w:bodyDiv w:val="1"/>
      <w:marLeft w:val="0"/>
      <w:marRight w:val="0"/>
      <w:marTop w:val="0"/>
      <w:marBottom w:val="0"/>
      <w:divBdr>
        <w:top w:val="none" w:sz="0" w:space="0" w:color="auto"/>
        <w:left w:val="none" w:sz="0" w:space="0" w:color="auto"/>
        <w:bottom w:val="none" w:sz="0" w:space="0" w:color="auto"/>
        <w:right w:val="none" w:sz="0" w:space="0" w:color="auto"/>
      </w:divBdr>
    </w:div>
    <w:div w:id="1763601036">
      <w:bodyDiv w:val="1"/>
      <w:marLeft w:val="0"/>
      <w:marRight w:val="0"/>
      <w:marTop w:val="0"/>
      <w:marBottom w:val="0"/>
      <w:divBdr>
        <w:top w:val="none" w:sz="0" w:space="0" w:color="auto"/>
        <w:left w:val="none" w:sz="0" w:space="0" w:color="auto"/>
        <w:bottom w:val="none" w:sz="0" w:space="0" w:color="auto"/>
        <w:right w:val="none" w:sz="0" w:space="0" w:color="auto"/>
      </w:divBdr>
    </w:div>
    <w:div w:id="1787312884">
      <w:bodyDiv w:val="1"/>
      <w:marLeft w:val="0"/>
      <w:marRight w:val="0"/>
      <w:marTop w:val="0"/>
      <w:marBottom w:val="0"/>
      <w:divBdr>
        <w:top w:val="none" w:sz="0" w:space="0" w:color="auto"/>
        <w:left w:val="none" w:sz="0" w:space="0" w:color="auto"/>
        <w:bottom w:val="none" w:sz="0" w:space="0" w:color="auto"/>
        <w:right w:val="none" w:sz="0" w:space="0" w:color="auto"/>
      </w:divBdr>
    </w:div>
    <w:div w:id="1792816790">
      <w:bodyDiv w:val="1"/>
      <w:marLeft w:val="0"/>
      <w:marRight w:val="0"/>
      <w:marTop w:val="0"/>
      <w:marBottom w:val="0"/>
      <w:divBdr>
        <w:top w:val="none" w:sz="0" w:space="0" w:color="auto"/>
        <w:left w:val="none" w:sz="0" w:space="0" w:color="auto"/>
        <w:bottom w:val="none" w:sz="0" w:space="0" w:color="auto"/>
        <w:right w:val="none" w:sz="0" w:space="0" w:color="auto"/>
      </w:divBdr>
    </w:div>
    <w:div w:id="1809007736">
      <w:bodyDiv w:val="1"/>
      <w:marLeft w:val="0"/>
      <w:marRight w:val="0"/>
      <w:marTop w:val="0"/>
      <w:marBottom w:val="0"/>
      <w:divBdr>
        <w:top w:val="none" w:sz="0" w:space="0" w:color="auto"/>
        <w:left w:val="none" w:sz="0" w:space="0" w:color="auto"/>
        <w:bottom w:val="none" w:sz="0" w:space="0" w:color="auto"/>
        <w:right w:val="none" w:sz="0" w:space="0" w:color="auto"/>
      </w:divBdr>
    </w:div>
    <w:div w:id="1825202726">
      <w:bodyDiv w:val="1"/>
      <w:marLeft w:val="0"/>
      <w:marRight w:val="0"/>
      <w:marTop w:val="0"/>
      <w:marBottom w:val="0"/>
      <w:divBdr>
        <w:top w:val="none" w:sz="0" w:space="0" w:color="auto"/>
        <w:left w:val="none" w:sz="0" w:space="0" w:color="auto"/>
        <w:bottom w:val="none" w:sz="0" w:space="0" w:color="auto"/>
        <w:right w:val="none" w:sz="0" w:space="0" w:color="auto"/>
      </w:divBdr>
    </w:div>
    <w:div w:id="1857504178">
      <w:bodyDiv w:val="1"/>
      <w:marLeft w:val="0"/>
      <w:marRight w:val="0"/>
      <w:marTop w:val="0"/>
      <w:marBottom w:val="0"/>
      <w:divBdr>
        <w:top w:val="none" w:sz="0" w:space="0" w:color="auto"/>
        <w:left w:val="none" w:sz="0" w:space="0" w:color="auto"/>
        <w:bottom w:val="none" w:sz="0" w:space="0" w:color="auto"/>
        <w:right w:val="none" w:sz="0" w:space="0" w:color="auto"/>
      </w:divBdr>
    </w:div>
    <w:div w:id="1858618183">
      <w:bodyDiv w:val="1"/>
      <w:marLeft w:val="0"/>
      <w:marRight w:val="0"/>
      <w:marTop w:val="0"/>
      <w:marBottom w:val="0"/>
      <w:divBdr>
        <w:top w:val="none" w:sz="0" w:space="0" w:color="auto"/>
        <w:left w:val="none" w:sz="0" w:space="0" w:color="auto"/>
        <w:bottom w:val="none" w:sz="0" w:space="0" w:color="auto"/>
        <w:right w:val="none" w:sz="0" w:space="0" w:color="auto"/>
      </w:divBdr>
    </w:div>
    <w:div w:id="1933079166">
      <w:bodyDiv w:val="1"/>
      <w:marLeft w:val="0"/>
      <w:marRight w:val="0"/>
      <w:marTop w:val="0"/>
      <w:marBottom w:val="0"/>
      <w:divBdr>
        <w:top w:val="none" w:sz="0" w:space="0" w:color="auto"/>
        <w:left w:val="none" w:sz="0" w:space="0" w:color="auto"/>
        <w:bottom w:val="none" w:sz="0" w:space="0" w:color="auto"/>
        <w:right w:val="none" w:sz="0" w:space="0" w:color="auto"/>
      </w:divBdr>
    </w:div>
    <w:div w:id="1936211238">
      <w:bodyDiv w:val="1"/>
      <w:marLeft w:val="0"/>
      <w:marRight w:val="0"/>
      <w:marTop w:val="0"/>
      <w:marBottom w:val="0"/>
      <w:divBdr>
        <w:top w:val="none" w:sz="0" w:space="0" w:color="auto"/>
        <w:left w:val="none" w:sz="0" w:space="0" w:color="auto"/>
        <w:bottom w:val="none" w:sz="0" w:space="0" w:color="auto"/>
        <w:right w:val="none" w:sz="0" w:space="0" w:color="auto"/>
      </w:divBdr>
    </w:div>
    <w:div w:id="1940214007">
      <w:bodyDiv w:val="1"/>
      <w:marLeft w:val="0"/>
      <w:marRight w:val="0"/>
      <w:marTop w:val="0"/>
      <w:marBottom w:val="0"/>
      <w:divBdr>
        <w:top w:val="none" w:sz="0" w:space="0" w:color="auto"/>
        <w:left w:val="none" w:sz="0" w:space="0" w:color="auto"/>
        <w:bottom w:val="none" w:sz="0" w:space="0" w:color="auto"/>
        <w:right w:val="none" w:sz="0" w:space="0" w:color="auto"/>
      </w:divBdr>
    </w:div>
    <w:div w:id="1945191373">
      <w:bodyDiv w:val="1"/>
      <w:marLeft w:val="0"/>
      <w:marRight w:val="0"/>
      <w:marTop w:val="0"/>
      <w:marBottom w:val="0"/>
      <w:divBdr>
        <w:top w:val="none" w:sz="0" w:space="0" w:color="auto"/>
        <w:left w:val="none" w:sz="0" w:space="0" w:color="auto"/>
        <w:bottom w:val="none" w:sz="0" w:space="0" w:color="auto"/>
        <w:right w:val="none" w:sz="0" w:space="0" w:color="auto"/>
      </w:divBdr>
    </w:div>
    <w:div w:id="1953702306">
      <w:bodyDiv w:val="1"/>
      <w:marLeft w:val="0"/>
      <w:marRight w:val="0"/>
      <w:marTop w:val="0"/>
      <w:marBottom w:val="0"/>
      <w:divBdr>
        <w:top w:val="none" w:sz="0" w:space="0" w:color="auto"/>
        <w:left w:val="none" w:sz="0" w:space="0" w:color="auto"/>
        <w:bottom w:val="none" w:sz="0" w:space="0" w:color="auto"/>
        <w:right w:val="none" w:sz="0" w:space="0" w:color="auto"/>
      </w:divBdr>
    </w:div>
    <w:div w:id="1959942985">
      <w:bodyDiv w:val="1"/>
      <w:marLeft w:val="0"/>
      <w:marRight w:val="0"/>
      <w:marTop w:val="0"/>
      <w:marBottom w:val="0"/>
      <w:divBdr>
        <w:top w:val="none" w:sz="0" w:space="0" w:color="auto"/>
        <w:left w:val="none" w:sz="0" w:space="0" w:color="auto"/>
        <w:bottom w:val="none" w:sz="0" w:space="0" w:color="auto"/>
        <w:right w:val="none" w:sz="0" w:space="0" w:color="auto"/>
      </w:divBdr>
    </w:div>
    <w:div w:id="1972009263">
      <w:bodyDiv w:val="1"/>
      <w:marLeft w:val="0"/>
      <w:marRight w:val="0"/>
      <w:marTop w:val="0"/>
      <w:marBottom w:val="0"/>
      <w:divBdr>
        <w:top w:val="none" w:sz="0" w:space="0" w:color="auto"/>
        <w:left w:val="none" w:sz="0" w:space="0" w:color="auto"/>
        <w:bottom w:val="none" w:sz="0" w:space="0" w:color="auto"/>
        <w:right w:val="none" w:sz="0" w:space="0" w:color="auto"/>
      </w:divBdr>
    </w:div>
    <w:div w:id="1975401375">
      <w:bodyDiv w:val="1"/>
      <w:marLeft w:val="0"/>
      <w:marRight w:val="0"/>
      <w:marTop w:val="0"/>
      <w:marBottom w:val="0"/>
      <w:divBdr>
        <w:top w:val="none" w:sz="0" w:space="0" w:color="auto"/>
        <w:left w:val="none" w:sz="0" w:space="0" w:color="auto"/>
        <w:bottom w:val="none" w:sz="0" w:space="0" w:color="auto"/>
        <w:right w:val="none" w:sz="0" w:space="0" w:color="auto"/>
      </w:divBdr>
    </w:div>
    <w:div w:id="1976982566">
      <w:bodyDiv w:val="1"/>
      <w:marLeft w:val="0"/>
      <w:marRight w:val="0"/>
      <w:marTop w:val="0"/>
      <w:marBottom w:val="0"/>
      <w:divBdr>
        <w:top w:val="none" w:sz="0" w:space="0" w:color="auto"/>
        <w:left w:val="none" w:sz="0" w:space="0" w:color="auto"/>
        <w:bottom w:val="none" w:sz="0" w:space="0" w:color="auto"/>
        <w:right w:val="none" w:sz="0" w:space="0" w:color="auto"/>
      </w:divBdr>
    </w:div>
    <w:div w:id="2017920284">
      <w:bodyDiv w:val="1"/>
      <w:marLeft w:val="0"/>
      <w:marRight w:val="0"/>
      <w:marTop w:val="0"/>
      <w:marBottom w:val="0"/>
      <w:divBdr>
        <w:top w:val="none" w:sz="0" w:space="0" w:color="auto"/>
        <w:left w:val="none" w:sz="0" w:space="0" w:color="auto"/>
        <w:bottom w:val="none" w:sz="0" w:space="0" w:color="auto"/>
        <w:right w:val="none" w:sz="0" w:space="0" w:color="auto"/>
      </w:divBdr>
    </w:div>
    <w:div w:id="2045254979">
      <w:bodyDiv w:val="1"/>
      <w:marLeft w:val="0"/>
      <w:marRight w:val="0"/>
      <w:marTop w:val="0"/>
      <w:marBottom w:val="0"/>
      <w:divBdr>
        <w:top w:val="none" w:sz="0" w:space="0" w:color="auto"/>
        <w:left w:val="none" w:sz="0" w:space="0" w:color="auto"/>
        <w:bottom w:val="none" w:sz="0" w:space="0" w:color="auto"/>
        <w:right w:val="none" w:sz="0" w:space="0" w:color="auto"/>
      </w:divBdr>
    </w:div>
    <w:div w:id="2050571899">
      <w:bodyDiv w:val="1"/>
      <w:marLeft w:val="0"/>
      <w:marRight w:val="0"/>
      <w:marTop w:val="0"/>
      <w:marBottom w:val="0"/>
      <w:divBdr>
        <w:top w:val="none" w:sz="0" w:space="0" w:color="auto"/>
        <w:left w:val="none" w:sz="0" w:space="0" w:color="auto"/>
        <w:bottom w:val="none" w:sz="0" w:space="0" w:color="auto"/>
        <w:right w:val="none" w:sz="0" w:space="0" w:color="auto"/>
      </w:divBdr>
    </w:div>
    <w:div w:id="2055960541">
      <w:bodyDiv w:val="1"/>
      <w:marLeft w:val="0"/>
      <w:marRight w:val="0"/>
      <w:marTop w:val="0"/>
      <w:marBottom w:val="0"/>
      <w:divBdr>
        <w:top w:val="none" w:sz="0" w:space="0" w:color="auto"/>
        <w:left w:val="none" w:sz="0" w:space="0" w:color="auto"/>
        <w:bottom w:val="none" w:sz="0" w:space="0" w:color="auto"/>
        <w:right w:val="none" w:sz="0" w:space="0" w:color="auto"/>
      </w:divBdr>
    </w:div>
    <w:div w:id="2065988070">
      <w:bodyDiv w:val="1"/>
      <w:marLeft w:val="0"/>
      <w:marRight w:val="0"/>
      <w:marTop w:val="0"/>
      <w:marBottom w:val="0"/>
      <w:divBdr>
        <w:top w:val="none" w:sz="0" w:space="0" w:color="auto"/>
        <w:left w:val="none" w:sz="0" w:space="0" w:color="auto"/>
        <w:bottom w:val="none" w:sz="0" w:space="0" w:color="auto"/>
        <w:right w:val="none" w:sz="0" w:space="0" w:color="auto"/>
      </w:divBdr>
    </w:div>
    <w:div w:id="2109735592">
      <w:bodyDiv w:val="1"/>
      <w:marLeft w:val="0"/>
      <w:marRight w:val="0"/>
      <w:marTop w:val="0"/>
      <w:marBottom w:val="0"/>
      <w:divBdr>
        <w:top w:val="none" w:sz="0" w:space="0" w:color="auto"/>
        <w:left w:val="none" w:sz="0" w:space="0" w:color="auto"/>
        <w:bottom w:val="none" w:sz="0" w:space="0" w:color="auto"/>
        <w:right w:val="none" w:sz="0" w:space="0" w:color="auto"/>
      </w:divBdr>
    </w:div>
    <w:div w:id="2114545467">
      <w:bodyDiv w:val="1"/>
      <w:marLeft w:val="0"/>
      <w:marRight w:val="0"/>
      <w:marTop w:val="0"/>
      <w:marBottom w:val="0"/>
      <w:divBdr>
        <w:top w:val="none" w:sz="0" w:space="0" w:color="auto"/>
        <w:left w:val="none" w:sz="0" w:space="0" w:color="auto"/>
        <w:bottom w:val="none" w:sz="0" w:space="0" w:color="auto"/>
        <w:right w:val="none" w:sz="0" w:space="0" w:color="auto"/>
      </w:divBdr>
    </w:div>
    <w:div w:id="2124566801">
      <w:bodyDiv w:val="1"/>
      <w:marLeft w:val="0"/>
      <w:marRight w:val="0"/>
      <w:marTop w:val="0"/>
      <w:marBottom w:val="0"/>
      <w:divBdr>
        <w:top w:val="none" w:sz="0" w:space="0" w:color="auto"/>
        <w:left w:val="none" w:sz="0" w:space="0" w:color="auto"/>
        <w:bottom w:val="none" w:sz="0" w:space="0" w:color="auto"/>
        <w:right w:val="none" w:sz="0" w:space="0" w:color="auto"/>
      </w:divBdr>
    </w:div>
    <w:div w:id="2127192679">
      <w:bodyDiv w:val="1"/>
      <w:marLeft w:val="0"/>
      <w:marRight w:val="0"/>
      <w:marTop w:val="0"/>
      <w:marBottom w:val="0"/>
      <w:divBdr>
        <w:top w:val="none" w:sz="0" w:space="0" w:color="auto"/>
        <w:left w:val="none" w:sz="0" w:space="0" w:color="auto"/>
        <w:bottom w:val="none" w:sz="0" w:space="0" w:color="auto"/>
        <w:right w:val="none" w:sz="0" w:space="0" w:color="auto"/>
      </w:divBdr>
    </w:div>
    <w:div w:id="213398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12715&amp;dst=23" TargetMode="External"/><Relationship Id="rId18" Type="http://schemas.openxmlformats.org/officeDocument/2006/relationships/hyperlink" Target="https://login.consultant.ru/link/?req=doc&amp;base=LAW&amp;n=512715&amp;dst=23&amp;field=134&amp;date=26.02.202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512715&amp;dst=13" TargetMode="External"/><Relationship Id="rId17" Type="http://schemas.openxmlformats.org/officeDocument/2006/relationships/hyperlink" Target="https://login.consultant.ru/link/?req=doc&amp;base=LAW&amp;n=512715&amp;dst=13&amp;field=134&amp;date=26.02.2026" TargetMode="External"/><Relationship Id="rId2" Type="http://schemas.openxmlformats.org/officeDocument/2006/relationships/numbering" Target="numbering.xml"/><Relationship Id="rId16" Type="http://schemas.openxmlformats.org/officeDocument/2006/relationships/hyperlink" Target="https://utp.sberbank-ast.ru/" TargetMode="External"/><Relationship Id="rId20" Type="http://schemas.openxmlformats.org/officeDocument/2006/relationships/hyperlink" Target="https://login.consultant.ru/link/?req=doc&amp;base=LAW&amp;n=512715&amp;dst=23&amp;field=134&amp;date=26.02.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p.sberbank-as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fontTable" Target="fontTable.xml"/><Relationship Id="rId10" Type="http://schemas.openxmlformats.org/officeDocument/2006/relationships/hyperlink" Target="http://zakupki.gov.ru" TargetMode="External"/><Relationship Id="rId19" Type="http://schemas.openxmlformats.org/officeDocument/2006/relationships/hyperlink" Target="https://login.consultant.ru/link/?req=doc&amp;base=LAW&amp;n=512715&amp;dst=13&amp;field=134&amp;date=26.02.2026" TargetMode="External"/><Relationship Id="rId4" Type="http://schemas.openxmlformats.org/officeDocument/2006/relationships/settings" Target="settings.xml"/><Relationship Id="rId9" Type="http://schemas.openxmlformats.org/officeDocument/2006/relationships/hyperlink" Target="mailto:gorseti@ryazan.gov.ru" TargetMode="External"/><Relationship Id="rId14" Type="http://schemas.openxmlformats.org/officeDocument/2006/relationships/hyperlink" Target="mailto:gorseti@ryazan.gov.ru" TargetMode="External"/><Relationship Id="rId22" Type="http://schemas.openxmlformats.org/officeDocument/2006/relationships/hyperlink" Target="mailto:gorseti@ryaza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58BD3-FDB6-45BC-A2AB-40DCFB0A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21325</Words>
  <Characters>121555</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ГУП Мосводосток</Company>
  <LinksUpToDate>false</LinksUpToDate>
  <CharactersWithSpaces>142595</CharactersWithSpaces>
  <SharedDoc>false</SharedDoc>
  <HLinks>
    <vt:vector size="30" baseType="variant">
      <vt:variant>
        <vt:i4>3211310</vt:i4>
      </vt:variant>
      <vt:variant>
        <vt:i4>12</vt:i4>
      </vt:variant>
      <vt:variant>
        <vt:i4>0</vt:i4>
      </vt:variant>
      <vt:variant>
        <vt:i4>5</vt:i4>
      </vt:variant>
      <vt:variant>
        <vt:lpwstr>http://utp.sberbank-ast.ru/</vt:lpwstr>
      </vt:variant>
      <vt:variant>
        <vt:lpwstr/>
      </vt:variant>
      <vt:variant>
        <vt:i4>7274604</vt:i4>
      </vt:variant>
      <vt:variant>
        <vt:i4>9</vt:i4>
      </vt:variant>
      <vt:variant>
        <vt:i4>0</vt:i4>
      </vt:variant>
      <vt:variant>
        <vt:i4>5</vt:i4>
      </vt:variant>
      <vt:variant>
        <vt:lpwstr>http://zakupki.gov.ru/</vt:lpwstr>
      </vt:variant>
      <vt:variant>
        <vt:lpwstr/>
      </vt:variant>
      <vt:variant>
        <vt:i4>1376377</vt:i4>
      </vt:variant>
      <vt:variant>
        <vt:i4>6</vt:i4>
      </vt:variant>
      <vt:variant>
        <vt:i4>0</vt:i4>
      </vt:variant>
      <vt:variant>
        <vt:i4>5</vt:i4>
      </vt:variant>
      <vt:variant>
        <vt:lpwstr>mailto:zakupki223@mctrzn.ru</vt:lpwstr>
      </vt:variant>
      <vt:variant>
        <vt:lpwstr/>
      </vt:variant>
      <vt:variant>
        <vt:i4>3276893</vt:i4>
      </vt:variant>
      <vt:variant>
        <vt:i4>3</vt:i4>
      </vt:variant>
      <vt:variant>
        <vt:i4>0</vt:i4>
      </vt:variant>
      <vt:variant>
        <vt:i4>5</vt:i4>
      </vt:variant>
      <vt:variant>
        <vt:lpwstr>mailto:zakupki@rmpts.ryazan.ru</vt:lpwstr>
      </vt:variant>
      <vt:variant>
        <vt:lpwstr/>
      </vt:variant>
      <vt:variant>
        <vt:i4>3211310</vt:i4>
      </vt:variant>
      <vt:variant>
        <vt:i4>0</vt:i4>
      </vt:variant>
      <vt:variant>
        <vt:i4>0</vt:i4>
      </vt:variant>
      <vt:variant>
        <vt:i4>5</vt:i4>
      </vt:variant>
      <vt:variant>
        <vt:lpwstr>http://utp.sberbank-ast.ru/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gamayunovve</dc:creator>
  <cp:lastModifiedBy>Ярилова Светлана Владимировна</cp:lastModifiedBy>
  <cp:revision>12</cp:revision>
  <cp:lastPrinted>2023-10-20T04:50:00Z</cp:lastPrinted>
  <dcterms:created xsi:type="dcterms:W3CDTF">2026-09-29T13:23:00Z</dcterms:created>
  <dcterms:modified xsi:type="dcterms:W3CDTF">2026-09-29T13:31:00Z</dcterms:modified>
</cp:coreProperties>
</file>