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0E7CF1" w14:textId="77777777" w:rsidR="00B8228D" w:rsidRPr="00B8228D" w:rsidRDefault="00B8228D" w:rsidP="00B8228D">
      <w:pPr>
        <w:spacing w:before="0" w:after="0"/>
        <w:rPr>
          <w:rFonts w:eastAsia="Times New Roman"/>
        </w:rPr>
      </w:pPr>
    </w:p>
    <w:p w14:paraId="74DBD5FB" w14:textId="79084E53" w:rsidR="000B3D69" w:rsidRPr="00B8228D" w:rsidRDefault="00E82A71" w:rsidP="00CB36FB">
      <w:pPr>
        <w:pBdr>
          <w:top w:val="single" w:sz="24" w:space="0" w:color="A5A5A5"/>
          <w:left w:val="single" w:sz="24" w:space="0" w:color="A5A5A5"/>
          <w:bottom w:val="single" w:sz="24" w:space="0" w:color="A5A5A5"/>
          <w:right w:val="single" w:sz="24" w:space="0" w:color="A5A5A5"/>
        </w:pBdr>
        <w:shd w:val="clear" w:color="auto" w:fill="A5A5A5"/>
        <w:spacing w:after="0"/>
        <w:rPr>
          <w:rFonts w:ascii="Century Gothic" w:eastAsia="Times New Roman" w:hAnsi="Century Gothic" w:cs="Times New Roman"/>
          <w:b/>
          <w:caps/>
          <w:color w:val="FFFFFF" w:themeColor="background1"/>
          <w:spacing w:val="15"/>
          <w:sz w:val="22"/>
          <w:szCs w:val="28"/>
        </w:rPr>
      </w:pPr>
      <w:r w:rsidRPr="00DA1F47">
        <w:rPr>
          <w:rFonts w:ascii="Century Gothic" w:eastAsia="Times New Roman" w:hAnsi="Century Gothic" w:cs="Times New Roman"/>
          <w:b/>
          <w:caps/>
          <w:color w:val="FFFFFF" w:themeColor="background1"/>
          <w:spacing w:val="15"/>
          <w:sz w:val="22"/>
          <w:szCs w:val="28"/>
        </w:rPr>
        <w:t xml:space="preserve">ДОГОВОР на </w:t>
      </w:r>
      <w:r w:rsidR="00CB36FB" w:rsidRPr="00DA1F47">
        <w:rPr>
          <w:rFonts w:ascii="Century Gothic" w:eastAsia="Times New Roman" w:hAnsi="Century Gothic" w:cs="Times New Roman"/>
          <w:b/>
          <w:caps/>
          <w:color w:val="FFFFFF" w:themeColor="background1"/>
          <w:spacing w:val="15"/>
          <w:sz w:val="22"/>
          <w:szCs w:val="28"/>
        </w:rPr>
        <w:t xml:space="preserve">выполнение проектно-изыскательских и строительно-монтажных работ по объекту: «Модернизация системы АСДТУ </w:t>
      </w:r>
      <w:r w:rsidR="00DA1F47" w:rsidRPr="00DA1F47">
        <w:rPr>
          <w:rFonts w:ascii="Century Gothic" w:eastAsia="Times New Roman" w:hAnsi="Century Gothic" w:cs="Times New Roman"/>
          <w:b/>
          <w:caps/>
          <w:color w:val="FFFFFF" w:themeColor="background1"/>
          <w:spacing w:val="15"/>
          <w:sz w:val="22"/>
          <w:szCs w:val="28"/>
        </w:rPr>
        <w:t>ЦТП «Ленинский, д.93»</w:t>
      </w:r>
      <w:r w:rsidR="00CB36FB" w:rsidRPr="00DA1F47">
        <w:rPr>
          <w:rFonts w:ascii="Century Gothic" w:eastAsia="Times New Roman" w:hAnsi="Century Gothic" w:cs="Times New Roman"/>
          <w:b/>
          <w:caps/>
          <w:color w:val="FFFFFF" w:themeColor="background1"/>
          <w:spacing w:val="15"/>
          <w:sz w:val="22"/>
          <w:szCs w:val="28"/>
        </w:rPr>
        <w:t xml:space="preserve"> (в части АСУ ТП и АСДУ «нижнего уровня» и ИБ)»</w:t>
      </w:r>
    </w:p>
    <w:tbl>
      <w:tblPr>
        <w:tblStyle w:val="af7"/>
        <w:tblW w:w="10564"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564"/>
      </w:tblGrid>
      <w:tr w:rsidR="000B3D69" w:rsidRPr="00B8228D" w14:paraId="760160A5" w14:textId="77777777" w:rsidTr="00E762A1">
        <w:trPr>
          <w:trHeight w:val="454"/>
        </w:trPr>
        <w:tc>
          <w:tcPr>
            <w:tcW w:w="10564" w:type="dxa"/>
            <w:vAlign w:val="center"/>
          </w:tcPr>
          <w:p w14:paraId="30ACF35F" w14:textId="77777777" w:rsidR="00E762A1" w:rsidRPr="00B8228D" w:rsidRDefault="00E762A1" w:rsidP="004828F2">
            <w:pPr>
              <w:spacing w:before="0"/>
              <w:rPr>
                <w:rFonts w:ascii="Franklin Gothic Book" w:hAnsi="Franklin Gothic Book"/>
                <w:sz w:val="24"/>
                <w:szCs w:val="24"/>
              </w:rPr>
            </w:pPr>
            <w:r w:rsidRPr="00B8228D">
              <w:rPr>
                <w:rFonts w:ascii="Century Gothic" w:eastAsia="Times New Roman" w:hAnsi="Century Gothic" w:cs="Times New Roman"/>
                <w:sz w:val="22"/>
                <w:szCs w:val="28"/>
              </w:rPr>
              <w:t>№ ____________</w:t>
            </w:r>
            <w:r w:rsidR="000B3D69" w:rsidRPr="00B8228D">
              <w:rPr>
                <w:rFonts w:ascii="Century Gothic" w:eastAsia="Times New Roman" w:hAnsi="Century Gothic" w:cs="Times New Roman"/>
                <w:sz w:val="22"/>
                <w:szCs w:val="28"/>
              </w:rPr>
              <w:t xml:space="preserve">                                                           </w:t>
            </w:r>
            <w:r w:rsidR="00FA0846" w:rsidRPr="00B8228D">
              <w:rPr>
                <w:rFonts w:ascii="Century Gothic" w:eastAsia="Times New Roman" w:hAnsi="Century Gothic" w:cs="Times New Roman"/>
                <w:sz w:val="22"/>
                <w:szCs w:val="28"/>
              </w:rPr>
              <w:t xml:space="preserve"> </w:t>
            </w:r>
            <w:r w:rsidR="00470335" w:rsidRPr="00B8228D">
              <w:rPr>
                <w:rFonts w:ascii="Century Gothic" w:eastAsia="Times New Roman" w:hAnsi="Century Gothic" w:cs="Times New Roman"/>
                <w:sz w:val="22"/>
                <w:szCs w:val="28"/>
              </w:rPr>
              <w:t xml:space="preserve">                              </w:t>
            </w:r>
            <w:r w:rsidR="00FA0846" w:rsidRPr="00B8228D">
              <w:rPr>
                <w:rFonts w:ascii="Century Gothic" w:eastAsia="Times New Roman" w:hAnsi="Century Gothic" w:cs="Times New Roman"/>
                <w:sz w:val="22"/>
                <w:szCs w:val="28"/>
              </w:rPr>
              <w:t xml:space="preserve">       </w:t>
            </w:r>
            <w:r w:rsidR="000B3D69" w:rsidRPr="00B8228D">
              <w:rPr>
                <w:rFonts w:ascii="Century Gothic" w:eastAsia="Times New Roman" w:hAnsi="Century Gothic" w:cs="Times New Roman"/>
                <w:sz w:val="22"/>
                <w:szCs w:val="28"/>
              </w:rPr>
              <w:t xml:space="preserve">            «      »                202</w:t>
            </w:r>
          </w:p>
        </w:tc>
      </w:tr>
    </w:tbl>
    <w:p w14:paraId="2DE591AE" w14:textId="77777777" w:rsidR="000B3D69" w:rsidRPr="00B8228D" w:rsidRDefault="000B3D69" w:rsidP="004828F2">
      <w:pPr>
        <w:pBdr>
          <w:top w:val="single" w:sz="24" w:space="0" w:color="A5A5A5"/>
          <w:left w:val="single" w:sz="24" w:space="0" w:color="A5A5A5"/>
          <w:bottom w:val="single" w:sz="24" w:space="0" w:color="A5A5A5"/>
          <w:right w:val="single" w:sz="24" w:space="0" w:color="A5A5A5"/>
        </w:pBdr>
        <w:shd w:val="clear" w:color="auto" w:fill="A5A5A5"/>
        <w:spacing w:after="0"/>
        <w:rPr>
          <w:rFonts w:ascii="Century Gothic" w:eastAsia="Times New Roman" w:hAnsi="Century Gothic" w:cs="Times New Roman"/>
          <w:b/>
          <w:i/>
          <w:caps/>
          <w:color w:val="FFFFFF" w:themeColor="background1"/>
          <w:spacing w:val="15"/>
          <w:sz w:val="22"/>
          <w:szCs w:val="28"/>
        </w:rPr>
      </w:pPr>
      <w:r w:rsidRPr="00B8228D">
        <w:rPr>
          <w:rFonts w:ascii="Century Gothic" w:eastAsia="Times New Roman" w:hAnsi="Century Gothic" w:cs="Times New Roman"/>
          <w:b/>
          <w:i/>
          <w:caps/>
          <w:color w:val="FFFFFF" w:themeColor="background1"/>
          <w:spacing w:val="15"/>
          <w:sz w:val="22"/>
          <w:szCs w:val="28"/>
        </w:rPr>
        <w:t>Сведения о Закупке</w:t>
      </w:r>
    </w:p>
    <w:tbl>
      <w:tblPr>
        <w:tblStyle w:val="af7"/>
        <w:tblW w:w="10348" w:type="dxa"/>
        <w:tblInd w:w="-5" w:type="dxa"/>
        <w:tblLayout w:type="fixed"/>
        <w:tblLook w:val="04A0" w:firstRow="1" w:lastRow="0" w:firstColumn="1" w:lastColumn="0" w:noHBand="0" w:noVBand="1"/>
      </w:tblPr>
      <w:tblGrid>
        <w:gridCol w:w="10348"/>
      </w:tblGrid>
      <w:tr w:rsidR="007E32AF" w:rsidRPr="00B8228D" w14:paraId="6F73E705" w14:textId="77777777" w:rsidTr="00355C85">
        <w:trPr>
          <w:trHeight w:val="482"/>
        </w:trPr>
        <w:tc>
          <w:tcPr>
            <w:tcW w:w="10348" w:type="dxa"/>
            <w:vAlign w:val="center"/>
          </w:tcPr>
          <w:p w14:paraId="5B127DE0" w14:textId="77777777" w:rsidR="007E32AF" w:rsidRPr="00B8228D" w:rsidRDefault="007E32AF" w:rsidP="007E32AF">
            <w:pPr>
              <w:rPr>
                <w:rFonts w:ascii="Century Gothic" w:eastAsia="Times New Roman" w:hAnsi="Century Gothic" w:cs="Times New Roman"/>
                <w:b/>
                <w:i/>
                <w:caps/>
                <w:spacing w:val="15"/>
                <w:sz w:val="22"/>
                <w:szCs w:val="28"/>
              </w:rPr>
            </w:pPr>
            <w:r w:rsidRPr="00B8228D">
              <w:rPr>
                <w:rFonts w:ascii="Times New Roman" w:hAnsi="Times New Roman" w:cs="Times New Roman"/>
                <w:i/>
                <w:sz w:val="24"/>
                <w:szCs w:val="24"/>
                <w:vertAlign w:val="superscript"/>
              </w:rPr>
              <w:footnoteReference w:id="1"/>
            </w:r>
            <w:r w:rsidRPr="00B8228D">
              <w:rPr>
                <w:i/>
              </w:rPr>
              <w:t xml:space="preserve">Номер извещения </w:t>
            </w:r>
            <w:r w:rsidRPr="00B8228D">
              <w:rPr>
                <w:rFonts w:ascii="Franklin Gothic Book" w:hAnsi="Franklin Gothic Book"/>
                <w:i/>
              </w:rPr>
              <w:t>_____</w:t>
            </w:r>
          </w:p>
        </w:tc>
      </w:tr>
    </w:tbl>
    <w:p w14:paraId="4C729331" w14:textId="77777777" w:rsidR="002965D4" w:rsidRPr="00B8228D" w:rsidRDefault="004828F2" w:rsidP="004828F2">
      <w:pPr>
        <w:pBdr>
          <w:top w:val="single" w:sz="24" w:space="0" w:color="A5A5A5"/>
          <w:left w:val="single" w:sz="24" w:space="0" w:color="A5A5A5"/>
          <w:bottom w:val="single" w:sz="24" w:space="0" w:color="A5A5A5"/>
          <w:right w:val="single" w:sz="24" w:space="0" w:color="A5A5A5"/>
        </w:pBdr>
        <w:shd w:val="clear" w:color="auto" w:fill="A5A5A5"/>
        <w:spacing w:after="0"/>
        <w:rPr>
          <w:rFonts w:ascii="Century Gothic" w:eastAsia="Times New Roman" w:hAnsi="Century Gothic" w:cs="Times New Roman"/>
          <w:b/>
          <w:i/>
          <w:caps/>
          <w:color w:val="FFFFFF" w:themeColor="background1"/>
          <w:spacing w:val="15"/>
          <w:sz w:val="22"/>
          <w:szCs w:val="28"/>
        </w:rPr>
      </w:pPr>
      <w:r w:rsidRPr="00B8228D">
        <w:rPr>
          <w:rFonts w:ascii="Century Gothic" w:eastAsia="Times New Roman" w:hAnsi="Century Gothic" w:cs="Times New Roman"/>
          <w:b/>
          <w:i/>
          <w:caps/>
          <w:color w:val="FFFFFF" w:themeColor="background1"/>
          <w:spacing w:val="15"/>
          <w:sz w:val="22"/>
          <w:szCs w:val="28"/>
        </w:rPr>
        <w:t>Стороны</w:t>
      </w:r>
    </w:p>
    <w:tbl>
      <w:tblPr>
        <w:tblStyle w:val="af7"/>
        <w:tblW w:w="1033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98"/>
        <w:gridCol w:w="5235"/>
      </w:tblGrid>
      <w:tr w:rsidR="002E0BB3" w:rsidRPr="00B8228D" w14:paraId="731BAFE7" w14:textId="77777777" w:rsidTr="00470335">
        <w:trPr>
          <w:trHeight w:val="1248"/>
        </w:trPr>
        <w:tc>
          <w:tcPr>
            <w:tcW w:w="5098" w:type="dxa"/>
            <w:tcBorders>
              <w:top w:val="single" w:sz="4" w:space="0" w:color="auto"/>
              <w:left w:val="single" w:sz="4" w:space="0" w:color="auto"/>
              <w:bottom w:val="single" w:sz="4" w:space="0" w:color="auto"/>
              <w:right w:val="single" w:sz="4" w:space="0" w:color="auto"/>
            </w:tcBorders>
            <w:shd w:val="clear" w:color="auto" w:fill="auto"/>
          </w:tcPr>
          <w:p w14:paraId="628599B0" w14:textId="77777777" w:rsidR="007007D0" w:rsidRPr="00B8228D" w:rsidRDefault="004828F2" w:rsidP="006A7D4C">
            <w:pPr>
              <w:rPr>
                <w:b/>
                <w:i/>
              </w:rPr>
            </w:pPr>
            <w:r w:rsidRPr="00B8228D">
              <w:rPr>
                <w:b/>
                <w:i/>
              </w:rPr>
              <w:t>ЗАКАЗЧИК:</w:t>
            </w:r>
          </w:p>
          <w:p w14:paraId="3A65DB71" w14:textId="77777777" w:rsidR="009949BA" w:rsidRPr="00B8228D" w:rsidRDefault="00520A26" w:rsidP="00520A26">
            <w:pPr>
              <w:rPr>
                <w:i/>
              </w:rPr>
            </w:pPr>
            <w:r w:rsidRPr="00B8228D">
              <w:rPr>
                <w:bCs/>
                <w:iCs/>
              </w:rPr>
              <w:t>Акционерное общество «Теплосеть Санкт-Петербурга»</w:t>
            </w:r>
          </w:p>
        </w:tc>
        <w:tc>
          <w:tcPr>
            <w:tcW w:w="5235" w:type="dxa"/>
            <w:tcBorders>
              <w:top w:val="single" w:sz="4" w:space="0" w:color="auto"/>
              <w:left w:val="single" w:sz="4" w:space="0" w:color="auto"/>
              <w:bottom w:val="single" w:sz="4" w:space="0" w:color="auto"/>
              <w:right w:val="single" w:sz="4" w:space="0" w:color="auto"/>
            </w:tcBorders>
            <w:shd w:val="clear" w:color="auto" w:fill="auto"/>
          </w:tcPr>
          <w:p w14:paraId="70A0441B" w14:textId="77777777" w:rsidR="007007D0" w:rsidRPr="00B8228D" w:rsidRDefault="004828F2" w:rsidP="006A7D4C">
            <w:pPr>
              <w:rPr>
                <w:b/>
                <w:i/>
              </w:rPr>
            </w:pPr>
            <w:r w:rsidRPr="00B8228D">
              <w:rPr>
                <w:b/>
                <w:i/>
              </w:rPr>
              <w:t>ПОДРЯДЧИК:</w:t>
            </w:r>
          </w:p>
          <w:p w14:paraId="4F61B9A4" w14:textId="77777777" w:rsidR="00B443FC" w:rsidRPr="00B8228D" w:rsidRDefault="00B443FC" w:rsidP="006A7D4C">
            <w:pPr>
              <w:rPr>
                <w:i/>
              </w:rPr>
            </w:pPr>
          </w:p>
        </w:tc>
      </w:tr>
      <w:tr w:rsidR="004828F2" w:rsidRPr="00B8228D" w14:paraId="6BC7865A" w14:textId="77777777" w:rsidTr="00470335">
        <w:trPr>
          <w:trHeight w:val="247"/>
        </w:trPr>
        <w:tc>
          <w:tcPr>
            <w:tcW w:w="10333" w:type="dxa"/>
            <w:gridSpan w:val="2"/>
            <w:tcBorders>
              <w:top w:val="single" w:sz="4" w:space="0" w:color="auto"/>
            </w:tcBorders>
            <w:shd w:val="clear" w:color="auto" w:fill="auto"/>
          </w:tcPr>
          <w:p w14:paraId="08381D45" w14:textId="77777777" w:rsidR="004828F2" w:rsidRPr="00B8228D" w:rsidRDefault="004828F2" w:rsidP="006A7D4C">
            <w:pPr>
              <w:spacing w:before="120"/>
              <w:rPr>
                <w:rFonts w:ascii="Century Gothic" w:eastAsia="Times New Roman" w:hAnsi="Century Gothic" w:cs="Times New Roman"/>
                <w:i/>
                <w:iCs/>
                <w:szCs w:val="28"/>
              </w:rPr>
            </w:pPr>
            <w:r w:rsidRPr="00B8228D">
              <w:rPr>
                <w:rFonts w:ascii="Century Gothic" w:eastAsia="Times New Roman" w:hAnsi="Century Gothic" w:cs="Times New Roman"/>
                <w:i/>
                <w:iCs/>
                <w:szCs w:val="28"/>
              </w:rPr>
              <w:t>договорились о нижеследующем</w:t>
            </w:r>
            <w:r w:rsidR="00E762A1" w:rsidRPr="00B8228D">
              <w:rPr>
                <w:rFonts w:ascii="Century Gothic" w:eastAsia="Times New Roman" w:hAnsi="Century Gothic" w:cs="Times New Roman"/>
                <w:i/>
                <w:iCs/>
                <w:szCs w:val="28"/>
              </w:rPr>
              <w:t>:</w:t>
            </w:r>
          </w:p>
        </w:tc>
      </w:tr>
    </w:tbl>
    <w:p w14:paraId="607A23ED" w14:textId="77777777" w:rsidR="00D85485" w:rsidRPr="00B8228D" w:rsidRDefault="00E762A1" w:rsidP="00F61008">
      <w:pPr>
        <w:numPr>
          <w:ilvl w:val="0"/>
          <w:numId w:val="4"/>
        </w:numPr>
        <w:pBdr>
          <w:top w:val="single" w:sz="24" w:space="9" w:color="A5A5A5"/>
          <w:left w:val="single" w:sz="24" w:space="0" w:color="A5A5A5"/>
          <w:bottom w:val="single" w:sz="24" w:space="0" w:color="A5A5A5"/>
          <w:right w:val="single" w:sz="24" w:space="0" w:color="A5A5A5"/>
        </w:pBdr>
        <w:shd w:val="clear" w:color="auto" w:fill="A5A5A5"/>
        <w:tabs>
          <w:tab w:val="left" w:pos="0"/>
        </w:tabs>
        <w:spacing w:after="0"/>
        <w:ind w:hanging="720"/>
        <w:rPr>
          <w:rFonts w:ascii="Century Gothic" w:eastAsia="Times New Roman" w:hAnsi="Century Gothic" w:cs="Times New Roman"/>
          <w:b/>
          <w:i/>
          <w:caps/>
          <w:color w:val="FFFFFF" w:themeColor="background1"/>
          <w:spacing w:val="15"/>
          <w:sz w:val="22"/>
          <w:szCs w:val="28"/>
        </w:rPr>
      </w:pPr>
      <w:r w:rsidRPr="00B8228D">
        <w:rPr>
          <w:rFonts w:ascii="Century Gothic" w:eastAsia="Times New Roman" w:hAnsi="Century Gothic" w:cs="Times New Roman"/>
          <w:b/>
          <w:i/>
          <w:caps/>
          <w:color w:val="FFFFFF" w:themeColor="background1"/>
          <w:spacing w:val="15"/>
          <w:sz w:val="22"/>
          <w:szCs w:val="28"/>
        </w:rPr>
        <w:t>ОБЩИЕ ПОЛОЖЕНИЯ:</w:t>
      </w:r>
    </w:p>
    <w:tbl>
      <w:tblPr>
        <w:tblStyle w:val="af7"/>
        <w:tblW w:w="10348" w:type="dxa"/>
        <w:tblLook w:val="04A0" w:firstRow="1" w:lastRow="0" w:firstColumn="1" w:lastColumn="0" w:noHBand="0" w:noVBand="1"/>
      </w:tblPr>
      <w:tblGrid>
        <w:gridCol w:w="10348"/>
      </w:tblGrid>
      <w:tr w:rsidR="00290128" w:rsidRPr="00B8228D" w14:paraId="26DECD6A" w14:textId="77777777" w:rsidTr="00E6089B">
        <w:trPr>
          <w:trHeight w:val="5114"/>
        </w:trPr>
        <w:tc>
          <w:tcPr>
            <w:tcW w:w="10348" w:type="dxa"/>
            <w:shd w:val="clear" w:color="auto" w:fill="auto"/>
          </w:tcPr>
          <w:p w14:paraId="48C13767" w14:textId="77777777" w:rsidR="005C666C" w:rsidRPr="00B8228D" w:rsidRDefault="00290F75" w:rsidP="00F61008">
            <w:pPr>
              <w:numPr>
                <w:ilvl w:val="0"/>
                <w:numId w:val="13"/>
              </w:numPr>
              <w:tabs>
                <w:tab w:val="left" w:pos="313"/>
              </w:tabs>
              <w:spacing w:before="0"/>
              <w:rPr>
                <w:rFonts w:ascii="Century Gothic" w:eastAsia="Times New Roman" w:hAnsi="Century Gothic" w:cs="Times New Roman"/>
                <w:b/>
                <w:bCs/>
                <w:i/>
                <w:iCs/>
                <w:szCs w:val="24"/>
              </w:rPr>
            </w:pPr>
            <w:r w:rsidRPr="00B8228D">
              <w:rPr>
                <w:rFonts w:ascii="Century Gothic" w:eastAsia="Times New Roman" w:hAnsi="Century Gothic" w:cs="Times New Roman"/>
                <w:b/>
                <w:bCs/>
                <w:i/>
                <w:iCs/>
                <w:szCs w:val="24"/>
              </w:rPr>
              <w:t>ПРЕДМЕТ ДОГОВОРА</w:t>
            </w:r>
          </w:p>
          <w:p w14:paraId="3777515F" w14:textId="27C0BEE8" w:rsidR="008762F8" w:rsidRPr="00DA1F47" w:rsidRDefault="00E6089B" w:rsidP="00DA1F47">
            <w:pPr>
              <w:pStyle w:val="af9"/>
              <w:numPr>
                <w:ilvl w:val="1"/>
                <w:numId w:val="13"/>
              </w:numPr>
              <w:tabs>
                <w:tab w:val="left" w:pos="171"/>
                <w:tab w:val="left" w:pos="596"/>
                <w:tab w:val="left" w:pos="1134"/>
              </w:tabs>
              <w:snapToGrid w:val="0"/>
              <w:spacing w:before="0"/>
              <w:ind w:left="29" w:hanging="29"/>
              <w:jc w:val="both"/>
            </w:pPr>
            <w:r w:rsidRPr="00DA1F47">
              <w:rPr>
                <w:b/>
                <w:i/>
              </w:rPr>
              <w:t>П</w:t>
            </w:r>
            <w:r w:rsidR="006A7D4C" w:rsidRPr="00DA1F47">
              <w:rPr>
                <w:b/>
                <w:i/>
              </w:rPr>
              <w:t>роектно-изыскательски</w:t>
            </w:r>
            <w:r w:rsidRPr="00DA1F47">
              <w:rPr>
                <w:b/>
                <w:i/>
              </w:rPr>
              <w:t>е</w:t>
            </w:r>
            <w:r w:rsidR="006A7D4C" w:rsidRPr="00DA1F47">
              <w:rPr>
                <w:b/>
                <w:i/>
              </w:rPr>
              <w:t xml:space="preserve"> работ</w:t>
            </w:r>
            <w:r w:rsidRPr="00DA1F47">
              <w:rPr>
                <w:b/>
                <w:i/>
              </w:rPr>
              <w:t>ы</w:t>
            </w:r>
            <w:r w:rsidR="006A7D4C" w:rsidRPr="00DA1F47">
              <w:rPr>
                <w:i/>
              </w:rPr>
              <w:t xml:space="preserve"> по </w:t>
            </w:r>
            <w:r w:rsidR="00C66B4B" w:rsidRPr="00DA1F47">
              <w:rPr>
                <w:i/>
              </w:rPr>
              <w:t xml:space="preserve">модернизации </w:t>
            </w:r>
            <w:r w:rsidR="00CB36FB" w:rsidRPr="00DA1F47">
              <w:rPr>
                <w:i/>
              </w:rPr>
              <w:t xml:space="preserve">системы АСДТУ </w:t>
            </w:r>
            <w:r w:rsidR="00DA1F47" w:rsidRPr="00DA1F47">
              <w:t>ЦТП «Ленинский, д.93»</w:t>
            </w:r>
            <w:r w:rsidR="00DA1F47" w:rsidRPr="00DA1F47">
              <w:rPr>
                <w:i/>
              </w:rPr>
              <w:t xml:space="preserve"> </w:t>
            </w:r>
            <w:r w:rsidR="00CB36FB" w:rsidRPr="00DA1F47">
              <w:rPr>
                <w:i/>
              </w:rPr>
              <w:t>(в части АСУ ТП и АСДУ «нижнего уровня» и ИБ)»</w:t>
            </w:r>
            <w:r w:rsidR="00767B9D" w:rsidRPr="00DA1F47">
              <w:rPr>
                <w:i/>
              </w:rPr>
              <w:t xml:space="preserve">, </w:t>
            </w:r>
            <w:r w:rsidR="006A7D4C" w:rsidRPr="00DA1F47">
              <w:rPr>
                <w:i/>
              </w:rPr>
              <w:t xml:space="preserve">расположенного(ых) по адресу: </w:t>
            </w:r>
            <w:r w:rsidR="00CB36FB" w:rsidRPr="00DA1F47">
              <w:t xml:space="preserve">г. Санкт-Петербург, </w:t>
            </w:r>
            <w:r w:rsidR="00DA1F47" w:rsidRPr="00DA1F47">
              <w:t>Ленинский проспект, д.93, центральный тепловой пункт (ЦТП)</w:t>
            </w:r>
            <w:r w:rsidR="00DA1F47" w:rsidRPr="00DA1F47">
              <w:rPr>
                <w:i/>
              </w:rPr>
              <w:t xml:space="preserve"> </w:t>
            </w:r>
            <w:r w:rsidR="00C66B4B" w:rsidRPr="00DA1F47">
              <w:rPr>
                <w:i/>
              </w:rPr>
              <w:t>(далее – Объект)</w:t>
            </w:r>
            <w:r w:rsidR="006A7D4C" w:rsidRPr="00DA1F47">
              <w:rPr>
                <w:i/>
              </w:rPr>
              <w:t>, включая следую</w:t>
            </w:r>
            <w:r w:rsidR="008762F8" w:rsidRPr="00DA1F47">
              <w:rPr>
                <w:i/>
              </w:rPr>
              <w:t>щие виды работ, но, не ограничиваясь:</w:t>
            </w:r>
          </w:p>
          <w:p w14:paraId="77797303" w14:textId="77777777" w:rsidR="002611AD" w:rsidRPr="00DA1F47" w:rsidRDefault="008762F8" w:rsidP="002611AD">
            <w:pPr>
              <w:pStyle w:val="32"/>
              <w:numPr>
                <w:ilvl w:val="2"/>
                <w:numId w:val="13"/>
              </w:numPr>
              <w:tabs>
                <w:tab w:val="left" w:pos="596"/>
              </w:tabs>
              <w:snapToGrid w:val="0"/>
              <w:spacing w:after="0"/>
              <w:ind w:left="29" w:firstLine="284"/>
              <w:jc w:val="both"/>
              <w:rPr>
                <w:rFonts w:eastAsiaTheme="minorEastAsia"/>
                <w:i/>
                <w:sz w:val="20"/>
                <w:szCs w:val="20"/>
              </w:rPr>
            </w:pPr>
            <w:r w:rsidRPr="00DA1F47">
              <w:rPr>
                <w:rFonts w:eastAsiaTheme="minorEastAsia"/>
                <w:i/>
                <w:sz w:val="20"/>
                <w:szCs w:val="20"/>
              </w:rPr>
              <w:t xml:space="preserve">выполнение </w:t>
            </w:r>
            <w:r w:rsidR="000D7E56" w:rsidRPr="00DA1F47">
              <w:rPr>
                <w:rFonts w:eastAsiaTheme="minorEastAsia"/>
                <w:i/>
                <w:sz w:val="20"/>
                <w:szCs w:val="20"/>
              </w:rPr>
              <w:t>проектно-изыскательских работ</w:t>
            </w:r>
            <w:r w:rsidRPr="00DA1F47">
              <w:rPr>
                <w:rFonts w:eastAsiaTheme="minorEastAsia"/>
                <w:i/>
                <w:sz w:val="20"/>
                <w:szCs w:val="20"/>
              </w:rPr>
              <w:t xml:space="preserve"> в соответствии с </w:t>
            </w:r>
            <w:r w:rsidR="000D7E56" w:rsidRPr="00DA1F47">
              <w:rPr>
                <w:rFonts w:eastAsiaTheme="minorEastAsia"/>
                <w:i/>
                <w:sz w:val="20"/>
                <w:szCs w:val="20"/>
              </w:rPr>
              <w:t xml:space="preserve">п. </w:t>
            </w:r>
            <w:r w:rsidR="000D7E56" w:rsidRPr="00DA1F47">
              <w:rPr>
                <w:rFonts w:eastAsiaTheme="minorEastAsia"/>
                <w:i/>
                <w:sz w:val="20"/>
                <w:szCs w:val="20"/>
                <w:lang w:val="en-US"/>
              </w:rPr>
              <w:t>III</w:t>
            </w:r>
            <w:r w:rsidR="000D7E56" w:rsidRPr="00DA1F47">
              <w:rPr>
                <w:rFonts w:eastAsiaTheme="minorEastAsia"/>
                <w:i/>
                <w:sz w:val="20"/>
                <w:szCs w:val="20"/>
              </w:rPr>
              <w:t xml:space="preserve"> Приложения №1 (Техническое задание)</w:t>
            </w:r>
            <w:r w:rsidRPr="00DA1F47">
              <w:rPr>
                <w:rFonts w:eastAsiaTheme="minorEastAsia"/>
                <w:i/>
                <w:sz w:val="20"/>
                <w:szCs w:val="20"/>
              </w:rPr>
              <w:t>;</w:t>
            </w:r>
          </w:p>
          <w:p w14:paraId="093E4190" w14:textId="77777777" w:rsidR="00E6089B" w:rsidRPr="00DA1F47" w:rsidRDefault="008762F8" w:rsidP="002611AD">
            <w:pPr>
              <w:pStyle w:val="32"/>
              <w:numPr>
                <w:ilvl w:val="2"/>
                <w:numId w:val="13"/>
              </w:numPr>
              <w:tabs>
                <w:tab w:val="left" w:pos="596"/>
              </w:tabs>
              <w:snapToGrid w:val="0"/>
              <w:spacing w:after="0"/>
              <w:ind w:left="29" w:firstLine="284"/>
              <w:jc w:val="both"/>
              <w:rPr>
                <w:rFonts w:eastAsiaTheme="minorEastAsia"/>
                <w:i/>
                <w:sz w:val="20"/>
                <w:szCs w:val="20"/>
              </w:rPr>
            </w:pPr>
            <w:r w:rsidRPr="00DA1F47">
              <w:rPr>
                <w:rFonts w:eastAsiaTheme="minorEastAsia"/>
                <w:i/>
                <w:sz w:val="20"/>
                <w:szCs w:val="20"/>
              </w:rPr>
              <w:t xml:space="preserve">разработка </w:t>
            </w:r>
            <w:r w:rsidR="0031093E" w:rsidRPr="00DA1F47">
              <w:rPr>
                <w:rFonts w:eastAsiaTheme="minorEastAsia"/>
                <w:i/>
                <w:sz w:val="20"/>
                <w:szCs w:val="20"/>
              </w:rPr>
              <w:t>проектной документации АСДУ/АСУ ТП</w:t>
            </w:r>
            <w:r w:rsidRPr="00DA1F47">
              <w:rPr>
                <w:rFonts w:eastAsiaTheme="minorEastAsia"/>
                <w:i/>
                <w:sz w:val="20"/>
                <w:szCs w:val="20"/>
              </w:rPr>
              <w:t>, рабочей, сметной документации</w:t>
            </w:r>
            <w:r w:rsidR="00502FA3" w:rsidRPr="00DA1F47">
              <w:rPr>
                <w:rFonts w:eastAsiaTheme="minorEastAsia"/>
                <w:i/>
                <w:sz w:val="20"/>
                <w:szCs w:val="20"/>
              </w:rPr>
              <w:t xml:space="preserve"> (далее – Документация)</w:t>
            </w:r>
            <w:r w:rsidRPr="00DA1F47">
              <w:rPr>
                <w:rFonts w:eastAsiaTheme="minorEastAsia"/>
                <w:i/>
                <w:sz w:val="20"/>
                <w:szCs w:val="20"/>
              </w:rPr>
              <w:t>,</w:t>
            </w:r>
            <w:r w:rsidR="00D01469" w:rsidRPr="00DA1F47">
              <w:rPr>
                <w:rFonts w:eastAsiaTheme="minorEastAsia"/>
                <w:i/>
                <w:sz w:val="20"/>
                <w:szCs w:val="20"/>
              </w:rPr>
              <w:t xml:space="preserve"> с обязательным включением в проектную документацию раздела</w:t>
            </w:r>
            <w:r w:rsidR="00E133E4" w:rsidRPr="00DA1F47">
              <w:rPr>
                <w:rFonts w:eastAsiaTheme="minorEastAsia"/>
                <w:i/>
                <w:sz w:val="20"/>
                <w:szCs w:val="20"/>
              </w:rPr>
              <w:t xml:space="preserve"> по информационной безопасности;</w:t>
            </w:r>
          </w:p>
          <w:p w14:paraId="3465F460" w14:textId="77777777" w:rsidR="008762F8" w:rsidRPr="00DA1F47" w:rsidRDefault="008762F8" w:rsidP="00F61008">
            <w:pPr>
              <w:pStyle w:val="32"/>
              <w:numPr>
                <w:ilvl w:val="2"/>
                <w:numId w:val="13"/>
              </w:numPr>
              <w:tabs>
                <w:tab w:val="left" w:pos="596"/>
              </w:tabs>
              <w:snapToGrid w:val="0"/>
              <w:spacing w:after="0"/>
              <w:ind w:left="29" w:firstLine="284"/>
              <w:jc w:val="both"/>
              <w:rPr>
                <w:rFonts w:eastAsiaTheme="minorEastAsia"/>
                <w:i/>
                <w:sz w:val="20"/>
                <w:szCs w:val="20"/>
              </w:rPr>
            </w:pPr>
            <w:r w:rsidRPr="00DA1F47">
              <w:rPr>
                <w:rFonts w:eastAsiaTheme="minorEastAsia"/>
                <w:i/>
                <w:sz w:val="20"/>
                <w:szCs w:val="20"/>
              </w:rPr>
              <w:t xml:space="preserve"> разработка проекта сметы Договора.</w:t>
            </w:r>
          </w:p>
          <w:p w14:paraId="465CD028" w14:textId="77777777" w:rsidR="008762F8" w:rsidRPr="00DA1F47" w:rsidRDefault="001916F5" w:rsidP="00F61008">
            <w:pPr>
              <w:pStyle w:val="af9"/>
              <w:numPr>
                <w:ilvl w:val="1"/>
                <w:numId w:val="13"/>
              </w:numPr>
              <w:tabs>
                <w:tab w:val="left" w:pos="171"/>
                <w:tab w:val="left" w:pos="596"/>
                <w:tab w:val="left" w:pos="1134"/>
              </w:tabs>
              <w:snapToGrid w:val="0"/>
              <w:spacing w:before="0"/>
              <w:ind w:left="29" w:firstLine="0"/>
              <w:jc w:val="both"/>
              <w:rPr>
                <w:i/>
                <w:sz w:val="24"/>
                <w:szCs w:val="24"/>
              </w:rPr>
            </w:pPr>
            <w:r w:rsidRPr="00DA1F47">
              <w:rPr>
                <w:b/>
                <w:i/>
              </w:rPr>
              <w:t>Строительно-монтажные р</w:t>
            </w:r>
            <w:r w:rsidR="008762F8" w:rsidRPr="00DA1F47">
              <w:rPr>
                <w:b/>
                <w:i/>
              </w:rPr>
              <w:t>аботы</w:t>
            </w:r>
            <w:r w:rsidR="008762F8" w:rsidRPr="00DA1F47">
              <w:rPr>
                <w:i/>
              </w:rPr>
              <w:t xml:space="preserve"> по </w:t>
            </w:r>
            <w:r w:rsidR="00C66B4B" w:rsidRPr="00DA1F47">
              <w:rPr>
                <w:i/>
              </w:rPr>
              <w:t>модернизации</w:t>
            </w:r>
            <w:r w:rsidR="008762F8" w:rsidRPr="00DA1F47">
              <w:rPr>
                <w:i/>
              </w:rPr>
              <w:t xml:space="preserve"> Объекта </w:t>
            </w:r>
            <w:r w:rsidR="008F69FE" w:rsidRPr="00DA1F47">
              <w:rPr>
                <w:i/>
              </w:rPr>
              <w:t>выполняются</w:t>
            </w:r>
            <w:r w:rsidR="00AC14BD" w:rsidRPr="00DA1F47">
              <w:rPr>
                <w:i/>
              </w:rPr>
              <w:t xml:space="preserve"> </w:t>
            </w:r>
            <w:r w:rsidR="00E6089B" w:rsidRPr="00DA1F47">
              <w:rPr>
                <w:i/>
              </w:rPr>
              <w:t>в соответствии с документацией</w:t>
            </w:r>
            <w:r w:rsidR="008762F8" w:rsidRPr="00DA1F47">
              <w:rPr>
                <w:i/>
              </w:rPr>
              <w:t xml:space="preserve"> включая, но, не ограничиваясь</w:t>
            </w:r>
            <w:r w:rsidR="008762F8" w:rsidRPr="00DA1F47">
              <w:rPr>
                <w:i/>
                <w:sz w:val="24"/>
                <w:szCs w:val="24"/>
              </w:rPr>
              <w:t>:</w:t>
            </w:r>
          </w:p>
          <w:p w14:paraId="71AA5ABB" w14:textId="77777777" w:rsidR="008762F8" w:rsidRPr="00DA1F47" w:rsidRDefault="008762F8" w:rsidP="00F61008">
            <w:pPr>
              <w:pStyle w:val="32"/>
              <w:numPr>
                <w:ilvl w:val="2"/>
                <w:numId w:val="13"/>
              </w:numPr>
              <w:tabs>
                <w:tab w:val="left" w:pos="596"/>
              </w:tabs>
              <w:snapToGrid w:val="0"/>
              <w:spacing w:after="0"/>
              <w:ind w:left="29" w:firstLine="284"/>
              <w:jc w:val="both"/>
              <w:rPr>
                <w:rFonts w:eastAsiaTheme="minorEastAsia"/>
                <w:i/>
                <w:sz w:val="20"/>
                <w:szCs w:val="20"/>
              </w:rPr>
            </w:pPr>
            <w:r w:rsidRPr="00DA1F47">
              <w:rPr>
                <w:i/>
                <w:sz w:val="24"/>
                <w:szCs w:val="24"/>
                <w:lang w:eastAsia="ru-RU"/>
              </w:rPr>
              <w:tab/>
            </w:r>
            <w:r w:rsidRPr="00DA1F47">
              <w:rPr>
                <w:rFonts w:eastAsiaTheme="minorEastAsia"/>
                <w:i/>
                <w:sz w:val="20"/>
                <w:szCs w:val="20"/>
              </w:rPr>
              <w:t xml:space="preserve">разработку исполнительной </w:t>
            </w:r>
            <w:r w:rsidR="00557E82" w:rsidRPr="00DA1F47">
              <w:rPr>
                <w:rFonts w:eastAsiaTheme="minorEastAsia"/>
                <w:i/>
                <w:sz w:val="20"/>
                <w:szCs w:val="20"/>
              </w:rPr>
              <w:t>и эксплуатационной документации</w:t>
            </w:r>
            <w:r w:rsidRPr="00DA1F47">
              <w:rPr>
                <w:rFonts w:eastAsiaTheme="minorEastAsia"/>
                <w:i/>
                <w:sz w:val="20"/>
                <w:szCs w:val="20"/>
              </w:rPr>
              <w:t>;</w:t>
            </w:r>
          </w:p>
          <w:p w14:paraId="2F67ADB9" w14:textId="77777777" w:rsidR="00557E82" w:rsidRPr="00DA1F47" w:rsidRDefault="00557E82" w:rsidP="00F61008">
            <w:pPr>
              <w:pStyle w:val="32"/>
              <w:numPr>
                <w:ilvl w:val="2"/>
                <w:numId w:val="13"/>
              </w:numPr>
              <w:tabs>
                <w:tab w:val="left" w:pos="596"/>
              </w:tabs>
              <w:snapToGrid w:val="0"/>
              <w:spacing w:after="0"/>
              <w:ind w:left="29" w:firstLine="284"/>
              <w:jc w:val="both"/>
              <w:rPr>
                <w:rFonts w:eastAsiaTheme="minorEastAsia"/>
                <w:i/>
                <w:sz w:val="20"/>
                <w:szCs w:val="20"/>
              </w:rPr>
            </w:pPr>
            <w:r w:rsidRPr="00DA1F47">
              <w:rPr>
                <w:rFonts w:eastAsiaTheme="minorEastAsia"/>
                <w:i/>
                <w:sz w:val="20"/>
                <w:szCs w:val="20"/>
              </w:rPr>
              <w:t>монтаж, наладка аппаратно-программного комплекса технических средств и специализированного программного обеспечения (ПО) АСУ ТП и диспетчеризации «нижнего уровня» на объекте предприятия в соответствии с</w:t>
            </w:r>
            <w:r w:rsidR="007F33F5" w:rsidRPr="00DA1F47">
              <w:rPr>
                <w:rFonts w:eastAsiaTheme="minorEastAsia"/>
                <w:i/>
                <w:sz w:val="20"/>
                <w:szCs w:val="20"/>
              </w:rPr>
              <w:t xml:space="preserve"> п.</w:t>
            </w:r>
            <w:r w:rsidRPr="00DA1F47">
              <w:rPr>
                <w:rFonts w:eastAsiaTheme="minorEastAsia"/>
                <w:i/>
                <w:sz w:val="20"/>
                <w:szCs w:val="20"/>
              </w:rPr>
              <w:t xml:space="preserve"> </w:t>
            </w:r>
            <w:r w:rsidR="007F33F5" w:rsidRPr="00DA1F47">
              <w:rPr>
                <w:rFonts w:eastAsiaTheme="minorEastAsia"/>
                <w:i/>
                <w:sz w:val="20"/>
                <w:szCs w:val="20"/>
                <w:lang w:val="en-US"/>
              </w:rPr>
              <w:t>III</w:t>
            </w:r>
            <w:r w:rsidR="007F33F5" w:rsidRPr="00DA1F47">
              <w:rPr>
                <w:rFonts w:eastAsiaTheme="minorEastAsia"/>
                <w:i/>
                <w:sz w:val="20"/>
                <w:szCs w:val="20"/>
              </w:rPr>
              <w:t xml:space="preserve"> Приложения №1 (Техническое задание)</w:t>
            </w:r>
          </w:p>
          <w:p w14:paraId="37805A5D" w14:textId="77777777" w:rsidR="008762F8" w:rsidRPr="00DA1F47" w:rsidRDefault="008762F8" w:rsidP="007F33F5">
            <w:pPr>
              <w:pStyle w:val="32"/>
              <w:numPr>
                <w:ilvl w:val="2"/>
                <w:numId w:val="13"/>
              </w:numPr>
              <w:tabs>
                <w:tab w:val="left" w:pos="596"/>
              </w:tabs>
              <w:snapToGrid w:val="0"/>
              <w:spacing w:after="0"/>
              <w:ind w:left="29" w:firstLine="284"/>
              <w:jc w:val="both"/>
              <w:rPr>
                <w:rFonts w:eastAsiaTheme="minorEastAsia"/>
                <w:i/>
                <w:sz w:val="20"/>
                <w:szCs w:val="20"/>
              </w:rPr>
            </w:pPr>
            <w:r w:rsidRPr="00DA1F47">
              <w:rPr>
                <w:rFonts w:eastAsiaTheme="minorEastAsia"/>
                <w:i/>
                <w:sz w:val="20"/>
                <w:szCs w:val="20"/>
              </w:rPr>
              <w:t>п</w:t>
            </w:r>
            <w:r w:rsidR="007F33F5" w:rsidRPr="00DA1F47">
              <w:rPr>
                <w:rFonts w:eastAsiaTheme="minorEastAsia"/>
                <w:i/>
                <w:sz w:val="20"/>
                <w:szCs w:val="20"/>
              </w:rPr>
              <w:t>уско-наладочные работы на</w:t>
            </w:r>
            <w:r w:rsidR="007F33F5" w:rsidRPr="00DA1F47">
              <w:rPr>
                <w:rFonts w:ascii="Times New Roman" w:hAnsi="Times New Roman"/>
                <w:sz w:val="24"/>
                <w:szCs w:val="24"/>
              </w:rPr>
              <w:t xml:space="preserve"> </w:t>
            </w:r>
            <w:r w:rsidR="007F33F5" w:rsidRPr="00DA1F47">
              <w:rPr>
                <w:rFonts w:eastAsiaTheme="minorEastAsia"/>
                <w:i/>
                <w:sz w:val="20"/>
                <w:szCs w:val="20"/>
              </w:rPr>
              <w:t>объекте в соответствии с программой ПНР</w:t>
            </w:r>
            <w:r w:rsidRPr="00DA1F47">
              <w:rPr>
                <w:rFonts w:eastAsiaTheme="minorEastAsia"/>
                <w:i/>
                <w:sz w:val="20"/>
                <w:szCs w:val="20"/>
              </w:rPr>
              <w:t xml:space="preserve"> </w:t>
            </w:r>
            <w:r w:rsidR="008B7BE2" w:rsidRPr="00DA1F47">
              <w:rPr>
                <w:rFonts w:eastAsiaTheme="minorEastAsia"/>
                <w:i/>
                <w:sz w:val="20"/>
                <w:szCs w:val="20"/>
              </w:rPr>
              <w:t>(</w:t>
            </w:r>
            <w:r w:rsidR="007F33F5" w:rsidRPr="00DA1F47">
              <w:rPr>
                <w:rFonts w:eastAsiaTheme="minorEastAsia"/>
                <w:i/>
                <w:sz w:val="20"/>
                <w:szCs w:val="20"/>
              </w:rPr>
              <w:t>далее – пусконаладочные работы)</w:t>
            </w:r>
            <w:r w:rsidR="000F4E91" w:rsidRPr="00DA1F47">
              <w:rPr>
                <w:rFonts w:eastAsiaTheme="minorEastAsia"/>
                <w:i/>
                <w:sz w:val="20"/>
                <w:szCs w:val="20"/>
              </w:rPr>
              <w:t>;</w:t>
            </w:r>
          </w:p>
          <w:p w14:paraId="5217788D" w14:textId="77777777" w:rsidR="000F4E91" w:rsidRPr="00DA1F47" w:rsidRDefault="000F4E91" w:rsidP="007F33F5">
            <w:pPr>
              <w:pStyle w:val="32"/>
              <w:numPr>
                <w:ilvl w:val="2"/>
                <w:numId w:val="13"/>
              </w:numPr>
              <w:tabs>
                <w:tab w:val="left" w:pos="596"/>
              </w:tabs>
              <w:snapToGrid w:val="0"/>
              <w:spacing w:after="0"/>
              <w:ind w:left="29" w:firstLine="284"/>
              <w:jc w:val="both"/>
              <w:rPr>
                <w:rFonts w:eastAsiaTheme="minorEastAsia"/>
                <w:i/>
                <w:sz w:val="20"/>
                <w:szCs w:val="20"/>
              </w:rPr>
            </w:pPr>
            <w:r w:rsidRPr="00DA1F47">
              <w:rPr>
                <w:rFonts w:eastAsiaTheme="minorEastAsia"/>
                <w:i/>
                <w:sz w:val="20"/>
                <w:szCs w:val="20"/>
              </w:rPr>
              <w:t>сдача в опытную эксплуатацию;</w:t>
            </w:r>
          </w:p>
          <w:p w14:paraId="6978A019" w14:textId="77777777" w:rsidR="00FC79C4" w:rsidRPr="00DA1F47" w:rsidRDefault="00FC79C4" w:rsidP="00FC79C4">
            <w:pPr>
              <w:pStyle w:val="32"/>
              <w:numPr>
                <w:ilvl w:val="2"/>
                <w:numId w:val="13"/>
              </w:numPr>
              <w:tabs>
                <w:tab w:val="left" w:pos="596"/>
              </w:tabs>
              <w:snapToGrid w:val="0"/>
              <w:spacing w:after="0"/>
              <w:ind w:left="29" w:firstLine="284"/>
              <w:jc w:val="both"/>
              <w:rPr>
                <w:rFonts w:eastAsiaTheme="minorEastAsia"/>
                <w:i/>
                <w:sz w:val="20"/>
                <w:szCs w:val="20"/>
              </w:rPr>
            </w:pPr>
            <w:r w:rsidRPr="00DA1F47">
              <w:rPr>
                <w:rFonts w:eastAsiaTheme="minorEastAsia"/>
                <w:i/>
                <w:sz w:val="20"/>
                <w:szCs w:val="20"/>
              </w:rPr>
              <w:t>приёмочные испытаний с оформлением акта ввода системы в постоянную эксплуатацию.</w:t>
            </w:r>
          </w:p>
          <w:p w14:paraId="53A2C7FB" w14:textId="77777777" w:rsidR="000F4E91" w:rsidRPr="007F33F5" w:rsidRDefault="000F4E91" w:rsidP="00FC79C4">
            <w:pPr>
              <w:pStyle w:val="32"/>
              <w:tabs>
                <w:tab w:val="left" w:pos="596"/>
              </w:tabs>
              <w:snapToGrid w:val="0"/>
              <w:spacing w:after="0"/>
              <w:ind w:left="0"/>
              <w:jc w:val="both"/>
              <w:rPr>
                <w:rFonts w:eastAsiaTheme="minorEastAsia"/>
                <w:i/>
                <w:sz w:val="20"/>
                <w:szCs w:val="20"/>
              </w:rPr>
            </w:pPr>
          </w:p>
        </w:tc>
      </w:tr>
      <w:tr w:rsidR="00290128" w:rsidRPr="00B8228D" w14:paraId="04396A63" w14:textId="77777777" w:rsidTr="00E6089B">
        <w:trPr>
          <w:trHeight w:val="1694"/>
        </w:trPr>
        <w:tc>
          <w:tcPr>
            <w:tcW w:w="10348" w:type="dxa"/>
          </w:tcPr>
          <w:p w14:paraId="4C7B1E32" w14:textId="77777777" w:rsidR="006A7D4C" w:rsidRPr="00B8228D" w:rsidRDefault="006A7D4C" w:rsidP="00F61008">
            <w:pPr>
              <w:numPr>
                <w:ilvl w:val="0"/>
                <w:numId w:val="13"/>
              </w:numPr>
              <w:tabs>
                <w:tab w:val="left" w:pos="313"/>
              </w:tabs>
              <w:spacing w:before="0"/>
              <w:rPr>
                <w:rFonts w:ascii="Century Gothic" w:eastAsia="Times New Roman" w:hAnsi="Century Gothic" w:cs="Times New Roman"/>
                <w:b/>
                <w:bCs/>
                <w:i/>
                <w:iCs/>
                <w:szCs w:val="24"/>
              </w:rPr>
            </w:pPr>
            <w:r w:rsidRPr="00B8228D">
              <w:rPr>
                <w:rFonts w:ascii="Century Gothic" w:eastAsia="Times New Roman" w:hAnsi="Century Gothic" w:cs="Times New Roman"/>
                <w:b/>
                <w:bCs/>
                <w:i/>
                <w:iCs/>
                <w:szCs w:val="24"/>
              </w:rPr>
              <w:t xml:space="preserve">ОСОБЫЕ ТРЕБОВАНИЯ И УСЛОВИЯ </w:t>
            </w:r>
          </w:p>
          <w:p w14:paraId="2A4230F8" w14:textId="77777777" w:rsidR="00E6089B" w:rsidRPr="00B8228D" w:rsidRDefault="00E6089B" w:rsidP="00F61008">
            <w:pPr>
              <w:pStyle w:val="af9"/>
              <w:numPr>
                <w:ilvl w:val="1"/>
                <w:numId w:val="13"/>
              </w:numPr>
              <w:tabs>
                <w:tab w:val="left" w:pos="454"/>
                <w:tab w:val="left" w:pos="1276"/>
              </w:tabs>
              <w:snapToGrid w:val="0"/>
              <w:spacing w:before="0"/>
              <w:ind w:left="0" w:firstLine="0"/>
              <w:jc w:val="both"/>
              <w:rPr>
                <w:i/>
              </w:rPr>
            </w:pPr>
            <w:r w:rsidRPr="00B8228D">
              <w:rPr>
                <w:i/>
              </w:rPr>
              <w:t>Подрядчик подтверждает, что является членом саморегулируемых организаций (далее – СРО)</w:t>
            </w:r>
            <w:r w:rsidRPr="00B8228D">
              <w:rPr>
                <w:i/>
                <w:vertAlign w:val="superscript"/>
              </w:rPr>
              <w:t xml:space="preserve"> </w:t>
            </w:r>
            <w:r w:rsidRPr="00B8228D">
              <w:rPr>
                <w:i/>
                <w:vertAlign w:val="superscript"/>
              </w:rPr>
              <w:footnoteReference w:id="2"/>
            </w:r>
            <w:r w:rsidRPr="00B8228D">
              <w:rPr>
                <w:i/>
              </w:rPr>
              <w:t xml:space="preserve">: ___________ </w:t>
            </w:r>
            <w:r w:rsidRPr="00B8228D">
              <w:rPr>
                <w:i/>
                <w:vertAlign w:val="superscript"/>
              </w:rPr>
              <w:footnoteReference w:id="3"/>
            </w:r>
            <w:r w:rsidRPr="00B8228D">
              <w:rPr>
                <w:i/>
              </w:rPr>
              <w:t xml:space="preserve">. </w:t>
            </w:r>
          </w:p>
          <w:p w14:paraId="485D548A" w14:textId="1F29BF47" w:rsidR="009371FB" w:rsidRPr="00B8228D" w:rsidRDefault="009371FB" w:rsidP="00F61008">
            <w:pPr>
              <w:pStyle w:val="af9"/>
              <w:numPr>
                <w:ilvl w:val="1"/>
                <w:numId w:val="13"/>
              </w:numPr>
              <w:tabs>
                <w:tab w:val="left" w:pos="454"/>
                <w:tab w:val="left" w:pos="1276"/>
              </w:tabs>
              <w:snapToGrid w:val="0"/>
              <w:spacing w:before="0"/>
              <w:ind w:left="0" w:firstLine="0"/>
              <w:jc w:val="both"/>
              <w:rPr>
                <w:i/>
              </w:rPr>
            </w:pPr>
            <w:r w:rsidRPr="00B8228D">
              <w:rPr>
                <w:bCs/>
                <w:i/>
                <w:iCs/>
              </w:rPr>
              <w:t>В течение 5 (пяти) рабочих дней с даты наступления начального срока выполнения работ</w:t>
            </w:r>
            <w:r w:rsidRPr="00B8228D">
              <w:rPr>
                <w:rFonts w:ascii="Times New Roman" w:eastAsia="Calibri" w:hAnsi="Times New Roman" w:cs="Times New Roman"/>
                <w:i/>
                <w:sz w:val="24"/>
                <w:szCs w:val="24"/>
              </w:rPr>
              <w:t xml:space="preserve"> </w:t>
            </w:r>
            <w:r w:rsidRPr="00B8228D">
              <w:rPr>
                <w:bCs/>
                <w:i/>
                <w:iCs/>
              </w:rPr>
              <w:t>представить (на обозрение) Заказчику</w:t>
            </w:r>
            <w:r w:rsidRPr="00B8228D">
              <w:rPr>
                <w:rFonts w:ascii="Times New Roman" w:eastAsia="Calibri" w:hAnsi="Times New Roman" w:cs="Times New Roman"/>
                <w:i/>
                <w:sz w:val="24"/>
                <w:szCs w:val="24"/>
              </w:rPr>
              <w:t xml:space="preserve"> </w:t>
            </w:r>
            <w:r w:rsidRPr="00B8228D">
              <w:rPr>
                <w:bCs/>
                <w:i/>
                <w:iCs/>
              </w:rPr>
              <w:t xml:space="preserve">приказ о назначении ответственного специалиста </w:t>
            </w:r>
            <w:r w:rsidRPr="00B8228D">
              <w:rPr>
                <w:bCs/>
                <w:i/>
                <w:iCs/>
              </w:rPr>
              <w:br/>
              <w:t>по организации строительства, сведения о котором включены в национальный реестр специалистов в области строительств</w:t>
            </w:r>
            <w:r w:rsidR="00A44DC8">
              <w:rPr>
                <w:bCs/>
                <w:i/>
                <w:iCs/>
              </w:rPr>
              <w:t>.</w:t>
            </w:r>
          </w:p>
          <w:p w14:paraId="3F80FFAF" w14:textId="77777777" w:rsidR="00E6089B" w:rsidRPr="00B8228D" w:rsidRDefault="00E6089B" w:rsidP="00F61008">
            <w:pPr>
              <w:pStyle w:val="af9"/>
              <w:numPr>
                <w:ilvl w:val="1"/>
                <w:numId w:val="13"/>
              </w:numPr>
              <w:tabs>
                <w:tab w:val="left" w:pos="454"/>
                <w:tab w:val="left" w:pos="1276"/>
              </w:tabs>
              <w:snapToGrid w:val="0"/>
              <w:spacing w:before="0"/>
              <w:ind w:left="0" w:firstLine="0"/>
              <w:jc w:val="both"/>
              <w:rPr>
                <w:i/>
              </w:rPr>
            </w:pPr>
            <w:r w:rsidRPr="00B8228D">
              <w:rPr>
                <w:i/>
              </w:rPr>
              <w:t xml:space="preserve">Подрядчик обязан информировать Заказчика об изменении (прекращении) членства в СРО </w:t>
            </w:r>
            <w:r w:rsidRPr="00B8228D">
              <w:rPr>
                <w:i/>
              </w:rPr>
              <w:br/>
              <w:t>в письменном виде в срок не позднее 3 (трех) дней с момента осуществления соответствующих изменений.</w:t>
            </w:r>
          </w:p>
          <w:p w14:paraId="52DDB656" w14:textId="77777777" w:rsidR="00E6089B" w:rsidRPr="00B8228D" w:rsidRDefault="00E6089B" w:rsidP="00F61008">
            <w:pPr>
              <w:pStyle w:val="af9"/>
              <w:numPr>
                <w:ilvl w:val="1"/>
                <w:numId w:val="13"/>
              </w:numPr>
              <w:tabs>
                <w:tab w:val="left" w:pos="454"/>
              </w:tabs>
              <w:spacing w:before="0"/>
              <w:ind w:left="0" w:firstLine="0"/>
              <w:jc w:val="both"/>
              <w:rPr>
                <w:i/>
              </w:rPr>
            </w:pPr>
            <w:r w:rsidRPr="00B8228D">
              <w:rPr>
                <w:i/>
              </w:rPr>
              <w:lastRenderedPageBreak/>
              <w:t xml:space="preserve">Подрядчик выполняет работы лично в объеме, составляющем не менее ___ процентов </w:t>
            </w:r>
            <w:r w:rsidRPr="00B8228D">
              <w:rPr>
                <w:i/>
              </w:rPr>
              <w:br/>
              <w:t>от Цены договора</w:t>
            </w:r>
            <w:r w:rsidRPr="00B8228D">
              <w:rPr>
                <w:i/>
                <w:vertAlign w:val="superscript"/>
              </w:rPr>
              <w:footnoteReference w:id="4"/>
            </w:r>
            <w:r w:rsidRPr="00B8228D">
              <w:rPr>
                <w:i/>
              </w:rPr>
              <w:t>.</w:t>
            </w:r>
          </w:p>
          <w:p w14:paraId="1EA8F250" w14:textId="77777777" w:rsidR="00CA24B6" w:rsidRPr="00B8228D" w:rsidRDefault="00E6089B" w:rsidP="00A44DC8">
            <w:pPr>
              <w:tabs>
                <w:tab w:val="left" w:pos="454"/>
              </w:tabs>
              <w:spacing w:before="0"/>
              <w:jc w:val="both"/>
              <w:rPr>
                <w:b/>
                <w:i/>
              </w:rPr>
            </w:pPr>
            <w:r w:rsidRPr="00B8228D">
              <w:rPr>
                <w:rStyle w:val="aff7"/>
                <w:i/>
              </w:rPr>
              <w:footnoteReference w:id="5"/>
            </w:r>
            <w:r w:rsidRPr="00B8228D">
              <w:rPr>
                <w:i/>
              </w:rPr>
              <w:t xml:space="preserve">Подрядчик для выполнения работ обязан привлечь субподрядчиков из числа субъектов малого </w:t>
            </w:r>
            <w:r w:rsidRPr="00B8228D">
              <w:rPr>
                <w:i/>
              </w:rPr>
              <w:br/>
              <w:t xml:space="preserve">и среднего предпринимательства на общую сумму не менее чем 25 % от Цены Договора, </w:t>
            </w:r>
            <w:r w:rsidRPr="00B8228D">
              <w:rPr>
                <w:i/>
              </w:rPr>
              <w:br/>
              <w:t xml:space="preserve">на </w:t>
            </w:r>
            <w:r w:rsidRPr="00B8228D">
              <w:rPr>
                <w:b/>
                <w:bCs/>
                <w:i/>
                <w:iCs/>
              </w:rPr>
              <w:t xml:space="preserve">Условиях и порядке привлечения к исполнению субподрядчиков из субъектов малого </w:t>
            </w:r>
            <w:r w:rsidRPr="00B8228D">
              <w:rPr>
                <w:b/>
                <w:i/>
              </w:rPr>
              <w:t>и среднего предпринимательства</w:t>
            </w:r>
            <w:r w:rsidRPr="00B8228D">
              <w:rPr>
                <w:i/>
                <w:vertAlign w:val="superscript"/>
              </w:rPr>
              <w:footnoteReference w:id="6"/>
            </w:r>
            <w:r w:rsidRPr="00B8228D">
              <w:rPr>
                <w:b/>
                <w:i/>
              </w:rPr>
              <w:t>.</w:t>
            </w:r>
          </w:p>
          <w:p w14:paraId="52649E35" w14:textId="4C779EB2" w:rsidR="00CA24B6" w:rsidRPr="00B8228D" w:rsidRDefault="00CA24B6" w:rsidP="00F61008">
            <w:pPr>
              <w:pStyle w:val="af9"/>
              <w:numPr>
                <w:ilvl w:val="1"/>
                <w:numId w:val="13"/>
              </w:numPr>
              <w:tabs>
                <w:tab w:val="left" w:pos="0"/>
                <w:tab w:val="left" w:pos="454"/>
              </w:tabs>
              <w:spacing w:before="0"/>
              <w:ind w:left="0" w:firstLine="29"/>
              <w:rPr>
                <w:b/>
                <w:i/>
              </w:rPr>
            </w:pPr>
            <w:r w:rsidRPr="00B8228D">
              <w:rPr>
                <w:bCs/>
                <w:i/>
                <w:iCs/>
              </w:rPr>
              <w:t xml:space="preserve">Подрядчик выполняет обследование Объекта (ов) в соответствии с Техническим заданием. На основании выполненного обследования разработать ППР / график производства работ и представить его на согласование Заказчику в срок не позднее </w:t>
            </w:r>
            <w:r w:rsidR="00A44DC8">
              <w:rPr>
                <w:bCs/>
                <w:i/>
                <w:iCs/>
              </w:rPr>
              <w:t>5 (пяти)рабочих</w:t>
            </w:r>
            <w:r w:rsidRPr="00B8228D">
              <w:rPr>
                <w:bCs/>
                <w:i/>
                <w:iCs/>
              </w:rPr>
              <w:t xml:space="preserve"> дней с даты заключения Договора. Актуализировать ППР / график производства работ и представить его на согласование Заказчику в срок не позднее </w:t>
            </w:r>
            <w:r w:rsidR="00786475">
              <w:rPr>
                <w:bCs/>
                <w:i/>
                <w:iCs/>
              </w:rPr>
              <w:t>5 (пяти)рабочих</w:t>
            </w:r>
            <w:r w:rsidR="00786475" w:rsidRPr="00B8228D">
              <w:rPr>
                <w:bCs/>
                <w:i/>
                <w:iCs/>
              </w:rPr>
              <w:t xml:space="preserve"> </w:t>
            </w:r>
            <w:r w:rsidRPr="00B8228D">
              <w:rPr>
                <w:bCs/>
                <w:i/>
                <w:iCs/>
              </w:rPr>
              <w:t>дней с момента получения соответствующего запроса Заказчика.</w:t>
            </w:r>
          </w:p>
          <w:p w14:paraId="79164B77" w14:textId="77777777" w:rsidR="00C651E3" w:rsidRPr="00B8228D" w:rsidRDefault="00CA24B6" w:rsidP="00C651E3">
            <w:pPr>
              <w:pStyle w:val="af9"/>
              <w:tabs>
                <w:tab w:val="left" w:pos="1325"/>
              </w:tabs>
              <w:spacing w:before="0"/>
              <w:ind w:left="29"/>
              <w:jc w:val="both"/>
              <w:rPr>
                <w:bCs/>
                <w:i/>
                <w:iCs/>
              </w:rPr>
            </w:pPr>
            <w:r w:rsidRPr="00B8228D">
              <w:rPr>
                <w:bCs/>
                <w:i/>
                <w:iCs/>
              </w:rPr>
              <w:t>Стороны отдельно отмечают, что ППР / график производства работ носит информационный характер, и согласование данного документа Заказчиком не приводит к изменению сроков выполнения работ, установленных Договором.</w:t>
            </w:r>
          </w:p>
          <w:p w14:paraId="675A09DE" w14:textId="77777777" w:rsidR="00C651E3" w:rsidRPr="00B8228D" w:rsidRDefault="00C651E3" w:rsidP="00F61008">
            <w:pPr>
              <w:pStyle w:val="af9"/>
              <w:numPr>
                <w:ilvl w:val="1"/>
                <w:numId w:val="13"/>
              </w:numPr>
              <w:tabs>
                <w:tab w:val="left" w:pos="454"/>
              </w:tabs>
              <w:spacing w:before="0"/>
              <w:ind w:left="29" w:firstLine="0"/>
              <w:jc w:val="both"/>
              <w:rPr>
                <w:bCs/>
                <w:i/>
                <w:iCs/>
              </w:rPr>
            </w:pPr>
            <w:r w:rsidRPr="00B8228D">
              <w:rPr>
                <w:bCs/>
                <w:i/>
                <w:iCs/>
              </w:rPr>
              <w:t>В течении всего периода выполнения строительно-монтажных работ на Объекте ведется журнал работ по форме КС-6 / установленной Приказом Минстроя России от 02.12.2022 № 1026/пр</w:t>
            </w:r>
            <w:r w:rsidRPr="00B8228D">
              <w:rPr>
                <w:bCs/>
                <w:i/>
                <w:iCs/>
                <w:vertAlign w:val="superscript"/>
              </w:rPr>
              <w:footnoteReference w:id="7"/>
            </w:r>
            <w:r w:rsidRPr="00B8228D">
              <w:rPr>
                <w:bCs/>
                <w:i/>
                <w:iCs/>
              </w:rPr>
              <w:t>, журнал учета выполненных работ по форме КС-6а и журнал авторского надзора.</w:t>
            </w:r>
          </w:p>
        </w:tc>
      </w:tr>
      <w:tr w:rsidR="00290128" w:rsidRPr="00387659" w14:paraId="4C42E71F" w14:textId="77777777" w:rsidTr="00797A3E">
        <w:trPr>
          <w:trHeight w:val="1798"/>
        </w:trPr>
        <w:tc>
          <w:tcPr>
            <w:tcW w:w="10348" w:type="dxa"/>
            <w:shd w:val="clear" w:color="auto" w:fill="FFFFFF" w:themeFill="background1"/>
          </w:tcPr>
          <w:p w14:paraId="29B2F830" w14:textId="77777777" w:rsidR="006A7D4C" w:rsidRPr="00DA1F47" w:rsidRDefault="006A7D4C"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DA1F47">
              <w:rPr>
                <w:rFonts w:ascii="Century Gothic" w:eastAsia="Times New Roman" w:hAnsi="Century Gothic" w:cs="Times New Roman"/>
                <w:b/>
                <w:bCs/>
                <w:i/>
                <w:iCs/>
                <w:szCs w:val="24"/>
              </w:rPr>
              <w:lastRenderedPageBreak/>
              <w:t xml:space="preserve">СРОКИ ВЫПОЛНЕНИЯ РАБОТ </w:t>
            </w:r>
          </w:p>
          <w:p w14:paraId="51E800F5" w14:textId="77777777" w:rsidR="006A7D4C" w:rsidRPr="00DA1F47" w:rsidRDefault="006A7D4C" w:rsidP="009949BA">
            <w:pPr>
              <w:tabs>
                <w:tab w:val="left" w:pos="313"/>
              </w:tabs>
              <w:spacing w:before="0"/>
              <w:jc w:val="both"/>
              <w:rPr>
                <w:i/>
              </w:rPr>
            </w:pPr>
            <w:r w:rsidRPr="00DA1F47">
              <w:rPr>
                <w:b/>
                <w:i/>
              </w:rPr>
              <w:t>Начало выполнения</w:t>
            </w:r>
            <w:r w:rsidRPr="00DA1F47">
              <w:rPr>
                <w:i/>
              </w:rPr>
              <w:t xml:space="preserve"> работ по Договору: </w:t>
            </w:r>
            <w:r w:rsidR="00752C0F" w:rsidRPr="00DA1F47">
              <w:rPr>
                <w:i/>
              </w:rPr>
              <w:t>не позднее 5 (Пяти) рабочих дней с даты заключения Договора</w:t>
            </w:r>
            <w:r w:rsidRPr="00DA1F47">
              <w:rPr>
                <w:i/>
              </w:rPr>
              <w:t>;</w:t>
            </w:r>
          </w:p>
          <w:p w14:paraId="4C79A7B2" w14:textId="77777777" w:rsidR="00707F6C" w:rsidRPr="00DA1F47" w:rsidRDefault="00707F6C" w:rsidP="00707F6C">
            <w:pPr>
              <w:tabs>
                <w:tab w:val="left" w:pos="426"/>
                <w:tab w:val="left" w:pos="567"/>
                <w:tab w:val="left" w:pos="1134"/>
              </w:tabs>
              <w:snapToGrid w:val="0"/>
              <w:spacing w:before="0"/>
              <w:jc w:val="both"/>
              <w:rPr>
                <w:i/>
              </w:rPr>
            </w:pPr>
            <w:r w:rsidRPr="00DA1F47">
              <w:rPr>
                <w:b/>
                <w:i/>
              </w:rPr>
              <w:t>Конечный срок</w:t>
            </w:r>
            <w:r w:rsidRPr="00DA1F47">
              <w:rPr>
                <w:rFonts w:eastAsiaTheme="minorHAnsi"/>
                <w:i/>
                <w:sz w:val="16"/>
                <w:szCs w:val="16"/>
              </w:rPr>
              <w:t xml:space="preserve"> </w:t>
            </w:r>
            <w:r w:rsidRPr="00DA1F47">
              <w:rPr>
                <w:i/>
              </w:rPr>
              <w:t xml:space="preserve">выполнения и сдачи работ по Договору, в т.ч. подписание </w:t>
            </w:r>
            <w:r w:rsidR="0081728D" w:rsidRPr="00DA1F47">
              <w:rPr>
                <w:b/>
                <w:i/>
              </w:rPr>
              <w:t>Акта приемки законченного строительством объекта приемочной комиссией по форме КС-14</w:t>
            </w:r>
            <w:r w:rsidRPr="00DA1F47">
              <w:rPr>
                <w:rFonts w:eastAsiaTheme="minorHAnsi"/>
                <w:sz w:val="24"/>
                <w:szCs w:val="24"/>
              </w:rPr>
              <w:t xml:space="preserve">: </w:t>
            </w:r>
            <w:r w:rsidR="00752C0F" w:rsidRPr="00DA1F47">
              <w:rPr>
                <w:i/>
              </w:rPr>
              <w:t>30 декабря 2027 г. (включительно)</w:t>
            </w:r>
            <w:r w:rsidRPr="00DA1F47">
              <w:rPr>
                <w:i/>
              </w:rPr>
              <w:t>.</w:t>
            </w:r>
          </w:p>
          <w:p w14:paraId="722338B2" w14:textId="77777777" w:rsidR="00C95598" w:rsidRPr="00387659" w:rsidRDefault="00707F6C" w:rsidP="00707F6C">
            <w:pPr>
              <w:tabs>
                <w:tab w:val="left" w:pos="313"/>
                <w:tab w:val="left" w:pos="601"/>
              </w:tabs>
              <w:spacing w:before="0"/>
              <w:jc w:val="both"/>
              <w:rPr>
                <w:i/>
                <w:highlight w:val="yellow"/>
              </w:rPr>
            </w:pPr>
            <w:r w:rsidRPr="00DA1F47">
              <w:rPr>
                <w:b/>
                <w:i/>
              </w:rPr>
              <w:t>Промежуточные сроки</w:t>
            </w:r>
            <w:r w:rsidRPr="00DA1F47">
              <w:rPr>
                <w:i/>
              </w:rPr>
              <w:t xml:space="preserve"> выполнения работ определяются </w:t>
            </w:r>
            <w:r w:rsidRPr="00DA1F47">
              <w:rPr>
                <w:b/>
                <w:i/>
              </w:rPr>
              <w:t>Календарным планом выполнения работ.</w:t>
            </w:r>
          </w:p>
        </w:tc>
      </w:tr>
      <w:tr w:rsidR="004A59C5" w:rsidRPr="00B8228D" w14:paraId="59783738" w14:textId="77777777" w:rsidTr="00797A3E">
        <w:trPr>
          <w:trHeight w:val="688"/>
        </w:trPr>
        <w:tc>
          <w:tcPr>
            <w:tcW w:w="10348" w:type="dxa"/>
          </w:tcPr>
          <w:p w14:paraId="3DA95DD0" w14:textId="77777777" w:rsidR="009949BA" w:rsidRPr="00B8228D" w:rsidRDefault="00C95598" w:rsidP="00F61008">
            <w:pPr>
              <w:numPr>
                <w:ilvl w:val="0"/>
                <w:numId w:val="13"/>
              </w:numPr>
              <w:tabs>
                <w:tab w:val="left" w:pos="313"/>
              </w:tabs>
              <w:spacing w:after="100"/>
              <w:ind w:left="0" w:firstLine="0"/>
              <w:rPr>
                <w:i/>
              </w:rPr>
            </w:pPr>
            <w:r w:rsidRPr="00B8228D">
              <w:rPr>
                <w:rFonts w:ascii="Century Gothic" w:eastAsia="Times New Roman" w:hAnsi="Century Gothic" w:cs="Times New Roman"/>
                <w:b/>
                <w:bCs/>
                <w:i/>
                <w:iCs/>
                <w:szCs w:val="24"/>
              </w:rPr>
              <w:t xml:space="preserve">ЦЕНА ДОГОВОРА </w:t>
            </w:r>
          </w:p>
          <w:p w14:paraId="2580CE54" w14:textId="77777777" w:rsidR="00C95598" w:rsidRPr="00B8228D" w:rsidRDefault="00BC70E2" w:rsidP="009949BA">
            <w:pPr>
              <w:tabs>
                <w:tab w:val="left" w:pos="313"/>
              </w:tabs>
              <w:spacing w:after="100"/>
              <w:rPr>
                <w:i/>
              </w:rPr>
            </w:pPr>
            <w:r w:rsidRPr="00B8228D">
              <w:rPr>
                <w:i/>
              </w:rPr>
              <w:t xml:space="preserve">Цена Договора составляет </w:t>
            </w:r>
            <w:r w:rsidRPr="00B8228D">
              <w:rPr>
                <w:bCs/>
                <w:i/>
                <w:iCs/>
                <w:u w:val="single"/>
              </w:rPr>
              <w:t>___(___)</w:t>
            </w:r>
            <w:r w:rsidRPr="00B8228D">
              <w:rPr>
                <w:bCs/>
                <w:i/>
                <w:iCs/>
              </w:rPr>
              <w:t xml:space="preserve"> </w:t>
            </w:r>
            <w:r w:rsidRPr="00B8228D">
              <w:rPr>
                <w:i/>
              </w:rPr>
              <w:t xml:space="preserve">руб. </w:t>
            </w:r>
            <w:r w:rsidRPr="00B8228D">
              <w:rPr>
                <w:bCs/>
                <w:i/>
                <w:iCs/>
              </w:rPr>
              <w:t>___</w:t>
            </w:r>
            <w:r w:rsidRPr="00B8228D">
              <w:rPr>
                <w:i/>
              </w:rPr>
              <w:t xml:space="preserve"> коп. в т.ч. НДС __</w:t>
            </w:r>
            <w:r w:rsidRPr="00B8228D">
              <w:rPr>
                <w:bCs/>
                <w:i/>
                <w:iCs/>
                <w:u w:val="single"/>
              </w:rPr>
              <w:t>__(___)</w:t>
            </w:r>
            <w:r w:rsidRPr="00B8228D">
              <w:rPr>
                <w:bCs/>
                <w:i/>
                <w:iCs/>
              </w:rPr>
              <w:t xml:space="preserve"> </w:t>
            </w:r>
            <w:r w:rsidRPr="00B8228D">
              <w:rPr>
                <w:i/>
              </w:rPr>
              <w:t xml:space="preserve">руб. </w:t>
            </w:r>
            <w:r w:rsidRPr="00B8228D">
              <w:rPr>
                <w:bCs/>
                <w:i/>
                <w:iCs/>
              </w:rPr>
              <w:t>____</w:t>
            </w:r>
            <w:r w:rsidRPr="00B8228D">
              <w:rPr>
                <w:i/>
              </w:rPr>
              <w:t xml:space="preserve"> </w:t>
            </w:r>
            <w:r w:rsidR="00A46076" w:rsidRPr="00B8228D">
              <w:rPr>
                <w:i/>
              </w:rPr>
              <w:t>коп.</w:t>
            </w:r>
            <w:r w:rsidRPr="00B8228D">
              <w:rPr>
                <w:i/>
              </w:rPr>
              <w:t>/ НДС не облагается</w:t>
            </w:r>
            <w:r w:rsidRPr="00B8228D">
              <w:rPr>
                <w:rStyle w:val="aff7"/>
                <w:i/>
              </w:rPr>
              <w:t xml:space="preserve"> </w:t>
            </w:r>
            <w:r w:rsidR="004A59C5" w:rsidRPr="00B8228D">
              <w:rPr>
                <w:rStyle w:val="aff7"/>
                <w:i/>
              </w:rPr>
              <w:footnoteReference w:id="8"/>
            </w:r>
            <w:r w:rsidR="004A59C5" w:rsidRPr="00B8228D">
              <w:rPr>
                <w:i/>
              </w:rPr>
              <w:t>.</w:t>
            </w:r>
            <w:r w:rsidR="00C95598" w:rsidRPr="00B8228D">
              <w:rPr>
                <w:i/>
              </w:rPr>
              <w:t xml:space="preserve"> </w:t>
            </w:r>
          </w:p>
        </w:tc>
      </w:tr>
      <w:tr w:rsidR="00290128" w:rsidRPr="00B8228D" w14:paraId="55CD4B53" w14:textId="77777777" w:rsidTr="00E762A1">
        <w:trPr>
          <w:trHeight w:val="1047"/>
        </w:trPr>
        <w:tc>
          <w:tcPr>
            <w:tcW w:w="10348" w:type="dxa"/>
          </w:tcPr>
          <w:p w14:paraId="73EB3CDA" w14:textId="77777777" w:rsidR="00165A57" w:rsidRPr="00DA1F47" w:rsidRDefault="00165A57"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DA1F47">
              <w:rPr>
                <w:rFonts w:ascii="Century Gothic" w:eastAsia="Times New Roman" w:hAnsi="Century Gothic" w:cs="Times New Roman"/>
                <w:b/>
                <w:bCs/>
                <w:i/>
                <w:iCs/>
                <w:szCs w:val="24"/>
              </w:rPr>
              <w:t>ОБЕСПЕЧЕНИЕ ИСПОЛНЕНИЯ ДОГОВОРА</w:t>
            </w:r>
          </w:p>
          <w:p w14:paraId="228A6B69" w14:textId="77777777" w:rsidR="00165A57" w:rsidRPr="00DA1F47" w:rsidRDefault="00165A57" w:rsidP="0081728D">
            <w:pPr>
              <w:tabs>
                <w:tab w:val="left" w:pos="313"/>
              </w:tabs>
              <w:spacing w:before="0"/>
              <w:jc w:val="both"/>
              <w:rPr>
                <w:i/>
              </w:rPr>
            </w:pPr>
            <w:r w:rsidRPr="00DA1F47">
              <w:rPr>
                <w:i/>
              </w:rPr>
              <w:t>Исполнение настоящего Договора обеспечивается внесением денежных средств на указанный Заказчиком счет либо представлением _______ гарантии</w:t>
            </w:r>
            <w:r w:rsidRPr="00DA1F47">
              <w:rPr>
                <w:i/>
                <w:vertAlign w:val="superscript"/>
              </w:rPr>
              <w:footnoteReference w:id="9"/>
            </w:r>
            <w:r w:rsidRPr="00DA1F47">
              <w:rPr>
                <w:i/>
              </w:rPr>
              <w:t>.</w:t>
            </w:r>
          </w:p>
          <w:p w14:paraId="362F1B2E" w14:textId="45E5BD29" w:rsidR="00405347" w:rsidRDefault="00165A57" w:rsidP="00DA1F47">
            <w:pPr>
              <w:tabs>
                <w:tab w:val="left" w:pos="313"/>
              </w:tabs>
              <w:spacing w:before="0"/>
              <w:ind w:left="29"/>
              <w:rPr>
                <w:i/>
              </w:rPr>
            </w:pPr>
            <w:r w:rsidRPr="00DA1F47">
              <w:rPr>
                <w:i/>
              </w:rPr>
              <w:t xml:space="preserve">Размер обеспечения составляет -  </w:t>
            </w:r>
            <w:r w:rsidR="00DA1F47" w:rsidRPr="00DA1F47">
              <w:rPr>
                <w:i/>
              </w:rPr>
              <w:t>4 227</w:t>
            </w:r>
            <w:r w:rsidR="0098499F">
              <w:rPr>
                <w:i/>
              </w:rPr>
              <w:t> </w:t>
            </w:r>
            <w:r w:rsidR="00DA1F47" w:rsidRPr="00DA1F47">
              <w:rPr>
                <w:i/>
              </w:rPr>
              <w:t>084</w:t>
            </w:r>
            <w:r w:rsidR="0098499F">
              <w:rPr>
                <w:i/>
              </w:rPr>
              <w:t xml:space="preserve"> </w:t>
            </w:r>
            <w:r w:rsidRPr="00DA1F47">
              <w:rPr>
                <w:i/>
              </w:rPr>
              <w:t>(</w:t>
            </w:r>
            <w:r w:rsidR="00DA1F47" w:rsidRPr="00DA1F47">
              <w:rPr>
                <w:i/>
              </w:rPr>
              <w:t>Четыре миллиона</w:t>
            </w:r>
            <w:r w:rsidR="0081728D" w:rsidRPr="00DA1F47">
              <w:rPr>
                <w:i/>
              </w:rPr>
              <w:t xml:space="preserve"> </w:t>
            </w:r>
            <w:r w:rsidR="00DA1F47" w:rsidRPr="00DA1F47">
              <w:rPr>
                <w:i/>
              </w:rPr>
              <w:t>двести</w:t>
            </w:r>
            <w:r w:rsidR="0081728D" w:rsidRPr="00DA1F47">
              <w:rPr>
                <w:i/>
              </w:rPr>
              <w:t xml:space="preserve"> двадцать </w:t>
            </w:r>
            <w:r w:rsidR="00DA1F47" w:rsidRPr="00DA1F47">
              <w:rPr>
                <w:i/>
              </w:rPr>
              <w:t>семь</w:t>
            </w:r>
            <w:r w:rsidR="0081728D" w:rsidRPr="00DA1F47">
              <w:rPr>
                <w:i/>
              </w:rPr>
              <w:t xml:space="preserve"> тысяч </w:t>
            </w:r>
            <w:r w:rsidR="00DA1F47" w:rsidRPr="00DA1F47">
              <w:rPr>
                <w:i/>
              </w:rPr>
              <w:t>восемьдесят</w:t>
            </w:r>
            <w:r w:rsidR="0081728D" w:rsidRPr="00DA1F47">
              <w:rPr>
                <w:i/>
              </w:rPr>
              <w:t xml:space="preserve"> </w:t>
            </w:r>
            <w:r w:rsidR="00DA1F47" w:rsidRPr="00DA1F47">
              <w:rPr>
                <w:i/>
              </w:rPr>
              <w:t>четыре</w:t>
            </w:r>
            <w:r w:rsidR="0081728D" w:rsidRPr="00DA1F47">
              <w:rPr>
                <w:i/>
              </w:rPr>
              <w:t>) руб. 71</w:t>
            </w:r>
            <w:r w:rsidRPr="00DA1F47">
              <w:rPr>
                <w:i/>
              </w:rPr>
              <w:t xml:space="preserve"> коп.</w:t>
            </w:r>
          </w:p>
          <w:p w14:paraId="33476A7F" w14:textId="5B6536D1" w:rsidR="006C03AB" w:rsidRPr="00DA1F47" w:rsidRDefault="001E2F6D" w:rsidP="006C03AB">
            <w:pPr>
              <w:tabs>
                <w:tab w:val="left" w:pos="313"/>
              </w:tabs>
              <w:spacing w:before="0"/>
              <w:ind w:left="29"/>
              <w:jc w:val="both"/>
              <w:rPr>
                <w:i/>
              </w:rPr>
            </w:pPr>
            <w:r>
              <w:rPr>
                <w:i/>
              </w:rPr>
              <w:t>В случае, если при проведении К</w:t>
            </w:r>
            <w:r w:rsidR="006C03AB" w:rsidRPr="006C03AB">
              <w:rPr>
                <w:i/>
              </w:rPr>
              <w:t xml:space="preserve">онкурса </w:t>
            </w:r>
            <w:r>
              <w:rPr>
                <w:i/>
              </w:rPr>
              <w:t xml:space="preserve">в электронной форме </w:t>
            </w:r>
            <w:r w:rsidR="006C03AB" w:rsidRPr="006C03AB">
              <w:rPr>
                <w:i/>
              </w:rPr>
              <w:t xml:space="preserve">участником закупки, с которым заключается </w:t>
            </w:r>
            <w:r w:rsidR="006C03AB">
              <w:rPr>
                <w:i/>
              </w:rPr>
              <w:t>Договор</w:t>
            </w:r>
            <w:r w:rsidR="006C03AB" w:rsidRPr="006C03AB">
              <w:rPr>
                <w:i/>
              </w:rPr>
              <w:t xml:space="preserve">, предложена цена </w:t>
            </w:r>
            <w:r w:rsidR="006C03AB">
              <w:rPr>
                <w:i/>
              </w:rPr>
              <w:t>Договора</w:t>
            </w:r>
            <w:r w:rsidR="006C03AB" w:rsidRPr="006C03AB">
              <w:rPr>
                <w:i/>
              </w:rPr>
              <w:t xml:space="preserve">, которая на </w:t>
            </w:r>
            <w:r>
              <w:rPr>
                <w:i/>
              </w:rPr>
              <w:t>25 % (</w:t>
            </w:r>
            <w:r w:rsidR="006C03AB" w:rsidRPr="006C03AB">
              <w:rPr>
                <w:i/>
              </w:rPr>
              <w:t>двадцать пять</w:t>
            </w:r>
            <w:r>
              <w:rPr>
                <w:i/>
              </w:rPr>
              <w:t>)</w:t>
            </w:r>
            <w:r w:rsidR="006C03AB" w:rsidRPr="006C03AB">
              <w:rPr>
                <w:i/>
              </w:rPr>
              <w:t xml:space="preserve"> и более процентов ниже начальной (максимальной) цены </w:t>
            </w:r>
            <w:r w:rsidR="006C03AB">
              <w:rPr>
                <w:i/>
              </w:rPr>
              <w:t>Договора</w:t>
            </w:r>
            <w:r w:rsidR="006C03AB" w:rsidRPr="006C03AB">
              <w:rPr>
                <w:i/>
              </w:rPr>
              <w:t xml:space="preserve">, </w:t>
            </w:r>
            <w:r>
              <w:rPr>
                <w:i/>
              </w:rPr>
              <w:t>Договор</w:t>
            </w:r>
            <w:r w:rsidR="006C03AB" w:rsidRPr="006C03AB">
              <w:rPr>
                <w:i/>
              </w:rPr>
              <w:t xml:space="preserve"> заключается только после предоставления таким участником обеспечения исполнения </w:t>
            </w:r>
            <w:r w:rsidR="006C03AB">
              <w:rPr>
                <w:i/>
              </w:rPr>
              <w:t>Договора</w:t>
            </w:r>
            <w:r>
              <w:rPr>
                <w:i/>
              </w:rPr>
              <w:t xml:space="preserve"> </w:t>
            </w:r>
            <w:r w:rsidRPr="001E2F6D">
              <w:rPr>
                <w:i/>
              </w:rPr>
              <w:t>в размере, превышающем в 1,5</w:t>
            </w:r>
            <w:r>
              <w:rPr>
                <w:i/>
              </w:rPr>
              <w:t xml:space="preserve"> (полтора)</w:t>
            </w:r>
            <w:r w:rsidRPr="001E2F6D">
              <w:rPr>
                <w:i/>
              </w:rPr>
              <w:t xml:space="preserve"> раза размер обеспечения, указанный в извещении о </w:t>
            </w:r>
            <w:r>
              <w:rPr>
                <w:i/>
              </w:rPr>
              <w:t>закупке (но не менее 10% от НМЦД</w:t>
            </w:r>
            <w:r w:rsidRPr="001E2F6D">
              <w:rPr>
                <w:i/>
              </w:rPr>
              <w:t>)</w:t>
            </w:r>
            <w:r w:rsidR="006C03AB">
              <w:rPr>
                <w:i/>
              </w:rPr>
              <w:t>.</w:t>
            </w:r>
          </w:p>
        </w:tc>
      </w:tr>
      <w:tr w:rsidR="00E762A1" w:rsidRPr="00B8228D" w14:paraId="61C6D27C" w14:textId="77777777" w:rsidTr="006A7D4C">
        <w:trPr>
          <w:trHeight w:val="1935"/>
        </w:trPr>
        <w:tc>
          <w:tcPr>
            <w:tcW w:w="10348" w:type="dxa"/>
          </w:tcPr>
          <w:p w14:paraId="3FCF8A0A" w14:textId="4BD640F2" w:rsidR="00B0510A" w:rsidRPr="00DA1F47" w:rsidRDefault="00B0510A" w:rsidP="00F61008">
            <w:pPr>
              <w:numPr>
                <w:ilvl w:val="0"/>
                <w:numId w:val="13"/>
              </w:numPr>
              <w:tabs>
                <w:tab w:val="left" w:pos="313"/>
              </w:tabs>
              <w:spacing w:after="100" w:line="276" w:lineRule="auto"/>
              <w:ind w:left="0" w:firstLine="0"/>
              <w:rPr>
                <w:b/>
                <w:i/>
              </w:rPr>
            </w:pPr>
            <w:r w:rsidRPr="00DA1F47">
              <w:rPr>
                <w:rFonts w:ascii="Century Gothic" w:eastAsia="Times New Roman" w:hAnsi="Century Gothic" w:cs="Times New Roman"/>
                <w:b/>
                <w:bCs/>
                <w:i/>
                <w:iCs/>
                <w:szCs w:val="24"/>
              </w:rPr>
              <w:t xml:space="preserve">ПРИЕМКА И ОПЛАТА ВЫПОЛНЕННЫХ РАБОТ </w:t>
            </w:r>
          </w:p>
          <w:p w14:paraId="17EF8823" w14:textId="77777777" w:rsidR="00B0510A" w:rsidRPr="00DA1F47" w:rsidRDefault="00B0510A" w:rsidP="00F61008">
            <w:pPr>
              <w:numPr>
                <w:ilvl w:val="0"/>
                <w:numId w:val="11"/>
              </w:numPr>
              <w:tabs>
                <w:tab w:val="left" w:pos="313"/>
              </w:tabs>
              <w:spacing w:after="200" w:line="276" w:lineRule="auto"/>
              <w:ind w:left="0" w:firstLine="29"/>
              <w:contextualSpacing/>
              <w:jc w:val="both"/>
              <w:rPr>
                <w:b/>
                <w:i/>
              </w:rPr>
            </w:pPr>
            <w:r w:rsidRPr="00DA1F47">
              <w:rPr>
                <w:b/>
                <w:i/>
              </w:rPr>
              <w:t>По факту выполнения проектно-изыскательских работ Подрядчик представляет:</w:t>
            </w:r>
          </w:p>
          <w:p w14:paraId="5B466CC5" w14:textId="77777777" w:rsidR="00B0510A" w:rsidRPr="00DA1F47" w:rsidRDefault="00B0510A" w:rsidP="00F61008">
            <w:pPr>
              <w:numPr>
                <w:ilvl w:val="0"/>
                <w:numId w:val="2"/>
              </w:numPr>
              <w:tabs>
                <w:tab w:val="left" w:pos="313"/>
              </w:tabs>
              <w:spacing w:after="200"/>
              <w:ind w:left="29" w:firstLine="284"/>
              <w:contextualSpacing/>
              <w:jc w:val="both"/>
              <w:rPr>
                <w:i/>
              </w:rPr>
            </w:pPr>
            <w:r w:rsidRPr="00DA1F47">
              <w:rPr>
                <w:i/>
              </w:rPr>
              <w:t>Акт приема-передачи выполненных проектно-изыскательских работ;</w:t>
            </w:r>
          </w:p>
          <w:p w14:paraId="37C7BB67" w14:textId="77777777" w:rsidR="00B0510A" w:rsidRPr="00DA1F47" w:rsidRDefault="00B0510A" w:rsidP="00F61008">
            <w:pPr>
              <w:numPr>
                <w:ilvl w:val="0"/>
                <w:numId w:val="2"/>
              </w:numPr>
              <w:tabs>
                <w:tab w:val="left" w:pos="313"/>
              </w:tabs>
              <w:spacing w:after="200"/>
              <w:ind w:left="29" w:firstLine="284"/>
              <w:contextualSpacing/>
              <w:jc w:val="both"/>
              <w:rPr>
                <w:i/>
              </w:rPr>
            </w:pPr>
            <w:r w:rsidRPr="00DA1F47">
              <w:rPr>
                <w:i/>
              </w:rPr>
              <w:t xml:space="preserve">документацию </w:t>
            </w:r>
          </w:p>
          <w:p w14:paraId="046D1F3C" w14:textId="77777777" w:rsidR="00B0510A" w:rsidRPr="00DA1F47" w:rsidRDefault="00B0510A" w:rsidP="00F61008">
            <w:pPr>
              <w:numPr>
                <w:ilvl w:val="0"/>
                <w:numId w:val="5"/>
              </w:numPr>
              <w:tabs>
                <w:tab w:val="left" w:pos="313"/>
                <w:tab w:val="left" w:pos="738"/>
              </w:tabs>
              <w:spacing w:after="200"/>
              <w:ind w:left="29" w:firstLine="567"/>
              <w:contextualSpacing/>
              <w:jc w:val="both"/>
              <w:rPr>
                <w:i/>
              </w:rPr>
            </w:pPr>
            <w:r w:rsidRPr="00DA1F47">
              <w:rPr>
                <w:i/>
              </w:rPr>
              <w:t>на электронном носителе в 1 экз.</w:t>
            </w:r>
          </w:p>
          <w:p w14:paraId="6953F8D7" w14:textId="77777777" w:rsidR="00B0510A" w:rsidRPr="00DA1F47" w:rsidRDefault="003E04A4" w:rsidP="00F61008">
            <w:pPr>
              <w:numPr>
                <w:ilvl w:val="0"/>
                <w:numId w:val="5"/>
              </w:numPr>
              <w:tabs>
                <w:tab w:val="left" w:pos="313"/>
                <w:tab w:val="left" w:pos="738"/>
              </w:tabs>
              <w:spacing w:after="200"/>
              <w:ind w:left="29" w:firstLine="567"/>
              <w:contextualSpacing/>
              <w:jc w:val="both"/>
              <w:rPr>
                <w:i/>
              </w:rPr>
            </w:pPr>
            <w:r w:rsidRPr="00DA1F47">
              <w:rPr>
                <w:i/>
              </w:rPr>
              <w:t>на бумажном носителе в 3</w:t>
            </w:r>
            <w:r w:rsidR="00B0510A" w:rsidRPr="00DA1F47">
              <w:rPr>
                <w:i/>
              </w:rPr>
              <w:t xml:space="preserve"> экз.</w:t>
            </w:r>
          </w:p>
          <w:p w14:paraId="557E4B36" w14:textId="77777777" w:rsidR="00B0510A" w:rsidRPr="00DA1F47" w:rsidRDefault="00B0510A" w:rsidP="00F61008">
            <w:pPr>
              <w:numPr>
                <w:ilvl w:val="0"/>
                <w:numId w:val="2"/>
              </w:numPr>
              <w:tabs>
                <w:tab w:val="left" w:pos="313"/>
              </w:tabs>
              <w:spacing w:after="200"/>
              <w:ind w:left="29" w:firstLine="284"/>
              <w:contextualSpacing/>
              <w:jc w:val="both"/>
              <w:rPr>
                <w:i/>
              </w:rPr>
            </w:pPr>
            <w:r w:rsidRPr="00DA1F47">
              <w:rPr>
                <w:i/>
              </w:rPr>
              <w:t>проект сметы Договора.</w:t>
            </w:r>
          </w:p>
          <w:p w14:paraId="6918412A" w14:textId="77777777" w:rsidR="00B0510A" w:rsidRPr="00DA1F47" w:rsidRDefault="00B0510A" w:rsidP="00F61008">
            <w:pPr>
              <w:numPr>
                <w:ilvl w:val="0"/>
                <w:numId w:val="2"/>
              </w:numPr>
              <w:tabs>
                <w:tab w:val="left" w:pos="313"/>
              </w:tabs>
              <w:spacing w:after="200"/>
              <w:ind w:left="29" w:firstLine="284"/>
              <w:contextualSpacing/>
              <w:jc w:val="both"/>
              <w:rPr>
                <w:i/>
              </w:rPr>
            </w:pPr>
            <w:r w:rsidRPr="00DA1F47">
              <w:rPr>
                <w:i/>
              </w:rPr>
              <w:lastRenderedPageBreak/>
              <w:t>счет-фактуру</w:t>
            </w:r>
            <w:r w:rsidRPr="00DA1F47">
              <w:rPr>
                <w:i/>
                <w:vertAlign w:val="superscript"/>
              </w:rPr>
              <w:footnoteReference w:id="10"/>
            </w:r>
          </w:p>
          <w:p w14:paraId="6288CD56" w14:textId="77777777" w:rsidR="00B0510A" w:rsidRPr="00DA1F47" w:rsidRDefault="00B0510A" w:rsidP="00B0510A">
            <w:pPr>
              <w:tabs>
                <w:tab w:val="left" w:pos="313"/>
              </w:tabs>
              <w:spacing w:after="200"/>
              <w:ind w:left="313"/>
              <w:contextualSpacing/>
              <w:jc w:val="both"/>
              <w:rPr>
                <w:i/>
                <w:sz w:val="12"/>
              </w:rPr>
            </w:pPr>
          </w:p>
          <w:p w14:paraId="353A375B" w14:textId="77777777" w:rsidR="00B0510A" w:rsidRPr="00DA1F47" w:rsidRDefault="00B0510A" w:rsidP="00F61008">
            <w:pPr>
              <w:numPr>
                <w:ilvl w:val="0"/>
                <w:numId w:val="11"/>
              </w:numPr>
              <w:tabs>
                <w:tab w:val="left" w:pos="313"/>
              </w:tabs>
              <w:spacing w:after="200" w:line="276" w:lineRule="auto"/>
              <w:ind w:left="0" w:firstLine="29"/>
              <w:contextualSpacing/>
              <w:jc w:val="both"/>
              <w:rPr>
                <w:b/>
                <w:i/>
              </w:rPr>
            </w:pPr>
            <w:r w:rsidRPr="00DA1F47">
              <w:rPr>
                <w:b/>
                <w:i/>
              </w:rPr>
              <w:t>По факту выполнения строительно-монтажных работ Подрядчик представляет:</w:t>
            </w:r>
          </w:p>
          <w:p w14:paraId="156A731B" w14:textId="77777777" w:rsidR="001847D0" w:rsidRPr="00DA1F47" w:rsidRDefault="001847D0" w:rsidP="001847D0">
            <w:pPr>
              <w:tabs>
                <w:tab w:val="left" w:pos="313"/>
              </w:tabs>
              <w:spacing w:line="276" w:lineRule="auto"/>
              <w:ind w:left="29" w:firstLine="425"/>
              <w:contextualSpacing/>
              <w:jc w:val="both"/>
              <w:rPr>
                <w:b/>
                <w:i/>
                <w:sz w:val="2"/>
              </w:rPr>
            </w:pPr>
          </w:p>
          <w:p w14:paraId="2FCE8C81" w14:textId="77777777" w:rsidR="001847D0" w:rsidRPr="00DA1F47" w:rsidRDefault="001847D0" w:rsidP="001847D0">
            <w:pPr>
              <w:tabs>
                <w:tab w:val="left" w:pos="313"/>
              </w:tabs>
              <w:spacing w:line="276" w:lineRule="auto"/>
              <w:ind w:left="29" w:firstLine="425"/>
              <w:contextualSpacing/>
              <w:jc w:val="both"/>
              <w:rPr>
                <w:b/>
                <w:i/>
              </w:rPr>
            </w:pPr>
            <w:r w:rsidRPr="00DA1F47">
              <w:rPr>
                <w:b/>
                <w:i/>
              </w:rPr>
              <w:t xml:space="preserve">Ежемесячно </w:t>
            </w:r>
            <w:r w:rsidR="00183E1C" w:rsidRPr="00DA1F47">
              <w:rPr>
                <w:b/>
                <w:i/>
              </w:rPr>
              <w:t>(</w:t>
            </w:r>
            <w:r w:rsidRPr="00DA1F47">
              <w:rPr>
                <w:b/>
                <w:i/>
              </w:rPr>
              <w:t>при наличии выполнения</w:t>
            </w:r>
            <w:r w:rsidR="00183E1C" w:rsidRPr="00DA1F47">
              <w:rPr>
                <w:b/>
                <w:i/>
              </w:rPr>
              <w:t>):</w:t>
            </w:r>
          </w:p>
          <w:p w14:paraId="21F10576" w14:textId="77777777" w:rsidR="00B0510A" w:rsidRPr="00DA1F47" w:rsidRDefault="00B0510A" w:rsidP="00F61008">
            <w:pPr>
              <w:pStyle w:val="af9"/>
              <w:numPr>
                <w:ilvl w:val="0"/>
                <w:numId w:val="2"/>
              </w:numPr>
              <w:spacing w:before="0"/>
              <w:jc w:val="both"/>
              <w:rPr>
                <w:i/>
              </w:rPr>
            </w:pPr>
            <w:r w:rsidRPr="00DA1F47">
              <w:rPr>
                <w:i/>
              </w:rPr>
              <w:t xml:space="preserve">Акты </w:t>
            </w:r>
            <w:r w:rsidR="003E04A4" w:rsidRPr="00DA1F47">
              <w:rPr>
                <w:i/>
              </w:rPr>
              <w:t>о приемке выполненных работ в 3</w:t>
            </w:r>
            <w:r w:rsidRPr="00DA1F47">
              <w:rPr>
                <w:i/>
              </w:rPr>
              <w:t xml:space="preserve"> экз.</w:t>
            </w:r>
          </w:p>
          <w:p w14:paraId="366B361E" w14:textId="77777777" w:rsidR="00B0510A" w:rsidRPr="00DA1F47" w:rsidRDefault="00B0510A" w:rsidP="00F61008">
            <w:pPr>
              <w:pStyle w:val="af9"/>
              <w:numPr>
                <w:ilvl w:val="0"/>
                <w:numId w:val="2"/>
              </w:numPr>
              <w:spacing w:before="0"/>
              <w:jc w:val="both"/>
              <w:rPr>
                <w:i/>
              </w:rPr>
            </w:pPr>
            <w:r w:rsidRPr="00DA1F47">
              <w:rPr>
                <w:i/>
              </w:rPr>
              <w:t xml:space="preserve">Справка о стоимости выполненных работ и затрат в </w:t>
            </w:r>
            <w:r w:rsidR="003E04A4" w:rsidRPr="00DA1F47">
              <w:rPr>
                <w:i/>
              </w:rPr>
              <w:t>строительстве по форме КС-3 в 3</w:t>
            </w:r>
            <w:r w:rsidRPr="00DA1F47">
              <w:rPr>
                <w:i/>
              </w:rPr>
              <w:t xml:space="preserve"> экз.</w:t>
            </w:r>
          </w:p>
          <w:p w14:paraId="4A07E3DB" w14:textId="77777777" w:rsidR="00B0510A" w:rsidRPr="00DA1F47" w:rsidRDefault="007B4028" w:rsidP="00F61008">
            <w:pPr>
              <w:pStyle w:val="af9"/>
              <w:numPr>
                <w:ilvl w:val="0"/>
                <w:numId w:val="2"/>
              </w:numPr>
              <w:spacing w:before="0"/>
              <w:jc w:val="both"/>
              <w:rPr>
                <w:i/>
              </w:rPr>
            </w:pPr>
            <w:r w:rsidRPr="00DA1F47">
              <w:rPr>
                <w:i/>
              </w:rPr>
              <w:t>Счет</w:t>
            </w:r>
            <w:r w:rsidR="00B0510A" w:rsidRPr="00DA1F47">
              <w:rPr>
                <w:i/>
              </w:rPr>
              <w:t>-фактур</w:t>
            </w:r>
            <w:r w:rsidRPr="00DA1F47">
              <w:rPr>
                <w:i/>
              </w:rPr>
              <w:t>у</w:t>
            </w:r>
            <w:r w:rsidRPr="00DA1F47">
              <w:rPr>
                <w:i/>
                <w:vertAlign w:val="superscript"/>
              </w:rPr>
              <w:footnoteReference w:id="11"/>
            </w:r>
            <w:r w:rsidR="003E04A4" w:rsidRPr="00DA1F47">
              <w:rPr>
                <w:i/>
              </w:rPr>
              <w:t xml:space="preserve"> в 2</w:t>
            </w:r>
            <w:r w:rsidR="00B0510A" w:rsidRPr="00DA1F47">
              <w:rPr>
                <w:i/>
              </w:rPr>
              <w:t xml:space="preserve"> экз.</w:t>
            </w:r>
          </w:p>
          <w:p w14:paraId="2BBD22EC" w14:textId="77777777" w:rsidR="00B0510A" w:rsidRPr="00DA1F47" w:rsidRDefault="00B0510A" w:rsidP="00F61008">
            <w:pPr>
              <w:pStyle w:val="af9"/>
              <w:numPr>
                <w:ilvl w:val="0"/>
                <w:numId w:val="2"/>
              </w:numPr>
              <w:spacing w:before="0"/>
              <w:jc w:val="both"/>
              <w:rPr>
                <w:i/>
              </w:rPr>
            </w:pPr>
            <w:r w:rsidRPr="00DA1F47">
              <w:rPr>
                <w:i/>
              </w:rPr>
              <w:t>Исполнительную документацию на бумажном носителе в</w:t>
            </w:r>
            <w:r w:rsidR="003E04A4" w:rsidRPr="00DA1F47">
              <w:rPr>
                <w:i/>
              </w:rPr>
              <w:t xml:space="preserve"> </w:t>
            </w:r>
            <w:r w:rsidR="00EE3F5A" w:rsidRPr="00DA1F47">
              <w:rPr>
                <w:i/>
              </w:rPr>
              <w:t>3</w:t>
            </w:r>
            <w:r w:rsidR="003E04A4" w:rsidRPr="00DA1F47">
              <w:rPr>
                <w:i/>
              </w:rPr>
              <w:t xml:space="preserve"> экз.</w:t>
            </w:r>
            <w:r w:rsidRPr="00DA1F47">
              <w:rPr>
                <w:i/>
              </w:rPr>
              <w:t xml:space="preserve"> и на электронном носителе.</w:t>
            </w:r>
          </w:p>
          <w:p w14:paraId="11F193D3" w14:textId="77777777" w:rsidR="00B0510A" w:rsidRPr="00DA1F47" w:rsidRDefault="00B0510A" w:rsidP="00F61008">
            <w:pPr>
              <w:pStyle w:val="af9"/>
              <w:numPr>
                <w:ilvl w:val="0"/>
                <w:numId w:val="2"/>
              </w:numPr>
              <w:spacing w:before="0"/>
              <w:jc w:val="both"/>
              <w:rPr>
                <w:i/>
              </w:rPr>
            </w:pPr>
            <w:r w:rsidRPr="00DA1F47">
              <w:rPr>
                <w:i/>
              </w:rPr>
              <w:t>Накладн</w:t>
            </w:r>
            <w:r w:rsidR="00183E1C" w:rsidRPr="00DA1F47">
              <w:rPr>
                <w:i/>
              </w:rPr>
              <w:t>ые</w:t>
            </w:r>
            <w:r w:rsidR="003E04A4" w:rsidRPr="00DA1F47">
              <w:rPr>
                <w:i/>
              </w:rPr>
              <w:t xml:space="preserve"> в 2</w:t>
            </w:r>
            <w:r w:rsidRPr="00DA1F47">
              <w:rPr>
                <w:i/>
              </w:rPr>
              <w:t xml:space="preserve"> экз.</w:t>
            </w:r>
          </w:p>
          <w:p w14:paraId="7BC0C231" w14:textId="77777777" w:rsidR="00B0510A" w:rsidRPr="00DA1F47" w:rsidRDefault="00B0510A" w:rsidP="00F61008">
            <w:pPr>
              <w:pStyle w:val="af9"/>
              <w:numPr>
                <w:ilvl w:val="0"/>
                <w:numId w:val="2"/>
              </w:numPr>
              <w:spacing w:before="0"/>
              <w:jc w:val="both"/>
              <w:rPr>
                <w:i/>
              </w:rPr>
            </w:pPr>
            <w:r w:rsidRPr="00DA1F47">
              <w:rPr>
                <w:i/>
              </w:rPr>
              <w:t xml:space="preserve">журнал работ по форме КС-6 / </w:t>
            </w:r>
            <w:r w:rsidR="00087F93" w:rsidRPr="00DA1F47">
              <w:rPr>
                <w:i/>
              </w:rPr>
              <w:t xml:space="preserve">утвержденной приказом Минстроя России от 02.12.2022 </w:t>
            </w:r>
            <w:r w:rsidR="00087F93" w:rsidRPr="00DA1F47">
              <w:rPr>
                <w:i/>
              </w:rPr>
              <w:br/>
              <w:t xml:space="preserve">№ 1026/пр, </w:t>
            </w:r>
            <w:r w:rsidRPr="00DA1F47">
              <w:rPr>
                <w:i/>
              </w:rPr>
              <w:t xml:space="preserve">и </w:t>
            </w:r>
            <w:r w:rsidR="00087F93" w:rsidRPr="00DA1F47">
              <w:rPr>
                <w:i/>
              </w:rPr>
              <w:t xml:space="preserve">журнал учета выполненных работ </w:t>
            </w:r>
            <w:r w:rsidRPr="00DA1F47">
              <w:rPr>
                <w:i/>
              </w:rPr>
              <w:t xml:space="preserve">по форме КС-6а (далее – Журналы), </w:t>
            </w:r>
            <w:r w:rsidRPr="00DA1F47">
              <w:rPr>
                <w:rFonts w:cs="Times New Roman"/>
                <w:bCs/>
                <w:i/>
                <w:lang w:eastAsia="ru-RU"/>
              </w:rPr>
              <w:t xml:space="preserve">заполненные на отчетную дату </w:t>
            </w:r>
            <w:r w:rsidRPr="00DA1F47">
              <w:rPr>
                <w:i/>
              </w:rPr>
              <w:t xml:space="preserve">в __ экз. </w:t>
            </w:r>
          </w:p>
          <w:p w14:paraId="2CE6C903" w14:textId="77777777" w:rsidR="006E0375" w:rsidRPr="00DA1F47" w:rsidRDefault="006E0375" w:rsidP="003E04A4">
            <w:pPr>
              <w:tabs>
                <w:tab w:val="left" w:pos="313"/>
                <w:tab w:val="left" w:pos="1182"/>
              </w:tabs>
              <w:ind w:left="313"/>
              <w:contextualSpacing/>
              <w:jc w:val="both"/>
              <w:rPr>
                <w:i/>
              </w:rPr>
            </w:pPr>
            <w:r w:rsidRPr="00DA1F47">
              <w:rPr>
                <w:i/>
              </w:rPr>
              <w:t xml:space="preserve">По факту выполнения работ, в объеме, необходимом для </w:t>
            </w:r>
            <w:r w:rsidR="003E04A4" w:rsidRPr="00DA1F47">
              <w:rPr>
                <w:i/>
              </w:rPr>
              <w:t xml:space="preserve">создания программно-аппаратного комплекса (ПАК) АСУ ТП и АСДУ «нижнего уровня» с учетом перехода комплекса на отечественное аппаратно-программное обеспечение, исполнение федерального закона 187-ФЗ «О безопасности критической информационной инфраструктуры РФ» </w:t>
            </w:r>
            <w:r w:rsidRPr="00DA1F47">
              <w:rPr>
                <w:i/>
              </w:rPr>
              <w:t xml:space="preserve">Стороны подписывают акт фиксации в произвольной форме, представленный Подрядчиком. При наличии замечаний Заказчик направляет мотивированный отказ от подписания акта фиксации. После устранения недостатков Заказчиком осуществляется </w:t>
            </w:r>
            <w:r w:rsidR="004C029E" w:rsidRPr="00DA1F47">
              <w:rPr>
                <w:i/>
              </w:rPr>
              <w:t>повторное</w:t>
            </w:r>
            <w:r w:rsidRPr="00DA1F47">
              <w:rPr>
                <w:i/>
              </w:rPr>
              <w:t xml:space="preserve"> рассмотрение акта. </w:t>
            </w:r>
          </w:p>
          <w:p w14:paraId="2CBA51A1" w14:textId="77777777" w:rsidR="00B0510A" w:rsidRPr="00DA1F47" w:rsidRDefault="00B0510A" w:rsidP="00B0510A">
            <w:pPr>
              <w:pStyle w:val="af9"/>
              <w:spacing w:before="0"/>
              <w:ind w:left="34" w:firstLine="420"/>
              <w:jc w:val="both"/>
              <w:rPr>
                <w:b/>
                <w:i/>
              </w:rPr>
            </w:pPr>
            <w:r w:rsidRPr="00DA1F47">
              <w:rPr>
                <w:b/>
                <w:i/>
              </w:rPr>
              <w:t>Итоговые документы:</w:t>
            </w:r>
          </w:p>
          <w:p w14:paraId="02DA69A7" w14:textId="77777777" w:rsidR="00B0510A" w:rsidRPr="00DA1F47" w:rsidRDefault="00B0510A" w:rsidP="00F61008">
            <w:pPr>
              <w:pStyle w:val="af9"/>
              <w:numPr>
                <w:ilvl w:val="0"/>
                <w:numId w:val="2"/>
              </w:numPr>
              <w:spacing w:before="0"/>
              <w:jc w:val="both"/>
              <w:rPr>
                <w:i/>
              </w:rPr>
            </w:pPr>
            <w:r w:rsidRPr="00DA1F47">
              <w:rPr>
                <w:i/>
              </w:rPr>
              <w:t xml:space="preserve">Акт(ы) о приеме-сдаче отремонтированных, реконструированных, модернизированных объектов основных средств по форме ОС-3, </w:t>
            </w:r>
          </w:p>
          <w:p w14:paraId="1013EF2E" w14:textId="77777777" w:rsidR="00B0510A" w:rsidRPr="00DA1F47" w:rsidRDefault="00B0510A" w:rsidP="00F61008">
            <w:pPr>
              <w:pStyle w:val="af9"/>
              <w:numPr>
                <w:ilvl w:val="0"/>
                <w:numId w:val="2"/>
              </w:numPr>
              <w:spacing w:before="0"/>
              <w:jc w:val="both"/>
              <w:rPr>
                <w:i/>
              </w:rPr>
            </w:pPr>
            <w:r w:rsidRPr="00DA1F47">
              <w:rPr>
                <w:i/>
              </w:rPr>
              <w:t>Акт(ы) приемки законченного строительством объекта приемочной комиссией по форме КС-14.</w:t>
            </w:r>
          </w:p>
          <w:p w14:paraId="67CB8470" w14:textId="77777777" w:rsidR="006E0375" w:rsidRPr="00DA1F47" w:rsidRDefault="00B0510A" w:rsidP="00EE3F5A">
            <w:pPr>
              <w:pStyle w:val="af9"/>
              <w:numPr>
                <w:ilvl w:val="0"/>
                <w:numId w:val="2"/>
              </w:numPr>
              <w:spacing w:before="0"/>
              <w:jc w:val="both"/>
              <w:rPr>
                <w:i/>
              </w:rPr>
            </w:pPr>
            <w:r w:rsidRPr="00DA1F47">
              <w:rPr>
                <w:i/>
              </w:rPr>
              <w:t>Полный комплект исполнительной докумен</w:t>
            </w:r>
            <w:r w:rsidR="00EE3F5A" w:rsidRPr="00DA1F47">
              <w:rPr>
                <w:i/>
              </w:rPr>
              <w:t>тации на бумажном носителе в 3</w:t>
            </w:r>
            <w:r w:rsidRPr="00DA1F47">
              <w:rPr>
                <w:i/>
              </w:rPr>
              <w:t xml:space="preserve"> экз. </w:t>
            </w:r>
            <w:r w:rsidRPr="00DA1F47">
              <w:rPr>
                <w:i/>
              </w:rPr>
              <w:br/>
              <w:t>и на электронном носителе.</w:t>
            </w:r>
          </w:p>
          <w:p w14:paraId="05A4AD89" w14:textId="77777777" w:rsidR="00B0510A" w:rsidRPr="00DA1F47" w:rsidRDefault="00B0510A" w:rsidP="00F61008">
            <w:pPr>
              <w:numPr>
                <w:ilvl w:val="0"/>
                <w:numId w:val="11"/>
              </w:numPr>
              <w:tabs>
                <w:tab w:val="left" w:pos="313"/>
              </w:tabs>
              <w:spacing w:after="200"/>
              <w:ind w:left="0" w:firstLine="29"/>
              <w:contextualSpacing/>
              <w:jc w:val="both"/>
              <w:rPr>
                <w:b/>
                <w:i/>
                <w:iCs/>
              </w:rPr>
            </w:pPr>
            <w:r w:rsidRPr="00DA1F47">
              <w:rPr>
                <w:b/>
                <w:i/>
              </w:rPr>
              <w:t>Срок приемки</w:t>
            </w:r>
            <w:r w:rsidRPr="00DA1F47">
              <w:rPr>
                <w:i/>
              </w:rPr>
              <w:t xml:space="preserve"> составляет _______</w:t>
            </w:r>
            <w:r w:rsidRPr="00DA1F47">
              <w:rPr>
                <w:rFonts w:cs="Times New Roman"/>
                <w:bCs/>
                <w:i/>
                <w:vertAlign w:val="superscript"/>
                <w:lang w:eastAsia="ru-RU"/>
              </w:rPr>
              <w:footnoteReference w:id="12"/>
            </w:r>
            <w:r w:rsidRPr="00DA1F47">
              <w:rPr>
                <w:bCs/>
                <w:i/>
                <w:vertAlign w:val="superscript"/>
              </w:rPr>
              <w:t xml:space="preserve"> </w:t>
            </w:r>
            <w:r w:rsidRPr="00DA1F47">
              <w:rPr>
                <w:i/>
              </w:rPr>
              <w:t xml:space="preserve">рабочих дней с момента получения от </w:t>
            </w:r>
            <w:r w:rsidRPr="00DA1F47">
              <w:rPr>
                <w:bCs/>
                <w:i/>
              </w:rPr>
              <w:t>Подрядчика</w:t>
            </w:r>
            <w:r w:rsidRPr="00DA1F47">
              <w:rPr>
                <w:i/>
              </w:rPr>
              <w:t xml:space="preserve"> полного пакета документов.</w:t>
            </w:r>
            <w:r w:rsidRPr="00DA1F47">
              <w:rPr>
                <w:b/>
                <w:i/>
                <w:iCs/>
              </w:rPr>
              <w:t xml:space="preserve"> </w:t>
            </w:r>
          </w:p>
          <w:p w14:paraId="19A20304" w14:textId="77777777" w:rsidR="003D555B" w:rsidRPr="00DA1F47" w:rsidRDefault="00B0510A" w:rsidP="00F61008">
            <w:pPr>
              <w:numPr>
                <w:ilvl w:val="0"/>
                <w:numId w:val="11"/>
              </w:numPr>
              <w:tabs>
                <w:tab w:val="left" w:pos="313"/>
              </w:tabs>
              <w:spacing w:after="200"/>
              <w:ind w:left="0" w:firstLine="29"/>
              <w:contextualSpacing/>
              <w:jc w:val="both"/>
              <w:rPr>
                <w:i/>
              </w:rPr>
            </w:pPr>
            <w:r w:rsidRPr="00DA1F47">
              <w:rPr>
                <w:b/>
                <w:i/>
                <w:iCs/>
              </w:rPr>
              <w:t xml:space="preserve">Оплата работ </w:t>
            </w:r>
            <w:r w:rsidRPr="00DA1F47">
              <w:rPr>
                <w:i/>
                <w:iCs/>
              </w:rPr>
              <w:t>производится Заказчиком не позднее _______</w:t>
            </w:r>
            <w:bookmarkStart w:id="0" w:name="Оплата"/>
            <w:bookmarkEnd w:id="0"/>
            <w:r w:rsidRPr="00DA1F47">
              <w:rPr>
                <w:i/>
                <w:vertAlign w:val="superscript"/>
              </w:rPr>
              <w:footnoteReference w:id="13"/>
            </w:r>
            <w:r w:rsidRPr="00DA1F47">
              <w:rPr>
                <w:i/>
                <w:iCs/>
              </w:rPr>
              <w:t xml:space="preserve">дней с момента подписания Заказчиком </w:t>
            </w:r>
            <w:r w:rsidR="00F07C08" w:rsidRPr="00DA1F47">
              <w:rPr>
                <w:i/>
                <w:iCs/>
              </w:rPr>
              <w:t>соответствующего акта, в зависимости от этапа работ</w:t>
            </w:r>
            <w:r w:rsidRPr="00DA1F47">
              <w:rPr>
                <w:i/>
                <w:iCs/>
              </w:rPr>
              <w:t>.</w:t>
            </w:r>
          </w:p>
          <w:p w14:paraId="775A644D" w14:textId="77777777" w:rsidR="00E762A1" w:rsidRPr="00DA1F47" w:rsidRDefault="00B0510A" w:rsidP="00EE3F5A">
            <w:pPr>
              <w:numPr>
                <w:ilvl w:val="0"/>
                <w:numId w:val="11"/>
              </w:numPr>
              <w:tabs>
                <w:tab w:val="left" w:pos="313"/>
              </w:tabs>
              <w:spacing w:after="200"/>
              <w:ind w:left="0" w:firstLine="29"/>
              <w:contextualSpacing/>
              <w:jc w:val="both"/>
              <w:rPr>
                <w:i/>
              </w:rPr>
            </w:pPr>
            <w:r w:rsidRPr="00DA1F47">
              <w:rPr>
                <w:i/>
                <w:vertAlign w:val="superscript"/>
              </w:rPr>
              <w:footnoteReference w:id="14"/>
            </w:r>
            <w:r w:rsidRPr="00DA1F47">
              <w:rPr>
                <w:b/>
                <w:i/>
                <w:iCs/>
              </w:rPr>
              <w:t>Оплата работ</w:t>
            </w:r>
            <w:r w:rsidRPr="00DA1F47">
              <w:rPr>
                <w:i/>
                <w:iCs/>
              </w:rPr>
              <w:t xml:space="preserve"> производится за вычетом гарантийных удержаний в размере 5% от стоимости выполненных работ, указанной в </w:t>
            </w:r>
            <w:r w:rsidR="00F07C08" w:rsidRPr="00DA1F47">
              <w:rPr>
                <w:i/>
                <w:iCs/>
              </w:rPr>
              <w:t xml:space="preserve">соответствующем </w:t>
            </w:r>
            <w:r w:rsidRPr="00DA1F47">
              <w:rPr>
                <w:i/>
                <w:iCs/>
              </w:rPr>
              <w:t>акте</w:t>
            </w:r>
            <w:r w:rsidR="00F07C08" w:rsidRPr="00DA1F47">
              <w:rPr>
                <w:i/>
                <w:iCs/>
              </w:rPr>
              <w:t>, в зависимости от этапа работ</w:t>
            </w:r>
            <w:r w:rsidRPr="00DA1F47">
              <w:rPr>
                <w:i/>
                <w:iCs/>
              </w:rPr>
              <w:t xml:space="preserve">. Оставшиеся суммы гарантийных удержаний оплачиваются Заказчиком не позднее 12 (двенадцати) месяцев с момента </w:t>
            </w:r>
            <w:r w:rsidR="00F07C08" w:rsidRPr="00DA1F47">
              <w:rPr>
                <w:i/>
                <w:iCs/>
              </w:rPr>
              <w:t>подписания</w:t>
            </w:r>
            <w:r w:rsidR="00EE3F5A" w:rsidRPr="00DA1F47">
              <w:rPr>
                <w:i/>
                <w:sz w:val="24"/>
                <w:szCs w:val="24"/>
              </w:rPr>
              <w:t xml:space="preserve"> </w:t>
            </w:r>
            <w:r w:rsidR="00EE3F5A" w:rsidRPr="00DA1F47">
              <w:rPr>
                <w:i/>
              </w:rPr>
              <w:t>Акта приемки законченного строительством объекта приемочной комиссией по форме КС-14</w:t>
            </w:r>
            <w:r w:rsidRPr="00DA1F47">
              <w:rPr>
                <w:i/>
                <w:iCs/>
              </w:rPr>
              <w:t>. В случае досрочного расторжения Договора суммы гарантийных удержаний оплачиваются Заказчиком не позднее 12 (двенадцати) месяцев с момента такого расторжения.</w:t>
            </w:r>
          </w:p>
        </w:tc>
      </w:tr>
      <w:tr w:rsidR="007674EC" w:rsidRPr="00B8228D" w14:paraId="047CDF14" w14:textId="77777777" w:rsidTr="00CC1B93">
        <w:trPr>
          <w:trHeight w:val="1083"/>
        </w:trPr>
        <w:tc>
          <w:tcPr>
            <w:tcW w:w="10348" w:type="dxa"/>
          </w:tcPr>
          <w:p w14:paraId="2385CA45" w14:textId="77777777" w:rsidR="00E44E74" w:rsidRPr="00B8228D" w:rsidRDefault="009949BA"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B8228D">
              <w:rPr>
                <w:rFonts w:ascii="Century Gothic" w:eastAsia="Times New Roman" w:hAnsi="Century Gothic" w:cs="Times New Roman"/>
                <w:b/>
                <w:bCs/>
                <w:i/>
                <w:iCs/>
                <w:szCs w:val="24"/>
              </w:rPr>
              <w:lastRenderedPageBreak/>
              <w:t>УСЛОВИЯ ОБ ОТВЕТСТВЕННОСТИ</w:t>
            </w:r>
          </w:p>
          <w:p w14:paraId="5EAD9022" w14:textId="77777777" w:rsidR="00AB0F4F" w:rsidRPr="00B8228D" w:rsidRDefault="00AB0F4F" w:rsidP="00CC1B93">
            <w:pPr>
              <w:spacing w:before="0"/>
              <w:jc w:val="both"/>
              <w:rPr>
                <w:i/>
              </w:rPr>
            </w:pPr>
            <w:r w:rsidRPr="00B8228D">
              <w:rPr>
                <w:i/>
              </w:rPr>
              <w:t xml:space="preserve">Условия ответственности сторон определены в </w:t>
            </w:r>
            <w:r w:rsidR="00CC1B93" w:rsidRPr="00B8228D">
              <w:rPr>
                <w:i/>
              </w:rPr>
              <w:t>разделе</w:t>
            </w:r>
            <w:r w:rsidRPr="00B8228D">
              <w:rPr>
                <w:i/>
              </w:rPr>
              <w:t xml:space="preserve"> 1</w:t>
            </w:r>
            <w:r w:rsidR="00F95CB3" w:rsidRPr="00B8228D">
              <w:rPr>
                <w:i/>
              </w:rPr>
              <w:t>7</w:t>
            </w:r>
            <w:r w:rsidRPr="00B8228D">
              <w:rPr>
                <w:i/>
              </w:rPr>
              <w:t xml:space="preserve"> Договора.</w:t>
            </w:r>
          </w:p>
          <w:p w14:paraId="437F44BD" w14:textId="77777777" w:rsidR="001B72F7" w:rsidRPr="00B8228D" w:rsidRDefault="00D82883" w:rsidP="00F95CB3">
            <w:pPr>
              <w:spacing w:before="0"/>
              <w:jc w:val="both"/>
              <w:rPr>
                <w:i/>
              </w:rPr>
            </w:pPr>
            <w:r w:rsidRPr="00B8228D">
              <w:rPr>
                <w:i/>
              </w:rPr>
              <w:t xml:space="preserve">Размер штрафа в </w:t>
            </w:r>
            <w:r w:rsidR="001E1E2C" w:rsidRPr="00B8228D">
              <w:rPr>
                <w:i/>
              </w:rPr>
              <w:t xml:space="preserve">соответствии с </w:t>
            </w:r>
            <w:r w:rsidRPr="00B8228D">
              <w:rPr>
                <w:i/>
              </w:rPr>
              <w:t xml:space="preserve">пунктом </w:t>
            </w:r>
            <w:r w:rsidR="00F95CB3" w:rsidRPr="00B8228D">
              <w:rPr>
                <w:i/>
              </w:rPr>
              <w:t>17</w:t>
            </w:r>
            <w:r w:rsidR="007674EC" w:rsidRPr="00B8228D">
              <w:rPr>
                <w:i/>
              </w:rPr>
              <w:t xml:space="preserve">.2.1 </w:t>
            </w:r>
            <w:r w:rsidR="00611EDA" w:rsidRPr="00B8228D">
              <w:rPr>
                <w:i/>
              </w:rPr>
              <w:t>Договора составляет</w:t>
            </w:r>
            <w:r w:rsidR="00611EDA" w:rsidRPr="00B8228D">
              <w:rPr>
                <w:bCs/>
                <w:i/>
                <w:iCs/>
              </w:rPr>
              <w:t xml:space="preserve">____(____) </w:t>
            </w:r>
            <w:r w:rsidR="006735CD" w:rsidRPr="00B8228D">
              <w:rPr>
                <w:bCs/>
                <w:i/>
                <w:iCs/>
              </w:rPr>
              <w:t>руб. ____</w:t>
            </w:r>
            <w:r w:rsidR="006735CD" w:rsidRPr="00B8228D">
              <w:rPr>
                <w:i/>
              </w:rPr>
              <w:t xml:space="preserve"> коп.</w:t>
            </w:r>
            <w:r w:rsidR="006735CD" w:rsidRPr="00B8228D">
              <w:rPr>
                <w:i/>
                <w:vertAlign w:val="superscript"/>
              </w:rPr>
              <w:t xml:space="preserve"> </w:t>
            </w:r>
            <w:r w:rsidR="006735CD" w:rsidRPr="00B8228D">
              <w:rPr>
                <w:i/>
                <w:vertAlign w:val="superscript"/>
              </w:rPr>
              <w:footnoteReference w:id="15"/>
            </w:r>
            <w:r w:rsidR="006735CD" w:rsidRPr="00B8228D">
              <w:rPr>
                <w:rFonts w:cs="Times New Roman"/>
                <w:i/>
              </w:rPr>
              <w:t xml:space="preserve"> </w:t>
            </w:r>
            <w:r w:rsidR="006735CD" w:rsidRPr="00B8228D">
              <w:rPr>
                <w:bCs/>
                <w:i/>
                <w:iCs/>
              </w:rPr>
              <w:t xml:space="preserve"> </w:t>
            </w:r>
          </w:p>
        </w:tc>
      </w:tr>
      <w:tr w:rsidR="00290128" w:rsidRPr="00B8228D" w14:paraId="46D7AA3F" w14:textId="77777777" w:rsidTr="009949BA">
        <w:trPr>
          <w:trHeight w:val="838"/>
        </w:trPr>
        <w:tc>
          <w:tcPr>
            <w:tcW w:w="10348" w:type="dxa"/>
          </w:tcPr>
          <w:p w14:paraId="4586C2A1" w14:textId="77777777" w:rsidR="009949BA" w:rsidRPr="00B8228D" w:rsidRDefault="009949BA"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B8228D">
              <w:rPr>
                <w:rFonts w:ascii="Century Gothic" w:eastAsia="Times New Roman" w:hAnsi="Century Gothic" w:cs="Times New Roman"/>
                <w:b/>
                <w:bCs/>
                <w:i/>
                <w:iCs/>
                <w:szCs w:val="24"/>
              </w:rPr>
              <w:t xml:space="preserve">ПОДСУДНОСТЬ </w:t>
            </w:r>
          </w:p>
          <w:p w14:paraId="5DE57573" w14:textId="77777777" w:rsidR="00AC0803" w:rsidRPr="00B8228D" w:rsidRDefault="009949BA" w:rsidP="009949BA">
            <w:pPr>
              <w:rPr>
                <w:i/>
              </w:rPr>
            </w:pPr>
            <w:r w:rsidRPr="00B8228D">
              <w:rPr>
                <w:i/>
              </w:rPr>
              <w:t>Споры разрешаются Арбитражным судом города Санкт-Петербурга и Ленинградской области.</w:t>
            </w:r>
          </w:p>
        </w:tc>
      </w:tr>
      <w:tr w:rsidR="004C029E" w:rsidRPr="00B8228D" w14:paraId="02D5AE14" w14:textId="77777777" w:rsidTr="009949BA">
        <w:trPr>
          <w:trHeight w:val="838"/>
        </w:trPr>
        <w:tc>
          <w:tcPr>
            <w:tcW w:w="10348" w:type="dxa"/>
          </w:tcPr>
          <w:p w14:paraId="5AAB1B30" w14:textId="77777777" w:rsidR="004C029E" w:rsidRPr="00DA1F47" w:rsidRDefault="004C029E"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DA1F47">
              <w:rPr>
                <w:rFonts w:ascii="Century Gothic" w:eastAsia="Times New Roman" w:hAnsi="Century Gothic" w:cs="Times New Roman"/>
                <w:b/>
                <w:bCs/>
                <w:i/>
                <w:iCs/>
                <w:szCs w:val="24"/>
              </w:rPr>
              <w:t>ПРИЛОЖЕНИЯ</w:t>
            </w:r>
          </w:p>
          <w:p w14:paraId="713ED448" w14:textId="77777777" w:rsidR="004C029E" w:rsidRPr="00DA1F47" w:rsidRDefault="004C029E" w:rsidP="004C029E">
            <w:pPr>
              <w:tabs>
                <w:tab w:val="left" w:pos="454"/>
              </w:tabs>
              <w:spacing w:before="0"/>
              <w:jc w:val="both"/>
              <w:rPr>
                <w:i/>
              </w:rPr>
            </w:pPr>
            <w:r w:rsidRPr="00DA1F47">
              <w:rPr>
                <w:i/>
              </w:rPr>
              <w:t xml:space="preserve">Приложение № __ – Техническое задание. </w:t>
            </w:r>
          </w:p>
          <w:p w14:paraId="1262B1D0" w14:textId="77777777" w:rsidR="004C029E" w:rsidRPr="00DA1F47" w:rsidRDefault="004C029E" w:rsidP="004C029E">
            <w:pPr>
              <w:tabs>
                <w:tab w:val="left" w:pos="454"/>
              </w:tabs>
              <w:spacing w:before="0"/>
              <w:jc w:val="both"/>
              <w:rPr>
                <w:i/>
              </w:rPr>
            </w:pPr>
            <w:r w:rsidRPr="00DA1F47">
              <w:rPr>
                <w:i/>
              </w:rPr>
              <w:t>Приложение №__ – Календарный план выполнения работ.</w:t>
            </w:r>
          </w:p>
          <w:p w14:paraId="6F4C4284" w14:textId="77777777" w:rsidR="004C029E" w:rsidRPr="00DA1F47" w:rsidRDefault="004C029E" w:rsidP="004C029E">
            <w:pPr>
              <w:tabs>
                <w:tab w:val="left" w:pos="454"/>
              </w:tabs>
              <w:spacing w:before="0"/>
              <w:jc w:val="both"/>
              <w:rPr>
                <w:i/>
              </w:rPr>
            </w:pPr>
            <w:r w:rsidRPr="00DA1F47">
              <w:rPr>
                <w:i/>
              </w:rPr>
              <w:t>Приложение №__ – Расчет цены Договора.</w:t>
            </w:r>
          </w:p>
          <w:p w14:paraId="5BA0A681" w14:textId="77777777" w:rsidR="004C029E" w:rsidRPr="00DA1F47" w:rsidRDefault="004C029E" w:rsidP="004C029E">
            <w:pPr>
              <w:tabs>
                <w:tab w:val="left" w:pos="454"/>
              </w:tabs>
              <w:spacing w:before="0"/>
              <w:jc w:val="both"/>
              <w:rPr>
                <w:i/>
              </w:rPr>
            </w:pPr>
            <w:r w:rsidRPr="00DA1F47">
              <w:rPr>
                <w:i/>
              </w:rPr>
              <w:t>Приложение № __ – Форма акта приема-передачи выполненных проектно-изыскательских работ.</w:t>
            </w:r>
          </w:p>
          <w:p w14:paraId="3D209A13" w14:textId="77777777" w:rsidR="004C029E" w:rsidRPr="00DA1F47" w:rsidRDefault="004C029E" w:rsidP="004C029E">
            <w:pPr>
              <w:tabs>
                <w:tab w:val="left" w:pos="454"/>
              </w:tabs>
              <w:spacing w:before="0"/>
              <w:jc w:val="both"/>
              <w:rPr>
                <w:i/>
              </w:rPr>
            </w:pPr>
            <w:r w:rsidRPr="00DA1F47">
              <w:rPr>
                <w:i/>
              </w:rPr>
              <w:lastRenderedPageBreak/>
              <w:t>Приложение № __– Форма Акта о приемке выполненных работ.</w:t>
            </w:r>
          </w:p>
          <w:p w14:paraId="26C3A45E" w14:textId="77777777" w:rsidR="0009469B" w:rsidRPr="00DA1F47" w:rsidRDefault="004C029E" w:rsidP="0009469B">
            <w:pPr>
              <w:tabs>
                <w:tab w:val="left" w:pos="454"/>
              </w:tabs>
              <w:spacing w:before="0"/>
              <w:jc w:val="both"/>
              <w:rPr>
                <w:i/>
              </w:rPr>
            </w:pPr>
            <w:r w:rsidRPr="00DA1F47">
              <w:rPr>
                <w:i/>
              </w:rPr>
              <w:t xml:space="preserve">Приложение № __ </w:t>
            </w:r>
            <w:r w:rsidR="0009469B" w:rsidRPr="00DA1F47">
              <w:rPr>
                <w:i/>
              </w:rPr>
              <w:t>– Условия и порядок привлечения к исполнению субподрядчиков</w:t>
            </w:r>
          </w:p>
          <w:p w14:paraId="3A857F58" w14:textId="77777777" w:rsidR="004C029E" w:rsidRPr="00DA1F47" w:rsidRDefault="0009469B" w:rsidP="0009469B">
            <w:pPr>
              <w:tabs>
                <w:tab w:val="left" w:pos="454"/>
              </w:tabs>
              <w:spacing w:before="0"/>
              <w:jc w:val="both"/>
              <w:rPr>
                <w:i/>
              </w:rPr>
            </w:pPr>
            <w:r w:rsidRPr="00DA1F47">
              <w:rPr>
                <w:i/>
              </w:rPr>
              <w:t>из субъектов малого и среднего предпринимательства</w:t>
            </w:r>
            <w:r w:rsidRPr="00DA1F47">
              <w:rPr>
                <w:rStyle w:val="aff7"/>
                <w:i/>
              </w:rPr>
              <w:footnoteReference w:id="16"/>
            </w:r>
            <w:r w:rsidR="004C029E" w:rsidRPr="00DA1F47">
              <w:rPr>
                <w:i/>
              </w:rPr>
              <w:t xml:space="preserve">.  </w:t>
            </w:r>
          </w:p>
          <w:p w14:paraId="2E731A9A" w14:textId="77777777" w:rsidR="0009469B" w:rsidRPr="00DA1F47" w:rsidRDefault="0009469B" w:rsidP="0009469B">
            <w:pPr>
              <w:tabs>
                <w:tab w:val="left" w:pos="454"/>
              </w:tabs>
              <w:spacing w:before="0"/>
              <w:jc w:val="both"/>
              <w:rPr>
                <w:i/>
              </w:rPr>
            </w:pPr>
            <w:r w:rsidRPr="00DA1F47">
              <w:rPr>
                <w:i/>
              </w:rPr>
              <w:t>Приложение № _ – Соглашение о налоговой оговорке.</w:t>
            </w:r>
          </w:p>
          <w:p w14:paraId="10D0524D" w14:textId="77777777" w:rsidR="004C029E" w:rsidRPr="00DA1F47" w:rsidRDefault="004C029E" w:rsidP="004C029E">
            <w:pPr>
              <w:tabs>
                <w:tab w:val="left" w:pos="454"/>
              </w:tabs>
              <w:spacing w:before="0"/>
              <w:jc w:val="both"/>
              <w:rPr>
                <w:i/>
              </w:rPr>
            </w:pPr>
            <w:r w:rsidRPr="00DA1F47">
              <w:rPr>
                <w:i/>
              </w:rPr>
              <w:t>Приложение № __ – Форма акта приема-передачи строительной площадки</w:t>
            </w:r>
            <w:r w:rsidR="00DA2AE4" w:rsidRPr="00DA1F47">
              <w:rPr>
                <w:rStyle w:val="aff7"/>
                <w:bCs/>
                <w:i/>
                <w:sz w:val="24"/>
                <w:szCs w:val="24"/>
                <w:lang w:eastAsia="ru-RU"/>
              </w:rPr>
              <w:footnoteReference w:id="17"/>
            </w:r>
            <w:r w:rsidRPr="00DA1F47">
              <w:rPr>
                <w:i/>
              </w:rPr>
              <w:t>.</w:t>
            </w:r>
          </w:p>
          <w:p w14:paraId="22F20AF9" w14:textId="77777777" w:rsidR="004C029E" w:rsidRPr="00DA1F47" w:rsidRDefault="004C029E" w:rsidP="004C029E">
            <w:pPr>
              <w:tabs>
                <w:tab w:val="left" w:pos="454"/>
              </w:tabs>
              <w:spacing w:before="0"/>
              <w:jc w:val="both"/>
              <w:rPr>
                <w:i/>
              </w:rPr>
            </w:pPr>
            <w:r w:rsidRPr="00DA1F47">
              <w:rPr>
                <w:i/>
              </w:rPr>
              <w:t>Приложение № __ – Перечень имущества.</w:t>
            </w:r>
          </w:p>
          <w:p w14:paraId="3A9BB25F" w14:textId="77777777" w:rsidR="004C029E" w:rsidRPr="00DA1F47" w:rsidRDefault="004C029E" w:rsidP="004C029E">
            <w:pPr>
              <w:tabs>
                <w:tab w:val="left" w:pos="454"/>
              </w:tabs>
              <w:spacing w:before="0"/>
              <w:jc w:val="both"/>
              <w:rPr>
                <w:i/>
              </w:rPr>
            </w:pPr>
            <w:r w:rsidRPr="00DA1F47">
              <w:rPr>
                <w:i/>
              </w:rPr>
              <w:t>Приложение № _ – Требования к организации, порядку и культуре производства работ.</w:t>
            </w:r>
          </w:p>
          <w:p w14:paraId="0216BE08" w14:textId="77777777" w:rsidR="004C029E" w:rsidRPr="00DA1F47" w:rsidRDefault="004C029E" w:rsidP="004C029E">
            <w:pPr>
              <w:tabs>
                <w:tab w:val="left" w:pos="454"/>
              </w:tabs>
              <w:spacing w:before="0"/>
              <w:jc w:val="both"/>
              <w:rPr>
                <w:i/>
              </w:rPr>
            </w:pPr>
            <w:r w:rsidRPr="00DA1F47">
              <w:rPr>
                <w:i/>
              </w:rPr>
              <w:t>Приложение № _ – Проект соглашения об использовании электронного документооборота.</w:t>
            </w:r>
          </w:p>
          <w:p w14:paraId="3D84F260" w14:textId="5823D34F" w:rsidR="00F61008" w:rsidRPr="00DA1F47" w:rsidRDefault="00F61008" w:rsidP="004C029E">
            <w:pPr>
              <w:tabs>
                <w:tab w:val="left" w:pos="454"/>
              </w:tabs>
              <w:spacing w:before="0"/>
              <w:jc w:val="both"/>
              <w:rPr>
                <w:i/>
              </w:rPr>
            </w:pPr>
            <w:r w:rsidRPr="00DA1F47">
              <w:rPr>
                <w:rFonts w:ascii="Century Gothic" w:eastAsia="Times New Roman" w:hAnsi="Century Gothic" w:cs="Times New Roman"/>
              </w:rPr>
              <w:t xml:space="preserve">Приложение </w:t>
            </w:r>
            <w:r w:rsidR="00B96F7D" w:rsidRPr="00DA1F47">
              <w:rPr>
                <w:rFonts w:ascii="Century Gothic" w:eastAsia="Times New Roman" w:hAnsi="Century Gothic" w:cs="Times New Roman"/>
              </w:rPr>
              <w:t>№</w:t>
            </w:r>
            <w:r w:rsidRPr="00DA1F47">
              <w:rPr>
                <w:rFonts w:ascii="Century Gothic" w:eastAsia="Times New Roman" w:hAnsi="Century Gothic" w:cs="Times New Roman"/>
              </w:rPr>
              <w:t>_ – Требования по охране труда, промышленной, пожарной, экологической и техническим видам безопасности.</w:t>
            </w:r>
            <w:r w:rsidRPr="00DA1F47">
              <w:rPr>
                <w:rStyle w:val="aff7"/>
                <w:rFonts w:ascii="Century Gothic" w:eastAsia="Times New Roman" w:hAnsi="Century Gothic" w:cs="Times New Roman"/>
              </w:rPr>
              <w:footnoteReference w:id="18"/>
            </w:r>
          </w:p>
          <w:p w14:paraId="305332EE" w14:textId="77777777" w:rsidR="004C029E" w:rsidRPr="00306D1E" w:rsidRDefault="004C029E" w:rsidP="004C029E">
            <w:pPr>
              <w:tabs>
                <w:tab w:val="left" w:pos="313"/>
              </w:tabs>
              <w:spacing w:after="100"/>
              <w:rPr>
                <w:rFonts w:ascii="Century Gothic" w:eastAsia="Times New Roman" w:hAnsi="Century Gothic" w:cs="Times New Roman"/>
                <w:b/>
                <w:bCs/>
                <w:i/>
                <w:iCs/>
                <w:szCs w:val="24"/>
                <w:highlight w:val="yellow"/>
              </w:rPr>
            </w:pPr>
            <w:r w:rsidRPr="00DA1F47">
              <w:rPr>
                <w:i/>
              </w:rPr>
              <w:t>(*руководствоваться утвержденным на Предприятии соглашением об ЭДО).</w:t>
            </w:r>
          </w:p>
        </w:tc>
      </w:tr>
    </w:tbl>
    <w:p w14:paraId="5A83F208" w14:textId="77777777" w:rsidR="00187AC3" w:rsidRPr="00B8228D" w:rsidRDefault="00187AC3">
      <w:pPr>
        <w:rPr>
          <w:rFonts w:ascii="Century Gothic" w:eastAsia="Times New Roman" w:hAnsi="Century Gothic" w:cs="Times New Roman"/>
          <w:b/>
          <w:caps/>
          <w:color w:val="FFFFFF" w:themeColor="background1"/>
          <w:spacing w:val="15"/>
          <w:sz w:val="22"/>
        </w:rPr>
      </w:pPr>
      <w:r w:rsidRPr="00B8228D">
        <w:rPr>
          <w:rFonts w:ascii="Century Gothic" w:eastAsia="Times New Roman" w:hAnsi="Century Gothic" w:cs="Times New Roman"/>
          <w:b/>
        </w:rPr>
        <w:lastRenderedPageBreak/>
        <w:br w:type="page"/>
      </w:r>
    </w:p>
    <w:p w14:paraId="12E902AA" w14:textId="77777777" w:rsidR="00251787" w:rsidRPr="00B8228D" w:rsidRDefault="00251787" w:rsidP="00AA4350">
      <w:pPr>
        <w:pStyle w:val="1"/>
        <w:pBdr>
          <w:bottom w:val="single" w:sz="24" w:space="10" w:color="A5A5A5" w:themeColor="accent1"/>
        </w:pBdr>
        <w:rPr>
          <w:rFonts w:ascii="Century Gothic" w:eastAsia="Times New Roman" w:hAnsi="Century Gothic" w:cs="Times New Roman"/>
          <w:b/>
          <w:szCs w:val="20"/>
        </w:rPr>
      </w:pPr>
      <w:r w:rsidRPr="00B8228D">
        <w:rPr>
          <w:rFonts w:ascii="Century Gothic" w:eastAsia="Times New Roman" w:hAnsi="Century Gothic" w:cs="Times New Roman"/>
          <w:b/>
          <w:szCs w:val="20"/>
        </w:rPr>
        <w:lastRenderedPageBreak/>
        <w:t>СПЕЦИАЛЬНЫЕ ПОЛОЖЕНИЯ:</w:t>
      </w:r>
    </w:p>
    <w:tbl>
      <w:tblPr>
        <w:tblStyle w:val="af7"/>
        <w:tblW w:w="10363"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63"/>
      </w:tblGrid>
      <w:tr w:rsidR="00423E6E" w:rsidRPr="00B8228D" w14:paraId="019888C1" w14:textId="77777777" w:rsidTr="009F3C5D">
        <w:trPr>
          <w:trHeight w:val="80"/>
        </w:trPr>
        <w:tc>
          <w:tcPr>
            <w:tcW w:w="10363" w:type="dxa"/>
            <w:shd w:val="clear" w:color="auto" w:fill="FFFFFF" w:themeFill="background1"/>
          </w:tcPr>
          <w:p w14:paraId="1017F181" w14:textId="77777777" w:rsidR="00251787" w:rsidRPr="00B8228D" w:rsidRDefault="00251787" w:rsidP="00375499">
            <w:pPr>
              <w:tabs>
                <w:tab w:val="left" w:pos="333"/>
                <w:tab w:val="left" w:pos="474"/>
              </w:tabs>
              <w:rPr>
                <w:rFonts w:eastAsia="Times New Roman"/>
                <w:sz w:val="2"/>
              </w:rPr>
            </w:pPr>
          </w:p>
        </w:tc>
      </w:tr>
      <w:tr w:rsidR="00423E6E" w:rsidRPr="00B8228D" w14:paraId="7D968B8C" w14:textId="77777777" w:rsidTr="009F3C5D">
        <w:trPr>
          <w:trHeight w:val="476"/>
        </w:trPr>
        <w:tc>
          <w:tcPr>
            <w:tcW w:w="10363" w:type="dxa"/>
            <w:shd w:val="clear" w:color="auto" w:fill="A6A6A6" w:themeFill="background1" w:themeFillShade="A6"/>
            <w:vAlign w:val="center"/>
          </w:tcPr>
          <w:p w14:paraId="53C31201" w14:textId="77777777" w:rsidR="00E77547" w:rsidRPr="00B8228D" w:rsidRDefault="00E77547" w:rsidP="00F61008">
            <w:pPr>
              <w:numPr>
                <w:ilvl w:val="0"/>
                <w:numId w:val="3"/>
              </w:numPr>
              <w:shd w:val="clear" w:color="auto" w:fill="A5A5A5"/>
              <w:tabs>
                <w:tab w:val="left" w:pos="333"/>
              </w:tabs>
              <w:spacing w:before="0"/>
              <w:outlineLvl w:val="0"/>
              <w:rPr>
                <w:b/>
              </w:rPr>
            </w:pPr>
            <w:r w:rsidRPr="00B8228D">
              <w:rPr>
                <w:rFonts w:ascii="Century Gothic" w:eastAsia="Times New Roman" w:hAnsi="Century Gothic" w:cs="Times New Roman"/>
                <w:b/>
                <w:caps/>
                <w:color w:val="FFFFFF" w:themeColor="background1"/>
                <w:spacing w:val="15"/>
              </w:rPr>
              <w:t>требования</w:t>
            </w:r>
            <w:r w:rsidR="008762F8" w:rsidRPr="00B8228D">
              <w:rPr>
                <w:rFonts w:ascii="Century Gothic" w:eastAsia="Times New Roman" w:hAnsi="Century Gothic" w:cs="Times New Roman"/>
                <w:b/>
                <w:caps/>
                <w:color w:val="FFFFFF" w:themeColor="background1"/>
                <w:spacing w:val="15"/>
              </w:rPr>
              <w:t xml:space="preserve"> к выполнению работ</w:t>
            </w:r>
          </w:p>
        </w:tc>
      </w:tr>
      <w:tr w:rsidR="00423E6E" w:rsidRPr="00B8228D" w14:paraId="6DF4149D" w14:textId="77777777" w:rsidTr="009F3C5D">
        <w:trPr>
          <w:trHeight w:val="20"/>
        </w:trPr>
        <w:tc>
          <w:tcPr>
            <w:tcW w:w="10363" w:type="dxa"/>
          </w:tcPr>
          <w:p w14:paraId="137487B4" w14:textId="77777777" w:rsidR="00A7558D" w:rsidRPr="00B8228D" w:rsidRDefault="00C74CB0" w:rsidP="00F61008">
            <w:pPr>
              <w:pStyle w:val="af9"/>
              <w:numPr>
                <w:ilvl w:val="1"/>
                <w:numId w:val="3"/>
              </w:numPr>
              <w:tabs>
                <w:tab w:val="left" w:pos="191"/>
              </w:tabs>
              <w:spacing w:before="0"/>
              <w:ind w:left="191" w:firstLine="0"/>
              <w:jc w:val="both"/>
              <w:rPr>
                <w:bCs/>
                <w:iCs/>
              </w:rPr>
            </w:pPr>
            <w:r w:rsidRPr="00B8228D">
              <w:rPr>
                <w:bCs/>
                <w:iCs/>
              </w:rPr>
              <w:t>Работы выполняются Подрядчиком в соответствии с требованиями Договора,</w:t>
            </w:r>
            <w:r w:rsidR="00251787" w:rsidRPr="00B8228D">
              <w:rPr>
                <w:bCs/>
                <w:iCs/>
              </w:rPr>
              <w:t xml:space="preserve"> </w:t>
            </w:r>
            <w:r w:rsidR="008416C6" w:rsidRPr="00B8228D">
              <w:rPr>
                <w:bCs/>
                <w:iCs/>
              </w:rPr>
              <w:t>нормативно-правовых актов</w:t>
            </w:r>
            <w:r w:rsidR="00482F12" w:rsidRPr="00B8228D">
              <w:rPr>
                <w:bCs/>
                <w:iCs/>
              </w:rPr>
              <w:t>, с получением необходимых исходных данных, технических условий, согласованием документации с уполномоченными организациями и ведомствами в установленном порядке</w:t>
            </w:r>
            <w:r w:rsidR="008F69FE" w:rsidRPr="00B8228D">
              <w:rPr>
                <w:bCs/>
                <w:iCs/>
              </w:rPr>
              <w:t>.</w:t>
            </w:r>
          </w:p>
          <w:p w14:paraId="7886B205" w14:textId="77777777" w:rsidR="00482F12" w:rsidRPr="00B8228D" w:rsidRDefault="00482F12" w:rsidP="00F61008">
            <w:pPr>
              <w:pStyle w:val="af9"/>
              <w:numPr>
                <w:ilvl w:val="1"/>
                <w:numId w:val="3"/>
              </w:numPr>
              <w:tabs>
                <w:tab w:val="left" w:pos="191"/>
              </w:tabs>
              <w:spacing w:before="0"/>
              <w:ind w:left="191" w:firstLine="0"/>
              <w:jc w:val="both"/>
              <w:rPr>
                <w:bCs/>
                <w:iCs/>
              </w:rPr>
            </w:pPr>
            <w:r w:rsidRPr="00B8228D">
              <w:rPr>
                <w:bCs/>
                <w:iCs/>
              </w:rPr>
              <w:t xml:space="preserve">В случае если Договором предусмотрено </w:t>
            </w:r>
            <w:r w:rsidR="00A7558D" w:rsidRPr="00B8228D">
              <w:rPr>
                <w:bCs/>
                <w:iCs/>
              </w:rPr>
              <w:t xml:space="preserve">выполнение </w:t>
            </w:r>
            <w:r w:rsidRPr="00B8228D">
              <w:rPr>
                <w:b/>
                <w:bCs/>
                <w:iCs/>
              </w:rPr>
              <w:t>пуско-наладочных работ</w:t>
            </w:r>
            <w:r w:rsidRPr="00B8228D">
              <w:rPr>
                <w:bCs/>
                <w:iCs/>
                <w:vertAlign w:val="superscript"/>
              </w:rPr>
              <w:t>,</w:t>
            </w:r>
            <w:r w:rsidRPr="00B8228D">
              <w:rPr>
                <w:bCs/>
                <w:iCs/>
              </w:rPr>
              <w:t xml:space="preserve"> </w:t>
            </w:r>
            <w:r w:rsidR="00A7558D" w:rsidRPr="00B8228D">
              <w:rPr>
                <w:bCs/>
                <w:iCs/>
              </w:rPr>
              <w:br/>
            </w:r>
            <w:r w:rsidR="00884319" w:rsidRPr="00B8228D">
              <w:rPr>
                <w:bCs/>
                <w:iCs/>
              </w:rPr>
              <w:t>упомянутые</w:t>
            </w:r>
            <w:r w:rsidRPr="00B8228D">
              <w:rPr>
                <w:bCs/>
                <w:iCs/>
              </w:rPr>
              <w:t xml:space="preserve"> работы </w:t>
            </w:r>
            <w:r w:rsidR="00A7558D" w:rsidRPr="00B8228D">
              <w:rPr>
                <w:bCs/>
                <w:iCs/>
              </w:rPr>
              <w:t xml:space="preserve">должны включать </w:t>
            </w:r>
            <w:r w:rsidRPr="00B8228D">
              <w:rPr>
                <w:bCs/>
                <w:iCs/>
              </w:rPr>
              <w:t>индивидуальные и иные испытания, поузловую наладку, комплексное опробование Объекта(ов) в течение 72 часов, после выполнен</w:t>
            </w:r>
            <w:r w:rsidR="009E42C7" w:rsidRPr="00B8228D">
              <w:rPr>
                <w:bCs/>
                <w:iCs/>
              </w:rPr>
              <w:t>ия строительно-монтажных работ</w:t>
            </w:r>
            <w:r w:rsidRPr="00B8228D">
              <w:rPr>
                <w:bCs/>
                <w:iCs/>
              </w:rPr>
              <w:t>, включая разработку инструкций по эксплуатации смонтированного оборудования, отдельных систем и Объекта(ов) в целом, получение необходимых разрешений и допусков от организаций и органов (СГСНиЭ разрешение на строительство и ввод Объекта(ов) в эксплуатацию), получение справок о выполнении Технических условий организаций, являющихся субъектами естественных монополий, акта допуска в постоянную эксплуатацию Ростехнадзора, ввод Объекта(ов) в эксплуатацию</w:t>
            </w:r>
            <w:r w:rsidR="00A7558D" w:rsidRPr="00B8228D">
              <w:rPr>
                <w:bCs/>
                <w:iCs/>
              </w:rPr>
              <w:t>.</w:t>
            </w:r>
          </w:p>
          <w:p w14:paraId="62685B68" w14:textId="77777777" w:rsidR="00A7558D" w:rsidRPr="00B8228D" w:rsidRDefault="00A7558D" w:rsidP="00F61008">
            <w:pPr>
              <w:pStyle w:val="af9"/>
              <w:numPr>
                <w:ilvl w:val="1"/>
                <w:numId w:val="3"/>
              </w:numPr>
              <w:tabs>
                <w:tab w:val="left" w:pos="191"/>
              </w:tabs>
              <w:ind w:left="191" w:firstLine="0"/>
              <w:jc w:val="both"/>
              <w:rPr>
                <w:bCs/>
                <w:iCs/>
              </w:rPr>
            </w:pPr>
            <w:r w:rsidRPr="00B8228D">
              <w:rPr>
                <w:bCs/>
                <w:iCs/>
              </w:rPr>
              <w:t xml:space="preserve">В случае если Договором предусмотрено выполнение </w:t>
            </w:r>
            <w:r w:rsidRPr="00B8228D">
              <w:rPr>
                <w:b/>
                <w:bCs/>
                <w:iCs/>
              </w:rPr>
              <w:t>приемо-сдаточных работ</w:t>
            </w:r>
            <w:r w:rsidRPr="00B8228D">
              <w:rPr>
                <w:bCs/>
                <w:iCs/>
              </w:rPr>
              <w:t xml:space="preserve">, </w:t>
            </w:r>
            <w:r w:rsidRPr="00B8228D">
              <w:rPr>
                <w:bCs/>
                <w:iCs/>
              </w:rPr>
              <w:br/>
            </w:r>
            <w:r w:rsidR="00884319" w:rsidRPr="00B8228D">
              <w:rPr>
                <w:bCs/>
                <w:iCs/>
              </w:rPr>
              <w:t>упомянутые</w:t>
            </w:r>
            <w:r w:rsidRPr="00B8228D">
              <w:rPr>
                <w:bCs/>
                <w:iCs/>
              </w:rPr>
              <w:t xml:space="preserve"> работы должны включать</w:t>
            </w:r>
            <w:r w:rsidRPr="00B8228D">
              <w:rPr>
                <w:b/>
                <w:bCs/>
                <w:iCs/>
              </w:rPr>
              <w:t xml:space="preserve"> </w:t>
            </w:r>
            <w:r w:rsidRPr="00B8228D">
              <w:rPr>
                <w:b/>
              </w:rPr>
              <w:t xml:space="preserve"> </w:t>
            </w:r>
            <w:r w:rsidRPr="00B8228D">
              <w:rPr>
                <w:bCs/>
                <w:iCs/>
              </w:rPr>
              <w:t>индивидуальные и иные испытания, поузловые испытания, предварительные испытания трубопроводов на прочность и герметичность, гидравлическую промывку трубопроводов в трехкратном объеме промываемого участка и дезинфекцию трубопроводов после выполнения строительно-монтажных работ, а также иные работы, необходимые для достижения положительного результата приемо-сдаточных испытаний, включая разработку инструкций по эксплуатации смонтированного оборудования, отдельных систем и Объекта в целом, получение необходимых разрешений и допусков от органов и организаций, ввод Объекта в эксплуатацию.</w:t>
            </w:r>
          </w:p>
          <w:p w14:paraId="58878CB5" w14:textId="77777777" w:rsidR="00884319" w:rsidRPr="00B8228D" w:rsidRDefault="00884319" w:rsidP="00F61008">
            <w:pPr>
              <w:pStyle w:val="af9"/>
              <w:numPr>
                <w:ilvl w:val="1"/>
                <w:numId w:val="3"/>
              </w:numPr>
              <w:tabs>
                <w:tab w:val="left" w:pos="191"/>
              </w:tabs>
              <w:ind w:left="191" w:firstLine="0"/>
              <w:jc w:val="both"/>
              <w:rPr>
                <w:bCs/>
                <w:iCs/>
              </w:rPr>
            </w:pPr>
            <w:r w:rsidRPr="00B8228D">
              <w:rPr>
                <w:bCs/>
                <w:iCs/>
              </w:rPr>
              <w:t xml:space="preserve">В случае если Договором предусмотрено </w:t>
            </w:r>
            <w:r w:rsidRPr="00B8228D">
              <w:rPr>
                <w:b/>
                <w:bCs/>
                <w:iCs/>
              </w:rPr>
              <w:t>оказание услуг по авторскому надзору</w:t>
            </w:r>
            <w:r w:rsidRPr="00B8228D">
              <w:rPr>
                <w:bCs/>
                <w:iCs/>
              </w:rPr>
              <w:t xml:space="preserve">, упомянутые услуги оказываются </w:t>
            </w:r>
            <w:r w:rsidR="009F3C5D" w:rsidRPr="00B8228D">
              <w:rPr>
                <w:bCs/>
                <w:iCs/>
              </w:rPr>
              <w:t xml:space="preserve">в </w:t>
            </w:r>
            <w:r w:rsidR="009E0474" w:rsidRPr="00B8228D">
              <w:rPr>
                <w:bCs/>
                <w:iCs/>
              </w:rPr>
              <w:t>с</w:t>
            </w:r>
            <w:r w:rsidR="009F3C5D" w:rsidRPr="00B8228D">
              <w:rPr>
                <w:bCs/>
                <w:iCs/>
              </w:rPr>
              <w:t>оответствии с</w:t>
            </w:r>
            <w:r w:rsidR="009E0474" w:rsidRPr="00B8228D">
              <w:rPr>
                <w:bCs/>
                <w:iCs/>
              </w:rPr>
              <w:t xml:space="preserve"> требованиями Свода правил «Положение об авторском надзоре при строительстве, реконструкции и капитальном ремонте объектов капитального строительства» («СП 246.1325800.2023»).</w:t>
            </w:r>
            <w:r w:rsidRPr="00B8228D">
              <w:rPr>
                <w:bCs/>
                <w:iCs/>
              </w:rPr>
              <w:t xml:space="preserve"> </w:t>
            </w:r>
          </w:p>
          <w:p w14:paraId="632DD31E" w14:textId="6709EC09" w:rsidR="00C74CB0" w:rsidRPr="00DA1F47" w:rsidRDefault="00BB79E9" w:rsidP="00F61008">
            <w:pPr>
              <w:pStyle w:val="af9"/>
              <w:numPr>
                <w:ilvl w:val="1"/>
                <w:numId w:val="3"/>
              </w:numPr>
              <w:tabs>
                <w:tab w:val="left" w:pos="191"/>
              </w:tabs>
              <w:ind w:left="191" w:firstLine="0"/>
              <w:jc w:val="both"/>
              <w:rPr>
                <w:bCs/>
                <w:iCs/>
              </w:rPr>
            </w:pPr>
            <w:r w:rsidRPr="00DA1F47">
              <w:rPr>
                <w:bCs/>
                <w:iCs/>
              </w:rPr>
              <w:t>Заказчик передает исходные данные сопроводительным письмом или по двустороннему акту (в произвольной форме), а Подрядчик принимает исходные данные</w:t>
            </w:r>
            <w:r w:rsidR="00C74CB0" w:rsidRPr="00DA1F47">
              <w:rPr>
                <w:b/>
                <w:bCs/>
                <w:iCs/>
              </w:rPr>
              <w:t>.</w:t>
            </w:r>
            <w:r w:rsidR="00C74CB0" w:rsidRPr="00DA1F47">
              <w:rPr>
                <w:bCs/>
                <w:iCs/>
              </w:rPr>
              <w:t xml:space="preserve"> </w:t>
            </w:r>
          </w:p>
          <w:p w14:paraId="70091E28" w14:textId="77777777" w:rsidR="00C74CB0" w:rsidRPr="00B8228D" w:rsidRDefault="00C74CB0" w:rsidP="00F61008">
            <w:pPr>
              <w:pStyle w:val="af9"/>
              <w:numPr>
                <w:ilvl w:val="1"/>
                <w:numId w:val="3"/>
              </w:numPr>
              <w:tabs>
                <w:tab w:val="left" w:pos="191"/>
                <w:tab w:val="left" w:pos="318"/>
                <w:tab w:val="left" w:pos="459"/>
              </w:tabs>
              <w:ind w:left="191" w:firstLine="0"/>
              <w:jc w:val="both"/>
              <w:rPr>
                <w:bCs/>
                <w:iCs/>
              </w:rPr>
            </w:pPr>
            <w:r w:rsidRPr="00B8228D">
              <w:rPr>
                <w:bCs/>
                <w:iCs/>
              </w:rPr>
              <w:t>При выявлении в процессе выполнения работ необходимости получения дополнительных исходных данных (технических условий, требований</w:t>
            </w:r>
            <w:r w:rsidR="00685CB1" w:rsidRPr="00B8228D">
              <w:rPr>
                <w:bCs/>
                <w:iCs/>
              </w:rPr>
              <w:t>, согласований</w:t>
            </w:r>
            <w:r w:rsidRPr="00B8228D">
              <w:rPr>
                <w:bCs/>
                <w:iCs/>
              </w:rPr>
              <w:t xml:space="preserve"> и т.д.), Подрядчик должен получить такие сведения самостоятельно (включая проведение необходимых расчетов), при необходимости запросить у Заказчика доверенность на получение исходных данных от имени Заказчика. </w:t>
            </w:r>
          </w:p>
          <w:p w14:paraId="28D6D2D4" w14:textId="77777777" w:rsidR="00C74CB0" w:rsidRPr="00B8228D" w:rsidRDefault="00C74CB0" w:rsidP="00F61008">
            <w:pPr>
              <w:pStyle w:val="af9"/>
              <w:numPr>
                <w:ilvl w:val="1"/>
                <w:numId w:val="3"/>
              </w:numPr>
              <w:tabs>
                <w:tab w:val="left" w:pos="191"/>
                <w:tab w:val="left" w:pos="318"/>
              </w:tabs>
              <w:ind w:left="191" w:firstLine="0"/>
              <w:jc w:val="both"/>
              <w:rPr>
                <w:bCs/>
                <w:iCs/>
              </w:rPr>
            </w:pPr>
            <w:r w:rsidRPr="00B8228D">
              <w:rPr>
                <w:bCs/>
                <w:iCs/>
              </w:rPr>
              <w:t>Оплата получения исходных данных осуществляется Подрядчиком за свой счет,</w:t>
            </w:r>
            <w:r w:rsidR="00997EB7" w:rsidRPr="00B8228D">
              <w:rPr>
                <w:bCs/>
                <w:iCs/>
              </w:rPr>
              <w:t xml:space="preserve"> </w:t>
            </w:r>
            <w:r w:rsidR="00997EB7" w:rsidRPr="00B8228D">
              <w:rPr>
                <w:bCs/>
                <w:iCs/>
              </w:rPr>
              <w:br/>
            </w:r>
            <w:r w:rsidRPr="00B8228D">
              <w:rPr>
                <w:bCs/>
                <w:iCs/>
              </w:rPr>
              <w:t>за исключением технических условий на технологическое присоединение.</w:t>
            </w:r>
          </w:p>
          <w:p w14:paraId="5462D0E0" w14:textId="77777777" w:rsidR="00B443FC" w:rsidRPr="00B8228D" w:rsidRDefault="00C74CB0" w:rsidP="00F61008">
            <w:pPr>
              <w:pStyle w:val="af9"/>
              <w:numPr>
                <w:ilvl w:val="1"/>
                <w:numId w:val="3"/>
              </w:numPr>
              <w:tabs>
                <w:tab w:val="left" w:pos="191"/>
                <w:tab w:val="left" w:pos="318"/>
              </w:tabs>
              <w:ind w:left="191" w:firstLine="0"/>
              <w:jc w:val="both"/>
              <w:rPr>
                <w:bCs/>
                <w:iCs/>
              </w:rPr>
            </w:pPr>
            <w:r w:rsidRPr="00B8228D">
              <w:rPr>
                <w:bCs/>
                <w:iCs/>
              </w:rPr>
              <w:t>Во избежание сомнений Стороны отмечают, что при выполнении обязательств по Договору Подрядчик оценил и счел достаточным объем исходных данных, предусмотренных Перечнем исходных данных. Подрядчик обязан без изменения сроков и цены Договора выполнить также работы, хотя прямо и не обозначенные в Договоре, документации, однако являющиеся необходимыми или обычно производящимися опытными, квалифицированными и компетентными подрядчиками (со всеми необходимыми разрешениями (допусками, лицензиями и пр.) государственных органов) для обеспечения качества результата работ. Указанное обстоятельство применяется, в том числе при толковании положений Договора, которые относятся</w:t>
            </w:r>
            <w:r w:rsidR="009E0474" w:rsidRPr="00B8228D">
              <w:rPr>
                <w:bCs/>
                <w:iCs/>
              </w:rPr>
              <w:t xml:space="preserve"> </w:t>
            </w:r>
            <w:r w:rsidRPr="00B8228D">
              <w:rPr>
                <w:bCs/>
                <w:iCs/>
              </w:rPr>
              <w:t xml:space="preserve">к распределению рисков и ответственности между Сторонами, и учтено Сторонами в договорной цене. На момент заключения Договора Подрядчик убедился в характере и содержании работ, принял во внимание общие и местные условия их производства, а также все прочие аспекты, которые могут повлиять на ход работ, оценил корректность и адекватность Договорной цены. </w:t>
            </w:r>
          </w:p>
        </w:tc>
      </w:tr>
      <w:tr w:rsidR="00423E6E" w:rsidRPr="00B8228D" w14:paraId="53239F11" w14:textId="77777777" w:rsidTr="009F3C5D">
        <w:trPr>
          <w:trHeight w:val="559"/>
        </w:trPr>
        <w:tc>
          <w:tcPr>
            <w:tcW w:w="10363" w:type="dxa"/>
            <w:shd w:val="clear" w:color="auto" w:fill="A6A6A6" w:themeFill="background1" w:themeFillShade="A6"/>
            <w:vAlign w:val="center"/>
          </w:tcPr>
          <w:p w14:paraId="47C7B2D0" w14:textId="77777777" w:rsidR="00E77547" w:rsidRPr="00B8228D" w:rsidRDefault="00E77547" w:rsidP="00F61008">
            <w:pPr>
              <w:numPr>
                <w:ilvl w:val="0"/>
                <w:numId w:val="3"/>
              </w:numPr>
              <w:shd w:val="clear" w:color="auto" w:fill="A5A5A5"/>
              <w:tabs>
                <w:tab w:val="left" w:pos="333"/>
              </w:tabs>
              <w:spacing w:before="0"/>
              <w:ind w:left="0" w:firstLine="0"/>
              <w:jc w:val="both"/>
              <w:outlineLvl w:val="0"/>
              <w:rPr>
                <w:rFonts w:cs="Tahoma"/>
                <w:b/>
              </w:rPr>
            </w:pPr>
            <w:r w:rsidRPr="00B8228D">
              <w:rPr>
                <w:rFonts w:ascii="Century Gothic" w:eastAsia="Times New Roman" w:hAnsi="Century Gothic" w:cs="Times New Roman"/>
                <w:b/>
                <w:caps/>
                <w:color w:val="FFFFFF" w:themeColor="background1"/>
                <w:spacing w:val="15"/>
              </w:rPr>
              <w:t xml:space="preserve">Цена </w:t>
            </w:r>
            <w:r w:rsidRPr="00B8228D">
              <w:rPr>
                <w:rFonts w:ascii="Century Gothic" w:eastAsia="Times New Roman" w:hAnsi="Century Gothic" w:cs="Times New Roman"/>
                <w:b/>
                <w:caps/>
                <w:color w:val="FFFFFF" w:themeColor="background1"/>
                <w:spacing w:val="15"/>
                <w:shd w:val="clear" w:color="auto" w:fill="A6A6A6" w:themeFill="background1" w:themeFillShade="A6"/>
              </w:rPr>
              <w:t>договора и порядок расчетов</w:t>
            </w:r>
          </w:p>
        </w:tc>
      </w:tr>
      <w:tr w:rsidR="00423E6E" w:rsidRPr="00B8228D" w14:paraId="6E3B2394" w14:textId="77777777" w:rsidTr="009F3C5D">
        <w:trPr>
          <w:trHeight w:val="452"/>
        </w:trPr>
        <w:tc>
          <w:tcPr>
            <w:tcW w:w="10363" w:type="dxa"/>
            <w:vAlign w:val="center"/>
          </w:tcPr>
          <w:p w14:paraId="189A3049" w14:textId="77777777" w:rsidR="008C4812" w:rsidRPr="00B8228D" w:rsidRDefault="008C4812" w:rsidP="00F61008">
            <w:pPr>
              <w:pStyle w:val="af9"/>
              <w:numPr>
                <w:ilvl w:val="1"/>
                <w:numId w:val="3"/>
              </w:numPr>
              <w:tabs>
                <w:tab w:val="left" w:pos="318"/>
                <w:tab w:val="left" w:pos="616"/>
              </w:tabs>
              <w:spacing w:before="0"/>
              <w:ind w:left="191" w:firstLine="0"/>
              <w:jc w:val="both"/>
              <w:rPr>
                <w:bCs/>
                <w:iCs/>
              </w:rPr>
            </w:pPr>
            <w:r w:rsidRPr="00B8228D">
              <w:rPr>
                <w:bCs/>
                <w:iCs/>
              </w:rPr>
              <w:t>Цена Договора является твердой, определяется на весь срок его исполнения и может быть изменена по соглашению Сторон.</w:t>
            </w:r>
          </w:p>
        </w:tc>
      </w:tr>
      <w:tr w:rsidR="00423E6E" w:rsidRPr="00B8228D" w14:paraId="232465A8" w14:textId="77777777" w:rsidTr="009F3C5D">
        <w:trPr>
          <w:trHeight w:val="87"/>
        </w:trPr>
        <w:tc>
          <w:tcPr>
            <w:tcW w:w="10363" w:type="dxa"/>
            <w:vAlign w:val="center"/>
          </w:tcPr>
          <w:p w14:paraId="6DD0D468" w14:textId="77777777" w:rsidR="00CA5BF1" w:rsidRPr="00B8228D" w:rsidRDefault="0025772F" w:rsidP="00F61008">
            <w:pPr>
              <w:pStyle w:val="af9"/>
              <w:numPr>
                <w:ilvl w:val="1"/>
                <w:numId w:val="3"/>
              </w:numPr>
              <w:tabs>
                <w:tab w:val="left" w:pos="191"/>
                <w:tab w:val="left" w:pos="333"/>
                <w:tab w:val="left" w:pos="616"/>
              </w:tabs>
              <w:ind w:left="191" w:firstLine="0"/>
              <w:jc w:val="both"/>
              <w:rPr>
                <w:bCs/>
                <w:iCs/>
              </w:rPr>
            </w:pPr>
            <w:r w:rsidRPr="00B8228D">
              <w:rPr>
                <w:bCs/>
                <w:iCs/>
                <w:vertAlign w:val="superscript"/>
              </w:rPr>
              <w:footnoteReference w:id="19"/>
            </w:r>
            <w:r w:rsidR="00CA5BF1" w:rsidRPr="00B8228D">
              <w:rPr>
                <w:bCs/>
                <w:iCs/>
              </w:rPr>
              <w:t xml:space="preserve">По предложению Заказчика может быть изменен объем всех предусмотренных Договором работ не более чем на 10 (десять) процентов такого объема в случае выявления потребности в работах или прекращения потребности в предусмотренной Договором части работ. В этом </w:t>
            </w:r>
            <w:r w:rsidR="00CA5BF1" w:rsidRPr="00B8228D">
              <w:rPr>
                <w:bCs/>
                <w:iCs/>
              </w:rPr>
              <w:lastRenderedPageBreak/>
              <w:t xml:space="preserve">случае Стороны заключают дополнительное соглашение к Договору об изменении цены пропорционально измененному объему работ. </w:t>
            </w:r>
          </w:p>
          <w:p w14:paraId="7F718C7E" w14:textId="77777777" w:rsidR="009114CF" w:rsidRPr="00B8228D" w:rsidRDefault="009114CF" w:rsidP="00F61008">
            <w:pPr>
              <w:pStyle w:val="af9"/>
              <w:numPr>
                <w:ilvl w:val="1"/>
                <w:numId w:val="3"/>
              </w:numPr>
              <w:tabs>
                <w:tab w:val="left" w:pos="191"/>
                <w:tab w:val="left" w:pos="333"/>
              </w:tabs>
              <w:ind w:left="191" w:firstLine="0"/>
              <w:jc w:val="both"/>
              <w:rPr>
                <w:bCs/>
                <w:iCs/>
              </w:rPr>
            </w:pPr>
            <w:r w:rsidRPr="00B8228D">
              <w:rPr>
                <w:bCs/>
                <w:iCs/>
              </w:rPr>
              <w:t xml:space="preserve">Оплата за выполненные Подрядчиком по Договору работы, производится в соответствии со Сметой Договора, разработанной на основании </w:t>
            </w:r>
            <w:r w:rsidR="008416C6" w:rsidRPr="00B8228D">
              <w:rPr>
                <w:bCs/>
                <w:iCs/>
              </w:rPr>
              <w:t xml:space="preserve">утвержденной Заказчиком </w:t>
            </w:r>
            <w:r w:rsidRPr="00B8228D">
              <w:rPr>
                <w:bCs/>
                <w:iCs/>
              </w:rPr>
              <w:t>проектно-сметной документации.</w:t>
            </w:r>
          </w:p>
          <w:p w14:paraId="4227C193" w14:textId="77777777" w:rsidR="009114CF" w:rsidRPr="00B8228D" w:rsidRDefault="009114CF" w:rsidP="00F61008">
            <w:pPr>
              <w:pStyle w:val="af9"/>
              <w:numPr>
                <w:ilvl w:val="1"/>
                <w:numId w:val="3"/>
              </w:numPr>
              <w:tabs>
                <w:tab w:val="left" w:pos="191"/>
                <w:tab w:val="left" w:pos="333"/>
              </w:tabs>
              <w:ind w:left="191" w:firstLine="0"/>
              <w:jc w:val="both"/>
              <w:rPr>
                <w:bCs/>
                <w:iCs/>
              </w:rPr>
            </w:pPr>
            <w:r w:rsidRPr="00B8228D">
              <w:rPr>
                <w:bCs/>
                <w:iCs/>
              </w:rPr>
              <w:t xml:space="preserve"> </w:t>
            </w:r>
            <w:r w:rsidR="00CA5BF1" w:rsidRPr="00B8228D">
              <w:rPr>
                <w:bCs/>
                <w:iCs/>
              </w:rPr>
              <w:t xml:space="preserve">В случае, когда при выполнении работ Подрядчиком получена экономия, то есть фактические расходы Подрядчика оказались меньше тех, которые учитывались при определении цены Договора, полученная экономия в полном объеме остается у Заказчика, соответствующие работы оплачиваются Подрядчику по фактическим затратам. </w:t>
            </w:r>
          </w:p>
          <w:p w14:paraId="0A39EB5D" w14:textId="77777777" w:rsidR="008416C6" w:rsidRPr="00B8228D" w:rsidRDefault="008416C6" w:rsidP="00F61008">
            <w:pPr>
              <w:pStyle w:val="af9"/>
              <w:numPr>
                <w:ilvl w:val="1"/>
                <w:numId w:val="3"/>
              </w:numPr>
              <w:tabs>
                <w:tab w:val="left" w:pos="191"/>
                <w:tab w:val="left" w:pos="333"/>
              </w:tabs>
              <w:ind w:left="191" w:firstLine="0"/>
              <w:jc w:val="both"/>
              <w:rPr>
                <w:bCs/>
                <w:iCs/>
              </w:rPr>
            </w:pPr>
            <w:r w:rsidRPr="00B8228D">
              <w:rPr>
                <w:bCs/>
                <w:iCs/>
              </w:rPr>
              <w:t>В случае если условиями Договора предусмотрено получение положительного заключения экспертизы промышленной безопасности и по результатам проведения экспертизы промышленной безопасности выдано отрицательное заключение, повторная экспертиза промышленной безопасности после устранения замечаний, указанных в отрицательном заключении экспертизы, осуществляется за счет собственных средств Подрядчика и возмещению Заказчиком не подлежат.</w:t>
            </w:r>
          </w:p>
          <w:p w14:paraId="6B0702C8" w14:textId="77777777" w:rsidR="008416C6" w:rsidRPr="00B8228D" w:rsidRDefault="008416C6" w:rsidP="00F61008">
            <w:pPr>
              <w:pStyle w:val="af9"/>
              <w:numPr>
                <w:ilvl w:val="1"/>
                <w:numId w:val="3"/>
              </w:numPr>
              <w:tabs>
                <w:tab w:val="left" w:pos="191"/>
                <w:tab w:val="left" w:pos="333"/>
              </w:tabs>
              <w:ind w:left="191" w:firstLine="0"/>
              <w:jc w:val="both"/>
              <w:rPr>
                <w:bCs/>
                <w:iCs/>
              </w:rPr>
            </w:pPr>
            <w:r w:rsidRPr="00B8228D">
              <w:rPr>
                <w:bCs/>
                <w:iCs/>
              </w:rPr>
              <w:t>В случае обнаружения Заказчиком в выполненных работах недостатков (в том числе, отклонений от требований нормативно-правовых актов, Технического задания, Задания на инженерные изыскания, иных исходных данных, документации, выполнения работ в отсутствие положительного заключения экспертизы промышленной безопасности, если оно требуется), Заказчик вправе не оплачивать указанные работы до устранения Подрядчиком обнаруженных Заказчиком недостатков. Доработки, связанные с исправлением выявленных недостатков замечаний, производятся Подрядчиком за свой счет без изменения стоимости работ по Договору и сроков выполнения работ</w:t>
            </w:r>
          </w:p>
          <w:p w14:paraId="0702B51C" w14:textId="77777777" w:rsidR="009114CF" w:rsidRPr="00B8228D" w:rsidRDefault="009114CF" w:rsidP="00F61008">
            <w:pPr>
              <w:pStyle w:val="af9"/>
              <w:numPr>
                <w:ilvl w:val="1"/>
                <w:numId w:val="3"/>
              </w:numPr>
              <w:tabs>
                <w:tab w:val="left" w:pos="191"/>
                <w:tab w:val="left" w:pos="333"/>
              </w:tabs>
              <w:ind w:left="191" w:firstLine="0"/>
              <w:jc w:val="both"/>
              <w:rPr>
                <w:bCs/>
                <w:iCs/>
              </w:rPr>
            </w:pPr>
            <w:r w:rsidRPr="00B8228D">
              <w:rPr>
                <w:bCs/>
                <w:iCs/>
              </w:rPr>
              <w:t>При расчетах за выполненные работы по Договору непредвиденные работы и затраты оплачиваются Подрядчику из резерва средств на непредвиденные работы и затраты в размере, установленном в Смете Договора, только в случае подтверждения вышеуказанных затрат с приложением Акта на непредвиденные работы, рабочих чертежей и смет, утвержденных в установленном порядке Заказчиком.</w:t>
            </w:r>
          </w:p>
          <w:p w14:paraId="0DEAAFCB" w14:textId="77777777" w:rsidR="00CA5BF1" w:rsidRPr="00B8228D" w:rsidRDefault="00CA5BF1" w:rsidP="00F61008">
            <w:pPr>
              <w:pStyle w:val="af9"/>
              <w:numPr>
                <w:ilvl w:val="1"/>
                <w:numId w:val="3"/>
              </w:numPr>
              <w:tabs>
                <w:tab w:val="left" w:pos="191"/>
                <w:tab w:val="left" w:pos="333"/>
              </w:tabs>
              <w:ind w:left="191" w:firstLine="0"/>
              <w:jc w:val="both"/>
              <w:rPr>
                <w:bCs/>
                <w:iCs/>
              </w:rPr>
            </w:pPr>
            <w:r w:rsidRPr="00B8228D">
              <w:rPr>
                <w:bCs/>
                <w:iCs/>
              </w:rPr>
              <w:t>Заказчик вправе приостановить оплату работ до момента уплаты Подрядчиком /</w:t>
            </w:r>
            <w:r w:rsidR="00E879DA" w:rsidRPr="00B8228D">
              <w:rPr>
                <w:bCs/>
                <w:iCs/>
              </w:rPr>
              <w:t>удержания Заказчиком,</w:t>
            </w:r>
            <w:r w:rsidRPr="00B8228D">
              <w:rPr>
                <w:bCs/>
                <w:iCs/>
              </w:rPr>
              <w:t xml:space="preserve"> предусмотренных Договором или действующим законодательством неустоек (пени, штрафов) за неисполнение или ненадлежащее исполнение обязательств</w:t>
            </w:r>
            <w:r w:rsidR="00AA4350" w:rsidRPr="00B8228D">
              <w:rPr>
                <w:bCs/>
                <w:iCs/>
              </w:rPr>
              <w:t xml:space="preserve"> </w:t>
            </w:r>
            <w:r w:rsidRPr="00B8228D">
              <w:rPr>
                <w:bCs/>
                <w:iCs/>
              </w:rPr>
              <w:t>по Договору, а также возмещения причиненных при этом убытков, свер</w:t>
            </w:r>
            <w:r w:rsidR="009114CF" w:rsidRPr="00B8228D">
              <w:rPr>
                <w:bCs/>
                <w:iCs/>
              </w:rPr>
              <w:t>х суммы неустойки</w:t>
            </w:r>
            <w:r w:rsidRPr="00B8228D">
              <w:rPr>
                <w:bCs/>
                <w:iCs/>
              </w:rPr>
              <w:t>.</w:t>
            </w:r>
          </w:p>
          <w:p w14:paraId="7F66B032" w14:textId="77777777" w:rsidR="00635023" w:rsidRPr="00B8228D" w:rsidRDefault="009114CF" w:rsidP="008416C6">
            <w:pPr>
              <w:tabs>
                <w:tab w:val="left" w:pos="191"/>
                <w:tab w:val="left" w:pos="333"/>
              </w:tabs>
              <w:ind w:left="191"/>
              <w:jc w:val="both"/>
              <w:rPr>
                <w:bCs/>
                <w:iCs/>
              </w:rPr>
            </w:pPr>
            <w:r w:rsidRPr="00B8228D">
              <w:rPr>
                <w:bCs/>
                <w:iCs/>
              </w:rPr>
              <w:t>Стороны отдельно отмечают, что стоимость работ по Договору, включает затраты Подрядчика на выполнение всех работ, предусмотренных Договором, в том числе на проведение необходимых расчетов, получение согласований, испытаний, проведение экспертизы.</w:t>
            </w:r>
            <w:r w:rsidR="00635023" w:rsidRPr="00B8228D">
              <w:rPr>
                <w:bCs/>
                <w:iCs/>
              </w:rPr>
              <w:t xml:space="preserve"> </w:t>
            </w:r>
          </w:p>
          <w:p w14:paraId="218269DF" w14:textId="77777777" w:rsidR="00CA5BF1" w:rsidRPr="00B8228D" w:rsidRDefault="00635023" w:rsidP="00F61008">
            <w:pPr>
              <w:pStyle w:val="af9"/>
              <w:numPr>
                <w:ilvl w:val="1"/>
                <w:numId w:val="3"/>
              </w:numPr>
              <w:tabs>
                <w:tab w:val="left" w:pos="191"/>
                <w:tab w:val="left" w:pos="333"/>
                <w:tab w:val="left" w:pos="377"/>
                <w:tab w:val="left" w:pos="1041"/>
              </w:tabs>
              <w:ind w:left="191" w:firstLine="0"/>
              <w:jc w:val="both"/>
              <w:rPr>
                <w:bCs/>
                <w:iCs/>
              </w:rPr>
            </w:pPr>
            <w:r w:rsidRPr="00B8228D">
              <w:rPr>
                <w:bCs/>
                <w:iCs/>
              </w:rPr>
              <w:t xml:space="preserve">Заказчик вправе при согласовании сводного сметного расчета принять решение </w:t>
            </w:r>
            <w:r w:rsidRPr="00B8228D">
              <w:rPr>
                <w:bCs/>
                <w:iCs/>
              </w:rPr>
              <w:br/>
              <w:t xml:space="preserve">о включении в него затрат на получение обеспечения исполнения обязательств по Договору </w:t>
            </w:r>
            <w:r w:rsidRPr="00B8228D">
              <w:rPr>
                <w:bCs/>
                <w:iCs/>
              </w:rPr>
              <w:br/>
              <w:t xml:space="preserve">и на заключение договора страхования строительно-монтажных рисков. </w:t>
            </w:r>
          </w:p>
        </w:tc>
      </w:tr>
      <w:tr w:rsidR="00423E6E" w:rsidRPr="00B8228D" w14:paraId="1FB901DA" w14:textId="77777777" w:rsidTr="00187AC3">
        <w:trPr>
          <w:trHeight w:val="1560"/>
        </w:trPr>
        <w:tc>
          <w:tcPr>
            <w:tcW w:w="10363" w:type="dxa"/>
            <w:vAlign w:val="center"/>
          </w:tcPr>
          <w:p w14:paraId="465CA91C" w14:textId="77777777" w:rsidR="009371FB" w:rsidRPr="00B8228D" w:rsidRDefault="006973A6" w:rsidP="00F61008">
            <w:pPr>
              <w:pStyle w:val="af9"/>
              <w:numPr>
                <w:ilvl w:val="1"/>
                <w:numId w:val="3"/>
              </w:numPr>
              <w:tabs>
                <w:tab w:val="left" w:pos="1325"/>
              </w:tabs>
              <w:spacing w:before="0"/>
              <w:jc w:val="both"/>
              <w:rPr>
                <w:b/>
                <w:bCs/>
                <w:iCs/>
              </w:rPr>
            </w:pPr>
            <w:r w:rsidRPr="00B8228D">
              <w:rPr>
                <w:b/>
                <w:bCs/>
                <w:iCs/>
              </w:rPr>
              <w:lastRenderedPageBreak/>
              <w:t>О</w:t>
            </w:r>
            <w:r w:rsidR="009371FB" w:rsidRPr="00B8228D">
              <w:rPr>
                <w:b/>
                <w:bCs/>
                <w:iCs/>
              </w:rPr>
              <w:t>БЕСПЕЧЕНИЕ</w:t>
            </w:r>
          </w:p>
          <w:p w14:paraId="6BD07129" w14:textId="77777777" w:rsidR="00CA5BF1" w:rsidRPr="00B8228D" w:rsidRDefault="00CA5BF1" w:rsidP="00F61008">
            <w:pPr>
              <w:pStyle w:val="af9"/>
              <w:numPr>
                <w:ilvl w:val="2"/>
                <w:numId w:val="3"/>
              </w:numPr>
              <w:tabs>
                <w:tab w:val="left" w:pos="1325"/>
              </w:tabs>
              <w:spacing w:before="0"/>
              <w:ind w:left="191" w:firstLine="719"/>
              <w:jc w:val="both"/>
              <w:rPr>
                <w:bCs/>
                <w:iCs/>
              </w:rPr>
            </w:pPr>
            <w:r w:rsidRPr="00B8228D">
              <w:rPr>
                <w:bCs/>
                <w:iCs/>
              </w:rPr>
              <w:t xml:space="preserve">Исполнение настоящего Договора обеспечивается внесением денежных средств </w:t>
            </w:r>
            <w:r w:rsidRPr="00B8228D">
              <w:rPr>
                <w:bCs/>
                <w:iCs/>
              </w:rPr>
              <w:br/>
              <w:t>на указанный Заказчиком счет либо представлением Гарантии.</w:t>
            </w:r>
          </w:p>
          <w:p w14:paraId="36921181" w14:textId="77777777" w:rsidR="00CA5BF1" w:rsidRPr="00B8228D" w:rsidRDefault="00CA5BF1" w:rsidP="00F61008">
            <w:pPr>
              <w:pStyle w:val="af9"/>
              <w:numPr>
                <w:ilvl w:val="2"/>
                <w:numId w:val="3"/>
              </w:numPr>
              <w:tabs>
                <w:tab w:val="left" w:pos="1325"/>
              </w:tabs>
              <w:spacing w:before="0"/>
              <w:ind w:left="191" w:firstLine="719"/>
              <w:jc w:val="both"/>
              <w:rPr>
                <w:bCs/>
                <w:iCs/>
              </w:rPr>
            </w:pPr>
            <w:r w:rsidRPr="00B8228D">
              <w:rPr>
                <w:bCs/>
                <w:iCs/>
              </w:rPr>
              <w:t>В случае предоставления в качестве обеспечения гарантии Подрядчик представляет Заказчику оригинал гарантии. Срок действия гарантии должен превышать срок выполнения работ на срок не менее 3 (трех) месяцев.</w:t>
            </w:r>
          </w:p>
          <w:p w14:paraId="1CB65303" w14:textId="77777777" w:rsidR="00CA5BF1" w:rsidRPr="00B8228D" w:rsidRDefault="00CA5BF1" w:rsidP="00F61008">
            <w:pPr>
              <w:pStyle w:val="af9"/>
              <w:numPr>
                <w:ilvl w:val="2"/>
                <w:numId w:val="3"/>
              </w:numPr>
              <w:tabs>
                <w:tab w:val="left" w:pos="1325"/>
              </w:tabs>
              <w:spacing w:before="0"/>
              <w:ind w:left="191" w:firstLine="719"/>
              <w:jc w:val="both"/>
              <w:rPr>
                <w:bCs/>
                <w:iCs/>
              </w:rPr>
            </w:pPr>
            <w:r w:rsidRPr="00B8228D">
              <w:rPr>
                <w:bCs/>
                <w:iCs/>
              </w:rPr>
              <w:t xml:space="preserve">В случае если по каким-либо причинам обеспечение исполнения Договора перестало обеспечивать исполнение обязательств по Договору, Подрядчик обязуется не позднее следующего дня предоставить Заказчику иное (новое) надлежащее обеспечение исполнения Договора на условиях, установленных Договором и закупочной документацией (извещением </w:t>
            </w:r>
            <w:r w:rsidR="00BA186D" w:rsidRPr="00B8228D">
              <w:rPr>
                <w:bCs/>
                <w:iCs/>
              </w:rPr>
              <w:br/>
            </w:r>
            <w:r w:rsidRPr="00B8228D">
              <w:rPr>
                <w:bCs/>
                <w:iCs/>
              </w:rPr>
              <w:t xml:space="preserve">о проведении закупки). При этом размер вновь представленного (продленного) обеспечения должен быть не менее размера обеспечения, указанного в </w:t>
            </w:r>
            <w:r w:rsidR="00D3632C" w:rsidRPr="00B8228D">
              <w:rPr>
                <w:bCs/>
                <w:iCs/>
              </w:rPr>
              <w:t>разделе</w:t>
            </w:r>
            <w:r w:rsidRPr="00B8228D">
              <w:rPr>
                <w:bCs/>
                <w:iCs/>
              </w:rPr>
              <w:t xml:space="preserve"> </w:t>
            </w:r>
            <w:r w:rsidR="00F95CB3" w:rsidRPr="00B8228D">
              <w:rPr>
                <w:bCs/>
                <w:iCs/>
              </w:rPr>
              <w:t>5</w:t>
            </w:r>
            <w:r w:rsidRPr="00B8228D">
              <w:rPr>
                <w:bCs/>
                <w:iCs/>
              </w:rPr>
              <w:t xml:space="preserve"> Договора, уменьшенного пропорционально размеру выполненных обязательств, предусмотренных Договором. В случае, если срок предоставления (нового) надлежащего обеспечения исполнения Договора наступает во время приостановки выполнения работ по Договору, такое обеспечение должно быть представлено не позднее дня возобновления работ</w:t>
            </w:r>
            <w:r w:rsidR="009F3C5D" w:rsidRPr="00B8228D">
              <w:rPr>
                <w:bCs/>
                <w:iCs/>
              </w:rPr>
              <w:t xml:space="preserve"> </w:t>
            </w:r>
            <w:r w:rsidRPr="00B8228D">
              <w:rPr>
                <w:bCs/>
                <w:iCs/>
              </w:rPr>
              <w:t>по Договору.</w:t>
            </w:r>
          </w:p>
          <w:p w14:paraId="199B6911" w14:textId="77777777" w:rsidR="00CA5BF1" w:rsidRPr="00B8228D" w:rsidRDefault="00CA5BF1" w:rsidP="00F61008">
            <w:pPr>
              <w:pStyle w:val="af9"/>
              <w:numPr>
                <w:ilvl w:val="2"/>
                <w:numId w:val="3"/>
              </w:numPr>
              <w:tabs>
                <w:tab w:val="left" w:pos="1325"/>
                <w:tab w:val="left" w:pos="1467"/>
              </w:tabs>
              <w:spacing w:before="0"/>
              <w:ind w:left="191" w:firstLine="861"/>
              <w:jc w:val="both"/>
              <w:rPr>
                <w:rFonts w:ascii="Century Gothic" w:eastAsia="Times New Roman" w:hAnsi="Century Gothic" w:cs="Times New Roman"/>
                <w:b/>
                <w:caps/>
                <w:spacing w:val="15"/>
              </w:rPr>
            </w:pPr>
            <w:r w:rsidRPr="00B8228D">
              <w:rPr>
                <w:bCs/>
                <w:iCs/>
              </w:rPr>
              <w:t>В случае, если Подрядчиком в качестве обеспечения исполнения Договора избрано внесение денежных средств, при ненадлежащем исполнении или неисполнении обязательств по Договору требования залогодержателя удовлетворяются без обращения в суд, заложенные денежные средства остаются у Заказчика, в том числе в части возмещения фактически понесенных убытков сверх суммы неустойки (пени, штрафов).</w:t>
            </w:r>
          </w:p>
          <w:p w14:paraId="7A1A75E2" w14:textId="77777777" w:rsidR="009F3C5D" w:rsidRPr="00B8228D" w:rsidRDefault="003B146C" w:rsidP="00F61008">
            <w:pPr>
              <w:pStyle w:val="af9"/>
              <w:numPr>
                <w:ilvl w:val="2"/>
                <w:numId w:val="3"/>
              </w:numPr>
              <w:tabs>
                <w:tab w:val="left" w:pos="1467"/>
              </w:tabs>
              <w:spacing w:before="0"/>
              <w:ind w:left="191" w:firstLine="861"/>
              <w:jc w:val="both"/>
              <w:rPr>
                <w:bCs/>
                <w:iCs/>
              </w:rPr>
            </w:pPr>
            <w:r w:rsidRPr="00B8228D">
              <w:rPr>
                <w:bCs/>
                <w:iCs/>
              </w:rPr>
              <w:t xml:space="preserve">В случае надлежащего исполнения Подрядчиком всех обязательств по Договору в полном объеме (в том числе досрочно), в случае расторжения Договора без начисления штрафных санкций, возврат обеспечения исполнения Договора производится Заказчиком в </w:t>
            </w:r>
            <w:r w:rsidRPr="00B8228D">
              <w:rPr>
                <w:bCs/>
                <w:iCs/>
              </w:rPr>
              <w:lastRenderedPageBreak/>
              <w:t>течение 30 (тридцати) рабочих дней с момента получения письменного обращения Подрядчика, но не ранее, чем через 3 (три) месяца с момента завершения работ в полном объеме</w:t>
            </w:r>
            <w:r w:rsidR="009F3C5D" w:rsidRPr="00B8228D">
              <w:rPr>
                <w:bCs/>
                <w:iCs/>
              </w:rPr>
              <w:t>.</w:t>
            </w:r>
          </w:p>
          <w:p w14:paraId="64294E98" w14:textId="77777777" w:rsidR="00635023" w:rsidRPr="00B8228D" w:rsidRDefault="009F3C5D" w:rsidP="003B146C">
            <w:pPr>
              <w:tabs>
                <w:tab w:val="left" w:pos="1325"/>
                <w:tab w:val="left" w:pos="1467"/>
              </w:tabs>
              <w:spacing w:before="0"/>
              <w:ind w:left="191"/>
              <w:jc w:val="both"/>
              <w:rPr>
                <w:rFonts w:ascii="Century Gothic" w:eastAsia="Times New Roman" w:hAnsi="Century Gothic" w:cs="Times New Roman"/>
                <w:b/>
                <w:caps/>
                <w:spacing w:val="15"/>
              </w:rPr>
            </w:pPr>
            <w:r w:rsidRPr="00B8228D">
              <w:rPr>
                <w:bCs/>
                <w:iCs/>
              </w:rPr>
              <w:t>В случае одностороннего отказа Заказчика от исполнения Договора обеспечение возвращается Подрядчику в части, превышающей размер начисленных Заказчиком штрафных санкций, в вышеуказанный срок после получения письменного обращения Подрядчика.</w:t>
            </w:r>
          </w:p>
        </w:tc>
      </w:tr>
      <w:tr w:rsidR="00423E6E" w:rsidRPr="00B8228D" w14:paraId="73412AE7" w14:textId="77777777" w:rsidTr="009F3C5D">
        <w:trPr>
          <w:trHeight w:val="560"/>
        </w:trPr>
        <w:tc>
          <w:tcPr>
            <w:tcW w:w="10363" w:type="dxa"/>
            <w:shd w:val="clear" w:color="auto" w:fill="A6A6A6" w:themeFill="background1" w:themeFillShade="A6"/>
            <w:vAlign w:val="bottom"/>
          </w:tcPr>
          <w:p w14:paraId="1788B980" w14:textId="77777777" w:rsidR="00E77547" w:rsidRPr="00B8228D" w:rsidRDefault="001E6FC0" w:rsidP="00F61008">
            <w:pPr>
              <w:numPr>
                <w:ilvl w:val="0"/>
                <w:numId w:val="3"/>
              </w:numPr>
              <w:shd w:val="clear" w:color="auto" w:fill="A5A5A5"/>
              <w:tabs>
                <w:tab w:val="left" w:pos="333"/>
              </w:tabs>
              <w:spacing w:before="0" w:line="360" w:lineRule="auto"/>
              <w:ind w:left="0" w:firstLine="0"/>
              <w:outlineLvl w:val="0"/>
              <w:rPr>
                <w:b/>
              </w:rPr>
            </w:pPr>
            <w:r w:rsidRPr="00B8228D">
              <w:rPr>
                <w:rFonts w:ascii="Century Gothic" w:eastAsia="Times New Roman" w:hAnsi="Century Gothic" w:cs="Times New Roman"/>
                <w:b/>
                <w:caps/>
                <w:color w:val="FFFFFF" w:themeColor="background1"/>
                <w:spacing w:val="15"/>
              </w:rPr>
              <w:lastRenderedPageBreak/>
              <w:t>СРОКИ ВЫПОЛНЕНИЯ РАБОТ</w:t>
            </w:r>
          </w:p>
        </w:tc>
      </w:tr>
      <w:tr w:rsidR="00423E6E" w:rsidRPr="00B8228D" w14:paraId="05BF546C" w14:textId="77777777" w:rsidTr="009F3C5D">
        <w:trPr>
          <w:trHeight w:val="2744"/>
        </w:trPr>
        <w:tc>
          <w:tcPr>
            <w:tcW w:w="10363" w:type="dxa"/>
            <w:shd w:val="clear" w:color="auto" w:fill="FFFFFF" w:themeFill="background1"/>
          </w:tcPr>
          <w:p w14:paraId="2617E418" w14:textId="77777777" w:rsidR="001E6FC0" w:rsidRPr="00B8228D" w:rsidRDefault="001E6FC0" w:rsidP="00F61008">
            <w:pPr>
              <w:pStyle w:val="af9"/>
              <w:numPr>
                <w:ilvl w:val="1"/>
                <w:numId w:val="3"/>
              </w:numPr>
              <w:tabs>
                <w:tab w:val="left" w:pos="318"/>
                <w:tab w:val="left" w:pos="474"/>
                <w:tab w:val="left" w:pos="616"/>
              </w:tabs>
              <w:spacing w:before="0"/>
              <w:ind w:left="191" w:firstLine="0"/>
              <w:jc w:val="both"/>
              <w:rPr>
                <w:bCs/>
                <w:iCs/>
              </w:rPr>
            </w:pPr>
            <w:r w:rsidRPr="00B8228D">
              <w:rPr>
                <w:bCs/>
                <w:iCs/>
              </w:rPr>
              <w:t xml:space="preserve">Сроки, установленные настоящим Договором, исчисляются в календарных днях, если иное </w:t>
            </w:r>
            <w:r w:rsidR="00375499" w:rsidRPr="00B8228D">
              <w:rPr>
                <w:bCs/>
                <w:iCs/>
              </w:rPr>
              <w:br/>
            </w:r>
            <w:r w:rsidRPr="00B8228D">
              <w:rPr>
                <w:bCs/>
                <w:iCs/>
              </w:rPr>
              <w:t>не указано соответствующим пунктом Договора.</w:t>
            </w:r>
          </w:p>
          <w:p w14:paraId="7D963013" w14:textId="77777777" w:rsidR="005217F1" w:rsidRPr="00B8228D" w:rsidRDefault="001E6FC0" w:rsidP="00F61008">
            <w:pPr>
              <w:pStyle w:val="af9"/>
              <w:numPr>
                <w:ilvl w:val="1"/>
                <w:numId w:val="3"/>
              </w:numPr>
              <w:tabs>
                <w:tab w:val="left" w:pos="318"/>
                <w:tab w:val="left" w:pos="474"/>
                <w:tab w:val="left" w:pos="616"/>
              </w:tabs>
              <w:ind w:left="191" w:firstLine="0"/>
              <w:jc w:val="both"/>
              <w:rPr>
                <w:bCs/>
                <w:iCs/>
              </w:rPr>
            </w:pPr>
            <w:r w:rsidRPr="00B8228D">
              <w:rPr>
                <w:bCs/>
                <w:iCs/>
              </w:rPr>
              <w:t>Стороны по Договору вправе по соглашению сторон однократно изменить сроки исполнения обязательств (в том числе промежуточные сроки) в связи с существенными изменениями обстоятельств, из которых стороны исходили при заключении договора, либо необходимость изменения сроков вызвана обстоятельствами непреодолимой силы,</w:t>
            </w:r>
            <w:r w:rsidR="00375499" w:rsidRPr="00B8228D">
              <w:rPr>
                <w:bCs/>
                <w:iCs/>
              </w:rPr>
              <w:t xml:space="preserve"> </w:t>
            </w:r>
            <w:r w:rsidRPr="00B8228D">
              <w:rPr>
                <w:bCs/>
                <w:iCs/>
              </w:rPr>
              <w:t xml:space="preserve">в случае, если такое изменение не приводит к увеличению срока исполнения обязательств более чем в половину срока, предусмотренного Договором при заключении. При этом изменение Договора осуществляется после предоставления Подрядчиком обеспечения исполнения Договора с учетом измененных сроков, если требование обеспечения исполнения Договора предусмотрено </w:t>
            </w:r>
            <w:r w:rsidR="00EA0594" w:rsidRPr="00B8228D">
              <w:rPr>
                <w:bCs/>
                <w:iCs/>
              </w:rPr>
              <w:t>Договором</w:t>
            </w:r>
            <w:r w:rsidRPr="00B8228D">
              <w:rPr>
                <w:bCs/>
                <w:iCs/>
              </w:rPr>
              <w:t>, а также в полном соответствии с его условиями.</w:t>
            </w:r>
          </w:p>
        </w:tc>
      </w:tr>
      <w:tr w:rsidR="00423E6E" w:rsidRPr="00B8228D" w14:paraId="2FB1174E" w14:textId="77777777" w:rsidTr="009F3C5D">
        <w:trPr>
          <w:trHeight w:val="518"/>
        </w:trPr>
        <w:tc>
          <w:tcPr>
            <w:tcW w:w="10363" w:type="dxa"/>
            <w:shd w:val="clear" w:color="auto" w:fill="A6A6A6" w:themeFill="background1" w:themeFillShade="A6"/>
            <w:vAlign w:val="bottom"/>
          </w:tcPr>
          <w:p w14:paraId="18166F1B" w14:textId="77777777" w:rsidR="00E77547" w:rsidRPr="00B8228D" w:rsidRDefault="00465627" w:rsidP="00F61008">
            <w:pPr>
              <w:numPr>
                <w:ilvl w:val="0"/>
                <w:numId w:val="3"/>
              </w:numPr>
              <w:shd w:val="clear" w:color="auto" w:fill="A5A5A5"/>
              <w:tabs>
                <w:tab w:val="left" w:pos="333"/>
              </w:tabs>
              <w:spacing w:before="0" w:line="360" w:lineRule="auto"/>
              <w:ind w:left="0" w:firstLine="0"/>
              <w:outlineLvl w:val="0"/>
              <w:rPr>
                <w:b/>
                <w:bCs/>
                <w:iCs/>
                <w:caps/>
              </w:rPr>
            </w:pPr>
            <w:r w:rsidRPr="00B8228D">
              <w:rPr>
                <w:rFonts w:ascii="Century Gothic" w:eastAsia="Times New Roman" w:hAnsi="Century Gothic" w:cs="Times New Roman"/>
                <w:b/>
                <w:caps/>
                <w:color w:val="FFFFFF" w:themeColor="background1"/>
                <w:spacing w:val="15"/>
              </w:rPr>
              <w:t>ПРАВА И ОБЯЗАННОСТИ СТОРОН</w:t>
            </w:r>
          </w:p>
        </w:tc>
      </w:tr>
      <w:tr w:rsidR="00423E6E" w:rsidRPr="00B8228D" w14:paraId="73D47EC4" w14:textId="77777777" w:rsidTr="009F3C5D">
        <w:trPr>
          <w:trHeight w:val="20"/>
        </w:trPr>
        <w:tc>
          <w:tcPr>
            <w:tcW w:w="10363" w:type="dxa"/>
          </w:tcPr>
          <w:p w14:paraId="37D7E387" w14:textId="77777777" w:rsidR="00E77547" w:rsidRPr="00B8228D" w:rsidRDefault="00985AAB"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76" w:firstLine="0"/>
              <w:outlineLvl w:val="1"/>
              <w:rPr>
                <w:b/>
              </w:rPr>
            </w:pPr>
            <w:r w:rsidRPr="00B8228D">
              <w:rPr>
                <w:b/>
              </w:rPr>
              <w:t>Подрядчик</w:t>
            </w:r>
            <w:r w:rsidR="00E77547" w:rsidRPr="00B8228D">
              <w:rPr>
                <w:b/>
              </w:rPr>
              <w:t xml:space="preserve"> обязан:</w:t>
            </w:r>
          </w:p>
          <w:p w14:paraId="704083DD" w14:textId="77777777" w:rsidR="009371FB" w:rsidRPr="00B8228D" w:rsidRDefault="009371FB" w:rsidP="00F61008">
            <w:pPr>
              <w:pStyle w:val="af9"/>
              <w:numPr>
                <w:ilvl w:val="2"/>
                <w:numId w:val="3"/>
              </w:numPr>
              <w:tabs>
                <w:tab w:val="left" w:pos="1183"/>
              </w:tabs>
              <w:spacing w:before="0"/>
              <w:ind w:firstLine="577"/>
              <w:jc w:val="both"/>
              <w:rPr>
                <w:bCs/>
                <w:iCs/>
              </w:rPr>
            </w:pPr>
            <w:bookmarkStart w:id="1" w:name="_Ref373081958"/>
            <w:r w:rsidRPr="00B8228D">
              <w:rPr>
                <w:bCs/>
                <w:iCs/>
              </w:rPr>
              <w:t xml:space="preserve">В течение 15 (пятнадцати) рабочих дней с момента заключения Договора представить </w:t>
            </w:r>
            <w:r w:rsidR="00E14907" w:rsidRPr="00B8228D">
              <w:rPr>
                <w:bCs/>
                <w:iCs/>
              </w:rPr>
              <w:br/>
            </w:r>
            <w:r w:rsidRPr="00B8228D">
              <w:rPr>
                <w:bCs/>
                <w:iCs/>
              </w:rPr>
              <w:t xml:space="preserve">на утверждение Заказчику программу инженерных изысканий, разработанную в соответствии </w:t>
            </w:r>
            <w:r w:rsidR="00E14907" w:rsidRPr="00B8228D">
              <w:rPr>
                <w:bCs/>
                <w:iCs/>
              </w:rPr>
              <w:br/>
            </w:r>
            <w:r w:rsidRPr="00B8228D">
              <w:rPr>
                <w:bCs/>
                <w:iCs/>
              </w:rPr>
              <w:t>с требованиями Договора и нормативно-правовых актов.</w:t>
            </w:r>
            <w:bookmarkEnd w:id="1"/>
          </w:p>
          <w:p w14:paraId="1FD81B28" w14:textId="77777777" w:rsidR="009F0F4A" w:rsidRDefault="009371FB" w:rsidP="009F0F4A">
            <w:pPr>
              <w:pStyle w:val="af9"/>
              <w:numPr>
                <w:ilvl w:val="2"/>
                <w:numId w:val="3"/>
              </w:numPr>
              <w:tabs>
                <w:tab w:val="left" w:pos="1183"/>
              </w:tabs>
              <w:spacing w:before="0"/>
              <w:ind w:firstLine="577"/>
              <w:jc w:val="both"/>
              <w:rPr>
                <w:bCs/>
                <w:iCs/>
              </w:rPr>
            </w:pPr>
            <w:r w:rsidRPr="00B8228D">
              <w:rPr>
                <w:bCs/>
                <w:iCs/>
              </w:rPr>
              <w:t>Не позднее, чем за 30</w:t>
            </w:r>
            <w:r w:rsidR="009F0F4A">
              <w:rPr>
                <w:bCs/>
                <w:iCs/>
              </w:rPr>
              <w:t xml:space="preserve"> (Тридцать)</w:t>
            </w:r>
            <w:r w:rsidRPr="00B8228D">
              <w:rPr>
                <w:bCs/>
                <w:iCs/>
              </w:rPr>
              <w:t xml:space="preserve"> календарных дней до подачи проектно-сметной документации </w:t>
            </w:r>
            <w:r w:rsidR="00E14907" w:rsidRPr="00B8228D">
              <w:rPr>
                <w:bCs/>
                <w:iCs/>
              </w:rPr>
              <w:br/>
            </w:r>
            <w:r w:rsidRPr="00B8228D">
              <w:rPr>
                <w:bCs/>
                <w:iCs/>
              </w:rPr>
              <w:t>и результатов инженерных изысканий на экспертизу представить на предварительное согласование Заказчику полный комплект документации, подлежащей экспертизе.</w:t>
            </w:r>
          </w:p>
          <w:p w14:paraId="4FF7F918" w14:textId="4096A1AD" w:rsidR="009371FB" w:rsidRPr="009F0F4A" w:rsidRDefault="009371FB" w:rsidP="009F0F4A">
            <w:pPr>
              <w:pStyle w:val="af9"/>
              <w:numPr>
                <w:ilvl w:val="2"/>
                <w:numId w:val="3"/>
              </w:numPr>
              <w:tabs>
                <w:tab w:val="left" w:pos="1183"/>
              </w:tabs>
              <w:spacing w:before="0"/>
              <w:ind w:firstLine="577"/>
              <w:jc w:val="both"/>
              <w:rPr>
                <w:bCs/>
                <w:iCs/>
              </w:rPr>
            </w:pPr>
            <w:r w:rsidRPr="009F0F4A">
              <w:rPr>
                <w:bCs/>
                <w:iCs/>
              </w:rPr>
              <w:t xml:space="preserve">Разработать сметную документацию на выполнение работ и представить ее на утверждение Заказчику. Сметная документация должна быть разработана в соответствии с Требованиями к подготовке сметной документации и формированию сметной стоимости при выполнении работ на объектах </w:t>
            </w:r>
            <w:r w:rsidR="00644170" w:rsidRPr="009F0F4A">
              <w:rPr>
                <w:bCs/>
                <w:iCs/>
              </w:rPr>
              <w:t>АО «Теплосеть Санкт-Петербурга»</w:t>
            </w:r>
            <w:r w:rsidRPr="009F0F4A">
              <w:rPr>
                <w:bCs/>
                <w:iCs/>
              </w:rPr>
              <w:t xml:space="preserve">, размещенными на официальном сайте Заказчика. На основании сметной документации, получившей положительное заключение достоверности определения сметной стоимости строительства, разработать проект сметы Договора в соответствии с Методикой составления сметы контракта, предметом которого одновременно являются подготовка проектной документации и (или) выполнение инженерных изысканий, выполнение работ по строительству, утвержденной приказом Минстроя России от </w:t>
            </w:r>
            <w:r w:rsidR="00322596" w:rsidRPr="009F0F4A">
              <w:rPr>
                <w:bCs/>
                <w:iCs/>
              </w:rPr>
              <w:t>21.08.2023</w:t>
            </w:r>
            <w:r w:rsidRPr="009F0F4A">
              <w:rPr>
                <w:bCs/>
                <w:iCs/>
              </w:rPr>
              <w:t xml:space="preserve"> № 604/пр, и представить его на утверждение Заказчику. Смету договора разработать с применением индексов, рассчитанных с учетом сроков выполнения работ по календарному плану и сроков строительства согласно проекту организации строительства. </w:t>
            </w:r>
          </w:p>
          <w:p w14:paraId="771BE143" w14:textId="77777777" w:rsidR="009371FB" w:rsidRPr="00B8228D" w:rsidRDefault="009371FB" w:rsidP="00637590">
            <w:pPr>
              <w:pStyle w:val="af9"/>
              <w:tabs>
                <w:tab w:val="left" w:pos="1183"/>
              </w:tabs>
              <w:spacing w:before="0"/>
              <w:ind w:left="464"/>
              <w:jc w:val="both"/>
              <w:rPr>
                <w:bCs/>
                <w:iCs/>
              </w:rPr>
            </w:pPr>
            <w:r w:rsidRPr="00B8228D">
              <w:rPr>
                <w:bCs/>
                <w:iCs/>
              </w:rPr>
              <w:t xml:space="preserve">На основании утвержденного проекта сметы Договора стороны заключают дополнительное соглашение о дополнении Договора приложением «Смета Договора». </w:t>
            </w:r>
          </w:p>
          <w:p w14:paraId="039DB57D"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 xml:space="preserve">Запросить, сделать расчеты и получить все технические условия, требования и иные исходные данные, необходимые для выполнения работ по Договору, в соответствующих организациях и ведомствах. </w:t>
            </w:r>
          </w:p>
          <w:p w14:paraId="5448307C"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Разработать специальные технические условия, необходимые для выполнения работ по Договору, согласовать их в соответствующих организациях и ведомствах.</w:t>
            </w:r>
          </w:p>
          <w:p w14:paraId="7078E819"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 xml:space="preserve">В течение 5 (пяти) рабочих дней </w:t>
            </w:r>
            <w:r w:rsidR="002F25C5" w:rsidRPr="00B8228D">
              <w:rPr>
                <w:bCs/>
                <w:iCs/>
              </w:rPr>
              <w:t>с даты подписания акта приема-передачи выполненных проектно-изыскательских работ</w:t>
            </w:r>
            <w:r w:rsidRPr="00B8228D">
              <w:rPr>
                <w:bCs/>
                <w:iCs/>
              </w:rPr>
              <w:t xml:space="preserve"> представить (на обозрение) Заказчику:</w:t>
            </w:r>
          </w:p>
          <w:p w14:paraId="696D0C3A" w14:textId="77777777" w:rsidR="009371FB" w:rsidRPr="00B8228D" w:rsidRDefault="009371FB" w:rsidP="00E14907">
            <w:pPr>
              <w:pStyle w:val="af9"/>
              <w:tabs>
                <w:tab w:val="left" w:pos="1183"/>
              </w:tabs>
              <w:spacing w:before="0"/>
              <w:ind w:left="464" w:firstLine="577"/>
              <w:jc w:val="both"/>
              <w:rPr>
                <w:bCs/>
                <w:iCs/>
              </w:rPr>
            </w:pPr>
            <w:r w:rsidRPr="00B8228D">
              <w:rPr>
                <w:bCs/>
                <w:iCs/>
              </w:rPr>
              <w:t xml:space="preserve">- подлинники удостоверений сварщиков и специалистов сварочного производства, протоколов аттестации сварщиков и специалистов сварочного производства, подтверждающих аттестацию, а также и их заверенные копии. </w:t>
            </w:r>
          </w:p>
          <w:p w14:paraId="177B04BC" w14:textId="77777777" w:rsidR="009371FB" w:rsidRPr="00B8228D" w:rsidRDefault="009371FB" w:rsidP="00E14907">
            <w:pPr>
              <w:pStyle w:val="af9"/>
              <w:tabs>
                <w:tab w:val="left" w:pos="1183"/>
              </w:tabs>
              <w:spacing w:before="0"/>
              <w:ind w:left="464" w:firstLine="577"/>
              <w:jc w:val="both"/>
              <w:rPr>
                <w:bCs/>
                <w:iCs/>
              </w:rPr>
            </w:pPr>
            <w:r w:rsidRPr="00B8228D">
              <w:rPr>
                <w:bCs/>
                <w:iCs/>
              </w:rPr>
              <w:t>- подлинники удостоверений специалистов в области промышленной безопасности опасных производственных объектов, прошедших аттестацию в установленном порядке, и их заверенные копии.</w:t>
            </w:r>
          </w:p>
          <w:p w14:paraId="657156D8"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Письменно согласовать с Заказчиком (в лице уполномоченного представителя) привлечение к выполнению работ по Договору субподрядчиков (далее – субподрядчики).</w:t>
            </w:r>
          </w:p>
          <w:p w14:paraId="481D7F4D" w14:textId="77777777" w:rsidR="009371FB" w:rsidRPr="00B8228D" w:rsidRDefault="009371FB" w:rsidP="00E14907">
            <w:pPr>
              <w:pStyle w:val="af9"/>
              <w:tabs>
                <w:tab w:val="left" w:pos="1183"/>
              </w:tabs>
              <w:spacing w:before="0"/>
              <w:ind w:left="464" w:firstLine="10"/>
              <w:jc w:val="both"/>
              <w:rPr>
                <w:bCs/>
                <w:iCs/>
              </w:rPr>
            </w:pPr>
            <w:r w:rsidRPr="00B8228D">
              <w:rPr>
                <w:bCs/>
                <w:iCs/>
              </w:rPr>
              <w:t xml:space="preserve">Если цена заключенного с субподрядчиком договора (или общая цена всех заключенных с этим субподрядчиком договоров) составляет более чем десять процентов от цены Договора, </w:t>
            </w:r>
            <w:r w:rsidRPr="00B8228D">
              <w:rPr>
                <w:bCs/>
                <w:iCs/>
              </w:rPr>
              <w:lastRenderedPageBreak/>
              <w:t>Подрядчик в течение 10 (десяти) дней с момента заключения субподрядного договора(ов) обязан направить Заказчику информацию о заключении такого договора(ов).</w:t>
            </w:r>
          </w:p>
          <w:p w14:paraId="2EA976DA" w14:textId="77777777" w:rsidR="009371FB" w:rsidRPr="00B8228D" w:rsidRDefault="009371FB" w:rsidP="00E14907">
            <w:pPr>
              <w:pStyle w:val="af9"/>
              <w:tabs>
                <w:tab w:val="left" w:pos="1183"/>
              </w:tabs>
              <w:spacing w:before="0"/>
              <w:ind w:left="464" w:firstLine="10"/>
              <w:jc w:val="both"/>
              <w:rPr>
                <w:bCs/>
                <w:iCs/>
              </w:rPr>
            </w:pPr>
            <w:r w:rsidRPr="00B8228D">
              <w:rPr>
                <w:bCs/>
                <w:iCs/>
              </w:rPr>
              <w:t>Субподрядчики, привлекаемые к исполнению работ по Договору, должны соответствовать требованиям законодательства (членство в СРО, наличие свидетельств, лицензий, разрешений и т.п.). Сведения об имеющихся у субподрядчика документах на производство работ должны направляться Подрядчиком Заказчику в срок не позднее дня, когда субподрядчики приступают к выполнению работ по Договору. При этом Подрядчик несет перед Заказчиком ответственность за неисполнение или ненадлежащее исполнение обязательств субподрядчиком.</w:t>
            </w:r>
          </w:p>
          <w:p w14:paraId="364166C8" w14:textId="77777777" w:rsidR="009371FB" w:rsidRPr="00B8228D" w:rsidRDefault="009371FB" w:rsidP="00E14907">
            <w:pPr>
              <w:pStyle w:val="af9"/>
              <w:tabs>
                <w:tab w:val="left" w:pos="1183"/>
              </w:tabs>
              <w:spacing w:before="0"/>
              <w:ind w:left="464" w:firstLine="10"/>
              <w:jc w:val="both"/>
              <w:rPr>
                <w:bCs/>
                <w:iCs/>
              </w:rPr>
            </w:pPr>
            <w:r w:rsidRPr="00B8228D">
              <w:rPr>
                <w:bCs/>
                <w:iCs/>
              </w:rPr>
              <w:t>Подрядчик обязан не допускать привлечения субподрядными организациями иногородних и иностранных рабочих без соответствующей регистрации и без разрешения на привлечение иностранной рабочей силы, когда такие обязанности установлены действующим законодательством Российской Федерации.</w:t>
            </w:r>
          </w:p>
          <w:p w14:paraId="0610DB7B"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Согласовать с Заказчиком при выполнении работ по Договору материалы и оборудование, подлежащие применению при выполнении работ на основании документации. Указанные полномочия от имени Заказчика по Договору осуществляет уполномоченное соответствующей доверенностью лицо.</w:t>
            </w:r>
          </w:p>
          <w:p w14:paraId="4FC0A279" w14:textId="77777777" w:rsidR="009371FB" w:rsidRPr="00B8228D" w:rsidRDefault="009371FB" w:rsidP="00E14907">
            <w:pPr>
              <w:pStyle w:val="af9"/>
              <w:tabs>
                <w:tab w:val="left" w:pos="1183"/>
              </w:tabs>
              <w:spacing w:before="0"/>
              <w:ind w:left="464" w:firstLine="10"/>
              <w:jc w:val="both"/>
              <w:rPr>
                <w:bCs/>
                <w:iCs/>
              </w:rPr>
            </w:pPr>
            <w:r w:rsidRPr="00B8228D">
              <w:rPr>
                <w:bCs/>
                <w:iCs/>
              </w:rPr>
              <w:t>Разработанная Подрядчиком документация должна предусматривать возможность применения строительных и отделочных материалов, а также инженерного и технологического оборудования отечественного производства (преимущественно производителей Санкт-Петербурга).</w:t>
            </w:r>
          </w:p>
          <w:p w14:paraId="2C25DCEA"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При отказе Подрядчика от направления разработанной по Договор</w:t>
            </w:r>
            <w:r w:rsidR="00087E00" w:rsidRPr="00B8228D">
              <w:rPr>
                <w:bCs/>
                <w:iCs/>
              </w:rPr>
              <w:t>у</w:t>
            </w:r>
            <w:r w:rsidR="00687809" w:rsidRPr="00B8228D">
              <w:rPr>
                <w:bCs/>
                <w:iCs/>
              </w:rPr>
              <w:t xml:space="preserve"> </w:t>
            </w:r>
            <w:r w:rsidRPr="00B8228D">
              <w:rPr>
                <w:bCs/>
                <w:iCs/>
              </w:rPr>
              <w:t xml:space="preserve">документации </w:t>
            </w:r>
            <w:r w:rsidR="00E14907" w:rsidRPr="00B8228D">
              <w:rPr>
                <w:bCs/>
                <w:iCs/>
              </w:rPr>
              <w:br/>
            </w:r>
            <w:r w:rsidRPr="00B8228D">
              <w:rPr>
                <w:bCs/>
                <w:iCs/>
              </w:rPr>
              <w:t xml:space="preserve">на экспертизу, а также в случае получения отрицательного заключения экспертизы работы </w:t>
            </w:r>
            <w:r w:rsidR="00E14907" w:rsidRPr="00B8228D">
              <w:rPr>
                <w:bCs/>
                <w:iCs/>
              </w:rPr>
              <w:br/>
            </w:r>
            <w:r w:rsidRPr="00B8228D">
              <w:rPr>
                <w:bCs/>
                <w:iCs/>
              </w:rPr>
              <w:t>по Договору считаются Подрядчиком невыполненными. Заказчик в таком случае вправе потребовать возмещения убытков и отказаться от исполнения Договора.</w:t>
            </w:r>
          </w:p>
          <w:p w14:paraId="4398D87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В случае получения от организации, осуществляющей предусмотренную Договор</w:t>
            </w:r>
            <w:r w:rsidR="00087E00" w:rsidRPr="00B8228D">
              <w:rPr>
                <w:bCs/>
                <w:iCs/>
              </w:rPr>
              <w:t>ом</w:t>
            </w:r>
            <w:r w:rsidRPr="00B8228D">
              <w:rPr>
                <w:bCs/>
                <w:iCs/>
              </w:rPr>
              <w:t xml:space="preserve"> экспертизу, замечаний направленной на экспертизу документации</w:t>
            </w:r>
            <w:r w:rsidR="00687809" w:rsidRPr="00B8228D">
              <w:rPr>
                <w:bCs/>
                <w:iCs/>
              </w:rPr>
              <w:t xml:space="preserve">, </w:t>
            </w:r>
            <w:r w:rsidRPr="00B8228D">
              <w:rPr>
                <w:bCs/>
                <w:iCs/>
              </w:rPr>
              <w:t>Подрядчик обязан согласовать с Заказчиком все корректировки до</w:t>
            </w:r>
            <w:r w:rsidR="00687809" w:rsidRPr="00B8228D">
              <w:rPr>
                <w:bCs/>
                <w:iCs/>
              </w:rPr>
              <w:t>кументации</w:t>
            </w:r>
            <w:r w:rsidRPr="00B8228D">
              <w:rPr>
                <w:bCs/>
                <w:iCs/>
              </w:rPr>
              <w:t>, подготовленные на основании таких замечаний, до их предоставления на экспертизу.</w:t>
            </w:r>
          </w:p>
          <w:p w14:paraId="59B651A8" w14:textId="77777777" w:rsidR="009371FB" w:rsidRPr="00B8228D" w:rsidRDefault="009371FB" w:rsidP="00687809">
            <w:pPr>
              <w:pStyle w:val="af9"/>
              <w:tabs>
                <w:tab w:val="left" w:pos="1325"/>
              </w:tabs>
              <w:spacing w:before="0"/>
              <w:ind w:left="474"/>
              <w:jc w:val="both"/>
              <w:rPr>
                <w:bCs/>
                <w:iCs/>
              </w:rPr>
            </w:pPr>
            <w:r w:rsidRPr="00B8228D">
              <w:rPr>
                <w:bCs/>
                <w:iCs/>
              </w:rPr>
              <w:t>В случае, если по результатам проведения экспертизы выдано отрицательное заключение, повторная экспертиза после устранения замечаний, указанных в отрицательном заключении экспертизы, осуществляется за счет собственных средств Подрядчика и возмещению Заказчиком не подлежит.</w:t>
            </w:r>
          </w:p>
          <w:p w14:paraId="42678BD9"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Передать Заказчику готовую документацию (результат выполненных </w:t>
            </w:r>
            <w:r w:rsidR="00087E00" w:rsidRPr="00B8228D">
              <w:rPr>
                <w:bCs/>
                <w:iCs/>
              </w:rPr>
              <w:t>проектно-изыскательских</w:t>
            </w:r>
            <w:r w:rsidRPr="00B8228D">
              <w:rPr>
                <w:bCs/>
                <w:iCs/>
              </w:rPr>
              <w:t xml:space="preserve"> работ) в порядке, предусмотренном разделом </w:t>
            </w:r>
            <w:r w:rsidR="00F95CB3" w:rsidRPr="00B8228D">
              <w:rPr>
                <w:bCs/>
                <w:iCs/>
              </w:rPr>
              <w:t>6</w:t>
            </w:r>
            <w:r w:rsidRPr="00B8228D">
              <w:rPr>
                <w:bCs/>
                <w:iCs/>
              </w:rPr>
              <w:t xml:space="preserve"> Договора.</w:t>
            </w:r>
          </w:p>
          <w:p w14:paraId="196CDA4D"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Гарантировать Заказчику отсутствие у третьих лиц права воспрепятствовать выполнению строительно-монтажных работ или ограничивать их выполнение на основе документации.</w:t>
            </w:r>
          </w:p>
          <w:p w14:paraId="7FFF86F9" w14:textId="77777777" w:rsidR="00884319" w:rsidRPr="00B8228D" w:rsidRDefault="009371FB" w:rsidP="00F61008">
            <w:pPr>
              <w:pStyle w:val="af9"/>
              <w:numPr>
                <w:ilvl w:val="2"/>
                <w:numId w:val="3"/>
              </w:numPr>
              <w:tabs>
                <w:tab w:val="left" w:pos="1325"/>
              </w:tabs>
              <w:spacing w:before="0"/>
              <w:ind w:firstLine="719"/>
              <w:jc w:val="both"/>
              <w:rPr>
                <w:bCs/>
                <w:iCs/>
              </w:rPr>
            </w:pPr>
            <w:r w:rsidRPr="00B8228D">
              <w:rPr>
                <w:bCs/>
                <w:iCs/>
              </w:rPr>
              <w:t>Не передавать разработанную по Договору документаци</w:t>
            </w:r>
            <w:r w:rsidR="00087E00" w:rsidRPr="00B8228D">
              <w:rPr>
                <w:bCs/>
                <w:iCs/>
              </w:rPr>
              <w:t>ю третьим лицам без письменного.</w:t>
            </w:r>
          </w:p>
          <w:p w14:paraId="08E9F7D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 случае расторжения настоящего Договора и осуществления строительно-монтажных работ на основании вышеуказанной документации иным подрядчиком заключить с Заказчиком или по указанию Заказчика с таким подрядчиком договор на осуществление авторского надзора по цене, не превышающей предусмотренную документацией, и осуществлять авторский надзор в течение всего периода </w:t>
            </w:r>
            <w:r w:rsidR="00246263" w:rsidRPr="00B8228D">
              <w:rPr>
                <w:bCs/>
                <w:iCs/>
              </w:rPr>
              <w:t>модернизации</w:t>
            </w:r>
            <w:r w:rsidRPr="00B8228D">
              <w:rPr>
                <w:bCs/>
                <w:iCs/>
              </w:rPr>
              <w:t>.</w:t>
            </w:r>
          </w:p>
          <w:p w14:paraId="12D5D6D7"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Не позднее 10 (десяти) календарных дней с даты подписания акта приема-передачи выполненных проектно-изыскательских работ принять от Заказчика по акту объект(ы) для производства работ и</w:t>
            </w:r>
            <w:r w:rsidR="00884319" w:rsidRPr="00B8228D">
              <w:rPr>
                <w:bCs/>
                <w:iCs/>
              </w:rPr>
              <w:t xml:space="preserve"> при необходимости</w:t>
            </w:r>
            <w:r w:rsidRPr="00B8228D">
              <w:rPr>
                <w:bCs/>
                <w:iCs/>
              </w:rPr>
              <w:t xml:space="preserve"> строительную площадку по Акту приема-передачи строительной площадки. Подрядчик приступает к выполнению строительно-монтажных работ по Договору при условии наличия действующего договора страхования строительно-монтажных работ (рисков), заключенного в соответствии с </w:t>
            </w:r>
            <w:r w:rsidR="00CA24B6" w:rsidRPr="00B8228D">
              <w:rPr>
                <w:bCs/>
                <w:iCs/>
              </w:rPr>
              <w:t xml:space="preserve">условиями </w:t>
            </w:r>
            <w:r w:rsidRPr="00B8228D">
              <w:rPr>
                <w:bCs/>
                <w:iCs/>
              </w:rPr>
              <w:t>Договора.</w:t>
            </w:r>
          </w:p>
          <w:p w14:paraId="309FA084"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Исполнять указания Заказчика, полученные в ходе выполнения работ, в том числе о приостановке работ, а также в течение 30 календарных дней с момента направления Заказчиком актов сверки расчетов рассматривать и возвращать подписанные акты.</w:t>
            </w:r>
          </w:p>
          <w:p w14:paraId="76DDBA72"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Незамедлительно уведомлять Заказчика обо всех проверках, проводимых компетентными государственными органами в отношении Подрядчика и/или его субподрядчиков, выданных предписаниях и их исполнении, возбужденных административных </w:t>
            </w:r>
            <w:r w:rsidR="00E14907" w:rsidRPr="00B8228D">
              <w:rPr>
                <w:bCs/>
                <w:iCs/>
              </w:rPr>
              <w:br/>
            </w:r>
            <w:r w:rsidRPr="00B8228D">
              <w:rPr>
                <w:bCs/>
                <w:iCs/>
              </w:rPr>
              <w:t>и уголовных делах в связи с выполнением Подрядчиком своих обязательств по настоящему Договору.</w:t>
            </w:r>
          </w:p>
          <w:p w14:paraId="3346A71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Получить в государственных органах или иных уполномоченных организациях разрешение на производство работ (в том числе разрешение на строительство) согласно требованиям действующего законодательства.</w:t>
            </w:r>
          </w:p>
          <w:p w14:paraId="38850AFA"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Оплатить и получить всю разрешительную документацию и ее согласование </w:t>
            </w:r>
            <w:r w:rsidRPr="00B8228D">
              <w:rPr>
                <w:bCs/>
                <w:iCs/>
              </w:rPr>
              <w:br/>
              <w:t xml:space="preserve">в соответствующих инстанциях, необходимую для ведения работ на объекте от своего имени. </w:t>
            </w:r>
            <w:r w:rsidRPr="00B8228D">
              <w:rPr>
                <w:bCs/>
                <w:iCs/>
              </w:rPr>
              <w:br/>
              <w:t xml:space="preserve">В случае необходимости – от имени Заказчика за счет Подрядчика на основании выданной </w:t>
            </w:r>
            <w:r w:rsidRPr="00B8228D">
              <w:rPr>
                <w:bCs/>
                <w:iCs/>
              </w:rPr>
              <w:br/>
            </w:r>
            <w:r w:rsidRPr="00B8228D">
              <w:rPr>
                <w:bCs/>
                <w:iCs/>
              </w:rPr>
              <w:lastRenderedPageBreak/>
              <w:t xml:space="preserve">им доверенности. Ориентировочные затраты на получение и согласование разрешительной документации отражаются в сметной документации, а фактические затраты – в Акте о приемке выполненных работ при условии предъявления документов, подтверждающих расходы на оплату разрешительной документации в порядке, указанном в разделе </w:t>
            </w:r>
            <w:r w:rsidR="00F95CB3" w:rsidRPr="00B8228D">
              <w:rPr>
                <w:bCs/>
                <w:iCs/>
              </w:rPr>
              <w:t>6</w:t>
            </w:r>
            <w:r w:rsidR="000770EE" w:rsidRPr="00B8228D">
              <w:rPr>
                <w:bCs/>
                <w:iCs/>
              </w:rPr>
              <w:t xml:space="preserve"> </w:t>
            </w:r>
            <w:r w:rsidRPr="00B8228D">
              <w:rPr>
                <w:bCs/>
                <w:iCs/>
              </w:rPr>
              <w:t>Договора.</w:t>
            </w:r>
          </w:p>
          <w:p w14:paraId="6302E8B1"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Предоставлять отчеты о ходе выполнения работ по требованию Заказчика.</w:t>
            </w:r>
          </w:p>
          <w:p w14:paraId="01A5C045"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Предупредить письменно Заказчика и приостановить работы при обнаружении </w:t>
            </w:r>
            <w:r w:rsidR="00E14907" w:rsidRPr="00B8228D">
              <w:rPr>
                <w:bCs/>
                <w:iCs/>
              </w:rPr>
              <w:br/>
            </w:r>
            <w:r w:rsidRPr="00B8228D">
              <w:rPr>
                <w:bCs/>
                <w:iCs/>
              </w:rPr>
              <w:t>не зависящих от Подрядчика обстоятельств, которые могут повлиять на результат выполнения работ либо создают невозможность их завершения в срок. Вопрос о целесообразности продолжения работы решается Сторонами в течение 10-ти (десяти) рабочих дней с момента получения Заказчиком уведомления о приостановлении работ.</w:t>
            </w:r>
          </w:p>
          <w:p w14:paraId="4ECDD51B" w14:textId="77777777" w:rsidR="009371FB" w:rsidRPr="00B8228D" w:rsidRDefault="00C651E3" w:rsidP="00F61008">
            <w:pPr>
              <w:pStyle w:val="af9"/>
              <w:numPr>
                <w:ilvl w:val="2"/>
                <w:numId w:val="3"/>
              </w:numPr>
              <w:tabs>
                <w:tab w:val="left" w:pos="1325"/>
              </w:tabs>
              <w:spacing w:before="0"/>
              <w:ind w:firstLine="719"/>
              <w:jc w:val="both"/>
              <w:rPr>
                <w:bCs/>
                <w:iCs/>
              </w:rPr>
            </w:pPr>
            <w:r w:rsidRPr="00B8228D">
              <w:rPr>
                <w:bCs/>
                <w:iCs/>
              </w:rPr>
              <w:t>С</w:t>
            </w:r>
            <w:r w:rsidR="009371FB" w:rsidRPr="00B8228D">
              <w:rPr>
                <w:bCs/>
                <w:iCs/>
              </w:rPr>
              <w:t>воевременно оформлять исполнительную документацию и акты освидетельствования скрытых работ и ответственных конструкций, письменно извещая Заказчика не менее чем</w:t>
            </w:r>
            <w:r w:rsidR="000770EE" w:rsidRPr="00B8228D">
              <w:rPr>
                <w:bCs/>
                <w:iCs/>
              </w:rPr>
              <w:t xml:space="preserve"> </w:t>
            </w:r>
            <w:r w:rsidR="009371FB" w:rsidRPr="00B8228D">
              <w:rPr>
                <w:bCs/>
                <w:iCs/>
              </w:rPr>
              <w:t>за 48 часов о времени освидетельствования скрытых работ и ответственных конструкций.</w:t>
            </w:r>
          </w:p>
          <w:p w14:paraId="497555E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Соблюдать требования и исполнять выданные предписания об устранении нарушений контрольно-надзорных служб.</w:t>
            </w:r>
          </w:p>
          <w:p w14:paraId="356E910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Обеспечивать вывоз грунта, извлекаемого в ходе производства работ, в соответствии </w:t>
            </w:r>
            <w:r w:rsidR="00E14907" w:rsidRPr="00B8228D">
              <w:rPr>
                <w:bCs/>
                <w:iCs/>
              </w:rPr>
              <w:br/>
            </w:r>
            <w:r w:rsidRPr="00B8228D">
              <w:rPr>
                <w:bCs/>
                <w:iCs/>
              </w:rPr>
              <w:t xml:space="preserve">с проектом организации строительства, входящим в состав Документации. Работы по вывозу строительных отходов, образующихся при производстве работ, Подрядчик обязан выполнять при наличии лицензии на осуществление деятельности с отходами, в случае отсутствия у Подрядчика указанной лицензии, Подрядчик обязан предоставить Заказчику копии договоров </w:t>
            </w:r>
            <w:r w:rsidR="00E14907" w:rsidRPr="00B8228D">
              <w:rPr>
                <w:bCs/>
                <w:iCs/>
              </w:rPr>
              <w:br/>
            </w:r>
            <w:r w:rsidRPr="00B8228D">
              <w:rPr>
                <w:bCs/>
                <w:iCs/>
              </w:rPr>
              <w:t>с перевозчиками и получателями строительных отходов, копий договоров на вывоз и размещение грунта, строительных отходов и мусора на полигоне, копии документов, подтверждающих сдачу строительных отходов.</w:t>
            </w:r>
            <w:r w:rsidR="00AB7982" w:rsidRPr="00B8228D">
              <w:rPr>
                <w:bCs/>
                <w:iCs/>
              </w:rPr>
              <w:t xml:space="preserve"> При этом к транспортировке отходов допускаются транспортные средства, оснащенные аппаратурой спутниковой навигации ГЛОНАСС или ГЛОНАСС/GPS, фиксирующие маршрут, точки погрузки и выгрузки отходов. Подрядчик обязан обеспечить предоставление отчетных документов, включающих данные о каждой поездке, одновременно с ежемесячным Актом о приемке выполненных работ, предоставляемым в порядке, установленном п. 14.4 Договора.</w:t>
            </w:r>
          </w:p>
          <w:p w14:paraId="6DBFC11E"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Привлекать к исполнению работ, указанных в Договоре, только квалифицированных рабочих, имеющих соответствующий разряд и прошедших медицинское освидетельствование в случаях, установленных правовыми актами в области строительства (в том числе, но не ограничиваясь, СНиП 12-03-2001 и СНиП 12-04-2002 «Безопасность труда в строительстве»).</w:t>
            </w:r>
          </w:p>
          <w:p w14:paraId="70607F7A"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Обеспечить безопасность выполнения работ для третьих лиц и окружающей среды, зеленых насаждений и земельного участка.</w:t>
            </w:r>
          </w:p>
          <w:p w14:paraId="4107549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Осуществлять выполнение работ на объекте в соответствии с требованиями правил </w:t>
            </w:r>
            <w:r w:rsidR="00E14907" w:rsidRPr="00B8228D">
              <w:rPr>
                <w:bCs/>
                <w:iCs/>
              </w:rPr>
              <w:br/>
            </w:r>
            <w:r w:rsidRPr="00B8228D">
              <w:rPr>
                <w:bCs/>
                <w:iCs/>
              </w:rPr>
              <w:t xml:space="preserve">по охране труда в строительстве, предусмотренных СНиП 12-03-2001 и СНиП 12-04-2002 «Безопасность труда в строительстве», Правил противопожарного режима в Российской Федерации, утвержденных постановлением Правительства Российской Федерации </w:t>
            </w:r>
            <w:r w:rsidR="00E14907" w:rsidRPr="00B8228D">
              <w:rPr>
                <w:bCs/>
                <w:iCs/>
              </w:rPr>
              <w:br/>
            </w:r>
            <w:r w:rsidRPr="00B8228D">
              <w:rPr>
                <w:bCs/>
                <w:iCs/>
              </w:rPr>
              <w:t xml:space="preserve">от 16.09.2020 № 1479, соблюдать требования промышленной безопасности в соответствии </w:t>
            </w:r>
            <w:r w:rsidR="00E14907" w:rsidRPr="00B8228D">
              <w:rPr>
                <w:bCs/>
                <w:iCs/>
              </w:rPr>
              <w:br/>
            </w:r>
            <w:r w:rsidRPr="00B8228D">
              <w:rPr>
                <w:bCs/>
                <w:iCs/>
              </w:rPr>
              <w:t>с Федеральным законом от 21.07.1997 № 116-ФЗ «О промышленной безопасности опасных производственных объект</w:t>
            </w:r>
            <w:r w:rsidR="0001579E" w:rsidRPr="00B8228D">
              <w:rPr>
                <w:bCs/>
                <w:iCs/>
              </w:rPr>
              <w:t>ов</w:t>
            </w:r>
            <w:r w:rsidRPr="00B8228D">
              <w:rPr>
                <w:bCs/>
                <w:iCs/>
              </w:rPr>
              <w:t xml:space="preserve">», а также установленные нормы и правила складирования </w:t>
            </w:r>
            <w:r w:rsidR="00E14907" w:rsidRPr="00B8228D">
              <w:rPr>
                <w:bCs/>
                <w:iCs/>
              </w:rPr>
              <w:br/>
            </w:r>
            <w:r w:rsidRPr="00B8228D">
              <w:rPr>
                <w:bCs/>
                <w:iCs/>
              </w:rPr>
              <w:t>и хранения применяемых строительных материалов, изделий, конструкц</w:t>
            </w:r>
            <w:r w:rsidR="0070461B" w:rsidRPr="00B8228D">
              <w:rPr>
                <w:bCs/>
                <w:iCs/>
              </w:rPr>
              <w:t>ий, оборудования, продукции (С</w:t>
            </w:r>
            <w:r w:rsidRPr="00B8228D">
              <w:rPr>
                <w:bCs/>
                <w:iCs/>
              </w:rPr>
              <w:t xml:space="preserve">П </w:t>
            </w:r>
            <w:r w:rsidR="0070461B" w:rsidRPr="00B8228D">
              <w:rPr>
                <w:bCs/>
                <w:iCs/>
              </w:rPr>
              <w:t>48.13330.2019</w:t>
            </w:r>
            <w:r w:rsidRPr="00B8228D">
              <w:rPr>
                <w:bCs/>
                <w:iCs/>
              </w:rPr>
              <w:t>) и др.</w:t>
            </w:r>
          </w:p>
          <w:p w14:paraId="51452D00"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Не допускать при планировании и производстве работ превышения нормативных сроков приостановки теплоснабжения потребителей, установленных п. 14 приложения № 1 Правил предоставления коммунальных услуг собственникам и пользователям помещений </w:t>
            </w:r>
            <w:r w:rsidR="00E14907" w:rsidRPr="00B8228D">
              <w:rPr>
                <w:bCs/>
                <w:iCs/>
              </w:rPr>
              <w:br/>
            </w:r>
            <w:r w:rsidRPr="00B8228D">
              <w:rPr>
                <w:bCs/>
                <w:iCs/>
              </w:rPr>
              <w:t>в многоквартирных домах и жилых домов, утвержденных постановлением Правительства Российской Федерации от 06.05.2011 № 354.</w:t>
            </w:r>
          </w:p>
          <w:p w14:paraId="65DC3469"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Обеспечить проведение входного контроля качества строительных материалов, изделий, конструкций и оборудования, поставленных для выполнения работ на Объекте, проверку наличия и содержание сведений о качестве поставленной продукции, ее соответствие требованиям рабочей документации, техническим регламентам, ГОСТ, ТУ на данную продукцию, стандартам и сводам правил.</w:t>
            </w:r>
          </w:p>
          <w:p w14:paraId="4BD39110"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Входной контроль осуществляется при предварительном уведомлении Заказчика </w:t>
            </w:r>
            <w:r w:rsidR="00E14907" w:rsidRPr="00B8228D">
              <w:rPr>
                <w:bCs/>
                <w:iCs/>
              </w:rPr>
              <w:br/>
            </w:r>
            <w:r w:rsidRPr="00B8228D">
              <w:rPr>
                <w:bCs/>
                <w:iCs/>
              </w:rPr>
              <w:t>в присутствии представителя Заказчика не позднее 3 (трех) дней с момента поставки строительных материалов, изделий, конструкций и оборудования на Объект. По результатам проведения входного контроля составляется акт входного контроля по форме, утвержденной Заказчиком, в 3 (трех) экземплярах, который подписывается представителями Сторон. В случае необходимости проведения испытаний составляется акт отбора образца, а по результатам испытаний составляется акт входного контроля. Отбракованная продукция подлежит вывозу</w:t>
            </w:r>
            <w:r w:rsidR="00210F74" w:rsidRPr="00B8228D">
              <w:rPr>
                <w:bCs/>
                <w:iCs/>
              </w:rPr>
              <w:t xml:space="preserve"> </w:t>
            </w:r>
            <w:r w:rsidRPr="00B8228D">
              <w:rPr>
                <w:bCs/>
                <w:iCs/>
              </w:rPr>
              <w:t>с Объекта силами и средствами Подрядчика в течение 24-х часов.</w:t>
            </w:r>
          </w:p>
          <w:p w14:paraId="0E70E264"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При использовании подлежащих сертификации материалов, изделий, конструкций и оборудования, для которых законодательством Российской Федерации установлено </w:t>
            </w:r>
            <w:r w:rsidRPr="00B8228D">
              <w:rPr>
                <w:bCs/>
                <w:iCs/>
              </w:rPr>
              <w:lastRenderedPageBreak/>
              <w:t>обязательное наличие сертификата соответствия либо декларации о соответствии, Подрядчик обязан предоставить Заказчику сертификаты соответствия, технические паспорта и другие документы, удостоверяющие качество материалов и оборудования, а также акты о проведении испытаний, протоколы испытаний.</w:t>
            </w:r>
          </w:p>
          <w:p w14:paraId="1BA9C60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Все поставляемые Подрядчиком для выполнения работ по Договору материалы, изделия, конструкции и оборудование должны иметь соответствующие акты о проведении испытаний, протоколы испытаний, сертификаты, выданные независимой аккредитованной организацией, технические паспорта и другие документы, удостоверяющие их качество в соответствии с требованиями проектной, рабочей документации, в случаях если </w:t>
            </w:r>
            <w:r w:rsidR="00DB0E05" w:rsidRPr="00B8228D">
              <w:rPr>
                <w:bCs/>
                <w:iCs/>
              </w:rPr>
              <w:t>это напрямую</w:t>
            </w:r>
            <w:r w:rsidRPr="00B8228D">
              <w:rPr>
                <w:bCs/>
                <w:iCs/>
              </w:rPr>
              <w:t xml:space="preserve"> предусмотрено действующим законодательством Российской Федерации. Указанные документы представляются Заказчику.</w:t>
            </w:r>
          </w:p>
          <w:p w14:paraId="5B1FFBF9"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 случае если при производстве работ по Договору выявится необходимость использования материалов (комплектующих и оборудования), не предусмотренных Проектной (сметной) документацией (далее – иные материалы), но при этом обладающих эквивалентными свойствами и характеристиками, и не ухудшающих результат выполнения работ по Договору, Подрядчик обязан незамедлительно направить Заказчику письменный мотивированный запрос о возможности применения иных материалов. При получении согласования Заказчика Подрядчик обязан за счет собственных средств внести изменения </w:t>
            </w:r>
            <w:r w:rsidR="00DB0E05" w:rsidRPr="00B8228D">
              <w:rPr>
                <w:bCs/>
                <w:iCs/>
              </w:rPr>
              <w:br/>
            </w:r>
            <w:r w:rsidRPr="00B8228D">
              <w:rPr>
                <w:bCs/>
                <w:iCs/>
              </w:rPr>
              <w:t xml:space="preserve">в Проектную (сметную) документацию, согласовать соответствующие изменения </w:t>
            </w:r>
            <w:r w:rsidR="00DB0E05" w:rsidRPr="00B8228D">
              <w:rPr>
                <w:bCs/>
                <w:iCs/>
              </w:rPr>
              <w:br/>
            </w:r>
            <w:r w:rsidRPr="00B8228D">
              <w:rPr>
                <w:bCs/>
                <w:iCs/>
              </w:rPr>
              <w:t xml:space="preserve">с разработчиком Проектной (сметной) документации и представить Заказчику оригинал письменного согласования предлагаемых к использованию иных материалов </w:t>
            </w:r>
            <w:r w:rsidR="00DB0E05" w:rsidRPr="00B8228D">
              <w:rPr>
                <w:bCs/>
                <w:iCs/>
              </w:rPr>
              <w:br/>
            </w:r>
            <w:r w:rsidRPr="00B8228D">
              <w:rPr>
                <w:bCs/>
                <w:iCs/>
              </w:rPr>
              <w:t>с эксплуатирующими организациями.</w:t>
            </w:r>
          </w:p>
          <w:p w14:paraId="75126714"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Перед производством работ по демонтажу установленного на Объекте оборудования вызвать на Объект представителя эксплуатирующей организации и представителя Заказчика для составления описи демонтируемого оборудования. При этом перечень оборудования, подлежащего демонтажу и передаче, определяется Заказчиком. </w:t>
            </w:r>
          </w:p>
          <w:p w14:paraId="5E09727C"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При оформлении ежемесячного Акта о приемке выполненных работ, содержащего работы по демонтажу, взвесить совместно с Заказчиком и передать Заказчику лом и отходы черных (цветных) металлов (далее – металлолом) в полном объеме состава (комплектации) демонтированного оборудования.</w:t>
            </w:r>
          </w:p>
          <w:p w14:paraId="2B79E194" w14:textId="77777777" w:rsidR="009371FB" w:rsidRPr="00B8228D" w:rsidRDefault="009371FB" w:rsidP="003C1827">
            <w:pPr>
              <w:tabs>
                <w:tab w:val="left" w:pos="1325"/>
              </w:tabs>
              <w:spacing w:before="0"/>
              <w:ind w:left="474"/>
              <w:jc w:val="both"/>
              <w:rPr>
                <w:bCs/>
                <w:iCs/>
              </w:rPr>
            </w:pPr>
            <w:r w:rsidRPr="00B8228D">
              <w:rPr>
                <w:bCs/>
                <w:iCs/>
              </w:rPr>
              <w:t>Комиссионное взвешивание производится сторонами на территории Заказчика или указанной им специализированной организации.</w:t>
            </w:r>
          </w:p>
          <w:p w14:paraId="7DCFBF22" w14:textId="77777777" w:rsidR="009371FB" w:rsidRPr="00B8228D" w:rsidRDefault="009371FB" w:rsidP="003C1827">
            <w:pPr>
              <w:tabs>
                <w:tab w:val="left" w:pos="1325"/>
              </w:tabs>
              <w:spacing w:before="0"/>
              <w:ind w:left="474"/>
              <w:jc w:val="both"/>
              <w:rPr>
                <w:bCs/>
                <w:iCs/>
              </w:rPr>
            </w:pPr>
            <w:r w:rsidRPr="00B8228D">
              <w:rPr>
                <w:bCs/>
                <w:iCs/>
              </w:rPr>
              <w:t>Возврат Подрядчиком металлолома Заказчику, а также оплата Заказчиком работ по демонтажу данного оборудования, производятся исходя из количества (массы), указанного в накладной по результатам комиссионного взвешивания.</w:t>
            </w:r>
          </w:p>
          <w:p w14:paraId="25E4696C" w14:textId="77777777" w:rsidR="009371FB" w:rsidRPr="00B8228D" w:rsidRDefault="009371FB" w:rsidP="003C1827">
            <w:pPr>
              <w:tabs>
                <w:tab w:val="left" w:pos="1325"/>
              </w:tabs>
              <w:spacing w:before="0"/>
              <w:ind w:left="474"/>
              <w:jc w:val="both"/>
              <w:rPr>
                <w:bCs/>
                <w:iCs/>
              </w:rPr>
            </w:pPr>
            <w:r w:rsidRPr="00B8228D">
              <w:rPr>
                <w:bCs/>
                <w:iCs/>
              </w:rPr>
              <w:t>Количество (масса) образовавшегося при демонтаже оборудования лома и отходов оформляется и передается по накладной.</w:t>
            </w:r>
          </w:p>
          <w:p w14:paraId="46AD27A1" w14:textId="77777777" w:rsidR="009371FB" w:rsidRPr="00B8228D" w:rsidRDefault="009371FB" w:rsidP="003C1827">
            <w:pPr>
              <w:tabs>
                <w:tab w:val="left" w:pos="1325"/>
              </w:tabs>
              <w:spacing w:before="0"/>
              <w:ind w:left="474"/>
              <w:jc w:val="both"/>
              <w:rPr>
                <w:bCs/>
                <w:iCs/>
              </w:rPr>
            </w:pPr>
            <w:r w:rsidRPr="00B8228D">
              <w:rPr>
                <w:bCs/>
                <w:iCs/>
              </w:rPr>
              <w:t>Накладная подписывается представителями Подрядчика и Заказчика (с обязательным указанием реквизитов Договора) в трех экземплярах, два из которых остаются у Подрядчика для передачи одного экземпляра Заказчику одновременно с ежемесячным Актом о приемке выполненных работ.</w:t>
            </w:r>
          </w:p>
          <w:p w14:paraId="7BD62BB1" w14:textId="77777777" w:rsidR="009371FB" w:rsidRPr="00B8228D" w:rsidRDefault="009371FB" w:rsidP="003C1827">
            <w:pPr>
              <w:tabs>
                <w:tab w:val="left" w:pos="1325"/>
              </w:tabs>
              <w:spacing w:before="0"/>
              <w:ind w:left="474"/>
              <w:jc w:val="both"/>
              <w:rPr>
                <w:bCs/>
                <w:iCs/>
              </w:rPr>
            </w:pPr>
            <w:r w:rsidRPr="00B8228D">
              <w:rPr>
                <w:bCs/>
                <w:iCs/>
              </w:rPr>
              <w:t xml:space="preserve">Стороны отдельно отмечают, что с момента демонтажа и до момента передачи оборудования Заказчику Подрядчик несет ответственность за сохранность, соблюдение требований </w:t>
            </w:r>
            <w:r w:rsidR="00DB0E05" w:rsidRPr="00B8228D">
              <w:rPr>
                <w:bCs/>
                <w:iCs/>
              </w:rPr>
              <w:br/>
            </w:r>
            <w:r w:rsidRPr="00B8228D">
              <w:rPr>
                <w:bCs/>
                <w:iCs/>
              </w:rPr>
              <w:t>к хранению в соответствии с требованиями действующего законодательства.</w:t>
            </w:r>
          </w:p>
          <w:p w14:paraId="62572E31"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Предоставить Заказчику на русском языке сведения и документы о результате выполненных работ </w:t>
            </w:r>
            <w:r w:rsidR="003C1827" w:rsidRPr="00B8228D">
              <w:rPr>
                <w:bCs/>
                <w:iCs/>
              </w:rPr>
              <w:t>в соответствии с</w:t>
            </w:r>
            <w:r w:rsidRPr="00B8228D">
              <w:rPr>
                <w:bCs/>
                <w:iCs/>
              </w:rPr>
              <w:t xml:space="preserve"> Техническ</w:t>
            </w:r>
            <w:r w:rsidR="003C1827" w:rsidRPr="00B8228D">
              <w:rPr>
                <w:bCs/>
                <w:iCs/>
              </w:rPr>
              <w:t xml:space="preserve">им </w:t>
            </w:r>
            <w:r w:rsidRPr="00B8228D">
              <w:rPr>
                <w:bCs/>
                <w:iCs/>
              </w:rPr>
              <w:t>задани</w:t>
            </w:r>
            <w:r w:rsidR="003C1827" w:rsidRPr="00B8228D">
              <w:rPr>
                <w:bCs/>
                <w:iCs/>
              </w:rPr>
              <w:t>ем</w:t>
            </w:r>
            <w:r w:rsidRPr="00B8228D">
              <w:rPr>
                <w:bCs/>
                <w:iCs/>
              </w:rPr>
              <w:t>.</w:t>
            </w:r>
          </w:p>
          <w:p w14:paraId="4594089C"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Нести ответственность за работоспособность установленного по проекту оборудования и материалов до момента </w:t>
            </w:r>
            <w:r w:rsidR="003C1827" w:rsidRPr="00B8228D">
              <w:rPr>
                <w:bCs/>
                <w:iCs/>
              </w:rPr>
              <w:t>сдачи работ Заказчику.</w:t>
            </w:r>
          </w:p>
          <w:p w14:paraId="5B1B175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Ликвидировать в нормативные сроки своими силами и за свой счет аварии, технические инциденты на установленном по проекту оборудовании и материалах в процессе выполнения работ по Договору </w:t>
            </w:r>
            <w:r w:rsidR="003C1827" w:rsidRPr="00B8228D">
              <w:rPr>
                <w:bCs/>
                <w:iCs/>
              </w:rPr>
              <w:t>до момента сдачи работ Заказчику.</w:t>
            </w:r>
          </w:p>
          <w:p w14:paraId="395B808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Получить и предоставить Заказчику справки и акты о выполнении технических условий, выданных ресурсоснабжающими организациями.</w:t>
            </w:r>
          </w:p>
          <w:p w14:paraId="065EBB06"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Заблаговременно согласовать с Заказчиком программу проведения пуско-наладочных работ. Письменно уведомить Заказчика о месте, дате и времени их проведения.</w:t>
            </w:r>
          </w:p>
          <w:p w14:paraId="7B3991F1"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Произвести пусконаладочные работы в соответствии с согласованной программой </w:t>
            </w:r>
            <w:r w:rsidR="00DB0E05" w:rsidRPr="00B8228D">
              <w:rPr>
                <w:bCs/>
                <w:iCs/>
              </w:rPr>
              <w:br/>
            </w:r>
            <w:r w:rsidRPr="00B8228D">
              <w:rPr>
                <w:bCs/>
                <w:iCs/>
              </w:rPr>
              <w:t>и совместно с Заказчиком составить соответствующий акт.</w:t>
            </w:r>
          </w:p>
          <w:p w14:paraId="6AA0D6AA"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 случае получения отрицательных результатов пуско-наладочных работ после выполнения работ Подрядчик собственными силами и за свой счет, в согласованный </w:t>
            </w:r>
            <w:r w:rsidR="00E14907" w:rsidRPr="00B8228D">
              <w:rPr>
                <w:bCs/>
                <w:iCs/>
              </w:rPr>
              <w:br/>
            </w:r>
            <w:r w:rsidRPr="00B8228D">
              <w:rPr>
                <w:bCs/>
                <w:iCs/>
              </w:rPr>
              <w:t>с Заказчиком срок обязуется выполнить все необходимые мероприятия для получения положительного результата пуско-наладочных работ. При этом получение отрицательного результата пуско-наладочных работ не является основанием для продления срока выполнения работ по Договору.</w:t>
            </w:r>
          </w:p>
          <w:p w14:paraId="37582B5F" w14:textId="77777777" w:rsidR="009371FB" w:rsidRPr="00B8228D" w:rsidRDefault="00DB0E05" w:rsidP="00F61008">
            <w:pPr>
              <w:pStyle w:val="af9"/>
              <w:numPr>
                <w:ilvl w:val="2"/>
                <w:numId w:val="3"/>
              </w:numPr>
              <w:tabs>
                <w:tab w:val="left" w:pos="1325"/>
              </w:tabs>
              <w:spacing w:before="0"/>
              <w:ind w:firstLine="719"/>
              <w:jc w:val="both"/>
              <w:rPr>
                <w:bCs/>
                <w:iCs/>
              </w:rPr>
            </w:pPr>
            <w:r w:rsidRPr="00B8228D">
              <w:rPr>
                <w:bCs/>
                <w:iCs/>
              </w:rPr>
              <w:lastRenderedPageBreak/>
              <w:t>При необходимости з</w:t>
            </w:r>
            <w:r w:rsidR="009371FB" w:rsidRPr="00B8228D">
              <w:rPr>
                <w:bCs/>
                <w:iCs/>
              </w:rPr>
              <w:t xml:space="preserve">аключить договор теплоснабжения в горячей воде (для целей гидравлической промывки трубопроводов в трехкратном объеме промываемого участка) </w:t>
            </w:r>
            <w:r w:rsidR="00E14907" w:rsidRPr="00B8228D">
              <w:rPr>
                <w:bCs/>
                <w:iCs/>
              </w:rPr>
              <w:br/>
            </w:r>
            <w:r w:rsidR="009371FB" w:rsidRPr="00B8228D">
              <w:rPr>
                <w:bCs/>
                <w:iCs/>
              </w:rPr>
              <w:t>с Заказчиком и произвести оплату за количество тепловой энергии, фактически поставленной по заключенному договору Заказчиком.</w:t>
            </w:r>
          </w:p>
          <w:p w14:paraId="4C84BFC4" w14:textId="77777777" w:rsidR="009371FB" w:rsidRPr="00B8228D" w:rsidRDefault="008B7BE2" w:rsidP="00F61008">
            <w:pPr>
              <w:pStyle w:val="af9"/>
              <w:numPr>
                <w:ilvl w:val="2"/>
                <w:numId w:val="3"/>
              </w:numPr>
              <w:tabs>
                <w:tab w:val="left" w:pos="1325"/>
              </w:tabs>
              <w:spacing w:before="0"/>
              <w:ind w:firstLine="719"/>
              <w:jc w:val="both"/>
              <w:rPr>
                <w:bCs/>
                <w:iCs/>
              </w:rPr>
            </w:pPr>
            <w:r w:rsidRPr="00B8228D">
              <w:rPr>
                <w:bCs/>
                <w:iCs/>
              </w:rPr>
              <w:t>При необходимости о</w:t>
            </w:r>
            <w:r w:rsidR="009371FB" w:rsidRPr="00B8228D">
              <w:rPr>
                <w:bCs/>
                <w:iCs/>
              </w:rPr>
              <w:t xml:space="preserve">беспечить получение заключения о соответствии </w:t>
            </w:r>
            <w:r w:rsidR="00246263" w:rsidRPr="00B8228D">
              <w:rPr>
                <w:bCs/>
                <w:iCs/>
              </w:rPr>
              <w:t>модернизированного</w:t>
            </w:r>
            <w:r w:rsidR="009371FB" w:rsidRPr="00B8228D">
              <w:rPr>
                <w:bCs/>
                <w:iCs/>
              </w:rPr>
              <w:t xml:space="preserve"> объекта капитального строительства требованиям технических регламентов.</w:t>
            </w:r>
          </w:p>
          <w:p w14:paraId="1BBD9D65" w14:textId="77777777" w:rsidR="009371FB" w:rsidRPr="00B8228D" w:rsidRDefault="008B7BE2" w:rsidP="00F61008">
            <w:pPr>
              <w:pStyle w:val="af9"/>
              <w:numPr>
                <w:ilvl w:val="2"/>
                <w:numId w:val="3"/>
              </w:numPr>
              <w:tabs>
                <w:tab w:val="left" w:pos="1325"/>
              </w:tabs>
              <w:spacing w:before="0"/>
              <w:ind w:firstLine="719"/>
              <w:jc w:val="both"/>
              <w:rPr>
                <w:bCs/>
                <w:iCs/>
              </w:rPr>
            </w:pPr>
            <w:r w:rsidRPr="00B8228D">
              <w:rPr>
                <w:bCs/>
                <w:iCs/>
              </w:rPr>
              <w:t>При необходимости о</w:t>
            </w:r>
            <w:r w:rsidR="009371FB" w:rsidRPr="00B8228D">
              <w:rPr>
                <w:bCs/>
                <w:iCs/>
              </w:rPr>
              <w:t>беспечить ввод Объекта в эксплуатацию в рамках компетенции подрядной организации.</w:t>
            </w:r>
          </w:p>
          <w:p w14:paraId="544BE157"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Заключить самостоятельно и за свой счет все необходимые договоры </w:t>
            </w:r>
            <w:r w:rsidR="00E14907" w:rsidRPr="00B8228D">
              <w:rPr>
                <w:bCs/>
                <w:iCs/>
              </w:rPr>
              <w:br/>
            </w:r>
            <w:r w:rsidRPr="00B8228D">
              <w:rPr>
                <w:bCs/>
                <w:iCs/>
              </w:rPr>
              <w:t>с ресурсоснабжающими организациями в случае возникновения необходимости осуществления выноса инженерных сетей из-под пятна застройки, или в случае необходимости осуществления подключения инженерных сетей.</w:t>
            </w:r>
          </w:p>
          <w:p w14:paraId="7E10A28A"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Компенсировать Заказчику стоимость потребленных энергоресурсов при выполнении всех видов работ, выполняемых в соответствии с Договором на Объекте, за исключением необходимых ресурсов (топливо, электроэнергия, водоснабжение и водоотведение, сети связи, системы водоподготовки) для проведения пуско-наладочных работ.</w:t>
            </w:r>
          </w:p>
          <w:p w14:paraId="5F388377"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Получить письменное согласие Заказчика на передачу своих прав и обязанностей</w:t>
            </w:r>
            <w:r w:rsidR="00E14907" w:rsidRPr="00B8228D">
              <w:rPr>
                <w:bCs/>
                <w:iCs/>
              </w:rPr>
              <w:br/>
            </w:r>
            <w:r w:rsidRPr="00B8228D">
              <w:rPr>
                <w:bCs/>
                <w:iCs/>
              </w:rPr>
              <w:t xml:space="preserve"> по настоящему Договору третьим лицам, а также на передачу в залог прав требований </w:t>
            </w:r>
            <w:r w:rsidR="00E14907" w:rsidRPr="00B8228D">
              <w:rPr>
                <w:bCs/>
                <w:iCs/>
              </w:rPr>
              <w:br/>
            </w:r>
            <w:r w:rsidRPr="00B8228D">
              <w:rPr>
                <w:bCs/>
                <w:iCs/>
              </w:rPr>
              <w:t>по Договору.</w:t>
            </w:r>
          </w:p>
          <w:p w14:paraId="16184579"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 ходе выполнения работ обеспечить сохранность узлов учета потребления энергоресурсов, а также пломб на них. В случае повреждения указанных пломб или узлов учета энергоресурсов либо их демонтажа без согласования эксплуатирующего подразделения Заказчика Подрядчик обязан возместить Заказчику затраты за потребленные энергоресурсы, </w:t>
            </w:r>
            <w:r w:rsidR="00E14907" w:rsidRPr="00B8228D">
              <w:rPr>
                <w:bCs/>
                <w:iCs/>
              </w:rPr>
              <w:br/>
            </w:r>
            <w:r w:rsidRPr="00B8228D">
              <w:rPr>
                <w:bCs/>
                <w:iCs/>
              </w:rPr>
              <w:t>а также убытки, в случае возникновения таковых.</w:t>
            </w:r>
          </w:p>
          <w:p w14:paraId="3C2DF33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Выполнить иные обязанности, установленные Договором и (или) предусмотренные действующим законодательством.</w:t>
            </w:r>
          </w:p>
          <w:p w14:paraId="49D98BE2" w14:textId="77777777" w:rsidR="009371FB" w:rsidRPr="00B8228D" w:rsidRDefault="009371FB" w:rsidP="00DB0E05">
            <w:pPr>
              <w:tabs>
                <w:tab w:val="left" w:pos="1325"/>
              </w:tabs>
              <w:spacing w:before="0"/>
              <w:ind w:left="464"/>
              <w:jc w:val="both"/>
              <w:rPr>
                <w:bCs/>
                <w:iCs/>
              </w:rPr>
            </w:pPr>
          </w:p>
          <w:p w14:paraId="39D82855" w14:textId="77777777" w:rsidR="00E77547" w:rsidRPr="00B8228D" w:rsidRDefault="00FC1988"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91" w:firstLine="0"/>
              <w:outlineLvl w:val="1"/>
              <w:rPr>
                <w:b/>
              </w:rPr>
            </w:pPr>
            <w:r w:rsidRPr="00B8228D">
              <w:rPr>
                <w:b/>
              </w:rPr>
              <w:t>Заказчик</w:t>
            </w:r>
            <w:r w:rsidR="00E77547" w:rsidRPr="00B8228D">
              <w:rPr>
                <w:b/>
              </w:rPr>
              <w:t xml:space="preserve"> </w:t>
            </w:r>
            <w:r w:rsidRPr="00B8228D">
              <w:rPr>
                <w:b/>
              </w:rPr>
              <w:t>ОБЯЗАН</w:t>
            </w:r>
            <w:r w:rsidR="00E77547" w:rsidRPr="00B8228D">
              <w:rPr>
                <w:b/>
              </w:rPr>
              <w:t>:</w:t>
            </w:r>
          </w:p>
          <w:p w14:paraId="34900671" w14:textId="77777777" w:rsidR="00DB0E05" w:rsidRPr="00B8228D" w:rsidRDefault="00DB0E05" w:rsidP="00F61008">
            <w:pPr>
              <w:pStyle w:val="af9"/>
              <w:numPr>
                <w:ilvl w:val="2"/>
                <w:numId w:val="3"/>
              </w:numPr>
              <w:tabs>
                <w:tab w:val="left" w:pos="601"/>
                <w:tab w:val="left" w:pos="1041"/>
                <w:tab w:val="left" w:pos="1325"/>
              </w:tabs>
              <w:ind w:left="333" w:firstLine="567"/>
              <w:jc w:val="both"/>
              <w:rPr>
                <w:bCs/>
                <w:iCs/>
              </w:rPr>
            </w:pPr>
            <w:r w:rsidRPr="00B8228D">
              <w:rPr>
                <w:bCs/>
                <w:iCs/>
                <w:lang w:val="x-none"/>
              </w:rPr>
              <w:t xml:space="preserve">Не позднее 10 (десяти) календарных дней с даты подписания акта приема-передачи выполненных проектно-изыскательских работ, </w:t>
            </w:r>
            <w:r w:rsidRPr="00B8228D">
              <w:rPr>
                <w:bCs/>
                <w:iCs/>
              </w:rPr>
              <w:t>передать</w:t>
            </w:r>
            <w:r w:rsidRPr="00B8228D">
              <w:rPr>
                <w:bCs/>
                <w:iCs/>
                <w:lang w:val="x-none"/>
              </w:rPr>
              <w:t xml:space="preserve"> Подрядчику по акту объект(ы) для производства работ и </w:t>
            </w:r>
            <w:r w:rsidR="00264A06" w:rsidRPr="00B8228D">
              <w:rPr>
                <w:bCs/>
                <w:iCs/>
              </w:rPr>
              <w:t xml:space="preserve">при необходимости </w:t>
            </w:r>
            <w:r w:rsidRPr="00B8228D">
              <w:rPr>
                <w:bCs/>
                <w:iCs/>
                <w:lang w:val="x-none"/>
              </w:rPr>
              <w:t>строительную площадку по Акту приема-передачи строительной площадки.</w:t>
            </w:r>
          </w:p>
          <w:p w14:paraId="1453F46C" w14:textId="77777777" w:rsidR="00E77547" w:rsidRPr="00B8228D" w:rsidRDefault="00FC1988"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 xml:space="preserve">По письменному мотивированному запросу выдать Подрядчику доверенность </w:t>
            </w:r>
            <w:r w:rsidR="00C47342" w:rsidRPr="00B8228D">
              <w:rPr>
                <w:bCs/>
                <w:iCs/>
              </w:rPr>
              <w:br/>
            </w:r>
            <w:r w:rsidRPr="00B8228D">
              <w:rPr>
                <w:bCs/>
                <w:iCs/>
              </w:rPr>
              <w:t>на представление интересов Заказчика.</w:t>
            </w:r>
          </w:p>
        </w:tc>
      </w:tr>
      <w:tr w:rsidR="00423E6E" w:rsidRPr="00B8228D" w14:paraId="09F12D14" w14:textId="77777777" w:rsidTr="009F3C5D">
        <w:trPr>
          <w:trHeight w:val="1837"/>
        </w:trPr>
        <w:tc>
          <w:tcPr>
            <w:tcW w:w="10363" w:type="dxa"/>
          </w:tcPr>
          <w:p w14:paraId="3A101380" w14:textId="77777777" w:rsidR="00E77547" w:rsidRPr="00B8228D" w:rsidRDefault="00264A06"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91" w:firstLine="0"/>
              <w:outlineLvl w:val="1"/>
              <w:rPr>
                <w:b/>
              </w:rPr>
            </w:pPr>
            <w:r w:rsidRPr="00B8228D">
              <w:rPr>
                <w:b/>
              </w:rPr>
              <w:lastRenderedPageBreak/>
              <w:t>П</w:t>
            </w:r>
            <w:r w:rsidR="00FC1988" w:rsidRPr="00B8228D">
              <w:rPr>
                <w:b/>
              </w:rPr>
              <w:t>ОДРЯДЧИК ВПРАВЕ:</w:t>
            </w:r>
          </w:p>
          <w:p w14:paraId="15C8D75D" w14:textId="77777777" w:rsidR="00FC1988" w:rsidRPr="00B8228D" w:rsidRDefault="00FC1988"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В случае надлежащего выполнения работ требовать оплату за выполненные по Договору работы в порядке и в сроки, определенные Договором.</w:t>
            </w:r>
          </w:p>
          <w:p w14:paraId="54FAD7A9" w14:textId="77777777" w:rsidR="00E77547" w:rsidRPr="00B8228D" w:rsidRDefault="00FC1988"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91" w:firstLine="0"/>
              <w:outlineLvl w:val="1"/>
              <w:rPr>
                <w:b/>
              </w:rPr>
            </w:pPr>
            <w:r w:rsidRPr="00B8228D">
              <w:rPr>
                <w:b/>
              </w:rPr>
              <w:t>ЗАКАЗЧИК</w:t>
            </w:r>
            <w:r w:rsidR="00E77547" w:rsidRPr="00B8228D">
              <w:rPr>
                <w:b/>
              </w:rPr>
              <w:t xml:space="preserve"> </w:t>
            </w:r>
            <w:r w:rsidRPr="00B8228D">
              <w:rPr>
                <w:b/>
              </w:rPr>
              <w:t>ВПРАВЕ:</w:t>
            </w:r>
          </w:p>
          <w:p w14:paraId="3630562C" w14:textId="77777777" w:rsidR="00D26356"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П</w:t>
            </w:r>
            <w:r w:rsidR="00D26356" w:rsidRPr="00B8228D">
              <w:rPr>
                <w:bCs/>
                <w:iCs/>
              </w:rPr>
              <w:t>роверять ход и качество выполнения работ по Договору, выдавать обязательные для исполнения указания и предписания о порядке выполнения работ по Договору, об устранении недостатков (нарушений), отступлений от условий Договора, назначив Подрядчику разумный срок для их устранения.</w:t>
            </w:r>
          </w:p>
          <w:p w14:paraId="77669F69"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Осуществлять освидетельствование скрытых работ и промежуточной приемки возведенных строительных конструкций, влияющих на безопасность объекта капитального строительства, участков сетей инженерно-технического обеспечения.</w:t>
            </w:r>
          </w:p>
          <w:p w14:paraId="36FE7FA6"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Проверять Объект(ы) на соответствие требованиям Проектной документации, требованиям градостроительных планов земельного участка, требованиям градостроительных регламентов, требованиям технических регламентов.</w:t>
            </w:r>
          </w:p>
          <w:p w14:paraId="5C73CA8F"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Проверять исполнительную документацию, включая общие и специальные журналы работ.</w:t>
            </w:r>
          </w:p>
          <w:p w14:paraId="612EC62F"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Участвовать в заводском контроле и заводских испытаниях, поставляемых оборудования и материалов.</w:t>
            </w:r>
          </w:p>
          <w:p w14:paraId="5A75EB0A"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Присутствовать на строительной площадке, осуществлять фото и видеофиксацию хода работ.</w:t>
            </w:r>
          </w:p>
          <w:p w14:paraId="78C6C309"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 xml:space="preserve">Изымать образцы, применяемого в ходе строительно-монтажных работ оборудования </w:t>
            </w:r>
            <w:r w:rsidRPr="00B8228D">
              <w:rPr>
                <w:bCs/>
                <w:iCs/>
              </w:rPr>
              <w:br/>
              <w:t xml:space="preserve">и материалов для проведения независимой экспертизы качества. Независимая экспертиза качества может осуществляться Заказчиком при проведении входного контроля в независимой аккредитованной организации с получением актов о проведении испытаний и протоколов испытаний продукции. В случае получения отрицательного заключения, бракуется вся предъявляемая партия оборудования и материалов. По итогам проведения входного контроля </w:t>
            </w:r>
            <w:r w:rsidR="00E14907" w:rsidRPr="00B8228D">
              <w:rPr>
                <w:bCs/>
                <w:iCs/>
              </w:rPr>
              <w:br/>
            </w:r>
            <w:r w:rsidRPr="00B8228D">
              <w:rPr>
                <w:bCs/>
                <w:iCs/>
              </w:rPr>
              <w:t>и независимой экспертизы Заказчиком оформляется соответствующий Акт.</w:t>
            </w:r>
          </w:p>
          <w:p w14:paraId="7C351964"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lastRenderedPageBreak/>
              <w:t xml:space="preserve">Выдавать обязательные к исполнению указания и предписания, в том числе </w:t>
            </w:r>
            <w:r w:rsidRPr="00B8228D">
              <w:rPr>
                <w:bCs/>
                <w:iCs/>
              </w:rPr>
              <w:br/>
              <w:t>об устранении нарушений, связанных с организацией, порядком, культурой и дисциплиной производства Подрядчиком строительно-монтажных работ, выявленных Заказчиком. Такие нарушения фиксируются сторонами путем подписания соответствующего акта, а также могут быть подтверждены иными документами. Акт, подписанный Заказчиком в одностороннем порядке, признается сторонами достаточным подтверждением совершения нарушения при наличии фотофиксации таких нарушений. Заказчик имеет право самостоятельно устранить выявленные нарушения с возложением расходов на их устранение на Подрядчика.</w:t>
            </w:r>
          </w:p>
          <w:p w14:paraId="1C1C0B8A"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 xml:space="preserve">В случае если Проектной (сметной) и (или) рабочей документацией предусмотрено использование при выполнении работ по Договору материалов и (или) оборудования иностранных производителей, Заказчик вправе обратиться к Подрядчику с письменным запросом о замене данных материалов и (или) оборудования на материалы и (или) оборудование российского производства, обладающие эквивалентными свойствами и характеристиками, не ухудшающие результат выполнения работ по Договору. Осуществление замены производится в соответствии с п. </w:t>
            </w:r>
            <w:r w:rsidR="00264A06" w:rsidRPr="00B8228D">
              <w:rPr>
                <w:bCs/>
                <w:iCs/>
              </w:rPr>
              <w:t>1</w:t>
            </w:r>
            <w:r w:rsidR="00F95CB3" w:rsidRPr="00B8228D">
              <w:rPr>
                <w:bCs/>
                <w:iCs/>
              </w:rPr>
              <w:t>3</w:t>
            </w:r>
            <w:r w:rsidRPr="00B8228D">
              <w:rPr>
                <w:bCs/>
                <w:iCs/>
              </w:rPr>
              <w:t>.1.3</w:t>
            </w:r>
            <w:r w:rsidR="00264A06" w:rsidRPr="00B8228D">
              <w:rPr>
                <w:bCs/>
                <w:iCs/>
              </w:rPr>
              <w:t>3</w:t>
            </w:r>
            <w:r w:rsidRPr="00B8228D">
              <w:rPr>
                <w:bCs/>
                <w:iCs/>
              </w:rPr>
              <w:t xml:space="preserve"> Договора.</w:t>
            </w:r>
          </w:p>
          <w:p w14:paraId="7AF36A7F" w14:textId="77777777" w:rsidR="00423E6E" w:rsidRPr="00B8228D" w:rsidRDefault="00DB0E05" w:rsidP="00F61008">
            <w:pPr>
              <w:pStyle w:val="af9"/>
              <w:numPr>
                <w:ilvl w:val="2"/>
                <w:numId w:val="3"/>
              </w:numPr>
              <w:tabs>
                <w:tab w:val="left" w:pos="601"/>
                <w:tab w:val="left" w:pos="1041"/>
                <w:tab w:val="left" w:pos="1325"/>
              </w:tabs>
              <w:spacing w:before="0"/>
              <w:ind w:left="333" w:firstLine="708"/>
              <w:jc w:val="both"/>
              <w:rPr>
                <w:bCs/>
                <w:iCs/>
              </w:rPr>
            </w:pPr>
            <w:r w:rsidRPr="00B8228D">
              <w:rPr>
                <w:bCs/>
                <w:iCs/>
              </w:rPr>
              <w:t xml:space="preserve">В случае, когда работы выполнены Подрядчиком с отступлением от требований нормативно-правовых актов, документации, исходных данных, либо с иными отступлениями от условий Договора, ухудшившим результат работ, включая недостатки, обнаруженные в ходе выполнения строительно-монтажных работ, проведения приемо-сдаточных испытаний / пуско-наладочных работ или в процессе эксплуатации Объекта, </w:t>
            </w:r>
            <w:r w:rsidR="00246263" w:rsidRPr="00B8228D">
              <w:rPr>
                <w:bCs/>
                <w:iCs/>
              </w:rPr>
              <w:t>модернизированного</w:t>
            </w:r>
            <w:r w:rsidRPr="00B8228D">
              <w:rPr>
                <w:bCs/>
                <w:iCs/>
              </w:rPr>
              <w:t xml:space="preserve"> на основе разработанной Подрядчиком документации Заказчик вправе по своему усмотрению назначить Подрядчику разумный срок для устранения недостатков в работах либо потребовать от Подрядчика возместить свои расходы на устранение недостатков (в том числе расходы на оплату по Договорам, заключенным с третьими лицами с целью исправления недостатков) либо выполнить работу заново и(или) произвести необходимые дополнительные изыскательские работы, получить положительное заключение экспертизы, а также возместить причиненные убытки.</w:t>
            </w:r>
          </w:p>
          <w:p w14:paraId="67498145" w14:textId="77777777" w:rsidR="00C77538" w:rsidRPr="00B8228D" w:rsidRDefault="00DB0E05" w:rsidP="00F61008">
            <w:pPr>
              <w:pStyle w:val="af9"/>
              <w:numPr>
                <w:ilvl w:val="2"/>
                <w:numId w:val="3"/>
              </w:numPr>
              <w:tabs>
                <w:tab w:val="left" w:pos="601"/>
                <w:tab w:val="left" w:pos="1041"/>
                <w:tab w:val="left" w:pos="1325"/>
              </w:tabs>
              <w:spacing w:before="0"/>
              <w:ind w:left="333" w:firstLine="708"/>
              <w:jc w:val="both"/>
              <w:rPr>
                <w:bCs/>
                <w:iCs/>
              </w:rPr>
            </w:pPr>
            <w:r w:rsidRPr="00B8228D">
              <w:rPr>
                <w:bCs/>
                <w:iCs/>
              </w:rPr>
              <w:t>В случае устранения вышеуказанных отступлений силами Подрядчика такое устранение производится им за свой счет.</w:t>
            </w:r>
            <w:r w:rsidRPr="00B8228D">
              <w:rPr>
                <w:rFonts w:ascii="Times New Roman" w:hAnsi="Times New Roman"/>
                <w:sz w:val="24"/>
                <w:szCs w:val="24"/>
              </w:rPr>
              <w:t xml:space="preserve"> </w:t>
            </w:r>
          </w:p>
        </w:tc>
      </w:tr>
      <w:tr w:rsidR="00423E6E" w:rsidRPr="00B8228D" w14:paraId="35E0D28C" w14:textId="77777777" w:rsidTr="009F3C5D">
        <w:trPr>
          <w:trHeight w:val="569"/>
        </w:trPr>
        <w:tc>
          <w:tcPr>
            <w:tcW w:w="10363" w:type="dxa"/>
            <w:shd w:val="clear" w:color="auto" w:fill="A6A6A6" w:themeFill="background1" w:themeFillShade="A6"/>
            <w:vAlign w:val="bottom"/>
          </w:tcPr>
          <w:p w14:paraId="045B1928" w14:textId="77777777" w:rsidR="00E77547" w:rsidRPr="00B8228D" w:rsidRDefault="00465627" w:rsidP="00F61008">
            <w:pPr>
              <w:numPr>
                <w:ilvl w:val="0"/>
                <w:numId w:val="3"/>
              </w:numPr>
              <w:shd w:val="clear" w:color="auto" w:fill="A5A5A5"/>
              <w:tabs>
                <w:tab w:val="left" w:pos="333"/>
              </w:tabs>
              <w:spacing w:before="0" w:line="360" w:lineRule="auto"/>
              <w:ind w:left="0" w:firstLine="0"/>
              <w:outlineLvl w:val="0"/>
            </w:pPr>
            <w:r w:rsidRPr="00B8228D">
              <w:rPr>
                <w:rFonts w:ascii="Century Gothic" w:eastAsia="Times New Roman" w:hAnsi="Century Gothic" w:cs="Times New Roman"/>
                <w:b/>
                <w:caps/>
                <w:color w:val="FFFFFF" w:themeColor="background1"/>
                <w:spacing w:val="15"/>
              </w:rPr>
              <w:lastRenderedPageBreak/>
              <w:t xml:space="preserve">ПОРЯДОК СДАЧИ-ПРИЕМКИ </w:t>
            </w:r>
            <w:r w:rsidR="00AF294B" w:rsidRPr="00B8228D">
              <w:rPr>
                <w:rFonts w:ascii="Century Gothic" w:eastAsia="Times New Roman" w:hAnsi="Century Gothic" w:cs="Times New Roman"/>
                <w:b/>
                <w:caps/>
                <w:color w:val="FFFFFF" w:themeColor="background1"/>
                <w:spacing w:val="15"/>
              </w:rPr>
              <w:t>ВЫПОЛНЕННЫХ РАБОТ</w:t>
            </w:r>
          </w:p>
        </w:tc>
      </w:tr>
      <w:tr w:rsidR="00423E6E" w:rsidRPr="00B8228D" w14:paraId="33668ECE" w14:textId="77777777" w:rsidTr="009F3C5D">
        <w:trPr>
          <w:trHeight w:val="855"/>
        </w:trPr>
        <w:tc>
          <w:tcPr>
            <w:tcW w:w="10363" w:type="dxa"/>
          </w:tcPr>
          <w:p w14:paraId="0CFA157C" w14:textId="77777777" w:rsidR="00F730DC" w:rsidRPr="00B8228D" w:rsidRDefault="0091171E" w:rsidP="00F61008">
            <w:pPr>
              <w:pStyle w:val="af9"/>
              <w:numPr>
                <w:ilvl w:val="1"/>
                <w:numId w:val="3"/>
              </w:numPr>
              <w:tabs>
                <w:tab w:val="left" w:pos="318"/>
                <w:tab w:val="left" w:pos="474"/>
                <w:tab w:val="left" w:pos="616"/>
              </w:tabs>
              <w:ind w:left="191" w:firstLine="0"/>
              <w:jc w:val="both"/>
              <w:rPr>
                <w:bCs/>
                <w:iCs/>
              </w:rPr>
            </w:pPr>
            <w:r w:rsidRPr="00B8228D">
              <w:rPr>
                <w:bCs/>
                <w:iCs/>
              </w:rPr>
              <w:t xml:space="preserve">Сдача Подрядчиком работ </w:t>
            </w:r>
            <w:r w:rsidR="00F730DC" w:rsidRPr="00B8228D">
              <w:rPr>
                <w:bCs/>
                <w:iCs/>
              </w:rPr>
              <w:t xml:space="preserve">производится в порядке и на условиях, установленных настоящим разделом и разделом </w:t>
            </w:r>
            <w:r w:rsidR="00F95CB3" w:rsidRPr="00B8228D">
              <w:rPr>
                <w:bCs/>
                <w:iCs/>
              </w:rPr>
              <w:t>6</w:t>
            </w:r>
            <w:r w:rsidR="00F730DC" w:rsidRPr="00B8228D">
              <w:rPr>
                <w:bCs/>
                <w:iCs/>
              </w:rPr>
              <w:t xml:space="preserve"> Договора и осуществляется по этапам в соответствии с Календарным планом выполнения работ.</w:t>
            </w:r>
          </w:p>
          <w:p w14:paraId="7116FA9B" w14:textId="77777777" w:rsidR="00D26356" w:rsidRPr="00B8228D" w:rsidRDefault="00D26356" w:rsidP="00F61008">
            <w:pPr>
              <w:pStyle w:val="af9"/>
              <w:numPr>
                <w:ilvl w:val="1"/>
                <w:numId w:val="3"/>
              </w:numPr>
              <w:tabs>
                <w:tab w:val="left" w:pos="191"/>
                <w:tab w:val="left" w:pos="474"/>
                <w:tab w:val="left" w:pos="616"/>
              </w:tabs>
              <w:ind w:left="191" w:firstLine="0"/>
              <w:jc w:val="both"/>
              <w:rPr>
                <w:bCs/>
                <w:iCs/>
              </w:rPr>
            </w:pPr>
            <w:r w:rsidRPr="00B8228D">
              <w:rPr>
                <w:bCs/>
                <w:iCs/>
              </w:rPr>
              <w:t xml:space="preserve">По факту завершения </w:t>
            </w:r>
            <w:r w:rsidR="00254F3F" w:rsidRPr="00B8228D">
              <w:rPr>
                <w:bCs/>
                <w:iCs/>
              </w:rPr>
              <w:t xml:space="preserve">проектно-изыскательских </w:t>
            </w:r>
            <w:r w:rsidRPr="00B8228D">
              <w:rPr>
                <w:bCs/>
                <w:iCs/>
              </w:rPr>
              <w:t xml:space="preserve">работ по Договору Подрядчик передает Заказчику документы, предусмотренные </w:t>
            </w:r>
            <w:r w:rsidR="00254F3F" w:rsidRPr="00B8228D">
              <w:rPr>
                <w:bCs/>
                <w:iCs/>
              </w:rPr>
              <w:t>разделом</w:t>
            </w:r>
            <w:r w:rsidR="00E46BB3" w:rsidRPr="00B8228D">
              <w:rPr>
                <w:bCs/>
                <w:iCs/>
              </w:rPr>
              <w:t xml:space="preserve"> </w:t>
            </w:r>
            <w:r w:rsidR="00F95CB3" w:rsidRPr="00B8228D">
              <w:rPr>
                <w:bCs/>
                <w:iCs/>
              </w:rPr>
              <w:t>6</w:t>
            </w:r>
            <w:r w:rsidR="00E46BB3" w:rsidRPr="00B8228D">
              <w:rPr>
                <w:bCs/>
                <w:iCs/>
              </w:rPr>
              <w:t xml:space="preserve"> Договора. </w:t>
            </w:r>
          </w:p>
          <w:p w14:paraId="1998EDDE" w14:textId="77777777" w:rsidR="00254F3F" w:rsidRPr="00B8228D" w:rsidRDefault="00254F3F" w:rsidP="00F61008">
            <w:pPr>
              <w:pStyle w:val="af9"/>
              <w:numPr>
                <w:ilvl w:val="1"/>
                <w:numId w:val="3"/>
              </w:numPr>
              <w:tabs>
                <w:tab w:val="left" w:pos="191"/>
                <w:tab w:val="left" w:pos="474"/>
                <w:tab w:val="left" w:pos="616"/>
              </w:tabs>
              <w:ind w:left="191" w:firstLine="0"/>
              <w:jc w:val="both"/>
              <w:rPr>
                <w:bCs/>
                <w:iCs/>
              </w:rPr>
            </w:pPr>
            <w:r w:rsidRPr="00B8228D">
              <w:rPr>
                <w:bCs/>
                <w:iCs/>
              </w:rPr>
              <w:t>С даты приемки документации исключительные права на нее принадлежат Заказчику.</w:t>
            </w:r>
          </w:p>
          <w:p w14:paraId="1AEA244F" w14:textId="77777777" w:rsidR="00BD7CFD" w:rsidRPr="00B8228D" w:rsidRDefault="00BD7CFD" w:rsidP="00F61008">
            <w:pPr>
              <w:pStyle w:val="af9"/>
              <w:numPr>
                <w:ilvl w:val="1"/>
                <w:numId w:val="3"/>
              </w:numPr>
              <w:tabs>
                <w:tab w:val="left" w:pos="191"/>
                <w:tab w:val="left" w:pos="474"/>
                <w:tab w:val="left" w:pos="616"/>
              </w:tabs>
              <w:ind w:left="191" w:firstLine="0"/>
              <w:jc w:val="both"/>
              <w:rPr>
                <w:bCs/>
                <w:iCs/>
              </w:rPr>
            </w:pPr>
            <w:r w:rsidRPr="00B8228D">
              <w:rPr>
                <w:bCs/>
                <w:iCs/>
              </w:rPr>
              <w:t xml:space="preserve">Подрядчик ежемесячно, при наличии выполненных </w:t>
            </w:r>
            <w:r w:rsidR="00254F3F" w:rsidRPr="00B8228D">
              <w:rPr>
                <w:bCs/>
                <w:iCs/>
              </w:rPr>
              <w:t xml:space="preserve">строительно-монтажных </w:t>
            </w:r>
            <w:r w:rsidRPr="00B8228D">
              <w:rPr>
                <w:bCs/>
                <w:iCs/>
              </w:rPr>
              <w:t>работ в текущем месяце, не позднее последнего дня текущего месяца направляет Заказчику подписанные со своей стороны докум</w:t>
            </w:r>
            <w:r w:rsidR="00254F3F" w:rsidRPr="00B8228D">
              <w:rPr>
                <w:bCs/>
                <w:iCs/>
              </w:rPr>
              <w:t xml:space="preserve">енты, предусмотренные разделом </w:t>
            </w:r>
            <w:r w:rsidR="00F95CB3" w:rsidRPr="00B8228D">
              <w:rPr>
                <w:bCs/>
                <w:iCs/>
              </w:rPr>
              <w:t>6</w:t>
            </w:r>
            <w:r w:rsidRPr="00B8228D">
              <w:rPr>
                <w:bCs/>
                <w:iCs/>
              </w:rPr>
              <w:t xml:space="preserve"> Договора. </w:t>
            </w:r>
          </w:p>
          <w:p w14:paraId="237FA931" w14:textId="77777777" w:rsidR="00254F3F" w:rsidRPr="00B8228D" w:rsidRDefault="00BD7CFD" w:rsidP="00254F3F">
            <w:pPr>
              <w:shd w:val="clear" w:color="auto" w:fill="FFFFFF"/>
              <w:tabs>
                <w:tab w:val="left" w:pos="191"/>
                <w:tab w:val="left" w:pos="474"/>
              </w:tabs>
              <w:spacing w:before="0"/>
              <w:ind w:left="191"/>
              <w:jc w:val="both"/>
              <w:rPr>
                <w:bCs/>
                <w:iCs/>
              </w:rPr>
            </w:pPr>
            <w:r w:rsidRPr="00B8228D">
              <w:rPr>
                <w:bCs/>
                <w:iCs/>
              </w:rPr>
              <w:t>При предоставлении Актов о приемке выполненных работ, КС-3 за последний месяц срока выполнения работ по Договору Подрядчик предоставляет Заказчику одновременно с указанными документами полный комплект исполнительной документации по Объекту(ам), оформленной в соответствии с Приказом Минстроя России от 16.05.2023 № 344/пр «Об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 и согласованной с эксплуатирующей организацией.</w:t>
            </w:r>
          </w:p>
          <w:p w14:paraId="738A8301" w14:textId="77777777" w:rsidR="00254F3F" w:rsidRPr="00B8228D" w:rsidRDefault="00254F3F" w:rsidP="00254F3F">
            <w:pPr>
              <w:shd w:val="clear" w:color="auto" w:fill="FFFFFF"/>
              <w:tabs>
                <w:tab w:val="left" w:pos="191"/>
                <w:tab w:val="left" w:pos="474"/>
              </w:tabs>
              <w:spacing w:before="0"/>
              <w:ind w:left="191"/>
              <w:jc w:val="both"/>
              <w:rPr>
                <w:bCs/>
                <w:iCs/>
              </w:rPr>
            </w:pPr>
            <w:r w:rsidRPr="00B8228D">
              <w:rPr>
                <w:bCs/>
                <w:iCs/>
              </w:rPr>
              <w:t xml:space="preserve">Порядок сдачи-приемки работ приемо-сдаточных испытаний, при условии, что данные испытания предусмотрены условиями Договора, в том числе испытаний трубопроводов на прочность и герметичность, гидравлической промывки трубопроводов в трехкратном объеме промываемого участка и дезинфекции трубопровода, подтвержденных соответствующими актами аналогичен порядку, предусмотренному </w:t>
            </w:r>
            <w:r w:rsidR="00575999" w:rsidRPr="00B8228D">
              <w:rPr>
                <w:bCs/>
                <w:iCs/>
              </w:rPr>
              <w:t>настоящим пунктом.</w:t>
            </w:r>
          </w:p>
          <w:p w14:paraId="23D0C523" w14:textId="77777777" w:rsidR="00183E1C" w:rsidRPr="00B8228D" w:rsidRDefault="00183E1C" w:rsidP="00F61008">
            <w:pPr>
              <w:pStyle w:val="af9"/>
              <w:numPr>
                <w:ilvl w:val="1"/>
                <w:numId w:val="3"/>
              </w:numPr>
              <w:tabs>
                <w:tab w:val="left" w:pos="191"/>
                <w:tab w:val="left" w:pos="474"/>
                <w:tab w:val="left" w:pos="900"/>
              </w:tabs>
              <w:ind w:left="191" w:firstLine="0"/>
              <w:jc w:val="both"/>
              <w:rPr>
                <w:bCs/>
                <w:iCs/>
              </w:rPr>
            </w:pPr>
            <w:r w:rsidRPr="00B8228D">
              <w:rPr>
                <w:bCs/>
                <w:iCs/>
              </w:rPr>
              <w:t>Затраты на получение разрешительной документации включаются в Акт о приемке выполненных работ и подтверждаются документами на осуществление таких расходов (копиями таких документов, заверенных надлежащим образом в соответствии с требованиями действующего законодательства Российской Федерации), прилагаемых к данной форме.</w:t>
            </w:r>
          </w:p>
          <w:p w14:paraId="1B27884A" w14:textId="77777777" w:rsidR="00183E1C" w:rsidRPr="00B8228D" w:rsidRDefault="00183E1C" w:rsidP="00F61008">
            <w:pPr>
              <w:pStyle w:val="af9"/>
              <w:numPr>
                <w:ilvl w:val="1"/>
                <w:numId w:val="3"/>
              </w:numPr>
              <w:tabs>
                <w:tab w:val="left" w:pos="191"/>
                <w:tab w:val="left" w:pos="474"/>
                <w:tab w:val="left" w:pos="900"/>
              </w:tabs>
              <w:ind w:left="191" w:firstLine="0"/>
              <w:jc w:val="both"/>
              <w:rPr>
                <w:bCs/>
                <w:iCs/>
              </w:rPr>
            </w:pPr>
            <w:r w:rsidRPr="00B8228D">
              <w:rPr>
                <w:bCs/>
                <w:iCs/>
              </w:rPr>
              <w:t>Смонтированное Подрядчиком оборудование подлежит приемке Заказчиком в порядке, установленном п. 1</w:t>
            </w:r>
            <w:r w:rsidR="00F95CB3" w:rsidRPr="00B8228D">
              <w:rPr>
                <w:bCs/>
                <w:iCs/>
              </w:rPr>
              <w:t>4</w:t>
            </w:r>
            <w:r w:rsidRPr="00B8228D">
              <w:rPr>
                <w:bCs/>
                <w:iCs/>
              </w:rPr>
              <w:t>.</w:t>
            </w:r>
            <w:r w:rsidR="00C22295" w:rsidRPr="00B8228D">
              <w:rPr>
                <w:bCs/>
                <w:iCs/>
              </w:rPr>
              <w:t>4</w:t>
            </w:r>
            <w:r w:rsidRPr="00B8228D">
              <w:rPr>
                <w:bCs/>
                <w:iCs/>
              </w:rPr>
              <w:t xml:space="preserve"> Договора на основании Акта о приемке выполненных работ одновременно с выполненными Подрядчиком работами по монтажу такого оборудования</w:t>
            </w:r>
          </w:p>
          <w:p w14:paraId="56A437AD" w14:textId="77777777" w:rsidR="00183E1C" w:rsidRPr="00B8228D" w:rsidRDefault="00183E1C" w:rsidP="00F61008">
            <w:pPr>
              <w:pStyle w:val="af9"/>
              <w:numPr>
                <w:ilvl w:val="1"/>
                <w:numId w:val="3"/>
              </w:numPr>
              <w:tabs>
                <w:tab w:val="left" w:pos="191"/>
                <w:tab w:val="left" w:pos="474"/>
                <w:tab w:val="left" w:pos="900"/>
              </w:tabs>
              <w:ind w:left="191" w:firstLine="0"/>
              <w:jc w:val="both"/>
              <w:rPr>
                <w:bCs/>
                <w:iCs/>
              </w:rPr>
            </w:pPr>
            <w:r w:rsidRPr="00B8228D">
              <w:rPr>
                <w:bCs/>
                <w:iCs/>
              </w:rPr>
              <w:t xml:space="preserve">Одновременно с предоставлением ежемесячных отчетных документов, указанных в п. </w:t>
            </w:r>
            <w:r w:rsidR="00575999" w:rsidRPr="00B8228D">
              <w:rPr>
                <w:bCs/>
                <w:iCs/>
              </w:rPr>
              <w:t>1</w:t>
            </w:r>
            <w:r w:rsidR="00F95CB3" w:rsidRPr="00B8228D">
              <w:rPr>
                <w:bCs/>
                <w:iCs/>
              </w:rPr>
              <w:t>4</w:t>
            </w:r>
            <w:r w:rsidR="00575999" w:rsidRPr="00B8228D">
              <w:rPr>
                <w:bCs/>
                <w:iCs/>
              </w:rPr>
              <w:t>.</w:t>
            </w:r>
            <w:r w:rsidR="00C22295" w:rsidRPr="00B8228D">
              <w:rPr>
                <w:bCs/>
                <w:iCs/>
              </w:rPr>
              <w:t>4</w:t>
            </w:r>
            <w:r w:rsidRPr="00B8228D">
              <w:rPr>
                <w:bCs/>
                <w:iCs/>
              </w:rPr>
              <w:t xml:space="preserve"> Договора, Подрядчик обязан предоставить Заказчику накладные, предусмотренные п. </w:t>
            </w:r>
            <w:r w:rsidR="00575999" w:rsidRPr="00B8228D">
              <w:rPr>
                <w:bCs/>
                <w:iCs/>
              </w:rPr>
              <w:t>1</w:t>
            </w:r>
            <w:r w:rsidR="00F95CB3" w:rsidRPr="00B8228D">
              <w:rPr>
                <w:bCs/>
                <w:iCs/>
              </w:rPr>
              <w:t>3</w:t>
            </w:r>
            <w:r w:rsidRPr="00B8228D">
              <w:rPr>
                <w:bCs/>
                <w:iCs/>
              </w:rPr>
              <w:t>.1.3</w:t>
            </w:r>
            <w:r w:rsidR="00575999" w:rsidRPr="00B8228D">
              <w:rPr>
                <w:bCs/>
                <w:iCs/>
              </w:rPr>
              <w:t>5</w:t>
            </w:r>
            <w:r w:rsidRPr="00B8228D">
              <w:rPr>
                <w:bCs/>
                <w:iCs/>
              </w:rPr>
              <w:t xml:space="preserve"> Договора. В случае, если проектно-сметной документацией предусмотрен возврат </w:t>
            </w:r>
            <w:r w:rsidRPr="00B8228D">
              <w:rPr>
                <w:bCs/>
                <w:iCs/>
              </w:rPr>
              <w:lastRenderedPageBreak/>
              <w:t>асфальтобетонной крошки Подрядчик обязан компенсировать стоимость асфальтобетонной крошки, отразив это в КС-3.</w:t>
            </w:r>
          </w:p>
          <w:p w14:paraId="74F8DBE9" w14:textId="77777777" w:rsidR="00183E1C" w:rsidRPr="00B8228D" w:rsidRDefault="00183E1C" w:rsidP="00F61008">
            <w:pPr>
              <w:numPr>
                <w:ilvl w:val="1"/>
                <w:numId w:val="3"/>
              </w:numPr>
              <w:shd w:val="clear" w:color="auto" w:fill="FFFFFF"/>
              <w:tabs>
                <w:tab w:val="left" w:pos="191"/>
                <w:tab w:val="left" w:pos="284"/>
                <w:tab w:val="left" w:pos="567"/>
                <w:tab w:val="left" w:pos="720"/>
                <w:tab w:val="left" w:pos="900"/>
                <w:tab w:val="left" w:pos="993"/>
                <w:tab w:val="left" w:pos="1276"/>
              </w:tabs>
              <w:spacing w:before="0"/>
              <w:ind w:left="191" w:firstLine="0"/>
              <w:jc w:val="both"/>
            </w:pPr>
            <w:r w:rsidRPr="00B8228D">
              <w:rPr>
                <w:lang w:eastAsia="ru-RU"/>
              </w:rPr>
              <w:t>По завершении всех работ по настоящему Договору Подрядчик письменно извещает Заказчика о готовности Объекта к сдаче в эксплуатацию</w:t>
            </w:r>
            <w:r w:rsidRPr="00B8228D">
              <w:t>.</w:t>
            </w:r>
          </w:p>
          <w:p w14:paraId="0A196159" w14:textId="77777777" w:rsidR="00183E1C" w:rsidRPr="00B8228D" w:rsidRDefault="00183E1C" w:rsidP="00F61008">
            <w:pPr>
              <w:numPr>
                <w:ilvl w:val="1"/>
                <w:numId w:val="3"/>
              </w:numPr>
              <w:tabs>
                <w:tab w:val="left" w:pos="191"/>
                <w:tab w:val="left" w:pos="803"/>
                <w:tab w:val="left" w:pos="900"/>
                <w:tab w:val="left" w:pos="1041"/>
                <w:tab w:val="left" w:pos="1310"/>
              </w:tabs>
              <w:snapToGrid w:val="0"/>
              <w:spacing w:before="0"/>
              <w:ind w:left="191" w:firstLine="0"/>
              <w:jc w:val="both"/>
              <w:rPr>
                <w:bCs/>
                <w:iCs/>
              </w:rPr>
            </w:pPr>
            <w:r w:rsidRPr="00B8228D">
              <w:rPr>
                <w:bCs/>
                <w:iCs/>
              </w:rPr>
              <w:t xml:space="preserve">По завершении всех работ по Договору Подрядчик оформляет и представляет в адрес заказчика Итоговые документы, указанные в разделе </w:t>
            </w:r>
            <w:r w:rsidR="00F95CB3" w:rsidRPr="00B8228D">
              <w:rPr>
                <w:bCs/>
                <w:iCs/>
              </w:rPr>
              <w:t>6</w:t>
            </w:r>
            <w:r w:rsidRPr="00B8228D">
              <w:rPr>
                <w:bCs/>
                <w:iCs/>
              </w:rPr>
              <w:t xml:space="preserve"> Договора.</w:t>
            </w:r>
          </w:p>
          <w:p w14:paraId="0AB855CC" w14:textId="77777777" w:rsidR="00183E1C" w:rsidRPr="00B8228D" w:rsidRDefault="00183E1C" w:rsidP="00F61008">
            <w:pPr>
              <w:numPr>
                <w:ilvl w:val="1"/>
                <w:numId w:val="3"/>
              </w:numPr>
              <w:tabs>
                <w:tab w:val="left" w:pos="191"/>
                <w:tab w:val="left" w:pos="803"/>
                <w:tab w:val="left" w:pos="900"/>
                <w:tab w:val="left" w:pos="1041"/>
                <w:tab w:val="left" w:pos="1310"/>
              </w:tabs>
              <w:snapToGrid w:val="0"/>
              <w:spacing w:before="0"/>
              <w:ind w:left="191" w:firstLine="0"/>
              <w:jc w:val="both"/>
              <w:rPr>
                <w:bCs/>
                <w:iCs/>
              </w:rPr>
            </w:pPr>
            <w:r w:rsidRPr="00B8228D">
              <w:rPr>
                <w:bCs/>
                <w:iCs/>
              </w:rPr>
              <w:t xml:space="preserve">Заказчик в сроки, установленные Договором, осуществляет проверку представленных актов, подписывает их или направляет Подрядчику мотивированный отказ от приемки работ и акт с указанием недостатков и сроков на их устранение, при этом акты возвращаются Подрядчику в составе мотивированного отказа. После устранения недостатков повторная приемка осуществляется в порядке, установленном настоящим </w:t>
            </w:r>
            <w:r w:rsidR="00254F3F" w:rsidRPr="00B8228D">
              <w:rPr>
                <w:bCs/>
                <w:iCs/>
              </w:rPr>
              <w:t>Договором</w:t>
            </w:r>
            <w:r w:rsidRPr="00B8228D">
              <w:rPr>
                <w:bCs/>
                <w:iCs/>
              </w:rPr>
              <w:t>.</w:t>
            </w:r>
          </w:p>
          <w:p w14:paraId="5CC02B01" w14:textId="77777777" w:rsidR="00183E1C" w:rsidRPr="00B8228D" w:rsidRDefault="00183E1C" w:rsidP="00F61008">
            <w:pPr>
              <w:numPr>
                <w:ilvl w:val="1"/>
                <w:numId w:val="3"/>
              </w:numPr>
              <w:tabs>
                <w:tab w:val="left" w:pos="191"/>
                <w:tab w:val="left" w:pos="803"/>
                <w:tab w:val="left" w:pos="1041"/>
                <w:tab w:val="left" w:pos="1310"/>
              </w:tabs>
              <w:snapToGrid w:val="0"/>
              <w:spacing w:before="0"/>
              <w:ind w:left="191" w:firstLine="0"/>
              <w:jc w:val="both"/>
              <w:rPr>
                <w:bCs/>
                <w:iCs/>
              </w:rPr>
            </w:pPr>
            <w:r w:rsidRPr="00B8228D">
              <w:rPr>
                <w:bCs/>
                <w:iCs/>
              </w:rPr>
              <w:t xml:space="preserve">Работы по Договору считаются выполненными Подрядчиком в полном объеме только при выполнении всех работ по Договору, положительном результате пуско-наладочных работ </w:t>
            </w:r>
            <w:r w:rsidR="00575999" w:rsidRPr="00B8228D">
              <w:rPr>
                <w:bCs/>
                <w:iCs/>
              </w:rPr>
              <w:t xml:space="preserve">при необходимости, </w:t>
            </w:r>
            <w:r w:rsidRPr="00B8228D">
              <w:rPr>
                <w:bCs/>
                <w:iCs/>
              </w:rPr>
              <w:t>с момента подписания Итоговых документов.</w:t>
            </w:r>
          </w:p>
          <w:p w14:paraId="533EB288" w14:textId="77777777" w:rsidR="00183E1C" w:rsidRPr="00B8228D" w:rsidRDefault="00183E1C" w:rsidP="00F61008">
            <w:pPr>
              <w:numPr>
                <w:ilvl w:val="1"/>
                <w:numId w:val="3"/>
              </w:numPr>
              <w:tabs>
                <w:tab w:val="left" w:pos="191"/>
                <w:tab w:val="left" w:pos="803"/>
                <w:tab w:val="left" w:pos="1041"/>
                <w:tab w:val="left" w:pos="1310"/>
              </w:tabs>
              <w:snapToGrid w:val="0"/>
              <w:spacing w:before="0"/>
              <w:ind w:left="191" w:firstLine="0"/>
              <w:jc w:val="both"/>
              <w:rPr>
                <w:bCs/>
                <w:iCs/>
              </w:rPr>
            </w:pPr>
            <w:r w:rsidRPr="00B8228D">
              <w:rPr>
                <w:bCs/>
                <w:iCs/>
              </w:rPr>
              <w:t>Заказчик вправе отказаться от приемки в случае обнаружения недостатков в результатах работ.</w:t>
            </w:r>
          </w:p>
          <w:p w14:paraId="2753FE33" w14:textId="77777777" w:rsidR="00183E1C" w:rsidRPr="00B8228D" w:rsidRDefault="00183E1C" w:rsidP="00F61008">
            <w:pPr>
              <w:numPr>
                <w:ilvl w:val="1"/>
                <w:numId w:val="3"/>
              </w:numPr>
              <w:tabs>
                <w:tab w:val="left" w:pos="191"/>
                <w:tab w:val="left" w:pos="803"/>
                <w:tab w:val="left" w:pos="1026"/>
                <w:tab w:val="left" w:pos="1310"/>
              </w:tabs>
              <w:snapToGrid w:val="0"/>
              <w:spacing w:before="0"/>
              <w:ind w:left="191" w:firstLine="0"/>
              <w:jc w:val="both"/>
              <w:rPr>
                <w:bCs/>
                <w:iCs/>
              </w:rPr>
            </w:pPr>
            <w:r w:rsidRPr="00B8228D">
              <w:rPr>
                <w:bCs/>
                <w:iCs/>
              </w:rPr>
              <w:t xml:space="preserve">Заказчик, принявший работы без проверки, не лишается права ссылаться </w:t>
            </w:r>
            <w:r w:rsidRPr="00B8228D">
              <w:rPr>
                <w:bCs/>
                <w:iCs/>
              </w:rPr>
              <w:br/>
              <w:t>на недостатки работ, которые могли быть установлены при обычном способе ее приемки.</w:t>
            </w:r>
          </w:p>
          <w:p w14:paraId="5C4BA87E" w14:textId="77777777" w:rsidR="00423E6E" w:rsidRPr="00B8228D" w:rsidRDefault="00183E1C" w:rsidP="00F61008">
            <w:pPr>
              <w:numPr>
                <w:ilvl w:val="1"/>
                <w:numId w:val="3"/>
              </w:numPr>
              <w:tabs>
                <w:tab w:val="left" w:pos="191"/>
                <w:tab w:val="left" w:pos="803"/>
                <w:tab w:val="left" w:pos="1026"/>
                <w:tab w:val="left" w:pos="1310"/>
              </w:tabs>
              <w:snapToGrid w:val="0"/>
              <w:spacing w:before="0"/>
              <w:ind w:left="191" w:firstLine="0"/>
              <w:jc w:val="both"/>
              <w:rPr>
                <w:bCs/>
                <w:iCs/>
              </w:rPr>
            </w:pPr>
            <w:r w:rsidRPr="00B8228D">
              <w:rPr>
                <w:bCs/>
                <w:iCs/>
              </w:rPr>
              <w:t>Риск случайной гибели или случайного повреждения Объекта(ов) несет Подряд</w:t>
            </w:r>
            <w:r w:rsidR="00423E6E" w:rsidRPr="00B8228D">
              <w:rPr>
                <w:bCs/>
                <w:iCs/>
              </w:rPr>
              <w:t xml:space="preserve">чик </w:t>
            </w:r>
            <w:r w:rsidR="00423E6E" w:rsidRPr="00B8228D">
              <w:rPr>
                <w:bCs/>
                <w:iCs/>
              </w:rPr>
              <w:br/>
              <w:t>до момента подписания Акта.</w:t>
            </w:r>
          </w:p>
          <w:p w14:paraId="5D8BCBEE" w14:textId="77777777" w:rsidR="00423E6E" w:rsidRPr="00B8228D" w:rsidRDefault="00183E1C" w:rsidP="00F61008">
            <w:pPr>
              <w:numPr>
                <w:ilvl w:val="1"/>
                <w:numId w:val="3"/>
              </w:numPr>
              <w:tabs>
                <w:tab w:val="left" w:pos="191"/>
                <w:tab w:val="left" w:pos="803"/>
                <w:tab w:val="left" w:pos="1026"/>
                <w:tab w:val="left" w:pos="1310"/>
              </w:tabs>
              <w:snapToGrid w:val="0"/>
              <w:spacing w:before="0"/>
              <w:ind w:left="191" w:firstLine="0"/>
              <w:jc w:val="both"/>
              <w:rPr>
                <w:bCs/>
                <w:iCs/>
              </w:rPr>
            </w:pPr>
            <w:r w:rsidRPr="00B8228D">
              <w:rPr>
                <w:bCs/>
                <w:iCs/>
              </w:rPr>
              <w:t xml:space="preserve">Стороны отдельно отмечают, что сдача-приемка выполненных Подрядчиком работ </w:t>
            </w:r>
            <w:r w:rsidRPr="00B8228D">
              <w:rPr>
                <w:bCs/>
                <w:iCs/>
              </w:rPr>
              <w:br/>
              <w:t>по Договору, осуществляется в соответствии с положениями настоящего раздела. Подписание Сторонами актов, указанных в Техническом(-их) задании(-ях), определяет исключительно готовность выполненных Подрядчиком работ и не является основанием для их приемки.</w:t>
            </w:r>
          </w:p>
          <w:p w14:paraId="571B415A" w14:textId="77777777" w:rsidR="00423E6E" w:rsidRPr="00B8228D" w:rsidRDefault="00423E6E" w:rsidP="00F61008">
            <w:pPr>
              <w:numPr>
                <w:ilvl w:val="1"/>
                <w:numId w:val="3"/>
              </w:numPr>
              <w:tabs>
                <w:tab w:val="left" w:pos="191"/>
                <w:tab w:val="left" w:pos="803"/>
                <w:tab w:val="left" w:pos="1026"/>
                <w:tab w:val="left" w:pos="1310"/>
              </w:tabs>
              <w:snapToGrid w:val="0"/>
              <w:spacing w:before="0"/>
              <w:ind w:left="191" w:firstLine="0"/>
              <w:jc w:val="both"/>
              <w:rPr>
                <w:bCs/>
                <w:iCs/>
              </w:rPr>
            </w:pPr>
            <w:r w:rsidRPr="00B8228D">
              <w:rPr>
                <w:bCs/>
                <w:iCs/>
              </w:rPr>
              <w:t xml:space="preserve">В случае если </w:t>
            </w:r>
            <w:r w:rsidR="00254F3F" w:rsidRPr="00B8228D">
              <w:rPr>
                <w:bCs/>
                <w:iCs/>
              </w:rPr>
              <w:t>условиями Д</w:t>
            </w:r>
            <w:r w:rsidRPr="00B8228D">
              <w:rPr>
                <w:bCs/>
                <w:iCs/>
              </w:rPr>
              <w:t>оговора предусмотрено оказание услуг по авторскому надзору, одновременно с предоставлением Актов о приемке выполненных работ и КС-3 за последний отчетный месяц, Подрядчик обязан предоставить Заказчику Акт приема-передачи оказанных услуг по авторскому надзору с приложением оригинала журнала авторского надзора и счет-фактуры.</w:t>
            </w:r>
          </w:p>
          <w:p w14:paraId="4BA6F602" w14:textId="77777777" w:rsidR="00423E6E" w:rsidRPr="00B8228D" w:rsidRDefault="00423E6E" w:rsidP="00264A06">
            <w:pPr>
              <w:pStyle w:val="aff9"/>
              <w:tabs>
                <w:tab w:val="left" w:pos="191"/>
                <w:tab w:val="left" w:pos="851"/>
              </w:tabs>
              <w:spacing w:after="0"/>
              <w:ind w:left="191"/>
              <w:jc w:val="both"/>
              <w:rPr>
                <w:rFonts w:asciiTheme="minorHAnsi" w:eastAsiaTheme="minorEastAsia" w:hAnsiTheme="minorHAnsi" w:cstheme="minorBidi"/>
                <w:bCs/>
                <w:iCs/>
                <w:sz w:val="20"/>
                <w:szCs w:val="20"/>
              </w:rPr>
            </w:pPr>
            <w:r w:rsidRPr="00B8228D">
              <w:rPr>
                <w:rFonts w:asciiTheme="minorHAnsi" w:eastAsiaTheme="minorEastAsia" w:hAnsiTheme="minorHAnsi" w:cstheme="minorBidi"/>
                <w:bCs/>
                <w:iCs/>
                <w:sz w:val="20"/>
                <w:szCs w:val="20"/>
              </w:rPr>
              <w:t>Одновременно с указанными документами Исполнитель направляет Заказчику в бумажном виде в 3 (трех) экземплярах и на электронном носителе пояснительную записку с перечислением услуг, оказанных Исполнителем в соответствии с журналом авторского надзора и видами работ, выполненных за указанный в Акте приема-передачи оказанных услуг по авторскому надзору период со ссылкой на соответствующие отчетному периоду Акты о приемке выполненных работ. Пояснительная записка оформляется Исполнителем по форме, утвержденной Заказчиком, и включает в себя:</w:t>
            </w:r>
          </w:p>
          <w:p w14:paraId="5F387C2C" w14:textId="77777777" w:rsidR="00423E6E" w:rsidRPr="00B8228D" w:rsidRDefault="00423E6E" w:rsidP="00264A06">
            <w:pPr>
              <w:tabs>
                <w:tab w:val="left" w:pos="191"/>
                <w:tab w:val="left" w:pos="851"/>
              </w:tabs>
              <w:spacing w:before="0"/>
              <w:ind w:left="191"/>
              <w:jc w:val="both"/>
              <w:rPr>
                <w:bCs/>
                <w:iCs/>
              </w:rPr>
            </w:pPr>
            <w:r w:rsidRPr="00B8228D">
              <w:rPr>
                <w:bCs/>
                <w:iCs/>
              </w:rPr>
              <w:t>- наименование Объекта, по которому был осуществлен авторский надзор;</w:t>
            </w:r>
          </w:p>
          <w:p w14:paraId="15008ED6" w14:textId="77777777" w:rsidR="00423E6E" w:rsidRPr="00B8228D" w:rsidRDefault="00423E6E" w:rsidP="00264A06">
            <w:pPr>
              <w:tabs>
                <w:tab w:val="left" w:pos="191"/>
                <w:tab w:val="left" w:pos="851"/>
              </w:tabs>
              <w:spacing w:before="0"/>
              <w:ind w:left="191"/>
              <w:jc w:val="both"/>
              <w:rPr>
                <w:bCs/>
                <w:iCs/>
              </w:rPr>
            </w:pPr>
            <w:r w:rsidRPr="00B8228D">
              <w:rPr>
                <w:bCs/>
                <w:iCs/>
              </w:rPr>
              <w:t>- фактические сроки проведения авторского надзора; фамилии, имена и отчества, должности представителей заказчика и Исполнителя, во взаимодействии с которым работал специалист авторского надзора;</w:t>
            </w:r>
          </w:p>
          <w:p w14:paraId="51745BF7" w14:textId="77777777" w:rsidR="00423E6E" w:rsidRPr="00B8228D" w:rsidRDefault="00423E6E" w:rsidP="00264A06">
            <w:pPr>
              <w:tabs>
                <w:tab w:val="left" w:pos="191"/>
                <w:tab w:val="left" w:pos="851"/>
              </w:tabs>
              <w:spacing w:before="0"/>
              <w:ind w:left="191"/>
              <w:contextualSpacing/>
              <w:jc w:val="both"/>
              <w:rPr>
                <w:bCs/>
                <w:iCs/>
              </w:rPr>
            </w:pPr>
            <w:r w:rsidRPr="00B8228D">
              <w:rPr>
                <w:bCs/>
                <w:iCs/>
              </w:rPr>
              <w:t>- перечень освидетельствованных конструктивных элементов и видов работ, в ходе проведения авторского надзора;</w:t>
            </w:r>
          </w:p>
          <w:p w14:paraId="77F903B8" w14:textId="77777777" w:rsidR="00423E6E" w:rsidRPr="00B8228D" w:rsidRDefault="00423E6E" w:rsidP="00264A06">
            <w:pPr>
              <w:tabs>
                <w:tab w:val="left" w:pos="191"/>
                <w:tab w:val="left" w:pos="851"/>
              </w:tabs>
              <w:spacing w:before="0"/>
              <w:ind w:left="191"/>
              <w:contextualSpacing/>
              <w:jc w:val="both"/>
              <w:rPr>
                <w:bCs/>
                <w:iCs/>
              </w:rPr>
            </w:pPr>
            <w:r w:rsidRPr="00B8228D">
              <w:rPr>
                <w:bCs/>
                <w:iCs/>
              </w:rPr>
              <w:t>- перечень составленных актов промежуточной приемки ответственных конструкций (при необходимости) и актов освидетельствования скрытых работ;</w:t>
            </w:r>
          </w:p>
          <w:p w14:paraId="2710A6C0" w14:textId="77777777" w:rsidR="00423E6E" w:rsidRPr="00B8228D" w:rsidRDefault="00423E6E" w:rsidP="00264A06">
            <w:pPr>
              <w:tabs>
                <w:tab w:val="left" w:pos="191"/>
                <w:tab w:val="left" w:pos="851"/>
              </w:tabs>
              <w:spacing w:before="0"/>
              <w:ind w:left="191"/>
              <w:contextualSpacing/>
              <w:jc w:val="both"/>
              <w:rPr>
                <w:bCs/>
                <w:iCs/>
              </w:rPr>
            </w:pPr>
            <w:r w:rsidRPr="00B8228D">
              <w:rPr>
                <w:bCs/>
                <w:iCs/>
              </w:rPr>
              <w:t>- перечень дефектов, выявленных в ходе освидетельствования конструкций и работ, причины их возникновения, значимость дефектов, возможность их устранения; перечень указаний в отношении дефектов, внесенных в журнал авторского надзора (приостановить проведение работ до устранения дефекта, устранить в ходе проведения строительно-монтажных работ к установленному сроку, устранить в объемах и сроки, определенные Заказчиком и др.);</w:t>
            </w:r>
          </w:p>
          <w:p w14:paraId="44D9E5CC" w14:textId="77777777" w:rsidR="00423E6E" w:rsidRPr="00B8228D" w:rsidRDefault="00423E6E" w:rsidP="00264A06">
            <w:pPr>
              <w:tabs>
                <w:tab w:val="left" w:pos="191"/>
                <w:tab w:val="left" w:pos="851"/>
              </w:tabs>
              <w:spacing w:before="0"/>
              <w:ind w:left="191"/>
              <w:contextualSpacing/>
              <w:jc w:val="both"/>
              <w:rPr>
                <w:bCs/>
                <w:iCs/>
              </w:rPr>
            </w:pPr>
            <w:r w:rsidRPr="00B8228D">
              <w:rPr>
                <w:bCs/>
                <w:iCs/>
              </w:rPr>
              <w:t>- изменения, которые целесообразно внести в рабочую документацию (при необходимости);</w:t>
            </w:r>
          </w:p>
          <w:p w14:paraId="765198F9" w14:textId="77777777" w:rsidR="00E77547" w:rsidRPr="00B8228D" w:rsidRDefault="00423E6E" w:rsidP="00187AC3">
            <w:pPr>
              <w:tabs>
                <w:tab w:val="left" w:pos="191"/>
                <w:tab w:val="left" w:pos="851"/>
              </w:tabs>
              <w:snapToGrid w:val="0"/>
              <w:spacing w:before="0"/>
              <w:ind w:left="191"/>
              <w:jc w:val="both"/>
              <w:rPr>
                <w:bCs/>
                <w:iCs/>
              </w:rPr>
            </w:pPr>
            <w:r w:rsidRPr="00B8228D">
              <w:rPr>
                <w:bCs/>
                <w:iCs/>
              </w:rPr>
              <w:t>- выявленные дополнительные работы, требующие разработки чертежей и смет.</w:t>
            </w:r>
          </w:p>
        </w:tc>
      </w:tr>
      <w:tr w:rsidR="00423E6E" w:rsidRPr="00B8228D" w14:paraId="79E26978" w14:textId="77777777" w:rsidTr="009F3C5D">
        <w:trPr>
          <w:trHeight w:val="572"/>
        </w:trPr>
        <w:tc>
          <w:tcPr>
            <w:tcW w:w="10363" w:type="dxa"/>
            <w:shd w:val="clear" w:color="auto" w:fill="A6A6A6" w:themeFill="background1" w:themeFillShade="A6"/>
            <w:vAlign w:val="bottom"/>
          </w:tcPr>
          <w:p w14:paraId="0081428A" w14:textId="77777777" w:rsidR="00E77547" w:rsidRPr="00B8228D" w:rsidRDefault="00A321F0" w:rsidP="00F61008">
            <w:pPr>
              <w:numPr>
                <w:ilvl w:val="0"/>
                <w:numId w:val="3"/>
              </w:numPr>
              <w:shd w:val="clear" w:color="auto" w:fill="A5A5A5"/>
              <w:tabs>
                <w:tab w:val="left" w:pos="333"/>
              </w:tabs>
              <w:spacing w:before="0" w:line="360" w:lineRule="auto"/>
              <w:outlineLvl w:val="0"/>
              <w:rPr>
                <w:rFonts w:ascii="Century Gothic" w:eastAsia="Times New Roman" w:hAnsi="Century Gothic" w:cs="Times New Roman"/>
                <w:b/>
                <w:caps/>
                <w:spacing w:val="15"/>
              </w:rPr>
            </w:pPr>
            <w:r w:rsidRPr="00B8228D">
              <w:rPr>
                <w:rFonts w:ascii="Century Gothic" w:eastAsia="Times New Roman" w:hAnsi="Century Gothic" w:cs="Times New Roman"/>
                <w:b/>
                <w:caps/>
                <w:color w:val="FFFFFF" w:themeColor="background1"/>
                <w:spacing w:val="15"/>
              </w:rPr>
              <w:lastRenderedPageBreak/>
              <w:t>СТРАХОВАНИЕ</w:t>
            </w:r>
          </w:p>
        </w:tc>
      </w:tr>
      <w:tr w:rsidR="00423E6E" w:rsidRPr="00B8228D" w14:paraId="3DF3A4C9" w14:textId="77777777" w:rsidTr="009F3C5D">
        <w:trPr>
          <w:trHeight w:val="20"/>
        </w:trPr>
        <w:tc>
          <w:tcPr>
            <w:tcW w:w="10363" w:type="dxa"/>
          </w:tcPr>
          <w:p w14:paraId="7DF5096B" w14:textId="77777777" w:rsidR="00A321F0" w:rsidRPr="00B8228D" w:rsidRDefault="00A321F0" w:rsidP="00F61008">
            <w:pPr>
              <w:pStyle w:val="af9"/>
              <w:numPr>
                <w:ilvl w:val="1"/>
                <w:numId w:val="3"/>
              </w:numPr>
              <w:tabs>
                <w:tab w:val="left" w:pos="318"/>
                <w:tab w:val="left" w:pos="474"/>
                <w:tab w:val="left" w:pos="616"/>
              </w:tabs>
              <w:ind w:left="191" w:firstLine="0"/>
              <w:jc w:val="both"/>
              <w:rPr>
                <w:bCs/>
                <w:iCs/>
              </w:rPr>
            </w:pPr>
            <w:r w:rsidRPr="00B8228D">
              <w:rPr>
                <w:bCs/>
                <w:iCs/>
              </w:rPr>
              <w:t xml:space="preserve">Не позднее 10 (десяти) рабочих дней до начала выполнения строительно-монтажных работ, согласно Календарному плану выполнения работ, Подрядчик обязуется заключить Договор комбинированного страхования строительно-монтажных рисков, предусмотренных п. </w:t>
            </w:r>
            <w:r w:rsidR="00DB07F6" w:rsidRPr="00B8228D">
              <w:rPr>
                <w:bCs/>
                <w:iCs/>
              </w:rPr>
              <w:t>1</w:t>
            </w:r>
            <w:r w:rsidR="00F95CB3" w:rsidRPr="00B8228D">
              <w:rPr>
                <w:bCs/>
                <w:iCs/>
              </w:rPr>
              <w:t>5</w:t>
            </w:r>
            <w:r w:rsidRPr="00B8228D">
              <w:rPr>
                <w:bCs/>
                <w:iCs/>
              </w:rPr>
              <w:t xml:space="preserve">.7 Договора (далее – Договор страхования), в указанном в настоящем разделе порядке, в связи </w:t>
            </w:r>
            <w:r w:rsidR="00DB07F6" w:rsidRPr="00B8228D">
              <w:rPr>
                <w:bCs/>
                <w:iCs/>
              </w:rPr>
              <w:br/>
            </w:r>
            <w:r w:rsidRPr="00B8228D">
              <w:rPr>
                <w:bCs/>
                <w:iCs/>
              </w:rPr>
              <w:t>с проводимыми Подрядчиком (субподрядчиками) работами</w:t>
            </w:r>
            <w:r w:rsidRPr="00B8228D">
              <w:rPr>
                <w:bCs/>
                <w:iCs/>
                <w:lang w:val="x-none"/>
              </w:rPr>
              <w:t>.</w:t>
            </w:r>
          </w:p>
          <w:p w14:paraId="3C7737BF" w14:textId="77777777" w:rsidR="00A321F0" w:rsidRPr="00B8228D" w:rsidRDefault="00A321F0" w:rsidP="00F61008">
            <w:pPr>
              <w:pStyle w:val="af9"/>
              <w:numPr>
                <w:ilvl w:val="1"/>
                <w:numId w:val="3"/>
              </w:numPr>
              <w:tabs>
                <w:tab w:val="left" w:pos="318"/>
                <w:tab w:val="left" w:pos="474"/>
                <w:tab w:val="left" w:pos="616"/>
              </w:tabs>
              <w:ind w:left="191" w:firstLine="0"/>
              <w:jc w:val="both"/>
              <w:rPr>
                <w:bCs/>
                <w:iCs/>
              </w:rPr>
            </w:pPr>
            <w:r w:rsidRPr="00B8228D">
              <w:rPr>
                <w:bCs/>
                <w:iCs/>
              </w:rPr>
              <w:t xml:space="preserve">Условиями заключенного Договора страхования должно быть предусмотрено, что выгодоприобретателем является Заказчик. </w:t>
            </w:r>
          </w:p>
          <w:p w14:paraId="44A26730" w14:textId="77777777" w:rsidR="00A321F0" w:rsidRPr="00B8228D" w:rsidRDefault="00A321F0" w:rsidP="00F61008">
            <w:pPr>
              <w:pStyle w:val="af9"/>
              <w:numPr>
                <w:ilvl w:val="1"/>
                <w:numId w:val="3"/>
              </w:numPr>
              <w:tabs>
                <w:tab w:val="left" w:pos="318"/>
                <w:tab w:val="left" w:pos="474"/>
                <w:tab w:val="left" w:pos="616"/>
              </w:tabs>
              <w:ind w:left="191" w:firstLine="0"/>
              <w:jc w:val="both"/>
              <w:rPr>
                <w:bCs/>
                <w:iCs/>
              </w:rPr>
            </w:pPr>
            <w:r w:rsidRPr="00B8228D">
              <w:rPr>
                <w:bCs/>
                <w:iCs/>
              </w:rPr>
              <w:t xml:space="preserve">Проект Договора страхования должен быть предварительно согласован с Заказчиком. </w:t>
            </w:r>
          </w:p>
          <w:p w14:paraId="255D7D3F" w14:textId="77777777" w:rsidR="00A321F0" w:rsidRPr="00B8228D" w:rsidRDefault="00A321F0" w:rsidP="00F61008">
            <w:pPr>
              <w:pStyle w:val="af9"/>
              <w:numPr>
                <w:ilvl w:val="1"/>
                <w:numId w:val="3"/>
              </w:numPr>
              <w:tabs>
                <w:tab w:val="left" w:pos="318"/>
                <w:tab w:val="left" w:pos="474"/>
                <w:tab w:val="left" w:pos="616"/>
              </w:tabs>
              <w:ind w:left="191" w:firstLine="0"/>
              <w:jc w:val="both"/>
              <w:rPr>
                <w:bCs/>
                <w:iCs/>
              </w:rPr>
            </w:pPr>
            <w:r w:rsidRPr="00B8228D">
              <w:rPr>
                <w:bCs/>
                <w:iCs/>
              </w:rPr>
              <w:t>Договор страхования оформляется в трех подлинных экземплярах: для страховой компании, Подрядчика и Заказчика.</w:t>
            </w:r>
          </w:p>
          <w:p w14:paraId="0E9AA771" w14:textId="77777777" w:rsidR="00A321F0" w:rsidRPr="00B8228D" w:rsidRDefault="00DB07F6" w:rsidP="00F61008">
            <w:pPr>
              <w:pStyle w:val="af9"/>
              <w:numPr>
                <w:ilvl w:val="1"/>
                <w:numId w:val="3"/>
              </w:numPr>
              <w:tabs>
                <w:tab w:val="left" w:pos="318"/>
                <w:tab w:val="left" w:pos="474"/>
                <w:tab w:val="left" w:pos="616"/>
              </w:tabs>
              <w:ind w:left="191" w:firstLine="0"/>
              <w:jc w:val="both"/>
              <w:rPr>
                <w:bCs/>
                <w:iCs/>
              </w:rPr>
            </w:pPr>
            <w:r w:rsidRPr="00B8228D">
              <w:rPr>
                <w:b/>
                <w:bCs/>
                <w:iCs/>
              </w:rPr>
              <w:t xml:space="preserve">Требования к </w:t>
            </w:r>
            <w:r w:rsidR="00A321F0" w:rsidRPr="00B8228D">
              <w:rPr>
                <w:b/>
                <w:bCs/>
                <w:iCs/>
              </w:rPr>
              <w:t>Страхов</w:t>
            </w:r>
            <w:r w:rsidRPr="00B8228D">
              <w:rPr>
                <w:b/>
                <w:bCs/>
                <w:iCs/>
              </w:rPr>
              <w:t>ой</w:t>
            </w:r>
            <w:r w:rsidR="00A321F0" w:rsidRPr="00B8228D">
              <w:rPr>
                <w:b/>
                <w:bCs/>
                <w:iCs/>
              </w:rPr>
              <w:t xml:space="preserve"> компани</w:t>
            </w:r>
            <w:r w:rsidRPr="00B8228D">
              <w:rPr>
                <w:b/>
                <w:bCs/>
                <w:iCs/>
              </w:rPr>
              <w:t>и</w:t>
            </w:r>
            <w:r w:rsidR="00A321F0" w:rsidRPr="00B8228D">
              <w:rPr>
                <w:bCs/>
                <w:iCs/>
              </w:rPr>
              <w:t>, с которой Подрядчик заключает Договор с</w:t>
            </w:r>
            <w:r w:rsidRPr="00B8228D">
              <w:rPr>
                <w:bCs/>
                <w:iCs/>
              </w:rPr>
              <w:t>трахования</w:t>
            </w:r>
            <w:r w:rsidR="00A321F0" w:rsidRPr="00B8228D">
              <w:rPr>
                <w:bCs/>
                <w:iCs/>
              </w:rPr>
              <w:t>:</w:t>
            </w:r>
          </w:p>
          <w:p w14:paraId="5E164D73"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lastRenderedPageBreak/>
              <w:t>регистрация на территории Российской Федерации;</w:t>
            </w:r>
          </w:p>
          <w:p w14:paraId="18A625D9"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опыт работы на страховом рынке – не менее 5 лет;</w:t>
            </w:r>
          </w:p>
          <w:p w14:paraId="3906ACFB"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отсутствие неисполненных предписаний органа страхового надзора; страховая организация не должна находиться в процессе </w:t>
            </w:r>
            <w:r w:rsidR="00790779" w:rsidRPr="00B8228D">
              <w:rPr>
                <w:bCs/>
                <w:iCs/>
              </w:rPr>
              <w:t>ликвидации или</w:t>
            </w:r>
            <w:r w:rsidRPr="00B8228D">
              <w:rPr>
                <w:bCs/>
                <w:iCs/>
              </w:rPr>
              <w:t xml:space="preserve"> реорганизации, </w:t>
            </w:r>
            <w:r w:rsidR="00DB07F6" w:rsidRPr="00B8228D">
              <w:rPr>
                <w:bCs/>
                <w:iCs/>
              </w:rPr>
              <w:br/>
            </w:r>
            <w:r w:rsidRPr="00B8228D">
              <w:rPr>
                <w:bCs/>
                <w:iCs/>
              </w:rPr>
              <w:t>на ее имущество не должен быть наложен арест;</w:t>
            </w:r>
          </w:p>
          <w:p w14:paraId="5026E709"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наличие отчетности по МСФО;</w:t>
            </w:r>
          </w:p>
          <w:p w14:paraId="7F7A138A"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текущий рейтинг надежности не ниже высокого уровня согласно уровню надежности, присвоенного агентством «Эксперт РА»;</w:t>
            </w:r>
          </w:p>
          <w:p w14:paraId="094C9C15"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наличие опыта участия в страховании и/или перестраховании рисков предприятий российской электро- и теплоэнергетики;</w:t>
            </w:r>
          </w:p>
          <w:p w14:paraId="5B0C8A59"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наличие лицензии на право проведения страхования строительно-монтажных рисков (предоставляется при направлении на согласование проекта договора страхования).</w:t>
            </w:r>
          </w:p>
          <w:p w14:paraId="0B24656E" w14:textId="77777777" w:rsidR="00A321F0" w:rsidRPr="00B8228D" w:rsidRDefault="00A321F0" w:rsidP="00F61008">
            <w:pPr>
              <w:pStyle w:val="af9"/>
              <w:numPr>
                <w:ilvl w:val="1"/>
                <w:numId w:val="3"/>
              </w:numPr>
              <w:tabs>
                <w:tab w:val="left" w:pos="318"/>
                <w:tab w:val="left" w:pos="474"/>
                <w:tab w:val="left" w:pos="616"/>
              </w:tabs>
              <w:ind w:left="191" w:firstLine="0"/>
              <w:jc w:val="both"/>
              <w:rPr>
                <w:b/>
                <w:bCs/>
                <w:iCs/>
              </w:rPr>
            </w:pPr>
            <w:r w:rsidRPr="00B8228D">
              <w:rPr>
                <w:b/>
                <w:bCs/>
                <w:iCs/>
              </w:rPr>
              <w:t>Объекты страхования:</w:t>
            </w:r>
          </w:p>
          <w:p w14:paraId="0E53F26C" w14:textId="77777777" w:rsidR="00A321F0" w:rsidRPr="00B8228D" w:rsidRDefault="00A321F0" w:rsidP="00F61008">
            <w:pPr>
              <w:pStyle w:val="af9"/>
              <w:numPr>
                <w:ilvl w:val="2"/>
                <w:numId w:val="3"/>
              </w:numPr>
              <w:tabs>
                <w:tab w:val="left" w:pos="333"/>
              </w:tabs>
              <w:ind w:firstLine="577"/>
              <w:jc w:val="both"/>
              <w:rPr>
                <w:bCs/>
                <w:iCs/>
                <w:lang w:val="x-none"/>
              </w:rPr>
            </w:pPr>
            <w:r w:rsidRPr="00B8228D">
              <w:rPr>
                <w:bCs/>
                <w:iCs/>
                <w:lang w:val="x-none"/>
              </w:rPr>
              <w:t>Строительные, монтажные и пусконаладочные работы, выполняемые Подрядчиком (субподрядчиком) в рамках Договора, включая:</w:t>
            </w:r>
          </w:p>
          <w:p w14:paraId="4587DB52"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строительные материалы, элементы и конструкции, в том числе, поставляемые Заказчиком;</w:t>
            </w:r>
          </w:p>
          <w:p w14:paraId="07F5BA93" w14:textId="77777777" w:rsidR="00A321F0" w:rsidRPr="00B8228D" w:rsidRDefault="00A321F0" w:rsidP="00F61008">
            <w:pPr>
              <w:pStyle w:val="af9"/>
              <w:numPr>
                <w:ilvl w:val="1"/>
                <w:numId w:val="14"/>
              </w:numPr>
              <w:tabs>
                <w:tab w:val="left" w:pos="900"/>
              </w:tabs>
              <w:ind w:left="616" w:firstLine="0"/>
              <w:jc w:val="both"/>
              <w:rPr>
                <w:bCs/>
                <w:iCs/>
                <w:lang w:val="x-none"/>
              </w:rPr>
            </w:pPr>
            <w:r w:rsidRPr="00B8228D">
              <w:rPr>
                <w:bCs/>
                <w:iCs/>
              </w:rPr>
              <w:t>м</w:t>
            </w:r>
            <w:r w:rsidRPr="00B8228D">
              <w:rPr>
                <w:bCs/>
                <w:iCs/>
                <w:lang w:val="x-none"/>
              </w:rPr>
              <w:t>онтируемое оборудование, а также материалы, оборудование и услуги, предоставляемые Заказчиком.</w:t>
            </w:r>
          </w:p>
          <w:p w14:paraId="79034E73" w14:textId="77777777" w:rsidR="00A321F0" w:rsidRPr="00B8228D" w:rsidRDefault="00A321F0" w:rsidP="00F61008">
            <w:pPr>
              <w:pStyle w:val="af9"/>
              <w:numPr>
                <w:ilvl w:val="2"/>
                <w:numId w:val="3"/>
              </w:numPr>
              <w:tabs>
                <w:tab w:val="left" w:pos="333"/>
                <w:tab w:val="left" w:pos="1041"/>
              </w:tabs>
              <w:ind w:firstLine="577"/>
              <w:jc w:val="both"/>
              <w:rPr>
                <w:bCs/>
                <w:iCs/>
                <w:lang w:val="x-none"/>
              </w:rPr>
            </w:pPr>
            <w:r w:rsidRPr="00B8228D">
              <w:rPr>
                <w:bCs/>
                <w:iCs/>
                <w:lang w:val="x-none"/>
              </w:rPr>
              <w:t xml:space="preserve"> Оборудование на строительной площадке (здания и сооружения, в том числе  временные сооружения, складские помещения, строительные леса, инженерные коммуникации и т.п.), указанное в Перечне имущества, являющемся Приложением к Договору. </w:t>
            </w:r>
          </w:p>
          <w:p w14:paraId="0EE582B3" w14:textId="77777777" w:rsidR="00A321F0" w:rsidRPr="00B8228D" w:rsidRDefault="00A321F0" w:rsidP="00F61008">
            <w:pPr>
              <w:pStyle w:val="af9"/>
              <w:numPr>
                <w:ilvl w:val="2"/>
                <w:numId w:val="3"/>
              </w:numPr>
              <w:tabs>
                <w:tab w:val="left" w:pos="333"/>
                <w:tab w:val="left" w:pos="1041"/>
              </w:tabs>
              <w:ind w:firstLine="577"/>
              <w:jc w:val="both"/>
              <w:rPr>
                <w:bCs/>
                <w:iCs/>
                <w:lang w:val="x-none"/>
              </w:rPr>
            </w:pPr>
            <w:r w:rsidRPr="00B8228D">
              <w:rPr>
                <w:bCs/>
                <w:iCs/>
                <w:lang w:val="x-none"/>
              </w:rPr>
              <w:t xml:space="preserve"> Расходы Заказчика по расчистке территории</w:t>
            </w:r>
            <w:r w:rsidR="00F045D8" w:rsidRPr="00B8228D">
              <w:rPr>
                <w:bCs/>
                <w:iCs/>
              </w:rPr>
              <w:t xml:space="preserve"> </w:t>
            </w:r>
            <w:r w:rsidRPr="00B8228D">
              <w:rPr>
                <w:bCs/>
                <w:iCs/>
                <w:lang w:val="x-none"/>
              </w:rPr>
              <w:t>строительной площадки</w:t>
            </w:r>
            <w:r w:rsidR="00F045D8" w:rsidRPr="00B8228D">
              <w:rPr>
                <w:bCs/>
                <w:iCs/>
              </w:rPr>
              <w:t xml:space="preserve"> </w:t>
            </w:r>
            <w:r w:rsidRPr="00B8228D">
              <w:rPr>
                <w:bCs/>
                <w:iCs/>
                <w:lang w:val="x-none"/>
              </w:rPr>
              <w:t xml:space="preserve">от обломков (остатков) имущества, пострадавшего в результате страхового случая по рискам, указанным в п. </w:t>
            </w:r>
            <w:r w:rsidR="00DB07F6" w:rsidRPr="00B8228D">
              <w:rPr>
                <w:bCs/>
                <w:iCs/>
              </w:rPr>
              <w:t>1</w:t>
            </w:r>
            <w:r w:rsidR="00F045D8" w:rsidRPr="00B8228D">
              <w:rPr>
                <w:bCs/>
                <w:iCs/>
              </w:rPr>
              <w:t>5</w:t>
            </w:r>
            <w:r w:rsidRPr="00B8228D">
              <w:rPr>
                <w:bCs/>
                <w:iCs/>
                <w:lang w:val="x-none"/>
              </w:rPr>
              <w:t>.</w:t>
            </w:r>
            <w:r w:rsidRPr="00B8228D">
              <w:rPr>
                <w:bCs/>
                <w:iCs/>
              </w:rPr>
              <w:t>7</w:t>
            </w:r>
            <w:r w:rsidRPr="00B8228D">
              <w:rPr>
                <w:bCs/>
                <w:iCs/>
                <w:lang w:val="x-none"/>
              </w:rPr>
              <w:t xml:space="preserve"> Договора;</w:t>
            </w:r>
          </w:p>
          <w:p w14:paraId="15D3B651" w14:textId="77777777" w:rsidR="00A321F0" w:rsidRPr="00B8228D" w:rsidRDefault="00A321F0" w:rsidP="00F61008">
            <w:pPr>
              <w:pStyle w:val="af9"/>
              <w:numPr>
                <w:ilvl w:val="2"/>
                <w:numId w:val="3"/>
              </w:numPr>
              <w:tabs>
                <w:tab w:val="left" w:pos="333"/>
                <w:tab w:val="left" w:pos="1041"/>
              </w:tabs>
              <w:ind w:firstLine="577"/>
              <w:jc w:val="both"/>
              <w:rPr>
                <w:bCs/>
                <w:iCs/>
                <w:lang w:val="x-none"/>
              </w:rPr>
            </w:pPr>
            <w:r w:rsidRPr="00B8228D">
              <w:rPr>
                <w:bCs/>
                <w:iCs/>
                <w:lang w:val="x-none"/>
              </w:rPr>
              <w:t>Гражданская ответственность Подрядчика за причинение вреда жизни, здоровью                          и имуществу третьих лиц при осуществлении строительно-монтажных работ в рамках Договора;</w:t>
            </w:r>
          </w:p>
          <w:p w14:paraId="7605F81F" w14:textId="77777777" w:rsidR="00A321F0" w:rsidRPr="00B8228D" w:rsidRDefault="00A321F0" w:rsidP="00F61008">
            <w:pPr>
              <w:pStyle w:val="af9"/>
              <w:numPr>
                <w:ilvl w:val="2"/>
                <w:numId w:val="3"/>
              </w:numPr>
              <w:tabs>
                <w:tab w:val="left" w:pos="333"/>
                <w:tab w:val="left" w:pos="1041"/>
              </w:tabs>
              <w:ind w:firstLine="577"/>
              <w:jc w:val="both"/>
              <w:rPr>
                <w:bCs/>
                <w:iCs/>
                <w:lang w:val="x-none"/>
              </w:rPr>
            </w:pPr>
            <w:r w:rsidRPr="00B8228D">
              <w:rPr>
                <w:bCs/>
                <w:iCs/>
                <w:lang w:val="x-none"/>
              </w:rPr>
              <w:t xml:space="preserve"> Послепусковые гарантийные обязательства Подрядчика.</w:t>
            </w:r>
          </w:p>
          <w:p w14:paraId="5E0CAE07" w14:textId="77777777" w:rsidR="00A321F0" w:rsidRPr="00B8228D" w:rsidRDefault="00A321F0" w:rsidP="00F61008">
            <w:pPr>
              <w:pStyle w:val="af9"/>
              <w:numPr>
                <w:ilvl w:val="2"/>
                <w:numId w:val="3"/>
              </w:numPr>
              <w:tabs>
                <w:tab w:val="left" w:pos="318"/>
                <w:tab w:val="left" w:pos="1041"/>
              </w:tabs>
              <w:ind w:firstLine="577"/>
              <w:jc w:val="both"/>
              <w:rPr>
                <w:bCs/>
                <w:iCs/>
                <w:lang w:val="x-none"/>
              </w:rPr>
            </w:pPr>
            <w:r w:rsidRPr="00B8228D">
              <w:rPr>
                <w:bCs/>
                <w:iCs/>
                <w:lang w:val="x-none"/>
              </w:rPr>
              <w:t xml:space="preserve"> Принадлежащие Заказчику объекты имущества, находящиеся в непосредственной близости к строительной площадке  и указанные в Перечне имущества, являющемся Приложением к Договору.</w:t>
            </w:r>
          </w:p>
          <w:p w14:paraId="277D2A9F" w14:textId="77777777" w:rsidR="00A321F0" w:rsidRPr="00B8228D" w:rsidRDefault="00A321F0" w:rsidP="00F61008">
            <w:pPr>
              <w:pStyle w:val="af9"/>
              <w:numPr>
                <w:ilvl w:val="1"/>
                <w:numId w:val="3"/>
              </w:numPr>
              <w:tabs>
                <w:tab w:val="left" w:pos="318"/>
              </w:tabs>
              <w:ind w:left="191" w:hanging="15"/>
              <w:rPr>
                <w:bCs/>
                <w:iCs/>
              </w:rPr>
            </w:pPr>
            <w:r w:rsidRPr="00B8228D">
              <w:rPr>
                <w:bCs/>
                <w:iCs/>
              </w:rPr>
              <w:t xml:space="preserve"> </w:t>
            </w:r>
            <w:r w:rsidRPr="00B8228D">
              <w:rPr>
                <w:b/>
                <w:bCs/>
                <w:iCs/>
              </w:rPr>
              <w:t>Виды страховых рисков</w:t>
            </w:r>
            <w:r w:rsidRPr="00B8228D">
              <w:rPr>
                <w:bCs/>
                <w:iCs/>
              </w:rPr>
              <w:t xml:space="preserve">, которые должен предусматривать Договор страхования: </w:t>
            </w:r>
          </w:p>
          <w:p w14:paraId="07D8D4B5"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пожар, взрыв, попадание молнии, падение летательных аппаратов;</w:t>
            </w:r>
          </w:p>
          <w:p w14:paraId="2464C70C"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стихийные бедствия, в том числе, бури, смерча, урагана, тайфуна, сели, схода снежных лавин, града, землетрясения, наводнения, обвала;</w:t>
            </w:r>
          </w:p>
          <w:p w14:paraId="4934E00A"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оползень, просадка грунта, подтопление грунтовыми водами;</w:t>
            </w:r>
          </w:p>
          <w:p w14:paraId="0C83C0D1"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противоправные действия третьих лиц, разбой, хищение имущества;</w:t>
            </w:r>
          </w:p>
          <w:p w14:paraId="3588DBF5"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авария инженерных сетей (водопровод, канализация, теплоснабжение, электроснабжение);</w:t>
            </w:r>
          </w:p>
          <w:p w14:paraId="5E6B0B29"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ошибка при монтаже, осуществление строительных и иных работ Подрядчиком (субподрядчиками) по Договору;</w:t>
            </w:r>
          </w:p>
          <w:p w14:paraId="4B9816D6"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обрушения или повреждения объекта, в том числе, обваливающимися или падающими частями;</w:t>
            </w:r>
          </w:p>
          <w:p w14:paraId="24B0DBA6"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любые другие внезапные и непредвиденные события на строительной площадке                                  и в непосредственной близости к ней.</w:t>
            </w:r>
          </w:p>
          <w:p w14:paraId="2FE722DB" w14:textId="77777777" w:rsidR="00A321F0" w:rsidRPr="00B8228D" w:rsidRDefault="00A321F0" w:rsidP="00F61008">
            <w:pPr>
              <w:pStyle w:val="af9"/>
              <w:numPr>
                <w:ilvl w:val="1"/>
                <w:numId w:val="3"/>
              </w:numPr>
              <w:tabs>
                <w:tab w:val="left" w:pos="318"/>
              </w:tabs>
              <w:ind w:left="191" w:hanging="15"/>
              <w:rPr>
                <w:bCs/>
                <w:iCs/>
                <w:lang w:val="x-none"/>
              </w:rPr>
            </w:pPr>
            <w:r w:rsidRPr="00B8228D">
              <w:rPr>
                <w:b/>
                <w:bCs/>
                <w:iCs/>
                <w:lang w:val="x-none"/>
              </w:rPr>
              <w:t>Страховые суммы</w:t>
            </w:r>
            <w:r w:rsidRPr="00B8228D">
              <w:rPr>
                <w:bCs/>
                <w:iCs/>
                <w:lang w:val="x-none"/>
              </w:rPr>
              <w:t xml:space="preserve"> по объектам страхования устанавливаются в следующем размере:</w:t>
            </w:r>
          </w:p>
          <w:p w14:paraId="51310433" w14:textId="77777777" w:rsidR="00A321F0" w:rsidRPr="00B8228D" w:rsidRDefault="00A321F0" w:rsidP="00F61008">
            <w:pPr>
              <w:pStyle w:val="af9"/>
              <w:numPr>
                <w:ilvl w:val="1"/>
                <w:numId w:val="14"/>
              </w:numPr>
              <w:tabs>
                <w:tab w:val="left" w:pos="758"/>
              </w:tabs>
              <w:ind w:left="474" w:firstLine="0"/>
              <w:jc w:val="both"/>
              <w:rPr>
                <w:bCs/>
                <w:iCs/>
              </w:rPr>
            </w:pPr>
            <w:r w:rsidRPr="00B8228D">
              <w:rPr>
                <w:bCs/>
                <w:iCs/>
              </w:rPr>
              <w:t xml:space="preserve">объекты страхования, перечисленные в п. </w:t>
            </w:r>
            <w:r w:rsidR="00DB07F6" w:rsidRPr="00B8228D">
              <w:rPr>
                <w:bCs/>
                <w:iCs/>
              </w:rPr>
              <w:t>1</w:t>
            </w:r>
            <w:r w:rsidR="00F95CB3" w:rsidRPr="00B8228D">
              <w:rPr>
                <w:bCs/>
                <w:iCs/>
              </w:rPr>
              <w:t>5</w:t>
            </w:r>
            <w:r w:rsidRPr="00B8228D">
              <w:rPr>
                <w:bCs/>
                <w:iCs/>
              </w:rPr>
              <w:t>.6.1 Договора, – в размере 100 % цены Договора;</w:t>
            </w:r>
          </w:p>
          <w:p w14:paraId="607AEDCB" w14:textId="77777777" w:rsidR="00A321F0" w:rsidRPr="00B8228D" w:rsidRDefault="00A321F0" w:rsidP="00F61008">
            <w:pPr>
              <w:pStyle w:val="af9"/>
              <w:numPr>
                <w:ilvl w:val="1"/>
                <w:numId w:val="14"/>
              </w:numPr>
              <w:tabs>
                <w:tab w:val="left" w:pos="758"/>
              </w:tabs>
              <w:ind w:left="474" w:firstLine="0"/>
              <w:jc w:val="both"/>
              <w:rPr>
                <w:bCs/>
                <w:iCs/>
              </w:rPr>
            </w:pPr>
            <w:r w:rsidRPr="00B8228D">
              <w:rPr>
                <w:bCs/>
                <w:iCs/>
              </w:rPr>
              <w:t xml:space="preserve">объекты страхования, перечисленные в п. </w:t>
            </w:r>
            <w:r w:rsidR="00DB07F6" w:rsidRPr="00B8228D">
              <w:rPr>
                <w:bCs/>
                <w:iCs/>
              </w:rPr>
              <w:t>1</w:t>
            </w:r>
            <w:r w:rsidR="00F95CB3" w:rsidRPr="00B8228D">
              <w:rPr>
                <w:bCs/>
                <w:iCs/>
              </w:rPr>
              <w:t>5</w:t>
            </w:r>
            <w:r w:rsidRPr="00B8228D">
              <w:rPr>
                <w:bCs/>
                <w:iCs/>
              </w:rPr>
              <w:t>.6.3 Договора, – в размере 50 % цены Договора;</w:t>
            </w:r>
          </w:p>
          <w:p w14:paraId="670179B5" w14:textId="77777777" w:rsidR="00A321F0" w:rsidRPr="00B8228D" w:rsidRDefault="00A321F0" w:rsidP="00F61008">
            <w:pPr>
              <w:pStyle w:val="af9"/>
              <w:numPr>
                <w:ilvl w:val="1"/>
                <w:numId w:val="14"/>
              </w:numPr>
              <w:tabs>
                <w:tab w:val="left" w:pos="758"/>
              </w:tabs>
              <w:ind w:left="474" w:firstLine="0"/>
              <w:jc w:val="both"/>
              <w:rPr>
                <w:bCs/>
                <w:iCs/>
              </w:rPr>
            </w:pPr>
            <w:r w:rsidRPr="00B8228D">
              <w:rPr>
                <w:bCs/>
                <w:iCs/>
              </w:rPr>
              <w:t xml:space="preserve">объекты страхования, перечисленные в п. </w:t>
            </w:r>
            <w:r w:rsidR="00DB07F6" w:rsidRPr="00B8228D">
              <w:rPr>
                <w:bCs/>
                <w:iCs/>
              </w:rPr>
              <w:t>1</w:t>
            </w:r>
            <w:r w:rsidR="00F95CB3" w:rsidRPr="00B8228D">
              <w:rPr>
                <w:bCs/>
                <w:iCs/>
              </w:rPr>
              <w:t>5</w:t>
            </w:r>
            <w:r w:rsidRPr="00B8228D">
              <w:rPr>
                <w:bCs/>
                <w:iCs/>
              </w:rPr>
              <w:t xml:space="preserve">.6.2, </w:t>
            </w:r>
            <w:r w:rsidR="00DB07F6" w:rsidRPr="00B8228D">
              <w:rPr>
                <w:bCs/>
                <w:iCs/>
              </w:rPr>
              <w:t>1</w:t>
            </w:r>
            <w:r w:rsidR="00F95CB3" w:rsidRPr="00B8228D">
              <w:rPr>
                <w:bCs/>
                <w:iCs/>
              </w:rPr>
              <w:t>5</w:t>
            </w:r>
            <w:r w:rsidRPr="00B8228D">
              <w:rPr>
                <w:bCs/>
                <w:iCs/>
              </w:rPr>
              <w:t>.6.6 Договора, – в размере стоимости, указанной в Перечне имущества, являющемся Приложением к Договору;</w:t>
            </w:r>
          </w:p>
          <w:p w14:paraId="3EA70359" w14:textId="77777777" w:rsidR="00A321F0" w:rsidRPr="00B8228D" w:rsidRDefault="00A321F0" w:rsidP="00F61008">
            <w:pPr>
              <w:pStyle w:val="af9"/>
              <w:numPr>
                <w:ilvl w:val="1"/>
                <w:numId w:val="14"/>
              </w:numPr>
              <w:tabs>
                <w:tab w:val="left" w:pos="758"/>
              </w:tabs>
              <w:ind w:left="474" w:firstLine="0"/>
              <w:jc w:val="both"/>
              <w:rPr>
                <w:bCs/>
                <w:iCs/>
              </w:rPr>
            </w:pPr>
            <w:r w:rsidRPr="00B8228D">
              <w:rPr>
                <w:bCs/>
                <w:iCs/>
              </w:rPr>
              <w:t>послепусковые гарантийные обязательства Подрядчика, включая затраты на устранение ошибок в монтаже, исправление некачественных работ – в размере 100 % цены Договора.</w:t>
            </w:r>
          </w:p>
          <w:p w14:paraId="28384B12" w14:textId="77777777" w:rsidR="00A321F0" w:rsidRPr="00B8228D" w:rsidRDefault="00A321F0" w:rsidP="00F61008">
            <w:pPr>
              <w:pStyle w:val="af9"/>
              <w:numPr>
                <w:ilvl w:val="1"/>
                <w:numId w:val="14"/>
              </w:numPr>
              <w:tabs>
                <w:tab w:val="left" w:pos="758"/>
              </w:tabs>
              <w:ind w:left="474" w:firstLine="0"/>
              <w:jc w:val="both"/>
              <w:rPr>
                <w:bCs/>
                <w:iCs/>
                <w:lang w:val="x-none"/>
              </w:rPr>
            </w:pPr>
            <w:r w:rsidRPr="00B8228D">
              <w:rPr>
                <w:bCs/>
                <w:iCs/>
              </w:rPr>
              <w:t xml:space="preserve"> гражданская ответственность за причинение вреда жизни, здоровью и имуществу третьих лиц при осуществлении Подрядчиком (субподрядчиком) строительно-монтажных работ –</w:t>
            </w:r>
            <w:r w:rsidR="00DB07F6" w:rsidRPr="00B8228D">
              <w:rPr>
                <w:bCs/>
                <w:iCs/>
              </w:rPr>
              <w:t xml:space="preserve"> </w:t>
            </w:r>
            <w:r w:rsidRPr="00B8228D">
              <w:rPr>
                <w:bCs/>
                <w:iCs/>
              </w:rPr>
              <w:t>в</w:t>
            </w:r>
            <w:r w:rsidRPr="00B8228D">
              <w:rPr>
                <w:bCs/>
                <w:iCs/>
                <w:lang w:val="x-none"/>
              </w:rPr>
              <w:t xml:space="preserve"> размере 50 % цены Договора, но не менее 3 (трех) миллионов рублей. </w:t>
            </w:r>
          </w:p>
          <w:p w14:paraId="12A4ADEF" w14:textId="77777777" w:rsidR="00A321F0" w:rsidRPr="00B8228D" w:rsidRDefault="00A321F0" w:rsidP="00DB07F6">
            <w:pPr>
              <w:pStyle w:val="af9"/>
              <w:tabs>
                <w:tab w:val="left" w:pos="318"/>
              </w:tabs>
              <w:ind w:left="191"/>
              <w:jc w:val="both"/>
              <w:rPr>
                <w:bCs/>
                <w:iCs/>
              </w:rPr>
            </w:pPr>
            <w:r w:rsidRPr="00B8228D">
              <w:rPr>
                <w:bCs/>
                <w:iCs/>
              </w:rPr>
              <w:t>Применение франшиз при заключении Договора страхования допускается только с согласия Заказчика при предоставлении Подрядчиком проекта Договора страхования на согласование.</w:t>
            </w:r>
          </w:p>
          <w:p w14:paraId="52B16CBC" w14:textId="77777777" w:rsidR="00A321F0" w:rsidRPr="00B8228D" w:rsidRDefault="00A321F0" w:rsidP="00F61008">
            <w:pPr>
              <w:pStyle w:val="af9"/>
              <w:numPr>
                <w:ilvl w:val="1"/>
                <w:numId w:val="3"/>
              </w:numPr>
              <w:tabs>
                <w:tab w:val="left" w:pos="318"/>
                <w:tab w:val="left" w:pos="758"/>
              </w:tabs>
              <w:ind w:left="191" w:hanging="15"/>
              <w:jc w:val="both"/>
              <w:rPr>
                <w:bCs/>
                <w:iCs/>
                <w:lang w:val="x-none"/>
              </w:rPr>
            </w:pPr>
            <w:r w:rsidRPr="00B8228D">
              <w:rPr>
                <w:bCs/>
                <w:iCs/>
                <w:lang w:val="x-none"/>
              </w:rPr>
              <w:t>Период страхования должен покрывать весь период выполнения строительно-монтажных работ, до момента окончательной приемки Объ</w:t>
            </w:r>
            <w:r w:rsidR="00DB07F6" w:rsidRPr="00B8228D">
              <w:rPr>
                <w:bCs/>
                <w:iCs/>
                <w:lang w:val="x-none"/>
              </w:rPr>
              <w:t>екта Заказчиком в соответствии</w:t>
            </w:r>
            <w:r w:rsidRPr="00B8228D">
              <w:rPr>
                <w:bCs/>
                <w:iCs/>
                <w:lang w:val="x-none"/>
              </w:rPr>
              <w:t xml:space="preserve"> с условиями Договора. </w:t>
            </w:r>
          </w:p>
          <w:p w14:paraId="7BA54A00" w14:textId="77777777" w:rsidR="00A321F0" w:rsidRPr="00B8228D" w:rsidRDefault="00A321F0" w:rsidP="00DB07F6">
            <w:pPr>
              <w:pStyle w:val="af9"/>
              <w:tabs>
                <w:tab w:val="left" w:pos="318"/>
                <w:tab w:val="left" w:pos="758"/>
              </w:tabs>
              <w:ind w:left="191" w:hanging="15"/>
              <w:jc w:val="both"/>
              <w:rPr>
                <w:bCs/>
                <w:iCs/>
              </w:rPr>
            </w:pPr>
            <w:r w:rsidRPr="00B8228D">
              <w:rPr>
                <w:bCs/>
                <w:iCs/>
              </w:rPr>
              <w:t xml:space="preserve">Период страхования в отношении послепусковых гарантийных обязательств должен составлять </w:t>
            </w:r>
            <w:r w:rsidR="00DB07F6" w:rsidRPr="00B8228D">
              <w:rPr>
                <w:bCs/>
                <w:iCs/>
              </w:rPr>
              <w:br/>
            </w:r>
            <w:r w:rsidRPr="00B8228D">
              <w:rPr>
                <w:bCs/>
                <w:iCs/>
              </w:rPr>
              <w:t>не менее 12 (двенадцати) месяцев с момента ввода Объекта в эксплуатацию.</w:t>
            </w:r>
          </w:p>
          <w:p w14:paraId="0F14DCD0" w14:textId="77777777" w:rsidR="00A321F0" w:rsidRPr="00B8228D" w:rsidRDefault="00A321F0" w:rsidP="00DB07F6">
            <w:pPr>
              <w:pStyle w:val="af9"/>
              <w:tabs>
                <w:tab w:val="left" w:pos="318"/>
                <w:tab w:val="left" w:pos="758"/>
              </w:tabs>
              <w:ind w:left="191" w:hanging="15"/>
              <w:jc w:val="both"/>
              <w:rPr>
                <w:bCs/>
                <w:iCs/>
              </w:rPr>
            </w:pPr>
            <w:r w:rsidRPr="00B8228D">
              <w:rPr>
                <w:bCs/>
                <w:iCs/>
              </w:rPr>
              <w:lastRenderedPageBreak/>
              <w:t xml:space="preserve">При увеличении фактического срока выполнения строительно-монтажных работ по Договору, в том числе без подписания дополнительного соглашения об изменении сроков выполнения работ (например в случае приостановки </w:t>
            </w:r>
            <w:r w:rsidR="00DB07F6" w:rsidRPr="00B8228D">
              <w:rPr>
                <w:bCs/>
                <w:iCs/>
              </w:rPr>
              <w:t xml:space="preserve">выполнения работ), увеличении </w:t>
            </w:r>
            <w:r w:rsidRPr="00B8228D">
              <w:rPr>
                <w:bCs/>
                <w:iCs/>
              </w:rPr>
              <w:t xml:space="preserve">срока ввода Объекта </w:t>
            </w:r>
            <w:r w:rsidR="00DB07F6" w:rsidRPr="00B8228D">
              <w:rPr>
                <w:bCs/>
                <w:iCs/>
              </w:rPr>
              <w:br/>
            </w:r>
            <w:r w:rsidRPr="00B8228D">
              <w:rPr>
                <w:bCs/>
                <w:iCs/>
              </w:rPr>
              <w:t>в эксплуатацию, гарантийного срока Подрядчик обязан не позднее окончания срока действия Договора страхования продлить заключенный Договор страхования или заключить новый Договор страхования на весь увеличенный период до момента окончательной приемки Объекта Заказчиком (не зависимо от того, изменялись ли сроки по взаимному согласию сторон, либо имело место неисполнение обязательств в срок Подрядчиком, либо работы по Договору были приостановлены).</w:t>
            </w:r>
          </w:p>
          <w:p w14:paraId="2E67BFF3" w14:textId="77777777" w:rsidR="00A321F0" w:rsidRPr="00B8228D" w:rsidRDefault="00A321F0" w:rsidP="00F61008">
            <w:pPr>
              <w:pStyle w:val="af9"/>
              <w:numPr>
                <w:ilvl w:val="1"/>
                <w:numId w:val="3"/>
              </w:numPr>
              <w:tabs>
                <w:tab w:val="left" w:pos="318"/>
                <w:tab w:val="left" w:pos="758"/>
              </w:tabs>
              <w:ind w:left="191" w:hanging="15"/>
              <w:jc w:val="both"/>
              <w:rPr>
                <w:bCs/>
                <w:iCs/>
                <w:lang w:val="x-none"/>
              </w:rPr>
            </w:pPr>
            <w:r w:rsidRPr="00B8228D">
              <w:rPr>
                <w:bCs/>
                <w:iCs/>
                <w:lang w:val="x-none"/>
              </w:rPr>
              <w:t xml:space="preserve">Подрядчик обязан представить Заказчику оригинал заключенного им Договора страхования </w:t>
            </w:r>
            <w:r w:rsidR="00DB07F6" w:rsidRPr="00B8228D">
              <w:rPr>
                <w:bCs/>
                <w:iCs/>
                <w:lang w:val="x-none"/>
              </w:rPr>
              <w:br/>
            </w:r>
            <w:r w:rsidRPr="00B8228D">
              <w:rPr>
                <w:bCs/>
                <w:iCs/>
                <w:lang w:val="x-none"/>
              </w:rPr>
              <w:t>в течение 5 (пяти) рабочих дней с момента его заключения, а также копии платежных поручений, подтверждающих оплату страховщику страховой пр</w:t>
            </w:r>
            <w:r w:rsidR="00DB07F6" w:rsidRPr="00B8228D">
              <w:rPr>
                <w:bCs/>
                <w:iCs/>
                <w:lang w:val="x-none"/>
              </w:rPr>
              <w:t>емии по Договору страхования</w:t>
            </w:r>
            <w:r w:rsidRPr="00B8228D">
              <w:rPr>
                <w:bCs/>
                <w:iCs/>
                <w:lang w:val="x-none"/>
              </w:rPr>
              <w:t xml:space="preserve"> в течение </w:t>
            </w:r>
            <w:r w:rsidR="00DB07F6" w:rsidRPr="00B8228D">
              <w:rPr>
                <w:bCs/>
                <w:iCs/>
                <w:lang w:val="x-none"/>
              </w:rPr>
              <w:br/>
            </w:r>
            <w:r w:rsidRPr="00B8228D">
              <w:rPr>
                <w:bCs/>
                <w:iCs/>
                <w:lang w:val="x-none"/>
              </w:rPr>
              <w:t xml:space="preserve">3 (трех) рабочих дней с момента осуществления оплаты. </w:t>
            </w:r>
          </w:p>
          <w:p w14:paraId="5D3BA372" w14:textId="77777777" w:rsidR="00A321F0" w:rsidRPr="00B8228D" w:rsidRDefault="00A321F0" w:rsidP="00F61008">
            <w:pPr>
              <w:pStyle w:val="af9"/>
              <w:numPr>
                <w:ilvl w:val="1"/>
                <w:numId w:val="3"/>
              </w:numPr>
              <w:tabs>
                <w:tab w:val="left" w:pos="318"/>
                <w:tab w:val="left" w:pos="758"/>
              </w:tabs>
              <w:ind w:left="191" w:hanging="15"/>
              <w:jc w:val="both"/>
              <w:rPr>
                <w:bCs/>
                <w:iCs/>
                <w:lang w:val="x-none"/>
              </w:rPr>
            </w:pPr>
            <w:r w:rsidRPr="00B8228D">
              <w:rPr>
                <w:bCs/>
                <w:iCs/>
                <w:lang w:val="x-none"/>
              </w:rPr>
              <w:t xml:space="preserve">В случае заключения нового Договора страхования либо пролонгации ранее заключенного Договора страхования в связи с увеличением периода выполнения работ Подрядчик обязан представить Заказчику оригинал нового Договора страхования или дополнительного соглашения </w:t>
            </w:r>
            <w:r w:rsidR="00DB07F6" w:rsidRPr="00B8228D">
              <w:rPr>
                <w:bCs/>
                <w:iCs/>
                <w:lang w:val="x-none"/>
              </w:rPr>
              <w:br/>
            </w:r>
            <w:r w:rsidRPr="00B8228D">
              <w:rPr>
                <w:bCs/>
                <w:iCs/>
                <w:lang w:val="x-none"/>
              </w:rPr>
              <w:t>к заключенному Договору страхования, а та</w:t>
            </w:r>
            <w:r w:rsidR="00DB07F6" w:rsidRPr="00B8228D">
              <w:rPr>
                <w:bCs/>
                <w:iCs/>
                <w:lang w:val="x-none"/>
              </w:rPr>
              <w:t xml:space="preserve">кже копии платежных документов </w:t>
            </w:r>
            <w:r w:rsidRPr="00B8228D">
              <w:rPr>
                <w:bCs/>
                <w:iCs/>
                <w:lang w:val="x-none"/>
              </w:rPr>
              <w:t xml:space="preserve"> в срок, установленный п</w:t>
            </w:r>
            <w:r w:rsidRPr="00B8228D">
              <w:rPr>
                <w:bCs/>
                <w:iCs/>
              </w:rPr>
              <w:t>.</w:t>
            </w:r>
            <w:r w:rsidRPr="00B8228D">
              <w:rPr>
                <w:bCs/>
                <w:iCs/>
                <w:lang w:val="x-none"/>
              </w:rPr>
              <w:t xml:space="preserve"> </w:t>
            </w:r>
            <w:r w:rsidR="00DB07F6" w:rsidRPr="00B8228D">
              <w:rPr>
                <w:bCs/>
                <w:iCs/>
              </w:rPr>
              <w:t>1</w:t>
            </w:r>
            <w:r w:rsidR="00F95CB3" w:rsidRPr="00B8228D">
              <w:rPr>
                <w:bCs/>
                <w:iCs/>
              </w:rPr>
              <w:t>5</w:t>
            </w:r>
            <w:r w:rsidRPr="00B8228D">
              <w:rPr>
                <w:bCs/>
                <w:iCs/>
                <w:lang w:val="x-none"/>
              </w:rPr>
              <w:t>.1</w:t>
            </w:r>
            <w:r w:rsidRPr="00B8228D">
              <w:rPr>
                <w:bCs/>
                <w:iCs/>
              </w:rPr>
              <w:t>0</w:t>
            </w:r>
            <w:r w:rsidRPr="00B8228D">
              <w:rPr>
                <w:bCs/>
                <w:iCs/>
                <w:lang w:val="x-none"/>
              </w:rPr>
              <w:t xml:space="preserve"> Договора.</w:t>
            </w:r>
          </w:p>
          <w:p w14:paraId="53FA21E8" w14:textId="77777777" w:rsidR="008813AD" w:rsidRPr="00B8228D" w:rsidRDefault="00A321F0" w:rsidP="00F61008">
            <w:pPr>
              <w:pStyle w:val="af9"/>
              <w:numPr>
                <w:ilvl w:val="1"/>
                <w:numId w:val="3"/>
              </w:numPr>
              <w:tabs>
                <w:tab w:val="left" w:pos="318"/>
                <w:tab w:val="left" w:pos="758"/>
              </w:tabs>
              <w:ind w:left="191" w:hanging="15"/>
              <w:jc w:val="both"/>
              <w:rPr>
                <w:bCs/>
                <w:iCs/>
                <w:lang w:val="x-none"/>
              </w:rPr>
            </w:pPr>
            <w:r w:rsidRPr="00B8228D">
              <w:rPr>
                <w:bCs/>
                <w:iCs/>
                <w:lang w:val="x-none"/>
              </w:rPr>
              <w:t>Страхование не освобождает Подрядчика от обязанности принять необходимые меры для предотвращения наступления страхового случая. Подрядчик обязан уведомлять Заказчика обо всех событиях, имеющих признаки страхового случая произошедших на строительной площадке</w:t>
            </w:r>
            <w:r w:rsidRPr="00B8228D">
              <w:rPr>
                <w:bCs/>
                <w:iCs/>
              </w:rPr>
              <w:t>.</w:t>
            </w:r>
          </w:p>
        </w:tc>
      </w:tr>
      <w:tr w:rsidR="00423E6E" w:rsidRPr="00B8228D" w14:paraId="3C3B971C" w14:textId="77777777" w:rsidTr="009F3C5D">
        <w:trPr>
          <w:trHeight w:val="480"/>
        </w:trPr>
        <w:tc>
          <w:tcPr>
            <w:tcW w:w="10363" w:type="dxa"/>
            <w:shd w:val="clear" w:color="auto" w:fill="A6A6A6" w:themeFill="background1" w:themeFillShade="A6"/>
            <w:vAlign w:val="bottom"/>
          </w:tcPr>
          <w:p w14:paraId="47059540" w14:textId="77777777" w:rsidR="000C67C4" w:rsidRPr="00B8228D" w:rsidRDefault="000C67C4" w:rsidP="00F61008">
            <w:pPr>
              <w:numPr>
                <w:ilvl w:val="0"/>
                <w:numId w:val="3"/>
              </w:numPr>
              <w:shd w:val="clear" w:color="auto" w:fill="A5A5A5"/>
              <w:tabs>
                <w:tab w:val="left" w:pos="333"/>
              </w:tabs>
              <w:spacing w:before="0" w:line="360" w:lineRule="auto"/>
              <w:outlineLvl w:val="0"/>
              <w:rPr>
                <w:rFonts w:ascii="Century Gothic" w:eastAsia="Times New Roman" w:hAnsi="Century Gothic" w:cs="Times New Roman"/>
                <w:b/>
                <w:caps/>
                <w:spacing w:val="15"/>
              </w:rPr>
            </w:pPr>
            <w:r w:rsidRPr="00B8228D">
              <w:rPr>
                <w:rFonts w:ascii="Century Gothic" w:eastAsia="Times New Roman" w:hAnsi="Century Gothic" w:cs="Times New Roman"/>
                <w:b/>
                <w:caps/>
                <w:color w:val="FFFFFF" w:themeColor="background1"/>
                <w:spacing w:val="15"/>
              </w:rPr>
              <w:lastRenderedPageBreak/>
              <w:t>ГАРАНТИЙНЫЕ ОБЯЗАТЕЛЬСТВА</w:t>
            </w:r>
          </w:p>
        </w:tc>
      </w:tr>
      <w:tr w:rsidR="00423E6E" w:rsidRPr="00B8228D" w14:paraId="745D7B1A" w14:textId="77777777" w:rsidTr="009F3C5D">
        <w:trPr>
          <w:trHeight w:val="20"/>
        </w:trPr>
        <w:tc>
          <w:tcPr>
            <w:tcW w:w="10363" w:type="dxa"/>
          </w:tcPr>
          <w:p w14:paraId="5520E55D" w14:textId="77777777" w:rsidR="000C67C4" w:rsidRPr="00B8228D" w:rsidRDefault="000C67C4" w:rsidP="00F61008">
            <w:pPr>
              <w:widowControl w:val="0"/>
              <w:numPr>
                <w:ilvl w:val="1"/>
                <w:numId w:val="3"/>
              </w:numPr>
              <w:tabs>
                <w:tab w:val="left" w:pos="333"/>
                <w:tab w:val="left" w:pos="426"/>
                <w:tab w:val="left" w:pos="758"/>
                <w:tab w:val="left" w:pos="1560"/>
              </w:tabs>
              <w:snapToGrid w:val="0"/>
              <w:spacing w:before="0"/>
              <w:ind w:left="191" w:firstLine="0"/>
              <w:jc w:val="both"/>
              <w:rPr>
                <w:bCs/>
                <w:iCs/>
                <w:lang w:val="x-none"/>
              </w:rPr>
            </w:pPr>
            <w:r w:rsidRPr="00B8228D">
              <w:rPr>
                <w:bCs/>
                <w:iCs/>
                <w:lang w:val="x-none"/>
              </w:rPr>
              <w:t>По Договору устанавливаются следующие гарантийные сроки:</w:t>
            </w:r>
          </w:p>
          <w:p w14:paraId="6A0BF29B" w14:textId="78E6A27A" w:rsidR="000C67C4" w:rsidRPr="00B8228D" w:rsidRDefault="000C67C4" w:rsidP="00AA3F55">
            <w:pPr>
              <w:pStyle w:val="af9"/>
              <w:widowControl w:val="0"/>
              <w:numPr>
                <w:ilvl w:val="0"/>
                <w:numId w:val="15"/>
              </w:numPr>
              <w:tabs>
                <w:tab w:val="left" w:pos="333"/>
                <w:tab w:val="left" w:pos="426"/>
                <w:tab w:val="left" w:pos="900"/>
              </w:tabs>
              <w:snapToGrid w:val="0"/>
              <w:spacing w:before="0"/>
              <w:ind w:left="191" w:firstLine="425"/>
              <w:jc w:val="both"/>
              <w:rPr>
                <w:bCs/>
                <w:iCs/>
                <w:lang w:val="x-none"/>
              </w:rPr>
            </w:pPr>
            <w:r w:rsidRPr="00B8228D">
              <w:rPr>
                <w:bCs/>
                <w:iCs/>
                <w:lang w:val="x-none"/>
              </w:rPr>
              <w:t xml:space="preserve">10 (десять) лет на результат работ </w:t>
            </w:r>
            <w:r w:rsidR="00D10B2E" w:rsidRPr="00B8228D">
              <w:rPr>
                <w:bCs/>
                <w:iCs/>
              </w:rPr>
              <w:t>по модернизации (тех. перевооружению</w:t>
            </w:r>
            <w:r w:rsidR="00D10B2E" w:rsidRPr="00DA1F47">
              <w:rPr>
                <w:bCs/>
                <w:iCs/>
              </w:rPr>
              <w:t xml:space="preserve">) </w:t>
            </w:r>
            <w:r w:rsidR="00AA3F55" w:rsidRPr="00DA1F47">
              <w:rPr>
                <w:bCs/>
                <w:iCs/>
              </w:rPr>
              <w:t xml:space="preserve">системы АСДТУ </w:t>
            </w:r>
            <w:r w:rsidRPr="00DA1F47">
              <w:rPr>
                <w:bCs/>
                <w:iCs/>
                <w:lang w:val="x-none"/>
              </w:rPr>
              <w:t xml:space="preserve">с момента окончательной приемки Объекта Заказчиком согласно разделу </w:t>
            </w:r>
            <w:r w:rsidR="00EE4F73" w:rsidRPr="00DA1F47">
              <w:rPr>
                <w:bCs/>
                <w:iCs/>
              </w:rPr>
              <w:t>6</w:t>
            </w:r>
            <w:r w:rsidRPr="00DA1F47">
              <w:rPr>
                <w:bCs/>
                <w:iCs/>
                <w:lang w:val="x-none"/>
              </w:rPr>
              <w:t xml:space="preserve"> Дого</w:t>
            </w:r>
            <w:r w:rsidRPr="00B8228D">
              <w:rPr>
                <w:bCs/>
                <w:iCs/>
                <w:lang w:val="x-none"/>
              </w:rPr>
              <w:t>вора;</w:t>
            </w:r>
          </w:p>
          <w:p w14:paraId="67670BA2" w14:textId="77777777" w:rsidR="000C67C4" w:rsidRPr="00B8228D" w:rsidRDefault="000C67C4" w:rsidP="00F61008">
            <w:pPr>
              <w:pStyle w:val="af9"/>
              <w:widowControl w:val="0"/>
              <w:numPr>
                <w:ilvl w:val="0"/>
                <w:numId w:val="15"/>
              </w:numPr>
              <w:tabs>
                <w:tab w:val="left" w:pos="333"/>
                <w:tab w:val="left" w:pos="426"/>
                <w:tab w:val="left" w:pos="900"/>
              </w:tabs>
              <w:snapToGrid w:val="0"/>
              <w:spacing w:before="0"/>
              <w:ind w:left="474" w:firstLine="142"/>
              <w:jc w:val="both"/>
              <w:rPr>
                <w:bCs/>
                <w:iCs/>
                <w:lang w:val="x-none"/>
              </w:rPr>
            </w:pPr>
            <w:r w:rsidRPr="00B8228D">
              <w:rPr>
                <w:bCs/>
                <w:iCs/>
                <w:lang w:val="x-none"/>
              </w:rPr>
              <w:t>24 (двадцать четыре) месяца на установленное на Объекте оборудование;</w:t>
            </w:r>
          </w:p>
          <w:p w14:paraId="77363232" w14:textId="77777777" w:rsidR="000C67C4" w:rsidRPr="00B8228D" w:rsidRDefault="000C67C4" w:rsidP="00F61008">
            <w:pPr>
              <w:pStyle w:val="af9"/>
              <w:widowControl w:val="0"/>
              <w:numPr>
                <w:ilvl w:val="0"/>
                <w:numId w:val="15"/>
              </w:numPr>
              <w:tabs>
                <w:tab w:val="left" w:pos="333"/>
                <w:tab w:val="left" w:pos="426"/>
                <w:tab w:val="left" w:pos="900"/>
              </w:tabs>
              <w:snapToGrid w:val="0"/>
              <w:spacing w:before="0"/>
              <w:ind w:left="474" w:firstLine="142"/>
              <w:jc w:val="both"/>
              <w:rPr>
                <w:bCs/>
                <w:iCs/>
                <w:lang w:val="x-none"/>
              </w:rPr>
            </w:pPr>
            <w:r w:rsidRPr="00B8228D">
              <w:rPr>
                <w:bCs/>
                <w:iCs/>
                <w:lang w:val="x-none"/>
              </w:rPr>
              <w:t>3 (три) года на результат выполненных работ по восстановлению нарушенного благоустройства.</w:t>
            </w:r>
          </w:p>
          <w:p w14:paraId="75309B07" w14:textId="77777777" w:rsidR="000C67C4" w:rsidRPr="00B8228D" w:rsidRDefault="000C67C4" w:rsidP="000C67C4">
            <w:pPr>
              <w:widowControl w:val="0"/>
              <w:tabs>
                <w:tab w:val="left" w:pos="333"/>
                <w:tab w:val="left" w:pos="426"/>
                <w:tab w:val="left" w:pos="993"/>
                <w:tab w:val="left" w:pos="1560"/>
              </w:tabs>
              <w:snapToGrid w:val="0"/>
              <w:spacing w:before="0"/>
              <w:ind w:left="191" w:firstLine="283"/>
              <w:jc w:val="both"/>
              <w:rPr>
                <w:bCs/>
                <w:iCs/>
                <w:lang w:val="x-none"/>
              </w:rPr>
            </w:pPr>
            <w:r w:rsidRPr="00B8228D">
              <w:rPr>
                <w:bCs/>
                <w:iCs/>
                <w:lang w:val="x-none"/>
              </w:rPr>
              <w:t>В случае если производителями или поставщиками технологического и инженерного оборудования, применяемого при</w:t>
            </w:r>
            <w:r w:rsidR="00246263" w:rsidRPr="00B8228D">
              <w:rPr>
                <w:bCs/>
                <w:iCs/>
              </w:rPr>
              <w:t xml:space="preserve"> модернизации</w:t>
            </w:r>
            <w:r w:rsidRPr="00B8228D">
              <w:rPr>
                <w:bCs/>
                <w:iCs/>
                <w:lang w:val="x-none"/>
              </w:rPr>
              <w:t>, материалов, конструкций, изделий или оборудования, подлежащих передаче Заказчику после завершения работ, установлены гарантийные сроки, большие по сравнению с гарантийным сроком, предусмотренным Договором, к соответствующему оборудованию применяются гарантийные сроки, установленные производителями, поставщиками.</w:t>
            </w:r>
          </w:p>
          <w:p w14:paraId="64B846EA" w14:textId="77777777" w:rsidR="000C67C4" w:rsidRPr="00B8228D" w:rsidRDefault="000C67C4" w:rsidP="000C67C4">
            <w:pPr>
              <w:widowControl w:val="0"/>
              <w:tabs>
                <w:tab w:val="left" w:pos="333"/>
                <w:tab w:val="left" w:pos="426"/>
                <w:tab w:val="left" w:pos="993"/>
                <w:tab w:val="left" w:pos="1560"/>
              </w:tabs>
              <w:snapToGrid w:val="0"/>
              <w:spacing w:before="0"/>
              <w:ind w:left="191" w:firstLine="283"/>
              <w:jc w:val="both"/>
              <w:rPr>
                <w:bCs/>
                <w:iCs/>
                <w:lang w:val="x-none"/>
              </w:rPr>
            </w:pPr>
            <w:r w:rsidRPr="00B8228D">
              <w:rPr>
                <w:bCs/>
                <w:iCs/>
                <w:lang w:val="x-none"/>
              </w:rPr>
              <w:t>Подрядчик обязуется передать Заказчику в составе исполнительной документации все документы, подтверждающие гарантийные обязательства поставщиков или производителей.</w:t>
            </w:r>
          </w:p>
          <w:p w14:paraId="0C856417" w14:textId="77777777" w:rsidR="000C67C4" w:rsidRPr="00B8228D" w:rsidRDefault="000C67C4" w:rsidP="00F61008">
            <w:pPr>
              <w:widowControl w:val="0"/>
              <w:numPr>
                <w:ilvl w:val="1"/>
                <w:numId w:val="3"/>
              </w:numPr>
              <w:tabs>
                <w:tab w:val="left" w:pos="142"/>
                <w:tab w:val="left" w:pos="333"/>
                <w:tab w:val="left" w:pos="360"/>
                <w:tab w:val="left" w:pos="993"/>
              </w:tabs>
              <w:snapToGrid w:val="0"/>
              <w:spacing w:before="0"/>
              <w:ind w:left="191" w:firstLine="0"/>
              <w:jc w:val="both"/>
              <w:rPr>
                <w:bCs/>
                <w:iCs/>
                <w:lang w:val="x-none"/>
              </w:rPr>
            </w:pPr>
            <w:r w:rsidRPr="00B8228D">
              <w:rPr>
                <w:bCs/>
                <w:iCs/>
                <w:lang w:val="x-none"/>
              </w:rPr>
              <w:t xml:space="preserve">Подрядчик гарантирует, что качество строительных материалов, оборудования </w:t>
            </w:r>
            <w:r w:rsidRPr="00B8228D">
              <w:rPr>
                <w:bCs/>
                <w:iCs/>
                <w:lang w:val="x-none"/>
              </w:rPr>
              <w:br/>
              <w:t>и комплектующих изделий, конструкций и систем, применяемых им для выполнения работ, будут соответствовать требованиям проектной документации, государственным стандартам, техническим регламентам и техническим условиям, иным обязательным требованиям.</w:t>
            </w:r>
          </w:p>
        </w:tc>
      </w:tr>
      <w:tr w:rsidR="00423E6E" w:rsidRPr="00B8228D" w14:paraId="17C37E55" w14:textId="77777777" w:rsidTr="009F3C5D">
        <w:trPr>
          <w:trHeight w:val="480"/>
        </w:trPr>
        <w:tc>
          <w:tcPr>
            <w:tcW w:w="10363" w:type="dxa"/>
            <w:shd w:val="clear" w:color="auto" w:fill="A6A6A6" w:themeFill="background1" w:themeFillShade="A6"/>
            <w:vAlign w:val="bottom"/>
          </w:tcPr>
          <w:p w14:paraId="41488FDA" w14:textId="77777777" w:rsidR="00A321F0" w:rsidRPr="00B8228D" w:rsidRDefault="00A321F0" w:rsidP="00F61008">
            <w:pPr>
              <w:numPr>
                <w:ilvl w:val="0"/>
                <w:numId w:val="3"/>
              </w:numPr>
              <w:shd w:val="clear" w:color="auto" w:fill="A5A5A5"/>
              <w:tabs>
                <w:tab w:val="left" w:pos="333"/>
              </w:tabs>
              <w:spacing w:before="0" w:line="360" w:lineRule="auto"/>
              <w:ind w:left="0" w:firstLine="0"/>
              <w:outlineLvl w:val="0"/>
              <w:rPr>
                <w:b/>
                <w:bCs/>
                <w:iCs/>
                <w:caps/>
              </w:rPr>
            </w:pPr>
            <w:r w:rsidRPr="00B8228D">
              <w:rPr>
                <w:rFonts w:ascii="Century Gothic" w:eastAsia="Times New Roman" w:hAnsi="Century Gothic" w:cs="Times New Roman"/>
                <w:b/>
                <w:caps/>
                <w:color w:val="FFFFFF" w:themeColor="background1"/>
                <w:spacing w:val="15"/>
              </w:rPr>
              <w:t>ОТВЕТСТВЕННОСТЬ СТОРОН И ПОРЯДОК РАЗРЕШЕНИЯ СПОРОВ</w:t>
            </w:r>
          </w:p>
        </w:tc>
      </w:tr>
      <w:tr w:rsidR="00423E6E" w:rsidRPr="00B8228D" w14:paraId="42F1F35E" w14:textId="77777777" w:rsidTr="009F3C5D">
        <w:trPr>
          <w:trHeight w:val="20"/>
        </w:trPr>
        <w:tc>
          <w:tcPr>
            <w:tcW w:w="10363" w:type="dxa"/>
          </w:tcPr>
          <w:p w14:paraId="41D23814" w14:textId="77777777" w:rsidR="00A321F0" w:rsidRPr="00B8228D" w:rsidRDefault="00A321F0" w:rsidP="00F61008">
            <w:pPr>
              <w:pStyle w:val="af9"/>
              <w:numPr>
                <w:ilvl w:val="1"/>
                <w:numId w:val="3"/>
              </w:numPr>
              <w:tabs>
                <w:tab w:val="left" w:pos="318"/>
              </w:tabs>
              <w:spacing w:before="0"/>
              <w:ind w:left="191" w:hanging="15"/>
              <w:jc w:val="both"/>
              <w:rPr>
                <w:bCs/>
                <w:iCs/>
              </w:rPr>
            </w:pPr>
            <w:r w:rsidRPr="00B8228D">
              <w:rPr>
                <w:bCs/>
                <w:iCs/>
              </w:rPr>
              <w:t>В случае просрочки исполнения Стороной обязательств другая Сторона вправе потребовать уплаты пени.</w:t>
            </w:r>
          </w:p>
          <w:p w14:paraId="38BE2FC2" w14:textId="77777777" w:rsidR="00A321F0" w:rsidRPr="00B8228D" w:rsidRDefault="00A321F0" w:rsidP="00F61008">
            <w:pPr>
              <w:pStyle w:val="af9"/>
              <w:numPr>
                <w:ilvl w:val="2"/>
                <w:numId w:val="3"/>
              </w:numPr>
              <w:tabs>
                <w:tab w:val="left" w:pos="601"/>
                <w:tab w:val="left" w:pos="1041"/>
              </w:tabs>
              <w:spacing w:before="0"/>
              <w:ind w:left="333" w:firstLine="567"/>
              <w:jc w:val="both"/>
              <w:rPr>
                <w:bCs/>
                <w:iCs/>
              </w:rPr>
            </w:pPr>
            <w:r w:rsidRPr="00B8228D">
              <w:rPr>
                <w:b/>
                <w:bCs/>
                <w:iCs/>
              </w:rPr>
              <w:t>За нарушение сроков оплаты по Договору</w:t>
            </w:r>
            <w:r w:rsidRPr="00B8228D">
              <w:rPr>
                <w:bCs/>
                <w:iCs/>
              </w:rPr>
              <w:t xml:space="preserve"> Заказчик обязан уплатить Подрядчику пени </w:t>
            </w:r>
            <w:r w:rsidRPr="00B8228D">
              <w:rPr>
                <w:bCs/>
                <w:iCs/>
              </w:rPr>
              <w:br/>
              <w:t>в размере 1/365 действующей на дату уплаты пени ключевой ставки Центрального банка Российской Федерации от не уплаченной в срок суммы, за каждый день просрочки начиная со дня, следующего после дня истечения, установленного Договором срок</w:t>
            </w:r>
            <w:r w:rsidRPr="00B8228D">
              <w:rPr>
                <w:bCs/>
                <w:iCs/>
                <w:lang w:val="en-US"/>
              </w:rPr>
              <w:t>f</w:t>
            </w:r>
            <w:r w:rsidRPr="00B8228D">
              <w:rPr>
                <w:bCs/>
                <w:iCs/>
              </w:rPr>
              <w:t>.</w:t>
            </w:r>
          </w:p>
          <w:p w14:paraId="733AECCE" w14:textId="77777777" w:rsidR="00A321F0" w:rsidRPr="00B8228D" w:rsidRDefault="00A321F0" w:rsidP="00F61008">
            <w:pPr>
              <w:pStyle w:val="af9"/>
              <w:numPr>
                <w:ilvl w:val="2"/>
                <w:numId w:val="3"/>
              </w:numPr>
              <w:tabs>
                <w:tab w:val="left" w:pos="601"/>
                <w:tab w:val="left" w:pos="1041"/>
              </w:tabs>
              <w:spacing w:before="0"/>
              <w:ind w:left="333" w:firstLine="567"/>
              <w:jc w:val="both"/>
              <w:rPr>
                <w:bCs/>
                <w:iCs/>
              </w:rPr>
            </w:pPr>
            <w:r w:rsidRPr="00B8228D">
              <w:rPr>
                <w:b/>
                <w:bCs/>
                <w:iCs/>
              </w:rPr>
              <w:t>За нарушение сроков выполнения работ</w:t>
            </w:r>
            <w:r w:rsidRPr="00B8228D">
              <w:rPr>
                <w:bCs/>
                <w:iCs/>
              </w:rPr>
              <w:t xml:space="preserve"> по Договору Подрядчик обязан уплатить Заказчику пени в размере 0,1% от цены Договора, </w:t>
            </w:r>
            <w:r w:rsidR="004C029E" w:rsidRPr="00B8228D">
              <w:rPr>
                <w:bCs/>
                <w:iCs/>
              </w:rPr>
              <w:t>уменьшенной на сумму выполненных Подрядчиком и принятых Заказчиком работ,</w:t>
            </w:r>
            <w:r w:rsidR="004C029E" w:rsidRPr="00B8228D">
              <w:rPr>
                <w:sz w:val="24"/>
                <w:szCs w:val="24"/>
              </w:rPr>
              <w:t xml:space="preserve"> </w:t>
            </w:r>
            <w:r w:rsidRPr="00B8228D">
              <w:rPr>
                <w:bCs/>
                <w:iCs/>
              </w:rPr>
              <w:t>за каждый день просрочки, начиная со дня, следующего после дня истечения установленного Договором срока.</w:t>
            </w:r>
          </w:p>
          <w:p w14:paraId="369B980B" w14:textId="77777777" w:rsidR="00A321F0" w:rsidRPr="00B8228D" w:rsidRDefault="00A321F0" w:rsidP="00F61008">
            <w:pPr>
              <w:pStyle w:val="af9"/>
              <w:numPr>
                <w:ilvl w:val="2"/>
                <w:numId w:val="3"/>
              </w:numPr>
              <w:tabs>
                <w:tab w:val="left" w:pos="601"/>
                <w:tab w:val="left" w:pos="1041"/>
              </w:tabs>
              <w:spacing w:before="0"/>
              <w:ind w:left="333" w:firstLine="567"/>
              <w:jc w:val="both"/>
              <w:rPr>
                <w:bCs/>
                <w:iCs/>
              </w:rPr>
            </w:pPr>
            <w:r w:rsidRPr="00B8228D">
              <w:rPr>
                <w:b/>
                <w:bCs/>
                <w:iCs/>
              </w:rPr>
              <w:t>За непредставление Подрядчиком надлежащего обеспечения</w:t>
            </w:r>
            <w:r w:rsidRPr="00B8228D">
              <w:rPr>
                <w:bCs/>
                <w:iCs/>
              </w:rPr>
              <w:t xml:space="preserve"> исполнения обязательств по Договору в сроки, установленные п. 1</w:t>
            </w:r>
            <w:r w:rsidR="00FB045F" w:rsidRPr="00B8228D">
              <w:rPr>
                <w:bCs/>
                <w:iCs/>
              </w:rPr>
              <w:t>1</w:t>
            </w:r>
            <w:r w:rsidRPr="00B8228D">
              <w:rPr>
                <w:bCs/>
                <w:iCs/>
              </w:rPr>
              <w:t>.1</w:t>
            </w:r>
            <w:r w:rsidR="00FB045F" w:rsidRPr="00B8228D">
              <w:rPr>
                <w:bCs/>
                <w:iCs/>
              </w:rPr>
              <w:t>0</w:t>
            </w:r>
            <w:r w:rsidRPr="00B8228D">
              <w:rPr>
                <w:bCs/>
                <w:iCs/>
              </w:rPr>
              <w:t>.3 Договора, Подрядчик обязан уплатить Заказчику пени в размере 0,1% от цены Договора</w:t>
            </w:r>
            <w:r w:rsidR="00D94D97" w:rsidRPr="00B8228D">
              <w:rPr>
                <w:bCs/>
                <w:iCs/>
              </w:rPr>
              <w:t>, уменьшенной на сумму выполненных Подрядчиком и принятых Заказчиком работ,</w:t>
            </w:r>
            <w:r w:rsidRPr="00B8228D">
              <w:rPr>
                <w:bCs/>
                <w:iCs/>
              </w:rPr>
              <w:t xml:space="preserve"> за каждый день просрочки, начиная со дня, следующего после дня истечения установленного Договором срока исполнения обязательства.</w:t>
            </w:r>
          </w:p>
          <w:p w14:paraId="0A24A58E" w14:textId="77777777" w:rsidR="00A321F0" w:rsidRPr="00B8228D" w:rsidRDefault="00A321F0" w:rsidP="00F61008">
            <w:pPr>
              <w:pStyle w:val="af9"/>
              <w:numPr>
                <w:ilvl w:val="1"/>
                <w:numId w:val="3"/>
              </w:numPr>
              <w:tabs>
                <w:tab w:val="left" w:pos="333"/>
              </w:tabs>
              <w:ind w:left="191" w:firstLine="0"/>
              <w:jc w:val="both"/>
              <w:rPr>
                <w:bCs/>
                <w:iCs/>
              </w:rPr>
            </w:pPr>
            <w:r w:rsidRPr="00B8228D">
              <w:rPr>
                <w:bCs/>
                <w:iCs/>
              </w:rPr>
              <w:t>В случае неисполнения или ненадлежащего исполнения Сторонами обязательств, предусмотренных Договором (за исключением просрочки исполнения обязательств), Стороны обязаны уплатить штраф.</w:t>
            </w:r>
          </w:p>
          <w:p w14:paraId="3AEFFDF8" w14:textId="77777777" w:rsidR="00A321F0" w:rsidRPr="00B8228D" w:rsidRDefault="00A321F0" w:rsidP="00F61008">
            <w:pPr>
              <w:pStyle w:val="af9"/>
              <w:numPr>
                <w:ilvl w:val="2"/>
                <w:numId w:val="3"/>
              </w:numPr>
              <w:tabs>
                <w:tab w:val="left" w:pos="601"/>
                <w:tab w:val="left" w:pos="1041"/>
              </w:tabs>
              <w:spacing w:before="0"/>
              <w:ind w:left="333" w:firstLine="567"/>
              <w:jc w:val="both"/>
              <w:rPr>
                <w:bCs/>
                <w:iCs/>
              </w:rPr>
            </w:pPr>
            <w:r w:rsidRPr="00B8228D">
              <w:rPr>
                <w:b/>
                <w:bCs/>
                <w:iCs/>
              </w:rPr>
              <w:t>В случае неисполнения или ненадлежащего исполнения Подрядчиком обязательств</w:t>
            </w:r>
            <w:r w:rsidRPr="00B8228D">
              <w:rPr>
                <w:bCs/>
                <w:iCs/>
              </w:rPr>
              <w:t xml:space="preserve">, предусмотренных Договором, Подрядчик обязан уплатить Заказчику штраф в размере, определенном в разделе </w:t>
            </w:r>
            <w:r w:rsidR="00FB045F" w:rsidRPr="00B8228D">
              <w:rPr>
                <w:bCs/>
                <w:iCs/>
              </w:rPr>
              <w:t>7</w:t>
            </w:r>
            <w:r w:rsidRPr="00B8228D">
              <w:rPr>
                <w:bCs/>
                <w:iCs/>
              </w:rPr>
              <w:t xml:space="preserve"> Договора.</w:t>
            </w:r>
          </w:p>
          <w:p w14:paraId="0836A8F6" w14:textId="77777777" w:rsidR="009F0F4A" w:rsidRDefault="003C70AD" w:rsidP="009F0F4A">
            <w:pPr>
              <w:pStyle w:val="af9"/>
              <w:numPr>
                <w:ilvl w:val="2"/>
                <w:numId w:val="3"/>
              </w:numPr>
              <w:tabs>
                <w:tab w:val="left" w:pos="601"/>
                <w:tab w:val="left" w:pos="1041"/>
              </w:tabs>
              <w:spacing w:before="0"/>
              <w:ind w:left="333" w:firstLine="567"/>
              <w:jc w:val="both"/>
              <w:rPr>
                <w:bCs/>
                <w:iCs/>
              </w:rPr>
            </w:pPr>
            <w:r w:rsidRPr="00B8228D">
              <w:rPr>
                <w:b/>
                <w:bCs/>
                <w:iCs/>
              </w:rPr>
              <w:lastRenderedPageBreak/>
              <w:t xml:space="preserve">В случае непредставления либо несвоевременного представления ППР / графика производства работ </w:t>
            </w:r>
            <w:r w:rsidRPr="00B8228D">
              <w:rPr>
                <w:bCs/>
                <w:iCs/>
              </w:rPr>
              <w:t xml:space="preserve">(как первоначального, так и актуализированного) на согласование Заказчику, если такая обязанность установлена </w:t>
            </w:r>
            <w:r w:rsidR="00E36904" w:rsidRPr="00B8228D">
              <w:rPr>
                <w:bCs/>
                <w:iCs/>
              </w:rPr>
              <w:t xml:space="preserve">настоящим </w:t>
            </w:r>
            <w:r w:rsidRPr="00B8228D">
              <w:rPr>
                <w:bCs/>
                <w:iCs/>
              </w:rPr>
              <w:t>Договор</w:t>
            </w:r>
            <w:r w:rsidR="00E36904" w:rsidRPr="00B8228D">
              <w:rPr>
                <w:bCs/>
                <w:iCs/>
              </w:rPr>
              <w:t>ом</w:t>
            </w:r>
            <w:r w:rsidRPr="00B8228D">
              <w:rPr>
                <w:bCs/>
                <w:iCs/>
              </w:rPr>
              <w:t xml:space="preserve">, </w:t>
            </w:r>
            <w:r w:rsidR="00104C9D" w:rsidRPr="00B8228D">
              <w:rPr>
                <w:bCs/>
                <w:iCs/>
              </w:rPr>
              <w:t xml:space="preserve">полного комплекта исполнительной документации в установленный Договором срок, </w:t>
            </w:r>
            <w:r w:rsidRPr="00B8228D">
              <w:rPr>
                <w:bCs/>
                <w:iCs/>
              </w:rPr>
              <w:t>Подрядчик уплачивает Заказчику штраф в размере 100 000 рублей за каждое нарушение.</w:t>
            </w:r>
          </w:p>
          <w:p w14:paraId="157F4E49" w14:textId="77777777" w:rsidR="009F0F4A" w:rsidRDefault="00A00646" w:rsidP="009F0F4A">
            <w:pPr>
              <w:pStyle w:val="af9"/>
              <w:numPr>
                <w:ilvl w:val="2"/>
                <w:numId w:val="3"/>
              </w:numPr>
              <w:tabs>
                <w:tab w:val="left" w:pos="601"/>
                <w:tab w:val="left" w:pos="1041"/>
              </w:tabs>
              <w:spacing w:before="0"/>
              <w:ind w:left="333" w:firstLine="567"/>
              <w:jc w:val="both"/>
              <w:rPr>
                <w:bCs/>
                <w:iCs/>
              </w:rPr>
            </w:pPr>
            <w:r w:rsidRPr="009F0F4A">
              <w:rPr>
                <w:b/>
                <w:bCs/>
                <w:iCs/>
              </w:rPr>
              <w:t>В случае неисполнения Подрядчиком требований к организации, правилам и культуре производства работ,</w:t>
            </w:r>
            <w:r w:rsidRPr="009F0F4A">
              <w:rPr>
                <w:bCs/>
                <w:iCs/>
              </w:rPr>
              <w:t xml:space="preserve"> предусмотренных приложением к Договору (за исключением требования об использовании брендированных логотипов </w:t>
            </w:r>
            <w:r w:rsidR="00644170" w:rsidRPr="009F0F4A">
              <w:rPr>
                <w:bCs/>
                <w:iCs/>
              </w:rPr>
              <w:t>АО «Теплосеть Санкт-Петербурга»</w:t>
            </w:r>
            <w:r w:rsidRPr="009F0F4A">
              <w:rPr>
                <w:bCs/>
                <w:iCs/>
              </w:rPr>
              <w:t xml:space="preserve"> барьерных ограждений)</w:t>
            </w:r>
            <w:r w:rsidR="00104C9D" w:rsidRPr="009F0F4A">
              <w:rPr>
                <w:bCs/>
                <w:iCs/>
              </w:rPr>
              <w:t xml:space="preserve">, в том числе за неисполнение указаний и предписаний об устранении нарушений, связанных с организацией, порядком, культурой производства работ, </w:t>
            </w:r>
            <w:r w:rsidRPr="009F0F4A">
              <w:rPr>
                <w:bCs/>
                <w:iCs/>
              </w:rPr>
              <w:t>Подрядчик обязан уплатить Заказчику штраф в размере 650 000,00 руб. за каждый случай нарушения. При этом организация, правила и культура производства земляных, строительных и ремонтных работ, связанных с благоустройством территорий, является одним из требований к качеству и порядку их проведения, то есть относится к обязательствам, имеющим стоимостное выражение.</w:t>
            </w:r>
          </w:p>
          <w:p w14:paraId="52B8385F" w14:textId="4FEAF606" w:rsidR="00A00646" w:rsidRPr="009F0F4A" w:rsidRDefault="00A00646" w:rsidP="009F0F4A">
            <w:pPr>
              <w:pStyle w:val="af9"/>
              <w:numPr>
                <w:ilvl w:val="2"/>
                <w:numId w:val="3"/>
              </w:numPr>
              <w:tabs>
                <w:tab w:val="left" w:pos="601"/>
                <w:tab w:val="left" w:pos="1041"/>
              </w:tabs>
              <w:spacing w:before="0"/>
              <w:ind w:left="333" w:firstLine="567"/>
              <w:jc w:val="both"/>
              <w:rPr>
                <w:bCs/>
                <w:iCs/>
              </w:rPr>
            </w:pPr>
            <w:r w:rsidRPr="009F0F4A">
              <w:rPr>
                <w:b/>
                <w:bCs/>
                <w:iCs/>
              </w:rPr>
              <w:t xml:space="preserve">В случае неисполнения Подрядчиком требований об использовании брендированных логотипом </w:t>
            </w:r>
            <w:r w:rsidR="00644170" w:rsidRPr="009F0F4A">
              <w:rPr>
                <w:b/>
                <w:bCs/>
                <w:iCs/>
              </w:rPr>
              <w:t xml:space="preserve">АО «Теплосеть Санкт-Петербурга» </w:t>
            </w:r>
            <w:r w:rsidRPr="009F0F4A">
              <w:rPr>
                <w:b/>
                <w:bCs/>
                <w:iCs/>
              </w:rPr>
              <w:t>барьерных ограждений</w:t>
            </w:r>
            <w:r w:rsidRPr="009F0F4A">
              <w:rPr>
                <w:bCs/>
                <w:iCs/>
              </w:rPr>
              <w:t xml:space="preserve"> Подрядчик обязан уплатить Заказчику штраф в размере 100 000 руб. за каждый случай нарушения.</w:t>
            </w:r>
          </w:p>
          <w:p w14:paraId="005788F4" w14:textId="77777777" w:rsidR="00A00646" w:rsidRPr="00B8228D" w:rsidRDefault="00A00646" w:rsidP="00F61008">
            <w:pPr>
              <w:pStyle w:val="af9"/>
              <w:numPr>
                <w:ilvl w:val="2"/>
                <w:numId w:val="3"/>
              </w:numPr>
              <w:tabs>
                <w:tab w:val="left" w:pos="601"/>
                <w:tab w:val="left" w:pos="1041"/>
              </w:tabs>
              <w:spacing w:before="0"/>
              <w:ind w:left="333" w:firstLine="567"/>
              <w:jc w:val="both"/>
              <w:rPr>
                <w:bCs/>
                <w:iCs/>
              </w:rPr>
            </w:pPr>
            <w:r w:rsidRPr="00B8228D">
              <w:rPr>
                <w:b/>
                <w:bCs/>
                <w:iCs/>
              </w:rPr>
              <w:t>За нарушение обязательств, установленных разделом 1</w:t>
            </w:r>
            <w:r w:rsidR="00FB045F" w:rsidRPr="00B8228D">
              <w:rPr>
                <w:b/>
                <w:bCs/>
                <w:iCs/>
              </w:rPr>
              <w:t>5</w:t>
            </w:r>
            <w:r w:rsidRPr="00B8228D">
              <w:rPr>
                <w:b/>
                <w:bCs/>
                <w:iCs/>
              </w:rPr>
              <w:t xml:space="preserve"> Договора</w:t>
            </w:r>
            <w:r w:rsidRPr="00B8228D">
              <w:rPr>
                <w:bCs/>
                <w:iCs/>
              </w:rPr>
              <w:t xml:space="preserve"> Подрядчик уплачивает Заказчику штраф в размере 300 000 руб. за каждый случай нарушения обязательства.</w:t>
            </w:r>
          </w:p>
          <w:p w14:paraId="392DB675" w14:textId="77777777" w:rsidR="00A00646" w:rsidRPr="00B8228D" w:rsidRDefault="00A00646" w:rsidP="00F61008">
            <w:pPr>
              <w:pStyle w:val="af9"/>
              <w:numPr>
                <w:ilvl w:val="2"/>
                <w:numId w:val="3"/>
              </w:numPr>
              <w:tabs>
                <w:tab w:val="left" w:pos="601"/>
                <w:tab w:val="left" w:pos="1041"/>
              </w:tabs>
              <w:spacing w:before="0"/>
              <w:ind w:left="333" w:firstLine="567"/>
              <w:jc w:val="both"/>
              <w:rPr>
                <w:bCs/>
                <w:iCs/>
              </w:rPr>
            </w:pPr>
            <w:r w:rsidRPr="00B8228D">
              <w:rPr>
                <w:b/>
                <w:bCs/>
                <w:iCs/>
              </w:rPr>
              <w:t>В случае несоблюдения Подрядчиком при планировании и производстве работ нормативных сроков приостановки теплоснабжения потребителей</w:t>
            </w:r>
            <w:r w:rsidRPr="00B8228D">
              <w:rPr>
                <w:bCs/>
                <w:iCs/>
              </w:rPr>
              <w:t>, установленных п. 14 приложения № 1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06.05.2011 № 354, Подрядчик уплачивает Заказчику штраф в размере 200 000,00 руб.</w:t>
            </w:r>
          </w:p>
          <w:p w14:paraId="29BD7ABA" w14:textId="77777777" w:rsidR="00A321F0" w:rsidRPr="00B8228D" w:rsidRDefault="00A321F0" w:rsidP="00F61008">
            <w:pPr>
              <w:pStyle w:val="af9"/>
              <w:numPr>
                <w:ilvl w:val="1"/>
                <w:numId w:val="3"/>
              </w:numPr>
              <w:tabs>
                <w:tab w:val="left" w:pos="191"/>
                <w:tab w:val="left" w:pos="758"/>
              </w:tabs>
              <w:ind w:left="191" w:firstLine="0"/>
              <w:jc w:val="both"/>
              <w:rPr>
                <w:bCs/>
                <w:iCs/>
              </w:rPr>
            </w:pPr>
            <w:r w:rsidRPr="00B8228D">
              <w:rPr>
                <w:bCs/>
                <w:iCs/>
              </w:rPr>
              <w:t>Уплата неустойки (пени, штрафов) не освобождает Подрядчика от полного и надлежащего исполнения принятых на себя обязательств по Договору, а также от возмещения в полном объеме убытков Заказчика сверх суммы неустойки (пени, штрафов).</w:t>
            </w:r>
          </w:p>
          <w:p w14:paraId="6519F9B9" w14:textId="77777777" w:rsidR="00A321F0" w:rsidRPr="00B8228D" w:rsidRDefault="00A321F0" w:rsidP="00F61008">
            <w:pPr>
              <w:pStyle w:val="af9"/>
              <w:numPr>
                <w:ilvl w:val="1"/>
                <w:numId w:val="3"/>
              </w:numPr>
              <w:tabs>
                <w:tab w:val="left" w:pos="191"/>
                <w:tab w:val="left" w:pos="758"/>
              </w:tabs>
              <w:ind w:left="191" w:firstLine="0"/>
              <w:jc w:val="both"/>
              <w:rPr>
                <w:bCs/>
                <w:iCs/>
              </w:rPr>
            </w:pPr>
            <w:r w:rsidRPr="00B8228D">
              <w:rPr>
                <w:bCs/>
                <w:iCs/>
              </w:rPr>
              <w:t>В соответствии со ст. 406.1 и 431.2 Гражданского кодекса Российской Федерации Подрядчик возмещает имущественные потери, понесенные Заказчиком на основании акта органа государственной власти в случае:</w:t>
            </w:r>
          </w:p>
          <w:p w14:paraId="308E2B57" w14:textId="77777777" w:rsidR="00A321F0" w:rsidRPr="00B8228D" w:rsidRDefault="00A321F0" w:rsidP="00F61008">
            <w:pPr>
              <w:pStyle w:val="af9"/>
              <w:numPr>
                <w:ilvl w:val="0"/>
                <w:numId w:val="12"/>
              </w:numPr>
              <w:tabs>
                <w:tab w:val="left" w:pos="333"/>
                <w:tab w:val="left" w:pos="551"/>
              </w:tabs>
              <w:ind w:left="474" w:firstLine="0"/>
              <w:jc w:val="both"/>
              <w:rPr>
                <w:bCs/>
                <w:iCs/>
              </w:rPr>
            </w:pPr>
            <w:r w:rsidRPr="00B8228D">
              <w:rPr>
                <w:bCs/>
                <w:iCs/>
              </w:rPr>
              <w:t xml:space="preserve">отказа в применении налоговых вычетов НДС, а также из-за исключения стоимости работ </w:t>
            </w:r>
            <w:r w:rsidRPr="00B8228D">
              <w:rPr>
                <w:bCs/>
                <w:iCs/>
              </w:rPr>
              <w:br/>
              <w:t xml:space="preserve">из расходов для целей налогообложения в размере суммы невозмещенного НДС </w:t>
            </w:r>
            <w:r w:rsidRPr="00B8228D">
              <w:rPr>
                <w:bCs/>
                <w:iCs/>
              </w:rPr>
              <w:br/>
              <w:t>и доначисленного налога на прибыль, а также пеней и штрафов</w:t>
            </w:r>
            <w:r w:rsidR="00D94D97" w:rsidRPr="00B8228D">
              <w:rPr>
                <w:bCs/>
                <w:iCs/>
              </w:rPr>
              <w:t>;</w:t>
            </w:r>
          </w:p>
          <w:p w14:paraId="5921691E" w14:textId="77777777" w:rsidR="00A321F0" w:rsidRPr="00B8228D" w:rsidRDefault="00A321F0" w:rsidP="00F61008">
            <w:pPr>
              <w:pStyle w:val="af9"/>
              <w:numPr>
                <w:ilvl w:val="0"/>
                <w:numId w:val="12"/>
              </w:numPr>
              <w:tabs>
                <w:tab w:val="left" w:pos="333"/>
                <w:tab w:val="left" w:pos="551"/>
              </w:tabs>
              <w:ind w:left="474" w:firstLine="0"/>
              <w:jc w:val="both"/>
              <w:rPr>
                <w:bCs/>
                <w:iCs/>
              </w:rPr>
            </w:pPr>
            <w:r w:rsidRPr="00B8228D">
              <w:rPr>
                <w:bCs/>
                <w:iCs/>
              </w:rPr>
              <w:t xml:space="preserve">ненадлежащего исполнения Подрядчиком обязанности, по предоставлению информации </w:t>
            </w:r>
            <w:r w:rsidRPr="00B8228D">
              <w:rPr>
                <w:bCs/>
                <w:iCs/>
              </w:rPr>
              <w:br/>
              <w:t xml:space="preserve">о привлечении к исполнению настоящего Договора субподрядчиков из числа субъектов малого </w:t>
            </w:r>
            <w:r w:rsidRPr="00B8228D">
              <w:rPr>
                <w:bCs/>
                <w:iCs/>
              </w:rPr>
              <w:br/>
              <w:t>и среднего предпринимательства или несвоевременного предоставления такой информации, Заказчик будет привлечен к административной ответственности за нарушение порядка осуществления закупки товаров, работ, услуг отдельными видами юридических лиц, в размере сумм пеней и административных штрафов.</w:t>
            </w:r>
          </w:p>
          <w:p w14:paraId="71CA8CCC" w14:textId="77777777" w:rsidR="00A321F0" w:rsidRPr="00B8228D" w:rsidRDefault="00A321F0" w:rsidP="00F61008">
            <w:pPr>
              <w:pStyle w:val="af9"/>
              <w:numPr>
                <w:ilvl w:val="1"/>
                <w:numId w:val="3"/>
              </w:numPr>
              <w:tabs>
                <w:tab w:val="left" w:pos="191"/>
                <w:tab w:val="left" w:pos="758"/>
              </w:tabs>
              <w:ind w:left="191" w:firstLine="0"/>
              <w:jc w:val="both"/>
              <w:rPr>
                <w:bCs/>
                <w:iCs/>
              </w:rPr>
            </w:pPr>
            <w:r w:rsidRPr="00B8228D">
              <w:rPr>
                <w:bCs/>
                <w:iCs/>
              </w:rPr>
              <w:t xml:space="preserve">Стороны обязуются соблюдать претензионный порядок рассмотрения спорных вопросов </w:t>
            </w:r>
            <w:r w:rsidRPr="00B8228D">
              <w:rPr>
                <w:bCs/>
                <w:iCs/>
              </w:rPr>
              <w:br/>
              <w:t>(за исключением случаев осуществления удержания в порядке, установленном настоящим разделом). Срок рассмотрения претензии составляет 10 (десять) календарных дней с даты получения требования (претензии), а в случае, когда момент получения установить невозможно – 30 (тридцать) календарных дней с момента направления претензии.</w:t>
            </w:r>
          </w:p>
          <w:p w14:paraId="02885357" w14:textId="77777777" w:rsidR="00A321F0" w:rsidRPr="00B8228D" w:rsidRDefault="00A321F0" w:rsidP="00F61008">
            <w:pPr>
              <w:pStyle w:val="af9"/>
              <w:numPr>
                <w:ilvl w:val="1"/>
                <w:numId w:val="3"/>
              </w:numPr>
              <w:tabs>
                <w:tab w:val="left" w:pos="191"/>
                <w:tab w:val="left" w:pos="758"/>
              </w:tabs>
              <w:ind w:left="191" w:firstLine="0"/>
              <w:jc w:val="both"/>
              <w:rPr>
                <w:bCs/>
                <w:iCs/>
              </w:rPr>
            </w:pPr>
            <w:r w:rsidRPr="00B8228D">
              <w:rPr>
                <w:bCs/>
                <w:iCs/>
              </w:rPr>
              <w:t xml:space="preserve">Заказчик вправе осуществить удержание суммы санкций, выставленных Подрядчику </w:t>
            </w:r>
            <w:r w:rsidRPr="00B8228D">
              <w:rPr>
                <w:bCs/>
                <w:iCs/>
              </w:rPr>
              <w:br/>
              <w:t>за нарушение обязательств по Договору, имущественных потерь, а также убытков, возникших в связи с неисполнением/ненадлежащим исполнением обязательств о Договору, при осуществлении расчетов по Договору без предварительного направления претензии, уведомив Подрядчика о производстве такого удержания. Подрядчик уведомляет Заказчика о получении уведомления ответным письмом, а также выражает свое согласие или несогласие с произведенным расчетом штрафных санкций, в течение 10 (десяти) календарных дней с момента получения уведомления об удержании, а в случае, когда момент получения установить невозможно - в течение 30 (тридцати) календарных дней с момента направления претензии.</w:t>
            </w:r>
          </w:p>
        </w:tc>
      </w:tr>
      <w:tr w:rsidR="00423E6E" w:rsidRPr="00B8228D" w14:paraId="6FEB9B0F" w14:textId="77777777" w:rsidTr="009F3C5D">
        <w:trPr>
          <w:trHeight w:val="480"/>
        </w:trPr>
        <w:tc>
          <w:tcPr>
            <w:tcW w:w="10363" w:type="dxa"/>
            <w:shd w:val="clear" w:color="auto" w:fill="A6A6A6" w:themeFill="background1" w:themeFillShade="A6"/>
            <w:vAlign w:val="bottom"/>
          </w:tcPr>
          <w:p w14:paraId="571230EB" w14:textId="77777777" w:rsidR="001A63EF" w:rsidRPr="00B8228D" w:rsidRDefault="001A63EF" w:rsidP="00F61008">
            <w:pPr>
              <w:numPr>
                <w:ilvl w:val="0"/>
                <w:numId w:val="3"/>
              </w:numPr>
              <w:shd w:val="clear" w:color="auto" w:fill="A5A5A5"/>
              <w:tabs>
                <w:tab w:val="left" w:pos="333"/>
              </w:tabs>
              <w:spacing w:before="0" w:line="360" w:lineRule="auto"/>
              <w:ind w:left="0" w:firstLine="0"/>
              <w:outlineLvl w:val="0"/>
              <w:rPr>
                <w:iCs/>
              </w:rPr>
            </w:pPr>
            <w:r w:rsidRPr="00B8228D">
              <w:rPr>
                <w:rFonts w:ascii="Century Gothic" w:eastAsia="Times New Roman" w:hAnsi="Century Gothic" w:cs="Times New Roman"/>
                <w:b/>
                <w:caps/>
                <w:color w:val="FFFFFF" w:themeColor="background1"/>
                <w:spacing w:val="15"/>
              </w:rPr>
              <w:lastRenderedPageBreak/>
              <w:t>ИЗМЕНЕНИЕ И РАСТОРЖЕНИЕ ДОГОВОРА</w:t>
            </w:r>
          </w:p>
        </w:tc>
      </w:tr>
      <w:tr w:rsidR="00423E6E" w:rsidRPr="00B8228D" w14:paraId="728280F5" w14:textId="77777777" w:rsidTr="009F3C5D">
        <w:trPr>
          <w:trHeight w:val="20"/>
        </w:trPr>
        <w:tc>
          <w:tcPr>
            <w:tcW w:w="10363" w:type="dxa"/>
          </w:tcPr>
          <w:p w14:paraId="3CA879AC" w14:textId="77777777" w:rsidR="001A63EF" w:rsidRPr="00B8228D" w:rsidRDefault="001A63EF" w:rsidP="00F61008">
            <w:pPr>
              <w:pStyle w:val="af9"/>
              <w:numPr>
                <w:ilvl w:val="1"/>
                <w:numId w:val="3"/>
              </w:numPr>
              <w:tabs>
                <w:tab w:val="left" w:pos="318"/>
                <w:tab w:val="left" w:pos="758"/>
              </w:tabs>
              <w:ind w:left="191" w:firstLine="0"/>
              <w:jc w:val="both"/>
              <w:rPr>
                <w:bCs/>
                <w:iCs/>
              </w:rPr>
            </w:pPr>
            <w:r w:rsidRPr="00B8228D">
              <w:rPr>
                <w:bCs/>
                <w:iCs/>
              </w:rPr>
              <w:t xml:space="preserve">В случае изменения реквизитов, адреса или наименования организации одной из Сторон Договора, такая Сторона в течение 3 (трех) рабочих дней с момента такого изменения направляет другой Стороне уведомление об изменении реквизитов с указанием измененных реквизитов, подписанное уполномоченным лицом. В данном случае дополнительное соглашение к Договору Сторонами не заключается. Сторона, не уведомившая другую Сторону в установленный </w:t>
            </w:r>
            <w:r w:rsidRPr="00B8228D">
              <w:rPr>
                <w:bCs/>
                <w:iCs/>
              </w:rPr>
              <w:lastRenderedPageBreak/>
              <w:t>настоящим пунктом срок об изменении реквизитов, несет соответствующие риски, предусмотренные действующим законодательством Российской Федерации.</w:t>
            </w:r>
          </w:p>
          <w:p w14:paraId="265092A1" w14:textId="77777777" w:rsidR="001A63EF" w:rsidRPr="00B8228D" w:rsidRDefault="001A63EF" w:rsidP="00F61008">
            <w:pPr>
              <w:pStyle w:val="af9"/>
              <w:numPr>
                <w:ilvl w:val="1"/>
                <w:numId w:val="3"/>
              </w:numPr>
              <w:tabs>
                <w:tab w:val="left" w:pos="318"/>
                <w:tab w:val="left" w:pos="758"/>
              </w:tabs>
              <w:ind w:left="191" w:firstLine="0"/>
              <w:jc w:val="both"/>
              <w:rPr>
                <w:bCs/>
                <w:iCs/>
              </w:rPr>
            </w:pPr>
            <w:r w:rsidRPr="00B8228D">
              <w:rPr>
                <w:bCs/>
                <w:iCs/>
              </w:rPr>
              <w:t xml:space="preserve">Заказчик вправе отказаться от исполнения Договора в одностороннем внесудебном порядке. В этом случае Заказчик производит оплату работ, фактически выполненных Подрядчиком, соответствующих условиям Договора и принятых Заказчиком в установленном настоящим Договором порядке до момента направления Подрядчику соответствующего уведомления об отказе. </w:t>
            </w:r>
          </w:p>
          <w:p w14:paraId="7C15E77A" w14:textId="77777777" w:rsidR="001A63EF" w:rsidRPr="00B8228D" w:rsidRDefault="001A63EF" w:rsidP="00F61008">
            <w:pPr>
              <w:pStyle w:val="af9"/>
              <w:numPr>
                <w:ilvl w:val="1"/>
                <w:numId w:val="3"/>
              </w:numPr>
              <w:tabs>
                <w:tab w:val="left" w:pos="318"/>
                <w:tab w:val="left" w:pos="758"/>
              </w:tabs>
              <w:ind w:left="191" w:firstLine="0"/>
              <w:jc w:val="both"/>
              <w:rPr>
                <w:bCs/>
                <w:iCs/>
              </w:rPr>
            </w:pPr>
            <w:r w:rsidRPr="00B8228D">
              <w:rPr>
                <w:bCs/>
                <w:iCs/>
              </w:rPr>
              <w:t>Заказчик вправе отказаться от исполнения Договора в одностороннем внесудебном порядке и потребовать полного возмещения убытков в случае ненадлежащего исполнения Подрядчиком обязательств, в том числе, но не ограничиваясь:</w:t>
            </w:r>
          </w:p>
          <w:p w14:paraId="6F5E2DFA"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rPr>
            </w:pPr>
            <w:r w:rsidRPr="00B8228D">
              <w:rPr>
                <w:rFonts w:eastAsia="Calibri" w:cs="Times New Roman"/>
              </w:rPr>
              <w:t>нарушения сроков выполнения работ, в том числе начального срока, промежуточных сроков выполнения работ, если Заказчику станет очевидно, что допущенное Подрядчиком нарушение срока приведет к невозможности выполнения работ в установленный Договором срок;</w:t>
            </w:r>
          </w:p>
          <w:p w14:paraId="0B16B700"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rPr>
              <w:t>допущения не согласованных</w:t>
            </w:r>
            <w:r w:rsidRPr="00B8228D">
              <w:rPr>
                <w:rFonts w:eastAsia="Calibri" w:cs="Times New Roman"/>
                <w:lang w:eastAsia="ru-RU"/>
              </w:rPr>
              <w:t xml:space="preserve"> Заказчиком отступлений от условий Договора, требований нормативных актов, технических условий и требований;</w:t>
            </w:r>
          </w:p>
          <w:p w14:paraId="01773320"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направления Подрядчиком разработанной документации на экспертизу без получения предварительного письменного согласования Заказчика;</w:t>
            </w:r>
          </w:p>
          <w:p w14:paraId="54F107F9"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bCs/>
                <w:lang w:eastAsia="ru-RU"/>
              </w:rPr>
              <w:t>обнаружения Заказчиком недостатков разработанной документации, которые исключают возможность применения документации без доработки;</w:t>
            </w:r>
          </w:p>
          <w:p w14:paraId="3DCBC1E3"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 xml:space="preserve">неисполнения Подрядчиком требования Заказчика об устранении недостатков </w:t>
            </w:r>
            <w:r w:rsidRPr="00B8228D">
              <w:rPr>
                <w:rFonts w:eastAsia="Calibri" w:cs="Times New Roman"/>
                <w:lang w:eastAsia="ru-RU"/>
              </w:rPr>
              <w:br/>
              <w:t>в работах в срок, назначенный Заказчиком,</w:t>
            </w:r>
            <w:r w:rsidRPr="00B8228D">
              <w:rPr>
                <w:rFonts w:eastAsia="Calibri" w:cs="Times New Roman"/>
                <w:spacing w:val="-1"/>
              </w:rPr>
              <w:t xml:space="preserve"> или если недостатки </w:t>
            </w:r>
            <w:r w:rsidRPr="00B8228D">
              <w:rPr>
                <w:rFonts w:eastAsia="Calibri" w:cs="Times New Roman"/>
              </w:rPr>
              <w:t xml:space="preserve">являются существенными </w:t>
            </w:r>
            <w:r w:rsidRPr="00B8228D">
              <w:rPr>
                <w:rFonts w:eastAsia="Calibri" w:cs="Times New Roman"/>
              </w:rPr>
              <w:br/>
              <w:t>и неустранимыми</w:t>
            </w:r>
            <w:r w:rsidRPr="00B8228D">
              <w:rPr>
                <w:rFonts w:eastAsia="Calibri" w:cs="Times New Roman"/>
                <w:lang w:eastAsia="ru-RU"/>
              </w:rPr>
              <w:t xml:space="preserve">; </w:t>
            </w:r>
          </w:p>
          <w:p w14:paraId="4CD9EC05"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в случае выявления факта отсутствия (прекращения действия) надлежащего обеспечения исполнения обязательств по Договору, факта представления ненадлежащего обеспечения исполнения обязательств по Договору, непредставления</w:t>
            </w:r>
            <w:r w:rsidRPr="00B8228D">
              <w:rPr>
                <w:rFonts w:eastAsia="Calibri" w:cs="Times New Roman"/>
              </w:rPr>
              <w:t xml:space="preserve"> </w:t>
            </w:r>
            <w:r w:rsidRPr="00B8228D">
              <w:rPr>
                <w:rFonts w:eastAsia="Calibri" w:cs="Times New Roman"/>
                <w:lang w:eastAsia="ru-RU"/>
              </w:rPr>
              <w:t xml:space="preserve">(несвоевременного предоставления) </w:t>
            </w:r>
            <w:r w:rsidRPr="00B8228D">
              <w:rPr>
                <w:rFonts w:eastAsia="Calibri" w:cs="Times New Roman"/>
              </w:rPr>
              <w:t>иного (нового) надлежащего обеспечения</w:t>
            </w:r>
            <w:r w:rsidRPr="00B8228D">
              <w:rPr>
                <w:rFonts w:eastAsia="Calibri" w:cs="Times New Roman"/>
                <w:lang w:eastAsia="ru-RU"/>
              </w:rPr>
              <w:t xml:space="preserve"> исполнения обязательств по Договору</w:t>
            </w:r>
            <w:r w:rsidR="00D94D97" w:rsidRPr="00B8228D">
              <w:rPr>
                <w:rFonts w:eastAsia="Calibri" w:cs="Times New Roman"/>
                <w:lang w:eastAsia="ru-RU"/>
              </w:rPr>
              <w:t>, если такое требование предусмотрено условиями Договора</w:t>
            </w:r>
            <w:r w:rsidRPr="00B8228D">
              <w:rPr>
                <w:rFonts w:eastAsia="Calibri" w:cs="Times New Roman"/>
                <w:lang w:eastAsia="ru-RU"/>
              </w:rPr>
              <w:t>;</w:t>
            </w:r>
          </w:p>
          <w:p w14:paraId="5F404B63"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принятия в установленном порядке решения о ликвидации Подрядчика или применения арбитражным судом в отношении Подрядчика процедур банкротства;</w:t>
            </w:r>
          </w:p>
          <w:p w14:paraId="4099116C"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административного приостановления деятельности Подрядчика в порядке, предусмотренном Кодексом Российской Федерации об административных правонарушениях;</w:t>
            </w:r>
          </w:p>
          <w:p w14:paraId="4B3E2AC2"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 xml:space="preserve">прекращения членства Подрядчика в СРО, иных обстоятельств, исключающих право Подрядчика на выполнение работ по Договору, либо наложения государственными органами </w:t>
            </w:r>
            <w:r w:rsidRPr="00B8228D">
              <w:rPr>
                <w:rFonts w:eastAsia="Calibri" w:cs="Times New Roman"/>
                <w:lang w:eastAsia="ru-RU"/>
              </w:rPr>
              <w:br/>
              <w:t xml:space="preserve">в установленном порядке других ограничений, лишающих Подрядчика возможности выполнения работ по Договору; </w:t>
            </w:r>
          </w:p>
          <w:p w14:paraId="2AFB3C1B" w14:textId="77777777" w:rsidR="00D94D97" w:rsidRPr="00B8228D" w:rsidRDefault="00D94D97"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в случае нарушения Подрядчиком условий, изложенных в разделе 1</w:t>
            </w:r>
            <w:r w:rsidR="00FB045F" w:rsidRPr="00B8228D">
              <w:rPr>
                <w:rFonts w:eastAsia="Calibri" w:cs="Times New Roman"/>
                <w:lang w:eastAsia="ru-RU"/>
              </w:rPr>
              <w:t>5</w:t>
            </w:r>
            <w:r w:rsidRPr="00B8228D">
              <w:rPr>
                <w:rFonts w:eastAsia="Calibri" w:cs="Times New Roman"/>
                <w:lang w:eastAsia="ru-RU"/>
              </w:rPr>
              <w:t xml:space="preserve"> Договора, Заказчик вправе в одностороннем порядке отказаться от исполнения Договора и/или потребовать возмещения убытков в полном объеме сверх суммы неустойки;</w:t>
            </w:r>
          </w:p>
          <w:p w14:paraId="033D934E"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по иным основаниям, предусмотренным действующим законодательством Российской Федерации.</w:t>
            </w:r>
          </w:p>
          <w:p w14:paraId="6C48D35A" w14:textId="77777777" w:rsidR="001A63EF" w:rsidRPr="00B8228D" w:rsidRDefault="001A63EF" w:rsidP="00B0510A">
            <w:pPr>
              <w:tabs>
                <w:tab w:val="left" w:pos="709"/>
                <w:tab w:val="left" w:pos="851"/>
                <w:tab w:val="left" w:pos="993"/>
              </w:tabs>
              <w:spacing w:before="0"/>
              <w:ind w:left="191"/>
              <w:contextualSpacing/>
              <w:jc w:val="both"/>
              <w:rPr>
                <w:rFonts w:eastAsia="Calibri" w:cs="Times New Roman"/>
                <w:lang w:eastAsia="ru-RU"/>
              </w:rPr>
            </w:pPr>
            <w:r w:rsidRPr="00B8228D">
              <w:rPr>
                <w:rFonts w:eastAsia="Calibri" w:cs="Times New Roman"/>
                <w:lang w:eastAsia="ru-RU"/>
              </w:rPr>
              <w:t>Указанные в настоящем пункте обстоятельства, являющиеся основанием для одностороннего отказа Заказчика от исполнения обязательств по Договору, признаются Сторонами существенным нарушением условий Договора.</w:t>
            </w:r>
          </w:p>
          <w:p w14:paraId="40E1107E" w14:textId="77777777" w:rsidR="001A63EF" w:rsidRPr="00B8228D" w:rsidRDefault="001A63EF" w:rsidP="00F61008">
            <w:pPr>
              <w:pStyle w:val="af9"/>
              <w:numPr>
                <w:ilvl w:val="1"/>
                <w:numId w:val="3"/>
              </w:numPr>
              <w:tabs>
                <w:tab w:val="left" w:pos="191"/>
                <w:tab w:val="left" w:pos="318"/>
              </w:tabs>
              <w:spacing w:before="0"/>
              <w:ind w:left="191" w:hanging="15"/>
              <w:jc w:val="both"/>
              <w:rPr>
                <w:bCs/>
                <w:iCs/>
              </w:rPr>
            </w:pPr>
            <w:r w:rsidRPr="00B8228D">
              <w:rPr>
                <w:bCs/>
                <w:iCs/>
              </w:rPr>
              <w:t>Договор считается расторгнутым через тридцать дней с даты направления Заказчиком в адрес Подрядчика уведомления об одностороннем отказе от исполнения Договора, если иной срок не указан в уведомлении Заказчика.</w:t>
            </w:r>
          </w:p>
          <w:p w14:paraId="154298CE" w14:textId="77777777" w:rsidR="00D94D97" w:rsidRPr="00B8228D" w:rsidRDefault="001A63EF" w:rsidP="00F61008">
            <w:pPr>
              <w:pStyle w:val="af9"/>
              <w:numPr>
                <w:ilvl w:val="1"/>
                <w:numId w:val="3"/>
              </w:numPr>
              <w:tabs>
                <w:tab w:val="left" w:pos="191"/>
                <w:tab w:val="left" w:pos="318"/>
              </w:tabs>
              <w:ind w:left="191" w:hanging="15"/>
              <w:jc w:val="both"/>
              <w:rPr>
                <w:bCs/>
                <w:iCs/>
              </w:rPr>
            </w:pPr>
            <w:r w:rsidRPr="00B8228D">
              <w:rPr>
                <w:bCs/>
                <w:iCs/>
              </w:rPr>
              <w:t xml:space="preserve">В случае досрочного расторжения Договора по основаниям, предусмотренным гражданским законодательством и Договором, Подрядчик обязан </w:t>
            </w:r>
          </w:p>
          <w:p w14:paraId="36ECC0F2" w14:textId="77777777" w:rsidR="001A63EF" w:rsidRPr="00B8228D" w:rsidRDefault="001A63EF" w:rsidP="00F61008">
            <w:pPr>
              <w:pStyle w:val="af9"/>
              <w:numPr>
                <w:ilvl w:val="0"/>
                <w:numId w:val="18"/>
              </w:numPr>
              <w:tabs>
                <w:tab w:val="left" w:pos="191"/>
                <w:tab w:val="left" w:pos="318"/>
              </w:tabs>
              <w:ind w:left="191" w:firstLine="142"/>
              <w:jc w:val="both"/>
              <w:rPr>
                <w:bCs/>
                <w:iCs/>
              </w:rPr>
            </w:pPr>
            <w:r w:rsidRPr="00B8228D">
              <w:rPr>
                <w:bCs/>
                <w:iCs/>
              </w:rPr>
              <w:t>в течение 3 (трех) рабочих дней с даты расторжения Договора передать Заказчику всю документацию, полученную Подрядчиком</w:t>
            </w:r>
            <w:r w:rsidR="00D94D97" w:rsidRPr="00B8228D">
              <w:rPr>
                <w:bCs/>
                <w:iCs/>
              </w:rPr>
              <w:t xml:space="preserve"> в связи с исполнением Договора;</w:t>
            </w:r>
          </w:p>
          <w:p w14:paraId="33B2E0E7" w14:textId="77777777" w:rsidR="00D94D97" w:rsidRPr="00B8228D" w:rsidRDefault="00D94D97" w:rsidP="00F61008">
            <w:pPr>
              <w:pStyle w:val="af9"/>
              <w:numPr>
                <w:ilvl w:val="0"/>
                <w:numId w:val="18"/>
              </w:numPr>
              <w:tabs>
                <w:tab w:val="left" w:pos="191"/>
                <w:tab w:val="left" w:pos="318"/>
              </w:tabs>
              <w:ind w:left="191" w:firstLine="142"/>
              <w:jc w:val="both"/>
              <w:rPr>
                <w:bCs/>
                <w:iCs/>
              </w:rPr>
            </w:pPr>
            <w:r w:rsidRPr="00B8228D">
              <w:rPr>
                <w:bCs/>
                <w:iCs/>
              </w:rPr>
              <w:t>в течение 3 (трех) рабочих дней с даты расторжения (прекращения) Договора передать Заказчику исполнительную документацию на выполненный объем работ;</w:t>
            </w:r>
          </w:p>
          <w:p w14:paraId="706AC15A" w14:textId="77777777" w:rsidR="00D94D97" w:rsidRPr="00B8228D" w:rsidRDefault="00D94D97" w:rsidP="00F61008">
            <w:pPr>
              <w:pStyle w:val="af9"/>
              <w:numPr>
                <w:ilvl w:val="0"/>
                <w:numId w:val="18"/>
              </w:numPr>
              <w:tabs>
                <w:tab w:val="left" w:pos="191"/>
                <w:tab w:val="left" w:pos="318"/>
              </w:tabs>
              <w:ind w:left="191" w:firstLine="142"/>
              <w:jc w:val="both"/>
              <w:rPr>
                <w:bCs/>
                <w:iCs/>
              </w:rPr>
            </w:pPr>
            <w:r w:rsidRPr="00B8228D">
              <w:rPr>
                <w:bCs/>
                <w:iCs/>
              </w:rPr>
              <w:t>в течение 20 (двадцати) рабочих дней передать Заказчику по акту строительную площадку, освободив ее от механизмов, временных сооружений, и иного принадлежащего Подрядчику имущества, а также строительного и иного мусора.</w:t>
            </w:r>
          </w:p>
          <w:p w14:paraId="4A8885D1" w14:textId="77777777" w:rsidR="00D94D97" w:rsidRPr="00B8228D" w:rsidRDefault="00D94D97" w:rsidP="00F61008">
            <w:pPr>
              <w:pStyle w:val="af9"/>
              <w:numPr>
                <w:ilvl w:val="1"/>
                <w:numId w:val="3"/>
              </w:numPr>
              <w:tabs>
                <w:tab w:val="left" w:pos="191"/>
                <w:tab w:val="left" w:pos="318"/>
              </w:tabs>
              <w:spacing w:before="0"/>
              <w:ind w:left="191" w:hanging="15"/>
              <w:jc w:val="both"/>
              <w:rPr>
                <w:bCs/>
                <w:iCs/>
              </w:rPr>
            </w:pPr>
            <w:r w:rsidRPr="00B8228D">
              <w:rPr>
                <w:bCs/>
                <w:iCs/>
              </w:rPr>
              <w:t>В случае досрочного расторжения (прекращения) Договора оборудование или иные товарно-материальные ценности Подрядчика, смонтированные на Объекте, которые по техническим причинам невозможно демонтировать до окончания выполнения работ, безвозмездно остаются на Объекте и передаются Заказчиком Подрядчику после окончания выполнения работ на Объекте.</w:t>
            </w:r>
          </w:p>
        </w:tc>
      </w:tr>
      <w:tr w:rsidR="00423E6E" w:rsidRPr="00B8228D" w14:paraId="1E0860CB" w14:textId="77777777" w:rsidTr="009F3C5D">
        <w:trPr>
          <w:trHeight w:val="588"/>
        </w:trPr>
        <w:tc>
          <w:tcPr>
            <w:tcW w:w="10363" w:type="dxa"/>
            <w:shd w:val="clear" w:color="auto" w:fill="A6A6A6" w:themeFill="background1" w:themeFillShade="A6"/>
            <w:vAlign w:val="bottom"/>
          </w:tcPr>
          <w:p w14:paraId="139A35A3" w14:textId="77777777" w:rsidR="00A321F0" w:rsidRPr="00B8228D" w:rsidRDefault="00A321F0" w:rsidP="00F61008">
            <w:pPr>
              <w:numPr>
                <w:ilvl w:val="0"/>
                <w:numId w:val="3"/>
              </w:numPr>
              <w:shd w:val="clear" w:color="auto" w:fill="A6A6A6" w:themeFill="background1" w:themeFillShade="A6"/>
              <w:tabs>
                <w:tab w:val="left" w:pos="333"/>
              </w:tabs>
              <w:spacing w:before="0" w:line="360" w:lineRule="auto"/>
              <w:ind w:left="0" w:firstLine="0"/>
              <w:outlineLvl w:val="0"/>
              <w:rPr>
                <w:b/>
                <w:bCs/>
                <w:iCs/>
                <w:caps/>
              </w:rPr>
            </w:pPr>
            <w:r w:rsidRPr="00B8228D">
              <w:rPr>
                <w:rFonts w:ascii="Century Gothic" w:eastAsia="Times New Roman" w:hAnsi="Century Gothic" w:cs="Times New Roman"/>
                <w:b/>
                <w:caps/>
                <w:color w:val="FFFFFF" w:themeColor="background1"/>
                <w:spacing w:val="15"/>
              </w:rPr>
              <w:lastRenderedPageBreak/>
              <w:t>КОНФИДЕНЦИАЛЬНОСТЬ</w:t>
            </w:r>
          </w:p>
        </w:tc>
      </w:tr>
      <w:tr w:rsidR="00423E6E" w:rsidRPr="00B8228D" w14:paraId="720060AD" w14:textId="77777777" w:rsidTr="009F3C5D">
        <w:trPr>
          <w:trHeight w:val="65"/>
        </w:trPr>
        <w:tc>
          <w:tcPr>
            <w:tcW w:w="10363" w:type="dxa"/>
          </w:tcPr>
          <w:p w14:paraId="42761686" w14:textId="77777777" w:rsidR="00A321F0" w:rsidRPr="00B8228D" w:rsidRDefault="00A321F0" w:rsidP="00F61008">
            <w:pPr>
              <w:pStyle w:val="af9"/>
              <w:numPr>
                <w:ilvl w:val="1"/>
                <w:numId w:val="3"/>
              </w:numPr>
              <w:tabs>
                <w:tab w:val="left" w:pos="318"/>
                <w:tab w:val="left" w:pos="474"/>
              </w:tabs>
              <w:ind w:left="191" w:firstLine="0"/>
              <w:jc w:val="both"/>
              <w:rPr>
                <w:bCs/>
                <w:iCs/>
              </w:rPr>
            </w:pPr>
            <w:r w:rsidRPr="00B8228D">
              <w:rPr>
                <w:bCs/>
                <w:iCs/>
              </w:rPr>
              <w:t xml:space="preserve">Подрядчик обязан соблюдать конфиденциальность и не разглашать без письменного разрешения Заказчика любую информацию, ставшую известной Подрядчику в связи </w:t>
            </w:r>
            <w:r w:rsidRPr="00B8228D">
              <w:rPr>
                <w:bCs/>
                <w:iCs/>
              </w:rPr>
              <w:br/>
              <w:t xml:space="preserve">с исполнением обязательств по Договору, в т.ч. не передавать третьим лицам, не публиковать в открытых источниках информации и каким-либо иным образом не доводить до сведения третьих лиц разработанные или полученные в ходе исполнения Договора расчеты, программные продукты (в т.ч. части программных продуктов), схемы, чертежи, документы технического и финансового характера, деловые письма и т.п. (включая предварительные версии и проекты документов, а также их части). </w:t>
            </w:r>
          </w:p>
          <w:p w14:paraId="474AF729" w14:textId="77777777" w:rsidR="00A321F0" w:rsidRPr="00B8228D" w:rsidRDefault="00A321F0" w:rsidP="00F61008">
            <w:pPr>
              <w:pStyle w:val="af9"/>
              <w:numPr>
                <w:ilvl w:val="1"/>
                <w:numId w:val="3"/>
              </w:numPr>
              <w:tabs>
                <w:tab w:val="left" w:pos="318"/>
                <w:tab w:val="left" w:pos="474"/>
              </w:tabs>
              <w:ind w:left="191" w:firstLine="0"/>
              <w:jc w:val="both"/>
              <w:rPr>
                <w:bCs/>
                <w:iCs/>
              </w:rPr>
            </w:pPr>
            <w:r w:rsidRPr="00B8228D">
              <w:rPr>
                <w:bCs/>
                <w:iCs/>
              </w:rPr>
              <w:t xml:space="preserve">Подрядчик обязуется обеспечить сохранность и конфиденциальность и иных сведений ограниченного распространения, к которым относятся любые сведения, относящиеся </w:t>
            </w:r>
            <w:r w:rsidRPr="00B8228D">
              <w:rPr>
                <w:bCs/>
                <w:iCs/>
              </w:rPr>
              <w:br/>
              <w:t xml:space="preserve">к предмету настоящего Договора, ходу его исполнения и полученным предварительным </w:t>
            </w:r>
            <w:r w:rsidRPr="00B8228D">
              <w:rPr>
                <w:bCs/>
                <w:iCs/>
              </w:rPr>
              <w:br/>
              <w:t>и итоговым результатам.</w:t>
            </w:r>
          </w:p>
          <w:p w14:paraId="21F8A9A0" w14:textId="77777777" w:rsidR="00A321F0" w:rsidRPr="00B8228D" w:rsidRDefault="00A321F0" w:rsidP="00F61008">
            <w:pPr>
              <w:pStyle w:val="af9"/>
              <w:numPr>
                <w:ilvl w:val="1"/>
                <w:numId w:val="3"/>
              </w:numPr>
              <w:tabs>
                <w:tab w:val="left" w:pos="318"/>
                <w:tab w:val="left" w:pos="474"/>
              </w:tabs>
              <w:ind w:left="191" w:firstLine="0"/>
              <w:jc w:val="both"/>
              <w:rPr>
                <w:bCs/>
                <w:iCs/>
              </w:rPr>
            </w:pPr>
            <w:r w:rsidRPr="00B8228D">
              <w:rPr>
                <w:bCs/>
                <w:iCs/>
              </w:rPr>
              <w:t>Конфиденциальные данные не могут быть переданы (опубликованы, разглашены) Подрядчиком третьим лицам или использованы каким-либо иным способом с участием третьих лиц без письменного согласия Заказчика.</w:t>
            </w:r>
          </w:p>
          <w:p w14:paraId="5B902EC6" w14:textId="77777777" w:rsidR="00A321F0" w:rsidRPr="00B8228D" w:rsidRDefault="00A321F0" w:rsidP="00F61008">
            <w:pPr>
              <w:pStyle w:val="af9"/>
              <w:numPr>
                <w:ilvl w:val="1"/>
                <w:numId w:val="3"/>
              </w:numPr>
              <w:tabs>
                <w:tab w:val="left" w:pos="318"/>
                <w:tab w:val="left" w:pos="474"/>
              </w:tabs>
              <w:ind w:left="191" w:firstLine="0"/>
              <w:jc w:val="both"/>
              <w:rPr>
                <w:bCs/>
                <w:iCs/>
              </w:rPr>
            </w:pPr>
            <w:r w:rsidRPr="00B8228D">
              <w:rPr>
                <w:bCs/>
                <w:iCs/>
              </w:rPr>
              <w:t xml:space="preserve">Подрядчик по требованию Заказчика незамедлительно возвращает Заказчику </w:t>
            </w:r>
            <w:r w:rsidRPr="00B8228D">
              <w:rPr>
                <w:bCs/>
                <w:iCs/>
              </w:rPr>
              <w:br/>
              <w:t>все документы (включая без ограничения печатные, рукописные, электронные носители), предоставленные Заказчиком или любым из его представителей Подрядчику или разработанные Подрядчиком в ходе выполнения своих обязательств по настоящему Договору.</w:t>
            </w:r>
          </w:p>
          <w:p w14:paraId="455F3EFE" w14:textId="77777777" w:rsidR="00A321F0" w:rsidRPr="00B8228D" w:rsidRDefault="00A321F0" w:rsidP="00F61008">
            <w:pPr>
              <w:pStyle w:val="af9"/>
              <w:numPr>
                <w:ilvl w:val="1"/>
                <w:numId w:val="3"/>
              </w:numPr>
              <w:tabs>
                <w:tab w:val="left" w:pos="318"/>
                <w:tab w:val="left" w:pos="474"/>
              </w:tabs>
              <w:ind w:left="191" w:firstLine="0"/>
              <w:jc w:val="both"/>
            </w:pPr>
            <w:r w:rsidRPr="00B8228D">
              <w:rPr>
                <w:bCs/>
                <w:iCs/>
              </w:rPr>
              <w:t xml:space="preserve">Обязательства Сторон в отношении соблюдения конфиденциальности информации </w:t>
            </w:r>
            <w:r w:rsidRPr="00B8228D">
              <w:rPr>
                <w:bCs/>
                <w:iCs/>
              </w:rPr>
              <w:br/>
              <w:t>сохраняют силу и после прекращения действия настоящего Договора.</w:t>
            </w:r>
          </w:p>
        </w:tc>
      </w:tr>
      <w:tr w:rsidR="00423E6E" w:rsidRPr="00B8228D" w14:paraId="24EBC72B" w14:textId="77777777" w:rsidTr="009F3C5D">
        <w:trPr>
          <w:trHeight w:val="539"/>
        </w:trPr>
        <w:tc>
          <w:tcPr>
            <w:tcW w:w="10363" w:type="dxa"/>
            <w:shd w:val="clear" w:color="auto" w:fill="A6A6A6" w:themeFill="background1" w:themeFillShade="A6"/>
            <w:vAlign w:val="bottom"/>
          </w:tcPr>
          <w:p w14:paraId="1389B4DA" w14:textId="77777777" w:rsidR="00A321F0" w:rsidRPr="00B8228D" w:rsidRDefault="00A321F0" w:rsidP="00F61008">
            <w:pPr>
              <w:numPr>
                <w:ilvl w:val="0"/>
                <w:numId w:val="3"/>
              </w:numPr>
              <w:shd w:val="clear" w:color="auto" w:fill="A5A5A5"/>
              <w:tabs>
                <w:tab w:val="left" w:pos="333"/>
                <w:tab w:val="left" w:pos="811"/>
              </w:tabs>
              <w:spacing w:before="0" w:line="360" w:lineRule="auto"/>
              <w:ind w:left="0" w:firstLine="0"/>
              <w:outlineLvl w:val="0"/>
              <w:rPr>
                <w:b/>
                <w:bCs/>
                <w:iCs/>
                <w:caps/>
              </w:rPr>
            </w:pPr>
            <w:r w:rsidRPr="00B8228D">
              <w:rPr>
                <w:rFonts w:ascii="Century Gothic" w:eastAsia="Times New Roman" w:hAnsi="Century Gothic" w:cs="Times New Roman"/>
                <w:b/>
                <w:caps/>
                <w:color w:val="FFFFFF" w:themeColor="background1"/>
                <w:spacing w:val="15"/>
              </w:rPr>
              <w:t>ПРОЧИЕ УСЛОВИЯ</w:t>
            </w:r>
          </w:p>
        </w:tc>
      </w:tr>
      <w:tr w:rsidR="00423E6E" w:rsidRPr="00B8228D" w14:paraId="49530F97" w14:textId="77777777" w:rsidTr="009F3C5D">
        <w:trPr>
          <w:trHeight w:val="50"/>
        </w:trPr>
        <w:tc>
          <w:tcPr>
            <w:tcW w:w="10363" w:type="dxa"/>
          </w:tcPr>
          <w:p w14:paraId="04448A67" w14:textId="77777777" w:rsidR="00A321F0" w:rsidRPr="00B8228D" w:rsidRDefault="00A321F0" w:rsidP="00F61008">
            <w:pPr>
              <w:pStyle w:val="af9"/>
              <w:numPr>
                <w:ilvl w:val="1"/>
                <w:numId w:val="3"/>
              </w:numPr>
              <w:tabs>
                <w:tab w:val="left" w:pos="318"/>
                <w:tab w:val="left" w:pos="474"/>
                <w:tab w:val="left" w:pos="811"/>
              </w:tabs>
              <w:spacing w:before="0"/>
              <w:ind w:left="191" w:firstLine="0"/>
              <w:jc w:val="both"/>
              <w:rPr>
                <w:bCs/>
                <w:iCs/>
              </w:rPr>
            </w:pPr>
            <w:r w:rsidRPr="00B8228D">
              <w:rPr>
                <w:bCs/>
                <w:iCs/>
              </w:rPr>
              <w:t>Подрядчик не вправе начислять на сумму долга Заказчика по оплате выполненных работ проценты на основании п. 1 ст. 317.1 Гражданского кодекса Российской Федерации.</w:t>
            </w:r>
          </w:p>
          <w:p w14:paraId="547E335C" w14:textId="77777777" w:rsidR="00A321F0" w:rsidRPr="00B8228D" w:rsidRDefault="00A321F0" w:rsidP="00F61008">
            <w:pPr>
              <w:pStyle w:val="af9"/>
              <w:numPr>
                <w:ilvl w:val="1"/>
                <w:numId w:val="3"/>
              </w:numPr>
              <w:tabs>
                <w:tab w:val="left" w:pos="318"/>
                <w:tab w:val="left" w:pos="474"/>
                <w:tab w:val="left" w:pos="811"/>
              </w:tabs>
              <w:ind w:left="191" w:firstLine="0"/>
              <w:jc w:val="both"/>
              <w:rPr>
                <w:bCs/>
                <w:iCs/>
              </w:rPr>
            </w:pPr>
            <w:r w:rsidRPr="00B8228D">
              <w:rPr>
                <w:bCs/>
                <w:iCs/>
              </w:rPr>
              <w:t>Сумма долга за выполненные Подрядчиком работы не является коммерческим кредитом для Заказчика, проценты за пользование денежными средствами не начисляются.</w:t>
            </w:r>
          </w:p>
          <w:p w14:paraId="08853521" w14:textId="77777777" w:rsidR="00A321F0" w:rsidRPr="00B8228D" w:rsidRDefault="00A321F0" w:rsidP="00F61008">
            <w:pPr>
              <w:pStyle w:val="af9"/>
              <w:numPr>
                <w:ilvl w:val="1"/>
                <w:numId w:val="3"/>
              </w:numPr>
              <w:tabs>
                <w:tab w:val="left" w:pos="318"/>
                <w:tab w:val="left" w:pos="474"/>
                <w:tab w:val="left" w:pos="811"/>
              </w:tabs>
              <w:ind w:left="191" w:firstLine="0"/>
              <w:jc w:val="both"/>
              <w:rPr>
                <w:bCs/>
                <w:iCs/>
              </w:rPr>
            </w:pPr>
            <w:r w:rsidRPr="00B8228D">
              <w:rPr>
                <w:bCs/>
                <w:iCs/>
              </w:rPr>
              <w:t>При исполнении настоящего Договора Стороны вправе заключить соглашение об ЭДО.</w:t>
            </w:r>
          </w:p>
          <w:p w14:paraId="7953EB42" w14:textId="77777777" w:rsidR="00A321F0" w:rsidRPr="00B8228D" w:rsidRDefault="00A321F0" w:rsidP="00F61008">
            <w:pPr>
              <w:pStyle w:val="af9"/>
              <w:numPr>
                <w:ilvl w:val="1"/>
                <w:numId w:val="3"/>
              </w:numPr>
              <w:tabs>
                <w:tab w:val="left" w:pos="318"/>
                <w:tab w:val="left" w:pos="474"/>
                <w:tab w:val="left" w:pos="811"/>
              </w:tabs>
              <w:ind w:left="191" w:firstLine="0"/>
              <w:jc w:val="both"/>
              <w:rPr>
                <w:bCs/>
                <w:iCs/>
              </w:rPr>
            </w:pPr>
            <w:r w:rsidRPr="00B8228D">
              <w:rPr>
                <w:bCs/>
                <w:iCs/>
              </w:rPr>
              <w:t xml:space="preserve">При исполнении своих обязательств по Договору Стороны обязуются не совершать, а также обязуются обеспечивать, чтобы их аффилированные лица, сотрудники и посредники </w:t>
            </w:r>
            <w:r w:rsidRPr="00B8228D">
              <w:rPr>
                <w:bCs/>
                <w:iCs/>
              </w:rPr>
              <w:br/>
              <w:t>не совершали прямо или косвенно следующих действий:</w:t>
            </w:r>
          </w:p>
          <w:p w14:paraId="23752CA1" w14:textId="77777777" w:rsidR="00A321F0" w:rsidRPr="00B8228D" w:rsidRDefault="00A321F0" w:rsidP="00F61008">
            <w:pPr>
              <w:pStyle w:val="af9"/>
              <w:numPr>
                <w:ilvl w:val="0"/>
                <w:numId w:val="10"/>
              </w:numPr>
              <w:tabs>
                <w:tab w:val="left" w:pos="474"/>
                <w:tab w:val="left" w:pos="758"/>
                <w:tab w:val="left" w:pos="811"/>
                <w:tab w:val="left" w:pos="1168"/>
              </w:tabs>
              <w:autoSpaceDE w:val="0"/>
              <w:autoSpaceDN w:val="0"/>
              <w:adjustRightInd w:val="0"/>
              <w:spacing w:before="0"/>
              <w:ind w:left="333" w:firstLine="141"/>
              <w:jc w:val="both"/>
              <w:rPr>
                <w:bCs/>
                <w:iCs/>
              </w:rPr>
            </w:pPr>
            <w:r w:rsidRPr="00B8228D">
              <w:rPr>
                <w:bCs/>
                <w:iCs/>
              </w:rPr>
              <w:t>платить или предлагать уплатить денежные средства или предоставить иные ценности, безвозмездно выполнить работы (оказать услуги) публично-правовым образованиям, должностным лицам публично-правовых образований, близким родственникам таких должностных лиц, либо лицам иным образом, связанным с государством, в целях неправомерного получения преимуществ для Сторон по Договору, их аффилированных лиц, работников или посредников, действующих по Договору</w:t>
            </w:r>
          </w:p>
          <w:p w14:paraId="613DD475" w14:textId="77777777" w:rsidR="00A321F0" w:rsidRPr="00B8228D" w:rsidRDefault="00A321F0" w:rsidP="00F61008">
            <w:pPr>
              <w:pStyle w:val="af9"/>
              <w:numPr>
                <w:ilvl w:val="0"/>
                <w:numId w:val="10"/>
              </w:numPr>
              <w:tabs>
                <w:tab w:val="left" w:pos="474"/>
                <w:tab w:val="left" w:pos="758"/>
                <w:tab w:val="left" w:pos="811"/>
                <w:tab w:val="left" w:pos="1168"/>
              </w:tabs>
              <w:autoSpaceDE w:val="0"/>
              <w:autoSpaceDN w:val="0"/>
              <w:adjustRightInd w:val="0"/>
              <w:spacing w:before="0"/>
              <w:ind w:left="333" w:firstLine="141"/>
              <w:jc w:val="both"/>
              <w:rPr>
                <w:bCs/>
                <w:iCs/>
              </w:rPr>
            </w:pPr>
            <w:r w:rsidRPr="00B8228D">
              <w:rPr>
                <w:bCs/>
                <w:iCs/>
              </w:rPr>
              <w:t xml:space="preserve">платить или предлагать уплатить денежные средства или предоставить иные ценности, безвозмездно выполнить работы сотрудникам другой Стороны по Договору, </w:t>
            </w:r>
            <w:r w:rsidRPr="00B8228D">
              <w:rPr>
                <w:bCs/>
                <w:iCs/>
              </w:rPr>
              <w:br/>
              <w:t xml:space="preserve">ее аффилированным лицам, с целью обеспечить совершение ими каких-либо действий </w:t>
            </w:r>
            <w:r w:rsidRPr="00B8228D">
              <w:rPr>
                <w:bCs/>
                <w:iCs/>
              </w:rPr>
              <w:br/>
              <w:t>в пользу стимулирующей стороны (предоставить неоправданные преимущества, предоставить какие-либо гарантии и т.д.);</w:t>
            </w:r>
          </w:p>
          <w:p w14:paraId="1C0C80A5" w14:textId="77777777" w:rsidR="00A321F0" w:rsidRPr="00B8228D" w:rsidRDefault="00A321F0" w:rsidP="00F61008">
            <w:pPr>
              <w:pStyle w:val="af9"/>
              <w:numPr>
                <w:ilvl w:val="0"/>
                <w:numId w:val="10"/>
              </w:numPr>
              <w:tabs>
                <w:tab w:val="left" w:pos="474"/>
                <w:tab w:val="left" w:pos="758"/>
                <w:tab w:val="left" w:pos="811"/>
                <w:tab w:val="left" w:pos="1168"/>
              </w:tabs>
              <w:autoSpaceDE w:val="0"/>
              <w:autoSpaceDN w:val="0"/>
              <w:adjustRightInd w:val="0"/>
              <w:spacing w:before="0"/>
              <w:ind w:left="333" w:firstLine="141"/>
              <w:jc w:val="both"/>
              <w:rPr>
                <w:bCs/>
                <w:iCs/>
              </w:rPr>
            </w:pPr>
            <w:r w:rsidRPr="00B8228D">
              <w:rPr>
                <w:bCs/>
                <w:iCs/>
              </w:rPr>
              <w:t>не совершать иных действий, нарушающих антикоррупционное законодательство Российской Федерации.</w:t>
            </w:r>
          </w:p>
          <w:p w14:paraId="26B00240" w14:textId="77777777" w:rsidR="00187AC3" w:rsidRPr="00B8228D" w:rsidRDefault="00187AC3" w:rsidP="00187AC3">
            <w:pPr>
              <w:pStyle w:val="af9"/>
              <w:tabs>
                <w:tab w:val="left" w:pos="474"/>
                <w:tab w:val="left" w:pos="758"/>
                <w:tab w:val="left" w:pos="811"/>
                <w:tab w:val="left" w:pos="1168"/>
              </w:tabs>
              <w:autoSpaceDE w:val="0"/>
              <w:autoSpaceDN w:val="0"/>
              <w:adjustRightInd w:val="0"/>
              <w:spacing w:before="0"/>
              <w:ind w:left="474"/>
              <w:jc w:val="both"/>
              <w:rPr>
                <w:bCs/>
                <w:iCs/>
              </w:rPr>
            </w:pPr>
          </w:p>
        </w:tc>
      </w:tr>
    </w:tbl>
    <w:tbl>
      <w:tblPr>
        <w:tblStyle w:val="410"/>
        <w:tblpPr w:leftFromText="180" w:rightFromText="180" w:vertAnchor="text" w:horzAnchor="margin" w:tblpXSpec="center" w:tblpY="108"/>
        <w:tblOverlap w:val="never"/>
        <w:tblW w:w="10343" w:type="dxa"/>
        <w:tblLayout w:type="fixed"/>
        <w:tblLook w:val="04A0" w:firstRow="1" w:lastRow="0" w:firstColumn="1" w:lastColumn="0" w:noHBand="0" w:noVBand="1"/>
      </w:tblPr>
      <w:tblGrid>
        <w:gridCol w:w="5428"/>
        <w:gridCol w:w="27"/>
        <w:gridCol w:w="4888"/>
      </w:tblGrid>
      <w:tr w:rsidR="00423E6E" w:rsidRPr="00B8228D" w14:paraId="51288F0F" w14:textId="77777777" w:rsidTr="008762F8">
        <w:trPr>
          <w:cnfStyle w:val="100000000000" w:firstRow="1" w:lastRow="0" w:firstColumn="0" w:lastColumn="0" w:oddVBand="0" w:evenVBand="0" w:oddHBand="0"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10343" w:type="dxa"/>
            <w:gridSpan w:val="3"/>
            <w:shd w:val="clear" w:color="auto" w:fill="A6A6A6" w:themeFill="background1" w:themeFillShade="A6"/>
            <w:vAlign w:val="bottom"/>
          </w:tcPr>
          <w:p w14:paraId="1289F27E" w14:textId="77777777" w:rsidR="00F926B9" w:rsidRPr="00B8228D" w:rsidRDefault="00F926B9" w:rsidP="00F926B9">
            <w:pPr>
              <w:shd w:val="clear" w:color="auto" w:fill="A6A6A6" w:themeFill="background1" w:themeFillShade="A6"/>
              <w:tabs>
                <w:tab w:val="left" w:pos="333"/>
              </w:tabs>
              <w:spacing w:before="0" w:line="360" w:lineRule="auto"/>
              <w:outlineLvl w:val="0"/>
              <w:rPr>
                <w:rFonts w:ascii="Century Gothic" w:hAnsi="Century Gothic" w:cs="Times New Roman"/>
              </w:rPr>
            </w:pPr>
            <w:r w:rsidRPr="00B8228D">
              <w:rPr>
                <w:rFonts w:ascii="Century Gothic" w:hAnsi="Century Gothic" w:cs="Times New Roman"/>
                <w:bCs w:val="0"/>
                <w:caps/>
                <w:spacing w:val="15"/>
                <w:shd w:val="clear" w:color="auto" w:fill="A6A6A6" w:themeFill="background1" w:themeFillShade="A6"/>
              </w:rPr>
              <w:t>Реквизиты сторон</w:t>
            </w:r>
          </w:p>
        </w:tc>
      </w:tr>
      <w:tr w:rsidR="00423E6E" w:rsidRPr="00B8228D" w14:paraId="0E85D617" w14:textId="77777777" w:rsidTr="00F926B9">
        <w:trPr>
          <w:cnfStyle w:val="000000100000" w:firstRow="0" w:lastRow="0" w:firstColumn="0" w:lastColumn="0" w:oddVBand="0" w:evenVBand="0" w:oddHBand="1" w:evenHBand="0" w:firstRowFirstColumn="0" w:firstRowLastColumn="0" w:lastRowFirstColumn="0" w:lastRowLastColumn="0"/>
          <w:trHeight w:val="2688"/>
        </w:trPr>
        <w:tc>
          <w:tcPr>
            <w:cnfStyle w:val="001000000000" w:firstRow="0" w:lastRow="0" w:firstColumn="1" w:lastColumn="0" w:oddVBand="0" w:evenVBand="0" w:oddHBand="0" w:evenHBand="0" w:firstRowFirstColumn="0" w:firstRowLastColumn="0" w:lastRowFirstColumn="0" w:lastRowLastColumn="0"/>
            <w:tcW w:w="5455" w:type="dxa"/>
            <w:gridSpan w:val="2"/>
            <w:shd w:val="clear" w:color="auto" w:fill="FFFFFF" w:themeFill="background1"/>
          </w:tcPr>
          <w:p w14:paraId="1C0510A3" w14:textId="77777777" w:rsidR="00F926B9" w:rsidRPr="00B8228D" w:rsidRDefault="00F926B9" w:rsidP="00F926B9">
            <w:pPr>
              <w:spacing w:before="0"/>
              <w:rPr>
                <w:rFonts w:ascii="Century Gothic" w:hAnsi="Century Gothic" w:cs="Times New Roman"/>
              </w:rPr>
            </w:pPr>
            <w:r w:rsidRPr="00B8228D">
              <w:rPr>
                <w:rFonts w:ascii="Century Gothic" w:hAnsi="Century Gothic" w:cs="Times New Roman"/>
              </w:rPr>
              <w:t>Заказчик:</w:t>
            </w:r>
          </w:p>
          <w:p w14:paraId="095BFD0F" w14:textId="77777777" w:rsidR="00F926B9" w:rsidRPr="00B8228D" w:rsidRDefault="00124B3A" w:rsidP="00F926B9">
            <w:pPr>
              <w:spacing w:before="0"/>
              <w:ind w:left="29" w:hanging="29"/>
              <w:rPr>
                <w:rFonts w:ascii="Century Gothic" w:hAnsi="Century Gothic" w:cs="Times New Roman"/>
                <w:b w:val="0"/>
              </w:rPr>
            </w:pPr>
            <w:r w:rsidRPr="00B8228D">
              <w:rPr>
                <w:rFonts w:ascii="Century Gothic" w:hAnsi="Century Gothic" w:cs="Times New Roman"/>
                <w:b w:val="0"/>
              </w:rPr>
              <w:t>Акционерное общество «Теплосеть Санкт-Петербурга»</w:t>
            </w:r>
          </w:p>
          <w:p w14:paraId="2907D2A3" w14:textId="77777777" w:rsidR="00F926B9" w:rsidRPr="00B8228D" w:rsidRDefault="00927CBA" w:rsidP="00F926B9">
            <w:pPr>
              <w:spacing w:before="0"/>
              <w:rPr>
                <w:rFonts w:ascii="Century Gothic" w:hAnsi="Century Gothic" w:cs="Times New Roman"/>
                <w:b w:val="0"/>
              </w:rPr>
            </w:pPr>
            <w:r w:rsidRPr="00B8228D">
              <w:rPr>
                <w:rFonts w:ascii="Century Gothic" w:hAnsi="Century Gothic" w:cs="Times New Roman"/>
                <w:b w:val="0"/>
              </w:rPr>
              <w:t>Реквизиты</w:t>
            </w:r>
          </w:p>
        </w:tc>
        <w:tc>
          <w:tcPr>
            <w:tcW w:w="4888" w:type="dxa"/>
            <w:shd w:val="clear" w:color="auto" w:fill="FFFFFF" w:themeFill="background1"/>
          </w:tcPr>
          <w:p w14:paraId="2C2874CF"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cs="Times New Roman"/>
                <w:b/>
              </w:rPr>
            </w:pPr>
            <w:r w:rsidRPr="00B8228D">
              <w:rPr>
                <w:rFonts w:ascii="Century Gothic" w:hAnsi="Century Gothic" w:cs="Times New Roman"/>
                <w:b/>
              </w:rPr>
              <w:t>Подрядчик:</w:t>
            </w:r>
          </w:p>
          <w:p w14:paraId="2715E884"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cs="Times New Roman"/>
                <w:b/>
              </w:rPr>
            </w:pPr>
          </w:p>
        </w:tc>
      </w:tr>
      <w:tr w:rsidR="00423E6E" w:rsidRPr="00B8228D" w14:paraId="35B23304" w14:textId="77777777" w:rsidTr="008762F8">
        <w:trPr>
          <w:trHeight w:val="473"/>
        </w:trPr>
        <w:tc>
          <w:tcPr>
            <w:cnfStyle w:val="001000000000" w:firstRow="0" w:lastRow="0" w:firstColumn="1" w:lastColumn="0" w:oddVBand="0" w:evenVBand="0" w:oddHBand="0" w:evenHBand="0" w:firstRowFirstColumn="0" w:firstRowLastColumn="0" w:lastRowFirstColumn="0" w:lastRowLastColumn="0"/>
            <w:tcW w:w="10343" w:type="dxa"/>
            <w:gridSpan w:val="3"/>
            <w:shd w:val="clear" w:color="auto" w:fill="A6A6A6" w:themeFill="background1" w:themeFillShade="A6"/>
          </w:tcPr>
          <w:p w14:paraId="3F72E46E" w14:textId="77777777" w:rsidR="00F926B9" w:rsidRPr="00B8228D" w:rsidRDefault="00F926B9" w:rsidP="00F926B9">
            <w:pPr>
              <w:pBdr>
                <w:top w:val="single" w:sz="24" w:space="2" w:color="A5A5A5"/>
                <w:left w:val="single" w:sz="24" w:space="0" w:color="A5A5A5"/>
                <w:bottom w:val="single" w:sz="24" w:space="0" w:color="A5A5A5"/>
                <w:right w:val="single" w:sz="24" w:space="0" w:color="A5A5A5"/>
              </w:pBdr>
              <w:shd w:val="clear" w:color="auto" w:fill="A6A6A6" w:themeFill="background1" w:themeFillShade="A6"/>
              <w:tabs>
                <w:tab w:val="left" w:pos="333"/>
              </w:tabs>
              <w:spacing w:before="0" w:line="360" w:lineRule="auto"/>
              <w:outlineLvl w:val="0"/>
              <w:rPr>
                <w:rFonts w:ascii="Century Gothic" w:hAnsi="Century Gothic" w:cs="Times New Roman"/>
              </w:rPr>
            </w:pPr>
            <w:r w:rsidRPr="00B8228D">
              <w:rPr>
                <w:rFonts w:ascii="Century Gothic" w:hAnsi="Century Gothic" w:cs="Times New Roman"/>
                <w:bCs w:val="0"/>
                <w:caps/>
                <w:spacing w:val="15"/>
                <w:shd w:val="clear" w:color="auto" w:fill="A6A6A6" w:themeFill="background1" w:themeFillShade="A6"/>
              </w:rPr>
              <w:t>ПОДПИСИ СТОРОН</w:t>
            </w:r>
            <w:r w:rsidRPr="00B8228D">
              <w:rPr>
                <w:rFonts w:ascii="Century Gothic" w:hAnsi="Century Gothic" w:cs="Times New Roman"/>
                <w:bCs w:val="0"/>
                <w:caps/>
                <w:spacing w:val="15"/>
              </w:rPr>
              <w:t>:</w:t>
            </w:r>
          </w:p>
        </w:tc>
      </w:tr>
      <w:tr w:rsidR="00423E6E" w:rsidRPr="00B8228D" w14:paraId="5E13D0DD" w14:textId="77777777" w:rsidTr="008762F8">
        <w:trPr>
          <w:cnfStyle w:val="000000100000" w:firstRow="0" w:lastRow="0" w:firstColumn="0" w:lastColumn="0" w:oddVBand="0" w:evenVBand="0" w:oddHBand="1" w:evenHBand="0" w:firstRowFirstColumn="0" w:firstRowLastColumn="0" w:lastRowFirstColumn="0" w:lastRowLastColumn="0"/>
          <w:trHeight w:val="1815"/>
        </w:trPr>
        <w:tc>
          <w:tcPr>
            <w:cnfStyle w:val="001000000000" w:firstRow="0" w:lastRow="0" w:firstColumn="1" w:lastColumn="0" w:oddVBand="0" w:evenVBand="0" w:oddHBand="0" w:evenHBand="0" w:firstRowFirstColumn="0" w:firstRowLastColumn="0" w:lastRowFirstColumn="0" w:lastRowLastColumn="0"/>
            <w:tcW w:w="5428" w:type="dxa"/>
            <w:shd w:val="clear" w:color="auto" w:fill="FFFFFF" w:themeFill="background1"/>
          </w:tcPr>
          <w:p w14:paraId="105BFF3E" w14:textId="77777777" w:rsidR="00F926B9" w:rsidRPr="00B8228D" w:rsidRDefault="00F926B9" w:rsidP="00F926B9">
            <w:pPr>
              <w:spacing w:before="0"/>
              <w:ind w:firstLine="29"/>
              <w:rPr>
                <w:rFonts w:ascii="Century Gothic" w:hAnsi="Century Gothic" w:cs="Times New Roman"/>
                <w:bCs w:val="0"/>
                <w:caps/>
                <w:spacing w:val="15"/>
                <w:sz w:val="12"/>
              </w:rPr>
            </w:pPr>
          </w:p>
          <w:p w14:paraId="345B9862" w14:textId="77777777" w:rsidR="00F926B9" w:rsidRPr="00B8228D" w:rsidRDefault="00F926B9" w:rsidP="00F926B9">
            <w:pPr>
              <w:spacing w:before="0"/>
              <w:ind w:left="-108" w:firstLine="142"/>
              <w:rPr>
                <w:rFonts w:ascii="Century Gothic" w:hAnsi="Century Gothic" w:cs="Times New Roman"/>
              </w:rPr>
            </w:pPr>
            <w:r w:rsidRPr="00B8228D">
              <w:rPr>
                <w:rFonts w:ascii="Century Gothic" w:hAnsi="Century Gothic" w:cs="Times New Roman"/>
              </w:rPr>
              <w:t>Заказчик:</w:t>
            </w:r>
          </w:p>
          <w:p w14:paraId="38F1BD8C" w14:textId="77777777" w:rsidR="00F926B9" w:rsidRPr="00B8228D" w:rsidRDefault="00F926B9" w:rsidP="00F926B9">
            <w:pPr>
              <w:spacing w:before="0"/>
              <w:ind w:left="-108" w:firstLine="142"/>
              <w:rPr>
                <w:rFonts w:ascii="Century Gothic" w:hAnsi="Century Gothic" w:cs="Times New Roman"/>
                <w:b w:val="0"/>
              </w:rPr>
            </w:pPr>
          </w:p>
          <w:p w14:paraId="2D016473" w14:textId="77777777" w:rsidR="00F926B9" w:rsidRPr="00B8228D" w:rsidRDefault="00F926B9" w:rsidP="00F926B9">
            <w:pPr>
              <w:spacing w:before="0"/>
              <w:ind w:left="-108" w:firstLine="142"/>
              <w:rPr>
                <w:rFonts w:ascii="Century Gothic" w:hAnsi="Century Gothic" w:cs="Times New Roman"/>
                <w:b w:val="0"/>
              </w:rPr>
            </w:pPr>
          </w:p>
          <w:p w14:paraId="29775949" w14:textId="77777777" w:rsidR="00F926B9" w:rsidRPr="00B8228D" w:rsidRDefault="00F926B9" w:rsidP="00F926B9">
            <w:pPr>
              <w:spacing w:before="0"/>
              <w:ind w:left="-108" w:firstLine="142"/>
              <w:rPr>
                <w:rFonts w:ascii="Century Gothic" w:hAnsi="Century Gothic" w:cs="Times New Roman"/>
                <w:b w:val="0"/>
              </w:rPr>
            </w:pPr>
            <w:r w:rsidRPr="00B8228D">
              <w:rPr>
                <w:rFonts w:ascii="Century Gothic" w:hAnsi="Century Gothic" w:cs="Times New Roman"/>
                <w:b w:val="0"/>
              </w:rPr>
              <w:t xml:space="preserve">действующий на основании: </w:t>
            </w:r>
          </w:p>
          <w:p w14:paraId="62A90043" w14:textId="77777777" w:rsidR="00F926B9" w:rsidRPr="00B8228D" w:rsidRDefault="00F926B9" w:rsidP="00F926B9">
            <w:pPr>
              <w:spacing w:before="0"/>
              <w:ind w:left="-108" w:firstLine="142"/>
              <w:rPr>
                <w:rFonts w:ascii="Century Gothic" w:hAnsi="Century Gothic" w:cs="Times New Roman"/>
                <w:b w:val="0"/>
              </w:rPr>
            </w:pPr>
            <w:r w:rsidRPr="00B8228D">
              <w:rPr>
                <w:rFonts w:ascii="Century Gothic" w:hAnsi="Century Gothic" w:cs="Times New Roman"/>
                <w:b w:val="0"/>
              </w:rPr>
              <w:t>доверенности от «    »_____ 202_  № ____</w:t>
            </w:r>
          </w:p>
          <w:p w14:paraId="087BF3C5" w14:textId="77777777" w:rsidR="00F926B9" w:rsidRPr="00B8228D" w:rsidRDefault="00F926B9" w:rsidP="00F926B9">
            <w:pPr>
              <w:spacing w:before="0"/>
              <w:ind w:firstLine="29"/>
              <w:rPr>
                <w:rFonts w:ascii="Century Gothic" w:hAnsi="Century Gothic" w:cs="Times New Roman"/>
                <w:bCs w:val="0"/>
                <w:caps/>
                <w:spacing w:val="15"/>
                <w:sz w:val="12"/>
              </w:rPr>
            </w:pPr>
          </w:p>
        </w:tc>
        <w:tc>
          <w:tcPr>
            <w:tcW w:w="4915" w:type="dxa"/>
            <w:gridSpan w:val="2"/>
            <w:shd w:val="clear" w:color="auto" w:fill="FFFFFF" w:themeFill="background1"/>
          </w:tcPr>
          <w:p w14:paraId="16436F7C" w14:textId="77777777" w:rsidR="00F926B9" w:rsidRPr="00B8228D" w:rsidRDefault="00F926B9" w:rsidP="00F926B9">
            <w:pPr>
              <w:cnfStyle w:val="000000100000" w:firstRow="0" w:lastRow="0" w:firstColumn="0" w:lastColumn="0" w:oddVBand="0" w:evenVBand="0" w:oddHBand="1" w:evenHBand="0" w:firstRowFirstColumn="0" w:firstRowLastColumn="0" w:lastRowFirstColumn="0" w:lastRowLastColumn="0"/>
              <w:rPr>
                <w:rFonts w:ascii="Century Gothic" w:hAnsi="Century Gothic"/>
                <w:b/>
              </w:rPr>
            </w:pPr>
            <w:r w:rsidRPr="00B8228D">
              <w:rPr>
                <w:rFonts w:ascii="Century Gothic" w:hAnsi="Century Gothic"/>
                <w:b/>
              </w:rPr>
              <w:t>Подрядчик:</w:t>
            </w:r>
          </w:p>
          <w:p w14:paraId="3418B440"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rPr>
            </w:pPr>
          </w:p>
          <w:p w14:paraId="32C7CAAD"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rPr>
            </w:pPr>
          </w:p>
          <w:p w14:paraId="35B71701"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B8228D">
              <w:rPr>
                <w:rFonts w:ascii="Century Gothic" w:hAnsi="Century Gothic"/>
              </w:rPr>
              <w:t xml:space="preserve">действующий на основании: </w:t>
            </w:r>
          </w:p>
          <w:p w14:paraId="4BFA5821"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cs="Times New Roman"/>
                <w:b/>
                <w:caps/>
                <w:spacing w:val="15"/>
                <w:sz w:val="12"/>
              </w:rPr>
            </w:pPr>
            <w:r w:rsidRPr="00B8228D">
              <w:rPr>
                <w:rFonts w:ascii="Century Gothic" w:hAnsi="Century Gothic"/>
              </w:rPr>
              <w:t>«________» _________________ 202__г.</w:t>
            </w:r>
          </w:p>
        </w:tc>
      </w:tr>
    </w:tbl>
    <w:tbl>
      <w:tblPr>
        <w:tblStyle w:val="11"/>
        <w:tblpPr w:leftFromText="180" w:rightFromText="180" w:vertAnchor="text" w:horzAnchor="page" w:tblpX="1777" w:tblpY="213"/>
        <w:tblOverlap w:val="never"/>
        <w:tblW w:w="49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3"/>
      </w:tblGrid>
      <w:tr w:rsidR="00F926B9" w:rsidRPr="00B8228D" w14:paraId="7DF4CB4D" w14:textId="77777777" w:rsidTr="008762F8">
        <w:trPr>
          <w:trHeight w:val="1129"/>
        </w:trPr>
        <w:tc>
          <w:tcPr>
            <w:tcW w:w="4903" w:type="dxa"/>
          </w:tcPr>
          <w:p w14:paraId="3940972F" w14:textId="77777777" w:rsidR="00F926B9" w:rsidRPr="00B8228D" w:rsidRDefault="00F926B9" w:rsidP="00F926B9">
            <w:pPr>
              <w:rPr>
                <w:rFonts w:ascii="Century Gothic" w:hAnsi="Century Gothic"/>
              </w:rPr>
            </w:pPr>
          </w:p>
        </w:tc>
      </w:tr>
    </w:tbl>
    <w:p w14:paraId="33283206" w14:textId="77777777" w:rsidR="001741F3" w:rsidRPr="00B8228D" w:rsidRDefault="001741F3" w:rsidP="001741F3">
      <w:pPr>
        <w:spacing w:before="0" w:after="0" w:line="240" w:lineRule="auto"/>
        <w:contextualSpacing/>
        <w:jc w:val="right"/>
        <w:rPr>
          <w:rFonts w:ascii="Times New Roman" w:eastAsia="Calibri" w:hAnsi="Times New Roman" w:cs="Times New Roman"/>
          <w:sz w:val="24"/>
          <w:szCs w:val="24"/>
        </w:rPr>
      </w:pPr>
    </w:p>
    <w:p w14:paraId="2813DD22" w14:textId="77777777" w:rsidR="00724EA1" w:rsidRDefault="00F926B9" w:rsidP="00927CBA">
      <w:pPr>
        <w:ind w:firstLine="5812"/>
        <w:rPr>
          <w:rFonts w:ascii="Times New Roman" w:eastAsia="Calibri" w:hAnsi="Times New Roman" w:cs="Times New Roman"/>
          <w:sz w:val="24"/>
          <w:szCs w:val="24"/>
        </w:rPr>
      </w:pPr>
      <w:r w:rsidRPr="00B8228D">
        <w:rPr>
          <w:rFonts w:ascii="Times New Roman" w:eastAsia="Calibri" w:hAnsi="Times New Roman" w:cs="Times New Roman"/>
          <w:sz w:val="24"/>
          <w:szCs w:val="24"/>
        </w:rPr>
        <w:br w:type="page"/>
      </w:r>
    </w:p>
    <w:p w14:paraId="1D1729BC" w14:textId="77777777" w:rsidR="00724EA1" w:rsidRPr="00B8228D" w:rsidRDefault="00724EA1" w:rsidP="00724EA1">
      <w:pPr>
        <w:ind w:firstLine="5812"/>
        <w:rPr>
          <w:rFonts w:eastAsia="Calibri" w:cs="Times New Roman"/>
        </w:rPr>
      </w:pPr>
      <w:r w:rsidRPr="00B8228D">
        <w:rPr>
          <w:rFonts w:eastAsia="Calibri" w:cs="Times New Roman"/>
        </w:rPr>
        <w:lastRenderedPageBreak/>
        <w:t xml:space="preserve">Приложение № </w:t>
      </w:r>
      <w:r w:rsidRPr="00B8228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Calibri" w:cs="Times New Roman"/>
          <w:lang w:eastAsia="ru-RU"/>
        </w:rPr>
        <w:instrText xml:space="preserve"> FORMTEXT </w:instrText>
      </w:r>
      <w:r w:rsidRPr="00B8228D">
        <w:rPr>
          <w:rFonts w:eastAsia="Calibri" w:cs="Times New Roman"/>
          <w:lang w:eastAsia="ru-RU"/>
        </w:rPr>
      </w:r>
      <w:r w:rsidRPr="00B8228D">
        <w:rPr>
          <w:rFonts w:eastAsia="Calibri" w:cs="Times New Roman"/>
          <w:lang w:eastAsia="ru-RU"/>
        </w:rPr>
        <w:fldChar w:fldCharType="separate"/>
      </w:r>
      <w:r w:rsidRPr="00B8228D">
        <w:rPr>
          <w:rFonts w:eastAsia="Calibri" w:cs="Times New Roman"/>
          <w:noProof/>
          <w:lang w:eastAsia="ru-RU"/>
        </w:rPr>
        <w:t>УКАЖИТЕ № ПРИЛОЖЕНИЯ</w:t>
      </w:r>
      <w:r w:rsidRPr="00B8228D">
        <w:rPr>
          <w:rFonts w:eastAsia="Calibri" w:cs="Times New Roman"/>
          <w:lang w:eastAsia="ru-RU"/>
        </w:rPr>
        <w:fldChar w:fldCharType="end"/>
      </w:r>
    </w:p>
    <w:p w14:paraId="1CA8D69C" w14:textId="77777777" w:rsidR="00724EA1" w:rsidRDefault="00724EA1" w:rsidP="00724EA1">
      <w:pPr>
        <w:ind w:firstLine="5812"/>
        <w:rPr>
          <w:rFonts w:ascii="Times New Roman" w:eastAsia="Calibri" w:hAnsi="Times New Roman" w:cs="Times New Roman"/>
          <w:sz w:val="24"/>
          <w:szCs w:val="24"/>
        </w:rPr>
      </w:pPr>
      <w:r w:rsidRPr="00B8228D">
        <w:rPr>
          <w:rFonts w:eastAsia="Calibri" w:cs="Times New Roman"/>
        </w:rPr>
        <w:t>к Договору от __.__.20__ № ___________</w:t>
      </w:r>
    </w:p>
    <w:p w14:paraId="143DD2D3" w14:textId="77777777" w:rsidR="00724EA1" w:rsidRPr="00724EA1" w:rsidRDefault="00724EA1" w:rsidP="00724EA1">
      <w:pPr>
        <w:spacing w:before="0" w:after="0" w:line="240" w:lineRule="auto"/>
        <w:rPr>
          <w:rFonts w:ascii="Times New Roman" w:eastAsia="Times New Roman" w:hAnsi="Times New Roman" w:cs="Times New Roman"/>
          <w:b/>
          <w:sz w:val="24"/>
          <w:szCs w:val="24"/>
          <w:lang w:eastAsia="ru-RU"/>
        </w:rPr>
      </w:pPr>
    </w:p>
    <w:p w14:paraId="22CDAC51" w14:textId="77777777" w:rsidR="00724EA1" w:rsidRPr="00724EA1" w:rsidRDefault="00724EA1" w:rsidP="00724EA1">
      <w:pPr>
        <w:spacing w:before="0" w:after="0" w:line="240" w:lineRule="auto"/>
        <w:jc w:val="center"/>
        <w:rPr>
          <w:rFonts w:eastAsia="Times New Roman" w:cs="Times New Roman"/>
          <w:b/>
          <w:lang w:eastAsia="ru-RU"/>
        </w:rPr>
      </w:pPr>
      <w:r w:rsidRPr="00724EA1">
        <w:rPr>
          <w:rFonts w:eastAsia="Times New Roman" w:cs="Times New Roman"/>
          <w:b/>
          <w:lang w:eastAsia="ru-RU"/>
        </w:rPr>
        <w:t>ТЕХНИЧЕСКОЕ ЗАДАНИЕ</w:t>
      </w:r>
    </w:p>
    <w:p w14:paraId="475853BA" w14:textId="3CCCF973" w:rsidR="00724EA1" w:rsidRPr="00724EA1" w:rsidRDefault="00724EA1" w:rsidP="00724EA1">
      <w:pPr>
        <w:spacing w:before="0" w:after="0" w:line="240" w:lineRule="auto"/>
        <w:jc w:val="center"/>
        <w:rPr>
          <w:rFonts w:eastAsia="Times New Roman" w:cs="Times New Roman"/>
          <w:lang w:eastAsia="ru-RU"/>
        </w:rPr>
      </w:pPr>
      <w:r w:rsidRPr="00724EA1">
        <w:rPr>
          <w:rFonts w:eastAsia="Times New Roman" w:cs="Times New Roman"/>
          <w:lang w:eastAsia="ru-RU"/>
        </w:rPr>
        <w:t>на в</w:t>
      </w:r>
      <w:r w:rsidRPr="00724EA1">
        <w:rPr>
          <w:rFonts w:eastAsia="Calibri" w:cs="Times New Roman"/>
          <w:lang w:eastAsia="x-none"/>
        </w:rPr>
        <w:t>ыполнение проектно-изыскательских и строительно-монтажных работ по объекту: «</w:t>
      </w:r>
      <w:r w:rsidRPr="00724EA1">
        <w:rPr>
          <w:rFonts w:eastAsia="Times New Roman" w:cs="Times New Roman"/>
          <w:lang w:eastAsia="ru-RU"/>
        </w:rPr>
        <w:t xml:space="preserve">Модернизация системы АСДТУ </w:t>
      </w:r>
      <w:r w:rsidR="00DA1F47" w:rsidRPr="00DA1F47">
        <w:rPr>
          <w:rFonts w:eastAsia="Times New Roman" w:cs="Times New Roman"/>
          <w:lang w:eastAsia="ru-RU"/>
        </w:rPr>
        <w:t>ЦТП «Ленинский, д.93»</w:t>
      </w:r>
    </w:p>
    <w:p w14:paraId="2290D82B" w14:textId="77777777" w:rsidR="00724EA1" w:rsidRPr="00724EA1" w:rsidRDefault="00724EA1" w:rsidP="00724EA1">
      <w:pPr>
        <w:suppressAutoHyphens/>
        <w:spacing w:before="0" w:after="0" w:line="240" w:lineRule="auto"/>
        <w:jc w:val="center"/>
        <w:rPr>
          <w:rFonts w:eastAsia="Calibri" w:cs="Times New Roman"/>
          <w:lang w:eastAsia="x-none"/>
        </w:rPr>
      </w:pPr>
      <w:r w:rsidRPr="00724EA1">
        <w:rPr>
          <w:rFonts w:eastAsia="Times New Roman" w:cs="Times New Roman"/>
          <w:lang w:eastAsia="ru-RU"/>
        </w:rPr>
        <w:t xml:space="preserve"> (в части АСУ ТП и АСДУ «нижнего уровня» и ИБ)</w:t>
      </w:r>
      <w:r w:rsidRPr="00724EA1">
        <w:rPr>
          <w:rFonts w:eastAsia="Calibri" w:cs="Times New Roman"/>
          <w:lang w:eastAsia="x-none"/>
        </w:rPr>
        <w:t>»</w:t>
      </w:r>
    </w:p>
    <w:p w14:paraId="29C1BC0B" w14:textId="77777777" w:rsidR="00724EA1" w:rsidRPr="00724EA1" w:rsidRDefault="00724EA1" w:rsidP="00724EA1">
      <w:pPr>
        <w:suppressAutoHyphens/>
        <w:spacing w:before="0" w:after="0" w:line="240" w:lineRule="auto"/>
        <w:jc w:val="center"/>
        <w:rPr>
          <w:rFonts w:eastAsia="Times New Roman" w:cs="Times New Roman"/>
          <w:i/>
          <w:lang w:eastAsia="ru-RU"/>
        </w:rPr>
      </w:pPr>
    </w:p>
    <w:p w14:paraId="2A142F59" w14:textId="698BE3FC" w:rsidR="00724EA1" w:rsidRPr="00560415" w:rsidRDefault="00724EA1" w:rsidP="00560415">
      <w:pPr>
        <w:suppressAutoHyphens/>
        <w:spacing w:before="0" w:after="0" w:line="240" w:lineRule="auto"/>
        <w:jc w:val="center"/>
        <w:rPr>
          <w:rFonts w:eastAsia="Times New Roman" w:cs="Times New Roman"/>
          <w:lang w:eastAsia="ru-RU"/>
        </w:rPr>
      </w:pPr>
      <w:r w:rsidRPr="00724EA1">
        <w:rPr>
          <w:rFonts w:eastAsia="Times New Roman" w:cs="Times New Roman"/>
          <w:lang w:eastAsia="ru-RU"/>
        </w:rPr>
        <w:t xml:space="preserve"> (номер з</w:t>
      </w:r>
      <w:r w:rsidR="00DA1F47">
        <w:rPr>
          <w:rFonts w:eastAsia="Times New Roman" w:cs="Times New Roman"/>
          <w:lang w:eastAsia="ru-RU"/>
        </w:rPr>
        <w:t>акупки по ГКПЗ № 4444/4.6.16-758</w:t>
      </w:r>
      <w:r w:rsidR="00560415">
        <w:rPr>
          <w:rFonts w:eastAsia="Times New Roman" w:cs="Times New Roman"/>
          <w:lang w:eastAsia="ru-RU"/>
        </w:rPr>
        <w:t>)</w:t>
      </w: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8930"/>
      </w:tblGrid>
      <w:tr w:rsidR="00724EA1" w:rsidRPr="00724EA1" w14:paraId="29D6AF7B" w14:textId="77777777" w:rsidTr="000F4E91">
        <w:trPr>
          <w:trHeight w:val="708"/>
        </w:trPr>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6938D4" w14:textId="77777777" w:rsidR="00724EA1" w:rsidRPr="00724EA1" w:rsidRDefault="00724EA1" w:rsidP="00724EA1">
            <w:pPr>
              <w:suppressAutoHyphens/>
              <w:spacing w:before="0" w:after="0" w:line="240" w:lineRule="auto"/>
              <w:rPr>
                <w:rFonts w:eastAsia="Times New Roman" w:cs="Times New Roman"/>
                <w:lang w:eastAsia="ru-RU"/>
              </w:rPr>
            </w:pPr>
            <w:r w:rsidRPr="00724EA1">
              <w:rPr>
                <w:rFonts w:eastAsia="Times New Roman" w:cs="Times New Roman"/>
                <w:lang w:eastAsia="ru-RU"/>
              </w:rPr>
              <w:t>ОКВЭД</w:t>
            </w:r>
          </w:p>
        </w:tc>
        <w:tc>
          <w:tcPr>
            <w:tcW w:w="8930" w:type="dxa"/>
            <w:tcBorders>
              <w:top w:val="single" w:sz="4" w:space="0" w:color="auto"/>
              <w:left w:val="single" w:sz="4" w:space="0" w:color="auto"/>
              <w:bottom w:val="single" w:sz="4" w:space="0" w:color="auto"/>
              <w:right w:val="single" w:sz="4" w:space="0" w:color="auto"/>
            </w:tcBorders>
            <w:vAlign w:val="center"/>
          </w:tcPr>
          <w:p w14:paraId="56B61281" w14:textId="77777777" w:rsidR="00724EA1" w:rsidRPr="00724EA1" w:rsidRDefault="00724EA1" w:rsidP="00724EA1">
            <w:pPr>
              <w:autoSpaceDE w:val="0"/>
              <w:autoSpaceDN w:val="0"/>
              <w:spacing w:before="0" w:after="0" w:line="240" w:lineRule="auto"/>
              <w:rPr>
                <w:rFonts w:eastAsia="Times New Roman" w:cs="Calibri"/>
                <w:lang w:eastAsia="ru-RU"/>
              </w:rPr>
            </w:pPr>
            <w:r w:rsidRPr="00724EA1">
              <w:rPr>
                <w:rFonts w:eastAsia="Times New Roman" w:cs="Times New Roman CYR"/>
                <w:lang w:eastAsia="ru-RU"/>
              </w:rPr>
              <w:t>62.01 Разработка компьютерного программного обеспечения</w:t>
            </w:r>
          </w:p>
          <w:p w14:paraId="21F0B183" w14:textId="77777777" w:rsidR="00724EA1" w:rsidRPr="00724EA1" w:rsidRDefault="00724EA1" w:rsidP="00724EA1">
            <w:pPr>
              <w:autoSpaceDE w:val="0"/>
              <w:autoSpaceDN w:val="0"/>
              <w:spacing w:before="0" w:after="0" w:line="240" w:lineRule="auto"/>
              <w:rPr>
                <w:rFonts w:eastAsia="Times New Roman" w:cs="Calibri"/>
                <w:lang w:eastAsia="ru-RU"/>
              </w:rPr>
            </w:pPr>
            <w:r w:rsidRPr="00724EA1">
              <w:rPr>
                <w:rFonts w:eastAsia="Times New Roman" w:cs="Times New Roman CYR"/>
                <w:lang w:eastAsia="ru-RU"/>
              </w:rPr>
              <w:t>43.21 - Производство электромонтажных работ</w:t>
            </w:r>
          </w:p>
        </w:tc>
      </w:tr>
      <w:tr w:rsidR="00724EA1" w:rsidRPr="00724EA1" w14:paraId="28DA0CB4" w14:textId="77777777" w:rsidTr="000F4E91">
        <w:trPr>
          <w:trHeight w:val="704"/>
        </w:trPr>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16C0B3" w14:textId="77777777" w:rsidR="00724EA1" w:rsidRPr="00724EA1" w:rsidRDefault="00724EA1" w:rsidP="00724EA1">
            <w:pPr>
              <w:suppressAutoHyphens/>
              <w:spacing w:before="0" w:after="0" w:line="240" w:lineRule="auto"/>
              <w:rPr>
                <w:rFonts w:eastAsia="Times New Roman" w:cs="Times New Roman"/>
                <w:lang w:eastAsia="ru-RU"/>
              </w:rPr>
            </w:pPr>
            <w:r w:rsidRPr="00724EA1">
              <w:rPr>
                <w:rFonts w:eastAsia="Times New Roman" w:cs="Times New Roman"/>
                <w:lang w:eastAsia="ru-RU"/>
              </w:rPr>
              <w:t>ОКПД2</w:t>
            </w:r>
          </w:p>
        </w:tc>
        <w:tc>
          <w:tcPr>
            <w:tcW w:w="8930" w:type="dxa"/>
            <w:tcBorders>
              <w:top w:val="single" w:sz="4" w:space="0" w:color="auto"/>
              <w:left w:val="single" w:sz="4" w:space="0" w:color="auto"/>
              <w:bottom w:val="single" w:sz="4" w:space="0" w:color="auto"/>
              <w:right w:val="single" w:sz="4" w:space="0" w:color="auto"/>
            </w:tcBorders>
            <w:vAlign w:val="center"/>
          </w:tcPr>
          <w:p w14:paraId="7FEB63A6" w14:textId="77777777" w:rsidR="00724EA1" w:rsidRPr="00724EA1" w:rsidRDefault="00724EA1" w:rsidP="00724EA1">
            <w:pPr>
              <w:autoSpaceDE w:val="0"/>
              <w:autoSpaceDN w:val="0"/>
              <w:spacing w:before="0" w:after="0" w:line="240" w:lineRule="auto"/>
              <w:rPr>
                <w:rFonts w:eastAsia="Times New Roman" w:cs="Times New Roman CYR"/>
                <w:lang w:eastAsia="ru-RU"/>
              </w:rPr>
            </w:pPr>
            <w:r w:rsidRPr="00724EA1">
              <w:rPr>
                <w:rFonts w:eastAsia="Times New Roman" w:cs="Times New Roman CYR"/>
                <w:lang w:eastAsia="ru-RU"/>
              </w:rPr>
              <w:t>62.01.12.000 Услуги по проектированию и разработке информационных технологий для сетей и систем</w:t>
            </w:r>
          </w:p>
          <w:p w14:paraId="045AC23B" w14:textId="77777777" w:rsidR="00724EA1" w:rsidRPr="00724EA1" w:rsidRDefault="00724EA1" w:rsidP="00724EA1">
            <w:pPr>
              <w:autoSpaceDE w:val="0"/>
              <w:autoSpaceDN w:val="0"/>
              <w:spacing w:before="0" w:after="0" w:line="240" w:lineRule="auto"/>
              <w:rPr>
                <w:rFonts w:eastAsia="Times New Roman" w:cs="Calibri"/>
                <w:lang w:eastAsia="ru-RU"/>
              </w:rPr>
            </w:pPr>
            <w:r w:rsidRPr="00724EA1">
              <w:rPr>
                <w:rFonts w:eastAsia="Times New Roman" w:cs="Times New Roman CYR"/>
                <w:lang w:eastAsia="ru-RU"/>
              </w:rPr>
              <w:t>43.21.10.120 - Работы электромонтажные, связанные с установкой приборов</w:t>
            </w:r>
          </w:p>
        </w:tc>
      </w:tr>
    </w:tbl>
    <w:p w14:paraId="502622DE" w14:textId="77777777" w:rsidR="00724EA1" w:rsidRPr="00724EA1" w:rsidRDefault="00724EA1" w:rsidP="00724EA1">
      <w:pPr>
        <w:spacing w:before="0" w:after="0" w:line="240" w:lineRule="auto"/>
        <w:rPr>
          <w:rFonts w:eastAsia="Times New Roman" w:cs="Times New Roman"/>
          <w:b/>
          <w:highlight w:val="yellow"/>
          <w:lang w:eastAsia="ru-RU"/>
        </w:rPr>
      </w:pPr>
    </w:p>
    <w:p w14:paraId="62147171" w14:textId="77777777" w:rsidR="00724EA1" w:rsidRPr="00724EA1" w:rsidRDefault="00724EA1" w:rsidP="00724EA1">
      <w:pPr>
        <w:numPr>
          <w:ilvl w:val="0"/>
          <w:numId w:val="33"/>
        </w:numPr>
        <w:tabs>
          <w:tab w:val="left" w:pos="567"/>
        </w:tabs>
        <w:spacing w:before="0" w:after="0" w:line="240" w:lineRule="auto"/>
        <w:jc w:val="center"/>
        <w:rPr>
          <w:rFonts w:eastAsia="Times New Roman" w:cs="Times New Roman"/>
          <w:b/>
          <w:lang w:eastAsia="ru-RU"/>
        </w:rPr>
      </w:pPr>
      <w:r w:rsidRPr="00724EA1">
        <w:rPr>
          <w:rFonts w:eastAsia="Times New Roman" w:cs="Times New Roman"/>
          <w:b/>
          <w:lang w:eastAsia="ru-RU"/>
        </w:rPr>
        <w:t>Общие требования.</w:t>
      </w:r>
    </w:p>
    <w:p w14:paraId="4D438E4C" w14:textId="04CE0DE5" w:rsidR="00724EA1" w:rsidRPr="00724EA1" w:rsidRDefault="00724EA1" w:rsidP="00560415">
      <w:pPr>
        <w:spacing w:before="0" w:after="0" w:line="240" w:lineRule="auto"/>
        <w:ind w:firstLine="360"/>
        <w:jc w:val="both"/>
        <w:rPr>
          <w:rFonts w:eastAsia="Times New Roman" w:cs="Times New Roman"/>
          <w:b/>
          <w:lang w:eastAsia="ru-RU"/>
        </w:rPr>
      </w:pPr>
      <w:r w:rsidRPr="00724EA1">
        <w:rPr>
          <w:rFonts w:eastAsia="Times New Roman" w:cs="Times New Roman"/>
          <w:b/>
          <w:lang w:eastAsia="ru-RU"/>
        </w:rPr>
        <w:t>Требования к</w:t>
      </w:r>
      <w:r w:rsidR="00560415">
        <w:rPr>
          <w:rFonts w:eastAsia="Times New Roman" w:cs="Times New Roman"/>
          <w:b/>
          <w:lang w:eastAsia="ru-RU"/>
        </w:rPr>
        <w:t xml:space="preserve"> месту исполнения обязательств:</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706"/>
        <w:gridCol w:w="5074"/>
      </w:tblGrid>
      <w:tr w:rsidR="00724EA1" w:rsidRPr="00724EA1" w14:paraId="650ACDEF" w14:textId="77777777" w:rsidTr="000F4E91">
        <w:tc>
          <w:tcPr>
            <w:tcW w:w="534" w:type="dxa"/>
            <w:shd w:val="clear" w:color="auto" w:fill="auto"/>
            <w:vAlign w:val="center"/>
          </w:tcPr>
          <w:p w14:paraId="33B6CAFC" w14:textId="77777777" w:rsidR="00724EA1" w:rsidRPr="00724EA1" w:rsidRDefault="00724EA1" w:rsidP="00724EA1">
            <w:pPr>
              <w:spacing w:before="0" w:after="0" w:line="240" w:lineRule="atLeast"/>
              <w:jc w:val="center"/>
              <w:rPr>
                <w:rFonts w:eastAsia="Times New Roman" w:cs="Times New Roman"/>
                <w:b/>
                <w:lang w:eastAsia="ru-RU"/>
              </w:rPr>
            </w:pPr>
            <w:r w:rsidRPr="00724EA1">
              <w:rPr>
                <w:rFonts w:eastAsia="Times New Roman" w:cs="Times New Roman"/>
                <w:b/>
                <w:lang w:eastAsia="ru-RU"/>
              </w:rPr>
              <w:t>№</w:t>
            </w:r>
          </w:p>
        </w:tc>
        <w:tc>
          <w:tcPr>
            <w:tcW w:w="4706" w:type="dxa"/>
            <w:shd w:val="clear" w:color="auto" w:fill="auto"/>
            <w:vAlign w:val="center"/>
          </w:tcPr>
          <w:p w14:paraId="0695E311" w14:textId="77777777" w:rsidR="00724EA1" w:rsidRPr="00724EA1" w:rsidRDefault="00724EA1" w:rsidP="00724EA1">
            <w:pPr>
              <w:spacing w:before="0" w:after="0" w:line="240" w:lineRule="atLeast"/>
              <w:jc w:val="center"/>
              <w:rPr>
                <w:rFonts w:eastAsia="Times New Roman" w:cs="Times New Roman"/>
                <w:b/>
                <w:lang w:eastAsia="ru-RU"/>
              </w:rPr>
            </w:pPr>
            <w:r w:rsidRPr="00724EA1">
              <w:rPr>
                <w:rFonts w:eastAsia="Times New Roman" w:cs="Times New Roman"/>
                <w:b/>
                <w:lang w:eastAsia="ru-RU"/>
              </w:rPr>
              <w:t>Объект</w:t>
            </w:r>
          </w:p>
        </w:tc>
        <w:tc>
          <w:tcPr>
            <w:tcW w:w="5074" w:type="dxa"/>
            <w:shd w:val="clear" w:color="auto" w:fill="auto"/>
            <w:vAlign w:val="center"/>
          </w:tcPr>
          <w:p w14:paraId="3F34BB86" w14:textId="77777777" w:rsidR="00724EA1" w:rsidRPr="00724EA1" w:rsidRDefault="00724EA1" w:rsidP="00724EA1">
            <w:pPr>
              <w:spacing w:before="0" w:after="0" w:line="240" w:lineRule="atLeast"/>
              <w:jc w:val="center"/>
              <w:rPr>
                <w:rFonts w:eastAsia="Times New Roman" w:cs="Times New Roman"/>
                <w:b/>
                <w:lang w:eastAsia="ru-RU"/>
              </w:rPr>
            </w:pPr>
            <w:r w:rsidRPr="00724EA1">
              <w:rPr>
                <w:rFonts w:eastAsia="Times New Roman" w:cs="Times New Roman"/>
                <w:b/>
                <w:lang w:eastAsia="ru-RU"/>
              </w:rPr>
              <w:t>Местоположение объекта для выполнения работ</w:t>
            </w:r>
          </w:p>
        </w:tc>
      </w:tr>
      <w:tr w:rsidR="00724EA1" w:rsidRPr="00724EA1" w14:paraId="6F1E79FA" w14:textId="77777777" w:rsidTr="000F4E91">
        <w:trPr>
          <w:trHeight w:val="885"/>
        </w:trPr>
        <w:tc>
          <w:tcPr>
            <w:tcW w:w="534" w:type="dxa"/>
            <w:shd w:val="clear" w:color="auto" w:fill="auto"/>
            <w:vAlign w:val="center"/>
          </w:tcPr>
          <w:p w14:paraId="6A8B23E3" w14:textId="77777777" w:rsidR="00724EA1" w:rsidRPr="00724EA1" w:rsidRDefault="00724EA1" w:rsidP="00724EA1">
            <w:pPr>
              <w:spacing w:before="0" w:after="0" w:line="240" w:lineRule="auto"/>
              <w:rPr>
                <w:rFonts w:eastAsia="Times New Roman" w:cs="Times New Roman"/>
                <w:lang w:eastAsia="ru-RU"/>
              </w:rPr>
            </w:pPr>
          </w:p>
          <w:p w14:paraId="76ECA20A" w14:textId="77777777" w:rsidR="00724EA1" w:rsidRPr="00724EA1" w:rsidRDefault="00724EA1" w:rsidP="00724EA1">
            <w:pPr>
              <w:spacing w:before="0" w:after="0" w:line="240" w:lineRule="auto"/>
              <w:rPr>
                <w:rFonts w:eastAsia="Times New Roman" w:cs="Times New Roman"/>
                <w:lang w:eastAsia="ru-RU"/>
              </w:rPr>
            </w:pPr>
          </w:p>
          <w:p w14:paraId="6F114D05" w14:textId="77777777" w:rsidR="00724EA1" w:rsidRPr="00724EA1" w:rsidRDefault="00724EA1" w:rsidP="00724EA1">
            <w:pPr>
              <w:spacing w:before="0" w:after="0" w:line="240" w:lineRule="auto"/>
              <w:rPr>
                <w:rFonts w:eastAsia="Times New Roman" w:cs="Times New Roman"/>
                <w:lang w:eastAsia="ru-RU"/>
              </w:rPr>
            </w:pPr>
            <w:r w:rsidRPr="00724EA1">
              <w:rPr>
                <w:rFonts w:eastAsia="Times New Roman" w:cs="Times New Roman"/>
                <w:lang w:eastAsia="ru-RU"/>
              </w:rPr>
              <w:t>1</w:t>
            </w:r>
          </w:p>
        </w:tc>
        <w:tc>
          <w:tcPr>
            <w:tcW w:w="4706" w:type="dxa"/>
            <w:shd w:val="clear" w:color="auto" w:fill="auto"/>
            <w:vAlign w:val="center"/>
          </w:tcPr>
          <w:p w14:paraId="05C4AE88" w14:textId="2A64E019" w:rsidR="00724EA1" w:rsidRPr="00724EA1" w:rsidRDefault="00724EA1" w:rsidP="00724EA1">
            <w:pPr>
              <w:spacing w:before="0" w:after="0" w:line="240" w:lineRule="auto"/>
              <w:rPr>
                <w:rFonts w:eastAsia="Calibri" w:cs="Times New Roman"/>
                <w:lang w:eastAsia="x-none"/>
              </w:rPr>
            </w:pPr>
            <w:r w:rsidRPr="00724EA1">
              <w:rPr>
                <w:rFonts w:eastAsia="Calibri" w:cs="Times New Roman"/>
                <w:lang w:eastAsia="x-none"/>
              </w:rPr>
              <w:t xml:space="preserve"> Модернизация системы АСДТУ </w:t>
            </w:r>
            <w:r w:rsidR="00DF0857">
              <w:rPr>
                <w:rFonts w:eastAsia="Calibri" w:cs="Times New Roman"/>
                <w:lang w:eastAsia="x-none"/>
              </w:rPr>
              <w:t>ЦТП «Ленинский, д.93»</w:t>
            </w:r>
            <w:r w:rsidRPr="00724EA1">
              <w:rPr>
                <w:rFonts w:eastAsia="Calibri" w:cs="Times New Roman"/>
                <w:lang w:eastAsia="x-none"/>
              </w:rPr>
              <w:t xml:space="preserve"> (в части АСУ ТП и АСДУ «нижнего уровня» и ИБ)</w:t>
            </w:r>
          </w:p>
        </w:tc>
        <w:tc>
          <w:tcPr>
            <w:tcW w:w="5074" w:type="dxa"/>
            <w:shd w:val="clear" w:color="auto" w:fill="auto"/>
            <w:vAlign w:val="center"/>
          </w:tcPr>
          <w:p w14:paraId="1FECF0CA" w14:textId="77777777" w:rsidR="00DF0857" w:rsidRPr="00DF0857" w:rsidRDefault="00724EA1" w:rsidP="00DF0857">
            <w:pPr>
              <w:spacing w:before="0" w:after="0" w:line="240" w:lineRule="auto"/>
              <w:rPr>
                <w:rFonts w:eastAsia="Times New Roman" w:cs="Times New Roman"/>
                <w:lang w:eastAsia="ru-RU"/>
              </w:rPr>
            </w:pPr>
            <w:r w:rsidRPr="00724EA1">
              <w:rPr>
                <w:rFonts w:eastAsia="Times New Roman" w:cs="Times New Roman"/>
                <w:lang w:eastAsia="ru-RU"/>
              </w:rPr>
              <w:t xml:space="preserve">г. Санкт-Петербург, </w:t>
            </w:r>
            <w:r w:rsidR="00DF0857" w:rsidRPr="00DF0857">
              <w:rPr>
                <w:rFonts w:eastAsia="Times New Roman" w:cs="Times New Roman"/>
                <w:lang w:eastAsia="ru-RU"/>
              </w:rPr>
              <w:t>Ленинский проспект, д.93,</w:t>
            </w:r>
          </w:p>
          <w:p w14:paraId="656858AB" w14:textId="478E5232" w:rsidR="00724EA1" w:rsidRPr="00724EA1" w:rsidRDefault="00DF0857" w:rsidP="00DF0857">
            <w:pPr>
              <w:spacing w:before="0" w:after="0" w:line="240" w:lineRule="auto"/>
              <w:rPr>
                <w:rFonts w:eastAsia="Times New Roman" w:cs="Times New Roman"/>
                <w:lang w:eastAsia="ru-RU"/>
              </w:rPr>
            </w:pPr>
            <w:r w:rsidRPr="00DF0857">
              <w:rPr>
                <w:rFonts w:eastAsia="Times New Roman" w:cs="Times New Roman"/>
                <w:lang w:eastAsia="ru-RU"/>
              </w:rPr>
              <w:t>ц</w:t>
            </w:r>
            <w:r>
              <w:rPr>
                <w:rFonts w:eastAsia="Times New Roman" w:cs="Times New Roman"/>
                <w:lang w:eastAsia="ru-RU"/>
              </w:rPr>
              <w:t>ентральный тепловой пункт (ЦТП).</w:t>
            </w:r>
          </w:p>
        </w:tc>
      </w:tr>
    </w:tbl>
    <w:p w14:paraId="7F3A4E33" w14:textId="77777777" w:rsidR="00724EA1" w:rsidRPr="00724EA1" w:rsidRDefault="00724EA1" w:rsidP="00724EA1">
      <w:pPr>
        <w:spacing w:before="240" w:after="0"/>
        <w:ind w:firstLine="709"/>
        <w:jc w:val="both"/>
        <w:rPr>
          <w:rFonts w:eastAsia="Times New Roman" w:cs="Times New Roman"/>
          <w:b/>
          <w:lang w:eastAsia="ru-RU"/>
        </w:rPr>
      </w:pPr>
      <w:r w:rsidRPr="00724EA1">
        <w:rPr>
          <w:rFonts w:eastAsia="Times New Roman" w:cs="Times New Roman"/>
          <w:b/>
          <w:lang w:eastAsia="ru-RU"/>
        </w:rPr>
        <w:t>Должность, ФИО и контактный телефон ответственного лица, составившего техническое задание:</w:t>
      </w:r>
    </w:p>
    <w:p w14:paraId="7AD6E765" w14:textId="77777777" w:rsidR="00724EA1" w:rsidRPr="00724EA1" w:rsidRDefault="00724EA1" w:rsidP="00724EA1">
      <w:pPr>
        <w:spacing w:before="0" w:after="0"/>
        <w:ind w:firstLine="709"/>
        <w:jc w:val="both"/>
        <w:rPr>
          <w:rFonts w:eastAsia="Times New Roman" w:cs="Times New Roman"/>
          <w:lang w:eastAsia="ru-RU"/>
        </w:rPr>
      </w:pPr>
      <w:r w:rsidRPr="00724EA1">
        <w:rPr>
          <w:rFonts w:eastAsia="Times New Roman" w:cs="Times New Roman"/>
          <w:lang w:eastAsia="ru-RU"/>
        </w:rPr>
        <w:t>Начальник службы Устьянов Андрей Григорьевич, тел. (812) 531-94-56</w:t>
      </w:r>
    </w:p>
    <w:p w14:paraId="21780B0C" w14:textId="77777777" w:rsidR="00724EA1" w:rsidRPr="00724EA1" w:rsidRDefault="00724EA1" w:rsidP="00724EA1">
      <w:pPr>
        <w:spacing w:before="0" w:after="0"/>
        <w:ind w:firstLine="709"/>
        <w:jc w:val="both"/>
        <w:rPr>
          <w:rFonts w:eastAsia="Times New Roman" w:cs="Times New Roman"/>
          <w:b/>
          <w:lang w:eastAsia="ru-RU"/>
        </w:rPr>
      </w:pPr>
    </w:p>
    <w:p w14:paraId="154CA0DB" w14:textId="77777777" w:rsidR="00724EA1" w:rsidRPr="00724EA1" w:rsidRDefault="00724EA1" w:rsidP="00724EA1">
      <w:pPr>
        <w:spacing w:before="0" w:after="0"/>
        <w:ind w:firstLine="709"/>
        <w:jc w:val="both"/>
        <w:rPr>
          <w:rFonts w:eastAsia="Times New Roman" w:cs="Times New Roman"/>
          <w:b/>
          <w:lang w:eastAsia="ru-RU"/>
        </w:rPr>
      </w:pPr>
      <w:r w:rsidRPr="00724EA1">
        <w:rPr>
          <w:rFonts w:eastAsia="Times New Roman" w:cs="Times New Roman"/>
          <w:b/>
          <w:lang w:eastAsia="ru-RU"/>
        </w:rPr>
        <w:t>Сроки выполнения работ:</w:t>
      </w:r>
    </w:p>
    <w:p w14:paraId="37C3AEB3" w14:textId="77777777" w:rsidR="00724EA1" w:rsidRPr="00724EA1" w:rsidRDefault="00724EA1" w:rsidP="00724EA1">
      <w:pPr>
        <w:spacing w:before="0" w:after="0"/>
        <w:jc w:val="both"/>
        <w:rPr>
          <w:rFonts w:eastAsia="Times New Roman" w:cs="Times New Roman"/>
          <w:lang w:eastAsia="ru-RU"/>
        </w:rPr>
      </w:pPr>
      <w:r w:rsidRPr="00724EA1">
        <w:rPr>
          <w:rFonts w:eastAsia="Times New Roman" w:cs="Times New Roman"/>
          <w:lang w:eastAsia="ru-RU"/>
        </w:rPr>
        <w:t>- начало работ – не позднее 5 (Пяти) рабочих дней с даты заключения Договора.</w:t>
      </w:r>
    </w:p>
    <w:p w14:paraId="6911EB42" w14:textId="77777777" w:rsidR="00724EA1" w:rsidRPr="00724EA1" w:rsidRDefault="00724EA1" w:rsidP="00724EA1">
      <w:pPr>
        <w:spacing w:before="0" w:after="0"/>
        <w:jc w:val="both"/>
        <w:rPr>
          <w:rFonts w:eastAsia="Times New Roman" w:cs="Times New Roman"/>
          <w:lang w:eastAsia="ru-RU"/>
        </w:rPr>
      </w:pPr>
      <w:r w:rsidRPr="00724EA1">
        <w:rPr>
          <w:rFonts w:eastAsia="Times New Roman" w:cs="Times New Roman"/>
          <w:lang w:eastAsia="ru-RU"/>
        </w:rPr>
        <w:t>- окончание работ – 30 декабря 2027 г. (включительно)</w:t>
      </w:r>
    </w:p>
    <w:p w14:paraId="6F7B21D5" w14:textId="77777777" w:rsidR="00724EA1" w:rsidRPr="00724EA1" w:rsidRDefault="00724EA1" w:rsidP="00724EA1">
      <w:pPr>
        <w:spacing w:before="240" w:after="0"/>
        <w:ind w:firstLine="709"/>
        <w:jc w:val="both"/>
        <w:rPr>
          <w:rFonts w:eastAsia="Times New Roman" w:cs="Times New Roman"/>
          <w:b/>
          <w:lang w:eastAsia="ru-RU"/>
        </w:rPr>
      </w:pPr>
      <w:r w:rsidRPr="00724EA1">
        <w:rPr>
          <w:rFonts w:eastAsia="Times New Roman" w:cs="Times New Roman"/>
          <w:b/>
          <w:lang w:eastAsia="ru-RU"/>
        </w:rPr>
        <w:t xml:space="preserve">Обобщенные характеристики выполняемых работ: </w:t>
      </w:r>
    </w:p>
    <w:p w14:paraId="61CDE6EE"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Разработка рабочего проекта автоматизированной системы управления технологическим процессом (АСУ ТП) и автоматизированной системы диспетчерского управления (АСДУ) НПС «Дачное» «нижнего уровня» и информационной безопасности (ИБ) для</w:t>
      </w:r>
      <w:r w:rsidRPr="00724EA1">
        <w:rPr>
          <w:rFonts w:eastAsia="Times New Roman" w:cs="Times New Roman"/>
          <w:b/>
          <w:lang w:eastAsia="ru-RU"/>
        </w:rPr>
        <w:t xml:space="preserve"> </w:t>
      </w:r>
      <w:r w:rsidRPr="00724EA1">
        <w:rPr>
          <w:rFonts w:eastAsia="Times New Roman" w:cs="Times New Roman"/>
          <w:lang w:eastAsia="ru-RU"/>
        </w:rPr>
        <w:t>организации</w:t>
      </w:r>
      <w:r w:rsidRPr="00724EA1">
        <w:rPr>
          <w:rFonts w:eastAsia="Times New Roman" w:cs="Times New Roman"/>
          <w:b/>
          <w:lang w:eastAsia="ru-RU"/>
        </w:rPr>
        <w:t xml:space="preserve"> </w:t>
      </w:r>
      <w:r w:rsidRPr="00724EA1">
        <w:rPr>
          <w:rFonts w:eastAsia="Times New Roman" w:cs="Times New Roman"/>
          <w:lang w:eastAsia="ru-RU"/>
        </w:rPr>
        <w:t>оперативного диспетчерского контроля состояния технологического оборудования, управления запорной арматурой и насосным оборудованием, контроля параметров теплоносителя.</w:t>
      </w:r>
    </w:p>
    <w:p w14:paraId="332130B9" w14:textId="69EEE292"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 xml:space="preserve">АСУ ТП и АСДУ «нижнего уровня» </w:t>
      </w:r>
      <w:r w:rsidR="00DF0857" w:rsidRPr="00DF0857">
        <w:rPr>
          <w:rFonts w:eastAsia="Times New Roman" w:cs="Times New Roman"/>
          <w:lang w:eastAsia="ru-RU"/>
        </w:rPr>
        <w:t xml:space="preserve">ЦТП «Ленинский д.93» </w:t>
      </w:r>
      <w:r w:rsidRPr="00724EA1">
        <w:rPr>
          <w:rFonts w:eastAsia="Times New Roman" w:cs="Times New Roman"/>
          <w:lang w:eastAsia="ru-RU"/>
        </w:rPr>
        <w:t>должна предусматривать выполнение следующих функций:</w:t>
      </w:r>
    </w:p>
    <w:p w14:paraId="47771F59" w14:textId="77777777" w:rsidR="00DF0857" w:rsidRPr="00DF0857" w:rsidRDefault="00DF0857" w:rsidP="00DF0857">
      <w:pPr>
        <w:pStyle w:val="af9"/>
        <w:numPr>
          <w:ilvl w:val="0"/>
          <w:numId w:val="42"/>
        </w:numPr>
        <w:suppressAutoHyphens/>
        <w:spacing w:before="0"/>
        <w:rPr>
          <w:rFonts w:eastAsia="Times New Roman" w:cs="Times New Roman"/>
          <w:lang w:eastAsia="ru-RU"/>
        </w:rPr>
      </w:pPr>
      <w:r w:rsidRPr="00DF0857">
        <w:rPr>
          <w:rFonts w:eastAsia="Times New Roman" w:cs="Times New Roman"/>
          <w:lang w:eastAsia="ru-RU"/>
        </w:rPr>
        <w:t>автоматическое поддержание температуры теплоносителя вторичного (отопительного) контура по заданию оператора, с возможностью автоматического регулирования от датчика температуры наружного воздуха согласно задаваемого температурного графика и возможностью корректировки графика;</w:t>
      </w:r>
    </w:p>
    <w:p w14:paraId="3FFA68C2" w14:textId="77777777" w:rsidR="00DF0857" w:rsidRPr="00DF0857" w:rsidRDefault="00DF0857" w:rsidP="00DF0857">
      <w:pPr>
        <w:pStyle w:val="af9"/>
        <w:numPr>
          <w:ilvl w:val="0"/>
          <w:numId w:val="42"/>
        </w:numPr>
        <w:suppressAutoHyphens/>
        <w:spacing w:before="0"/>
        <w:rPr>
          <w:rFonts w:eastAsia="Times New Roman" w:cs="Times New Roman"/>
          <w:lang w:eastAsia="ru-RU"/>
        </w:rPr>
      </w:pPr>
      <w:r w:rsidRPr="00DF0857">
        <w:rPr>
          <w:rFonts w:eastAsia="Times New Roman" w:cs="Times New Roman"/>
          <w:lang w:eastAsia="ru-RU"/>
        </w:rPr>
        <w:t>автоматическое поддержание температуры ГВС с возможностью выбора для регулирования одной из двух точек отбора;</w:t>
      </w:r>
    </w:p>
    <w:p w14:paraId="0491A2A3" w14:textId="77777777" w:rsidR="00DF0857" w:rsidRPr="00DF0857" w:rsidRDefault="00DF0857" w:rsidP="00DF0857">
      <w:pPr>
        <w:pStyle w:val="af9"/>
        <w:numPr>
          <w:ilvl w:val="0"/>
          <w:numId w:val="42"/>
        </w:numPr>
        <w:suppressAutoHyphens/>
        <w:spacing w:before="0"/>
        <w:rPr>
          <w:rFonts w:eastAsia="Times New Roman" w:cs="Times New Roman"/>
          <w:lang w:eastAsia="ru-RU"/>
        </w:rPr>
      </w:pPr>
      <w:r w:rsidRPr="00DF0857">
        <w:rPr>
          <w:rFonts w:eastAsia="Times New Roman" w:cs="Times New Roman"/>
          <w:lang w:eastAsia="ru-RU"/>
        </w:rPr>
        <w:t>автоматическое поддержание давления ГВС;</w:t>
      </w:r>
    </w:p>
    <w:p w14:paraId="6218F79E" w14:textId="77777777" w:rsidR="00DF0857" w:rsidRPr="00DF0857" w:rsidRDefault="00DF0857" w:rsidP="00DF0857">
      <w:pPr>
        <w:pStyle w:val="af9"/>
        <w:numPr>
          <w:ilvl w:val="0"/>
          <w:numId w:val="42"/>
        </w:numPr>
        <w:suppressAutoHyphens/>
        <w:spacing w:before="0"/>
        <w:rPr>
          <w:rFonts w:eastAsia="Times New Roman" w:cs="Times New Roman"/>
          <w:lang w:eastAsia="ru-RU"/>
        </w:rPr>
      </w:pPr>
      <w:r w:rsidRPr="00DF0857">
        <w:rPr>
          <w:rFonts w:eastAsia="Times New Roman" w:cs="Times New Roman"/>
          <w:lang w:eastAsia="ru-RU"/>
        </w:rPr>
        <w:t>автоматическое поддержание температуры в системе циркуляции ГВС;</w:t>
      </w:r>
    </w:p>
    <w:p w14:paraId="72E04F46" w14:textId="77777777" w:rsidR="00DF0857" w:rsidRPr="00DF0857" w:rsidRDefault="00DF0857" w:rsidP="00DF0857">
      <w:pPr>
        <w:pStyle w:val="af9"/>
        <w:numPr>
          <w:ilvl w:val="0"/>
          <w:numId w:val="42"/>
        </w:numPr>
        <w:suppressAutoHyphens/>
        <w:spacing w:before="0"/>
        <w:rPr>
          <w:rFonts w:eastAsia="Times New Roman" w:cs="Times New Roman"/>
          <w:lang w:eastAsia="ru-RU"/>
        </w:rPr>
      </w:pPr>
      <w:r w:rsidRPr="00DF0857">
        <w:rPr>
          <w:rFonts w:eastAsia="Times New Roman" w:cs="Times New Roman"/>
          <w:lang w:eastAsia="ru-RU"/>
        </w:rPr>
        <w:t>возможность корректировки уставок всех регулируемых параметров;</w:t>
      </w:r>
    </w:p>
    <w:p w14:paraId="224E1955" w14:textId="77777777" w:rsidR="00DF0857" w:rsidRPr="00DF0857" w:rsidRDefault="00DF0857" w:rsidP="00DF0857">
      <w:pPr>
        <w:pStyle w:val="af9"/>
        <w:numPr>
          <w:ilvl w:val="0"/>
          <w:numId w:val="42"/>
        </w:numPr>
        <w:tabs>
          <w:tab w:val="left" w:pos="900"/>
        </w:tabs>
        <w:spacing w:before="0"/>
        <w:jc w:val="both"/>
        <w:rPr>
          <w:rFonts w:eastAsia="Times New Roman" w:cs="Times New Roman"/>
          <w:lang w:eastAsia="ru-RU"/>
        </w:rPr>
      </w:pPr>
      <w:r w:rsidRPr="00DF0857">
        <w:rPr>
          <w:rFonts w:eastAsia="Times New Roman" w:cs="Times New Roman"/>
          <w:lang w:eastAsia="ru-RU"/>
        </w:rPr>
        <w:t>два режима управления запорной (регулирующей) арматурой:</w:t>
      </w:r>
    </w:p>
    <w:p w14:paraId="292E90BF" w14:textId="77777777" w:rsidR="00DF0857" w:rsidRPr="00DF0857" w:rsidRDefault="00DF0857" w:rsidP="00DF0857">
      <w:pPr>
        <w:pStyle w:val="af9"/>
        <w:numPr>
          <w:ilvl w:val="0"/>
          <w:numId w:val="42"/>
        </w:numPr>
        <w:tabs>
          <w:tab w:val="left" w:pos="900"/>
        </w:tabs>
        <w:spacing w:before="0"/>
        <w:jc w:val="both"/>
        <w:rPr>
          <w:rFonts w:eastAsia="Times New Roman" w:cs="Times New Roman"/>
          <w:lang w:eastAsia="ru-RU"/>
        </w:rPr>
      </w:pPr>
      <w:r w:rsidRPr="00DF0857">
        <w:rPr>
          <w:rFonts w:eastAsia="Times New Roman" w:cs="Times New Roman"/>
          <w:lang w:eastAsia="ru-RU"/>
        </w:rPr>
        <w:t xml:space="preserve">по месту (с узлов управления электроприводом); </w:t>
      </w:r>
    </w:p>
    <w:p w14:paraId="7A73B212" w14:textId="77777777" w:rsidR="00DF0857" w:rsidRPr="00DF0857" w:rsidRDefault="00DF0857" w:rsidP="00DF0857">
      <w:pPr>
        <w:pStyle w:val="af9"/>
        <w:numPr>
          <w:ilvl w:val="0"/>
          <w:numId w:val="42"/>
        </w:numPr>
        <w:tabs>
          <w:tab w:val="left" w:pos="900"/>
        </w:tabs>
        <w:spacing w:before="0"/>
        <w:jc w:val="both"/>
        <w:rPr>
          <w:rFonts w:eastAsia="Times New Roman" w:cs="Times New Roman"/>
          <w:lang w:eastAsia="ru-RU"/>
        </w:rPr>
      </w:pPr>
      <w:r w:rsidRPr="00DF0857">
        <w:rPr>
          <w:rFonts w:eastAsia="Times New Roman" w:cs="Times New Roman"/>
          <w:lang w:eastAsia="ru-RU"/>
        </w:rPr>
        <w:t>дистанционный (с панели управления в помещении объекта);</w:t>
      </w:r>
    </w:p>
    <w:p w14:paraId="43834FB4" w14:textId="77777777" w:rsidR="00DF0857" w:rsidRPr="00DF0857" w:rsidRDefault="00DF0857" w:rsidP="00DF0857">
      <w:pPr>
        <w:pStyle w:val="af9"/>
        <w:numPr>
          <w:ilvl w:val="0"/>
          <w:numId w:val="42"/>
        </w:numPr>
        <w:suppressAutoHyphens/>
        <w:spacing w:before="0"/>
        <w:rPr>
          <w:rFonts w:eastAsia="Times New Roman" w:cs="Times New Roman"/>
          <w:lang w:eastAsia="ru-RU"/>
        </w:rPr>
      </w:pPr>
      <w:r w:rsidRPr="00DF0857">
        <w:rPr>
          <w:rFonts w:eastAsia="Times New Roman" w:cs="Times New Roman"/>
          <w:lang w:eastAsia="ru-RU"/>
        </w:rPr>
        <w:t>схему отображения технологических параметров и световую сигнализацию (в случае отклонения) технологических параметров, а также положения запорной (регулирующей) арматуры;</w:t>
      </w:r>
    </w:p>
    <w:p w14:paraId="1F958D46" w14:textId="77777777" w:rsidR="00DF0857" w:rsidRPr="00DF0857" w:rsidRDefault="00DF0857" w:rsidP="00DF0857">
      <w:pPr>
        <w:pStyle w:val="af9"/>
        <w:numPr>
          <w:ilvl w:val="0"/>
          <w:numId w:val="42"/>
        </w:numPr>
        <w:tabs>
          <w:tab w:val="left" w:pos="900"/>
        </w:tabs>
        <w:spacing w:before="0"/>
        <w:jc w:val="both"/>
        <w:rPr>
          <w:rFonts w:eastAsia="Times New Roman" w:cs="Times New Roman"/>
          <w:lang w:eastAsia="ru-RU"/>
        </w:rPr>
      </w:pPr>
      <w:r w:rsidRPr="00DF0857">
        <w:rPr>
          <w:rFonts w:eastAsia="Times New Roman" w:cs="Times New Roman"/>
          <w:lang w:eastAsia="ru-RU"/>
        </w:rPr>
        <w:t>контроль состояния оборудования электроснабжения ЦТП;</w:t>
      </w:r>
    </w:p>
    <w:p w14:paraId="47598AF3" w14:textId="77777777" w:rsidR="00DF0857" w:rsidRPr="00DF0857" w:rsidRDefault="00DF0857" w:rsidP="00DF0857">
      <w:pPr>
        <w:pStyle w:val="af9"/>
        <w:numPr>
          <w:ilvl w:val="0"/>
          <w:numId w:val="42"/>
        </w:numPr>
        <w:tabs>
          <w:tab w:val="left" w:pos="900"/>
        </w:tabs>
        <w:spacing w:before="0"/>
        <w:jc w:val="both"/>
        <w:rPr>
          <w:rFonts w:eastAsia="Times New Roman" w:cs="Times New Roman"/>
          <w:lang w:eastAsia="ru-RU"/>
        </w:rPr>
      </w:pPr>
      <w:r w:rsidRPr="00DF0857">
        <w:rPr>
          <w:rFonts w:eastAsia="Times New Roman" w:cs="Times New Roman"/>
          <w:lang w:eastAsia="ru-RU"/>
        </w:rPr>
        <w:t>архивацию технологических параметров работы ЦТП;</w:t>
      </w:r>
    </w:p>
    <w:p w14:paraId="513461EB" w14:textId="77777777" w:rsidR="00DF0857" w:rsidRPr="00DF0857" w:rsidRDefault="00DF0857" w:rsidP="00DF0857">
      <w:pPr>
        <w:pStyle w:val="af9"/>
        <w:numPr>
          <w:ilvl w:val="0"/>
          <w:numId w:val="42"/>
        </w:numPr>
        <w:tabs>
          <w:tab w:val="left" w:pos="900"/>
        </w:tabs>
        <w:spacing w:before="0"/>
        <w:jc w:val="both"/>
        <w:rPr>
          <w:rFonts w:eastAsia="Times New Roman" w:cs="Times New Roman"/>
          <w:lang w:eastAsia="ru-RU"/>
        </w:rPr>
      </w:pPr>
      <w:r w:rsidRPr="00DF0857">
        <w:rPr>
          <w:rFonts w:eastAsia="Times New Roman" w:cs="Times New Roman"/>
          <w:lang w:eastAsia="ru-RU"/>
        </w:rPr>
        <w:lastRenderedPageBreak/>
        <w:t>интеграция АСУ ТП и АСДУ «нижнего уровня» объекта в систему АСДТУ «верхнего уровня», а именно:</w:t>
      </w:r>
    </w:p>
    <w:p w14:paraId="619D65D0" w14:textId="77777777" w:rsidR="00DF0857" w:rsidRPr="00DF0857" w:rsidRDefault="00DF0857" w:rsidP="00DF0857">
      <w:pPr>
        <w:pStyle w:val="af9"/>
        <w:ind w:left="0" w:firstLine="284"/>
        <w:jc w:val="both"/>
        <w:rPr>
          <w:rFonts w:eastAsia="Times New Roman" w:cs="Times New Roman"/>
          <w:lang w:eastAsia="ru-RU"/>
        </w:rPr>
      </w:pPr>
      <w:r w:rsidRPr="00DF0857">
        <w:rPr>
          <w:rFonts w:eastAsia="Times New Roman" w:cs="Times New Roman"/>
          <w:lang w:eastAsia="ru-RU"/>
        </w:rPr>
        <w:t>12.1 объем данных, за исключением управляющих сигналов, их мнемоника представления на «верхним уровне», должны быть полностью идентичны «нижнему уровню АСУ ТП» объекта;</w:t>
      </w:r>
    </w:p>
    <w:p w14:paraId="6E57B68D" w14:textId="77777777" w:rsidR="00DF0857" w:rsidRPr="00DF0857" w:rsidRDefault="00DF0857" w:rsidP="00DF0857">
      <w:pPr>
        <w:pStyle w:val="af9"/>
        <w:ind w:left="0" w:firstLine="284"/>
        <w:jc w:val="both"/>
        <w:rPr>
          <w:rFonts w:eastAsia="Times New Roman" w:cs="Times New Roman"/>
          <w:lang w:eastAsia="ru-RU"/>
        </w:rPr>
      </w:pPr>
      <w:r w:rsidRPr="00DF0857">
        <w:rPr>
          <w:rFonts w:eastAsia="Times New Roman" w:cs="Times New Roman"/>
          <w:lang w:eastAsia="ru-RU"/>
        </w:rPr>
        <w:t>12.2 вывод тэгов с ПЛК АСДУ «нижнего уровня» осуществить по протоколу обмена OPC UA в СКАДА-систему «верхнего уровня», совместно с индикацией и сообщениями по оборудованию «нижнего уровня»;</w:t>
      </w:r>
    </w:p>
    <w:p w14:paraId="5C4E88DA" w14:textId="30C2A287" w:rsidR="00724EA1" w:rsidRPr="00DF0857" w:rsidRDefault="00DF0857" w:rsidP="00DF0857">
      <w:pPr>
        <w:pStyle w:val="af9"/>
        <w:ind w:left="0" w:firstLine="284"/>
        <w:jc w:val="both"/>
        <w:rPr>
          <w:rFonts w:eastAsia="Times New Roman" w:cs="Times New Roman"/>
          <w:lang w:eastAsia="ru-RU"/>
        </w:rPr>
      </w:pPr>
      <w:r w:rsidRPr="00DF0857">
        <w:rPr>
          <w:rFonts w:eastAsia="Times New Roman" w:cs="Times New Roman"/>
          <w:lang w:eastAsia="ru-RU"/>
        </w:rPr>
        <w:t>12.3 все работы по интеграции данных должны выполняться только в соответствии с «Руководством системного программиста» АСДТУ «верхнего уровня».</w:t>
      </w:r>
    </w:p>
    <w:p w14:paraId="4BE500BD" w14:textId="003C0A4F" w:rsidR="00724EA1" w:rsidRPr="00724EA1" w:rsidRDefault="00724EA1" w:rsidP="00724EA1">
      <w:pPr>
        <w:spacing w:before="0" w:after="0"/>
        <w:ind w:firstLine="709"/>
        <w:jc w:val="both"/>
        <w:rPr>
          <w:rFonts w:eastAsia="Times New Roman" w:cs="Times New Roman"/>
          <w:lang w:eastAsia="ru-RU"/>
        </w:rPr>
      </w:pPr>
      <w:r w:rsidRPr="00724EA1">
        <w:rPr>
          <w:rFonts w:eastAsia="Times New Roman" w:cs="Times New Roman"/>
          <w:b/>
          <w:lang w:eastAsia="ru-RU"/>
        </w:rPr>
        <w:t xml:space="preserve">Стоимость Н(М)Ц определена методом сопоставимых рыночных цен и составляет: </w:t>
      </w:r>
      <w:r w:rsidR="00DF0857" w:rsidRPr="00DF0857">
        <w:rPr>
          <w:rFonts w:eastAsia="Calibri" w:cs="Times New Roman"/>
          <w:lang w:eastAsia="x-none"/>
        </w:rPr>
        <w:t xml:space="preserve">84 541 694,12 </w:t>
      </w:r>
      <w:r w:rsidRPr="00724EA1">
        <w:rPr>
          <w:rFonts w:eastAsia="Times New Roman" w:cs="Times New Roman"/>
          <w:lang w:eastAsia="ru-RU"/>
        </w:rPr>
        <w:t xml:space="preserve">рублей с учетом НДС 22% - </w:t>
      </w:r>
      <w:r w:rsidR="00DF0857" w:rsidRPr="00DF0857">
        <w:rPr>
          <w:rFonts w:eastAsia="Times New Roman" w:cs="Times New Roman"/>
          <w:lang w:eastAsia="ru-RU"/>
        </w:rPr>
        <w:t xml:space="preserve">15 245 223,53 </w:t>
      </w:r>
      <w:r w:rsidRPr="00724EA1">
        <w:rPr>
          <w:rFonts w:eastAsia="Times New Roman" w:cs="Times New Roman"/>
          <w:lang w:eastAsia="ru-RU"/>
        </w:rPr>
        <w:t>руб.</w:t>
      </w:r>
    </w:p>
    <w:p w14:paraId="2B5A41EE" w14:textId="77777777" w:rsidR="00724EA1" w:rsidRPr="00724EA1" w:rsidRDefault="00724EA1" w:rsidP="00724EA1">
      <w:pPr>
        <w:suppressAutoHyphens/>
        <w:spacing w:before="0" w:after="0"/>
        <w:ind w:firstLine="567"/>
        <w:jc w:val="both"/>
        <w:rPr>
          <w:rFonts w:eastAsia="Times New Roman" w:cs="Times New Roman"/>
          <w:lang w:eastAsia="ru-RU"/>
        </w:rPr>
      </w:pPr>
      <w:r w:rsidRPr="00724EA1">
        <w:rPr>
          <w:rFonts w:eastAsia="Times New Roman" w:cs="Times New Roman"/>
          <w:lang w:eastAsia="ru-RU"/>
        </w:rPr>
        <w:t>Стоимость работ должна определяться в соответствии с требованиями системы ценообразования, принятой в АО «Теплосеть Санкт-Петербурга» (Приложение № 4, 5 к Техническому заданию).</w:t>
      </w:r>
    </w:p>
    <w:p w14:paraId="40A0172F" w14:textId="77777777" w:rsidR="00724EA1" w:rsidRPr="00724EA1" w:rsidRDefault="00724EA1" w:rsidP="00724EA1">
      <w:pPr>
        <w:tabs>
          <w:tab w:val="left" w:pos="567"/>
        </w:tabs>
        <w:spacing w:before="0" w:after="240" w:line="240" w:lineRule="auto"/>
        <w:jc w:val="center"/>
        <w:rPr>
          <w:rFonts w:eastAsia="Times New Roman" w:cs="Times New Roman"/>
          <w:b/>
          <w:lang w:eastAsia="ru-RU"/>
        </w:rPr>
      </w:pPr>
      <w:r w:rsidRPr="00724EA1">
        <w:rPr>
          <w:rFonts w:eastAsia="Times New Roman" w:cs="Times New Roman"/>
          <w:b/>
          <w:lang w:val="en-US" w:eastAsia="ru-RU"/>
        </w:rPr>
        <w:t>II</w:t>
      </w:r>
      <w:r w:rsidRPr="00724EA1">
        <w:rPr>
          <w:rFonts w:eastAsia="Times New Roman" w:cs="Times New Roman"/>
          <w:b/>
          <w:lang w:eastAsia="ru-RU"/>
        </w:rPr>
        <w:t>.     Требования к выполнению работ.</w:t>
      </w:r>
    </w:p>
    <w:p w14:paraId="58A64A1A" w14:textId="77777777" w:rsidR="00724EA1" w:rsidRPr="00724EA1" w:rsidRDefault="00724EA1" w:rsidP="00724EA1">
      <w:pPr>
        <w:numPr>
          <w:ilvl w:val="0"/>
          <w:numId w:val="32"/>
        </w:numPr>
        <w:suppressAutoHyphens/>
        <w:spacing w:before="0" w:after="0" w:line="240" w:lineRule="auto"/>
        <w:ind w:left="426" w:hanging="426"/>
        <w:rPr>
          <w:rFonts w:eastAsia="Times New Roman" w:cs="Times New Roman"/>
          <w:b/>
          <w:lang w:eastAsia="ru-RU"/>
        </w:rPr>
      </w:pPr>
      <w:r w:rsidRPr="00724EA1">
        <w:rPr>
          <w:rFonts w:eastAsia="Times New Roman" w:cs="Times New Roman"/>
          <w:b/>
          <w:lang w:eastAsia="ru-RU"/>
        </w:rPr>
        <w:t>Цель выполнения работ:</w:t>
      </w:r>
    </w:p>
    <w:p w14:paraId="048ABEBC" w14:textId="2085BB0D" w:rsidR="00724EA1" w:rsidRPr="00560415" w:rsidRDefault="00724EA1" w:rsidP="00560415">
      <w:pPr>
        <w:spacing w:before="0" w:after="0" w:line="240" w:lineRule="auto"/>
        <w:ind w:firstLine="709"/>
        <w:jc w:val="both"/>
        <w:rPr>
          <w:rFonts w:eastAsia="Times New Roman" w:cs="Times New Roman"/>
          <w:lang w:eastAsia="ru-RU"/>
        </w:rPr>
      </w:pPr>
      <w:r w:rsidRPr="00724EA1">
        <w:rPr>
          <w:rFonts w:eastAsia="Times New Roman" w:cs="Times New Roman"/>
          <w:lang w:eastAsia="ru-RU"/>
        </w:rPr>
        <w:t>Создание программно-аппаратного комплекса (ПАК) АСУ ТП и АСДУ «нижнего уровня» с учетом перехода комплекса на отечественное аппаратно-программное обеспечение, исполнение федерального закона 187-ФЗ «О безопасности критической ин</w:t>
      </w:r>
      <w:r w:rsidR="00560415">
        <w:rPr>
          <w:rFonts w:eastAsia="Times New Roman" w:cs="Times New Roman"/>
          <w:lang w:eastAsia="ru-RU"/>
        </w:rPr>
        <w:t>формационной инфраструктуры РФ»</w:t>
      </w:r>
    </w:p>
    <w:p w14:paraId="59C3E6D2" w14:textId="77777777" w:rsidR="00724EA1" w:rsidRPr="00724EA1" w:rsidRDefault="00724EA1" w:rsidP="00724EA1">
      <w:pPr>
        <w:spacing w:before="0" w:after="0" w:line="240" w:lineRule="auto"/>
        <w:ind w:firstLine="567"/>
        <w:jc w:val="both"/>
        <w:rPr>
          <w:rFonts w:eastAsia="Times New Roman" w:cs="Times New Roman"/>
          <w:b/>
          <w:lang w:eastAsia="ru-RU"/>
        </w:rPr>
      </w:pPr>
      <w:r w:rsidRPr="00724EA1">
        <w:rPr>
          <w:rFonts w:eastAsia="Times New Roman" w:cs="Times New Roman"/>
          <w:b/>
          <w:lang w:eastAsia="ru-RU"/>
        </w:rPr>
        <w:t>Нормативные требования к выполнению проектно-изыскательских работ:</w:t>
      </w:r>
    </w:p>
    <w:p w14:paraId="4B7AECCA"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СТО АО «Теплосеть Санкт-Петербурга» «Требования к построению систем автоматизации, диспетчеризации и защиты критической информационной инфраструктуры АСУ ТП предприятия»;</w:t>
      </w:r>
    </w:p>
    <w:p w14:paraId="45DAEDCE"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Постановление Правительства Российской Федерации от 14.11.2023 № 1912 "О порядке перехода субъектов критической информационной инфраструктуры Российской Федерации на преимущественное применение доверенных программно-аппаратных комплексов на принадлежащих им значимых объектах критической информационной инфраструктуры Российской Федерации";</w:t>
      </w:r>
    </w:p>
    <w:p w14:paraId="7AE1CB4E"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Федеральный закон «О безопасности критической информационной инфраструктуры РФ» от 26.07.2017 № 187-ФЗ;</w:t>
      </w:r>
    </w:p>
    <w:p w14:paraId="43415683"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Приказ ФСТЭК России № 235 от 21 декабря 2017 «Об утверждении требований к созданию систем безопасности значимых объектов критической информационной инфраструктуры Российской Федерации и обеспечению их функционирования»;</w:t>
      </w:r>
    </w:p>
    <w:p w14:paraId="3CA0BE13"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 xml:space="preserve">Приказ ФСТЭК России № 239 от 25 декабря 2017 «Об утверждении требований по обеспечению безопасности значимых объектов критической информационной инфраструктуры Российской Федерации; </w:t>
      </w:r>
    </w:p>
    <w:p w14:paraId="7DA8BA9C"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Приказ ФСТЭК России № 31 от 14.03.2014 «Об утверждении Требований к обеспечению защиты информации в автоматизированных системах управления производственными и технологическими процессами на критически важных объектах»;</w:t>
      </w:r>
    </w:p>
    <w:p w14:paraId="4D0BFF76"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Федерального закона от 21.07.1997 №116-ФЗ «О промышленной безопасности опасных производственных объектов» (с изменениями);</w:t>
      </w:r>
    </w:p>
    <w:p w14:paraId="60543765"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СП 510.1325800.2022. Свод правил. Тепловые пункты и системы внутреннего теплоснабжения (утв. Приказом Минстроя России от 25.01.2022 N 42/пр);</w:t>
      </w:r>
    </w:p>
    <w:p w14:paraId="19DDFC41"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Федеральных норм и правил в области промышленной безопасности «Правила промышленной безопасности при использовании оборудования, работающего под избыточным давлением», приказ Ростехнадзора № 536 от 15.12.2020 г.;</w:t>
      </w:r>
    </w:p>
    <w:p w14:paraId="742305ED"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 xml:space="preserve">Постановления Правительства РФ от 16.02.2008 г. № 87 «О составе разделов проектной документации и требованиях к их содержанию»; </w:t>
      </w:r>
    </w:p>
    <w:p w14:paraId="7EA75DC3"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ГОСТ 21.208-13 СПДС «Автоматизация технологических процессов. Обозначения условные приборов и средств автоматизации в схемах» (с Поправкой);</w:t>
      </w:r>
    </w:p>
    <w:p w14:paraId="75C50E07"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Правил технической эксплуатации объектов теплоснабжения и теплопотребляющих установок. Минэнерго РФ, 14.05.2025, № 511;</w:t>
      </w:r>
    </w:p>
    <w:p w14:paraId="23B81D0E"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ГОСТ 21.408-13 СПДС «Правила выполнения рабочей документации автоматизации технологического процесса»;</w:t>
      </w:r>
    </w:p>
    <w:p w14:paraId="693F54F6"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ГОСТ 34.201-2020. Информационная технология. Комплекс стандартов на автоматизированные системы. Виды, комплектность и обозначение документов при создании автоматизированных систем;</w:t>
      </w:r>
    </w:p>
    <w:p w14:paraId="3DAB4805"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lastRenderedPageBreak/>
        <w:t>СТО 70238424.27.100.010-2011 "Автоматизированные системы управления технологическими процессами (АСУТП) ТЭС. Условия создания. Нормы и требования" в новой редакции.</w:t>
      </w:r>
    </w:p>
    <w:p w14:paraId="6EF6BBCF"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РД 153-34.1-35.137-00. «Технические требования к подсистеме технологических защит, выполненных на базе микропроцессорной техники»;</w:t>
      </w:r>
    </w:p>
    <w:p w14:paraId="0A8FE5CB"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ГОСТ 2.721-74 ЕСКД «Обозначения условные графические в схемах». Обозначения общего применения (с Изменениями N 1, 2, 3, 4, с Поправкой);</w:t>
      </w:r>
    </w:p>
    <w:p w14:paraId="4D6F5E4F"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ГОСТ 2.701-2008 ЕСКД Схемы. Виды и типы. Общие требования к выполнению (с Поправкой);</w:t>
      </w:r>
    </w:p>
    <w:p w14:paraId="4481D411"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 xml:space="preserve">Федерального закона от 26 июня 2008 года N 102-ФЗ "Об обеспечении единства измерений" (с изменениями на 8 августа 2024 года) (редакция, действующая с 1 января 2026г.); </w:t>
      </w:r>
    </w:p>
    <w:p w14:paraId="43B16213"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Правил устройства электроустановок (ПУЭ-2005), издание 7 (действующие разделы и главы);</w:t>
      </w:r>
    </w:p>
    <w:p w14:paraId="070C3AD6"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Правил противопожарного режима в РФ Постановление правительства РФ от 16.09.2020 № 1479 (с изменениями);</w:t>
      </w:r>
    </w:p>
    <w:p w14:paraId="7B39E59A" w14:textId="77777777" w:rsidR="00724EA1" w:rsidRPr="00724EA1" w:rsidRDefault="00724EA1" w:rsidP="00724EA1">
      <w:pPr>
        <w:numPr>
          <w:ilvl w:val="0"/>
          <w:numId w:val="35"/>
        </w:numPr>
        <w:suppressAutoHyphens/>
        <w:spacing w:before="0" w:after="0" w:line="240" w:lineRule="auto"/>
        <w:ind w:hanging="11"/>
        <w:contextualSpacing/>
        <w:jc w:val="both"/>
        <w:rPr>
          <w:rFonts w:eastAsia="Calibri" w:cs="Times New Roman"/>
        </w:rPr>
      </w:pPr>
      <w:r w:rsidRPr="00724EA1">
        <w:rPr>
          <w:rFonts w:eastAsia="Calibri" w:cs="Times New Roman"/>
        </w:rPr>
        <w:t>НТД заводов изготовителей.</w:t>
      </w:r>
    </w:p>
    <w:p w14:paraId="772A382F" w14:textId="77777777" w:rsidR="00724EA1" w:rsidRPr="00724EA1" w:rsidRDefault="00724EA1" w:rsidP="00724EA1">
      <w:pPr>
        <w:suppressAutoHyphens/>
        <w:spacing w:before="0" w:after="0" w:line="240" w:lineRule="auto"/>
        <w:jc w:val="both"/>
        <w:rPr>
          <w:rFonts w:eastAsia="Calibri" w:cs="Times New Roman"/>
          <w:highlight w:val="yellow"/>
        </w:rPr>
      </w:pPr>
    </w:p>
    <w:p w14:paraId="29BA4B00" w14:textId="77777777" w:rsidR="00724EA1" w:rsidRPr="00724EA1" w:rsidRDefault="00724EA1" w:rsidP="00724EA1">
      <w:pPr>
        <w:suppressAutoHyphens/>
        <w:spacing w:before="0" w:after="0" w:line="240" w:lineRule="auto"/>
        <w:jc w:val="center"/>
        <w:rPr>
          <w:rFonts w:eastAsia="Times New Roman" w:cs="Times New Roman"/>
          <w:b/>
          <w:lang w:eastAsia="ru-RU"/>
        </w:rPr>
      </w:pPr>
      <w:r w:rsidRPr="00724EA1">
        <w:rPr>
          <w:rFonts w:eastAsia="Times New Roman" w:cs="Times New Roman"/>
          <w:b/>
          <w:lang w:val="en-US" w:eastAsia="ru-RU"/>
        </w:rPr>
        <w:t>III</w:t>
      </w:r>
      <w:r w:rsidRPr="00724EA1">
        <w:rPr>
          <w:rFonts w:eastAsia="Times New Roman" w:cs="Times New Roman"/>
          <w:b/>
          <w:lang w:eastAsia="ru-RU"/>
        </w:rPr>
        <w:t>. Укрупненная ведомость объёмов работ.</w:t>
      </w:r>
    </w:p>
    <w:p w14:paraId="6ADC1670" w14:textId="77777777" w:rsidR="00724EA1" w:rsidRPr="00724EA1" w:rsidRDefault="00724EA1" w:rsidP="00724EA1">
      <w:pPr>
        <w:suppressAutoHyphens/>
        <w:spacing w:before="0" w:after="0" w:line="240" w:lineRule="auto"/>
        <w:ind w:firstLine="709"/>
        <w:rPr>
          <w:rFonts w:eastAsia="Times New Roman" w:cs="Times New Roman"/>
          <w:b/>
          <w:lang w:eastAsia="ru-RU"/>
        </w:rPr>
      </w:pPr>
      <w:r w:rsidRPr="00724EA1">
        <w:rPr>
          <w:rFonts w:eastAsia="Times New Roman" w:cs="Times New Roman"/>
          <w:b/>
          <w:lang w:eastAsia="ru-RU"/>
        </w:rPr>
        <w:t>В части проектно-изыскательских работ:</w:t>
      </w:r>
    </w:p>
    <w:p w14:paraId="1855C5EB" w14:textId="77777777" w:rsidR="00724EA1" w:rsidRPr="00724EA1" w:rsidRDefault="00724EA1" w:rsidP="00724EA1">
      <w:pPr>
        <w:spacing w:before="0" w:after="0" w:line="240" w:lineRule="auto"/>
        <w:ind w:firstLine="709"/>
        <w:contextualSpacing/>
        <w:jc w:val="both"/>
        <w:rPr>
          <w:rFonts w:eastAsia="PMingLiU" w:cs="Times New Roman"/>
          <w:lang w:eastAsia="zh-TW"/>
        </w:rPr>
      </w:pPr>
      <w:r w:rsidRPr="00724EA1">
        <w:rPr>
          <w:rFonts w:eastAsia="PMingLiU" w:cs="Times New Roman"/>
          <w:lang w:eastAsia="zh-TW"/>
        </w:rPr>
        <w:t>Разделить на аппаратном уровне микропроцессорное устройство (ПЛК) автоматизированной подсистемы управления технологическим процессом (АСУ ТП) и подсистемы сбора данных в систему диспетчеризации (АСДУ).</w:t>
      </w:r>
    </w:p>
    <w:p w14:paraId="2D968C55" w14:textId="77777777" w:rsidR="00724EA1" w:rsidRPr="00724EA1" w:rsidRDefault="00724EA1" w:rsidP="00724EA1">
      <w:pPr>
        <w:spacing w:before="0" w:after="0" w:line="240" w:lineRule="auto"/>
        <w:ind w:firstLine="709"/>
        <w:contextualSpacing/>
        <w:jc w:val="both"/>
        <w:rPr>
          <w:rFonts w:eastAsia="PMingLiU" w:cs="Times New Roman"/>
          <w:lang w:eastAsia="zh-TW"/>
        </w:rPr>
      </w:pPr>
      <w:r w:rsidRPr="00724EA1">
        <w:rPr>
          <w:rFonts w:eastAsia="PMingLiU" w:cs="Times New Roman"/>
          <w:lang w:eastAsia="zh-TW"/>
        </w:rPr>
        <w:t>Произвести замену программируемого логического контролера АСУ ТП и панели оператора (</w:t>
      </w:r>
      <w:r w:rsidRPr="00724EA1">
        <w:rPr>
          <w:rFonts w:eastAsia="PMingLiU" w:cs="Times New Roman"/>
          <w:lang w:val="en-US" w:eastAsia="zh-TW"/>
        </w:rPr>
        <w:t>HMI</w:t>
      </w:r>
      <w:r w:rsidRPr="00724EA1">
        <w:rPr>
          <w:rFonts w:eastAsia="PMingLiU" w:cs="Times New Roman"/>
          <w:lang w:eastAsia="zh-TW"/>
        </w:rPr>
        <w:t>), учитывая экономическую целесообразность и Постановление Правительства Российской Федерации от 14.11.2023 № 1912 "О порядке перехода субъектов критической информационной инфраструктуры Российской Федерации на преимущественное применение доверенных программно-аппаратных комплексов на принадлежащих им значимых объектах критической информационной инфраструктуры Российской Федерации".</w:t>
      </w:r>
    </w:p>
    <w:p w14:paraId="0392690E" w14:textId="77777777" w:rsidR="00724EA1" w:rsidRPr="00724EA1" w:rsidRDefault="00724EA1" w:rsidP="00724EA1">
      <w:pPr>
        <w:spacing w:before="0" w:after="0" w:line="240" w:lineRule="auto"/>
        <w:ind w:firstLine="709"/>
        <w:contextualSpacing/>
        <w:jc w:val="both"/>
        <w:rPr>
          <w:rFonts w:eastAsia="PMingLiU" w:cs="Times New Roman"/>
          <w:lang w:eastAsia="zh-TW"/>
        </w:rPr>
      </w:pPr>
      <w:r w:rsidRPr="00724EA1">
        <w:rPr>
          <w:rFonts w:eastAsia="PMingLiU" w:cs="Times New Roman"/>
          <w:lang w:eastAsia="zh-TW"/>
        </w:rPr>
        <w:t xml:space="preserve">Обеспечить безопасность объекта критической информационной инфраструктуры (далее – КИИ) требованиям информационной безопасности. </w:t>
      </w:r>
    </w:p>
    <w:p w14:paraId="22D4FF33" w14:textId="77777777" w:rsidR="00724EA1" w:rsidRPr="00724EA1" w:rsidRDefault="00724EA1" w:rsidP="00724EA1">
      <w:pPr>
        <w:spacing w:before="0" w:after="0" w:line="240" w:lineRule="auto"/>
        <w:ind w:firstLine="709"/>
        <w:contextualSpacing/>
        <w:jc w:val="both"/>
        <w:rPr>
          <w:rFonts w:eastAsia="PMingLiU" w:cs="Times New Roman"/>
          <w:lang w:eastAsia="zh-TW"/>
        </w:rPr>
      </w:pPr>
      <w:r w:rsidRPr="00724EA1">
        <w:rPr>
          <w:rFonts w:eastAsia="PMingLiU" w:cs="Times New Roman"/>
          <w:lang w:eastAsia="zh-TW"/>
        </w:rPr>
        <w:t>Выбор оборудования согласовать с</w:t>
      </w:r>
      <w:r w:rsidRPr="00724EA1">
        <w:rPr>
          <w:rFonts w:eastAsia="Times New Roman" w:cs="Times New Roman"/>
          <w:lang w:eastAsia="ru-RU"/>
        </w:rPr>
        <w:t xml:space="preserve"> Отделом защиты информации (ОЗИ).</w:t>
      </w:r>
    </w:p>
    <w:p w14:paraId="604F1B72" w14:textId="77777777" w:rsidR="00724EA1" w:rsidRPr="00724EA1" w:rsidRDefault="00724EA1" w:rsidP="00724EA1">
      <w:pPr>
        <w:spacing w:before="0" w:after="0" w:line="240" w:lineRule="auto"/>
        <w:ind w:firstLine="709"/>
        <w:contextualSpacing/>
        <w:jc w:val="both"/>
        <w:rPr>
          <w:rFonts w:eastAsia="PMingLiU" w:cs="Times New Roman"/>
          <w:lang w:eastAsia="zh-TW"/>
        </w:rPr>
      </w:pPr>
      <w:r w:rsidRPr="00724EA1">
        <w:rPr>
          <w:rFonts w:eastAsia="PMingLiU" w:cs="Times New Roman"/>
          <w:lang w:eastAsia="zh-TW"/>
        </w:rPr>
        <w:t>Предусмотреть в рабочей документации сбор и передачу статусов работы насосного оборудования.</w:t>
      </w:r>
    </w:p>
    <w:p w14:paraId="55DCCF09" w14:textId="77777777" w:rsidR="00724EA1" w:rsidRPr="00724EA1" w:rsidRDefault="00724EA1" w:rsidP="00724EA1">
      <w:pPr>
        <w:spacing w:before="0" w:after="0" w:line="240" w:lineRule="auto"/>
        <w:ind w:firstLine="709"/>
        <w:contextualSpacing/>
        <w:jc w:val="both"/>
        <w:rPr>
          <w:rFonts w:eastAsia="PMingLiU" w:cs="Times New Roman"/>
          <w:lang w:eastAsia="zh-TW"/>
        </w:rPr>
      </w:pPr>
      <w:r w:rsidRPr="00724EA1">
        <w:rPr>
          <w:rFonts w:eastAsia="PMingLiU" w:cs="Times New Roman"/>
          <w:lang w:eastAsia="zh-TW"/>
        </w:rPr>
        <w:t>Организацию каналов связи привести в соответствие с типовой схемой организации подключения объектов диспетчеризации (Приложение №1).</w:t>
      </w:r>
    </w:p>
    <w:p w14:paraId="12FF7852" w14:textId="77777777" w:rsidR="00724EA1" w:rsidRPr="00724EA1" w:rsidRDefault="00724EA1" w:rsidP="00724EA1">
      <w:pPr>
        <w:spacing w:before="0" w:after="0" w:line="240" w:lineRule="auto"/>
        <w:ind w:firstLine="709"/>
        <w:jc w:val="both"/>
        <w:rPr>
          <w:rFonts w:eastAsia="Times New Roman" w:cs="Times New Roman"/>
          <w:shd w:val="clear" w:color="auto" w:fill="C0C0C0"/>
        </w:rPr>
      </w:pPr>
      <w:r w:rsidRPr="00724EA1">
        <w:rPr>
          <w:rFonts w:eastAsia="Times New Roman" w:cs="Times New Roman"/>
          <w:lang w:eastAsia="ru-RU"/>
        </w:rPr>
        <w:t xml:space="preserve">Диспетчеризацию выполнить на базе следующего оборудования: ЩД – щит диспетчеризации на базе свободно программируемого контроллера с программным обеспечением и соответствующей картой памяти, позволяющего передавать данные по протоколу </w:t>
      </w:r>
      <w:r w:rsidRPr="00724EA1">
        <w:rPr>
          <w:rFonts w:eastAsia="Times New Roman" w:cs="Times New Roman"/>
          <w:lang w:val="en-US" w:eastAsia="ru-RU"/>
        </w:rPr>
        <w:t>Modbus</w:t>
      </w:r>
      <w:r w:rsidRPr="00724EA1">
        <w:rPr>
          <w:rFonts w:eastAsia="Times New Roman" w:cs="Times New Roman"/>
          <w:lang w:eastAsia="ru-RU"/>
        </w:rPr>
        <w:t xml:space="preserve"> </w:t>
      </w:r>
      <w:r w:rsidRPr="00724EA1">
        <w:rPr>
          <w:rFonts w:eastAsia="Times New Roman" w:cs="Times New Roman"/>
          <w:lang w:val="en-US" w:eastAsia="ru-RU"/>
        </w:rPr>
        <w:t>TCP</w:t>
      </w:r>
      <w:r w:rsidRPr="00724EA1">
        <w:rPr>
          <w:rFonts w:eastAsia="Times New Roman" w:cs="Times New Roman"/>
          <w:lang w:eastAsia="ru-RU"/>
        </w:rPr>
        <w:t xml:space="preserve"> или </w:t>
      </w:r>
      <w:r w:rsidRPr="00724EA1">
        <w:rPr>
          <w:rFonts w:eastAsia="Times New Roman" w:cs="Times New Roman"/>
          <w:lang w:val="en-US" w:eastAsia="ru-RU"/>
        </w:rPr>
        <w:t>OPC</w:t>
      </w:r>
      <w:r w:rsidRPr="00724EA1">
        <w:rPr>
          <w:rFonts w:eastAsia="Times New Roman" w:cs="Times New Roman"/>
          <w:lang w:eastAsia="ru-RU"/>
        </w:rPr>
        <w:t xml:space="preserve"> </w:t>
      </w:r>
      <w:r w:rsidRPr="00724EA1">
        <w:rPr>
          <w:rFonts w:eastAsia="Times New Roman" w:cs="Times New Roman"/>
          <w:lang w:val="en-US" w:eastAsia="ru-RU"/>
        </w:rPr>
        <w:t>UA</w:t>
      </w:r>
      <w:r w:rsidRPr="00724EA1">
        <w:rPr>
          <w:rFonts w:eastAsia="Times New Roman" w:cs="Times New Roman"/>
          <w:lang w:eastAsia="ru-RU"/>
        </w:rPr>
        <w:t xml:space="preserve"> в другие системы.</w:t>
      </w:r>
    </w:p>
    <w:p w14:paraId="6DB7926A"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Информационный обмен между АСДУ (нижний уровень) и АСУ ТП должен осуществляться по протоколу Modbus TCP или OPC UA.</w:t>
      </w:r>
    </w:p>
    <w:p w14:paraId="3678E84A"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 xml:space="preserve">Для обеспечения информационной безопасности нижний уровень АСДУ должен быть отделен от АСУ ТП объекта межсетевым экраном. </w:t>
      </w:r>
    </w:p>
    <w:p w14:paraId="57743B6B" w14:textId="77777777" w:rsidR="00724EA1" w:rsidRPr="00724EA1" w:rsidRDefault="00724EA1" w:rsidP="00724EA1">
      <w:pPr>
        <w:spacing w:before="0" w:after="0" w:line="240" w:lineRule="auto"/>
        <w:ind w:firstLine="709"/>
        <w:jc w:val="both"/>
        <w:rPr>
          <w:rFonts w:eastAsia="Times New Roman" w:cs="Times New Roman"/>
        </w:rPr>
      </w:pPr>
      <w:r w:rsidRPr="00724EA1">
        <w:rPr>
          <w:rFonts w:eastAsia="Times New Roman" w:cs="Times New Roman"/>
          <w:lang w:eastAsia="ru-RU"/>
        </w:rPr>
        <w:t>Применяемые программируемые логические контролеры (ПЛК) и панель оператора (</w:t>
      </w:r>
      <w:r w:rsidRPr="00724EA1">
        <w:rPr>
          <w:rFonts w:eastAsia="Times New Roman" w:cs="Times New Roman"/>
          <w:lang w:val="en-US" w:eastAsia="ru-RU"/>
        </w:rPr>
        <w:t>HMI</w:t>
      </w:r>
      <w:r w:rsidRPr="00724EA1">
        <w:rPr>
          <w:rFonts w:eastAsia="Times New Roman" w:cs="Times New Roman"/>
          <w:lang w:eastAsia="ru-RU"/>
        </w:rPr>
        <w:t xml:space="preserve">) должны быть Российского производства, иметь все необходимые сертификаты. </w:t>
      </w:r>
    </w:p>
    <w:p w14:paraId="21185E3A"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Все контроллеры должны иметь готовые сертифицированные, поставляемые с оборудованием или скачиваемые бесплатно средства разработки программного кода соответствующее стандарту ГОСТ Р МЭК 61131-3-2016.</w:t>
      </w:r>
    </w:p>
    <w:p w14:paraId="3EE38F31"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Базовое, стандартное программное обеспечение (операционная система) контроллера не должно подвергаться изменениям, чтобы удовлетворить какие-либо требования пользователя.</w:t>
      </w:r>
    </w:p>
    <w:p w14:paraId="3AF92683" w14:textId="77777777" w:rsidR="00724EA1" w:rsidRPr="00724EA1" w:rsidRDefault="00724EA1" w:rsidP="00724EA1">
      <w:pPr>
        <w:spacing w:before="0" w:after="0" w:line="240" w:lineRule="auto"/>
        <w:ind w:firstLine="709"/>
        <w:jc w:val="both"/>
        <w:rPr>
          <w:rFonts w:eastAsia="Times New Roman" w:cs="Times New Roman"/>
          <w:shd w:val="clear" w:color="auto" w:fill="C0C0C0"/>
          <w:lang w:eastAsia="ru-RU"/>
        </w:rPr>
      </w:pPr>
      <w:r w:rsidRPr="00724EA1">
        <w:rPr>
          <w:rFonts w:eastAsia="Times New Roman" w:cs="Times New Roman"/>
          <w:color w:val="000000"/>
          <w:lang w:eastAsia="ru-RU"/>
        </w:rPr>
        <w:t>Прикладное программное обеспечение должно разрабатываться таким образом, чтобы не требовалась модификация базового программного обеспечения контроллера (операционной системы). Проектирование программного обеспечения должно обеспечиваться таким образом, чтобы будущее изменение или обновление программного обеспечения операционной системы не повлияло на функционирование системы с конкретным прикладным программным обеспечением.</w:t>
      </w:r>
    </w:p>
    <w:p w14:paraId="03475605" w14:textId="77777777" w:rsidR="00724EA1" w:rsidRPr="00724EA1" w:rsidRDefault="00724EA1" w:rsidP="00724EA1">
      <w:pPr>
        <w:spacing w:before="0" w:after="0" w:line="240" w:lineRule="auto"/>
        <w:ind w:firstLine="709"/>
        <w:jc w:val="both"/>
        <w:rPr>
          <w:rFonts w:eastAsia="Times New Roman" w:cs="Times New Roman"/>
          <w:shd w:val="clear" w:color="auto" w:fill="C0C0C0"/>
        </w:rPr>
      </w:pPr>
      <w:r w:rsidRPr="00724EA1">
        <w:rPr>
          <w:rFonts w:eastAsia="Times New Roman" w:cs="Times New Roman"/>
          <w:color w:val="000000"/>
          <w:lang w:eastAsia="ru-RU"/>
        </w:rPr>
        <w:t xml:space="preserve">В схемах питания системы диспетчеризации предусмотреть: </w:t>
      </w:r>
    </w:p>
    <w:p w14:paraId="62BBBCE7" w14:textId="77777777" w:rsidR="00724EA1" w:rsidRPr="00724EA1" w:rsidRDefault="00724EA1" w:rsidP="00724EA1">
      <w:pPr>
        <w:spacing w:before="0" w:after="0" w:line="240" w:lineRule="auto"/>
        <w:ind w:firstLine="709"/>
        <w:jc w:val="both"/>
        <w:rPr>
          <w:rFonts w:eastAsia="Times New Roman" w:cs="Times New Roman"/>
          <w:color w:val="000000"/>
          <w:lang w:eastAsia="ru-RU"/>
        </w:rPr>
      </w:pPr>
      <w:r w:rsidRPr="00724EA1">
        <w:rPr>
          <w:rFonts w:eastAsia="Times New Roman" w:cs="Times New Roman"/>
          <w:color w:val="000000"/>
          <w:lang w:eastAsia="ru-RU"/>
        </w:rPr>
        <w:t>- источники бесперебойного питания;</w:t>
      </w:r>
    </w:p>
    <w:p w14:paraId="574AE7E0" w14:textId="77777777" w:rsidR="00724EA1" w:rsidRPr="00724EA1" w:rsidRDefault="00724EA1" w:rsidP="00724EA1">
      <w:pPr>
        <w:spacing w:before="0" w:after="0" w:line="240" w:lineRule="auto"/>
        <w:ind w:firstLine="709"/>
        <w:jc w:val="both"/>
        <w:rPr>
          <w:rFonts w:eastAsia="Times New Roman" w:cs="Times New Roman"/>
          <w:color w:val="000000"/>
          <w:lang w:eastAsia="ru-RU"/>
        </w:rPr>
      </w:pPr>
      <w:r w:rsidRPr="00724EA1">
        <w:rPr>
          <w:rFonts w:eastAsia="Times New Roman" w:cs="Times New Roman"/>
          <w:color w:val="000000"/>
          <w:lang w:eastAsia="ru-RU"/>
        </w:rPr>
        <w:t>- входные цепи питания защищать фильтрами подавления электромагнитных помех.</w:t>
      </w:r>
    </w:p>
    <w:p w14:paraId="6FAE53D0" w14:textId="77777777" w:rsidR="00724EA1" w:rsidRPr="00724EA1" w:rsidRDefault="00724EA1" w:rsidP="00724EA1">
      <w:pPr>
        <w:spacing w:before="0" w:after="0" w:line="240" w:lineRule="auto"/>
        <w:ind w:firstLine="709"/>
        <w:jc w:val="both"/>
        <w:rPr>
          <w:rFonts w:eastAsia="Times New Roman" w:cs="Times New Roman"/>
          <w:shd w:val="clear" w:color="auto" w:fill="C0C0C0"/>
          <w:lang w:eastAsia="ru-RU"/>
        </w:rPr>
      </w:pPr>
      <w:r w:rsidRPr="00724EA1">
        <w:rPr>
          <w:rFonts w:eastAsia="Times New Roman" w:cs="Times New Roman"/>
          <w:color w:val="000000"/>
          <w:lang w:eastAsia="ru-RU"/>
        </w:rPr>
        <w:t>На двери (лицевой панели) щита диспетчеризации предусмотреть индикацию наличия питания на вводе в щит, а также индикацию диагностики неисправностей контроллера - общего сигнала неисправности.</w:t>
      </w:r>
    </w:p>
    <w:p w14:paraId="0DD251CB" w14:textId="77777777" w:rsidR="00724EA1" w:rsidRPr="00724EA1" w:rsidRDefault="00724EA1" w:rsidP="00724EA1">
      <w:pPr>
        <w:spacing w:before="0" w:after="0" w:line="240" w:lineRule="auto"/>
        <w:ind w:firstLine="709"/>
        <w:jc w:val="both"/>
        <w:rPr>
          <w:rFonts w:eastAsia="Times New Roman" w:cs="Times New Roman"/>
          <w:shd w:val="clear" w:color="auto" w:fill="C0C0C0"/>
          <w:lang w:eastAsia="ru-RU"/>
        </w:rPr>
      </w:pPr>
      <w:r w:rsidRPr="00724EA1">
        <w:rPr>
          <w:rFonts w:eastAsia="Times New Roman" w:cs="Times New Roman"/>
          <w:lang w:eastAsia="ru-RU"/>
        </w:rPr>
        <w:t>В составе проектной документации АСДУ/АСУ ТП должны быть предусмотрены следующие данные:</w:t>
      </w:r>
    </w:p>
    <w:p w14:paraId="58989CB4"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lastRenderedPageBreak/>
        <w:t>- В обязательном порядке в проекте должна быть включена документация об используемых автоматизированных установках заводского изготовления: схема подключения, спецификация оборудования, протокол связи, таблица сигналов и команд управления, описание алгоритмов работы подключаемых систем и другая необходимая для реализации проекта документация.</w:t>
      </w:r>
    </w:p>
    <w:p w14:paraId="71C09BED"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 Таблица входных/выходных сигналов. Разрабатывается на стадии рабочего проекта и уточняется на стадии реализации проекта. Таблица входных/выходных сигналов (иначе "Перечень входных сигналов и данных", код В1 по единой системе конструкторской документации ЕСКД) служит для исчерпывающего описания всех физических сигналов контроля и управления, включенных в проект по СД, автоматизации. Таблица сигналов содержит как входные: данные средств измерения, сигналы состояния оборудования и средств контроля, так и выходные: сигналы управления, включения/выключения, аналоговые установки, переключения режимов и пр. сигналы. В таблицу включаются все физические сигналы, использующиеся в проекте СД и автоматизации не зависимо от интерфейса, способа представления и др., если они попадают в контроллер АСУ ТП или передаются в АСДУ СД.</w:t>
      </w:r>
    </w:p>
    <w:p w14:paraId="052ABA94"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Таблица сигналов выполняется со сквозной нумерацией (от источника сигнала до АСУ ТП и СД) и в ней содержатся все необходимые для реализации проекта сведения по физическим сигналам ввода/вывода.</w:t>
      </w:r>
    </w:p>
    <w:p w14:paraId="53446D65"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 xml:space="preserve">Допускается раздельное выполнение таблицы сигналов по разделам проекта (исходные сигналы, контроллеры, СД). В части исходных сигналов заполняется в любом случае при наличии в проекте шкафа контроллера, обрабатывающего исходные сигналы контроля и управления. </w:t>
      </w:r>
      <w:r w:rsidRPr="00724EA1">
        <w:rPr>
          <w:rFonts w:eastAsia="PMingLiU" w:cs="Times New Roman"/>
          <w:lang w:eastAsia="zh-TW"/>
        </w:rPr>
        <w:t>Форму Т</w:t>
      </w:r>
      <w:r w:rsidRPr="00724EA1">
        <w:rPr>
          <w:rFonts w:eastAsia="Times New Roman" w:cs="Times New Roman"/>
          <w:bCs/>
          <w:lang w:eastAsia="ru-RU"/>
        </w:rPr>
        <w:t>аблицы входных/выходных сигналов (Карта регистров)</w:t>
      </w:r>
      <w:r w:rsidRPr="00724EA1">
        <w:rPr>
          <w:rFonts w:eastAsia="Times New Roman" w:cs="Times New Roman"/>
          <w:b/>
          <w:bCs/>
          <w:lang w:eastAsia="ru-RU"/>
        </w:rPr>
        <w:t xml:space="preserve"> </w:t>
      </w:r>
      <w:r w:rsidRPr="00724EA1">
        <w:rPr>
          <w:rFonts w:eastAsia="PMingLiU" w:cs="Times New Roman"/>
          <w:lang w:eastAsia="zh-TW"/>
        </w:rPr>
        <w:t xml:space="preserve">согласовать с </w:t>
      </w:r>
      <w:r w:rsidRPr="00724EA1">
        <w:rPr>
          <w:rFonts w:eastAsia="Times New Roman" w:cs="Times New Roman"/>
          <w:lang w:eastAsia="ru-RU"/>
        </w:rPr>
        <w:t>службой телемеханики и измерений.</w:t>
      </w:r>
    </w:p>
    <w:p w14:paraId="0325AD49" w14:textId="77777777" w:rsidR="00724EA1" w:rsidRPr="00724EA1" w:rsidRDefault="00724EA1" w:rsidP="00724EA1">
      <w:pPr>
        <w:spacing w:before="0" w:after="0" w:line="240" w:lineRule="auto"/>
        <w:ind w:firstLine="709"/>
        <w:jc w:val="both"/>
        <w:rPr>
          <w:rFonts w:eastAsia="Times New Roman" w:cs="Times New Roman"/>
          <w:color w:val="000000"/>
          <w:lang w:eastAsia="ru-RU"/>
        </w:rPr>
      </w:pPr>
      <w:r w:rsidRPr="00724EA1">
        <w:rPr>
          <w:rFonts w:eastAsia="Times New Roman" w:cs="Times New Roman"/>
          <w:color w:val="000000"/>
          <w:lang w:eastAsia="ru-RU"/>
        </w:rPr>
        <w:t>В части каналов связи при корректировке необходимо учесть:</w:t>
      </w:r>
    </w:p>
    <w:p w14:paraId="57758B15" w14:textId="77777777" w:rsidR="00724EA1" w:rsidRPr="00724EA1" w:rsidRDefault="00724EA1" w:rsidP="00724EA1">
      <w:pPr>
        <w:spacing w:before="0" w:after="0" w:line="240" w:lineRule="auto"/>
        <w:ind w:firstLine="709"/>
        <w:jc w:val="both"/>
        <w:rPr>
          <w:rFonts w:eastAsia="Times New Roman" w:cs="Times New Roman"/>
          <w:lang w:eastAsia="ru-RU"/>
        </w:rPr>
      </w:pPr>
      <w:r w:rsidRPr="00094B1C">
        <w:rPr>
          <w:rFonts w:eastAsia="Times New Roman" w:cs="Times New Roman"/>
          <w:lang w:eastAsia="ru-RU"/>
        </w:rPr>
        <w:t>- ГОСТ Р 58238-2018 и СП 134.13330.2022.</w:t>
      </w:r>
    </w:p>
    <w:p w14:paraId="53657BFF" w14:textId="77777777" w:rsidR="00724EA1" w:rsidRPr="00724EA1" w:rsidRDefault="00724EA1" w:rsidP="00724EA1">
      <w:pPr>
        <w:spacing w:before="0" w:after="0" w:line="240" w:lineRule="auto"/>
        <w:ind w:firstLine="709"/>
        <w:jc w:val="both"/>
        <w:rPr>
          <w:rFonts w:eastAsia="Times New Roman" w:cs="Times New Roman"/>
          <w:lang w:eastAsia="ru-RU"/>
        </w:rPr>
      </w:pPr>
      <w:r w:rsidRPr="00094B1C">
        <w:rPr>
          <w:rFonts w:eastAsia="Times New Roman" w:cs="Times New Roman"/>
          <w:lang w:eastAsia="ru-RU"/>
        </w:rPr>
        <w:t xml:space="preserve">- Прокладку групповых слаботочных кабельных линий осуществлять в лотках или кабель-каналах. Для отдельных линий допускается прокладка в гофрированных полиамидных трубах. </w:t>
      </w:r>
    </w:p>
    <w:p w14:paraId="7752CE89" w14:textId="77777777" w:rsidR="00724EA1" w:rsidRPr="00724EA1" w:rsidRDefault="00724EA1" w:rsidP="00724EA1">
      <w:pPr>
        <w:spacing w:before="0" w:after="0" w:line="240" w:lineRule="auto"/>
        <w:ind w:firstLine="709"/>
        <w:jc w:val="both"/>
        <w:rPr>
          <w:rFonts w:eastAsia="Times New Roman" w:cs="Times New Roman"/>
          <w:lang w:eastAsia="ru-RU"/>
        </w:rPr>
      </w:pPr>
      <w:r w:rsidRPr="00094B1C">
        <w:rPr>
          <w:rFonts w:eastAsia="Times New Roman" w:cs="Times New Roman"/>
          <w:lang w:eastAsia="ru-RU"/>
        </w:rPr>
        <w:t xml:space="preserve">- Предусмотреть маркировку с обеих сторон кабельных линий. </w:t>
      </w:r>
    </w:p>
    <w:p w14:paraId="3ECA4300"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 Для подключения к оконечным устройствам использовать патч-панели. Подключение сетевых устройств должно осуществляться с использованием витой пары CAT.5E или оптического одномодового кабеля (определяется Проектом по длине линий). В случае с одномодовым кабелем использовать оптокроссы с разваркой не менее 4 ОВ. Оптокросс и патч-панели разместить совместно в телекоммуникационном шкафу.</w:t>
      </w:r>
    </w:p>
    <w:p w14:paraId="707919C2" w14:textId="77777777" w:rsidR="00724EA1" w:rsidRPr="00724EA1" w:rsidRDefault="00724EA1" w:rsidP="00724EA1">
      <w:pPr>
        <w:spacing w:before="0" w:after="0"/>
        <w:ind w:firstLine="709"/>
        <w:contextualSpacing/>
        <w:jc w:val="both"/>
        <w:rPr>
          <w:rFonts w:eastAsia="Calibri" w:cs="Times New Roman"/>
        </w:rPr>
      </w:pPr>
      <w:r w:rsidRPr="00724EA1">
        <w:rPr>
          <w:rFonts w:eastAsia="Calibri" w:cs="Times New Roman"/>
        </w:rPr>
        <w:t>- Размещение оборудования сети передачи данных (СПД):</w:t>
      </w:r>
    </w:p>
    <w:p w14:paraId="70DE219B"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ab/>
        <w:t>Размещение сетевого оборудования производить в шкафу передачи данных (ШПД). Шкаф должен быть оборудован блоком вентиляторов и обеспечивать рекомендуемый диапазон рабочей температуры устанавливаемого сетевого оборудования. Шкаф должен иметь щеточный кабельный ввод, иметь защитное заземление, иметь двусторонний доступ для обслуживания, закрываться с использованием встроенного замка.</w:t>
      </w:r>
      <w:r w:rsidRPr="00094B1C">
        <w:rPr>
          <w:rFonts w:eastAsia="Times New Roman" w:cs="Times New Roman"/>
          <w:lang w:eastAsia="ru-RU"/>
        </w:rPr>
        <w:t xml:space="preserve"> </w:t>
      </w:r>
      <w:r w:rsidRPr="00724EA1">
        <w:rPr>
          <w:rFonts w:eastAsia="Times New Roman" w:cs="Times New Roman"/>
          <w:lang w:eastAsia="ru-RU"/>
        </w:rPr>
        <w:t>Д</w:t>
      </w:r>
      <w:r w:rsidRPr="00094B1C">
        <w:rPr>
          <w:rFonts w:eastAsia="Times New Roman" w:cs="Times New Roman"/>
          <w:lang w:eastAsia="ru-RU"/>
        </w:rPr>
        <w:t xml:space="preserve">опустимо использовать шкаф, общий для оборудования обеспечения информационной безопасности (ИБ) и оборудования сети передачи данных. Минимальный размер </w:t>
      </w:r>
      <w:r w:rsidRPr="00094B1C">
        <w:rPr>
          <w:rFonts w:eastAsia="Times New Roman" w:cs="Times New Roman"/>
          <w:lang w:eastAsia="ru-RU"/>
        </w:rPr>
        <w:tab/>
        <w:t>шкафа – 24U с разделением на 2 равные секции. Минимальная глубина шкафа - 800мм.</w:t>
      </w:r>
    </w:p>
    <w:p w14:paraId="14BC3A83" w14:textId="77777777" w:rsidR="00724EA1" w:rsidRPr="00724EA1" w:rsidRDefault="00724EA1" w:rsidP="00724EA1">
      <w:pPr>
        <w:spacing w:before="0" w:after="0" w:line="240" w:lineRule="auto"/>
        <w:ind w:firstLine="709"/>
        <w:jc w:val="both"/>
        <w:rPr>
          <w:rFonts w:eastAsia="Times New Roman" w:cs="Times New Roman"/>
          <w:lang w:eastAsia="ru-RU"/>
        </w:rPr>
      </w:pPr>
      <w:r w:rsidRPr="00094B1C">
        <w:rPr>
          <w:rFonts w:eastAsia="Times New Roman" w:cs="Times New Roman"/>
          <w:lang w:eastAsia="ru-RU"/>
        </w:rPr>
        <w:t xml:space="preserve">Для обеспечения отказоустойчивой системы электропитания сетевого оборудования использовать источник бесперебойного питания (ИБП) отечественного производителя, обеспечивающий автономную работу сетевого оборудования не менее 30 мин, </w:t>
      </w:r>
      <w:r w:rsidRPr="00094B1C">
        <w:rPr>
          <w:rFonts w:eastAsia="Times New Roman" w:cs="Times New Roman"/>
          <w:lang w:eastAsia="ru-RU"/>
        </w:rPr>
        <w:tab/>
        <w:t xml:space="preserve">стоечного исполнения, с модулем управления по сети (SNMP). Выбор ИБП подтвердить расчетом нагрузок и временем автономной работы. Для подключения сетевого оборудования использовать розеточный модуль для 19” шкафа с возможностью удаленной перезагрузки отдельных розеточных портов. </w:t>
      </w:r>
    </w:p>
    <w:p w14:paraId="141D692B"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Требования к сетевому оборудованию:</w:t>
      </w:r>
    </w:p>
    <w:p w14:paraId="4758453A" w14:textId="77777777" w:rsidR="00724EA1" w:rsidRPr="00724EA1" w:rsidRDefault="00724EA1" w:rsidP="00724EA1">
      <w:pPr>
        <w:numPr>
          <w:ilvl w:val="0"/>
          <w:numId w:val="37"/>
        </w:numPr>
        <w:spacing w:before="0" w:after="0" w:line="240" w:lineRule="auto"/>
        <w:contextualSpacing/>
        <w:jc w:val="both"/>
        <w:rPr>
          <w:rFonts w:eastAsia="Calibri" w:cs="Times New Roman"/>
          <w:b/>
        </w:rPr>
      </w:pPr>
      <w:r w:rsidRPr="00724EA1">
        <w:rPr>
          <w:rFonts w:eastAsia="Calibri" w:cs="Times New Roman"/>
          <w:b/>
        </w:rPr>
        <w:t xml:space="preserve">Коммутационное оборудование сегмента АСУТП: </w:t>
      </w:r>
    </w:p>
    <w:p w14:paraId="20649B2A"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Коммутатор для подключения устройств сегмента АСУТП должен быть управляемым PoE-коммутатором уровня L2, иметь отечественное происхождение, промышленное исполнение, количество портов определяется по количеству подключаемых устройств с обеспечением обязательного резерва. В случае использования нескольких коммутаторов необходимо предусмотреть порты для обеспечения связности между ними.</w:t>
      </w:r>
    </w:p>
    <w:p w14:paraId="4EA14C9C" w14:textId="77777777" w:rsidR="00724EA1" w:rsidRPr="00724EA1" w:rsidRDefault="00724EA1" w:rsidP="00724EA1">
      <w:pPr>
        <w:numPr>
          <w:ilvl w:val="0"/>
          <w:numId w:val="37"/>
        </w:numPr>
        <w:spacing w:before="0" w:after="0" w:line="240" w:lineRule="auto"/>
        <w:contextualSpacing/>
        <w:jc w:val="both"/>
        <w:rPr>
          <w:rFonts w:eastAsia="Calibri" w:cs="Times New Roman"/>
          <w:b/>
        </w:rPr>
      </w:pPr>
      <w:r w:rsidRPr="00724EA1">
        <w:rPr>
          <w:rFonts w:eastAsia="Calibri" w:cs="Times New Roman"/>
          <w:b/>
        </w:rPr>
        <w:t>Каналообразующее оборудование (КОО)</w:t>
      </w:r>
    </w:p>
    <w:p w14:paraId="1D04D8E9"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Каналообразующее оборудование должно обеспечивать сетевую связность</w:t>
      </w:r>
      <w:r w:rsidRPr="00724EA1">
        <w:rPr>
          <w:rFonts w:eastAsia="Times New Roman" w:cs="Times New Roman"/>
          <w:lang w:eastAsia="ru-RU"/>
        </w:rPr>
        <w:tab/>
        <w:t>при помощи основного канала ВОЛС и резервного канала GSM с использованием промышленного маршрутизатора.</w:t>
      </w:r>
    </w:p>
    <w:p w14:paraId="5E022D1F"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Для достижения значения приемлемого уровня сигнала (RSSI от -83 до -53dBm) необходимо предусмотреть возможность выноса GSM антенны за пределы помещения объекта с установкой на мачту и подводом антенного кабеля к маршрутизатору. Совместимая антенная мачта с GSM антенной выбирается исходя из возможности установки на конкретном объекте.</w:t>
      </w:r>
    </w:p>
    <w:p w14:paraId="1489ED3C"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lastRenderedPageBreak/>
        <w:t xml:space="preserve">Антенный кабель укладывается в отдельный кабель-канал или гофрированную трубу на расстоянии не менее 1м от силовых линий. </w:t>
      </w:r>
    </w:p>
    <w:p w14:paraId="0A5ECAA7"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Все технологические отверстия, необходимые для прокладки антенного кабеля, должны быть герметичны.</w:t>
      </w:r>
    </w:p>
    <w:p w14:paraId="71911074" w14:textId="77777777" w:rsidR="00724EA1" w:rsidRPr="00724EA1" w:rsidRDefault="00724EA1" w:rsidP="00724EA1">
      <w:pPr>
        <w:numPr>
          <w:ilvl w:val="0"/>
          <w:numId w:val="37"/>
        </w:numPr>
        <w:spacing w:before="0" w:after="0" w:line="240" w:lineRule="auto"/>
        <w:contextualSpacing/>
        <w:jc w:val="both"/>
        <w:rPr>
          <w:rFonts w:eastAsia="Calibri" w:cs="Times New Roman"/>
          <w:b/>
        </w:rPr>
      </w:pPr>
      <w:r w:rsidRPr="00724EA1">
        <w:rPr>
          <w:rFonts w:eastAsia="Calibri" w:cs="Times New Roman"/>
          <w:b/>
        </w:rPr>
        <w:t>Средства защиты информации (СЗИ)</w:t>
      </w:r>
    </w:p>
    <w:p w14:paraId="65311D49"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Средства защиты информации должны обеспечивать криптографическую защиту каналов связи с использованием криптографических алгоритмов ГОСТ, межсетевое экранирование сегмента АСУ ТП от общего сегмента сети, оперативный мониторинг и контроль защищённости АСУ ТП, резервное копирование, а также антивирусную защиту. Средства защиты информации должны быть сертифицированы в соответствии с действующим законодательством РФ ФСБ России в качестве СКЗИ и ФСТЭК России в качестве МЭ. Допускается объединение функционала криптографической защиты каналов связи и межсетевого экранирования в рамках одного устройства. Рекомендуется использовать криптошлюз с функциями межсетевого экрана.</w:t>
      </w:r>
    </w:p>
    <w:p w14:paraId="283D7022"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Криптошлюз с функциями межсетевого экрана должен обеспечивать разделение технологической и корпоративной сетей передачи данных, а также иметь достаточное количество сетевых интерфейсов для коммутации оборудования.</w:t>
      </w:r>
    </w:p>
    <w:p w14:paraId="5803906E"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Спецификация и технические требования к средствам защиты информации должны быть согласованы с Отделом защиты информации (ОЗИ).</w:t>
      </w:r>
    </w:p>
    <w:p w14:paraId="1BC8C220"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Рекомендуемая модель криптошлюза с функциями межсетевого экрана – С-Терра Шлюз 200, совместимая с используемым на предприятии программным обеспечением (С-Терра КП).</w:t>
      </w:r>
    </w:p>
    <w:p w14:paraId="7FCC0A41"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Средства защиты информации приобретаются заказчиком и передаются для монтажа и наладки исполнителю СМР.</w:t>
      </w:r>
    </w:p>
    <w:p w14:paraId="51B26E80"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Размещение СЗИ с функциями межсетевого экрана производится в шкаф обеспечения информационной безопасности (ШОИБ).</w:t>
      </w:r>
    </w:p>
    <w:p w14:paraId="45460D53"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Шкаф должен иметь щеточный кабельный ввод, иметь защитное заземление, иметь двусторонний доступ для обслуживания, закрываться с использованием встроенного замка.</w:t>
      </w:r>
      <w:r w:rsidRPr="00094B1C">
        <w:rPr>
          <w:rFonts w:eastAsia="Times New Roman" w:cs="Times New Roman"/>
          <w:lang w:eastAsia="ru-RU"/>
        </w:rPr>
        <w:t xml:space="preserve"> </w:t>
      </w:r>
      <w:r w:rsidRPr="00724EA1">
        <w:rPr>
          <w:rFonts w:eastAsia="Times New Roman" w:cs="Times New Roman"/>
          <w:lang w:eastAsia="ru-RU"/>
        </w:rPr>
        <w:t>Д</w:t>
      </w:r>
      <w:r w:rsidRPr="00094B1C">
        <w:rPr>
          <w:rFonts w:eastAsia="Times New Roman" w:cs="Times New Roman"/>
          <w:lang w:eastAsia="ru-RU"/>
        </w:rPr>
        <w:t xml:space="preserve">опустимо использовать шкаф, общий для оборудования обеспечения информационной безопасности (ИБ) и оборудования сети передачи данных. Минимальный размер шкафа – 24U с разделением на 2 равные секции. Минимальная глубина </w:t>
      </w:r>
      <w:r w:rsidRPr="00094B1C">
        <w:rPr>
          <w:rFonts w:eastAsia="Times New Roman" w:cs="Times New Roman"/>
          <w:lang w:eastAsia="ru-RU"/>
        </w:rPr>
        <w:tab/>
        <w:t>шкафа – 800мм.</w:t>
      </w:r>
    </w:p>
    <w:p w14:paraId="2B7A076A" w14:textId="77777777" w:rsidR="00724EA1" w:rsidRPr="00094B1C" w:rsidRDefault="00724EA1" w:rsidP="00724EA1">
      <w:pPr>
        <w:spacing w:before="0" w:after="0" w:line="240" w:lineRule="auto"/>
        <w:ind w:firstLine="709"/>
        <w:jc w:val="both"/>
        <w:rPr>
          <w:rFonts w:eastAsia="Times New Roman" w:cs="Times New Roman"/>
          <w:lang w:eastAsia="ru-RU"/>
        </w:rPr>
      </w:pPr>
      <w:r w:rsidRPr="00094B1C">
        <w:rPr>
          <w:rFonts w:eastAsia="Times New Roman" w:cs="Times New Roman"/>
          <w:lang w:eastAsia="ru-RU"/>
        </w:rPr>
        <w:t xml:space="preserve">Для обеспечения отказоустойчивой системы электропитания оборудования ИБ использовать источник бесперебойного питания (ИБП) отечественного производителя, обеспечивающий автономную работу ИБ оборудования не менее 30 мин, стоечного исполнения, с модулем управления по сети (SNMP). Выбор ИБП подтвердить расчетом нагрузок и временем автономной работы. Для подключения оборудования использовать розеточный модуль для 19” шкафа с возможностью удаленной перезагрузки отдельных розеточных портов. </w:t>
      </w:r>
    </w:p>
    <w:p w14:paraId="037B3452"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На АРМ и панели оператора АСУ ТП должно быть установлено антивирусное программное обеспечение, соответствующее нормам на объектах КИИ.</w:t>
      </w:r>
    </w:p>
    <w:p w14:paraId="2892D3DB"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Включить в проектную документацию раздел по информационной безопасности.</w:t>
      </w:r>
    </w:p>
    <w:p w14:paraId="23D63687" w14:textId="77777777" w:rsidR="00724EA1" w:rsidRPr="00724EA1" w:rsidRDefault="00724EA1" w:rsidP="00724EA1">
      <w:pPr>
        <w:spacing w:before="0" w:after="0" w:line="240" w:lineRule="auto"/>
        <w:contextualSpacing/>
        <w:jc w:val="both"/>
        <w:rPr>
          <w:rFonts w:eastAsia="PMingLiU" w:cs="Times New Roman"/>
          <w:lang w:eastAsia="zh-TW"/>
        </w:rPr>
      </w:pPr>
    </w:p>
    <w:p w14:paraId="6BF694D5" w14:textId="77777777" w:rsidR="00724EA1" w:rsidRPr="00724EA1" w:rsidRDefault="00724EA1" w:rsidP="00724EA1">
      <w:pPr>
        <w:spacing w:before="0" w:after="0" w:line="240" w:lineRule="auto"/>
        <w:contextualSpacing/>
        <w:jc w:val="both"/>
        <w:rPr>
          <w:rFonts w:eastAsia="Times New Roman" w:cs="Times New Roman"/>
          <w:b/>
          <w:lang w:eastAsia="ru-RU"/>
        </w:rPr>
      </w:pPr>
      <w:r w:rsidRPr="00724EA1">
        <w:rPr>
          <w:rFonts w:eastAsia="PMingLiU" w:cs="Times New Roman"/>
          <w:b/>
          <w:lang w:eastAsia="zh-TW"/>
        </w:rPr>
        <w:t xml:space="preserve">В части </w:t>
      </w:r>
      <w:r w:rsidRPr="00724EA1">
        <w:rPr>
          <w:rFonts w:eastAsia="Times New Roman" w:cs="Times New Roman"/>
          <w:b/>
          <w:bCs/>
          <w:color w:val="000000"/>
          <w:lang w:eastAsia="ru-RU"/>
        </w:rPr>
        <w:t>строительно-монтажных работ</w:t>
      </w:r>
      <w:r w:rsidRPr="00724EA1">
        <w:rPr>
          <w:rFonts w:eastAsia="Times New Roman" w:cs="Times New Roman"/>
          <w:b/>
          <w:lang w:eastAsia="ru-RU"/>
        </w:rPr>
        <w:t>:</w:t>
      </w:r>
    </w:p>
    <w:p w14:paraId="6DB8ADA1" w14:textId="77777777" w:rsidR="00724EA1" w:rsidRPr="00724EA1" w:rsidRDefault="00724EA1" w:rsidP="00724EA1">
      <w:pPr>
        <w:suppressAutoHyphens/>
        <w:spacing w:before="0" w:after="0" w:line="240" w:lineRule="auto"/>
        <w:ind w:firstLine="709"/>
        <w:jc w:val="both"/>
        <w:rPr>
          <w:rFonts w:eastAsia="Times New Roman" w:cs="Times New Roman"/>
          <w:lang w:eastAsia="ru-RU"/>
        </w:rPr>
      </w:pPr>
      <w:r w:rsidRPr="00724EA1">
        <w:rPr>
          <w:rFonts w:eastAsia="Times New Roman" w:cs="Times New Roman"/>
          <w:lang w:eastAsia="ru-RU"/>
        </w:rPr>
        <w:t>Монтаж, наладка аппаратно-программного комплекса технических средств и специализированного программного обеспечения (ПО) АСУ ТП и диспетчеризации «нижнего уровня» на объекте предприятия в соответствии с проектной документацией и предусматривают:</w:t>
      </w:r>
    </w:p>
    <w:p w14:paraId="60E9FC3D"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Монтаж шкафов управления, прокладка и подключение кабельных линий;</w:t>
      </w:r>
    </w:p>
    <w:p w14:paraId="0B7E88A7"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Монтаж и наладка средств защиты информации.</w:t>
      </w:r>
    </w:p>
    <w:p w14:paraId="104D3601"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 xml:space="preserve">Закупка оборудования и специализированного ПО производится в соответствии со спецификацией проектов. </w:t>
      </w:r>
    </w:p>
    <w:p w14:paraId="7D1D74D7"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Разработка алгоритмов программного обеспечения.</w:t>
      </w:r>
    </w:p>
    <w:p w14:paraId="6E1849F3"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Программирование ПЛК и HMI, настройка сопутствующего оборудования на объекте.</w:t>
      </w:r>
    </w:p>
    <w:p w14:paraId="34D9D435"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Предоставление на электронном носителе программного обеспечения (ПО) и специального программного обеспечения (СПО) ПЛК, HMI, автоматизированных рабочих мест (АРМ) (инсталляционный дистрибутив СПО, актуальные проекты СПО до и после компиляции с комментариями разработчика) и конфигураций сопутствующего оборудования (адаптеры, преобразователи, коммутаторы и т.п.) на цифровом носителе в 2-х экземплярах.</w:t>
      </w:r>
    </w:p>
    <w:p w14:paraId="23AEC282"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При использовании лицензируемого ПО, СПО передача ключей и сертификатов.</w:t>
      </w:r>
    </w:p>
    <w:p w14:paraId="0268B31F"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Оценка соответствия проекта, применяемых технических и программных средств.</w:t>
      </w:r>
    </w:p>
    <w:p w14:paraId="05AC6117"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Оценка соответствия проекта СПО предоставленному на электронном носителе (организовывает представитель подрядной организации).</w:t>
      </w:r>
    </w:p>
    <w:p w14:paraId="41156502"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Проверка соответствия предоставленных регистров сигнальных параметров с фактическими показаниями путем демонстрации на объекте с использованием специальных программных средств (организовывает представитель подрядной организации).</w:t>
      </w:r>
    </w:p>
    <w:p w14:paraId="6CD0CA4B"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Проверка соответствия привязки сигналов, параметров АСУ ТП и СД к оборудованию и датчикам, осуществляется имитацией и воздействием на оборудование (организовывает представитель подрядной организации).</w:t>
      </w:r>
    </w:p>
    <w:p w14:paraId="20ED823B" w14:textId="77777777" w:rsid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lastRenderedPageBreak/>
        <w:t>Проведение пуско-наладочных работы на объекте в соответствии с программой ПНР.</w:t>
      </w:r>
    </w:p>
    <w:p w14:paraId="52A9C2F6" w14:textId="77777777" w:rsidR="005B2ECC" w:rsidRPr="00EA0863" w:rsidRDefault="005B2ECC" w:rsidP="005B2ECC">
      <w:pPr>
        <w:numPr>
          <w:ilvl w:val="0"/>
          <w:numId w:val="36"/>
        </w:numPr>
        <w:suppressAutoHyphens/>
        <w:spacing w:before="0" w:after="0" w:line="240" w:lineRule="auto"/>
        <w:contextualSpacing/>
        <w:jc w:val="both"/>
        <w:rPr>
          <w:rFonts w:eastAsia="Calibri" w:cs="Times New Roman"/>
        </w:rPr>
      </w:pPr>
      <w:r w:rsidRPr="00EA0863">
        <w:rPr>
          <w:rFonts w:eastAsia="Calibri" w:cs="Times New Roman"/>
        </w:rPr>
        <w:t>Сдача АСУ ТП и АСДУ «нижнего уровня» в опытную эксплуатацию.</w:t>
      </w:r>
    </w:p>
    <w:p w14:paraId="55A933AE" w14:textId="77777777" w:rsidR="005B2ECC" w:rsidRPr="00EA0863" w:rsidRDefault="005B2ECC" w:rsidP="005B2ECC">
      <w:pPr>
        <w:numPr>
          <w:ilvl w:val="0"/>
          <w:numId w:val="36"/>
        </w:numPr>
        <w:suppressAutoHyphens/>
        <w:spacing w:before="0" w:after="0" w:line="240" w:lineRule="auto"/>
        <w:contextualSpacing/>
        <w:jc w:val="both"/>
        <w:rPr>
          <w:rFonts w:eastAsia="Calibri" w:cs="Times New Roman"/>
        </w:rPr>
      </w:pPr>
      <w:r w:rsidRPr="00EA0863">
        <w:rPr>
          <w:rFonts w:eastAsia="Calibri" w:cs="Times New Roman"/>
        </w:rPr>
        <w:t>Проведение приёмочных испытаний с оформлением акта ввода системы в постоянную эксплуатацию.</w:t>
      </w:r>
    </w:p>
    <w:p w14:paraId="57306BA8"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Организация передачи данных в систему АСДТУ «верхнего уровня».</w:t>
      </w:r>
    </w:p>
    <w:p w14:paraId="779EF6E0"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Интеграция АСУ ТП и АСДУ «нижнего уровня» объекта в систему АСДТУ «верхнего уровня» согласно п.1.2 настоящего ТЗ.</w:t>
      </w:r>
    </w:p>
    <w:p w14:paraId="3F924920" w14:textId="070CDC49" w:rsidR="00306D1E" w:rsidRPr="00560415" w:rsidRDefault="00724EA1" w:rsidP="00560415">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При проведении закупки необходимо учесть, что правообладателем закупаемого лицензионного программного обеспечения является Заказчик в лице АО «Теплосеть Санкт-Петербурга».</w:t>
      </w:r>
    </w:p>
    <w:p w14:paraId="361D9138" w14:textId="09113E9A" w:rsidR="00724EA1" w:rsidRPr="00724EA1" w:rsidRDefault="00724EA1" w:rsidP="00724EA1">
      <w:pPr>
        <w:spacing w:before="0" w:after="240" w:line="240" w:lineRule="auto"/>
        <w:ind w:firstLine="709"/>
        <w:jc w:val="center"/>
        <w:rPr>
          <w:rFonts w:eastAsia="Times New Roman" w:cs="Times New Roman"/>
          <w:b/>
          <w:lang w:eastAsia="ru-RU"/>
        </w:rPr>
      </w:pPr>
      <w:r w:rsidRPr="00724EA1">
        <w:rPr>
          <w:rFonts w:eastAsia="Times New Roman" w:cs="Times New Roman"/>
          <w:b/>
          <w:lang w:val="en-US" w:eastAsia="ru-RU"/>
        </w:rPr>
        <w:t>IV</w:t>
      </w:r>
      <w:r w:rsidRPr="00724EA1">
        <w:rPr>
          <w:rFonts w:eastAsia="Times New Roman" w:cs="Times New Roman"/>
          <w:b/>
          <w:lang w:eastAsia="ru-RU"/>
        </w:rPr>
        <w:t>.</w:t>
      </w:r>
      <w:r w:rsidRPr="00724EA1">
        <w:rPr>
          <w:rFonts w:eastAsia="Times New Roman" w:cs="Times New Roman"/>
          <w:b/>
          <w:lang w:eastAsia="ru-RU"/>
        </w:rPr>
        <w:tab/>
      </w:r>
      <w:r w:rsidRPr="00DF0857">
        <w:rPr>
          <w:rFonts w:eastAsia="Times New Roman" w:cs="Times New Roman"/>
          <w:b/>
          <w:lang w:eastAsia="ru-RU"/>
        </w:rPr>
        <w:t xml:space="preserve">Требования к </w:t>
      </w:r>
      <w:r w:rsidR="00A230B1" w:rsidRPr="00DF0857">
        <w:rPr>
          <w:rFonts w:eastAsia="Times New Roman" w:cs="Times New Roman"/>
          <w:b/>
          <w:lang w:eastAsia="ru-RU"/>
        </w:rPr>
        <w:t>Подрядчику</w:t>
      </w:r>
      <w:r w:rsidRPr="00DF0857">
        <w:rPr>
          <w:rFonts w:eastAsia="Times New Roman" w:cs="Times New Roman"/>
          <w:b/>
          <w:lang w:eastAsia="ru-RU"/>
        </w:rPr>
        <w:t>:</w:t>
      </w:r>
    </w:p>
    <w:p w14:paraId="2758EEDB" w14:textId="77777777" w:rsidR="00724EA1" w:rsidRPr="00724EA1" w:rsidRDefault="00724EA1" w:rsidP="00724EA1">
      <w:pPr>
        <w:numPr>
          <w:ilvl w:val="0"/>
          <w:numId w:val="40"/>
        </w:numPr>
        <w:tabs>
          <w:tab w:val="left" w:pos="993"/>
        </w:tabs>
        <w:suppressAutoHyphens/>
        <w:spacing w:before="0" w:after="0" w:line="240" w:lineRule="auto"/>
        <w:ind w:left="0" w:firstLine="709"/>
        <w:jc w:val="both"/>
        <w:rPr>
          <w:rFonts w:eastAsia="Times New Roman" w:cs="Times New Roman"/>
          <w:lang w:eastAsia="ru-RU"/>
        </w:rPr>
      </w:pPr>
      <w:r w:rsidRPr="00724EA1">
        <w:rPr>
          <w:rFonts w:eastAsia="Times New Roman" w:cs="Times New Roman"/>
          <w:lang w:eastAsia="ru-RU"/>
        </w:rPr>
        <w:t>Подрядная организация должна иметь все разрешительные документы, необходимые для выполнения всех видов работ по ТЗ с указанием нормативно - правового акта и соответствовать обязательным требованиям, предъявляемым законодательством Российской Федерации к лицам, осуществляющим выполнение работ;</w:t>
      </w:r>
    </w:p>
    <w:p w14:paraId="19D01569" w14:textId="62A5E1AA" w:rsidR="00724EA1" w:rsidRPr="00DF0857" w:rsidRDefault="002461FB" w:rsidP="00724EA1">
      <w:pPr>
        <w:numPr>
          <w:ilvl w:val="0"/>
          <w:numId w:val="40"/>
        </w:numPr>
        <w:suppressAutoHyphens/>
        <w:spacing w:before="0" w:after="0" w:line="240" w:lineRule="auto"/>
        <w:ind w:left="0" w:firstLine="709"/>
        <w:contextualSpacing/>
        <w:jc w:val="both"/>
        <w:rPr>
          <w:rFonts w:eastAsia="Times New Roman" w:cs="Times New Roman"/>
          <w:lang w:eastAsia="ru-RU"/>
        </w:rPr>
      </w:pPr>
      <w:r w:rsidRPr="00DF0857">
        <w:rPr>
          <w:rFonts w:eastAsia="Times New Roman" w:cs="Times New Roman"/>
          <w:lang w:eastAsia="ru-RU"/>
        </w:rPr>
        <w:t>Подрядчик</w:t>
      </w:r>
      <w:r w:rsidR="00BB663A">
        <w:rPr>
          <w:rFonts w:eastAsia="Times New Roman" w:cs="Times New Roman"/>
          <w:lang w:eastAsia="ru-RU"/>
        </w:rPr>
        <w:t xml:space="preserve"> (Субподрядчик)</w:t>
      </w:r>
      <w:r w:rsidR="00724EA1" w:rsidRPr="00DF0857">
        <w:rPr>
          <w:rFonts w:eastAsia="Times New Roman" w:cs="Times New Roman"/>
          <w:lang w:eastAsia="ru-RU"/>
        </w:rPr>
        <w:t xml:space="preserve"> в части обеспечения информационной безопасности на момент выполнения работ должен отвечать требованию по наличию Лицензии ФСТЭК на деятельность по технической защ</w:t>
      </w:r>
      <w:r w:rsidR="002A4B32">
        <w:rPr>
          <w:rFonts w:eastAsia="Times New Roman" w:cs="Times New Roman"/>
          <w:lang w:eastAsia="ru-RU"/>
        </w:rPr>
        <w:t>ите конфиденциальной информации;</w:t>
      </w:r>
    </w:p>
    <w:p w14:paraId="5ED22C6B" w14:textId="07168BC2" w:rsidR="00724EA1" w:rsidRPr="00724EA1" w:rsidRDefault="00724EA1" w:rsidP="00724EA1">
      <w:pPr>
        <w:numPr>
          <w:ilvl w:val="0"/>
          <w:numId w:val="40"/>
        </w:numPr>
        <w:tabs>
          <w:tab w:val="left" w:pos="993"/>
        </w:tabs>
        <w:suppressAutoHyphens/>
        <w:spacing w:before="0" w:after="0" w:line="240" w:lineRule="auto"/>
        <w:ind w:left="0" w:firstLine="709"/>
        <w:jc w:val="both"/>
        <w:rPr>
          <w:rFonts w:eastAsia="Times New Roman" w:cs="Times New Roman"/>
          <w:lang w:eastAsia="ru-RU"/>
        </w:rPr>
      </w:pPr>
      <w:r w:rsidRPr="00724EA1">
        <w:rPr>
          <w:rFonts w:eastAsia="Times New Roman" w:cs="Times New Roman"/>
          <w:lang w:eastAsia="ru-RU"/>
        </w:rPr>
        <w:t>Членство в саморегулируемой организации в области инженерных изысканий, архитектурно-строи</w:t>
      </w:r>
      <w:r w:rsidR="00883569">
        <w:rPr>
          <w:rFonts w:eastAsia="Times New Roman" w:cs="Times New Roman"/>
          <w:lang w:eastAsia="ru-RU"/>
        </w:rPr>
        <w:t xml:space="preserve">тельного проектирования и </w:t>
      </w:r>
      <w:r w:rsidRPr="00724EA1">
        <w:rPr>
          <w:rFonts w:eastAsia="Times New Roman" w:cs="Times New Roman"/>
          <w:lang w:eastAsia="ru-RU"/>
        </w:rPr>
        <w:t>строительства, реконструкции, капитального ремонта, сноса объектов капитального строительства, реконструкции, капитального ремонта объектов капитального строительства. Выполнение работ по подготовке проектной документации по таким договорам обеспечивается специалистами по организации архитектурно-строительного проектирования и инженерных изысканий (главными инженерами проектов, главными архитекторами проектов). Выполнение работ по строительству, реконструкции, капитальному ремонту объектов капитального строительства по таким договорам обеспечивается специалистами по организации строительства (главными инженерами проектов).</w:t>
      </w:r>
    </w:p>
    <w:p w14:paraId="3FFEE574" w14:textId="77777777" w:rsidR="00724EA1" w:rsidRPr="00724EA1" w:rsidRDefault="00724EA1" w:rsidP="00724EA1">
      <w:pPr>
        <w:numPr>
          <w:ilvl w:val="0"/>
          <w:numId w:val="40"/>
        </w:numPr>
        <w:tabs>
          <w:tab w:val="left" w:pos="993"/>
        </w:tabs>
        <w:suppressAutoHyphens/>
        <w:spacing w:before="0" w:after="0" w:line="240" w:lineRule="auto"/>
        <w:ind w:left="0" w:firstLine="709"/>
        <w:jc w:val="both"/>
        <w:rPr>
          <w:rFonts w:eastAsia="Times New Roman" w:cs="Times New Roman"/>
          <w:lang w:eastAsia="ru-RU"/>
        </w:rPr>
      </w:pPr>
      <w:r w:rsidRPr="00724EA1">
        <w:rPr>
          <w:rFonts w:eastAsia="Times New Roman" w:cs="Times New Roman"/>
          <w:lang w:eastAsia="ru-RU"/>
        </w:rPr>
        <w:t xml:space="preserve">Требование установлено в соответствии с частью 2 статьи 52 Градостроительного кодекса Российской Федерации от 29.12.2004 № 190-ФЗ (Российская газета, № 290, 30.12.2004, «Собрание законодательства РФ», 03.01.2005, № 1 (часть 1), в редакции Федерального закона от 03.07.2016 N 372-ФЗ) «О внесении изменений в Градостроительный кодекс Российской Федерации и отдельные законодательные акты Российской Федерации» Официальный интернет-портал правовой информации </w:t>
      </w:r>
      <w:hyperlink r:id="rId8" w:history="1">
        <w:r w:rsidRPr="00094B1C">
          <w:rPr>
            <w:rFonts w:eastAsia="Times New Roman" w:cs="Times New Roman"/>
            <w:color w:val="0000FF"/>
            <w:u w:val="single"/>
            <w:lang w:eastAsia="ru-RU"/>
          </w:rPr>
          <w:t>http://www.pravo.gov.ru</w:t>
        </w:r>
      </w:hyperlink>
      <w:r w:rsidRPr="00724EA1">
        <w:rPr>
          <w:rFonts w:eastAsia="Times New Roman" w:cs="Times New Roman"/>
          <w:lang w:eastAsia="ru-RU"/>
        </w:rPr>
        <w:t>, 04.07.2016, "Собрание законодательства РФ", 04.07.2016, N 27 (часть II), ст. 4305, "Российская газета", N 152, 13.07.2016.</w:t>
      </w:r>
    </w:p>
    <w:p w14:paraId="30B57227" w14:textId="77777777" w:rsidR="00724EA1" w:rsidRPr="00724EA1" w:rsidRDefault="00724EA1" w:rsidP="00724EA1">
      <w:pPr>
        <w:numPr>
          <w:ilvl w:val="0"/>
          <w:numId w:val="40"/>
        </w:numPr>
        <w:tabs>
          <w:tab w:val="left" w:pos="993"/>
        </w:tabs>
        <w:suppressAutoHyphens/>
        <w:spacing w:before="0" w:after="0" w:line="240" w:lineRule="auto"/>
        <w:ind w:left="0" w:firstLine="709"/>
        <w:jc w:val="both"/>
        <w:rPr>
          <w:rFonts w:eastAsia="Times New Roman" w:cs="Times New Roman"/>
          <w:lang w:eastAsia="ru-RU"/>
        </w:rPr>
      </w:pPr>
      <w:r w:rsidRPr="00724EA1">
        <w:rPr>
          <w:rFonts w:eastAsia="Times New Roman" w:cs="Times New Roman"/>
          <w:lang w:eastAsia="ru-RU"/>
        </w:rPr>
        <w:t xml:space="preserve">В соответствии с частью 3 статьи 55.8 Градостроительного кодекса Российской Федерации от 29.12.2004 № 190-ФЗ в редакции Федерального закона от 03.07.2016 N 372-ФЗ) «О внесении изменений в Градостроительный кодекс Российской Федерации и отдельные законодательные акты Российской Федерации» членство в СРО должно отвечать следующим требованиям: </w:t>
      </w:r>
    </w:p>
    <w:p w14:paraId="3BE901EF" w14:textId="77777777" w:rsidR="00724EA1" w:rsidRPr="00724EA1" w:rsidRDefault="00724EA1" w:rsidP="00724EA1">
      <w:pPr>
        <w:tabs>
          <w:tab w:val="left" w:pos="993"/>
        </w:tabs>
        <w:suppressAutoHyphens/>
        <w:spacing w:before="0" w:after="0" w:line="240" w:lineRule="auto"/>
        <w:ind w:firstLine="709"/>
        <w:jc w:val="both"/>
        <w:rPr>
          <w:rFonts w:eastAsia="Times New Roman" w:cs="Times New Roman"/>
          <w:lang w:eastAsia="ru-RU"/>
        </w:rPr>
      </w:pPr>
      <w:r w:rsidRPr="00724EA1">
        <w:rPr>
          <w:rFonts w:eastAsia="Times New Roman" w:cs="Times New Roman"/>
          <w:lang w:eastAsia="ru-RU"/>
        </w:rPr>
        <w:t>1) Уровень ответственности члена саморегулируемой организации в области инженерных изысканий, архитектурно-строительного проектирования и (или) строительства, реконструкции, капитального ремонта, сноса объектов капитального строительства в соответствии с которым указанным членом внесены взносы в компенсационный фонд обеспечения договорных обязательств, компенсационный фонд возмещения вреда, должен соответствовать по каждому виду работ;</w:t>
      </w:r>
    </w:p>
    <w:p w14:paraId="74FBF767" w14:textId="77777777" w:rsidR="00724EA1" w:rsidRPr="00724EA1" w:rsidRDefault="00724EA1" w:rsidP="00724EA1">
      <w:pPr>
        <w:tabs>
          <w:tab w:val="left" w:pos="993"/>
        </w:tabs>
        <w:suppressAutoHyphens/>
        <w:spacing w:before="0" w:after="0" w:line="240" w:lineRule="auto"/>
        <w:ind w:firstLine="709"/>
        <w:jc w:val="both"/>
        <w:rPr>
          <w:rFonts w:eastAsia="Times New Roman" w:cs="Times New Roman"/>
          <w:lang w:eastAsia="ru-RU"/>
        </w:rPr>
      </w:pPr>
      <w:r w:rsidRPr="00724EA1">
        <w:rPr>
          <w:rFonts w:eastAsia="Times New Roman" w:cs="Times New Roman"/>
          <w:lang w:eastAsia="ru-RU"/>
        </w:rPr>
        <w:t>2) совокупный размер обязательств по договорам, указанным в абзаце первом части 3 статьи 55.8 Градостроительного кодекса Российской Федерации не должен превышать предельный размер обязательств, исходя из которого таким лицом был внесен взнос в компенсационный фонд обеспечения договорных обязательств в соответствии с частью 13 статьи 55.16 Градостроительного кодекса Российской Федерации. Количество договоров подряда на выполнение инженерных изысканий, подготовку проектной документации, договоров строительного подряда, которые могут быть заключены членом саморегулируемой организации с использованием конкурентных способов заключения договоров, не ограничивается.</w:t>
      </w:r>
    </w:p>
    <w:p w14:paraId="014F127F" w14:textId="77777777" w:rsidR="00724EA1" w:rsidRPr="00724EA1" w:rsidRDefault="00724EA1" w:rsidP="00724EA1">
      <w:pPr>
        <w:numPr>
          <w:ilvl w:val="0"/>
          <w:numId w:val="40"/>
        </w:numPr>
        <w:tabs>
          <w:tab w:val="left" w:pos="993"/>
        </w:tabs>
        <w:suppressAutoHyphens/>
        <w:spacing w:before="0" w:after="0" w:line="240" w:lineRule="auto"/>
        <w:ind w:left="0" w:firstLine="709"/>
        <w:jc w:val="both"/>
        <w:rPr>
          <w:rFonts w:eastAsia="Times New Roman" w:cs="Times New Roman"/>
          <w:lang w:eastAsia="ru-RU"/>
        </w:rPr>
      </w:pPr>
      <w:r w:rsidRPr="00724EA1">
        <w:rPr>
          <w:rFonts w:eastAsia="Times New Roman" w:cs="Times New Roman"/>
          <w:lang w:eastAsia="ru-RU"/>
        </w:rPr>
        <w:t>Членство в саморегулируемой организации в области инженерных изысканий, архитектурно-строительного проектирования и (или) строительства, реконструкции, капитального ремонта объектов капитального строительства на весь срок действия договора до полного исполнения обязательств по договору.</w:t>
      </w:r>
    </w:p>
    <w:p w14:paraId="51855127" w14:textId="77777777" w:rsidR="00724EA1" w:rsidRDefault="00724EA1" w:rsidP="00724EA1">
      <w:pPr>
        <w:numPr>
          <w:ilvl w:val="0"/>
          <w:numId w:val="40"/>
        </w:numPr>
        <w:tabs>
          <w:tab w:val="left" w:pos="993"/>
        </w:tabs>
        <w:suppressAutoHyphens/>
        <w:spacing w:before="0" w:after="0" w:line="240" w:lineRule="auto"/>
        <w:ind w:left="0" w:firstLine="709"/>
        <w:jc w:val="both"/>
        <w:rPr>
          <w:rFonts w:eastAsia="Times New Roman" w:cs="Times New Roman"/>
          <w:lang w:eastAsia="ru-RU"/>
        </w:rPr>
      </w:pPr>
      <w:r w:rsidRPr="00724EA1">
        <w:rPr>
          <w:rFonts w:eastAsia="Times New Roman" w:cs="Times New Roman"/>
          <w:lang w:eastAsia="ru-RU"/>
        </w:rPr>
        <w:t>В случаях, установленных частями 2.1, 2.2 ст. 52 Градостроительного кодекса Российской Федерации, членство в СРО не требуется.</w:t>
      </w:r>
    </w:p>
    <w:p w14:paraId="46314B1C" w14:textId="666A81DB" w:rsidR="00724EA1" w:rsidRPr="00625998" w:rsidRDefault="00A230B1" w:rsidP="00306D1E">
      <w:pPr>
        <w:pStyle w:val="af9"/>
        <w:numPr>
          <w:ilvl w:val="0"/>
          <w:numId w:val="40"/>
        </w:numPr>
        <w:spacing w:before="0" w:after="240" w:line="240" w:lineRule="auto"/>
        <w:ind w:left="0" w:right="225" w:firstLine="426"/>
        <w:jc w:val="both"/>
        <w:rPr>
          <w:rFonts w:eastAsia="Times New Roman" w:cs="Times New Roman"/>
          <w:lang w:eastAsia="ru-RU"/>
        </w:rPr>
      </w:pPr>
      <w:r w:rsidRPr="00625998">
        <w:rPr>
          <w:rFonts w:eastAsia="Times New Roman" w:cs="Times New Roman"/>
          <w:lang w:eastAsia="ru-RU"/>
        </w:rPr>
        <w:t xml:space="preserve">Выполнение проектно-изыскательских работ подрядчик может выполнять самостоятельно, являясь членом СРО в области инженерных изысканий и архитектурно-строительного проектирования или с привлечением субподрядной организации. </w:t>
      </w:r>
    </w:p>
    <w:p w14:paraId="66FCF71A" w14:textId="77777777" w:rsidR="00E37EE7" w:rsidRPr="00BB663A" w:rsidRDefault="00E37EE7" w:rsidP="00724EA1">
      <w:pPr>
        <w:tabs>
          <w:tab w:val="left" w:pos="284"/>
          <w:tab w:val="left" w:pos="426"/>
        </w:tabs>
        <w:spacing w:before="0" w:after="0" w:line="240" w:lineRule="auto"/>
        <w:ind w:left="-142" w:right="225" w:firstLine="568"/>
        <w:jc w:val="center"/>
        <w:rPr>
          <w:rFonts w:eastAsia="Times New Roman" w:cs="Times New Roman"/>
          <w:b/>
          <w:lang w:eastAsia="zh-CN"/>
        </w:rPr>
      </w:pPr>
      <w:r w:rsidRPr="00BB663A">
        <w:rPr>
          <w:rFonts w:eastAsia="Times New Roman" w:cs="Times New Roman"/>
          <w:b/>
          <w:lang w:eastAsia="zh-CN"/>
        </w:rPr>
        <w:br w:type="page"/>
      </w:r>
    </w:p>
    <w:p w14:paraId="7EEA8773" w14:textId="2E14974B" w:rsidR="00724EA1" w:rsidRPr="00724EA1" w:rsidRDefault="000C0894" w:rsidP="00724EA1">
      <w:pPr>
        <w:tabs>
          <w:tab w:val="left" w:pos="284"/>
          <w:tab w:val="left" w:pos="426"/>
        </w:tabs>
        <w:spacing w:before="0" w:after="0" w:line="240" w:lineRule="auto"/>
        <w:ind w:left="-142" w:right="225" w:firstLine="568"/>
        <w:jc w:val="center"/>
        <w:rPr>
          <w:rFonts w:eastAsia="Times New Roman" w:cs="Times New Roman"/>
          <w:b/>
          <w:lang w:eastAsia="ru-RU"/>
        </w:rPr>
      </w:pPr>
      <w:r>
        <w:rPr>
          <w:rFonts w:eastAsia="Times New Roman" w:cs="Times New Roman"/>
          <w:b/>
          <w:lang w:val="en-US" w:eastAsia="zh-CN"/>
        </w:rPr>
        <w:lastRenderedPageBreak/>
        <w:t>V</w:t>
      </w:r>
      <w:r w:rsidR="00724EA1" w:rsidRPr="00724EA1">
        <w:rPr>
          <w:rFonts w:eastAsia="Times New Roman" w:cs="Times New Roman"/>
          <w:b/>
          <w:lang w:eastAsia="zh-CN"/>
        </w:rPr>
        <w:t>.</w:t>
      </w:r>
      <w:r w:rsidR="00724EA1" w:rsidRPr="00724EA1">
        <w:rPr>
          <w:rFonts w:eastAsia="Times New Roman" w:cs="Times New Roman"/>
          <w:b/>
          <w:lang w:eastAsia="zh-CN"/>
        </w:rPr>
        <w:tab/>
      </w:r>
      <w:r w:rsidR="00724EA1" w:rsidRPr="00724EA1">
        <w:rPr>
          <w:rFonts w:eastAsia="Times New Roman" w:cs="Times New Roman"/>
          <w:b/>
          <w:lang w:eastAsia="ru-RU"/>
        </w:rPr>
        <w:t>Требования к последовательности выполнения работ, этапам работ:</w:t>
      </w:r>
    </w:p>
    <w:p w14:paraId="065B3EE4" w14:textId="77777777" w:rsidR="00724EA1" w:rsidRPr="00094B1C" w:rsidRDefault="00724EA1" w:rsidP="00724EA1">
      <w:pPr>
        <w:tabs>
          <w:tab w:val="left" w:pos="284"/>
          <w:tab w:val="left" w:pos="426"/>
        </w:tabs>
        <w:spacing w:before="0" w:after="0" w:line="240" w:lineRule="auto"/>
        <w:ind w:left="-142" w:right="225" w:firstLine="568"/>
        <w:jc w:val="both"/>
        <w:rPr>
          <w:rFonts w:eastAsia="Times New Roman" w:cs="Times New Roman"/>
          <w:lang w:eastAsia="ru-RU"/>
        </w:rPr>
      </w:pPr>
      <w:r w:rsidRPr="00724EA1">
        <w:rPr>
          <w:rFonts w:eastAsia="Times New Roman" w:cs="Times New Roman"/>
          <w:lang w:eastAsia="ru-RU"/>
        </w:rPr>
        <w:t xml:space="preserve"> Технические решения по производству работ принимаются согласно технологии с составлением календарного плана производства работ.</w:t>
      </w:r>
    </w:p>
    <w:p w14:paraId="75886AE5" w14:textId="77777777" w:rsidR="00094B1C" w:rsidRPr="00724EA1" w:rsidRDefault="00094B1C" w:rsidP="00724EA1">
      <w:pPr>
        <w:tabs>
          <w:tab w:val="left" w:pos="284"/>
          <w:tab w:val="left" w:pos="426"/>
        </w:tabs>
        <w:spacing w:before="0" w:after="0" w:line="240" w:lineRule="auto"/>
        <w:ind w:left="-142" w:right="225" w:firstLine="568"/>
        <w:jc w:val="both"/>
        <w:rPr>
          <w:rFonts w:eastAsia="Times New Roman" w:cs="Times New Roman"/>
          <w:lang w:eastAsia="ru-RU"/>
        </w:rPr>
      </w:pPr>
    </w:p>
    <w:p w14:paraId="0D79CAA1" w14:textId="6930DF00" w:rsidR="00724EA1" w:rsidRPr="00724EA1" w:rsidRDefault="000C0894" w:rsidP="00724EA1">
      <w:pPr>
        <w:tabs>
          <w:tab w:val="left" w:pos="284"/>
          <w:tab w:val="left" w:pos="426"/>
        </w:tabs>
        <w:spacing w:before="0" w:after="0" w:line="240" w:lineRule="auto"/>
        <w:ind w:left="-142" w:right="225" w:firstLine="568"/>
        <w:jc w:val="center"/>
        <w:rPr>
          <w:rFonts w:eastAsia="PMingLiU" w:cs="Times New Roman"/>
          <w:b/>
          <w:lang w:eastAsia="zh-TW"/>
        </w:rPr>
      </w:pPr>
      <w:r>
        <w:rPr>
          <w:rFonts w:eastAsia="Times New Roman" w:cs="Times New Roman"/>
          <w:b/>
          <w:lang w:val="en-US" w:eastAsia="zh-CN"/>
        </w:rPr>
        <w:t>VI</w:t>
      </w:r>
      <w:r w:rsidR="00724EA1" w:rsidRPr="00724EA1">
        <w:rPr>
          <w:rFonts w:eastAsia="Times New Roman" w:cs="Times New Roman"/>
          <w:b/>
          <w:lang w:eastAsia="zh-CN"/>
        </w:rPr>
        <w:t xml:space="preserve">. </w:t>
      </w:r>
      <w:r w:rsidR="00724EA1" w:rsidRPr="00724EA1">
        <w:rPr>
          <w:rFonts w:eastAsia="PMingLiU" w:cs="Times New Roman"/>
          <w:b/>
          <w:lang w:eastAsia="zh-TW"/>
        </w:rPr>
        <w:t>Требования к объемам выполняемых работ:</w:t>
      </w:r>
    </w:p>
    <w:p w14:paraId="145F4AA6" w14:textId="77777777" w:rsidR="00724EA1" w:rsidRPr="00724EA1" w:rsidRDefault="00724EA1" w:rsidP="00724EA1">
      <w:pPr>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 xml:space="preserve"> Объемы работ определяются согласно проекта и сметам.</w:t>
      </w:r>
    </w:p>
    <w:p w14:paraId="26BF72B6" w14:textId="77777777" w:rsidR="00724EA1" w:rsidRPr="00724EA1" w:rsidRDefault="00724EA1" w:rsidP="00724EA1">
      <w:pPr>
        <w:spacing w:before="0" w:after="0" w:line="240" w:lineRule="auto"/>
        <w:ind w:left="-142" w:right="225" w:firstLine="568"/>
        <w:contextualSpacing/>
        <w:jc w:val="both"/>
        <w:rPr>
          <w:rFonts w:eastAsia="PMingLiU" w:cs="Times New Roman"/>
          <w:lang w:eastAsia="zh-TW"/>
        </w:rPr>
      </w:pPr>
    </w:p>
    <w:p w14:paraId="19A070A2" w14:textId="0F69BAC5" w:rsidR="00724EA1" w:rsidRPr="00724EA1" w:rsidRDefault="00306D1E" w:rsidP="00724EA1">
      <w:pPr>
        <w:spacing w:before="0" w:after="0" w:line="240" w:lineRule="auto"/>
        <w:ind w:left="-142" w:right="225" w:firstLine="568"/>
        <w:contextualSpacing/>
        <w:jc w:val="center"/>
        <w:rPr>
          <w:rFonts w:eastAsia="PMingLiU" w:cs="Times New Roman"/>
          <w:b/>
          <w:lang w:eastAsia="zh-TW"/>
        </w:rPr>
      </w:pPr>
      <w:r>
        <w:rPr>
          <w:rFonts w:eastAsia="PMingLiU" w:cs="Times New Roman"/>
          <w:b/>
          <w:lang w:val="en-US" w:eastAsia="zh-TW"/>
        </w:rPr>
        <w:t>VII</w:t>
      </w:r>
      <w:r w:rsidR="00724EA1" w:rsidRPr="00724EA1">
        <w:rPr>
          <w:rFonts w:eastAsia="PMingLiU" w:cs="Times New Roman"/>
          <w:b/>
          <w:lang w:eastAsia="zh-TW"/>
        </w:rPr>
        <w:t>.   Требования к документированию:</w:t>
      </w:r>
    </w:p>
    <w:p w14:paraId="3B0DB963" w14:textId="67635913" w:rsidR="00724EA1" w:rsidRPr="00724EA1" w:rsidRDefault="00724EA1" w:rsidP="00724EA1">
      <w:pPr>
        <w:spacing w:before="0" w:after="0" w:line="240" w:lineRule="auto"/>
        <w:ind w:left="-142" w:right="225" w:firstLine="568"/>
        <w:contextualSpacing/>
        <w:jc w:val="both"/>
        <w:rPr>
          <w:rFonts w:eastAsia="PMingLiU" w:cs="Times New Roman"/>
          <w:lang w:eastAsia="zh-TW"/>
        </w:rPr>
      </w:pPr>
      <w:r w:rsidRPr="00625998">
        <w:rPr>
          <w:rFonts w:eastAsia="PMingLiU" w:cs="Times New Roman"/>
          <w:lang w:eastAsia="zh-TW"/>
        </w:rPr>
        <w:t>По окончанию корректировки проекта</w:t>
      </w:r>
      <w:r w:rsidR="00332D37" w:rsidRPr="00625998">
        <w:rPr>
          <w:rFonts w:eastAsia="PMingLiU" w:cs="Times New Roman"/>
          <w:lang w:eastAsia="zh-TW"/>
        </w:rPr>
        <w:t>, представленного Подрядчиком после окончания Проектно-изыскательских работ,</w:t>
      </w:r>
      <w:r w:rsidRPr="00625998">
        <w:rPr>
          <w:rFonts w:eastAsia="PMingLiU" w:cs="Times New Roman"/>
          <w:lang w:eastAsia="zh-TW"/>
        </w:rPr>
        <w:t xml:space="preserve"> должна</w:t>
      </w:r>
      <w:r w:rsidRPr="00724EA1">
        <w:rPr>
          <w:rFonts w:eastAsia="PMingLiU" w:cs="Times New Roman"/>
          <w:lang w:eastAsia="zh-TW"/>
        </w:rPr>
        <w:t xml:space="preserve"> быть предоставлена следующая техническая документация: </w:t>
      </w:r>
    </w:p>
    <w:p w14:paraId="188DF032"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по 4 экземпляра рабочего проекта АТМ, ЭМ и сметной документации на СМР на бумажном носителе и 1 экземпляр в электронном виде.</w:t>
      </w:r>
    </w:p>
    <w:p w14:paraId="184470DA"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Электронная форма должна быть выполнена:</w:t>
      </w:r>
    </w:p>
    <w:p w14:paraId="14AA2800"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 Текстовая часть в формате M</w:t>
      </w:r>
      <w:r w:rsidRPr="00724EA1">
        <w:rPr>
          <w:rFonts w:eastAsia="PMingLiU" w:cs="Times New Roman"/>
          <w:lang w:val="en-US" w:eastAsia="zh-TW"/>
        </w:rPr>
        <w:t>S</w:t>
      </w:r>
      <w:r w:rsidRPr="00724EA1">
        <w:rPr>
          <w:rFonts w:eastAsia="PMingLiU" w:cs="Times New Roman"/>
          <w:lang w:eastAsia="zh-TW"/>
        </w:rPr>
        <w:t xml:space="preserve"> W</w:t>
      </w:r>
      <w:r w:rsidRPr="00724EA1">
        <w:rPr>
          <w:rFonts w:eastAsia="PMingLiU" w:cs="Times New Roman"/>
          <w:lang w:val="en-US" w:eastAsia="zh-TW"/>
        </w:rPr>
        <w:t>o</w:t>
      </w:r>
      <w:r w:rsidRPr="00724EA1">
        <w:rPr>
          <w:rFonts w:eastAsia="PMingLiU" w:cs="Times New Roman"/>
          <w:lang w:eastAsia="zh-TW"/>
        </w:rPr>
        <w:t>rd.</w:t>
      </w:r>
    </w:p>
    <w:p w14:paraId="5ECD4271"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 Таблицы в формате M</w:t>
      </w:r>
      <w:r w:rsidRPr="00724EA1">
        <w:rPr>
          <w:rFonts w:eastAsia="PMingLiU" w:cs="Times New Roman"/>
          <w:lang w:val="en-US" w:eastAsia="zh-TW"/>
        </w:rPr>
        <w:t>S</w:t>
      </w:r>
      <w:r w:rsidRPr="00724EA1">
        <w:rPr>
          <w:rFonts w:eastAsia="PMingLiU" w:cs="Times New Roman"/>
          <w:lang w:eastAsia="zh-TW"/>
        </w:rPr>
        <w:t xml:space="preserve"> Exсel.</w:t>
      </w:r>
    </w:p>
    <w:p w14:paraId="037ADCF8"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 xml:space="preserve">- Чертежи, схемы в формате </w:t>
      </w:r>
      <w:r w:rsidRPr="00724EA1">
        <w:rPr>
          <w:rFonts w:eastAsia="PMingLiU" w:cs="Times New Roman"/>
          <w:lang w:val="en-US" w:eastAsia="zh-TW"/>
        </w:rPr>
        <w:t>dwg</w:t>
      </w:r>
      <w:r w:rsidRPr="00724EA1">
        <w:rPr>
          <w:rFonts w:eastAsia="PMingLiU" w:cs="Times New Roman"/>
          <w:lang w:eastAsia="zh-TW"/>
        </w:rPr>
        <w:t xml:space="preserve">, </w:t>
      </w:r>
      <w:r w:rsidRPr="00724EA1">
        <w:rPr>
          <w:rFonts w:eastAsia="PMingLiU" w:cs="Times New Roman"/>
          <w:lang w:val="en-US" w:eastAsia="zh-TW"/>
        </w:rPr>
        <w:t>pdf</w:t>
      </w:r>
      <w:r w:rsidRPr="00724EA1">
        <w:rPr>
          <w:rFonts w:eastAsia="PMingLiU" w:cs="Times New Roman"/>
          <w:lang w:eastAsia="zh-TW"/>
        </w:rPr>
        <w:t>.</w:t>
      </w:r>
    </w:p>
    <w:p w14:paraId="1B7BC97F"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 Сметная документация в программе А0 (А ноль).</w:t>
      </w:r>
    </w:p>
    <w:p w14:paraId="76EDD7D6"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перечень входных сигналов и данных АСУ ТП и АСДУ;</w:t>
      </w:r>
    </w:p>
    <w:p w14:paraId="1D7E309E"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перечень выходных сигналов АСУ ТП и АСДУ;</w:t>
      </w:r>
    </w:p>
    <w:p w14:paraId="0D1BEB41"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 xml:space="preserve">схема структурная комплекса технических средств; </w:t>
      </w:r>
    </w:p>
    <w:p w14:paraId="031CC587" w14:textId="01B4BCDC"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 xml:space="preserve">перечень </w:t>
      </w:r>
      <w:r w:rsidR="000C0894" w:rsidRPr="00724EA1">
        <w:rPr>
          <w:rFonts w:eastAsia="PMingLiU" w:cs="Times New Roman"/>
          <w:lang w:eastAsia="zh-TW"/>
        </w:rPr>
        <w:t>выходных сигналов,</w:t>
      </w:r>
      <w:r w:rsidRPr="00724EA1">
        <w:rPr>
          <w:rFonts w:eastAsia="PMingLiU" w:cs="Times New Roman"/>
          <w:lang w:eastAsia="zh-TW"/>
        </w:rPr>
        <w:t xml:space="preserve"> интегрируемых на «верхний уровень».</w:t>
      </w:r>
    </w:p>
    <w:p w14:paraId="01D28644" w14:textId="77777777" w:rsidR="00724EA1" w:rsidRPr="00724EA1" w:rsidRDefault="00724EA1" w:rsidP="00724EA1">
      <w:pPr>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 xml:space="preserve">По окончанию ПНР должна быть предоставлена следующая техническая документация: </w:t>
      </w:r>
    </w:p>
    <w:p w14:paraId="0475975B"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описание комплекса технических средств (КТС), включая руководство по техническому обслуживанию КТС.</w:t>
      </w:r>
    </w:p>
    <w:p w14:paraId="2E3C2E76" w14:textId="77777777" w:rsidR="00724EA1" w:rsidRPr="00724EA1" w:rsidRDefault="00724EA1" w:rsidP="00724EA1">
      <w:pPr>
        <w:numPr>
          <w:ilvl w:val="0"/>
          <w:numId w:val="39"/>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Инструкция оператора по эксплуатации АСУ ТП.</w:t>
      </w:r>
    </w:p>
    <w:p w14:paraId="55CF1DC0" w14:textId="77777777" w:rsidR="00724EA1" w:rsidRPr="00724EA1" w:rsidRDefault="00724EA1" w:rsidP="00724EA1">
      <w:pPr>
        <w:numPr>
          <w:ilvl w:val="0"/>
          <w:numId w:val="39"/>
        </w:numPr>
        <w:tabs>
          <w:tab w:val="left" w:pos="426"/>
        </w:tabs>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Руководство системного программиста «нижнего уровня» (описание программы НУ).</w:t>
      </w:r>
    </w:p>
    <w:p w14:paraId="05B53A50" w14:textId="77777777" w:rsidR="00724EA1" w:rsidRPr="00724EA1" w:rsidRDefault="00724EA1" w:rsidP="000C0894">
      <w:pPr>
        <w:tabs>
          <w:tab w:val="left" w:pos="426"/>
        </w:tabs>
        <w:suppressAutoHyphens/>
        <w:spacing w:before="0" w:after="0" w:line="240" w:lineRule="auto"/>
        <w:ind w:left="-142" w:right="225"/>
        <w:contextualSpacing/>
        <w:jc w:val="both"/>
        <w:rPr>
          <w:rFonts w:eastAsia="PMingLiU" w:cs="Times New Roman"/>
          <w:lang w:eastAsia="zh-TW"/>
        </w:rPr>
      </w:pPr>
    </w:p>
    <w:p w14:paraId="148ACBE8" w14:textId="677BE586" w:rsidR="00724EA1" w:rsidRPr="00724EA1" w:rsidRDefault="00306D1E" w:rsidP="00724EA1">
      <w:pPr>
        <w:tabs>
          <w:tab w:val="left" w:pos="1134"/>
        </w:tabs>
        <w:spacing w:before="0" w:after="0" w:line="240" w:lineRule="auto"/>
        <w:ind w:left="-142" w:right="225" w:firstLine="568"/>
        <w:contextualSpacing/>
        <w:jc w:val="center"/>
        <w:rPr>
          <w:rFonts w:eastAsia="PMingLiU" w:cs="Times New Roman"/>
          <w:b/>
          <w:lang w:eastAsia="zh-TW"/>
        </w:rPr>
      </w:pPr>
      <w:r>
        <w:rPr>
          <w:rFonts w:eastAsia="PMingLiU" w:cs="Times New Roman"/>
          <w:b/>
          <w:lang w:val="en-US" w:eastAsia="zh-TW"/>
        </w:rPr>
        <w:t>VIII</w:t>
      </w:r>
      <w:r w:rsidR="00724EA1" w:rsidRPr="00724EA1">
        <w:rPr>
          <w:rFonts w:eastAsia="PMingLiU" w:cs="Times New Roman"/>
          <w:b/>
          <w:lang w:eastAsia="zh-TW"/>
        </w:rPr>
        <w:t xml:space="preserve">. </w:t>
      </w:r>
      <w:r w:rsidR="00724EA1" w:rsidRPr="00724EA1">
        <w:rPr>
          <w:rFonts w:eastAsia="Times New Roman" w:cs="Times New Roman"/>
          <w:b/>
          <w:lang w:eastAsia="zh-CN"/>
        </w:rPr>
        <w:t>Требования к применяемым строительным материалам:</w:t>
      </w:r>
    </w:p>
    <w:p w14:paraId="2BBD49A4" w14:textId="77777777" w:rsidR="00724EA1" w:rsidRPr="00724EA1" w:rsidRDefault="00724EA1" w:rsidP="00724EA1">
      <w:pPr>
        <w:spacing w:before="0" w:after="0" w:line="240" w:lineRule="auto"/>
        <w:ind w:left="-142" w:right="225" w:firstLine="568"/>
        <w:jc w:val="both"/>
        <w:rPr>
          <w:rFonts w:eastAsia="Times New Roman" w:cs="Times New Roman"/>
          <w:lang w:eastAsia="zh-CN"/>
        </w:rPr>
      </w:pPr>
      <w:r w:rsidRPr="00724EA1">
        <w:rPr>
          <w:rFonts w:eastAsia="Times New Roman" w:cs="Times New Roman"/>
          <w:lang w:eastAsia="zh-CN"/>
        </w:rPr>
        <w:t xml:space="preserve"> Применяемые материалы, технические и программные средства должны иметь сертификаты соответствия, соответствовать действующим ГОСТам и нормативным документам.</w:t>
      </w:r>
    </w:p>
    <w:p w14:paraId="17BEE190" w14:textId="77777777" w:rsidR="00724EA1" w:rsidRPr="00724EA1" w:rsidRDefault="00724EA1" w:rsidP="00724EA1">
      <w:pPr>
        <w:spacing w:before="0" w:after="0" w:line="240" w:lineRule="auto"/>
        <w:ind w:left="-142" w:right="225" w:firstLine="568"/>
        <w:jc w:val="both"/>
        <w:rPr>
          <w:rFonts w:eastAsia="Times New Roman" w:cs="Times New Roman"/>
          <w:lang w:eastAsia="zh-CN"/>
        </w:rPr>
      </w:pPr>
    </w:p>
    <w:p w14:paraId="10E001A5" w14:textId="1A827DA6" w:rsidR="00724EA1" w:rsidRPr="00724EA1" w:rsidRDefault="00306D1E" w:rsidP="00724EA1">
      <w:pPr>
        <w:suppressAutoHyphens/>
        <w:spacing w:before="0" w:after="0" w:line="240" w:lineRule="auto"/>
        <w:ind w:left="-142" w:right="225" w:firstLine="568"/>
        <w:jc w:val="center"/>
        <w:rPr>
          <w:rFonts w:eastAsia="Times New Roman" w:cs="Times New Roman"/>
          <w:lang w:eastAsia="zh-CN"/>
        </w:rPr>
      </w:pPr>
      <w:r>
        <w:rPr>
          <w:rFonts w:eastAsia="Times New Roman" w:cs="Times New Roman"/>
          <w:b/>
          <w:lang w:val="en-US" w:eastAsia="zh-CN"/>
        </w:rPr>
        <w:t>I</w:t>
      </w:r>
      <w:r w:rsidR="00724EA1" w:rsidRPr="00724EA1">
        <w:rPr>
          <w:rFonts w:eastAsia="Times New Roman" w:cs="Times New Roman"/>
          <w:b/>
          <w:lang w:val="en-US" w:eastAsia="zh-CN"/>
        </w:rPr>
        <w:t>X</w:t>
      </w:r>
      <w:r w:rsidR="00724EA1" w:rsidRPr="00724EA1">
        <w:rPr>
          <w:rFonts w:eastAsia="Times New Roman" w:cs="Times New Roman"/>
          <w:b/>
          <w:lang w:eastAsia="zh-CN"/>
        </w:rPr>
        <w:t xml:space="preserve">. </w:t>
      </w:r>
      <w:r w:rsidR="00724EA1" w:rsidRPr="00724EA1">
        <w:rPr>
          <w:rFonts w:eastAsia="Times New Roman" w:cs="Times New Roman"/>
          <w:b/>
          <w:bCs/>
          <w:lang w:eastAsia="zh-CN"/>
        </w:rPr>
        <w:t>Требования по оформлению необходимых разрешений и документов:</w:t>
      </w:r>
    </w:p>
    <w:p w14:paraId="7CABD07C" w14:textId="77777777" w:rsidR="00724EA1" w:rsidRPr="00724EA1" w:rsidRDefault="00724EA1" w:rsidP="00724EA1">
      <w:pPr>
        <w:suppressAutoHyphens/>
        <w:spacing w:before="0" w:after="0" w:line="240" w:lineRule="auto"/>
        <w:ind w:left="-142" w:right="225" w:firstLine="568"/>
        <w:jc w:val="both"/>
        <w:rPr>
          <w:rFonts w:eastAsia="Times New Roman" w:cs="Times New Roman"/>
          <w:lang w:eastAsia="zh-CN"/>
        </w:rPr>
      </w:pPr>
      <w:r w:rsidRPr="00724EA1">
        <w:rPr>
          <w:rFonts w:eastAsia="Times New Roman" w:cs="Times New Roman"/>
          <w:bCs/>
          <w:lang w:eastAsia="zh-CN"/>
        </w:rPr>
        <w:t xml:space="preserve">Работы выполняются по нарядам-допускам </w:t>
      </w:r>
      <w:r w:rsidRPr="00724EA1">
        <w:rPr>
          <w:rFonts w:eastAsia="Times New Roman" w:cs="Times New Roman"/>
          <w:lang w:eastAsia="zh-CN"/>
        </w:rPr>
        <w:t xml:space="preserve">при соблюдении </w:t>
      </w:r>
      <w:r w:rsidRPr="00724EA1">
        <w:rPr>
          <w:rFonts w:eastAsia="Times New Roman" w:cs="Times New Roman"/>
          <w:bCs/>
          <w:lang w:eastAsia="zh-CN"/>
        </w:rPr>
        <w:t xml:space="preserve">СНиП 12-03-2001 </w:t>
      </w:r>
      <w:r w:rsidRPr="00724EA1">
        <w:rPr>
          <w:rFonts w:eastAsia="Times New Roman" w:cs="Times New Roman"/>
          <w:lang w:eastAsia="zh-CN"/>
        </w:rPr>
        <w:t xml:space="preserve">– </w:t>
      </w:r>
      <w:r w:rsidRPr="00724EA1">
        <w:rPr>
          <w:rFonts w:eastAsia="Times New Roman" w:cs="Times New Roman"/>
          <w:bCs/>
          <w:lang w:eastAsia="zh-CN"/>
        </w:rPr>
        <w:t xml:space="preserve">«Безопасность труда в строительстве. Часть 1.Общие требования», утвержденных Постановлением Госстроя РФ №80 от 23.07.2001г., СНиП 12-04-2002 </w:t>
      </w:r>
      <w:r w:rsidRPr="00724EA1">
        <w:rPr>
          <w:rFonts w:eastAsia="Times New Roman" w:cs="Times New Roman"/>
          <w:lang w:eastAsia="zh-CN"/>
        </w:rPr>
        <w:t xml:space="preserve">– </w:t>
      </w:r>
      <w:r w:rsidRPr="00724EA1">
        <w:rPr>
          <w:rFonts w:eastAsia="Times New Roman" w:cs="Times New Roman"/>
          <w:bCs/>
          <w:lang w:eastAsia="zh-CN"/>
        </w:rPr>
        <w:t>«Безопасность труда в строительстве. Часть 2.Строительное производство», утвержденных Постановлением Госстроя РФ №123 от 17.09.2002г.</w:t>
      </w:r>
      <w:r w:rsidRPr="00724EA1">
        <w:rPr>
          <w:rFonts w:eastAsia="Times New Roman" w:cs="Times New Roman"/>
          <w:lang w:eastAsia="zh-CN"/>
        </w:rPr>
        <w:t xml:space="preserve">, РД 153-34.0-03.301-00 (ВППБ 01-02-95*) – «Правил пожарной безопасности для энергетических предприятий», </w:t>
      </w:r>
      <w:r w:rsidRPr="00724EA1">
        <w:rPr>
          <w:rFonts w:eastAsia="Times New Roman" w:cs="Times New Roman"/>
          <w:bCs/>
          <w:lang w:eastAsia="zh-CN"/>
        </w:rPr>
        <w:t>утвержденных 09.03.2000г.</w:t>
      </w:r>
      <w:r w:rsidRPr="00724EA1">
        <w:rPr>
          <w:rFonts w:eastAsia="Times New Roman" w:cs="Times New Roman"/>
          <w:lang w:eastAsia="zh-CN"/>
        </w:rPr>
        <w:t xml:space="preserve">, а также </w:t>
      </w:r>
      <w:r w:rsidRPr="00724EA1">
        <w:rPr>
          <w:rFonts w:eastAsia="Times New Roman" w:cs="Times New Roman"/>
          <w:bCs/>
          <w:lang w:eastAsia="zh-CN"/>
        </w:rPr>
        <w:t>других действующих руководящих документов</w:t>
      </w:r>
      <w:r w:rsidRPr="00724EA1">
        <w:rPr>
          <w:rFonts w:eastAsia="Times New Roman" w:cs="Times New Roman"/>
          <w:lang w:eastAsia="zh-CN"/>
        </w:rPr>
        <w:t>.</w:t>
      </w:r>
    </w:p>
    <w:p w14:paraId="666A1211" w14:textId="77777777" w:rsidR="00724EA1" w:rsidRPr="00724EA1" w:rsidRDefault="00724EA1" w:rsidP="00724EA1">
      <w:pPr>
        <w:suppressAutoHyphens/>
        <w:spacing w:before="0" w:after="0" w:line="240" w:lineRule="auto"/>
        <w:ind w:left="-142" w:right="225" w:firstLine="568"/>
        <w:jc w:val="both"/>
        <w:rPr>
          <w:rFonts w:eastAsia="Times New Roman" w:cs="Times New Roman"/>
          <w:b/>
          <w:lang w:eastAsia="zh-CN"/>
        </w:rPr>
      </w:pPr>
      <w:r w:rsidRPr="00724EA1">
        <w:rPr>
          <w:rFonts w:eastAsia="Times New Roman" w:cs="Times New Roman"/>
          <w:b/>
          <w:lang w:eastAsia="zh-CN"/>
        </w:rPr>
        <w:t xml:space="preserve"> </w:t>
      </w:r>
    </w:p>
    <w:p w14:paraId="0E43FB1C" w14:textId="7091FC19" w:rsidR="00724EA1" w:rsidRPr="00724EA1" w:rsidRDefault="00306D1E" w:rsidP="00724EA1">
      <w:pPr>
        <w:suppressAutoHyphens/>
        <w:spacing w:before="0" w:after="0" w:line="240" w:lineRule="auto"/>
        <w:ind w:left="-142" w:right="225" w:firstLine="568"/>
        <w:jc w:val="center"/>
        <w:rPr>
          <w:rFonts w:eastAsia="Times New Roman" w:cs="Times New Roman"/>
          <w:b/>
          <w:lang w:eastAsia="zh-CN"/>
        </w:rPr>
      </w:pPr>
      <w:r>
        <w:rPr>
          <w:rFonts w:eastAsia="Times New Roman" w:cs="Times New Roman"/>
          <w:b/>
          <w:lang w:val="en-US" w:eastAsia="zh-CN"/>
        </w:rPr>
        <w:t>X</w:t>
      </w:r>
      <w:r w:rsidR="00724EA1" w:rsidRPr="00724EA1">
        <w:rPr>
          <w:rFonts w:eastAsia="Times New Roman" w:cs="Times New Roman"/>
          <w:b/>
          <w:lang w:eastAsia="zh-CN"/>
        </w:rPr>
        <w:t>. Требования к применяемым стандартам, СНиПам и прочим правилам:</w:t>
      </w:r>
    </w:p>
    <w:p w14:paraId="610507FC" w14:textId="77777777" w:rsidR="00724EA1" w:rsidRPr="00724EA1" w:rsidRDefault="00724EA1" w:rsidP="00724EA1">
      <w:pPr>
        <w:suppressAutoHyphens/>
        <w:spacing w:before="0" w:after="0" w:line="240" w:lineRule="auto"/>
        <w:ind w:left="-142" w:right="225" w:firstLine="568"/>
        <w:jc w:val="both"/>
        <w:rPr>
          <w:rFonts w:eastAsia="Times New Roman" w:cs="Times New Roman"/>
          <w:b/>
          <w:lang w:eastAsia="zh-CN"/>
        </w:rPr>
      </w:pPr>
    </w:p>
    <w:p w14:paraId="19102BD6" w14:textId="77777777" w:rsidR="00724EA1" w:rsidRPr="00724EA1" w:rsidRDefault="00724EA1" w:rsidP="00724EA1">
      <w:pPr>
        <w:spacing w:before="0" w:after="0" w:line="240" w:lineRule="auto"/>
        <w:ind w:left="-142" w:right="225" w:firstLine="568"/>
        <w:jc w:val="both"/>
        <w:rPr>
          <w:rFonts w:eastAsia="Times New Roman" w:cs="Times New Roman"/>
          <w:bCs/>
          <w:lang w:eastAsia="zh-CN"/>
        </w:rPr>
      </w:pPr>
      <w:r w:rsidRPr="00724EA1">
        <w:rPr>
          <w:rFonts w:eastAsia="Times New Roman" w:cs="Times New Roman"/>
          <w:lang w:eastAsia="zh-CN"/>
        </w:rPr>
        <w:t xml:space="preserve">СП 52.13330.2016 Естественное и искусственное освещение, </w:t>
      </w:r>
      <w:r w:rsidRPr="00724EA1">
        <w:rPr>
          <w:rFonts w:eastAsia="Times New Roman" w:cs="Times New Roman"/>
          <w:bCs/>
          <w:lang w:eastAsia="zh-CN"/>
        </w:rPr>
        <w:t xml:space="preserve">СНиП 12-03-2001 </w:t>
      </w:r>
      <w:r w:rsidRPr="00724EA1">
        <w:rPr>
          <w:rFonts w:eastAsia="Times New Roman" w:cs="Times New Roman"/>
          <w:lang w:eastAsia="zh-CN"/>
        </w:rPr>
        <w:t xml:space="preserve">– </w:t>
      </w:r>
      <w:r w:rsidRPr="00724EA1">
        <w:rPr>
          <w:rFonts w:eastAsia="Times New Roman" w:cs="Times New Roman"/>
          <w:bCs/>
          <w:lang w:eastAsia="zh-CN"/>
        </w:rPr>
        <w:t xml:space="preserve">«Безопасность труда в строительстве. Часть 1.Общие требования», утвержденные Постановлением Госстроя РФ №80 от 23.07.2001г., СНиП 12-04-2002 </w:t>
      </w:r>
      <w:r w:rsidRPr="00724EA1">
        <w:rPr>
          <w:rFonts w:eastAsia="Times New Roman" w:cs="Times New Roman"/>
          <w:lang w:eastAsia="zh-CN"/>
        </w:rPr>
        <w:t xml:space="preserve">– </w:t>
      </w:r>
      <w:r w:rsidRPr="00724EA1">
        <w:rPr>
          <w:rFonts w:eastAsia="Times New Roman" w:cs="Times New Roman"/>
          <w:bCs/>
          <w:lang w:eastAsia="zh-CN"/>
        </w:rPr>
        <w:t xml:space="preserve">«Безопасность труда в строительстве. Часть 2.Строительное производство», утвержденные Постановлением Госстроя РФ №123 от 17.09.2002г., СП 124.13330.2012 Тепловые сети, СП 77.13330.2016 Системы автоматизации, </w:t>
      </w:r>
      <w:r w:rsidRPr="00724EA1">
        <w:rPr>
          <w:rFonts w:eastAsia="Times New Roman" w:cs="Times New Roman"/>
          <w:lang w:eastAsia="zh-CN"/>
        </w:rPr>
        <w:t>а также</w:t>
      </w:r>
      <w:r w:rsidRPr="00724EA1">
        <w:rPr>
          <w:rFonts w:eastAsia="Times New Roman" w:cs="Times New Roman"/>
          <w:bCs/>
          <w:lang w:eastAsia="zh-CN"/>
        </w:rPr>
        <w:t xml:space="preserve"> другие действующие СНиПы и Правила.</w:t>
      </w:r>
    </w:p>
    <w:p w14:paraId="1C6E69B1" w14:textId="77777777" w:rsidR="00724EA1" w:rsidRPr="00724EA1" w:rsidRDefault="00724EA1" w:rsidP="00724EA1">
      <w:pPr>
        <w:suppressAutoHyphens/>
        <w:spacing w:before="0" w:after="0" w:line="240" w:lineRule="auto"/>
        <w:ind w:left="-142" w:right="225" w:firstLine="568"/>
        <w:jc w:val="both"/>
        <w:rPr>
          <w:rFonts w:eastAsia="Times New Roman" w:cs="Times New Roman"/>
          <w:b/>
          <w:lang w:eastAsia="zh-CN"/>
        </w:rPr>
      </w:pPr>
    </w:p>
    <w:p w14:paraId="451564E1" w14:textId="77777777" w:rsidR="00560415" w:rsidRPr="00BB663A" w:rsidRDefault="00560415" w:rsidP="00724EA1">
      <w:pPr>
        <w:suppressAutoHyphens/>
        <w:spacing w:before="0" w:after="0" w:line="240" w:lineRule="auto"/>
        <w:ind w:left="-142" w:right="225" w:firstLine="568"/>
        <w:jc w:val="center"/>
        <w:rPr>
          <w:rFonts w:eastAsia="Times New Roman" w:cs="Times New Roman"/>
          <w:b/>
          <w:lang w:eastAsia="zh-CN"/>
        </w:rPr>
      </w:pPr>
      <w:r w:rsidRPr="00BB663A">
        <w:rPr>
          <w:rFonts w:eastAsia="Times New Roman" w:cs="Times New Roman"/>
          <w:b/>
          <w:lang w:eastAsia="zh-CN"/>
        </w:rPr>
        <w:br w:type="page"/>
      </w:r>
    </w:p>
    <w:p w14:paraId="52D96093" w14:textId="0790478B" w:rsidR="00724EA1" w:rsidRPr="00724EA1" w:rsidRDefault="00306D1E" w:rsidP="00724EA1">
      <w:pPr>
        <w:suppressAutoHyphens/>
        <w:spacing w:before="0" w:after="0" w:line="240" w:lineRule="auto"/>
        <w:ind w:left="-142" w:right="225" w:firstLine="568"/>
        <w:jc w:val="center"/>
        <w:rPr>
          <w:rFonts w:eastAsia="Times New Roman" w:cs="Times New Roman"/>
          <w:lang w:eastAsia="zh-CN"/>
        </w:rPr>
      </w:pPr>
      <w:r>
        <w:rPr>
          <w:rFonts w:eastAsia="Times New Roman" w:cs="Times New Roman"/>
          <w:b/>
          <w:lang w:val="en-US" w:eastAsia="zh-CN"/>
        </w:rPr>
        <w:lastRenderedPageBreak/>
        <w:t>XI</w:t>
      </w:r>
      <w:r w:rsidR="00724EA1" w:rsidRPr="00724EA1">
        <w:rPr>
          <w:rFonts w:eastAsia="Times New Roman" w:cs="Times New Roman"/>
          <w:b/>
          <w:lang w:eastAsia="zh-CN"/>
        </w:rPr>
        <w:t>. Требования к организации работ:</w:t>
      </w:r>
    </w:p>
    <w:p w14:paraId="785AC6DC" w14:textId="77777777" w:rsidR="00724EA1" w:rsidRPr="00724EA1" w:rsidRDefault="00724EA1" w:rsidP="00724EA1">
      <w:pPr>
        <w:suppressAutoHyphens/>
        <w:spacing w:before="0" w:after="0" w:line="240" w:lineRule="auto"/>
        <w:ind w:left="-142" w:right="225" w:firstLine="568"/>
        <w:jc w:val="both"/>
        <w:rPr>
          <w:rFonts w:eastAsia="Times New Roman" w:cs="Times New Roman"/>
          <w:lang w:eastAsia="zh-CN"/>
        </w:rPr>
      </w:pPr>
      <w:r w:rsidRPr="00724EA1">
        <w:rPr>
          <w:rFonts w:eastAsia="Times New Roman" w:cs="Times New Roman"/>
          <w:lang w:eastAsia="zh-CN"/>
        </w:rPr>
        <w:t>В соответствии с СП 74.13330.2023, ПОС или ППР, а также другими действующими РД.</w:t>
      </w:r>
    </w:p>
    <w:p w14:paraId="4D8BCF7F" w14:textId="77777777" w:rsidR="00724EA1" w:rsidRPr="00724EA1" w:rsidRDefault="00724EA1" w:rsidP="00724EA1">
      <w:pPr>
        <w:suppressAutoHyphens/>
        <w:spacing w:before="0" w:after="0" w:line="240" w:lineRule="auto"/>
        <w:ind w:left="-142" w:right="225" w:firstLine="568"/>
        <w:jc w:val="both"/>
        <w:rPr>
          <w:rFonts w:eastAsia="Times New Roman" w:cs="Times New Roman"/>
          <w:b/>
          <w:lang w:eastAsia="zh-CN"/>
        </w:rPr>
      </w:pPr>
    </w:p>
    <w:p w14:paraId="07A4126F" w14:textId="3DC66C56" w:rsidR="00724EA1" w:rsidRPr="00724EA1" w:rsidRDefault="00306D1E" w:rsidP="00724EA1">
      <w:pPr>
        <w:suppressAutoHyphens/>
        <w:spacing w:before="0" w:after="0" w:line="240" w:lineRule="auto"/>
        <w:ind w:left="-142" w:right="225" w:firstLine="568"/>
        <w:jc w:val="center"/>
        <w:rPr>
          <w:rFonts w:eastAsia="Times New Roman" w:cs="Times New Roman"/>
          <w:b/>
          <w:lang w:eastAsia="zh-CN"/>
        </w:rPr>
      </w:pPr>
      <w:r>
        <w:rPr>
          <w:rFonts w:eastAsia="Times New Roman" w:cs="Times New Roman"/>
          <w:b/>
          <w:lang w:val="en-US" w:eastAsia="zh-CN"/>
        </w:rPr>
        <w:t>XII</w:t>
      </w:r>
      <w:r w:rsidR="00724EA1" w:rsidRPr="00724EA1">
        <w:rPr>
          <w:rFonts w:eastAsia="Times New Roman" w:cs="Times New Roman"/>
          <w:b/>
          <w:lang w:eastAsia="zh-CN"/>
        </w:rPr>
        <w:t>. Требования к обеспечению техники безопасности при проведении работ:</w:t>
      </w:r>
    </w:p>
    <w:p w14:paraId="0E0215A2" w14:textId="6FF7C874" w:rsidR="00724EA1" w:rsidRDefault="00724EA1" w:rsidP="00560415">
      <w:pPr>
        <w:suppressAutoHyphens/>
        <w:spacing w:before="0" w:after="0" w:line="240" w:lineRule="auto"/>
        <w:ind w:left="-142" w:right="225" w:firstLine="568"/>
        <w:jc w:val="both"/>
        <w:rPr>
          <w:rFonts w:eastAsia="Times New Roman" w:cs="Times New Roman"/>
          <w:lang w:eastAsia="zh-CN"/>
        </w:rPr>
      </w:pPr>
      <w:r w:rsidRPr="00724EA1">
        <w:rPr>
          <w:rFonts w:eastAsia="Times New Roman" w:cs="Times New Roman"/>
          <w:lang w:eastAsia="zh-CN"/>
        </w:rPr>
        <w:t>В соответствии с требованиями СНиП 12-04-2002 «Безопасность труда в строительстве», РД 34.03.201-97 «Правила техники безопасности</w:t>
      </w:r>
      <w:r w:rsidRPr="00724EA1">
        <w:rPr>
          <w:rFonts w:eastAsia="Times New Roman" w:cs="Times New Roman"/>
          <w:lang w:eastAsia="ar-SA"/>
        </w:rPr>
        <w:t xml:space="preserve"> </w:t>
      </w:r>
      <w:r w:rsidRPr="00724EA1">
        <w:rPr>
          <w:rFonts w:eastAsia="Times New Roman" w:cs="Times New Roman"/>
          <w:lang w:eastAsia="zh-CN"/>
        </w:rPr>
        <w:t>при эксплуатации тепломеханического оборудования электростанций и тепловых сетей», РД 153-34.0-03.301-00 (ВППБ 01-02-95*) – «Правила пожарной безопасности для энергетических предприятий», а также</w:t>
      </w:r>
      <w:r w:rsidRPr="00724EA1">
        <w:rPr>
          <w:rFonts w:eastAsia="Times New Roman" w:cs="Times New Roman"/>
          <w:bCs/>
          <w:lang w:eastAsia="zh-CN"/>
        </w:rPr>
        <w:t xml:space="preserve"> другие действующие руководящие документы</w:t>
      </w:r>
      <w:r w:rsidRPr="00724EA1">
        <w:rPr>
          <w:rFonts w:eastAsia="Times New Roman" w:cs="Times New Roman"/>
          <w:lang w:eastAsia="zh-CN"/>
        </w:rPr>
        <w:t>.</w:t>
      </w:r>
    </w:p>
    <w:p w14:paraId="400D38CC" w14:textId="77777777" w:rsidR="00306D1E" w:rsidRDefault="00306D1E" w:rsidP="00724EA1">
      <w:pPr>
        <w:spacing w:before="0" w:after="0" w:line="240" w:lineRule="auto"/>
        <w:jc w:val="both"/>
        <w:rPr>
          <w:rFonts w:eastAsia="Times New Roman" w:cs="Times New Roman"/>
          <w:lang w:eastAsia="ru-RU"/>
        </w:rPr>
      </w:pPr>
    </w:p>
    <w:p w14:paraId="5648D34F" w14:textId="77777777" w:rsidR="00306D1E" w:rsidRDefault="00306D1E" w:rsidP="00724EA1">
      <w:pPr>
        <w:spacing w:before="0" w:after="0" w:line="240" w:lineRule="auto"/>
        <w:jc w:val="both"/>
        <w:rPr>
          <w:rFonts w:eastAsia="Times New Roman" w:cs="Times New Roman"/>
          <w:lang w:eastAsia="ru-RU"/>
        </w:rPr>
      </w:pPr>
    </w:p>
    <w:p w14:paraId="20F0A3E3" w14:textId="77777777" w:rsidR="00724EA1" w:rsidRPr="00724EA1" w:rsidRDefault="00724EA1" w:rsidP="00724EA1">
      <w:pPr>
        <w:tabs>
          <w:tab w:val="left" w:pos="3000"/>
        </w:tabs>
        <w:spacing w:before="0" w:after="0" w:line="240" w:lineRule="auto"/>
        <w:rPr>
          <w:rFonts w:ascii="Times New Roman" w:eastAsia="Times New Roman" w:hAnsi="Times New Roman" w:cs="Times New Roman"/>
          <w:sz w:val="24"/>
          <w:szCs w:val="24"/>
          <w:lang w:eastAsia="ru-RU"/>
        </w:rPr>
      </w:pPr>
    </w:p>
    <w:p w14:paraId="4D362E53" w14:textId="77777777" w:rsidR="00332D37" w:rsidRPr="00B8228D" w:rsidRDefault="00332D37" w:rsidP="00332D37">
      <w:pPr>
        <w:tabs>
          <w:tab w:val="left" w:pos="709"/>
        </w:tabs>
        <w:spacing w:before="0"/>
        <w:rPr>
          <w:rFonts w:eastAsia="Calibri" w:cs="Times New Roman"/>
        </w:rPr>
      </w:pPr>
    </w:p>
    <w:tbl>
      <w:tblPr>
        <w:tblW w:w="10137" w:type="dxa"/>
        <w:tblLook w:val="04A0" w:firstRow="1" w:lastRow="0" w:firstColumn="1" w:lastColumn="0" w:noHBand="0" w:noVBand="1"/>
      </w:tblPr>
      <w:tblGrid>
        <w:gridCol w:w="5068"/>
        <w:gridCol w:w="5069"/>
      </w:tblGrid>
      <w:tr w:rsidR="00332D37" w:rsidRPr="00332D37" w14:paraId="74D0F5F4" w14:textId="77777777" w:rsidTr="00DA1F47">
        <w:tc>
          <w:tcPr>
            <w:tcW w:w="5068" w:type="dxa"/>
          </w:tcPr>
          <w:p w14:paraId="329C1413" w14:textId="77777777" w:rsidR="00332D37" w:rsidRPr="00625998" w:rsidRDefault="00332D37" w:rsidP="00DA1F47">
            <w:pPr>
              <w:widowControl w:val="0"/>
              <w:tabs>
                <w:tab w:val="left" w:pos="709"/>
              </w:tabs>
              <w:autoSpaceDE w:val="0"/>
              <w:autoSpaceDN w:val="0"/>
              <w:adjustRightInd w:val="0"/>
              <w:spacing w:before="0"/>
              <w:rPr>
                <w:rFonts w:eastAsia="Calibri" w:cs="Times New Roman"/>
              </w:rPr>
            </w:pPr>
            <w:r w:rsidRPr="00625998">
              <w:rPr>
                <w:rFonts w:eastAsia="Calibri" w:cs="Times New Roman"/>
              </w:rPr>
              <w:t>ЗАКАЗЧИК:</w:t>
            </w:r>
          </w:p>
          <w:p w14:paraId="28BAE24A" w14:textId="77777777" w:rsidR="00332D37" w:rsidRPr="00625998" w:rsidRDefault="00332D37" w:rsidP="00DA1F47">
            <w:pPr>
              <w:widowControl w:val="0"/>
              <w:tabs>
                <w:tab w:val="left" w:pos="709"/>
              </w:tabs>
              <w:autoSpaceDE w:val="0"/>
              <w:autoSpaceDN w:val="0"/>
              <w:adjustRightInd w:val="0"/>
              <w:spacing w:before="0"/>
              <w:rPr>
                <w:rFonts w:eastAsia="Calibri" w:cs="Times New Roman"/>
              </w:rPr>
            </w:pPr>
          </w:p>
        </w:tc>
        <w:tc>
          <w:tcPr>
            <w:tcW w:w="5069" w:type="dxa"/>
          </w:tcPr>
          <w:p w14:paraId="2487EC01" w14:textId="77777777" w:rsidR="00332D37" w:rsidRPr="00625998" w:rsidRDefault="00332D37" w:rsidP="00DA1F47">
            <w:pPr>
              <w:widowControl w:val="0"/>
              <w:tabs>
                <w:tab w:val="left" w:pos="709"/>
              </w:tabs>
              <w:autoSpaceDE w:val="0"/>
              <w:autoSpaceDN w:val="0"/>
              <w:adjustRightInd w:val="0"/>
              <w:spacing w:before="0"/>
              <w:rPr>
                <w:rFonts w:eastAsia="Calibri" w:cs="Times New Roman"/>
              </w:rPr>
            </w:pPr>
            <w:r w:rsidRPr="00625998">
              <w:rPr>
                <w:rFonts w:eastAsia="Calibri" w:cs="Times New Roman"/>
              </w:rPr>
              <w:t>ПОДРЯДЧИК:</w:t>
            </w:r>
          </w:p>
          <w:p w14:paraId="0D75A1E8" w14:textId="77777777" w:rsidR="00332D37" w:rsidRPr="00625998" w:rsidRDefault="00332D37" w:rsidP="00DA1F47">
            <w:pPr>
              <w:widowControl w:val="0"/>
              <w:tabs>
                <w:tab w:val="left" w:pos="709"/>
              </w:tabs>
              <w:autoSpaceDE w:val="0"/>
              <w:autoSpaceDN w:val="0"/>
              <w:adjustRightInd w:val="0"/>
              <w:spacing w:before="0"/>
              <w:rPr>
                <w:rFonts w:eastAsia="Calibri" w:cs="Times New Roman"/>
              </w:rPr>
            </w:pPr>
          </w:p>
        </w:tc>
      </w:tr>
      <w:tr w:rsidR="00332D37" w:rsidRPr="00332D37" w14:paraId="2165D384" w14:textId="77777777" w:rsidTr="00DA1F47">
        <w:tc>
          <w:tcPr>
            <w:tcW w:w="5068" w:type="dxa"/>
          </w:tcPr>
          <w:p w14:paraId="0F788615" w14:textId="77777777" w:rsidR="00332D37" w:rsidRPr="00625998" w:rsidRDefault="00332D37" w:rsidP="00DA1F47">
            <w:pPr>
              <w:widowControl w:val="0"/>
              <w:tabs>
                <w:tab w:val="left" w:pos="709"/>
              </w:tabs>
              <w:autoSpaceDE w:val="0"/>
              <w:autoSpaceDN w:val="0"/>
              <w:adjustRightInd w:val="0"/>
              <w:spacing w:before="0"/>
              <w:rPr>
                <w:rFonts w:eastAsia="Calibri" w:cs="Times New Roman"/>
                <w:lang w:val="en-US"/>
              </w:rPr>
            </w:pPr>
            <w:r w:rsidRPr="00625998">
              <w:rPr>
                <w:rFonts w:eastAsia="Calibri" w:cs="Times New Roman"/>
              </w:rPr>
              <w:t>__________</w:t>
            </w:r>
            <w:r w:rsidRPr="00625998">
              <w:rPr>
                <w:rFonts w:eastAsia="Calibri" w:cs="Times New Roman"/>
                <w:lang w:val="en-US"/>
              </w:rPr>
              <w:t xml:space="preserve">/______________/   </w:t>
            </w:r>
          </w:p>
          <w:p w14:paraId="1DBC9199" w14:textId="77777777" w:rsidR="00332D37" w:rsidRPr="00625998" w:rsidRDefault="00332D37" w:rsidP="00DA1F47">
            <w:pPr>
              <w:widowControl w:val="0"/>
              <w:tabs>
                <w:tab w:val="left" w:pos="709"/>
              </w:tabs>
              <w:autoSpaceDE w:val="0"/>
              <w:autoSpaceDN w:val="0"/>
              <w:adjustRightInd w:val="0"/>
              <w:spacing w:before="0"/>
              <w:rPr>
                <w:rFonts w:eastAsia="Calibri" w:cs="Times New Roman"/>
              </w:rPr>
            </w:pPr>
            <w:r w:rsidRPr="00625998">
              <w:rPr>
                <w:rFonts w:eastAsia="Calibri" w:cs="Times New Roman"/>
              </w:rPr>
              <w:t>М.П.</w:t>
            </w:r>
          </w:p>
        </w:tc>
        <w:tc>
          <w:tcPr>
            <w:tcW w:w="5069" w:type="dxa"/>
          </w:tcPr>
          <w:p w14:paraId="662A565F" w14:textId="77777777" w:rsidR="00332D37" w:rsidRPr="00625998" w:rsidRDefault="00332D37" w:rsidP="00DA1F47">
            <w:pPr>
              <w:widowControl w:val="0"/>
              <w:tabs>
                <w:tab w:val="left" w:pos="709"/>
              </w:tabs>
              <w:autoSpaceDE w:val="0"/>
              <w:autoSpaceDN w:val="0"/>
              <w:adjustRightInd w:val="0"/>
              <w:spacing w:before="0"/>
              <w:rPr>
                <w:rFonts w:eastAsia="Calibri" w:cs="Times New Roman"/>
                <w:lang w:val="en-US"/>
              </w:rPr>
            </w:pPr>
            <w:r w:rsidRPr="00625998">
              <w:rPr>
                <w:rFonts w:eastAsia="Calibri" w:cs="Times New Roman"/>
              </w:rPr>
              <w:t>__________</w:t>
            </w:r>
            <w:r w:rsidRPr="00625998">
              <w:rPr>
                <w:rFonts w:eastAsia="Calibri" w:cs="Times New Roman"/>
                <w:lang w:val="en-US"/>
              </w:rPr>
              <w:t xml:space="preserve">/______________/  </w:t>
            </w:r>
          </w:p>
          <w:p w14:paraId="014078C5" w14:textId="77777777" w:rsidR="00332D37" w:rsidRPr="00625998" w:rsidRDefault="00332D37" w:rsidP="00DA1F47">
            <w:pPr>
              <w:widowControl w:val="0"/>
              <w:tabs>
                <w:tab w:val="left" w:pos="709"/>
              </w:tabs>
              <w:autoSpaceDE w:val="0"/>
              <w:autoSpaceDN w:val="0"/>
              <w:adjustRightInd w:val="0"/>
              <w:spacing w:before="0"/>
              <w:rPr>
                <w:rFonts w:eastAsia="Calibri" w:cs="Times New Roman"/>
              </w:rPr>
            </w:pPr>
            <w:r w:rsidRPr="00625998">
              <w:rPr>
                <w:rFonts w:eastAsia="Calibri" w:cs="Times New Roman"/>
              </w:rPr>
              <w:t>М.П.</w:t>
            </w:r>
          </w:p>
        </w:tc>
      </w:tr>
    </w:tbl>
    <w:p w14:paraId="4ACC07F7"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105A7A08"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7A083C93"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2908D208"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526E55D8"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6DE0309C"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4CB5B526"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71F362F8"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2128C114"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3383CED8"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62A2FF3F"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2226F85E"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4C12F7E1"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0EBC4264"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674BAD06"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11FF14B1" w14:textId="77777777" w:rsidR="00332D37" w:rsidRDefault="00332D37" w:rsidP="00332D37">
      <w:pPr>
        <w:tabs>
          <w:tab w:val="left" w:pos="3000"/>
        </w:tabs>
        <w:spacing w:before="0" w:after="0" w:line="240" w:lineRule="auto"/>
        <w:rPr>
          <w:rFonts w:ascii="Times New Roman" w:eastAsia="Times New Roman" w:hAnsi="Times New Roman" w:cs="Times New Roman"/>
          <w:b/>
          <w:sz w:val="24"/>
          <w:szCs w:val="24"/>
          <w:lang w:eastAsia="ru-RU"/>
        </w:rPr>
      </w:pPr>
    </w:p>
    <w:p w14:paraId="5A704066" w14:textId="77777777" w:rsidR="00332D37" w:rsidRDefault="00332D37" w:rsidP="00332D37">
      <w:pPr>
        <w:tabs>
          <w:tab w:val="left" w:pos="3000"/>
        </w:tabs>
        <w:spacing w:before="0" w:after="0" w:line="240" w:lineRule="auto"/>
        <w:rPr>
          <w:rFonts w:eastAsia="Times New Roman" w:cs="Times New Roman"/>
          <w:b/>
          <w:lang w:eastAsia="ru-RU"/>
        </w:rPr>
      </w:pPr>
    </w:p>
    <w:p w14:paraId="01C983DA" w14:textId="77777777" w:rsidR="00332D37" w:rsidRDefault="00332D37" w:rsidP="00724EA1">
      <w:pPr>
        <w:tabs>
          <w:tab w:val="left" w:pos="3000"/>
        </w:tabs>
        <w:spacing w:before="0" w:after="0" w:line="240" w:lineRule="auto"/>
        <w:jc w:val="right"/>
        <w:rPr>
          <w:rFonts w:eastAsia="Times New Roman" w:cs="Times New Roman"/>
          <w:b/>
          <w:lang w:eastAsia="ru-RU"/>
        </w:rPr>
      </w:pPr>
    </w:p>
    <w:p w14:paraId="39007AA4" w14:textId="77777777" w:rsidR="00306D1E" w:rsidRDefault="00306D1E" w:rsidP="00724EA1">
      <w:pPr>
        <w:tabs>
          <w:tab w:val="left" w:pos="3000"/>
        </w:tabs>
        <w:spacing w:before="0" w:after="0" w:line="240" w:lineRule="auto"/>
        <w:jc w:val="right"/>
        <w:rPr>
          <w:rFonts w:eastAsia="Times New Roman" w:cs="Times New Roman"/>
          <w:b/>
          <w:lang w:eastAsia="ru-RU"/>
        </w:rPr>
      </w:pPr>
    </w:p>
    <w:p w14:paraId="626DB693" w14:textId="77777777" w:rsidR="00306D1E" w:rsidRDefault="00306D1E" w:rsidP="00724EA1">
      <w:pPr>
        <w:tabs>
          <w:tab w:val="left" w:pos="3000"/>
        </w:tabs>
        <w:spacing w:before="0" w:after="0" w:line="240" w:lineRule="auto"/>
        <w:jc w:val="right"/>
        <w:rPr>
          <w:rFonts w:eastAsia="Times New Roman" w:cs="Times New Roman"/>
          <w:b/>
          <w:lang w:eastAsia="ru-RU"/>
        </w:rPr>
      </w:pPr>
    </w:p>
    <w:p w14:paraId="26020CCE" w14:textId="77777777" w:rsidR="00306D1E" w:rsidRDefault="00306D1E" w:rsidP="00724EA1">
      <w:pPr>
        <w:tabs>
          <w:tab w:val="left" w:pos="3000"/>
        </w:tabs>
        <w:spacing w:before="0" w:after="0" w:line="240" w:lineRule="auto"/>
        <w:jc w:val="right"/>
        <w:rPr>
          <w:rFonts w:eastAsia="Times New Roman" w:cs="Times New Roman"/>
          <w:b/>
          <w:lang w:eastAsia="ru-RU"/>
        </w:rPr>
      </w:pPr>
    </w:p>
    <w:p w14:paraId="37B207CA" w14:textId="77777777" w:rsidR="00306D1E" w:rsidRDefault="00306D1E" w:rsidP="00724EA1">
      <w:pPr>
        <w:tabs>
          <w:tab w:val="left" w:pos="3000"/>
        </w:tabs>
        <w:spacing w:before="0" w:after="0" w:line="240" w:lineRule="auto"/>
        <w:jc w:val="right"/>
        <w:rPr>
          <w:rFonts w:eastAsia="Times New Roman" w:cs="Times New Roman"/>
          <w:b/>
          <w:lang w:eastAsia="ru-RU"/>
        </w:rPr>
      </w:pPr>
    </w:p>
    <w:p w14:paraId="43E198C3" w14:textId="77777777" w:rsidR="00306D1E" w:rsidRDefault="00306D1E" w:rsidP="00724EA1">
      <w:pPr>
        <w:tabs>
          <w:tab w:val="left" w:pos="3000"/>
        </w:tabs>
        <w:spacing w:before="0" w:after="0" w:line="240" w:lineRule="auto"/>
        <w:jc w:val="right"/>
        <w:rPr>
          <w:rFonts w:eastAsia="Times New Roman" w:cs="Times New Roman"/>
          <w:b/>
          <w:lang w:eastAsia="ru-RU"/>
        </w:rPr>
      </w:pPr>
    </w:p>
    <w:p w14:paraId="40AE5C83" w14:textId="77777777" w:rsidR="00306D1E" w:rsidRDefault="00306D1E" w:rsidP="00724EA1">
      <w:pPr>
        <w:tabs>
          <w:tab w:val="left" w:pos="3000"/>
        </w:tabs>
        <w:spacing w:before="0" w:after="0" w:line="240" w:lineRule="auto"/>
        <w:jc w:val="right"/>
        <w:rPr>
          <w:rFonts w:eastAsia="Times New Roman" w:cs="Times New Roman"/>
          <w:b/>
          <w:lang w:eastAsia="ru-RU"/>
        </w:rPr>
      </w:pPr>
    </w:p>
    <w:p w14:paraId="7C1FE81A" w14:textId="77777777" w:rsidR="00306D1E" w:rsidRDefault="00306D1E" w:rsidP="00724EA1">
      <w:pPr>
        <w:tabs>
          <w:tab w:val="left" w:pos="3000"/>
        </w:tabs>
        <w:spacing w:before="0" w:after="0" w:line="240" w:lineRule="auto"/>
        <w:jc w:val="right"/>
        <w:rPr>
          <w:rFonts w:eastAsia="Times New Roman" w:cs="Times New Roman"/>
          <w:b/>
          <w:lang w:eastAsia="ru-RU"/>
        </w:rPr>
      </w:pPr>
    </w:p>
    <w:p w14:paraId="6F181777" w14:textId="77777777" w:rsidR="00306D1E" w:rsidRDefault="00306D1E" w:rsidP="00724EA1">
      <w:pPr>
        <w:tabs>
          <w:tab w:val="left" w:pos="3000"/>
        </w:tabs>
        <w:spacing w:before="0" w:after="0" w:line="240" w:lineRule="auto"/>
        <w:jc w:val="right"/>
        <w:rPr>
          <w:rFonts w:eastAsia="Times New Roman" w:cs="Times New Roman"/>
          <w:b/>
          <w:lang w:eastAsia="ru-RU"/>
        </w:rPr>
      </w:pPr>
    </w:p>
    <w:p w14:paraId="0A493156" w14:textId="77777777" w:rsidR="00306D1E" w:rsidRDefault="00306D1E" w:rsidP="00724EA1">
      <w:pPr>
        <w:tabs>
          <w:tab w:val="left" w:pos="3000"/>
        </w:tabs>
        <w:spacing w:before="0" w:after="0" w:line="240" w:lineRule="auto"/>
        <w:jc w:val="right"/>
        <w:rPr>
          <w:rFonts w:eastAsia="Times New Roman" w:cs="Times New Roman"/>
          <w:b/>
          <w:lang w:eastAsia="ru-RU"/>
        </w:rPr>
      </w:pPr>
    </w:p>
    <w:p w14:paraId="34F66285" w14:textId="77777777" w:rsidR="00306D1E" w:rsidRDefault="00306D1E" w:rsidP="00724EA1">
      <w:pPr>
        <w:tabs>
          <w:tab w:val="left" w:pos="3000"/>
        </w:tabs>
        <w:spacing w:before="0" w:after="0" w:line="240" w:lineRule="auto"/>
        <w:jc w:val="right"/>
        <w:rPr>
          <w:rFonts w:eastAsia="Times New Roman" w:cs="Times New Roman"/>
          <w:b/>
          <w:lang w:eastAsia="ru-RU"/>
        </w:rPr>
      </w:pPr>
    </w:p>
    <w:p w14:paraId="6B2E5D95" w14:textId="77777777" w:rsidR="00306D1E" w:rsidRDefault="00306D1E" w:rsidP="00724EA1">
      <w:pPr>
        <w:tabs>
          <w:tab w:val="left" w:pos="3000"/>
        </w:tabs>
        <w:spacing w:before="0" w:after="0" w:line="240" w:lineRule="auto"/>
        <w:jc w:val="right"/>
        <w:rPr>
          <w:rFonts w:eastAsia="Times New Roman" w:cs="Times New Roman"/>
          <w:b/>
          <w:lang w:eastAsia="ru-RU"/>
        </w:rPr>
      </w:pPr>
    </w:p>
    <w:p w14:paraId="460C35EA" w14:textId="77777777" w:rsidR="00625998" w:rsidRDefault="00625998" w:rsidP="00724EA1">
      <w:pPr>
        <w:tabs>
          <w:tab w:val="left" w:pos="3000"/>
        </w:tabs>
        <w:spacing w:before="0" w:after="0" w:line="240" w:lineRule="auto"/>
        <w:jc w:val="right"/>
        <w:rPr>
          <w:rFonts w:eastAsia="Times New Roman" w:cs="Times New Roman"/>
          <w:b/>
          <w:lang w:eastAsia="ru-RU"/>
        </w:rPr>
      </w:pPr>
    </w:p>
    <w:p w14:paraId="5D7D3583" w14:textId="77777777" w:rsidR="00625998" w:rsidRDefault="00625998" w:rsidP="00724EA1">
      <w:pPr>
        <w:tabs>
          <w:tab w:val="left" w:pos="3000"/>
        </w:tabs>
        <w:spacing w:before="0" w:after="0" w:line="240" w:lineRule="auto"/>
        <w:jc w:val="right"/>
        <w:rPr>
          <w:rFonts w:eastAsia="Times New Roman" w:cs="Times New Roman"/>
          <w:b/>
          <w:lang w:eastAsia="ru-RU"/>
        </w:rPr>
      </w:pPr>
    </w:p>
    <w:p w14:paraId="277AC4D3" w14:textId="77777777" w:rsidR="00625998" w:rsidRDefault="00625998" w:rsidP="00724EA1">
      <w:pPr>
        <w:tabs>
          <w:tab w:val="left" w:pos="3000"/>
        </w:tabs>
        <w:spacing w:before="0" w:after="0" w:line="240" w:lineRule="auto"/>
        <w:jc w:val="right"/>
        <w:rPr>
          <w:rFonts w:eastAsia="Times New Roman" w:cs="Times New Roman"/>
          <w:b/>
          <w:lang w:eastAsia="ru-RU"/>
        </w:rPr>
      </w:pPr>
    </w:p>
    <w:p w14:paraId="2BDD8B26" w14:textId="77777777" w:rsidR="00625998" w:rsidRDefault="00625998" w:rsidP="00724EA1">
      <w:pPr>
        <w:tabs>
          <w:tab w:val="left" w:pos="3000"/>
        </w:tabs>
        <w:spacing w:before="0" w:after="0" w:line="240" w:lineRule="auto"/>
        <w:jc w:val="right"/>
        <w:rPr>
          <w:rFonts w:eastAsia="Times New Roman" w:cs="Times New Roman"/>
          <w:b/>
          <w:lang w:eastAsia="ru-RU"/>
        </w:rPr>
      </w:pPr>
    </w:p>
    <w:p w14:paraId="6D3008FE" w14:textId="77777777" w:rsidR="00625998" w:rsidRDefault="00625998" w:rsidP="00724EA1">
      <w:pPr>
        <w:tabs>
          <w:tab w:val="left" w:pos="3000"/>
        </w:tabs>
        <w:spacing w:before="0" w:after="0" w:line="240" w:lineRule="auto"/>
        <w:jc w:val="right"/>
        <w:rPr>
          <w:rFonts w:eastAsia="Times New Roman" w:cs="Times New Roman"/>
          <w:b/>
          <w:lang w:eastAsia="ru-RU"/>
        </w:rPr>
      </w:pPr>
    </w:p>
    <w:p w14:paraId="66D5F075" w14:textId="77777777" w:rsidR="00625998" w:rsidRDefault="00625998" w:rsidP="00724EA1">
      <w:pPr>
        <w:tabs>
          <w:tab w:val="left" w:pos="3000"/>
        </w:tabs>
        <w:spacing w:before="0" w:after="0" w:line="240" w:lineRule="auto"/>
        <w:jc w:val="right"/>
        <w:rPr>
          <w:rFonts w:eastAsia="Times New Roman" w:cs="Times New Roman"/>
          <w:b/>
          <w:lang w:eastAsia="ru-RU"/>
        </w:rPr>
      </w:pPr>
    </w:p>
    <w:p w14:paraId="38769FD5" w14:textId="77777777" w:rsidR="00625998" w:rsidRDefault="00625998" w:rsidP="00724EA1">
      <w:pPr>
        <w:tabs>
          <w:tab w:val="left" w:pos="3000"/>
        </w:tabs>
        <w:spacing w:before="0" w:after="0" w:line="240" w:lineRule="auto"/>
        <w:jc w:val="right"/>
        <w:rPr>
          <w:rFonts w:eastAsia="Times New Roman" w:cs="Times New Roman"/>
          <w:b/>
          <w:lang w:eastAsia="ru-RU"/>
        </w:rPr>
      </w:pPr>
    </w:p>
    <w:p w14:paraId="39DE745D" w14:textId="77777777" w:rsidR="00625998" w:rsidRDefault="00625998" w:rsidP="00724EA1">
      <w:pPr>
        <w:tabs>
          <w:tab w:val="left" w:pos="3000"/>
        </w:tabs>
        <w:spacing w:before="0" w:after="0" w:line="240" w:lineRule="auto"/>
        <w:jc w:val="right"/>
        <w:rPr>
          <w:rFonts w:eastAsia="Times New Roman" w:cs="Times New Roman"/>
          <w:b/>
          <w:lang w:eastAsia="ru-RU"/>
        </w:rPr>
      </w:pPr>
    </w:p>
    <w:p w14:paraId="2622E04A" w14:textId="77777777" w:rsidR="00625998" w:rsidRDefault="00625998" w:rsidP="00724EA1">
      <w:pPr>
        <w:tabs>
          <w:tab w:val="left" w:pos="3000"/>
        </w:tabs>
        <w:spacing w:before="0" w:after="0" w:line="240" w:lineRule="auto"/>
        <w:jc w:val="right"/>
        <w:rPr>
          <w:rFonts w:eastAsia="Times New Roman" w:cs="Times New Roman"/>
          <w:b/>
          <w:lang w:eastAsia="ru-RU"/>
        </w:rPr>
      </w:pPr>
    </w:p>
    <w:p w14:paraId="23033BD2" w14:textId="77777777" w:rsidR="00625998" w:rsidRDefault="00625998" w:rsidP="00724EA1">
      <w:pPr>
        <w:tabs>
          <w:tab w:val="left" w:pos="3000"/>
        </w:tabs>
        <w:spacing w:before="0" w:after="0" w:line="240" w:lineRule="auto"/>
        <w:jc w:val="right"/>
        <w:rPr>
          <w:rFonts w:eastAsia="Times New Roman" w:cs="Times New Roman"/>
          <w:b/>
          <w:lang w:eastAsia="ru-RU"/>
        </w:rPr>
      </w:pPr>
    </w:p>
    <w:p w14:paraId="4E1A9EF6" w14:textId="77777777" w:rsidR="00625998" w:rsidRDefault="00625998" w:rsidP="00724EA1">
      <w:pPr>
        <w:tabs>
          <w:tab w:val="left" w:pos="3000"/>
        </w:tabs>
        <w:spacing w:before="0" w:after="0" w:line="240" w:lineRule="auto"/>
        <w:jc w:val="right"/>
        <w:rPr>
          <w:rFonts w:eastAsia="Times New Roman" w:cs="Times New Roman"/>
          <w:b/>
          <w:lang w:eastAsia="ru-RU"/>
        </w:rPr>
      </w:pPr>
    </w:p>
    <w:p w14:paraId="6E511BA1" w14:textId="77777777" w:rsidR="00625998" w:rsidRDefault="00625998" w:rsidP="00724EA1">
      <w:pPr>
        <w:tabs>
          <w:tab w:val="left" w:pos="3000"/>
        </w:tabs>
        <w:spacing w:before="0" w:after="0" w:line="240" w:lineRule="auto"/>
        <w:jc w:val="right"/>
        <w:rPr>
          <w:rFonts w:eastAsia="Times New Roman" w:cs="Times New Roman"/>
          <w:b/>
          <w:lang w:eastAsia="ru-RU"/>
        </w:rPr>
      </w:pPr>
    </w:p>
    <w:p w14:paraId="21EBF558" w14:textId="2AD3E27E" w:rsidR="00724EA1" w:rsidRPr="00724EA1" w:rsidRDefault="00724EA1" w:rsidP="00724EA1">
      <w:pPr>
        <w:tabs>
          <w:tab w:val="left" w:pos="3000"/>
        </w:tabs>
        <w:spacing w:before="0" w:after="0" w:line="240" w:lineRule="auto"/>
        <w:jc w:val="right"/>
        <w:rPr>
          <w:rFonts w:eastAsia="Times New Roman" w:cs="Times New Roman"/>
          <w:b/>
          <w:lang w:eastAsia="ru-RU"/>
        </w:rPr>
      </w:pPr>
      <w:r w:rsidRPr="00724EA1">
        <w:rPr>
          <w:rFonts w:eastAsia="Times New Roman" w:cs="Times New Roman"/>
          <w:b/>
          <w:lang w:eastAsia="ru-RU"/>
        </w:rPr>
        <w:t xml:space="preserve">Приложение </w:t>
      </w:r>
      <w:r w:rsidRPr="00625998">
        <w:rPr>
          <w:rFonts w:eastAsia="Times New Roman" w:cs="Times New Roman"/>
          <w:b/>
          <w:lang w:eastAsia="ru-RU"/>
        </w:rPr>
        <w:t>1</w:t>
      </w:r>
      <w:r w:rsidR="00332D37" w:rsidRPr="00625998">
        <w:rPr>
          <w:rFonts w:eastAsia="Times New Roman" w:cs="Times New Roman"/>
          <w:b/>
          <w:lang w:eastAsia="ru-RU"/>
        </w:rPr>
        <w:t xml:space="preserve"> к Техническому заданию</w:t>
      </w:r>
      <w:r w:rsidRPr="00724EA1">
        <w:rPr>
          <w:rFonts w:eastAsia="Times New Roman" w:cs="Times New Roman"/>
          <w:b/>
          <w:lang w:eastAsia="ru-RU"/>
        </w:rPr>
        <w:t xml:space="preserve"> </w:t>
      </w:r>
    </w:p>
    <w:p w14:paraId="742FFEBE" w14:textId="77777777" w:rsidR="00724EA1" w:rsidRPr="00724EA1" w:rsidRDefault="00724EA1" w:rsidP="00724EA1">
      <w:pPr>
        <w:tabs>
          <w:tab w:val="left" w:pos="3000"/>
        </w:tabs>
        <w:spacing w:before="0" w:after="0" w:line="240" w:lineRule="auto"/>
        <w:jc w:val="right"/>
        <w:rPr>
          <w:rFonts w:eastAsia="Times New Roman" w:cs="Times New Roman"/>
          <w:b/>
          <w:lang w:eastAsia="ru-RU"/>
        </w:rPr>
      </w:pPr>
      <w:r w:rsidRPr="00724EA1">
        <w:rPr>
          <w:rFonts w:eastAsia="Times New Roman" w:cs="Times New Roman"/>
          <w:b/>
          <w:lang w:eastAsia="ru-RU"/>
        </w:rPr>
        <w:t>Типовая схема организации подключения объектов диспетчеризации</w:t>
      </w:r>
    </w:p>
    <w:p w14:paraId="704CADB1"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48B04414"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r w:rsidRPr="00724EA1">
        <w:rPr>
          <w:rFonts w:ascii="Times New Roman" w:eastAsia="Times New Roman" w:hAnsi="Times New Roman" w:cs="Times New Roman"/>
          <w:noProof/>
          <w:sz w:val="24"/>
          <w:szCs w:val="24"/>
          <w:lang w:eastAsia="ru-RU"/>
        </w:rPr>
        <w:drawing>
          <wp:inline distT="0" distB="0" distL="0" distR="0" wp14:anchorId="0572746E" wp14:editId="12E951DE">
            <wp:extent cx="6443980" cy="412301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43980" cy="4123010"/>
                    </a:xfrm>
                    <a:prstGeom prst="rect">
                      <a:avLst/>
                    </a:prstGeom>
                    <a:noFill/>
                    <a:ln>
                      <a:noFill/>
                    </a:ln>
                  </pic:spPr>
                </pic:pic>
              </a:graphicData>
            </a:graphic>
          </wp:inline>
        </w:drawing>
      </w:r>
    </w:p>
    <w:p w14:paraId="2D3098F2" w14:textId="77777777" w:rsidR="00724EA1" w:rsidRDefault="00724EA1" w:rsidP="00724EA1">
      <w:pPr>
        <w:jc w:val="both"/>
        <w:rPr>
          <w:rFonts w:ascii="Times New Roman" w:eastAsia="Calibri" w:hAnsi="Times New Roman" w:cs="Times New Roman"/>
          <w:sz w:val="24"/>
          <w:szCs w:val="24"/>
        </w:rPr>
      </w:pPr>
    </w:p>
    <w:p w14:paraId="3C68420C" w14:textId="77777777" w:rsidR="00724EA1" w:rsidRDefault="00724EA1" w:rsidP="00927CBA">
      <w:pPr>
        <w:ind w:firstLine="5812"/>
        <w:rPr>
          <w:rFonts w:ascii="Times New Roman" w:eastAsia="Calibri" w:hAnsi="Times New Roman" w:cs="Times New Roman"/>
          <w:sz w:val="24"/>
          <w:szCs w:val="24"/>
        </w:rPr>
      </w:pPr>
    </w:p>
    <w:p w14:paraId="06BAA0CD" w14:textId="77777777" w:rsidR="00724EA1" w:rsidRDefault="00724EA1" w:rsidP="00927CBA">
      <w:pPr>
        <w:ind w:firstLine="5812"/>
        <w:rPr>
          <w:rFonts w:ascii="Times New Roman" w:eastAsia="Calibri" w:hAnsi="Times New Roman" w:cs="Times New Roman"/>
          <w:sz w:val="24"/>
          <w:szCs w:val="24"/>
        </w:rPr>
      </w:pPr>
    </w:p>
    <w:p w14:paraId="40B7952A" w14:textId="77777777" w:rsidR="00724EA1" w:rsidRDefault="00724EA1" w:rsidP="00927CBA">
      <w:pPr>
        <w:ind w:firstLine="5812"/>
        <w:rPr>
          <w:rFonts w:ascii="Times New Roman" w:eastAsia="Calibri" w:hAnsi="Times New Roman" w:cs="Times New Roman"/>
          <w:sz w:val="24"/>
          <w:szCs w:val="24"/>
        </w:rPr>
      </w:pPr>
    </w:p>
    <w:p w14:paraId="5DE24B0A" w14:textId="77777777" w:rsidR="00724EA1" w:rsidRDefault="00724EA1" w:rsidP="00927CBA">
      <w:pPr>
        <w:ind w:firstLine="5812"/>
        <w:rPr>
          <w:rFonts w:ascii="Times New Roman" w:eastAsia="Calibri" w:hAnsi="Times New Roman" w:cs="Times New Roman"/>
          <w:sz w:val="24"/>
          <w:szCs w:val="24"/>
        </w:rPr>
      </w:pPr>
    </w:p>
    <w:p w14:paraId="4D65B638" w14:textId="77777777" w:rsidR="00724EA1" w:rsidRDefault="00724EA1" w:rsidP="00927CBA">
      <w:pPr>
        <w:ind w:firstLine="5812"/>
        <w:rPr>
          <w:rFonts w:ascii="Times New Roman" w:eastAsia="Calibri" w:hAnsi="Times New Roman" w:cs="Times New Roman"/>
          <w:sz w:val="24"/>
          <w:szCs w:val="24"/>
        </w:rPr>
      </w:pPr>
    </w:p>
    <w:p w14:paraId="520C5849" w14:textId="77777777" w:rsidR="00724EA1" w:rsidRDefault="00724EA1" w:rsidP="00927CBA">
      <w:pPr>
        <w:ind w:firstLine="5812"/>
        <w:rPr>
          <w:rFonts w:ascii="Times New Roman" w:eastAsia="Calibri" w:hAnsi="Times New Roman" w:cs="Times New Roman"/>
          <w:sz w:val="24"/>
          <w:szCs w:val="24"/>
        </w:rPr>
      </w:pPr>
    </w:p>
    <w:p w14:paraId="3EA3CF79" w14:textId="77777777" w:rsidR="00724EA1" w:rsidRDefault="00724EA1" w:rsidP="00927CBA">
      <w:pPr>
        <w:ind w:firstLine="5812"/>
        <w:rPr>
          <w:rFonts w:ascii="Times New Roman" w:eastAsia="Calibri" w:hAnsi="Times New Roman" w:cs="Times New Roman"/>
          <w:sz w:val="24"/>
          <w:szCs w:val="24"/>
        </w:rPr>
      </w:pPr>
    </w:p>
    <w:p w14:paraId="2D5B1E77" w14:textId="77777777" w:rsidR="00094B1C" w:rsidRPr="00B8228D" w:rsidRDefault="00094B1C" w:rsidP="00094B1C">
      <w:pPr>
        <w:tabs>
          <w:tab w:val="left" w:pos="709"/>
        </w:tabs>
        <w:spacing w:before="0"/>
        <w:rPr>
          <w:rFonts w:eastAsia="Calibri" w:cs="Times New Roman"/>
        </w:rPr>
      </w:pPr>
    </w:p>
    <w:tbl>
      <w:tblPr>
        <w:tblW w:w="10137" w:type="dxa"/>
        <w:tblLook w:val="04A0" w:firstRow="1" w:lastRow="0" w:firstColumn="1" w:lastColumn="0" w:noHBand="0" w:noVBand="1"/>
      </w:tblPr>
      <w:tblGrid>
        <w:gridCol w:w="5068"/>
        <w:gridCol w:w="5069"/>
      </w:tblGrid>
      <w:tr w:rsidR="00094B1C" w:rsidRPr="00332D37" w14:paraId="44B71E43" w14:textId="77777777" w:rsidTr="000F4E91">
        <w:tc>
          <w:tcPr>
            <w:tcW w:w="5068" w:type="dxa"/>
          </w:tcPr>
          <w:p w14:paraId="1BAC75FA" w14:textId="77777777" w:rsidR="00094B1C" w:rsidRPr="00332D37" w:rsidRDefault="00094B1C" w:rsidP="000F4E91">
            <w:pPr>
              <w:widowControl w:val="0"/>
              <w:tabs>
                <w:tab w:val="left" w:pos="709"/>
              </w:tabs>
              <w:autoSpaceDE w:val="0"/>
              <w:autoSpaceDN w:val="0"/>
              <w:adjustRightInd w:val="0"/>
              <w:spacing w:before="0"/>
              <w:rPr>
                <w:rFonts w:eastAsia="Calibri" w:cs="Times New Roman"/>
              </w:rPr>
            </w:pPr>
            <w:r w:rsidRPr="00332D37">
              <w:rPr>
                <w:rFonts w:eastAsia="Calibri" w:cs="Times New Roman"/>
              </w:rPr>
              <w:t>ЗАКАЗЧИК:</w:t>
            </w:r>
          </w:p>
          <w:p w14:paraId="4236BAE2" w14:textId="77777777" w:rsidR="00094B1C" w:rsidRPr="00332D37" w:rsidRDefault="00094B1C" w:rsidP="000F4E91">
            <w:pPr>
              <w:widowControl w:val="0"/>
              <w:tabs>
                <w:tab w:val="left" w:pos="709"/>
              </w:tabs>
              <w:autoSpaceDE w:val="0"/>
              <w:autoSpaceDN w:val="0"/>
              <w:adjustRightInd w:val="0"/>
              <w:spacing w:before="0"/>
              <w:rPr>
                <w:rFonts w:eastAsia="Calibri" w:cs="Times New Roman"/>
              </w:rPr>
            </w:pPr>
          </w:p>
        </w:tc>
        <w:tc>
          <w:tcPr>
            <w:tcW w:w="5069" w:type="dxa"/>
          </w:tcPr>
          <w:p w14:paraId="48AC3962" w14:textId="77777777" w:rsidR="00094B1C" w:rsidRPr="00332D37" w:rsidRDefault="00094B1C" w:rsidP="000F4E91">
            <w:pPr>
              <w:widowControl w:val="0"/>
              <w:tabs>
                <w:tab w:val="left" w:pos="709"/>
              </w:tabs>
              <w:autoSpaceDE w:val="0"/>
              <w:autoSpaceDN w:val="0"/>
              <w:adjustRightInd w:val="0"/>
              <w:spacing w:before="0"/>
              <w:rPr>
                <w:rFonts w:eastAsia="Calibri" w:cs="Times New Roman"/>
              </w:rPr>
            </w:pPr>
            <w:r w:rsidRPr="00332D37">
              <w:rPr>
                <w:rFonts w:eastAsia="Calibri" w:cs="Times New Roman"/>
              </w:rPr>
              <w:t>ПОДРЯДЧИК:</w:t>
            </w:r>
          </w:p>
          <w:p w14:paraId="122230CF" w14:textId="77777777" w:rsidR="00094B1C" w:rsidRPr="00332D37" w:rsidRDefault="00094B1C" w:rsidP="000F4E91">
            <w:pPr>
              <w:widowControl w:val="0"/>
              <w:tabs>
                <w:tab w:val="left" w:pos="709"/>
              </w:tabs>
              <w:autoSpaceDE w:val="0"/>
              <w:autoSpaceDN w:val="0"/>
              <w:adjustRightInd w:val="0"/>
              <w:spacing w:before="0"/>
              <w:rPr>
                <w:rFonts w:eastAsia="Calibri" w:cs="Times New Roman"/>
              </w:rPr>
            </w:pPr>
          </w:p>
        </w:tc>
      </w:tr>
      <w:tr w:rsidR="00094B1C" w:rsidRPr="00332D37" w14:paraId="3FDB552B" w14:textId="77777777" w:rsidTr="000F4E91">
        <w:tc>
          <w:tcPr>
            <w:tcW w:w="5068" w:type="dxa"/>
          </w:tcPr>
          <w:p w14:paraId="4010B87F" w14:textId="77777777" w:rsidR="00094B1C" w:rsidRPr="00332D37" w:rsidRDefault="00094B1C" w:rsidP="000F4E91">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5C82B6E7" w14:textId="77777777" w:rsidR="00094B1C" w:rsidRPr="00332D37" w:rsidRDefault="00094B1C" w:rsidP="000F4E91">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c>
          <w:tcPr>
            <w:tcW w:w="5069" w:type="dxa"/>
          </w:tcPr>
          <w:p w14:paraId="1DAFA2CC" w14:textId="77777777" w:rsidR="00094B1C" w:rsidRPr="00332D37" w:rsidRDefault="00094B1C" w:rsidP="000F4E91">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76052EA5" w14:textId="77777777" w:rsidR="00094B1C" w:rsidRPr="00332D37" w:rsidRDefault="00094B1C" w:rsidP="000F4E91">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r>
    </w:tbl>
    <w:p w14:paraId="5C5F3BBE" w14:textId="77777777" w:rsidR="00724EA1" w:rsidRDefault="00724EA1" w:rsidP="00927CBA">
      <w:pPr>
        <w:ind w:firstLine="5812"/>
        <w:rPr>
          <w:rFonts w:ascii="Times New Roman" w:eastAsia="Calibri" w:hAnsi="Times New Roman" w:cs="Times New Roman"/>
          <w:sz w:val="24"/>
          <w:szCs w:val="24"/>
        </w:rPr>
      </w:pPr>
    </w:p>
    <w:p w14:paraId="4C83E228" w14:textId="77777777" w:rsidR="00094B1C" w:rsidRDefault="00094B1C" w:rsidP="00094B1C">
      <w:pPr>
        <w:rPr>
          <w:rFonts w:ascii="Times New Roman" w:eastAsia="Calibri" w:hAnsi="Times New Roman" w:cs="Times New Roman"/>
          <w:sz w:val="24"/>
          <w:szCs w:val="24"/>
        </w:rPr>
      </w:pPr>
    </w:p>
    <w:p w14:paraId="6CC91217" w14:textId="77777777" w:rsidR="00306D1E" w:rsidRDefault="00306D1E" w:rsidP="00927CBA">
      <w:pPr>
        <w:ind w:firstLine="5812"/>
        <w:rPr>
          <w:rFonts w:eastAsia="Calibri" w:cs="Times New Roman"/>
        </w:rPr>
      </w:pPr>
    </w:p>
    <w:p w14:paraId="7A87F537" w14:textId="77777777" w:rsidR="004C029E" w:rsidRPr="00B8228D" w:rsidRDefault="004C029E" w:rsidP="00927CBA">
      <w:pPr>
        <w:ind w:firstLine="5812"/>
        <w:rPr>
          <w:rFonts w:eastAsia="Calibri" w:cs="Times New Roman"/>
        </w:rPr>
      </w:pPr>
      <w:r w:rsidRPr="00B8228D">
        <w:rPr>
          <w:rFonts w:eastAsia="Calibri" w:cs="Times New Roman"/>
        </w:rPr>
        <w:lastRenderedPageBreak/>
        <w:t xml:space="preserve">Приложение № </w:t>
      </w:r>
      <w:r w:rsidRPr="00B8228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Calibri" w:cs="Times New Roman"/>
          <w:lang w:eastAsia="ru-RU"/>
        </w:rPr>
        <w:instrText xml:space="preserve"> FORMTEXT </w:instrText>
      </w:r>
      <w:r w:rsidRPr="00B8228D">
        <w:rPr>
          <w:rFonts w:eastAsia="Calibri" w:cs="Times New Roman"/>
          <w:lang w:eastAsia="ru-RU"/>
        </w:rPr>
      </w:r>
      <w:r w:rsidRPr="00B8228D">
        <w:rPr>
          <w:rFonts w:eastAsia="Calibri" w:cs="Times New Roman"/>
          <w:lang w:eastAsia="ru-RU"/>
        </w:rPr>
        <w:fldChar w:fldCharType="separate"/>
      </w:r>
      <w:r w:rsidRPr="00B8228D">
        <w:rPr>
          <w:rFonts w:eastAsia="Calibri" w:cs="Times New Roman"/>
          <w:noProof/>
          <w:lang w:eastAsia="ru-RU"/>
        </w:rPr>
        <w:t>УКАЖИТЕ № ПРИЛОЖЕНИЯ</w:t>
      </w:r>
      <w:r w:rsidRPr="00B8228D">
        <w:rPr>
          <w:rFonts w:eastAsia="Calibri" w:cs="Times New Roman"/>
          <w:lang w:eastAsia="ru-RU"/>
        </w:rPr>
        <w:fldChar w:fldCharType="end"/>
      </w:r>
    </w:p>
    <w:p w14:paraId="4CD73345" w14:textId="77777777" w:rsidR="004C029E" w:rsidRPr="00B8228D" w:rsidRDefault="004C029E" w:rsidP="004C029E">
      <w:pPr>
        <w:spacing w:before="0" w:after="0" w:line="240" w:lineRule="auto"/>
        <w:contextualSpacing/>
        <w:jc w:val="right"/>
        <w:rPr>
          <w:rFonts w:eastAsia="Calibri" w:cs="Times New Roman"/>
        </w:rPr>
      </w:pPr>
      <w:r w:rsidRPr="00B8228D">
        <w:rPr>
          <w:rFonts w:eastAsia="Calibri" w:cs="Times New Roman"/>
        </w:rPr>
        <w:t xml:space="preserve">к Договору от __.__.20__ № ___________ </w:t>
      </w:r>
    </w:p>
    <w:p w14:paraId="76D6B44E" w14:textId="77777777" w:rsidR="004C029E" w:rsidRPr="00B8228D" w:rsidRDefault="004C029E" w:rsidP="004C029E">
      <w:pPr>
        <w:spacing w:before="0" w:line="100" w:lineRule="atLeast"/>
        <w:jc w:val="right"/>
        <w:rPr>
          <w:rFonts w:eastAsia="Calibri" w:cs="Times New Roman"/>
        </w:rPr>
      </w:pPr>
    </w:p>
    <w:p w14:paraId="25D0172A" w14:textId="77777777" w:rsidR="004C029E" w:rsidRPr="00B8228D" w:rsidRDefault="004C029E" w:rsidP="004C029E">
      <w:pPr>
        <w:spacing w:before="0" w:line="100" w:lineRule="atLeast"/>
        <w:jc w:val="center"/>
        <w:rPr>
          <w:rFonts w:eastAsia="Calibri" w:cs="Times New Roman"/>
          <w:b/>
        </w:rPr>
      </w:pPr>
      <w:r w:rsidRPr="00B8228D">
        <w:rPr>
          <w:rFonts w:eastAsia="Calibri" w:cs="Times New Roman"/>
          <w:b/>
        </w:rPr>
        <w:t>КАЛЕНДАРНЫЙ ПЛАН ВЫПОЛНЕНИЯ РАБОТ</w:t>
      </w:r>
    </w:p>
    <w:p w14:paraId="3B155F6E" w14:textId="77777777" w:rsidR="004C029E" w:rsidRPr="00B8228D" w:rsidRDefault="004C029E" w:rsidP="004C029E">
      <w:pPr>
        <w:spacing w:before="0" w:line="100" w:lineRule="atLeast"/>
        <w:jc w:val="right"/>
        <w:rPr>
          <w:rFonts w:eastAsia="Calibri" w:cs="Times New Roman"/>
        </w:rPr>
      </w:pPr>
    </w:p>
    <w:tbl>
      <w:tblPr>
        <w:tblW w:w="10201" w:type="dxa"/>
        <w:tblBorders>
          <w:top w:val="single" w:sz="4" w:space="0" w:color="00000A"/>
          <w:left w:val="single" w:sz="4" w:space="0" w:color="00000A"/>
          <w:bottom w:val="single" w:sz="4" w:space="0" w:color="00000A"/>
          <w:right w:val="single" w:sz="4" w:space="0" w:color="00000A"/>
        </w:tblBorders>
        <w:tblCellMar>
          <w:left w:w="10" w:type="dxa"/>
          <w:right w:w="10" w:type="dxa"/>
        </w:tblCellMar>
        <w:tblLook w:val="04A0" w:firstRow="1" w:lastRow="0" w:firstColumn="1" w:lastColumn="0" w:noHBand="0" w:noVBand="1"/>
      </w:tblPr>
      <w:tblGrid>
        <w:gridCol w:w="752"/>
        <w:gridCol w:w="4158"/>
        <w:gridCol w:w="3165"/>
        <w:gridCol w:w="2126"/>
      </w:tblGrid>
      <w:tr w:rsidR="004C029E" w:rsidRPr="00B8228D" w14:paraId="211D253A" w14:textId="77777777" w:rsidTr="009F0F4A">
        <w:trPr>
          <w:trHeight w:val="475"/>
        </w:trPr>
        <w:tc>
          <w:tcPr>
            <w:tcW w:w="752" w:type="dxa"/>
            <w:vMerge w:val="restart"/>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3DFAC924" w14:textId="77777777" w:rsidR="004C029E" w:rsidRPr="00B8228D" w:rsidRDefault="004C029E" w:rsidP="009F0F4A">
            <w:pPr>
              <w:spacing w:before="0" w:after="0" w:line="100" w:lineRule="atLeast"/>
              <w:jc w:val="center"/>
              <w:rPr>
                <w:rFonts w:eastAsia="Calibri" w:cs="Times New Roman"/>
                <w:b/>
              </w:rPr>
            </w:pPr>
            <w:r w:rsidRPr="00B8228D">
              <w:rPr>
                <w:rFonts w:eastAsia="Calibri" w:cs="Times New Roman"/>
                <w:b/>
              </w:rPr>
              <w:t>№ п/п</w:t>
            </w:r>
          </w:p>
        </w:tc>
        <w:tc>
          <w:tcPr>
            <w:tcW w:w="4158" w:type="dxa"/>
            <w:vMerge w:val="restart"/>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59033D2C" w14:textId="69A3A78C" w:rsidR="004C029E" w:rsidRPr="00B8228D" w:rsidRDefault="004C029E" w:rsidP="009F0F4A">
            <w:pPr>
              <w:spacing w:before="0" w:after="0" w:line="100" w:lineRule="atLeast"/>
              <w:ind w:hanging="34"/>
              <w:jc w:val="center"/>
              <w:rPr>
                <w:rFonts w:eastAsia="Calibri" w:cs="Times New Roman"/>
                <w:b/>
              </w:rPr>
            </w:pPr>
            <w:r w:rsidRPr="00B8228D">
              <w:rPr>
                <w:rFonts w:eastAsia="Calibri" w:cs="Times New Roman"/>
                <w:b/>
              </w:rPr>
              <w:t>Наименование работ</w:t>
            </w:r>
          </w:p>
        </w:tc>
        <w:tc>
          <w:tcPr>
            <w:tcW w:w="5291" w:type="dxa"/>
            <w:gridSpan w:val="2"/>
            <w:tcBorders>
              <w:top w:val="single" w:sz="4" w:space="0" w:color="00000A"/>
              <w:left w:val="single" w:sz="4" w:space="0" w:color="00000A"/>
              <w:right w:val="single" w:sz="4" w:space="0" w:color="00000A"/>
            </w:tcBorders>
            <w:shd w:val="clear" w:color="auto" w:fill="auto"/>
            <w:tcMar>
              <w:top w:w="0" w:type="dxa"/>
              <w:left w:w="108" w:type="dxa"/>
              <w:bottom w:w="0" w:type="dxa"/>
              <w:right w:w="108" w:type="dxa"/>
            </w:tcMar>
            <w:vAlign w:val="center"/>
          </w:tcPr>
          <w:p w14:paraId="6C4EABAE" w14:textId="77777777" w:rsidR="004C029E" w:rsidRPr="00B8228D" w:rsidRDefault="004C029E" w:rsidP="009F0F4A">
            <w:pPr>
              <w:spacing w:before="0" w:after="0" w:line="100" w:lineRule="atLeast"/>
              <w:jc w:val="center"/>
              <w:rPr>
                <w:rFonts w:eastAsia="Calibri" w:cs="Times New Roman"/>
                <w:b/>
              </w:rPr>
            </w:pPr>
            <w:r w:rsidRPr="00B8228D">
              <w:rPr>
                <w:rFonts w:eastAsia="Calibri" w:cs="Times New Roman"/>
                <w:b/>
              </w:rPr>
              <w:t>Сроки выполнения работ</w:t>
            </w:r>
          </w:p>
        </w:tc>
      </w:tr>
      <w:tr w:rsidR="004C029E" w:rsidRPr="00B8228D" w14:paraId="415524E8" w14:textId="77777777" w:rsidTr="009F0F4A">
        <w:trPr>
          <w:trHeight w:val="424"/>
        </w:trPr>
        <w:tc>
          <w:tcPr>
            <w:tcW w:w="752"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629F503" w14:textId="77777777" w:rsidR="004C029E" w:rsidRPr="00B8228D" w:rsidRDefault="004C029E" w:rsidP="009F0F4A">
            <w:pPr>
              <w:spacing w:before="0" w:after="0" w:line="100" w:lineRule="atLeast"/>
              <w:jc w:val="center"/>
              <w:rPr>
                <w:rFonts w:eastAsia="Calibri" w:cs="Times New Roman"/>
                <w:b/>
              </w:rPr>
            </w:pPr>
          </w:p>
        </w:tc>
        <w:tc>
          <w:tcPr>
            <w:tcW w:w="4158"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2A97737" w14:textId="77777777" w:rsidR="004C029E" w:rsidRPr="00B8228D" w:rsidRDefault="004C029E" w:rsidP="009F0F4A">
            <w:pPr>
              <w:spacing w:before="0" w:after="0" w:line="100" w:lineRule="atLeast"/>
              <w:jc w:val="center"/>
              <w:rPr>
                <w:rFonts w:eastAsia="Calibri" w:cs="Times New Roman"/>
                <w:b/>
              </w:rPr>
            </w:pPr>
          </w:p>
        </w:tc>
        <w:tc>
          <w:tcPr>
            <w:tcW w:w="3165"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A4F4E05" w14:textId="77777777" w:rsidR="004C029E" w:rsidRPr="00B8228D" w:rsidRDefault="004C029E" w:rsidP="009F0F4A">
            <w:pPr>
              <w:spacing w:before="0" w:after="0" w:line="100" w:lineRule="atLeast"/>
              <w:jc w:val="center"/>
              <w:rPr>
                <w:rFonts w:eastAsia="Calibri" w:cs="Times New Roman"/>
                <w:b/>
              </w:rPr>
            </w:pPr>
            <w:r w:rsidRPr="00B8228D">
              <w:rPr>
                <w:rFonts w:eastAsia="Calibri" w:cs="Times New Roman"/>
                <w:b/>
              </w:rPr>
              <w:t>Начало работ</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F711C3D" w14:textId="77777777" w:rsidR="004C029E" w:rsidRPr="00B8228D" w:rsidRDefault="004C029E" w:rsidP="009F0F4A">
            <w:pPr>
              <w:spacing w:before="0" w:after="0" w:line="100" w:lineRule="atLeast"/>
              <w:jc w:val="center"/>
              <w:rPr>
                <w:rFonts w:eastAsia="Calibri" w:cs="Times New Roman"/>
                <w:b/>
              </w:rPr>
            </w:pPr>
            <w:r w:rsidRPr="00B8228D">
              <w:rPr>
                <w:rFonts w:eastAsia="Calibri" w:cs="Times New Roman"/>
                <w:b/>
              </w:rPr>
              <w:t>Окончание работ</w:t>
            </w:r>
          </w:p>
        </w:tc>
      </w:tr>
      <w:tr w:rsidR="004C029E" w:rsidRPr="00B8228D" w14:paraId="23287B42" w14:textId="77777777" w:rsidTr="009F0F4A">
        <w:trPr>
          <w:trHeight w:val="1018"/>
        </w:trPr>
        <w:tc>
          <w:tcPr>
            <w:tcW w:w="75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A759C76" w14:textId="77777777" w:rsidR="004C029E" w:rsidRPr="00B8228D" w:rsidRDefault="004C029E" w:rsidP="009F0F4A">
            <w:pPr>
              <w:spacing w:after="0" w:line="240" w:lineRule="auto"/>
              <w:jc w:val="center"/>
              <w:rPr>
                <w:rFonts w:cs="Times New Roman"/>
              </w:rPr>
            </w:pPr>
            <w:r w:rsidRPr="00B8228D">
              <w:rPr>
                <w:rFonts w:cs="Times New Roman"/>
              </w:rPr>
              <w:t>1</w:t>
            </w:r>
          </w:p>
        </w:tc>
        <w:tc>
          <w:tcPr>
            <w:tcW w:w="415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0D006650" w14:textId="465F9760" w:rsidR="004C029E" w:rsidRPr="00B8228D" w:rsidRDefault="004C029E" w:rsidP="009F0F4A">
            <w:pPr>
              <w:spacing w:after="0" w:line="240" w:lineRule="auto"/>
              <w:jc w:val="both"/>
              <w:rPr>
                <w:rFonts w:cs="Times New Roman"/>
                <w:bCs/>
              </w:rPr>
            </w:pPr>
            <w:r w:rsidRPr="00B8228D">
              <w:rPr>
                <w:rFonts w:cs="Times New Roman"/>
              </w:rPr>
              <w:t>Выполнение проектно-изыскательских работ</w:t>
            </w:r>
          </w:p>
        </w:tc>
        <w:tc>
          <w:tcPr>
            <w:tcW w:w="3165"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361BFE3" w14:textId="77777777" w:rsidR="004C029E" w:rsidRPr="00B8228D" w:rsidRDefault="00094B1C" w:rsidP="009F0F4A">
            <w:pPr>
              <w:spacing w:after="0" w:line="240" w:lineRule="auto"/>
              <w:jc w:val="both"/>
              <w:rPr>
                <w:rFonts w:cs="Times New Roman"/>
                <w:b/>
                <w:lang w:eastAsia="ru-RU"/>
              </w:rPr>
            </w:pPr>
            <w:r w:rsidRPr="00094B1C">
              <w:rPr>
                <w:rFonts w:cs="Times New Roman"/>
                <w:b/>
                <w:lang w:eastAsia="ru-RU"/>
              </w:rPr>
              <w:t>не позднее 5 (Пяти) рабочих дней с даты заключения Договора</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380B437A" w14:textId="225BFB35" w:rsidR="004C029E" w:rsidRPr="00B8228D" w:rsidRDefault="00760AB4" w:rsidP="00760AB4">
            <w:pPr>
              <w:spacing w:after="0" w:line="240" w:lineRule="auto"/>
              <w:jc w:val="both"/>
              <w:rPr>
                <w:rFonts w:cs="Times New Roman"/>
                <w:b/>
                <w:lang w:eastAsia="ru-RU"/>
              </w:rPr>
            </w:pPr>
            <w:r>
              <w:rPr>
                <w:rFonts w:cs="Times New Roman"/>
                <w:b/>
                <w:lang w:eastAsia="ru-RU"/>
              </w:rPr>
              <w:t>15</w:t>
            </w:r>
            <w:r w:rsidR="00094B1C">
              <w:rPr>
                <w:rFonts w:cs="Times New Roman"/>
                <w:b/>
                <w:lang w:eastAsia="ru-RU"/>
              </w:rPr>
              <w:t xml:space="preserve"> </w:t>
            </w:r>
            <w:r>
              <w:rPr>
                <w:rFonts w:cs="Times New Roman"/>
                <w:b/>
                <w:lang w:eastAsia="ru-RU"/>
              </w:rPr>
              <w:t>декабря</w:t>
            </w:r>
            <w:r w:rsidR="00094B1C">
              <w:rPr>
                <w:rFonts w:cs="Times New Roman"/>
                <w:b/>
                <w:lang w:eastAsia="ru-RU"/>
              </w:rPr>
              <w:t xml:space="preserve"> 2026 г. (включительно)</w:t>
            </w:r>
          </w:p>
        </w:tc>
      </w:tr>
      <w:tr w:rsidR="004C029E" w:rsidRPr="00B8228D" w14:paraId="50DB8D57" w14:textId="77777777" w:rsidTr="009F0F4A">
        <w:trPr>
          <w:trHeight w:val="583"/>
        </w:trPr>
        <w:tc>
          <w:tcPr>
            <w:tcW w:w="75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30D67F2" w14:textId="77777777" w:rsidR="004C029E" w:rsidRPr="00B8228D" w:rsidRDefault="004C029E" w:rsidP="009F0F4A">
            <w:pPr>
              <w:spacing w:after="0" w:line="240" w:lineRule="auto"/>
              <w:jc w:val="center"/>
              <w:rPr>
                <w:rFonts w:cs="Times New Roman"/>
              </w:rPr>
            </w:pPr>
            <w:r w:rsidRPr="00B8228D">
              <w:rPr>
                <w:rFonts w:cs="Times New Roman"/>
              </w:rPr>
              <w:t>2</w:t>
            </w:r>
          </w:p>
        </w:tc>
        <w:tc>
          <w:tcPr>
            <w:tcW w:w="415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14598802" w14:textId="5C3F1ED5" w:rsidR="004C029E" w:rsidRPr="00B8228D" w:rsidRDefault="004C029E" w:rsidP="009F0F4A">
            <w:pPr>
              <w:spacing w:after="0" w:line="240" w:lineRule="auto"/>
              <w:jc w:val="both"/>
              <w:rPr>
                <w:rFonts w:cs="Times New Roman"/>
              </w:rPr>
            </w:pPr>
            <w:r w:rsidRPr="00B8228D">
              <w:rPr>
                <w:rFonts w:cs="Times New Roman"/>
              </w:rPr>
              <w:t>Выполнение строительно-монтажных работ, приемо-сдаточных испытаний / пуско-наладочных работ</w:t>
            </w:r>
          </w:p>
        </w:tc>
        <w:tc>
          <w:tcPr>
            <w:tcW w:w="3165"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9C36714" w14:textId="42C97FC4" w:rsidR="004C029E" w:rsidRPr="00B8228D" w:rsidRDefault="004F525C" w:rsidP="009F0F4A">
            <w:pPr>
              <w:spacing w:after="0" w:line="240" w:lineRule="auto"/>
              <w:jc w:val="both"/>
              <w:rPr>
                <w:rFonts w:cs="Times New Roman"/>
                <w:b/>
                <w:lang w:eastAsia="ru-RU"/>
              </w:rPr>
            </w:pPr>
            <w:r>
              <w:rPr>
                <w:rFonts w:cs="Times New Roman"/>
                <w:b/>
                <w:lang w:eastAsia="ru-RU"/>
              </w:rPr>
              <w:t>16</w:t>
            </w:r>
            <w:r w:rsidR="00346144">
              <w:rPr>
                <w:rFonts w:cs="Times New Roman"/>
                <w:b/>
                <w:lang w:eastAsia="ru-RU"/>
              </w:rPr>
              <w:t xml:space="preserve"> декабря 2026 г.</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8564680" w14:textId="77777777" w:rsidR="004C029E" w:rsidRPr="00B8228D" w:rsidRDefault="00970319" w:rsidP="009F0F4A">
            <w:pPr>
              <w:spacing w:after="0" w:line="240" w:lineRule="auto"/>
              <w:jc w:val="both"/>
              <w:rPr>
                <w:rFonts w:cs="Times New Roman"/>
                <w:b/>
                <w:lang w:eastAsia="ru-RU"/>
              </w:rPr>
            </w:pPr>
            <w:r w:rsidRPr="00970319">
              <w:rPr>
                <w:rFonts w:cs="Times New Roman"/>
                <w:b/>
                <w:lang w:eastAsia="ru-RU"/>
              </w:rPr>
              <w:t>30 декабря 2027 г. (включительно)</w:t>
            </w:r>
          </w:p>
        </w:tc>
      </w:tr>
    </w:tbl>
    <w:p w14:paraId="11CA3194" w14:textId="77777777" w:rsidR="004C029E" w:rsidRPr="00B8228D" w:rsidRDefault="004C029E" w:rsidP="004C029E">
      <w:pPr>
        <w:tabs>
          <w:tab w:val="left" w:pos="709"/>
        </w:tabs>
        <w:spacing w:before="0"/>
        <w:rPr>
          <w:rFonts w:eastAsia="Calibri" w:cs="Times New Roman"/>
        </w:rPr>
      </w:pPr>
    </w:p>
    <w:tbl>
      <w:tblPr>
        <w:tblW w:w="10137" w:type="dxa"/>
        <w:tblLook w:val="04A0" w:firstRow="1" w:lastRow="0" w:firstColumn="1" w:lastColumn="0" w:noHBand="0" w:noVBand="1"/>
      </w:tblPr>
      <w:tblGrid>
        <w:gridCol w:w="5068"/>
        <w:gridCol w:w="5069"/>
      </w:tblGrid>
      <w:tr w:rsidR="004C029E" w:rsidRPr="00332D37" w14:paraId="4A8375E7" w14:textId="77777777" w:rsidTr="004C029E">
        <w:tc>
          <w:tcPr>
            <w:tcW w:w="5068" w:type="dxa"/>
          </w:tcPr>
          <w:p w14:paraId="14DCAE9E"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r w:rsidRPr="00332D37">
              <w:rPr>
                <w:rFonts w:eastAsia="Calibri" w:cs="Times New Roman"/>
              </w:rPr>
              <w:t>ЗАКАЗЧИК:</w:t>
            </w:r>
          </w:p>
          <w:p w14:paraId="7123B18C"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p>
        </w:tc>
        <w:tc>
          <w:tcPr>
            <w:tcW w:w="5069" w:type="dxa"/>
          </w:tcPr>
          <w:p w14:paraId="015F3303"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r w:rsidRPr="00332D37">
              <w:rPr>
                <w:rFonts w:eastAsia="Calibri" w:cs="Times New Roman"/>
              </w:rPr>
              <w:t>ПОДРЯДЧИК:</w:t>
            </w:r>
          </w:p>
          <w:p w14:paraId="3C34A3FA"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p>
        </w:tc>
      </w:tr>
      <w:tr w:rsidR="004C029E" w:rsidRPr="00332D37" w14:paraId="7E136F17" w14:textId="77777777" w:rsidTr="004C029E">
        <w:tc>
          <w:tcPr>
            <w:tcW w:w="5068" w:type="dxa"/>
          </w:tcPr>
          <w:p w14:paraId="304EFA2F" w14:textId="77777777" w:rsidR="004C029E" w:rsidRPr="00332D37" w:rsidRDefault="004C029E" w:rsidP="004C029E">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60E099B1"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c>
          <w:tcPr>
            <w:tcW w:w="5069" w:type="dxa"/>
          </w:tcPr>
          <w:p w14:paraId="2374F31E" w14:textId="77777777" w:rsidR="004C029E" w:rsidRPr="00332D37" w:rsidRDefault="004C029E" w:rsidP="004C029E">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589F9B3E"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r>
    </w:tbl>
    <w:p w14:paraId="4A99AFD4" w14:textId="77777777" w:rsidR="004C029E" w:rsidRPr="00B8228D" w:rsidRDefault="004C029E" w:rsidP="004C029E">
      <w:pPr>
        <w:spacing w:before="0" w:after="0" w:line="240" w:lineRule="auto"/>
        <w:rPr>
          <w:rFonts w:eastAsia="Calibri" w:cs="Times New Roman"/>
        </w:rPr>
      </w:pPr>
    </w:p>
    <w:p w14:paraId="04FB3634" w14:textId="77777777" w:rsidR="004C029E" w:rsidRPr="00B8228D" w:rsidRDefault="004C029E" w:rsidP="004C029E">
      <w:pPr>
        <w:spacing w:before="0" w:after="0" w:line="240" w:lineRule="auto"/>
        <w:rPr>
          <w:rFonts w:eastAsia="Calibri" w:cs="Times New Roman"/>
        </w:rPr>
      </w:pPr>
    </w:p>
    <w:p w14:paraId="345B28BB" w14:textId="77777777" w:rsidR="004C029E" w:rsidRPr="00B8228D" w:rsidRDefault="004C029E" w:rsidP="004C029E">
      <w:pPr>
        <w:spacing w:before="0" w:after="0" w:line="240" w:lineRule="auto"/>
        <w:rPr>
          <w:rFonts w:eastAsia="Calibri" w:cs="Times New Roman"/>
        </w:rPr>
      </w:pPr>
    </w:p>
    <w:p w14:paraId="28365E7C" w14:textId="77777777" w:rsidR="004C029E" w:rsidRPr="00B8228D" w:rsidRDefault="004C029E" w:rsidP="004C029E">
      <w:pPr>
        <w:spacing w:before="0" w:after="0" w:line="240" w:lineRule="auto"/>
        <w:rPr>
          <w:rFonts w:eastAsia="Calibri" w:cs="Times New Roman"/>
        </w:rPr>
      </w:pPr>
    </w:p>
    <w:p w14:paraId="48D378A3" w14:textId="77777777" w:rsidR="004C029E" w:rsidRPr="00B8228D" w:rsidRDefault="004C029E" w:rsidP="004C029E">
      <w:pPr>
        <w:spacing w:before="0" w:after="0" w:line="240" w:lineRule="auto"/>
        <w:rPr>
          <w:rFonts w:eastAsia="Calibri" w:cs="Times New Roman"/>
        </w:rPr>
      </w:pPr>
    </w:p>
    <w:p w14:paraId="73C7EAE4" w14:textId="77777777" w:rsidR="004C029E" w:rsidRPr="00B8228D" w:rsidRDefault="004C029E" w:rsidP="004C029E">
      <w:pPr>
        <w:spacing w:before="0" w:after="0" w:line="240" w:lineRule="auto"/>
        <w:rPr>
          <w:rFonts w:eastAsia="Calibri" w:cs="Times New Roman"/>
        </w:rPr>
      </w:pPr>
    </w:p>
    <w:p w14:paraId="578B1953" w14:textId="77777777" w:rsidR="004C029E" w:rsidRPr="00B8228D" w:rsidRDefault="004C029E" w:rsidP="004C029E">
      <w:pPr>
        <w:spacing w:before="0" w:after="0" w:line="240" w:lineRule="auto"/>
        <w:rPr>
          <w:rFonts w:eastAsia="Calibri" w:cs="Times New Roman"/>
        </w:rPr>
      </w:pPr>
    </w:p>
    <w:p w14:paraId="0E575F98" w14:textId="77777777" w:rsidR="004C029E" w:rsidRPr="00B8228D" w:rsidRDefault="004C029E" w:rsidP="004C029E">
      <w:pPr>
        <w:spacing w:before="0" w:after="0" w:line="240" w:lineRule="auto"/>
        <w:rPr>
          <w:rFonts w:eastAsia="Calibri" w:cs="Times New Roman"/>
        </w:rPr>
      </w:pPr>
    </w:p>
    <w:p w14:paraId="48FB06E9" w14:textId="77777777" w:rsidR="004C029E" w:rsidRPr="00B8228D" w:rsidRDefault="004C029E" w:rsidP="004C029E">
      <w:pPr>
        <w:spacing w:before="0" w:after="0" w:line="240" w:lineRule="auto"/>
        <w:rPr>
          <w:rFonts w:eastAsia="Calibri" w:cs="Times New Roman"/>
        </w:rPr>
      </w:pPr>
    </w:p>
    <w:p w14:paraId="6144F76D" w14:textId="77777777" w:rsidR="004C029E" w:rsidRPr="00B8228D" w:rsidRDefault="004C029E" w:rsidP="004C029E">
      <w:pPr>
        <w:spacing w:before="0" w:after="0" w:line="240" w:lineRule="auto"/>
        <w:ind w:firstLine="4962"/>
        <w:jc w:val="right"/>
        <w:rPr>
          <w:rFonts w:eastAsia="Calibri" w:cs="Times New Roman"/>
        </w:rPr>
      </w:pPr>
    </w:p>
    <w:p w14:paraId="2DD5082F" w14:textId="77777777" w:rsidR="004C029E" w:rsidRPr="00B8228D" w:rsidRDefault="004C029E" w:rsidP="004C029E">
      <w:pPr>
        <w:spacing w:before="0" w:after="0" w:line="240" w:lineRule="auto"/>
        <w:ind w:firstLine="4962"/>
        <w:jc w:val="right"/>
        <w:rPr>
          <w:rFonts w:eastAsia="Calibri" w:cs="Times New Roman"/>
        </w:rPr>
      </w:pPr>
    </w:p>
    <w:p w14:paraId="60A7C904" w14:textId="77777777" w:rsidR="004C029E" w:rsidRPr="00B8228D" w:rsidRDefault="004C029E" w:rsidP="004C029E">
      <w:pPr>
        <w:spacing w:before="0" w:after="0" w:line="240" w:lineRule="auto"/>
        <w:ind w:firstLine="4962"/>
        <w:jc w:val="right"/>
        <w:rPr>
          <w:rFonts w:eastAsia="Calibri" w:cs="Times New Roman"/>
        </w:rPr>
      </w:pPr>
    </w:p>
    <w:p w14:paraId="1FD78568" w14:textId="77777777" w:rsidR="004C029E" w:rsidRPr="00B8228D" w:rsidRDefault="004C029E" w:rsidP="004C029E">
      <w:pPr>
        <w:spacing w:before="0" w:after="0" w:line="240" w:lineRule="auto"/>
        <w:ind w:firstLine="4962"/>
        <w:jc w:val="right"/>
        <w:rPr>
          <w:rFonts w:eastAsia="Calibri" w:cs="Times New Roman"/>
        </w:rPr>
      </w:pPr>
    </w:p>
    <w:p w14:paraId="2A25B04A" w14:textId="77777777" w:rsidR="004C029E" w:rsidRPr="00B8228D" w:rsidRDefault="004C029E" w:rsidP="004C029E">
      <w:pPr>
        <w:spacing w:before="0" w:after="0" w:line="240" w:lineRule="auto"/>
        <w:ind w:firstLine="4962"/>
        <w:jc w:val="right"/>
        <w:rPr>
          <w:rFonts w:eastAsia="Calibri" w:cs="Times New Roman"/>
        </w:rPr>
      </w:pPr>
    </w:p>
    <w:p w14:paraId="02E8C1A1" w14:textId="77777777" w:rsidR="004C029E" w:rsidRPr="00B8228D" w:rsidRDefault="004C029E" w:rsidP="004C029E">
      <w:pPr>
        <w:spacing w:before="0" w:after="0" w:line="240" w:lineRule="auto"/>
        <w:ind w:firstLine="4962"/>
        <w:jc w:val="right"/>
        <w:rPr>
          <w:rFonts w:eastAsia="Calibri" w:cs="Times New Roman"/>
        </w:rPr>
      </w:pPr>
    </w:p>
    <w:p w14:paraId="3659008D" w14:textId="77777777" w:rsidR="004C029E" w:rsidRPr="00B8228D" w:rsidRDefault="004C029E" w:rsidP="004C029E">
      <w:pPr>
        <w:spacing w:before="0" w:after="0" w:line="240" w:lineRule="auto"/>
        <w:ind w:firstLine="4962"/>
        <w:jc w:val="right"/>
        <w:rPr>
          <w:rFonts w:eastAsia="Calibri" w:cs="Times New Roman"/>
        </w:rPr>
      </w:pPr>
    </w:p>
    <w:p w14:paraId="0F76EA82" w14:textId="77777777" w:rsidR="004C029E" w:rsidRPr="00B8228D" w:rsidRDefault="004C029E" w:rsidP="004C029E">
      <w:pPr>
        <w:spacing w:before="0" w:after="0" w:line="240" w:lineRule="auto"/>
        <w:ind w:firstLine="4962"/>
        <w:jc w:val="right"/>
        <w:rPr>
          <w:rFonts w:eastAsia="Calibri" w:cs="Times New Roman"/>
        </w:rPr>
      </w:pPr>
    </w:p>
    <w:p w14:paraId="600F3A11" w14:textId="77777777" w:rsidR="004C029E" w:rsidRPr="00B8228D" w:rsidRDefault="004C029E" w:rsidP="004C029E">
      <w:pPr>
        <w:spacing w:before="0" w:after="0" w:line="240" w:lineRule="auto"/>
        <w:ind w:firstLine="4962"/>
        <w:jc w:val="right"/>
        <w:rPr>
          <w:rFonts w:eastAsia="Calibri" w:cs="Times New Roman"/>
        </w:rPr>
      </w:pPr>
    </w:p>
    <w:p w14:paraId="43338AE6" w14:textId="77777777" w:rsidR="004C029E" w:rsidRPr="00B8228D" w:rsidRDefault="004C029E" w:rsidP="004C029E">
      <w:pPr>
        <w:spacing w:before="0" w:after="0" w:line="240" w:lineRule="auto"/>
        <w:ind w:firstLine="4962"/>
        <w:jc w:val="right"/>
        <w:rPr>
          <w:rFonts w:eastAsia="Calibri" w:cs="Times New Roman"/>
        </w:rPr>
      </w:pPr>
    </w:p>
    <w:p w14:paraId="2B646289" w14:textId="77777777" w:rsidR="004C029E" w:rsidRPr="00B8228D" w:rsidRDefault="004C029E" w:rsidP="004C029E">
      <w:pPr>
        <w:spacing w:before="0" w:after="0" w:line="240" w:lineRule="auto"/>
        <w:ind w:firstLine="4962"/>
        <w:jc w:val="right"/>
        <w:rPr>
          <w:rFonts w:eastAsia="Calibri" w:cs="Times New Roman"/>
        </w:rPr>
      </w:pPr>
    </w:p>
    <w:p w14:paraId="4524F876" w14:textId="77777777" w:rsidR="004C029E" w:rsidRPr="00B8228D" w:rsidRDefault="004C029E" w:rsidP="004C029E">
      <w:pPr>
        <w:spacing w:before="0" w:after="0" w:line="240" w:lineRule="auto"/>
        <w:ind w:firstLine="4962"/>
        <w:jc w:val="right"/>
        <w:rPr>
          <w:rFonts w:eastAsia="Calibri" w:cs="Times New Roman"/>
        </w:rPr>
      </w:pPr>
    </w:p>
    <w:p w14:paraId="365CA6C7" w14:textId="77777777" w:rsidR="004C029E" w:rsidRPr="00B8228D" w:rsidRDefault="004C029E" w:rsidP="004C029E">
      <w:pPr>
        <w:spacing w:before="0" w:after="0" w:line="240" w:lineRule="auto"/>
        <w:ind w:firstLine="4962"/>
        <w:jc w:val="right"/>
        <w:rPr>
          <w:rFonts w:eastAsia="Calibri" w:cs="Times New Roman"/>
        </w:rPr>
      </w:pPr>
    </w:p>
    <w:p w14:paraId="1B76E6F4" w14:textId="77777777" w:rsidR="004C029E" w:rsidRPr="00B8228D" w:rsidRDefault="004C029E" w:rsidP="004C029E">
      <w:pPr>
        <w:spacing w:before="0" w:after="0" w:line="240" w:lineRule="auto"/>
        <w:ind w:firstLine="4962"/>
        <w:jc w:val="right"/>
        <w:rPr>
          <w:rFonts w:eastAsia="Calibri" w:cs="Times New Roman"/>
        </w:rPr>
      </w:pPr>
    </w:p>
    <w:p w14:paraId="3B86DD22" w14:textId="77777777" w:rsidR="004C029E" w:rsidRPr="00B8228D" w:rsidRDefault="004C029E" w:rsidP="004C029E">
      <w:pPr>
        <w:spacing w:before="0" w:after="0" w:line="240" w:lineRule="auto"/>
        <w:ind w:firstLine="4962"/>
        <w:jc w:val="right"/>
        <w:rPr>
          <w:rFonts w:eastAsia="Calibri" w:cs="Times New Roman"/>
        </w:rPr>
      </w:pPr>
    </w:p>
    <w:p w14:paraId="3FDE278F" w14:textId="77777777" w:rsidR="004C029E" w:rsidRPr="00B8228D" w:rsidRDefault="004C029E" w:rsidP="004C029E">
      <w:pPr>
        <w:spacing w:before="0" w:after="0" w:line="240" w:lineRule="auto"/>
        <w:ind w:firstLine="4962"/>
        <w:jc w:val="right"/>
        <w:rPr>
          <w:rFonts w:eastAsia="Calibri" w:cs="Times New Roman"/>
        </w:rPr>
      </w:pPr>
    </w:p>
    <w:p w14:paraId="48A07A5B" w14:textId="77777777" w:rsidR="004C029E" w:rsidRPr="00B8228D" w:rsidRDefault="004C029E" w:rsidP="004C029E">
      <w:pPr>
        <w:spacing w:before="0" w:after="0" w:line="240" w:lineRule="auto"/>
        <w:ind w:firstLine="4962"/>
        <w:jc w:val="right"/>
        <w:rPr>
          <w:rFonts w:eastAsia="Calibri" w:cs="Times New Roman"/>
        </w:rPr>
      </w:pPr>
    </w:p>
    <w:p w14:paraId="4F82D3FE" w14:textId="77777777" w:rsidR="004C029E" w:rsidRPr="00B8228D" w:rsidRDefault="00BA5E12" w:rsidP="00BA5E12">
      <w:pPr>
        <w:rPr>
          <w:rFonts w:eastAsia="Times New Roman" w:cs="Times New Roman"/>
          <w:b/>
          <w:lang w:eastAsia="ru-RU"/>
        </w:rPr>
      </w:pPr>
      <w:r w:rsidRPr="00B8228D">
        <w:rPr>
          <w:rFonts w:eastAsia="Times New Roman" w:cs="Times New Roman"/>
          <w:b/>
          <w:lang w:eastAsia="ru-RU"/>
        </w:rPr>
        <w:t xml:space="preserve"> </w:t>
      </w:r>
    </w:p>
    <w:p w14:paraId="22B73CE4" w14:textId="77777777" w:rsidR="00E02E40" w:rsidRDefault="004C029E" w:rsidP="00306D1E">
      <w:pPr>
        <w:ind w:firstLine="5812"/>
        <w:rPr>
          <w:rFonts w:eastAsia="Times New Roman" w:cs="Times New Roman"/>
          <w:b/>
          <w:lang w:eastAsia="ru-RU"/>
        </w:rPr>
        <w:sectPr w:rsidR="00E02E40" w:rsidSect="00332D37">
          <w:pgSz w:w="11906" w:h="16838"/>
          <w:pgMar w:top="851" w:right="566" w:bottom="284" w:left="1134" w:header="708" w:footer="708" w:gutter="0"/>
          <w:cols w:space="708"/>
          <w:docGrid w:linePitch="360"/>
        </w:sectPr>
      </w:pPr>
      <w:r w:rsidRPr="00B8228D">
        <w:rPr>
          <w:rFonts w:eastAsia="Times New Roman" w:cs="Times New Roman"/>
          <w:b/>
          <w:lang w:eastAsia="ru-RU"/>
        </w:rPr>
        <w:br w:type="page"/>
      </w:r>
    </w:p>
    <w:p w14:paraId="37C9DCB5" w14:textId="4444E94E" w:rsidR="00306D1E" w:rsidRPr="00625998" w:rsidRDefault="00306D1E" w:rsidP="00E02E40">
      <w:pPr>
        <w:ind w:firstLine="5812"/>
        <w:jc w:val="right"/>
        <w:rPr>
          <w:rFonts w:eastAsia="Calibri" w:cs="Times New Roman"/>
        </w:rPr>
      </w:pPr>
      <w:r w:rsidRPr="00625998">
        <w:rPr>
          <w:rFonts w:eastAsia="Calibri" w:cs="Times New Roman"/>
        </w:rPr>
        <w:lastRenderedPageBreak/>
        <w:t xml:space="preserve">Приложение № </w:t>
      </w:r>
      <w:r w:rsidRPr="00625998">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625998">
        <w:rPr>
          <w:rFonts w:eastAsia="Calibri" w:cs="Times New Roman"/>
          <w:lang w:eastAsia="ru-RU"/>
        </w:rPr>
        <w:instrText xml:space="preserve"> FORMTEXT </w:instrText>
      </w:r>
      <w:r w:rsidRPr="00625998">
        <w:rPr>
          <w:rFonts w:eastAsia="Calibri" w:cs="Times New Roman"/>
          <w:lang w:eastAsia="ru-RU"/>
        </w:rPr>
      </w:r>
      <w:r w:rsidRPr="00625998">
        <w:rPr>
          <w:rFonts w:eastAsia="Calibri" w:cs="Times New Roman"/>
          <w:lang w:eastAsia="ru-RU"/>
        </w:rPr>
        <w:fldChar w:fldCharType="separate"/>
      </w:r>
      <w:r w:rsidRPr="00625998">
        <w:rPr>
          <w:rFonts w:eastAsia="Calibri" w:cs="Times New Roman"/>
          <w:noProof/>
          <w:lang w:eastAsia="ru-RU"/>
        </w:rPr>
        <w:t>УКАЖИТЕ № ПРИЛОЖЕНИЯ</w:t>
      </w:r>
      <w:r w:rsidRPr="00625998">
        <w:rPr>
          <w:rFonts w:eastAsia="Calibri" w:cs="Times New Roman"/>
          <w:lang w:eastAsia="ru-RU"/>
        </w:rPr>
        <w:fldChar w:fldCharType="end"/>
      </w:r>
    </w:p>
    <w:p w14:paraId="5624E631" w14:textId="77777777" w:rsidR="00306D1E" w:rsidRPr="00625998" w:rsidRDefault="00306D1E" w:rsidP="00306D1E">
      <w:pPr>
        <w:spacing w:before="0" w:after="0" w:line="240" w:lineRule="auto"/>
        <w:contextualSpacing/>
        <w:jc w:val="right"/>
        <w:rPr>
          <w:rFonts w:eastAsia="Calibri" w:cs="Times New Roman"/>
        </w:rPr>
      </w:pPr>
      <w:r w:rsidRPr="00625998">
        <w:rPr>
          <w:rFonts w:eastAsia="Calibri" w:cs="Times New Roman"/>
        </w:rPr>
        <w:t xml:space="preserve">к Договору от __.__.20__ № ___________ </w:t>
      </w:r>
    </w:p>
    <w:p w14:paraId="609FC8DB" w14:textId="77777777" w:rsidR="00306D1E" w:rsidRPr="00625998" w:rsidRDefault="00306D1E" w:rsidP="00306D1E">
      <w:pPr>
        <w:spacing w:before="0" w:after="0" w:line="240" w:lineRule="auto"/>
        <w:contextualSpacing/>
        <w:jc w:val="right"/>
        <w:rPr>
          <w:rFonts w:eastAsia="Calibri" w:cs="Times New Roman"/>
        </w:rPr>
      </w:pPr>
    </w:p>
    <w:p w14:paraId="6CE95857" w14:textId="77777777" w:rsidR="00306D1E" w:rsidRPr="00625998" w:rsidRDefault="00306D1E" w:rsidP="00306D1E">
      <w:pPr>
        <w:spacing w:before="0" w:after="0" w:line="240" w:lineRule="auto"/>
        <w:contextualSpacing/>
        <w:jc w:val="right"/>
        <w:rPr>
          <w:rFonts w:eastAsia="Calibri" w:cs="Times New Roman"/>
        </w:rPr>
      </w:pPr>
    </w:p>
    <w:tbl>
      <w:tblPr>
        <w:tblW w:w="15762" w:type="dxa"/>
        <w:jc w:val="center"/>
        <w:tblLayout w:type="fixed"/>
        <w:tblLook w:val="04A0" w:firstRow="1" w:lastRow="0" w:firstColumn="1" w:lastColumn="0" w:noHBand="0" w:noVBand="1"/>
      </w:tblPr>
      <w:tblGrid>
        <w:gridCol w:w="549"/>
        <w:gridCol w:w="3987"/>
        <w:gridCol w:w="1842"/>
        <w:gridCol w:w="993"/>
        <w:gridCol w:w="992"/>
        <w:gridCol w:w="942"/>
        <w:gridCol w:w="1156"/>
        <w:gridCol w:w="1134"/>
        <w:gridCol w:w="1020"/>
        <w:gridCol w:w="1134"/>
        <w:gridCol w:w="1115"/>
        <w:gridCol w:w="898"/>
      </w:tblGrid>
      <w:tr w:rsidR="00913167" w:rsidRPr="00060A97" w14:paraId="5B5640A8" w14:textId="77777777" w:rsidTr="009654EB">
        <w:trPr>
          <w:trHeight w:val="774"/>
          <w:jc w:val="center"/>
        </w:trPr>
        <w:tc>
          <w:tcPr>
            <w:tcW w:w="15762" w:type="dxa"/>
            <w:gridSpan w:val="12"/>
            <w:tcBorders>
              <w:top w:val="nil"/>
              <w:left w:val="nil"/>
              <w:bottom w:val="single" w:sz="4" w:space="0" w:color="auto"/>
              <w:right w:val="nil"/>
            </w:tcBorders>
            <w:shd w:val="clear" w:color="auto" w:fill="auto"/>
            <w:hideMark/>
          </w:tcPr>
          <w:p w14:paraId="112BE0A8" w14:textId="77777777" w:rsidR="00913167" w:rsidRPr="00060A97" w:rsidRDefault="00913167" w:rsidP="009654EB">
            <w:pPr>
              <w:spacing w:before="0" w:after="0" w:line="240" w:lineRule="auto"/>
              <w:jc w:val="center"/>
              <w:rPr>
                <w:rFonts w:ascii="Century Gothic" w:eastAsia="Times New Roman" w:hAnsi="Century Gothic" w:cs="Times New Roman"/>
                <w:b/>
                <w:bCs/>
                <w:color w:val="000000"/>
                <w:lang w:eastAsia="ru-RU"/>
              </w:rPr>
            </w:pPr>
            <w:r w:rsidRPr="00060A97">
              <w:rPr>
                <w:rFonts w:ascii="Century Gothic" w:eastAsia="Times New Roman" w:hAnsi="Century Gothic" w:cs="Times New Roman"/>
                <w:b/>
                <w:bCs/>
                <w:color w:val="000000"/>
                <w:lang w:eastAsia="ru-RU"/>
              </w:rPr>
              <w:br/>
              <w:t>Расчет цены договора.</w:t>
            </w:r>
            <w:r>
              <w:rPr>
                <w:rFonts w:ascii="Century Gothic" w:eastAsia="Times New Roman" w:hAnsi="Century Gothic" w:cs="Times New Roman"/>
                <w:b/>
                <w:bCs/>
                <w:color w:val="000000"/>
                <w:lang w:eastAsia="ru-RU"/>
              </w:rPr>
              <w:t xml:space="preserve"> </w:t>
            </w:r>
            <w:r w:rsidRPr="004E62B4">
              <w:rPr>
                <w:rFonts w:ascii="Century Gothic" w:eastAsia="Times New Roman" w:hAnsi="Century Gothic" w:cs="Times New Roman"/>
                <w:bCs/>
                <w:color w:val="000000"/>
                <w:lang w:eastAsia="ru-RU"/>
              </w:rPr>
              <w:t>(Форма)</w:t>
            </w:r>
            <w:r w:rsidRPr="00060A97">
              <w:rPr>
                <w:rFonts w:ascii="Century Gothic" w:eastAsia="Times New Roman" w:hAnsi="Century Gothic" w:cs="Times New Roman"/>
                <w:b/>
                <w:bCs/>
                <w:color w:val="000000"/>
                <w:lang w:eastAsia="ru-RU"/>
              </w:rPr>
              <w:br/>
            </w:r>
          </w:p>
        </w:tc>
      </w:tr>
      <w:tr w:rsidR="00913167" w:rsidRPr="00060A97" w14:paraId="6688A635" w14:textId="77777777" w:rsidTr="009654EB">
        <w:trPr>
          <w:trHeight w:val="450"/>
          <w:jc w:val="center"/>
        </w:trPr>
        <w:tc>
          <w:tcPr>
            <w:tcW w:w="54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6FB5825" w14:textId="77777777" w:rsidR="00913167" w:rsidRPr="00060A97" w:rsidRDefault="00913167"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 п/п</w:t>
            </w:r>
          </w:p>
        </w:tc>
        <w:tc>
          <w:tcPr>
            <w:tcW w:w="3987"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3713CD6" w14:textId="77777777" w:rsidR="00913167" w:rsidRPr="00060A97" w:rsidRDefault="00913167"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Наименование объекта</w:t>
            </w:r>
          </w:p>
        </w:tc>
        <w:tc>
          <w:tcPr>
            <w:tcW w:w="1842"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6A37BCD3" w14:textId="77777777" w:rsidR="00913167" w:rsidRPr="00060A97" w:rsidRDefault="00913167"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Объем работ</w:t>
            </w:r>
          </w:p>
        </w:tc>
        <w:tc>
          <w:tcPr>
            <w:tcW w:w="9384" w:type="dxa"/>
            <w:gridSpan w:val="9"/>
            <w:tcBorders>
              <w:top w:val="single" w:sz="4" w:space="0" w:color="auto"/>
              <w:left w:val="nil"/>
              <w:bottom w:val="single" w:sz="4" w:space="0" w:color="auto"/>
              <w:right w:val="nil"/>
            </w:tcBorders>
            <w:shd w:val="clear" w:color="000000" w:fill="FFFFFF"/>
            <w:vAlign w:val="center"/>
            <w:hideMark/>
          </w:tcPr>
          <w:p w14:paraId="7753D7BF" w14:textId="77777777" w:rsidR="00913167" w:rsidRPr="00060A97" w:rsidRDefault="00913167" w:rsidP="009654EB">
            <w:pPr>
              <w:spacing w:before="0" w:after="0" w:line="240" w:lineRule="auto"/>
              <w:jc w:val="center"/>
              <w:rPr>
                <w:rFonts w:ascii="Century Gothic" w:eastAsia="Times New Roman" w:hAnsi="Century Gothic" w:cs="Times New Roman"/>
                <w:b/>
                <w:bCs/>
                <w:color w:val="000000"/>
                <w:lang w:eastAsia="ru-RU"/>
              </w:rPr>
            </w:pPr>
            <w:r w:rsidRPr="00060A97">
              <w:rPr>
                <w:rFonts w:ascii="Century Gothic" w:eastAsia="Times New Roman" w:hAnsi="Century Gothic" w:cs="Times New Roman"/>
                <w:b/>
                <w:bCs/>
                <w:color w:val="000000"/>
                <w:lang w:eastAsia="ru-RU"/>
              </w:rPr>
              <w:t>Стоимость, рублей</w:t>
            </w:r>
          </w:p>
        </w:tc>
      </w:tr>
      <w:tr w:rsidR="00913167" w:rsidRPr="00060A97" w14:paraId="29A91A04" w14:textId="77777777" w:rsidTr="009654EB">
        <w:trPr>
          <w:trHeight w:val="420"/>
          <w:jc w:val="center"/>
        </w:trPr>
        <w:tc>
          <w:tcPr>
            <w:tcW w:w="549" w:type="dxa"/>
            <w:vMerge/>
            <w:tcBorders>
              <w:top w:val="nil"/>
              <w:left w:val="single" w:sz="4" w:space="0" w:color="auto"/>
              <w:bottom w:val="single" w:sz="4" w:space="0" w:color="000000"/>
              <w:right w:val="single" w:sz="4" w:space="0" w:color="auto"/>
            </w:tcBorders>
            <w:vAlign w:val="center"/>
            <w:hideMark/>
          </w:tcPr>
          <w:p w14:paraId="235D27C8" w14:textId="77777777" w:rsidR="00913167" w:rsidRPr="00060A97" w:rsidRDefault="00913167" w:rsidP="009654EB">
            <w:pPr>
              <w:spacing w:before="0" w:after="0" w:line="240" w:lineRule="auto"/>
              <w:rPr>
                <w:rFonts w:ascii="Century Gothic" w:eastAsia="Times New Roman" w:hAnsi="Century Gothic" w:cs="Times New Roman"/>
                <w:b/>
                <w:bCs/>
                <w:lang w:eastAsia="ru-RU"/>
              </w:rPr>
            </w:pPr>
          </w:p>
        </w:tc>
        <w:tc>
          <w:tcPr>
            <w:tcW w:w="3987" w:type="dxa"/>
            <w:vMerge/>
            <w:tcBorders>
              <w:top w:val="nil"/>
              <w:left w:val="single" w:sz="4" w:space="0" w:color="auto"/>
              <w:bottom w:val="single" w:sz="4" w:space="0" w:color="000000"/>
              <w:right w:val="single" w:sz="4" w:space="0" w:color="auto"/>
            </w:tcBorders>
            <w:vAlign w:val="center"/>
            <w:hideMark/>
          </w:tcPr>
          <w:p w14:paraId="47CBE60B" w14:textId="77777777" w:rsidR="00913167" w:rsidRPr="00060A97" w:rsidRDefault="00913167" w:rsidP="009654EB">
            <w:pPr>
              <w:spacing w:before="0" w:after="0" w:line="240" w:lineRule="auto"/>
              <w:rPr>
                <w:rFonts w:ascii="Century Gothic" w:eastAsia="Times New Roman" w:hAnsi="Century Gothic" w:cs="Times New Roman"/>
                <w:b/>
                <w:bCs/>
                <w:lang w:eastAsia="ru-RU"/>
              </w:rPr>
            </w:pPr>
          </w:p>
        </w:tc>
        <w:tc>
          <w:tcPr>
            <w:tcW w:w="1842" w:type="dxa"/>
            <w:vMerge/>
            <w:tcBorders>
              <w:top w:val="single" w:sz="4" w:space="0" w:color="auto"/>
              <w:left w:val="single" w:sz="4" w:space="0" w:color="auto"/>
              <w:bottom w:val="single" w:sz="4" w:space="0" w:color="000000"/>
              <w:right w:val="single" w:sz="4" w:space="0" w:color="000000"/>
            </w:tcBorders>
            <w:vAlign w:val="center"/>
            <w:hideMark/>
          </w:tcPr>
          <w:p w14:paraId="74450B49" w14:textId="77777777" w:rsidR="00913167" w:rsidRPr="00060A97" w:rsidRDefault="00913167" w:rsidP="009654EB">
            <w:pPr>
              <w:spacing w:before="0" w:after="0" w:line="240" w:lineRule="auto"/>
              <w:rPr>
                <w:rFonts w:ascii="Century Gothic" w:eastAsia="Times New Roman" w:hAnsi="Century Gothic" w:cs="Times New Roman"/>
                <w:b/>
                <w:bCs/>
                <w:lang w:eastAsia="ru-RU"/>
              </w:rPr>
            </w:pPr>
          </w:p>
        </w:tc>
        <w:tc>
          <w:tcPr>
            <w:tcW w:w="2927" w:type="dxa"/>
            <w:gridSpan w:val="3"/>
            <w:tcBorders>
              <w:top w:val="single" w:sz="4" w:space="0" w:color="auto"/>
              <w:left w:val="nil"/>
              <w:bottom w:val="single" w:sz="4" w:space="0" w:color="auto"/>
              <w:right w:val="single" w:sz="4" w:space="0" w:color="000000"/>
            </w:tcBorders>
            <w:shd w:val="clear" w:color="000000" w:fill="FFFFFF"/>
            <w:vAlign w:val="center"/>
            <w:hideMark/>
          </w:tcPr>
          <w:p w14:paraId="17CEE0D0" w14:textId="77777777" w:rsidR="00913167" w:rsidRPr="00060A97" w:rsidRDefault="00913167"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2026</w:t>
            </w:r>
          </w:p>
        </w:tc>
        <w:tc>
          <w:tcPr>
            <w:tcW w:w="3310" w:type="dxa"/>
            <w:gridSpan w:val="3"/>
            <w:tcBorders>
              <w:top w:val="single" w:sz="4" w:space="0" w:color="auto"/>
              <w:left w:val="nil"/>
              <w:bottom w:val="single" w:sz="4" w:space="0" w:color="auto"/>
              <w:right w:val="single" w:sz="4" w:space="0" w:color="000000"/>
            </w:tcBorders>
            <w:shd w:val="clear" w:color="000000" w:fill="FFFFFF"/>
            <w:vAlign w:val="center"/>
            <w:hideMark/>
          </w:tcPr>
          <w:p w14:paraId="7693579D" w14:textId="77777777" w:rsidR="00913167" w:rsidRPr="00060A97" w:rsidRDefault="00913167"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2027</w:t>
            </w:r>
          </w:p>
        </w:tc>
        <w:tc>
          <w:tcPr>
            <w:tcW w:w="3147" w:type="dxa"/>
            <w:gridSpan w:val="3"/>
            <w:tcBorders>
              <w:top w:val="single" w:sz="4" w:space="0" w:color="auto"/>
              <w:left w:val="nil"/>
              <w:bottom w:val="single" w:sz="4" w:space="0" w:color="auto"/>
              <w:right w:val="single" w:sz="4" w:space="0" w:color="000000"/>
            </w:tcBorders>
            <w:shd w:val="clear" w:color="000000" w:fill="FFFFFF"/>
            <w:vAlign w:val="center"/>
            <w:hideMark/>
          </w:tcPr>
          <w:p w14:paraId="0D9509E4" w14:textId="77777777" w:rsidR="00913167" w:rsidRPr="00060A97" w:rsidRDefault="00913167"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ВСЕГО</w:t>
            </w:r>
          </w:p>
        </w:tc>
      </w:tr>
      <w:tr w:rsidR="00913167" w:rsidRPr="00060A97" w14:paraId="4D79F1FD" w14:textId="77777777" w:rsidTr="009654EB">
        <w:trPr>
          <w:trHeight w:val="450"/>
          <w:jc w:val="center"/>
        </w:trPr>
        <w:tc>
          <w:tcPr>
            <w:tcW w:w="549" w:type="dxa"/>
            <w:vMerge/>
            <w:tcBorders>
              <w:top w:val="nil"/>
              <w:left w:val="single" w:sz="4" w:space="0" w:color="auto"/>
              <w:bottom w:val="single" w:sz="4" w:space="0" w:color="000000"/>
              <w:right w:val="single" w:sz="4" w:space="0" w:color="auto"/>
            </w:tcBorders>
            <w:vAlign w:val="center"/>
            <w:hideMark/>
          </w:tcPr>
          <w:p w14:paraId="5757C90B" w14:textId="77777777" w:rsidR="00913167" w:rsidRPr="00060A97" w:rsidRDefault="00913167" w:rsidP="009654EB">
            <w:pPr>
              <w:spacing w:before="0" w:after="0" w:line="240" w:lineRule="auto"/>
              <w:rPr>
                <w:rFonts w:ascii="Century Gothic" w:eastAsia="Times New Roman" w:hAnsi="Century Gothic" w:cs="Times New Roman"/>
                <w:b/>
                <w:bCs/>
                <w:lang w:eastAsia="ru-RU"/>
              </w:rPr>
            </w:pPr>
          </w:p>
        </w:tc>
        <w:tc>
          <w:tcPr>
            <w:tcW w:w="3987" w:type="dxa"/>
            <w:vMerge/>
            <w:tcBorders>
              <w:top w:val="nil"/>
              <w:left w:val="single" w:sz="4" w:space="0" w:color="auto"/>
              <w:bottom w:val="single" w:sz="4" w:space="0" w:color="000000"/>
              <w:right w:val="single" w:sz="4" w:space="0" w:color="auto"/>
            </w:tcBorders>
            <w:vAlign w:val="center"/>
            <w:hideMark/>
          </w:tcPr>
          <w:p w14:paraId="5DC890AC" w14:textId="77777777" w:rsidR="00913167" w:rsidRPr="00060A97" w:rsidRDefault="00913167" w:rsidP="009654EB">
            <w:pPr>
              <w:spacing w:before="0" w:after="0" w:line="240" w:lineRule="auto"/>
              <w:rPr>
                <w:rFonts w:ascii="Century Gothic" w:eastAsia="Times New Roman" w:hAnsi="Century Gothic" w:cs="Times New Roman"/>
                <w:b/>
                <w:bCs/>
                <w:lang w:eastAsia="ru-RU"/>
              </w:rPr>
            </w:pPr>
          </w:p>
        </w:tc>
        <w:tc>
          <w:tcPr>
            <w:tcW w:w="1842" w:type="dxa"/>
            <w:vMerge/>
            <w:tcBorders>
              <w:top w:val="single" w:sz="4" w:space="0" w:color="auto"/>
              <w:left w:val="single" w:sz="4" w:space="0" w:color="auto"/>
              <w:bottom w:val="single" w:sz="4" w:space="0" w:color="000000"/>
              <w:right w:val="single" w:sz="4" w:space="0" w:color="000000"/>
            </w:tcBorders>
            <w:vAlign w:val="center"/>
            <w:hideMark/>
          </w:tcPr>
          <w:p w14:paraId="726302FA" w14:textId="77777777" w:rsidR="00913167" w:rsidRPr="00060A97" w:rsidRDefault="00913167" w:rsidP="009654EB">
            <w:pPr>
              <w:spacing w:before="0" w:after="0" w:line="240" w:lineRule="auto"/>
              <w:rPr>
                <w:rFonts w:ascii="Century Gothic" w:eastAsia="Times New Roman" w:hAnsi="Century Gothic" w:cs="Times New Roman"/>
                <w:b/>
                <w:bCs/>
                <w:lang w:eastAsia="ru-RU"/>
              </w:rPr>
            </w:pPr>
          </w:p>
        </w:tc>
        <w:tc>
          <w:tcPr>
            <w:tcW w:w="993" w:type="dxa"/>
            <w:tcBorders>
              <w:top w:val="nil"/>
              <w:left w:val="nil"/>
              <w:bottom w:val="single" w:sz="4" w:space="0" w:color="auto"/>
              <w:right w:val="single" w:sz="4" w:space="0" w:color="auto"/>
            </w:tcBorders>
            <w:shd w:val="clear" w:color="000000" w:fill="FFFFFF"/>
            <w:vAlign w:val="center"/>
            <w:hideMark/>
          </w:tcPr>
          <w:p w14:paraId="5B76319F" w14:textId="77777777" w:rsidR="00913167" w:rsidRPr="00060A97" w:rsidRDefault="00913167"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 xml:space="preserve"> без НДС </w:t>
            </w:r>
          </w:p>
        </w:tc>
        <w:tc>
          <w:tcPr>
            <w:tcW w:w="992" w:type="dxa"/>
            <w:tcBorders>
              <w:top w:val="nil"/>
              <w:left w:val="nil"/>
              <w:bottom w:val="single" w:sz="4" w:space="0" w:color="auto"/>
              <w:right w:val="single" w:sz="4" w:space="0" w:color="auto"/>
            </w:tcBorders>
            <w:shd w:val="clear" w:color="000000" w:fill="FFFFFF"/>
            <w:vAlign w:val="center"/>
            <w:hideMark/>
          </w:tcPr>
          <w:p w14:paraId="605A83E4" w14:textId="77777777" w:rsidR="00913167" w:rsidRPr="00060A97" w:rsidRDefault="00913167"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 xml:space="preserve"> НДС </w:t>
            </w:r>
          </w:p>
        </w:tc>
        <w:tc>
          <w:tcPr>
            <w:tcW w:w="942" w:type="dxa"/>
            <w:tcBorders>
              <w:top w:val="nil"/>
              <w:left w:val="nil"/>
              <w:bottom w:val="single" w:sz="4" w:space="0" w:color="auto"/>
              <w:right w:val="single" w:sz="4" w:space="0" w:color="auto"/>
            </w:tcBorders>
            <w:shd w:val="clear" w:color="000000" w:fill="FFFFFF"/>
            <w:vAlign w:val="center"/>
            <w:hideMark/>
          </w:tcPr>
          <w:p w14:paraId="0B82A796" w14:textId="77777777" w:rsidR="00913167" w:rsidRPr="00060A97" w:rsidRDefault="00913167"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 xml:space="preserve"> с НДС </w:t>
            </w:r>
          </w:p>
        </w:tc>
        <w:tc>
          <w:tcPr>
            <w:tcW w:w="1156" w:type="dxa"/>
            <w:tcBorders>
              <w:top w:val="nil"/>
              <w:left w:val="nil"/>
              <w:bottom w:val="single" w:sz="4" w:space="0" w:color="auto"/>
              <w:right w:val="single" w:sz="4" w:space="0" w:color="auto"/>
            </w:tcBorders>
            <w:shd w:val="clear" w:color="000000" w:fill="FFFFFF"/>
            <w:vAlign w:val="center"/>
            <w:hideMark/>
          </w:tcPr>
          <w:p w14:paraId="2E63CC3B" w14:textId="77777777" w:rsidR="00913167" w:rsidRPr="00060A97" w:rsidRDefault="00913167"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 xml:space="preserve"> без НДС </w:t>
            </w:r>
          </w:p>
        </w:tc>
        <w:tc>
          <w:tcPr>
            <w:tcW w:w="1134" w:type="dxa"/>
            <w:tcBorders>
              <w:top w:val="nil"/>
              <w:left w:val="nil"/>
              <w:bottom w:val="single" w:sz="4" w:space="0" w:color="auto"/>
              <w:right w:val="single" w:sz="4" w:space="0" w:color="auto"/>
            </w:tcBorders>
            <w:shd w:val="clear" w:color="000000" w:fill="FFFFFF"/>
            <w:vAlign w:val="center"/>
            <w:hideMark/>
          </w:tcPr>
          <w:p w14:paraId="459EC9C0" w14:textId="77777777" w:rsidR="00913167" w:rsidRPr="00060A97" w:rsidRDefault="00913167"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 xml:space="preserve"> НДС </w:t>
            </w:r>
          </w:p>
        </w:tc>
        <w:tc>
          <w:tcPr>
            <w:tcW w:w="1020" w:type="dxa"/>
            <w:tcBorders>
              <w:top w:val="nil"/>
              <w:left w:val="nil"/>
              <w:bottom w:val="single" w:sz="4" w:space="0" w:color="auto"/>
              <w:right w:val="single" w:sz="4" w:space="0" w:color="auto"/>
            </w:tcBorders>
            <w:shd w:val="clear" w:color="000000" w:fill="FFFFFF"/>
            <w:vAlign w:val="center"/>
            <w:hideMark/>
          </w:tcPr>
          <w:p w14:paraId="77AEAE2D" w14:textId="77777777" w:rsidR="00913167" w:rsidRPr="00060A97" w:rsidRDefault="00913167"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 xml:space="preserve"> с НДС </w:t>
            </w:r>
          </w:p>
        </w:tc>
        <w:tc>
          <w:tcPr>
            <w:tcW w:w="1134" w:type="dxa"/>
            <w:tcBorders>
              <w:top w:val="nil"/>
              <w:left w:val="nil"/>
              <w:bottom w:val="single" w:sz="4" w:space="0" w:color="auto"/>
              <w:right w:val="single" w:sz="4" w:space="0" w:color="auto"/>
            </w:tcBorders>
            <w:shd w:val="clear" w:color="000000" w:fill="FFFFFF"/>
            <w:vAlign w:val="center"/>
            <w:hideMark/>
          </w:tcPr>
          <w:p w14:paraId="035CF5FA" w14:textId="77777777" w:rsidR="00913167" w:rsidRPr="00060A97" w:rsidRDefault="00913167"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 xml:space="preserve"> без НДС </w:t>
            </w:r>
          </w:p>
        </w:tc>
        <w:tc>
          <w:tcPr>
            <w:tcW w:w="1115" w:type="dxa"/>
            <w:tcBorders>
              <w:top w:val="nil"/>
              <w:left w:val="nil"/>
              <w:bottom w:val="single" w:sz="4" w:space="0" w:color="auto"/>
              <w:right w:val="single" w:sz="4" w:space="0" w:color="auto"/>
            </w:tcBorders>
            <w:shd w:val="clear" w:color="000000" w:fill="FFFFFF"/>
            <w:vAlign w:val="center"/>
            <w:hideMark/>
          </w:tcPr>
          <w:p w14:paraId="20553497" w14:textId="77777777" w:rsidR="00913167" w:rsidRPr="00060A97" w:rsidRDefault="00913167"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 xml:space="preserve"> НДС </w:t>
            </w:r>
          </w:p>
        </w:tc>
        <w:tc>
          <w:tcPr>
            <w:tcW w:w="898" w:type="dxa"/>
            <w:tcBorders>
              <w:top w:val="nil"/>
              <w:left w:val="nil"/>
              <w:bottom w:val="single" w:sz="4" w:space="0" w:color="auto"/>
              <w:right w:val="single" w:sz="4" w:space="0" w:color="auto"/>
            </w:tcBorders>
            <w:shd w:val="clear" w:color="000000" w:fill="FFFFFF"/>
            <w:vAlign w:val="center"/>
            <w:hideMark/>
          </w:tcPr>
          <w:p w14:paraId="7FCF443E" w14:textId="77777777" w:rsidR="00913167" w:rsidRPr="00060A97" w:rsidRDefault="00913167"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 xml:space="preserve"> с НДС </w:t>
            </w:r>
          </w:p>
        </w:tc>
      </w:tr>
      <w:tr w:rsidR="00913167" w:rsidRPr="00060A97" w14:paraId="5ACA636F" w14:textId="77777777" w:rsidTr="009654EB">
        <w:trPr>
          <w:trHeight w:val="345"/>
          <w:jc w:val="center"/>
        </w:trPr>
        <w:tc>
          <w:tcPr>
            <w:tcW w:w="549" w:type="dxa"/>
            <w:tcBorders>
              <w:top w:val="nil"/>
              <w:left w:val="single" w:sz="4" w:space="0" w:color="auto"/>
              <w:bottom w:val="single" w:sz="4" w:space="0" w:color="auto"/>
              <w:right w:val="single" w:sz="4" w:space="0" w:color="auto"/>
            </w:tcBorders>
            <w:shd w:val="clear" w:color="000000" w:fill="FFFFFF"/>
            <w:noWrap/>
            <w:vAlign w:val="center"/>
            <w:hideMark/>
          </w:tcPr>
          <w:p w14:paraId="5A454D4D" w14:textId="77777777" w:rsidR="00913167" w:rsidRPr="00060A97" w:rsidRDefault="00913167" w:rsidP="009654EB">
            <w:pPr>
              <w:spacing w:before="0" w:after="0" w:line="240" w:lineRule="auto"/>
              <w:jc w:val="center"/>
              <w:rPr>
                <w:rFonts w:ascii="Century Gothic" w:eastAsia="Times New Roman" w:hAnsi="Century Gothic" w:cs="Times New Roman"/>
                <w:lang w:eastAsia="ru-RU"/>
              </w:rPr>
            </w:pPr>
            <w:r w:rsidRPr="00060A97">
              <w:rPr>
                <w:rFonts w:ascii="Century Gothic" w:eastAsia="Times New Roman" w:hAnsi="Century Gothic" w:cs="Times New Roman"/>
                <w:lang w:eastAsia="ru-RU"/>
              </w:rPr>
              <w:t>1</w:t>
            </w:r>
          </w:p>
        </w:tc>
        <w:tc>
          <w:tcPr>
            <w:tcW w:w="3987" w:type="dxa"/>
            <w:tcBorders>
              <w:top w:val="nil"/>
              <w:left w:val="nil"/>
              <w:bottom w:val="single" w:sz="4" w:space="0" w:color="auto"/>
              <w:right w:val="single" w:sz="4" w:space="0" w:color="auto"/>
            </w:tcBorders>
            <w:shd w:val="clear" w:color="000000" w:fill="FFFFFF"/>
            <w:vAlign w:val="center"/>
            <w:hideMark/>
          </w:tcPr>
          <w:p w14:paraId="2FB36D5F" w14:textId="77777777" w:rsidR="00913167" w:rsidRPr="00060A97" w:rsidRDefault="00913167" w:rsidP="009654EB">
            <w:pPr>
              <w:spacing w:before="0" w:after="0" w:line="240" w:lineRule="auto"/>
              <w:jc w:val="center"/>
              <w:rPr>
                <w:rFonts w:ascii="Century Gothic" w:eastAsia="Times New Roman" w:hAnsi="Century Gothic" w:cs="Times New Roman"/>
                <w:lang w:eastAsia="ru-RU"/>
              </w:rPr>
            </w:pPr>
            <w:r w:rsidRPr="00060A97">
              <w:rPr>
                <w:rFonts w:ascii="Century Gothic" w:eastAsia="Times New Roman" w:hAnsi="Century Gothic" w:cs="Times New Roman"/>
                <w:lang w:eastAsia="ru-RU"/>
              </w:rPr>
              <w:t>2</w:t>
            </w:r>
          </w:p>
        </w:tc>
        <w:tc>
          <w:tcPr>
            <w:tcW w:w="1842" w:type="dxa"/>
            <w:tcBorders>
              <w:top w:val="single" w:sz="4" w:space="0" w:color="auto"/>
              <w:left w:val="nil"/>
              <w:bottom w:val="single" w:sz="4" w:space="0" w:color="auto"/>
              <w:right w:val="single" w:sz="4" w:space="0" w:color="000000"/>
            </w:tcBorders>
            <w:shd w:val="clear" w:color="auto" w:fill="auto"/>
            <w:noWrap/>
            <w:vAlign w:val="center"/>
            <w:hideMark/>
          </w:tcPr>
          <w:p w14:paraId="1177ACA8" w14:textId="77777777" w:rsidR="00913167" w:rsidRPr="00060A97" w:rsidRDefault="00913167" w:rsidP="009654EB">
            <w:pPr>
              <w:spacing w:before="0" w:after="0" w:line="240" w:lineRule="auto"/>
              <w:jc w:val="center"/>
              <w:rPr>
                <w:rFonts w:ascii="Century Gothic" w:eastAsia="Times New Roman" w:hAnsi="Century Gothic" w:cs="Times New Roman"/>
                <w:lang w:eastAsia="ru-RU"/>
              </w:rPr>
            </w:pPr>
            <w:r w:rsidRPr="00060A97">
              <w:rPr>
                <w:rFonts w:ascii="Century Gothic" w:eastAsia="Times New Roman" w:hAnsi="Century Gothic" w:cs="Times New Roman"/>
                <w:lang w:eastAsia="ru-RU"/>
              </w:rPr>
              <w:t>3</w:t>
            </w:r>
          </w:p>
        </w:tc>
        <w:tc>
          <w:tcPr>
            <w:tcW w:w="993" w:type="dxa"/>
            <w:tcBorders>
              <w:top w:val="nil"/>
              <w:left w:val="nil"/>
              <w:bottom w:val="single" w:sz="4" w:space="0" w:color="auto"/>
              <w:right w:val="single" w:sz="4" w:space="0" w:color="auto"/>
            </w:tcBorders>
            <w:shd w:val="clear" w:color="000000" w:fill="FFFFFF"/>
            <w:noWrap/>
            <w:vAlign w:val="center"/>
            <w:hideMark/>
          </w:tcPr>
          <w:p w14:paraId="37276606" w14:textId="77777777" w:rsidR="00913167" w:rsidRPr="00060A97" w:rsidRDefault="00913167"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4</w:t>
            </w:r>
          </w:p>
        </w:tc>
        <w:tc>
          <w:tcPr>
            <w:tcW w:w="992" w:type="dxa"/>
            <w:tcBorders>
              <w:top w:val="nil"/>
              <w:left w:val="nil"/>
              <w:bottom w:val="single" w:sz="4" w:space="0" w:color="auto"/>
              <w:right w:val="single" w:sz="4" w:space="0" w:color="auto"/>
            </w:tcBorders>
            <w:shd w:val="clear" w:color="000000" w:fill="FFFFFF"/>
            <w:noWrap/>
            <w:vAlign w:val="center"/>
            <w:hideMark/>
          </w:tcPr>
          <w:p w14:paraId="7D81C878" w14:textId="77777777" w:rsidR="00913167" w:rsidRPr="00060A97" w:rsidRDefault="00913167"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5</w:t>
            </w:r>
          </w:p>
        </w:tc>
        <w:tc>
          <w:tcPr>
            <w:tcW w:w="942" w:type="dxa"/>
            <w:tcBorders>
              <w:top w:val="nil"/>
              <w:left w:val="nil"/>
              <w:bottom w:val="single" w:sz="4" w:space="0" w:color="auto"/>
              <w:right w:val="single" w:sz="4" w:space="0" w:color="auto"/>
            </w:tcBorders>
            <w:shd w:val="clear" w:color="000000" w:fill="FFFFFF"/>
            <w:noWrap/>
            <w:vAlign w:val="center"/>
            <w:hideMark/>
          </w:tcPr>
          <w:p w14:paraId="76F4B10E" w14:textId="77777777" w:rsidR="00913167" w:rsidRPr="00060A97" w:rsidRDefault="00913167"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6</w:t>
            </w:r>
          </w:p>
        </w:tc>
        <w:tc>
          <w:tcPr>
            <w:tcW w:w="1156" w:type="dxa"/>
            <w:tcBorders>
              <w:top w:val="nil"/>
              <w:left w:val="nil"/>
              <w:bottom w:val="single" w:sz="4" w:space="0" w:color="auto"/>
              <w:right w:val="single" w:sz="4" w:space="0" w:color="auto"/>
            </w:tcBorders>
            <w:shd w:val="clear" w:color="000000" w:fill="FFFFFF"/>
            <w:noWrap/>
            <w:vAlign w:val="center"/>
            <w:hideMark/>
          </w:tcPr>
          <w:p w14:paraId="243963E4" w14:textId="77777777" w:rsidR="00913167" w:rsidRPr="00060A97" w:rsidRDefault="00913167"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7</w:t>
            </w:r>
          </w:p>
        </w:tc>
        <w:tc>
          <w:tcPr>
            <w:tcW w:w="1134" w:type="dxa"/>
            <w:tcBorders>
              <w:top w:val="nil"/>
              <w:left w:val="nil"/>
              <w:bottom w:val="single" w:sz="4" w:space="0" w:color="auto"/>
              <w:right w:val="single" w:sz="4" w:space="0" w:color="auto"/>
            </w:tcBorders>
            <w:shd w:val="clear" w:color="000000" w:fill="FFFFFF"/>
            <w:noWrap/>
            <w:vAlign w:val="center"/>
            <w:hideMark/>
          </w:tcPr>
          <w:p w14:paraId="48B9FAC5" w14:textId="77777777" w:rsidR="00913167" w:rsidRPr="00060A97" w:rsidRDefault="00913167"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8</w:t>
            </w:r>
          </w:p>
        </w:tc>
        <w:tc>
          <w:tcPr>
            <w:tcW w:w="1020" w:type="dxa"/>
            <w:tcBorders>
              <w:top w:val="nil"/>
              <w:left w:val="nil"/>
              <w:bottom w:val="single" w:sz="4" w:space="0" w:color="auto"/>
              <w:right w:val="single" w:sz="4" w:space="0" w:color="auto"/>
            </w:tcBorders>
            <w:shd w:val="clear" w:color="000000" w:fill="FFFFFF"/>
            <w:noWrap/>
            <w:vAlign w:val="center"/>
            <w:hideMark/>
          </w:tcPr>
          <w:p w14:paraId="21D62259" w14:textId="77777777" w:rsidR="00913167" w:rsidRPr="00060A97" w:rsidRDefault="00913167"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9</w:t>
            </w:r>
          </w:p>
        </w:tc>
        <w:tc>
          <w:tcPr>
            <w:tcW w:w="1134" w:type="dxa"/>
            <w:tcBorders>
              <w:top w:val="nil"/>
              <w:left w:val="nil"/>
              <w:bottom w:val="single" w:sz="4" w:space="0" w:color="auto"/>
              <w:right w:val="single" w:sz="4" w:space="0" w:color="auto"/>
            </w:tcBorders>
            <w:shd w:val="clear" w:color="000000" w:fill="FFFFFF"/>
            <w:noWrap/>
            <w:vAlign w:val="center"/>
            <w:hideMark/>
          </w:tcPr>
          <w:p w14:paraId="2EF06E73" w14:textId="77777777" w:rsidR="00913167" w:rsidRPr="00060A97" w:rsidRDefault="00913167"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10</w:t>
            </w:r>
          </w:p>
        </w:tc>
        <w:tc>
          <w:tcPr>
            <w:tcW w:w="1115" w:type="dxa"/>
            <w:tcBorders>
              <w:top w:val="nil"/>
              <w:left w:val="nil"/>
              <w:bottom w:val="single" w:sz="4" w:space="0" w:color="auto"/>
              <w:right w:val="single" w:sz="4" w:space="0" w:color="auto"/>
            </w:tcBorders>
            <w:shd w:val="clear" w:color="000000" w:fill="FFFFFF"/>
            <w:noWrap/>
            <w:vAlign w:val="center"/>
            <w:hideMark/>
          </w:tcPr>
          <w:p w14:paraId="58C9FB81" w14:textId="77777777" w:rsidR="00913167" w:rsidRPr="00060A97" w:rsidRDefault="00913167"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11</w:t>
            </w:r>
          </w:p>
        </w:tc>
        <w:tc>
          <w:tcPr>
            <w:tcW w:w="898" w:type="dxa"/>
            <w:tcBorders>
              <w:top w:val="nil"/>
              <w:left w:val="nil"/>
              <w:bottom w:val="single" w:sz="4" w:space="0" w:color="auto"/>
              <w:right w:val="single" w:sz="4" w:space="0" w:color="auto"/>
            </w:tcBorders>
            <w:shd w:val="clear" w:color="000000" w:fill="FFFFFF"/>
            <w:noWrap/>
            <w:vAlign w:val="center"/>
            <w:hideMark/>
          </w:tcPr>
          <w:p w14:paraId="57C279E0" w14:textId="77777777" w:rsidR="00913167" w:rsidRPr="00060A97" w:rsidRDefault="00913167"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12</w:t>
            </w:r>
          </w:p>
        </w:tc>
      </w:tr>
      <w:tr w:rsidR="00913167" w:rsidRPr="00060A97" w14:paraId="0B2782DB" w14:textId="77777777" w:rsidTr="009654EB">
        <w:trPr>
          <w:trHeight w:val="1627"/>
          <w:jc w:val="center"/>
        </w:trPr>
        <w:tc>
          <w:tcPr>
            <w:tcW w:w="54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1558A18" w14:textId="77777777" w:rsidR="00913167" w:rsidRPr="00060A97" w:rsidRDefault="00913167"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1</w:t>
            </w:r>
          </w:p>
        </w:tc>
        <w:tc>
          <w:tcPr>
            <w:tcW w:w="398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DFA9248" w14:textId="77777777" w:rsidR="00913167" w:rsidRPr="00913167" w:rsidRDefault="00913167" w:rsidP="00913167">
            <w:pPr>
              <w:spacing w:before="0" w:after="0" w:line="240" w:lineRule="auto"/>
              <w:jc w:val="center"/>
              <w:rPr>
                <w:color w:val="000000"/>
              </w:rPr>
            </w:pPr>
            <w:r w:rsidRPr="00913167">
              <w:rPr>
                <w:color w:val="000000"/>
              </w:rPr>
              <w:t>Выполнение проектно-изыскательских работ по объекту: Модернизация системы АСДТУ ЦТП «Ленинский д.93» (в</w:t>
            </w:r>
          </w:p>
          <w:p w14:paraId="699F7C5B" w14:textId="70CAC1B3" w:rsidR="00913167" w:rsidRPr="00060A97" w:rsidRDefault="00913167" w:rsidP="00913167">
            <w:pPr>
              <w:spacing w:before="0" w:after="0" w:line="240" w:lineRule="auto"/>
              <w:jc w:val="center"/>
              <w:rPr>
                <w:rFonts w:ascii="Century Gothic" w:eastAsia="Times New Roman" w:hAnsi="Century Gothic" w:cs="Times New Roman"/>
                <w:color w:val="000000"/>
                <w:lang w:eastAsia="ru-RU"/>
              </w:rPr>
            </w:pPr>
            <w:r w:rsidRPr="00913167">
              <w:rPr>
                <w:color w:val="000000"/>
              </w:rPr>
              <w:t>части АСУ ТП и АСДУ «нижнего уровня» и ИБ)</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728D65" w14:textId="77777777" w:rsidR="00913167" w:rsidRPr="00060A97" w:rsidRDefault="00913167" w:rsidP="009654EB">
            <w:pPr>
              <w:spacing w:before="0" w:after="0" w:line="240" w:lineRule="auto"/>
              <w:jc w:val="center"/>
              <w:rPr>
                <w:rFonts w:ascii="Century Gothic" w:eastAsia="Times New Roman" w:hAnsi="Century Gothic" w:cs="Times New Roman"/>
                <w:color w:val="000000"/>
                <w:lang w:eastAsia="ru-RU"/>
              </w:rPr>
            </w:pPr>
            <w:r>
              <w:rPr>
                <w:rFonts w:ascii="Century Gothic" w:eastAsia="Calibri" w:hAnsi="Century Gothic" w:cs="Times New Roman"/>
              </w:rPr>
              <w:t>Усл.ед.</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A72978" w14:textId="77777777" w:rsidR="00913167" w:rsidRPr="00060A97" w:rsidRDefault="00913167"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EEA8E7" w14:textId="77777777" w:rsidR="00913167" w:rsidRPr="00060A97" w:rsidRDefault="00913167"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 </w:t>
            </w:r>
          </w:p>
        </w:tc>
        <w:tc>
          <w:tcPr>
            <w:tcW w:w="9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D26441" w14:textId="77777777" w:rsidR="00913167" w:rsidRPr="00060A97" w:rsidRDefault="00913167"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 </w:t>
            </w:r>
          </w:p>
        </w:tc>
        <w:tc>
          <w:tcPr>
            <w:tcW w:w="11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5D169C" w14:textId="77777777" w:rsidR="00913167" w:rsidRPr="00060A97" w:rsidRDefault="00913167"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394864" w14:textId="77777777" w:rsidR="00913167" w:rsidRPr="00060A97" w:rsidRDefault="00913167"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 </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9B2FD8" w14:textId="77777777" w:rsidR="00913167" w:rsidRPr="00060A97" w:rsidRDefault="00913167"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8753B4" w14:textId="77777777" w:rsidR="00913167" w:rsidRPr="00060A97" w:rsidRDefault="00913167"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 </w:t>
            </w:r>
          </w:p>
        </w:tc>
        <w:tc>
          <w:tcPr>
            <w:tcW w:w="11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A2D8E2" w14:textId="77777777" w:rsidR="00913167" w:rsidRPr="00060A97" w:rsidRDefault="00913167"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 </w:t>
            </w:r>
          </w:p>
        </w:tc>
        <w:tc>
          <w:tcPr>
            <w:tcW w:w="898" w:type="dxa"/>
            <w:tcBorders>
              <w:top w:val="single" w:sz="4" w:space="0" w:color="auto"/>
              <w:left w:val="nil"/>
              <w:bottom w:val="single" w:sz="4" w:space="0" w:color="auto"/>
              <w:right w:val="single" w:sz="4" w:space="0" w:color="auto"/>
            </w:tcBorders>
            <w:shd w:val="clear" w:color="auto" w:fill="auto"/>
            <w:noWrap/>
            <w:vAlign w:val="center"/>
            <w:hideMark/>
          </w:tcPr>
          <w:p w14:paraId="046754A9" w14:textId="77777777" w:rsidR="00913167" w:rsidRPr="00060A97" w:rsidRDefault="00913167"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 </w:t>
            </w:r>
          </w:p>
        </w:tc>
      </w:tr>
      <w:tr w:rsidR="00913167" w:rsidRPr="00060A97" w14:paraId="2AE8DAAE" w14:textId="77777777" w:rsidTr="009654EB">
        <w:trPr>
          <w:trHeight w:val="1627"/>
          <w:jc w:val="center"/>
        </w:trPr>
        <w:tc>
          <w:tcPr>
            <w:tcW w:w="54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5D3CC86" w14:textId="77777777" w:rsidR="00913167" w:rsidRPr="00060A97" w:rsidRDefault="00913167" w:rsidP="009654EB">
            <w:pPr>
              <w:spacing w:before="0" w:after="0" w:line="240" w:lineRule="auto"/>
              <w:jc w:val="center"/>
              <w:rPr>
                <w:rFonts w:ascii="Century Gothic" w:eastAsia="Times New Roman" w:hAnsi="Century Gothic" w:cs="Times New Roman"/>
                <w:color w:val="000000"/>
                <w:lang w:eastAsia="ru-RU"/>
              </w:rPr>
            </w:pPr>
            <w:r>
              <w:rPr>
                <w:rFonts w:ascii="Century Gothic" w:eastAsia="Times New Roman" w:hAnsi="Century Gothic" w:cs="Times New Roman"/>
                <w:color w:val="000000"/>
                <w:lang w:eastAsia="ru-RU"/>
              </w:rPr>
              <w:t>2</w:t>
            </w:r>
          </w:p>
        </w:tc>
        <w:tc>
          <w:tcPr>
            <w:tcW w:w="3987" w:type="dxa"/>
            <w:tcBorders>
              <w:top w:val="single" w:sz="4" w:space="0" w:color="auto"/>
              <w:left w:val="single" w:sz="4" w:space="0" w:color="auto"/>
              <w:bottom w:val="single" w:sz="4" w:space="0" w:color="auto"/>
              <w:right w:val="single" w:sz="4" w:space="0" w:color="auto"/>
            </w:tcBorders>
            <w:shd w:val="clear" w:color="000000" w:fill="FFFFFF"/>
            <w:vAlign w:val="center"/>
          </w:tcPr>
          <w:p w14:paraId="2959F6AA" w14:textId="7A787024" w:rsidR="00913167" w:rsidRPr="0048358E" w:rsidRDefault="00913167" w:rsidP="00913167">
            <w:pPr>
              <w:spacing w:before="0" w:after="0" w:line="240" w:lineRule="auto"/>
              <w:jc w:val="center"/>
              <w:rPr>
                <w:color w:val="000000"/>
              </w:rPr>
            </w:pPr>
            <w:r w:rsidRPr="00913167">
              <w:rPr>
                <w:color w:val="000000"/>
              </w:rPr>
              <w:t>Выполнение строительно-монтажных работ по объекту: Модернизация систем</w:t>
            </w:r>
            <w:r>
              <w:rPr>
                <w:color w:val="000000"/>
              </w:rPr>
              <w:t xml:space="preserve">ы АСДТУ ЦТП «Ленинский д.93» (в </w:t>
            </w:r>
            <w:bookmarkStart w:id="2" w:name="_GoBack"/>
            <w:bookmarkEnd w:id="2"/>
            <w:r w:rsidRPr="00913167">
              <w:rPr>
                <w:color w:val="000000"/>
              </w:rPr>
              <w:t>части АСУ ТП и АСДУ «нижнего уровня» и ИБ)</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7B58A442" w14:textId="77777777" w:rsidR="00913167" w:rsidRPr="00084519" w:rsidRDefault="00913167" w:rsidP="009654EB">
            <w:pPr>
              <w:spacing w:before="0" w:after="0" w:line="240" w:lineRule="auto"/>
              <w:jc w:val="center"/>
              <w:rPr>
                <w:rFonts w:ascii="Century Gothic" w:eastAsia="Calibri" w:hAnsi="Century Gothic" w:cs="Times New Roman"/>
              </w:rPr>
            </w:pPr>
            <w:r>
              <w:rPr>
                <w:rFonts w:ascii="Century Gothic" w:eastAsia="Calibri" w:hAnsi="Century Gothic" w:cs="Times New Roman"/>
              </w:rPr>
              <w:t>Усл.ед.</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A26347" w14:textId="77777777" w:rsidR="00913167" w:rsidRPr="00060A97" w:rsidRDefault="00913167" w:rsidP="009654EB">
            <w:pPr>
              <w:spacing w:before="0" w:after="0" w:line="240" w:lineRule="auto"/>
              <w:jc w:val="center"/>
              <w:rPr>
                <w:rFonts w:ascii="Century Gothic" w:eastAsia="Times New Roman" w:hAnsi="Century Gothic" w:cs="Times New Roman"/>
                <w:color w:val="000000"/>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C75276" w14:textId="77777777" w:rsidR="00913167" w:rsidRPr="00060A97" w:rsidRDefault="00913167" w:rsidP="009654EB">
            <w:pPr>
              <w:spacing w:before="0" w:after="0" w:line="240" w:lineRule="auto"/>
              <w:jc w:val="center"/>
              <w:rPr>
                <w:rFonts w:ascii="Century Gothic" w:eastAsia="Times New Roman" w:hAnsi="Century Gothic" w:cs="Times New Roman"/>
                <w:color w:val="000000"/>
                <w:lang w:eastAsia="ru-RU"/>
              </w:rPr>
            </w:pPr>
          </w:p>
        </w:tc>
        <w:tc>
          <w:tcPr>
            <w:tcW w:w="9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B3777F" w14:textId="77777777" w:rsidR="00913167" w:rsidRPr="00060A97" w:rsidRDefault="00913167" w:rsidP="009654EB">
            <w:pPr>
              <w:spacing w:before="0" w:after="0" w:line="240" w:lineRule="auto"/>
              <w:jc w:val="center"/>
              <w:rPr>
                <w:rFonts w:ascii="Century Gothic" w:eastAsia="Times New Roman" w:hAnsi="Century Gothic" w:cs="Times New Roman"/>
                <w:color w:val="000000"/>
                <w:lang w:eastAsia="ru-RU"/>
              </w:rPr>
            </w:pPr>
          </w:p>
        </w:tc>
        <w:tc>
          <w:tcPr>
            <w:tcW w:w="115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FC1C14" w14:textId="77777777" w:rsidR="00913167" w:rsidRPr="00060A97" w:rsidRDefault="00913167" w:rsidP="009654EB">
            <w:pPr>
              <w:spacing w:before="0" w:after="0" w:line="240" w:lineRule="auto"/>
              <w:jc w:val="center"/>
              <w:rPr>
                <w:rFonts w:ascii="Century Gothic" w:eastAsia="Times New Roman" w:hAnsi="Century Gothic" w:cs="Times New Roman"/>
                <w:color w:val="000000"/>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CDF60B" w14:textId="77777777" w:rsidR="00913167" w:rsidRPr="00060A97" w:rsidRDefault="00913167" w:rsidP="009654EB">
            <w:pPr>
              <w:spacing w:before="0" w:after="0" w:line="240" w:lineRule="auto"/>
              <w:jc w:val="center"/>
              <w:rPr>
                <w:rFonts w:ascii="Century Gothic" w:eastAsia="Times New Roman" w:hAnsi="Century Gothic" w:cs="Times New Roman"/>
                <w:color w:val="000000"/>
                <w:lang w:eastAsia="ru-RU"/>
              </w:rPr>
            </w:pP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64E87A" w14:textId="77777777" w:rsidR="00913167" w:rsidRPr="00060A97" w:rsidRDefault="00913167" w:rsidP="009654EB">
            <w:pPr>
              <w:spacing w:before="0" w:after="0" w:line="240" w:lineRule="auto"/>
              <w:jc w:val="center"/>
              <w:rPr>
                <w:rFonts w:ascii="Century Gothic" w:eastAsia="Times New Roman" w:hAnsi="Century Gothic" w:cs="Times New Roman"/>
                <w:color w:val="000000"/>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375A0C" w14:textId="77777777" w:rsidR="00913167" w:rsidRPr="00060A97" w:rsidRDefault="00913167" w:rsidP="009654EB">
            <w:pPr>
              <w:spacing w:before="0" w:after="0" w:line="240" w:lineRule="auto"/>
              <w:jc w:val="center"/>
              <w:rPr>
                <w:rFonts w:ascii="Century Gothic" w:eastAsia="Times New Roman" w:hAnsi="Century Gothic" w:cs="Times New Roman"/>
                <w:color w:val="000000"/>
                <w:lang w:eastAsia="ru-RU"/>
              </w:rPr>
            </w:pPr>
          </w:p>
        </w:tc>
        <w:tc>
          <w:tcPr>
            <w:tcW w:w="111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86745F" w14:textId="77777777" w:rsidR="00913167" w:rsidRPr="00060A97" w:rsidRDefault="00913167" w:rsidP="009654EB">
            <w:pPr>
              <w:spacing w:before="0" w:after="0" w:line="240" w:lineRule="auto"/>
              <w:jc w:val="center"/>
              <w:rPr>
                <w:rFonts w:ascii="Century Gothic" w:eastAsia="Times New Roman" w:hAnsi="Century Gothic" w:cs="Times New Roman"/>
                <w:color w:val="000000"/>
                <w:lang w:eastAsia="ru-RU"/>
              </w:rPr>
            </w:pPr>
          </w:p>
        </w:tc>
        <w:tc>
          <w:tcPr>
            <w:tcW w:w="898" w:type="dxa"/>
            <w:tcBorders>
              <w:top w:val="single" w:sz="4" w:space="0" w:color="auto"/>
              <w:left w:val="nil"/>
              <w:bottom w:val="single" w:sz="4" w:space="0" w:color="auto"/>
              <w:right w:val="single" w:sz="4" w:space="0" w:color="auto"/>
            </w:tcBorders>
            <w:shd w:val="clear" w:color="auto" w:fill="auto"/>
            <w:noWrap/>
            <w:vAlign w:val="center"/>
          </w:tcPr>
          <w:p w14:paraId="192B3DA6" w14:textId="77777777" w:rsidR="00913167" w:rsidRPr="00060A97" w:rsidRDefault="00913167" w:rsidP="009654EB">
            <w:pPr>
              <w:spacing w:before="0" w:after="0" w:line="240" w:lineRule="auto"/>
              <w:jc w:val="center"/>
              <w:rPr>
                <w:rFonts w:ascii="Century Gothic" w:eastAsia="Times New Roman" w:hAnsi="Century Gothic" w:cs="Times New Roman"/>
                <w:color w:val="000000"/>
                <w:lang w:eastAsia="ru-RU"/>
              </w:rPr>
            </w:pPr>
          </w:p>
        </w:tc>
      </w:tr>
    </w:tbl>
    <w:p w14:paraId="107D33DF" w14:textId="77777777" w:rsidR="00E02E40" w:rsidRDefault="00E02E40" w:rsidP="00E02E40">
      <w:pPr>
        <w:spacing w:before="0" w:after="0" w:line="240" w:lineRule="auto"/>
        <w:contextualSpacing/>
        <w:jc w:val="center"/>
        <w:rPr>
          <w:rFonts w:eastAsia="Calibri" w:cs="Times New Roman"/>
        </w:rPr>
      </w:pPr>
    </w:p>
    <w:p w14:paraId="0A8DA367" w14:textId="642A01A9" w:rsidR="00E02E40" w:rsidRDefault="00E02E40" w:rsidP="00E02E40">
      <w:pPr>
        <w:spacing w:before="0" w:after="0" w:line="240" w:lineRule="auto"/>
        <w:contextualSpacing/>
        <w:jc w:val="center"/>
        <w:rPr>
          <w:rFonts w:eastAsia="Calibri" w:cs="Times New Roman"/>
        </w:rPr>
      </w:pPr>
    </w:p>
    <w:p w14:paraId="3D658233" w14:textId="77777777" w:rsidR="00E02E40" w:rsidRDefault="00E02E40" w:rsidP="00D91A3A">
      <w:pPr>
        <w:spacing w:before="0" w:after="0" w:line="240" w:lineRule="auto"/>
        <w:contextualSpacing/>
        <w:rPr>
          <w:rFonts w:eastAsia="Calibri" w:cs="Times New Roman"/>
        </w:rPr>
        <w:sectPr w:rsidR="00E02E40" w:rsidSect="00E02E40">
          <w:pgSz w:w="16838" w:h="11906" w:orient="landscape"/>
          <w:pgMar w:top="1134" w:right="851" w:bottom="567" w:left="284" w:header="709" w:footer="709" w:gutter="0"/>
          <w:cols w:space="708"/>
          <w:docGrid w:linePitch="360"/>
        </w:sectPr>
      </w:pPr>
    </w:p>
    <w:p w14:paraId="206E5879" w14:textId="77777777" w:rsidR="00E02E40" w:rsidRPr="00B8228D" w:rsidRDefault="00E02E40" w:rsidP="00D91A3A">
      <w:pPr>
        <w:spacing w:before="0" w:after="0" w:line="240" w:lineRule="auto"/>
        <w:contextualSpacing/>
        <w:rPr>
          <w:rFonts w:eastAsia="Calibri" w:cs="Times New Roman"/>
        </w:rPr>
      </w:pPr>
    </w:p>
    <w:p w14:paraId="690B966E" w14:textId="77777777" w:rsidR="004C029E" w:rsidRPr="00B8228D" w:rsidRDefault="004C029E" w:rsidP="004C029E">
      <w:pPr>
        <w:spacing w:before="0" w:after="0" w:line="240" w:lineRule="auto"/>
        <w:rPr>
          <w:rFonts w:eastAsia="Times New Roman" w:cs="Times New Roman"/>
          <w:b/>
          <w:lang w:eastAsia="ru-RU"/>
        </w:rPr>
      </w:pPr>
    </w:p>
    <w:p w14:paraId="7C96EE06" w14:textId="77777777" w:rsidR="004C029E" w:rsidRPr="00B8228D" w:rsidRDefault="004C029E" w:rsidP="004C029E">
      <w:pPr>
        <w:spacing w:before="0" w:after="0" w:line="240" w:lineRule="auto"/>
        <w:jc w:val="right"/>
        <w:rPr>
          <w:rFonts w:eastAsia="Times New Roman" w:cs="Times New Roman"/>
          <w:lang w:eastAsia="ru-RU"/>
        </w:rPr>
      </w:pPr>
      <w:r w:rsidRPr="00B8228D">
        <w:rPr>
          <w:rFonts w:eastAsia="Times New Roman" w:cs="Times New Roman"/>
          <w:lang w:eastAsia="ru-RU"/>
        </w:rPr>
        <w:t xml:space="preserve">Приложение № </w:t>
      </w:r>
      <w:r w:rsidRPr="00B8228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Calibri" w:cs="Times New Roman"/>
          <w:lang w:eastAsia="ru-RU"/>
        </w:rPr>
        <w:instrText xml:space="preserve"> FORMTEXT </w:instrText>
      </w:r>
      <w:r w:rsidRPr="00B8228D">
        <w:rPr>
          <w:rFonts w:eastAsia="Calibri" w:cs="Times New Roman"/>
          <w:lang w:eastAsia="ru-RU"/>
        </w:rPr>
      </w:r>
      <w:r w:rsidRPr="00B8228D">
        <w:rPr>
          <w:rFonts w:eastAsia="Calibri" w:cs="Times New Roman"/>
          <w:lang w:eastAsia="ru-RU"/>
        </w:rPr>
        <w:fldChar w:fldCharType="separate"/>
      </w:r>
      <w:r w:rsidRPr="00B8228D">
        <w:rPr>
          <w:rFonts w:eastAsia="Calibri" w:cs="Times New Roman"/>
          <w:noProof/>
          <w:lang w:eastAsia="ru-RU"/>
        </w:rPr>
        <w:t>УКАЖИТЕ № ПРИЛОЖЕНИЯ</w:t>
      </w:r>
      <w:r w:rsidRPr="00B8228D">
        <w:rPr>
          <w:rFonts w:eastAsia="Calibri" w:cs="Times New Roman"/>
          <w:lang w:eastAsia="ru-RU"/>
        </w:rPr>
        <w:fldChar w:fldCharType="end"/>
      </w:r>
    </w:p>
    <w:p w14:paraId="453643E1" w14:textId="77777777" w:rsidR="004C029E" w:rsidRPr="00B8228D" w:rsidRDefault="004C029E" w:rsidP="004C029E">
      <w:pPr>
        <w:spacing w:before="0" w:after="0" w:line="240" w:lineRule="auto"/>
        <w:jc w:val="right"/>
        <w:rPr>
          <w:rFonts w:eastAsia="Times New Roman" w:cs="Times New Roman"/>
          <w:lang w:eastAsia="ru-RU"/>
        </w:rPr>
      </w:pPr>
      <w:r w:rsidRPr="00B8228D">
        <w:rPr>
          <w:rFonts w:eastAsia="Times New Roman" w:cs="Times New Roman"/>
          <w:lang w:eastAsia="ru-RU"/>
        </w:rPr>
        <w:t>к Договору от __.__.20__ № ___________</w:t>
      </w:r>
    </w:p>
    <w:p w14:paraId="4DD6F790" w14:textId="77777777" w:rsidR="00140A8A" w:rsidRPr="00B8228D" w:rsidRDefault="00140A8A" w:rsidP="004C029E">
      <w:pPr>
        <w:spacing w:before="0" w:after="0" w:line="240" w:lineRule="auto"/>
        <w:jc w:val="right"/>
        <w:rPr>
          <w:rFonts w:eastAsia="Times New Roman" w:cs="Times New Roman"/>
          <w:lang w:eastAsia="ru-RU"/>
        </w:rPr>
      </w:pPr>
      <w:r w:rsidRPr="00B8228D">
        <w:rPr>
          <w:rFonts w:eastAsia="Times New Roman" w:cs="Times New Roman"/>
          <w:lang w:eastAsia="ru-RU"/>
        </w:rPr>
        <w:t>ФОРМА</w:t>
      </w:r>
    </w:p>
    <w:p w14:paraId="4AE42D92" w14:textId="77777777" w:rsidR="004C029E" w:rsidRPr="00B8228D" w:rsidRDefault="004C029E" w:rsidP="004C029E">
      <w:pPr>
        <w:spacing w:before="0" w:after="0" w:line="240" w:lineRule="auto"/>
        <w:rPr>
          <w:rFonts w:eastAsia="Times New Roman" w:cs="Times New Roman"/>
          <w:lang w:eastAsia="ru-RU"/>
        </w:rPr>
      </w:pPr>
    </w:p>
    <w:p w14:paraId="2EB52736" w14:textId="77777777" w:rsidR="004C029E" w:rsidRPr="00B8228D" w:rsidRDefault="004C029E" w:rsidP="004C029E">
      <w:pPr>
        <w:spacing w:before="0" w:after="0" w:line="240" w:lineRule="auto"/>
        <w:rPr>
          <w:rFonts w:eastAsia="Times New Roman" w:cs="Times New Roman"/>
          <w:lang w:eastAsia="ru-RU"/>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4C029E" w:rsidRPr="00B8228D" w14:paraId="789A3B61" w14:textId="77777777" w:rsidTr="004C029E">
        <w:tc>
          <w:tcPr>
            <w:tcW w:w="4785" w:type="dxa"/>
            <w:hideMark/>
          </w:tcPr>
          <w:p w14:paraId="76AE0F0B" w14:textId="77777777" w:rsidR="004C029E" w:rsidRPr="00B8228D" w:rsidRDefault="004C029E" w:rsidP="004C029E">
            <w:pPr>
              <w:autoSpaceDE w:val="0"/>
              <w:autoSpaceDN w:val="0"/>
              <w:rPr>
                <w:rFonts w:asciiTheme="minorHAnsi" w:hAnsiTheme="minorHAnsi"/>
                <w:u w:val="single"/>
              </w:rPr>
            </w:pPr>
            <w:r w:rsidRPr="00B8228D">
              <w:rPr>
                <w:rFonts w:asciiTheme="minorHAnsi" w:hAnsiTheme="minorHAnsi"/>
                <w:u w:val="single"/>
              </w:rPr>
              <w:t>Заказчик:</w:t>
            </w:r>
          </w:p>
        </w:tc>
        <w:tc>
          <w:tcPr>
            <w:tcW w:w="4786" w:type="dxa"/>
            <w:hideMark/>
          </w:tcPr>
          <w:p w14:paraId="0E83FD54" w14:textId="77777777" w:rsidR="004C029E" w:rsidRPr="00B8228D" w:rsidRDefault="004C029E" w:rsidP="004C029E">
            <w:pPr>
              <w:autoSpaceDE w:val="0"/>
              <w:autoSpaceDN w:val="0"/>
              <w:rPr>
                <w:rFonts w:asciiTheme="minorHAnsi" w:hAnsiTheme="minorHAnsi"/>
                <w:u w:val="single"/>
              </w:rPr>
            </w:pPr>
            <w:r w:rsidRPr="00B8228D">
              <w:rPr>
                <w:rFonts w:asciiTheme="minorHAnsi" w:hAnsiTheme="minorHAnsi"/>
                <w:u w:val="single"/>
              </w:rPr>
              <w:t>Подрядчик:</w:t>
            </w:r>
          </w:p>
        </w:tc>
      </w:tr>
      <w:tr w:rsidR="004C029E" w:rsidRPr="00B8228D" w14:paraId="09C98104" w14:textId="77777777" w:rsidTr="004C029E">
        <w:tc>
          <w:tcPr>
            <w:tcW w:w="4785" w:type="dxa"/>
            <w:hideMark/>
          </w:tcPr>
          <w:p w14:paraId="4FE4FD76"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(наименование)</w:t>
            </w:r>
          </w:p>
        </w:tc>
        <w:tc>
          <w:tcPr>
            <w:tcW w:w="4786" w:type="dxa"/>
            <w:hideMark/>
          </w:tcPr>
          <w:p w14:paraId="1EDC7036"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(наименование)</w:t>
            </w:r>
          </w:p>
        </w:tc>
      </w:tr>
      <w:tr w:rsidR="004C029E" w:rsidRPr="00B8228D" w14:paraId="089C2317" w14:textId="77777777" w:rsidTr="004C029E">
        <w:tc>
          <w:tcPr>
            <w:tcW w:w="4785" w:type="dxa"/>
            <w:hideMark/>
          </w:tcPr>
          <w:p w14:paraId="12672F2D"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 xml:space="preserve">Адрес </w:t>
            </w:r>
          </w:p>
        </w:tc>
        <w:tc>
          <w:tcPr>
            <w:tcW w:w="4786" w:type="dxa"/>
            <w:hideMark/>
          </w:tcPr>
          <w:p w14:paraId="1B899815"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 xml:space="preserve">Адрес </w:t>
            </w:r>
          </w:p>
        </w:tc>
      </w:tr>
      <w:tr w:rsidR="004C029E" w:rsidRPr="00B8228D" w14:paraId="6362D9CA" w14:textId="77777777" w:rsidTr="004C029E">
        <w:tc>
          <w:tcPr>
            <w:tcW w:w="4785" w:type="dxa"/>
            <w:hideMark/>
          </w:tcPr>
          <w:p w14:paraId="68FAEB71"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ИНН</w:t>
            </w:r>
          </w:p>
        </w:tc>
        <w:tc>
          <w:tcPr>
            <w:tcW w:w="4786" w:type="dxa"/>
            <w:hideMark/>
          </w:tcPr>
          <w:p w14:paraId="7D272FD4"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ИНН</w:t>
            </w:r>
          </w:p>
        </w:tc>
      </w:tr>
      <w:tr w:rsidR="004C029E" w:rsidRPr="00B8228D" w14:paraId="1B71C8F4" w14:textId="77777777" w:rsidTr="004C029E">
        <w:tc>
          <w:tcPr>
            <w:tcW w:w="4785" w:type="dxa"/>
            <w:hideMark/>
          </w:tcPr>
          <w:p w14:paraId="624A0B4C"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КПП</w:t>
            </w:r>
          </w:p>
        </w:tc>
        <w:tc>
          <w:tcPr>
            <w:tcW w:w="4786" w:type="dxa"/>
            <w:hideMark/>
          </w:tcPr>
          <w:p w14:paraId="4DA0588C"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КПП</w:t>
            </w:r>
          </w:p>
        </w:tc>
      </w:tr>
    </w:tbl>
    <w:p w14:paraId="7737072A" w14:textId="77777777" w:rsidR="004C029E" w:rsidRPr="00B8228D" w:rsidRDefault="004C029E" w:rsidP="004C029E">
      <w:pPr>
        <w:spacing w:before="0" w:after="0" w:line="240" w:lineRule="auto"/>
        <w:jc w:val="center"/>
        <w:rPr>
          <w:rFonts w:eastAsia="Times New Roman" w:cs="Times New Roman"/>
          <w:b/>
          <w:lang w:eastAsia="ru-RU"/>
        </w:rPr>
      </w:pPr>
    </w:p>
    <w:p w14:paraId="151ABDE3" w14:textId="77777777" w:rsidR="004C029E" w:rsidRPr="00B8228D" w:rsidRDefault="004C029E" w:rsidP="004C029E">
      <w:pPr>
        <w:spacing w:before="0" w:after="0" w:line="240" w:lineRule="auto"/>
        <w:jc w:val="center"/>
        <w:rPr>
          <w:rFonts w:eastAsia="Times New Roman" w:cs="Times New Roman"/>
          <w:b/>
          <w:lang w:eastAsia="ru-RU"/>
        </w:rPr>
      </w:pPr>
    </w:p>
    <w:p w14:paraId="3DF36909" w14:textId="77777777" w:rsidR="004C029E" w:rsidRPr="00B8228D" w:rsidRDefault="004C029E" w:rsidP="004C029E">
      <w:pPr>
        <w:spacing w:before="0" w:after="0" w:line="240" w:lineRule="auto"/>
        <w:jc w:val="center"/>
        <w:rPr>
          <w:rFonts w:eastAsia="Times New Roman" w:cs="Times New Roman"/>
          <w:b/>
          <w:lang w:eastAsia="ru-RU"/>
        </w:rPr>
      </w:pPr>
      <w:r w:rsidRPr="00B8228D">
        <w:rPr>
          <w:rFonts w:eastAsia="Times New Roman" w:cs="Times New Roman"/>
          <w:b/>
          <w:lang w:eastAsia="ru-RU"/>
        </w:rPr>
        <w:t>АКТ</w:t>
      </w:r>
    </w:p>
    <w:p w14:paraId="3E114142"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приема-передачи выполненных проектно-изыскательских работ</w:t>
      </w:r>
    </w:p>
    <w:p w14:paraId="3701434A" w14:textId="77777777" w:rsidR="004C029E" w:rsidRPr="00B8228D" w:rsidRDefault="004C029E" w:rsidP="004C029E">
      <w:pPr>
        <w:spacing w:before="0" w:after="0" w:line="240" w:lineRule="auto"/>
        <w:jc w:val="center"/>
        <w:rPr>
          <w:rFonts w:eastAsia="Times New Roman" w:cs="Times New Roman"/>
          <w:lang w:eastAsia="ru-RU"/>
        </w:rPr>
      </w:pPr>
    </w:p>
    <w:p w14:paraId="467F3E35"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№_______ от________________</w:t>
      </w:r>
    </w:p>
    <w:p w14:paraId="1A82464E" w14:textId="77777777" w:rsidR="004C029E" w:rsidRPr="00B8228D" w:rsidRDefault="004C029E" w:rsidP="004C029E">
      <w:pPr>
        <w:spacing w:before="0" w:after="0" w:line="240" w:lineRule="auto"/>
        <w:jc w:val="center"/>
        <w:rPr>
          <w:rFonts w:eastAsia="Times New Roman" w:cs="Times New Roman"/>
          <w:lang w:eastAsia="ru-RU"/>
        </w:rPr>
      </w:pPr>
    </w:p>
    <w:p w14:paraId="12CFEA04"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 xml:space="preserve">К Договору №________ от___________________ </w:t>
      </w:r>
    </w:p>
    <w:p w14:paraId="4D516076" w14:textId="77777777" w:rsidR="004C029E" w:rsidRPr="00B8228D" w:rsidRDefault="004C029E" w:rsidP="004C029E">
      <w:pPr>
        <w:spacing w:before="0" w:after="0" w:line="240" w:lineRule="auto"/>
        <w:jc w:val="center"/>
        <w:rPr>
          <w:rFonts w:eastAsia="Times New Roman" w:cs="Times New Roman"/>
          <w:b/>
          <w:lang w:eastAsia="ru-RU"/>
        </w:rPr>
      </w:pPr>
      <w:r w:rsidRPr="00B8228D">
        <w:rPr>
          <w:rFonts w:eastAsia="Times New Roman" w:cs="Times New Roman"/>
          <w:b/>
          <w:lang w:eastAsia="ru-RU"/>
        </w:rPr>
        <w:t>(указать выполненные работы по тексту предмета Договора)</w:t>
      </w:r>
    </w:p>
    <w:p w14:paraId="45EE73DF" w14:textId="77777777" w:rsidR="004C029E" w:rsidRPr="00B8228D" w:rsidRDefault="004C029E" w:rsidP="004C029E">
      <w:pPr>
        <w:spacing w:before="0" w:after="100" w:afterAutospacing="1" w:line="240" w:lineRule="auto"/>
        <w:jc w:val="center"/>
        <w:rPr>
          <w:rFonts w:eastAsia="Times New Roman" w:cs="Times New Roman"/>
          <w:b/>
          <w:lang w:eastAsia="ru-RU"/>
        </w:rPr>
      </w:pPr>
    </w:p>
    <w:p w14:paraId="67E0062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Мы, нижеподписавшиеся, представитель Подрядчика_______________________________________________</w:t>
      </w:r>
    </w:p>
    <w:p w14:paraId="185905B3"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(указать должность, Ф.И.О.)</w:t>
      </w:r>
    </w:p>
    <w:p w14:paraId="2A3C5D59" w14:textId="77777777" w:rsidR="004C029E" w:rsidRPr="00B8228D" w:rsidRDefault="004C029E" w:rsidP="004C029E">
      <w:pPr>
        <w:spacing w:before="0" w:after="0" w:line="240" w:lineRule="auto"/>
        <w:jc w:val="both"/>
        <w:rPr>
          <w:rFonts w:eastAsia="Times New Roman" w:cs="Times New Roman"/>
          <w:lang w:eastAsia="ru-RU"/>
        </w:rPr>
      </w:pPr>
    </w:p>
    <w:p w14:paraId="68D5F77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И представитель Заказчика______________________________________________________________________ </w:t>
      </w:r>
    </w:p>
    <w:p w14:paraId="7382C1A1"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(указать должность, Ф.И.О.)</w:t>
      </w:r>
    </w:p>
    <w:p w14:paraId="7A4B28EF" w14:textId="77777777" w:rsidR="004C029E" w:rsidRPr="00B8228D" w:rsidRDefault="004C029E" w:rsidP="004C029E">
      <w:pPr>
        <w:spacing w:before="0" w:after="0" w:line="240" w:lineRule="auto"/>
        <w:jc w:val="both"/>
        <w:rPr>
          <w:rFonts w:eastAsia="Times New Roman" w:cs="Times New Roman"/>
          <w:lang w:eastAsia="ru-RU"/>
        </w:rPr>
      </w:pPr>
    </w:p>
    <w:p w14:paraId="306E44F2" w14:textId="77777777" w:rsidR="004C029E" w:rsidRPr="00B8228D" w:rsidRDefault="004C029E" w:rsidP="004C029E">
      <w:pPr>
        <w:spacing w:before="0" w:after="100" w:afterAutospacing="1" w:line="240" w:lineRule="auto"/>
        <w:jc w:val="both"/>
        <w:rPr>
          <w:rFonts w:eastAsia="Times New Roman" w:cs="Times New Roman"/>
          <w:lang w:eastAsia="ru-RU"/>
        </w:rPr>
      </w:pPr>
      <w:r w:rsidRPr="00B8228D">
        <w:rPr>
          <w:rFonts w:eastAsia="Times New Roman" w:cs="Times New Roman"/>
          <w:lang w:eastAsia="ru-RU"/>
        </w:rPr>
        <w:t>Составили настоящий акт о том, что работы по этапу________________ (указать номер и название этапа календарного плана) выполнены, удовлетворяют условиям Договора, соответствуют техническому заданию (или указать иные установленные требования), проектная продукция удовлетворяет условиям Договора соответствует нормативным и установленным требованиям и в надлежащем порядке оформлена.</w:t>
      </w:r>
    </w:p>
    <w:p w14:paraId="1157D5F4" w14:textId="77777777" w:rsidR="004C029E" w:rsidRPr="00B8228D" w:rsidRDefault="004C029E" w:rsidP="004C029E">
      <w:pPr>
        <w:spacing w:before="0" w:after="100" w:afterAutospacing="1" w:line="240" w:lineRule="auto"/>
        <w:rPr>
          <w:rFonts w:eastAsia="Times New Roman" w:cs="Times New Roman"/>
          <w:u w:val="single"/>
          <w:lang w:eastAsia="ru-RU"/>
        </w:rPr>
      </w:pPr>
      <w:r w:rsidRPr="00B8228D">
        <w:rPr>
          <w:rFonts w:eastAsia="Times New Roman" w:cs="Times New Roman"/>
          <w:u w:val="single"/>
          <w:lang w:eastAsia="ru-RU"/>
        </w:rPr>
        <w:t>Работа была осуществлена в сроки:</w:t>
      </w:r>
    </w:p>
    <w:p w14:paraId="71B7A38A" w14:textId="77777777" w:rsidR="004C029E" w:rsidRPr="00B8228D" w:rsidRDefault="004C029E" w:rsidP="004C029E">
      <w:pPr>
        <w:widowControl w:val="0"/>
        <w:spacing w:before="0" w:after="100" w:afterAutospacing="1" w:line="240" w:lineRule="auto"/>
        <w:jc w:val="both"/>
        <w:rPr>
          <w:rFonts w:eastAsia="Times New Roman" w:cs="Times New Roman"/>
          <w:lang w:eastAsia="ru-RU"/>
        </w:rPr>
      </w:pPr>
      <w:r w:rsidRPr="00B8228D">
        <w:rPr>
          <w:rFonts w:eastAsia="Times New Roman" w:cs="Times New Roman"/>
          <w:lang w:eastAsia="ru-RU"/>
        </w:rPr>
        <w:t>Начало работ:</w:t>
      </w:r>
    </w:p>
    <w:p w14:paraId="2D09E44A" w14:textId="77777777" w:rsidR="004C029E" w:rsidRPr="00B8228D" w:rsidRDefault="004C029E" w:rsidP="004C029E">
      <w:pPr>
        <w:widowControl w:val="0"/>
        <w:spacing w:before="0" w:after="100" w:afterAutospacing="1" w:line="240" w:lineRule="auto"/>
        <w:jc w:val="both"/>
        <w:rPr>
          <w:rFonts w:eastAsia="Times New Roman" w:cs="Times New Roman"/>
          <w:lang w:eastAsia="ru-RU"/>
        </w:rPr>
      </w:pPr>
      <w:r w:rsidRPr="00B8228D">
        <w:rPr>
          <w:rFonts w:eastAsia="Times New Roman" w:cs="Times New Roman"/>
          <w:lang w:eastAsia="ru-RU"/>
        </w:rPr>
        <w:t>Фактическое окончание работ:</w:t>
      </w:r>
    </w:p>
    <w:p w14:paraId="6F87A7CC"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Проектная документация отправлена__________________ по накладной/письмом _____________________.</w:t>
      </w:r>
    </w:p>
    <w:p w14:paraId="423D30CD" w14:textId="77777777" w:rsidR="004C029E" w:rsidRPr="00B8228D" w:rsidRDefault="004C029E" w:rsidP="004C029E">
      <w:pPr>
        <w:spacing w:before="0" w:after="0" w:line="240" w:lineRule="auto"/>
        <w:jc w:val="both"/>
        <w:rPr>
          <w:rFonts w:eastAsia="Times New Roman" w:cs="Times New Roman"/>
          <w:lang w:eastAsia="ru-RU"/>
        </w:rPr>
      </w:pPr>
    </w:p>
    <w:p w14:paraId="4085ED55"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Стоимость выполненных  проектно-изыскательских работ составила ______________________ (_____________________________________) рублей ______коп., в том числе НДС __% в размере __________________ (__________________________________) рублей _____коп.</w:t>
      </w:r>
    </w:p>
    <w:p w14:paraId="6CEEACF1" w14:textId="77777777" w:rsidR="004C029E" w:rsidRPr="00B8228D" w:rsidRDefault="004C029E" w:rsidP="004C029E">
      <w:pPr>
        <w:spacing w:before="0" w:after="0" w:line="240" w:lineRule="auto"/>
        <w:jc w:val="both"/>
        <w:rPr>
          <w:rFonts w:eastAsia="Times New Roman" w:cs="Times New Roman"/>
          <w:lang w:eastAsia="ru-RU"/>
        </w:rPr>
      </w:pPr>
    </w:p>
    <w:p w14:paraId="1B6D9C4E"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Настоящий акт составлен в двух экземплярах, имеющих равную юридическую силу, по одному экземпляру для каждой из Сторон.</w:t>
      </w:r>
    </w:p>
    <w:p w14:paraId="57120E76" w14:textId="77777777" w:rsidR="004C029E" w:rsidRPr="00B8228D" w:rsidRDefault="004C029E" w:rsidP="004C029E">
      <w:pPr>
        <w:spacing w:before="0" w:after="0" w:line="240" w:lineRule="auto"/>
        <w:jc w:val="both"/>
        <w:rPr>
          <w:rFonts w:eastAsia="Times New Roman" w:cs="Times New Roman"/>
          <w:lang w:eastAsia="ru-RU"/>
        </w:rPr>
      </w:pPr>
    </w:p>
    <w:p w14:paraId="6AC1B28F" w14:textId="77777777" w:rsidR="004C029E" w:rsidRPr="00B8228D" w:rsidRDefault="004C029E" w:rsidP="004C029E">
      <w:pPr>
        <w:spacing w:before="0" w:after="0" w:line="240" w:lineRule="auto"/>
        <w:jc w:val="both"/>
        <w:rPr>
          <w:rFonts w:eastAsia="Times New Roman" w:cs="Times New Roman"/>
          <w:b/>
          <w:lang w:eastAsia="ru-RU"/>
        </w:rPr>
      </w:pPr>
      <w:r w:rsidRPr="00B8228D">
        <w:rPr>
          <w:rFonts w:eastAsia="Times New Roman" w:cs="Times New Roman"/>
          <w:b/>
          <w:lang w:eastAsia="ru-RU"/>
        </w:rPr>
        <w:t>ЗАКАЗЧИК:                                                                             ПОДРЯДЧИК:</w:t>
      </w:r>
    </w:p>
    <w:p w14:paraId="23EC1528" w14:textId="77777777" w:rsidR="004C029E" w:rsidRPr="00B8228D" w:rsidRDefault="004C029E" w:rsidP="004C029E">
      <w:pPr>
        <w:tabs>
          <w:tab w:val="left" w:pos="4253"/>
          <w:tab w:val="left" w:pos="4395"/>
        </w:tabs>
        <w:spacing w:before="0" w:after="0" w:line="240" w:lineRule="auto"/>
        <w:jc w:val="both"/>
        <w:rPr>
          <w:rFonts w:eastAsia="Times New Roman" w:cs="Times New Roman"/>
          <w:lang w:eastAsia="ru-RU"/>
        </w:rPr>
      </w:pPr>
      <w:r w:rsidRPr="00B8228D">
        <w:rPr>
          <w:rFonts w:eastAsia="Calibri" w:cs="Times New Roman"/>
        </w:rPr>
        <w:t>__________/______________/</w:t>
      </w:r>
      <w:r w:rsidRPr="00B8228D">
        <w:rPr>
          <w:rFonts w:eastAsia="Times New Roman" w:cs="Times New Roman"/>
          <w:lang w:eastAsia="ru-RU"/>
        </w:rPr>
        <w:t xml:space="preserve">                                       </w:t>
      </w:r>
      <w:r w:rsidRPr="00B8228D">
        <w:rPr>
          <w:rFonts w:eastAsia="Calibri" w:cs="Times New Roman"/>
        </w:rPr>
        <w:t>__________/______________/</w:t>
      </w:r>
    </w:p>
    <w:p w14:paraId="32F46704"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w:t>
      </w:r>
    </w:p>
    <w:p w14:paraId="6520C2DE" w14:textId="77777777" w:rsidR="004C029E" w:rsidRPr="00B8228D" w:rsidRDefault="004C029E" w:rsidP="004C029E">
      <w:pPr>
        <w:spacing w:before="0"/>
        <w:jc w:val="both"/>
        <w:rPr>
          <w:rFonts w:eastAsia="Times New Roman" w:cs="Times New Roman"/>
          <w:lang w:eastAsia="ru-RU"/>
        </w:rPr>
      </w:pPr>
      <w:r w:rsidRPr="00B8228D">
        <w:rPr>
          <w:rFonts w:eastAsia="Times New Roman" w:cs="Times New Roman"/>
          <w:lang w:eastAsia="ru-RU"/>
        </w:rPr>
        <w:t>М.П.                                                                                           М.П.</w:t>
      </w:r>
    </w:p>
    <w:p w14:paraId="34E0A441" w14:textId="77777777" w:rsidR="004C029E" w:rsidRPr="00B8228D" w:rsidRDefault="004C029E" w:rsidP="004C029E">
      <w:pPr>
        <w:spacing w:before="0" w:after="0" w:line="240" w:lineRule="auto"/>
        <w:rPr>
          <w:rFonts w:eastAsia="Times New Roman" w:cs="Times New Roman"/>
          <w:lang w:eastAsia="ru-RU"/>
        </w:rPr>
      </w:pPr>
      <w:r w:rsidRPr="00B8228D">
        <w:rPr>
          <w:rFonts w:eastAsia="Times New Roman" w:cs="Times New Roman"/>
          <w:lang w:eastAsia="ru-RU"/>
        </w:rPr>
        <w:t>ФОРМУ АКТА</w:t>
      </w:r>
      <w:r w:rsidRPr="00B8228D">
        <w:rPr>
          <w:rFonts w:eastAsia="Times New Roman" w:cs="Times New Roman"/>
          <w:vertAlign w:val="superscript"/>
          <w:lang w:eastAsia="ru-RU"/>
        </w:rPr>
        <w:t xml:space="preserve"> </w:t>
      </w:r>
      <w:r w:rsidRPr="00B8228D">
        <w:rPr>
          <w:rFonts w:eastAsia="Times New Roman" w:cs="Times New Roman"/>
          <w:lang w:eastAsia="ru-RU"/>
        </w:rPr>
        <w:t>УТВЕРЖДАЕМ:</w:t>
      </w:r>
    </w:p>
    <w:p w14:paraId="290A10C8" w14:textId="77777777" w:rsidR="004C029E" w:rsidRPr="00B8228D" w:rsidRDefault="004C029E" w:rsidP="004C029E">
      <w:pPr>
        <w:spacing w:before="0" w:after="0" w:line="240" w:lineRule="auto"/>
        <w:rPr>
          <w:rFonts w:eastAsia="Times New Roman" w:cs="Times New Roman"/>
          <w:lang w:eastAsia="ru-RU"/>
        </w:rPr>
      </w:pPr>
    </w:p>
    <w:p w14:paraId="023280DB" w14:textId="77777777" w:rsidR="004C029E" w:rsidRPr="00332D37" w:rsidRDefault="004C029E" w:rsidP="004C029E">
      <w:pPr>
        <w:spacing w:before="0" w:after="0" w:line="240" w:lineRule="auto"/>
        <w:jc w:val="both"/>
        <w:rPr>
          <w:rFonts w:eastAsia="Times New Roman" w:cs="Times New Roman"/>
          <w:lang w:eastAsia="ru-RU"/>
        </w:rPr>
      </w:pPr>
      <w:r w:rsidRPr="00332D37">
        <w:rPr>
          <w:rFonts w:eastAsia="Times New Roman" w:cs="Times New Roman"/>
          <w:lang w:eastAsia="ru-RU"/>
        </w:rPr>
        <w:t>ЗАКАЗЧИК:                                                                             ПОДРЯДЧИК:</w:t>
      </w:r>
    </w:p>
    <w:p w14:paraId="66860DE0" w14:textId="77777777" w:rsidR="004C029E" w:rsidRPr="00332D37" w:rsidRDefault="004C029E" w:rsidP="004C029E">
      <w:pPr>
        <w:tabs>
          <w:tab w:val="left" w:pos="4253"/>
          <w:tab w:val="left" w:pos="4395"/>
        </w:tabs>
        <w:spacing w:before="0" w:after="0" w:line="240" w:lineRule="auto"/>
        <w:jc w:val="both"/>
        <w:rPr>
          <w:rFonts w:eastAsia="Times New Roman" w:cs="Times New Roman"/>
          <w:lang w:eastAsia="ru-RU"/>
        </w:rPr>
      </w:pPr>
      <w:r w:rsidRPr="00332D37">
        <w:rPr>
          <w:rFonts w:eastAsia="Calibri" w:cs="Times New Roman"/>
        </w:rPr>
        <w:t>__________/______________/</w:t>
      </w:r>
      <w:r w:rsidRPr="00332D37">
        <w:rPr>
          <w:rFonts w:eastAsia="Times New Roman" w:cs="Times New Roman"/>
          <w:lang w:eastAsia="ru-RU"/>
        </w:rPr>
        <w:t xml:space="preserve">                                       </w:t>
      </w:r>
      <w:r w:rsidRPr="00332D37">
        <w:rPr>
          <w:rFonts w:eastAsia="Calibri" w:cs="Times New Roman"/>
        </w:rPr>
        <w:t>__________/______________/</w:t>
      </w:r>
    </w:p>
    <w:p w14:paraId="3FCF2CAF" w14:textId="77777777" w:rsidR="004C029E" w:rsidRPr="00332D37" w:rsidRDefault="004C029E" w:rsidP="004C029E">
      <w:pPr>
        <w:spacing w:before="0" w:after="0" w:line="240" w:lineRule="auto"/>
        <w:jc w:val="both"/>
        <w:rPr>
          <w:rFonts w:eastAsia="Times New Roman" w:cs="Times New Roman"/>
          <w:lang w:eastAsia="ru-RU"/>
        </w:rPr>
      </w:pPr>
      <w:r w:rsidRPr="00332D37">
        <w:rPr>
          <w:rFonts w:eastAsia="Times New Roman" w:cs="Times New Roman"/>
          <w:lang w:eastAsia="ru-RU"/>
        </w:rPr>
        <w:t xml:space="preserve"> </w:t>
      </w:r>
    </w:p>
    <w:p w14:paraId="09F20C0C" w14:textId="77777777" w:rsidR="004C029E" w:rsidRPr="00332D37" w:rsidRDefault="004C029E" w:rsidP="004C029E">
      <w:pPr>
        <w:spacing w:before="0"/>
        <w:jc w:val="both"/>
        <w:rPr>
          <w:rFonts w:eastAsia="Times New Roman" w:cs="Times New Roman"/>
          <w:lang w:eastAsia="ru-RU"/>
        </w:rPr>
      </w:pPr>
      <w:r w:rsidRPr="00332D37">
        <w:rPr>
          <w:rFonts w:eastAsia="Times New Roman" w:cs="Times New Roman"/>
          <w:lang w:eastAsia="ru-RU"/>
        </w:rPr>
        <w:t>М.П.                                                                                           М.П.</w:t>
      </w:r>
    </w:p>
    <w:p w14:paraId="25C4CD00" w14:textId="77777777" w:rsidR="004C029E" w:rsidRPr="00B8228D" w:rsidRDefault="004C029E" w:rsidP="004C029E">
      <w:pPr>
        <w:spacing w:before="0" w:after="0" w:line="240" w:lineRule="auto"/>
        <w:jc w:val="right"/>
        <w:rPr>
          <w:rFonts w:eastAsia="Times New Roman" w:cs="Times New Roman"/>
          <w:lang w:eastAsia="ru-RU"/>
        </w:rPr>
      </w:pPr>
      <w:r w:rsidRPr="00B8228D">
        <w:rPr>
          <w:rFonts w:eastAsia="Times New Roman" w:cs="Times New Roman"/>
          <w:lang w:eastAsia="ru-RU"/>
        </w:rPr>
        <w:lastRenderedPageBreak/>
        <w:t>Приложение №</w:t>
      </w:r>
      <w:r w:rsidRPr="00B8228D">
        <w:rPr>
          <w:rFonts w:eastAsia="Times New Roman"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Times New Roman" w:cs="Times New Roman"/>
          <w:lang w:eastAsia="ru-RU"/>
        </w:rPr>
        <w:instrText xml:space="preserve"> FORMTEXT </w:instrText>
      </w:r>
      <w:r w:rsidRPr="00B8228D">
        <w:rPr>
          <w:rFonts w:eastAsia="Times New Roman" w:cs="Times New Roman"/>
          <w:lang w:eastAsia="ru-RU"/>
        </w:rPr>
      </w:r>
      <w:r w:rsidRPr="00B8228D">
        <w:rPr>
          <w:rFonts w:eastAsia="Times New Roman" w:cs="Times New Roman"/>
          <w:lang w:eastAsia="ru-RU"/>
        </w:rPr>
        <w:fldChar w:fldCharType="separate"/>
      </w:r>
      <w:r w:rsidRPr="00B8228D">
        <w:rPr>
          <w:rFonts w:eastAsia="Times New Roman" w:cs="Times New Roman"/>
          <w:lang w:eastAsia="ru-RU"/>
        </w:rPr>
        <w:t>УКАЖИТЕ № ПРИЛОЖЕНИЯ</w:t>
      </w:r>
      <w:r w:rsidRPr="00B8228D">
        <w:rPr>
          <w:rFonts w:eastAsia="Times New Roman" w:cs="Times New Roman"/>
          <w:lang w:eastAsia="ru-RU"/>
        </w:rPr>
        <w:fldChar w:fldCharType="end"/>
      </w:r>
    </w:p>
    <w:p w14:paraId="09F94C06" w14:textId="77777777" w:rsidR="004C029E" w:rsidRPr="00B8228D" w:rsidRDefault="004C029E" w:rsidP="004C029E">
      <w:pPr>
        <w:spacing w:before="0" w:after="0" w:line="240" w:lineRule="auto"/>
        <w:jc w:val="right"/>
        <w:rPr>
          <w:rFonts w:eastAsia="Times New Roman" w:cs="Times New Roman"/>
          <w:lang w:eastAsia="ru-RU"/>
        </w:rPr>
      </w:pPr>
      <w:r w:rsidRPr="00B8228D">
        <w:rPr>
          <w:rFonts w:eastAsia="Times New Roman" w:cs="Times New Roman"/>
          <w:lang w:eastAsia="ru-RU"/>
        </w:rPr>
        <w:t>к Договору № ___________  от __.__.20__г.</w:t>
      </w:r>
    </w:p>
    <w:p w14:paraId="3BE63F8C" w14:textId="77777777" w:rsidR="004C029E" w:rsidRPr="00B8228D" w:rsidRDefault="004C029E" w:rsidP="004C029E">
      <w:pPr>
        <w:spacing w:before="0" w:after="0" w:line="240" w:lineRule="auto"/>
        <w:jc w:val="both"/>
        <w:rPr>
          <w:rFonts w:eastAsia="Times New Roman" w:cs="Times New Roman"/>
          <w:lang w:eastAsia="ru-RU"/>
        </w:rPr>
      </w:pPr>
    </w:p>
    <w:p w14:paraId="0B20AEA3"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Форма Акта о приемке выполненных работ</w:t>
      </w:r>
    </w:p>
    <w:p w14:paraId="7FD84F58" w14:textId="77777777" w:rsidR="004C029E" w:rsidRPr="00B8228D" w:rsidRDefault="004C029E" w:rsidP="004C029E">
      <w:pPr>
        <w:spacing w:before="0" w:after="0" w:line="240" w:lineRule="auto"/>
        <w:jc w:val="both"/>
        <w:rPr>
          <w:rFonts w:eastAsia="Times New Roman" w:cs="Times New Roman"/>
          <w:lang w:eastAsia="ru-RU"/>
        </w:rPr>
      </w:pPr>
    </w:p>
    <w:tbl>
      <w:tblPr>
        <w:tblW w:w="0" w:type="auto"/>
        <w:tblInd w:w="108" w:type="dxa"/>
        <w:tblLook w:val="04A0" w:firstRow="1" w:lastRow="0" w:firstColumn="1" w:lastColumn="0" w:noHBand="0" w:noVBand="1"/>
      </w:tblPr>
      <w:tblGrid>
        <w:gridCol w:w="7792"/>
        <w:gridCol w:w="2119"/>
      </w:tblGrid>
      <w:tr w:rsidR="004C029E" w:rsidRPr="00B8228D" w14:paraId="55CD812F" w14:textId="77777777" w:rsidTr="004C029E">
        <w:tc>
          <w:tcPr>
            <w:tcW w:w="7792" w:type="dxa"/>
            <w:tcBorders>
              <w:right w:val="single" w:sz="4" w:space="0" w:color="auto"/>
            </w:tcBorders>
            <w:shd w:val="clear" w:color="auto" w:fill="auto"/>
          </w:tcPr>
          <w:p w14:paraId="2868E2A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Заказчик______________________________________________                       по ОКПО</w:t>
            </w:r>
          </w:p>
        </w:tc>
        <w:tc>
          <w:tcPr>
            <w:tcW w:w="2119" w:type="dxa"/>
            <w:vMerge w:val="restart"/>
            <w:tcBorders>
              <w:top w:val="single" w:sz="4" w:space="0" w:color="auto"/>
              <w:left w:val="single" w:sz="4" w:space="0" w:color="auto"/>
              <w:right w:val="single" w:sz="4" w:space="0" w:color="auto"/>
            </w:tcBorders>
            <w:shd w:val="clear" w:color="auto" w:fill="auto"/>
          </w:tcPr>
          <w:p w14:paraId="5ACBC18F"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666C064" w14:textId="77777777" w:rsidTr="004C029E">
        <w:trPr>
          <w:trHeight w:val="80"/>
        </w:trPr>
        <w:tc>
          <w:tcPr>
            <w:tcW w:w="7792" w:type="dxa"/>
            <w:tcBorders>
              <w:right w:val="single" w:sz="4" w:space="0" w:color="auto"/>
            </w:tcBorders>
            <w:shd w:val="clear" w:color="auto" w:fill="auto"/>
          </w:tcPr>
          <w:p w14:paraId="47E1DA0A" w14:textId="77777777" w:rsidR="004C029E" w:rsidRPr="00B8228D"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3E76960A"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7B707A82" w14:textId="77777777" w:rsidTr="004C029E">
        <w:tc>
          <w:tcPr>
            <w:tcW w:w="7792" w:type="dxa"/>
            <w:tcBorders>
              <w:right w:val="single" w:sz="4" w:space="0" w:color="auto"/>
            </w:tcBorders>
            <w:shd w:val="clear" w:color="auto" w:fill="auto"/>
          </w:tcPr>
          <w:p w14:paraId="0EEFB67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Подрядчик_____________________________________________                       по ОКПО</w:t>
            </w:r>
          </w:p>
        </w:tc>
        <w:tc>
          <w:tcPr>
            <w:tcW w:w="2119" w:type="dxa"/>
            <w:vMerge w:val="restart"/>
            <w:tcBorders>
              <w:top w:val="single" w:sz="4" w:space="0" w:color="auto"/>
              <w:left w:val="single" w:sz="4" w:space="0" w:color="auto"/>
              <w:right w:val="single" w:sz="4" w:space="0" w:color="auto"/>
            </w:tcBorders>
            <w:shd w:val="clear" w:color="auto" w:fill="auto"/>
          </w:tcPr>
          <w:p w14:paraId="1D37A98E"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03D9135D" w14:textId="77777777" w:rsidTr="004C029E">
        <w:trPr>
          <w:trHeight w:val="80"/>
        </w:trPr>
        <w:tc>
          <w:tcPr>
            <w:tcW w:w="7792" w:type="dxa"/>
            <w:tcBorders>
              <w:right w:val="single" w:sz="4" w:space="0" w:color="auto"/>
            </w:tcBorders>
            <w:shd w:val="clear" w:color="auto" w:fill="auto"/>
          </w:tcPr>
          <w:p w14:paraId="2518C9D6" w14:textId="77777777" w:rsidR="004C029E" w:rsidRPr="00B8228D"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4303CCEA"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E6737B3" w14:textId="77777777" w:rsidTr="004C029E">
        <w:tc>
          <w:tcPr>
            <w:tcW w:w="7792" w:type="dxa"/>
            <w:tcBorders>
              <w:right w:val="single" w:sz="4" w:space="0" w:color="auto"/>
            </w:tcBorders>
            <w:shd w:val="clear" w:color="auto" w:fill="auto"/>
          </w:tcPr>
          <w:p w14:paraId="39C88EE8"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Стройка_______________________________________________</w:t>
            </w:r>
          </w:p>
        </w:tc>
        <w:tc>
          <w:tcPr>
            <w:tcW w:w="2119" w:type="dxa"/>
            <w:vMerge w:val="restart"/>
            <w:tcBorders>
              <w:top w:val="single" w:sz="4" w:space="0" w:color="auto"/>
              <w:left w:val="single" w:sz="4" w:space="0" w:color="auto"/>
              <w:right w:val="single" w:sz="4" w:space="0" w:color="auto"/>
            </w:tcBorders>
            <w:shd w:val="clear" w:color="auto" w:fill="auto"/>
          </w:tcPr>
          <w:p w14:paraId="5E1F35FE"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26E11CF9" w14:textId="77777777" w:rsidTr="004C029E">
        <w:tc>
          <w:tcPr>
            <w:tcW w:w="7792" w:type="dxa"/>
            <w:tcBorders>
              <w:right w:val="single" w:sz="4" w:space="0" w:color="auto"/>
            </w:tcBorders>
            <w:shd w:val="clear" w:color="auto" w:fill="auto"/>
          </w:tcPr>
          <w:p w14:paraId="08D0B37C" w14:textId="77777777" w:rsidR="004C029E" w:rsidRPr="00B8228D"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49824D6D"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1BDE96C4" w14:textId="77777777" w:rsidTr="004C029E">
        <w:tc>
          <w:tcPr>
            <w:tcW w:w="7792" w:type="dxa"/>
            <w:tcBorders>
              <w:right w:val="single" w:sz="4" w:space="0" w:color="auto"/>
            </w:tcBorders>
            <w:shd w:val="clear" w:color="auto" w:fill="auto"/>
          </w:tcPr>
          <w:p w14:paraId="2521562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Объект ______________________________________________</w:t>
            </w:r>
          </w:p>
        </w:tc>
        <w:tc>
          <w:tcPr>
            <w:tcW w:w="2119" w:type="dxa"/>
            <w:vMerge w:val="restart"/>
            <w:tcBorders>
              <w:top w:val="single" w:sz="4" w:space="0" w:color="auto"/>
              <w:left w:val="single" w:sz="4" w:space="0" w:color="auto"/>
              <w:right w:val="single" w:sz="4" w:space="0" w:color="auto"/>
            </w:tcBorders>
            <w:shd w:val="clear" w:color="auto" w:fill="auto"/>
          </w:tcPr>
          <w:p w14:paraId="0AF2B38B"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1B74238E" w14:textId="77777777" w:rsidTr="004C029E">
        <w:tc>
          <w:tcPr>
            <w:tcW w:w="7792" w:type="dxa"/>
            <w:tcBorders>
              <w:right w:val="single" w:sz="4" w:space="0" w:color="auto"/>
            </w:tcBorders>
            <w:shd w:val="clear" w:color="auto" w:fill="auto"/>
          </w:tcPr>
          <w:p w14:paraId="454AAAAE" w14:textId="77777777" w:rsidR="004C029E" w:rsidRPr="00B8228D"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5C82A801" w14:textId="77777777" w:rsidR="004C029E" w:rsidRPr="00B8228D" w:rsidRDefault="004C029E" w:rsidP="004C029E">
            <w:pPr>
              <w:spacing w:before="0" w:after="0" w:line="240" w:lineRule="auto"/>
              <w:jc w:val="both"/>
              <w:rPr>
                <w:rFonts w:eastAsia="Times New Roman" w:cs="Times New Roman"/>
                <w:lang w:eastAsia="ru-RU"/>
              </w:rPr>
            </w:pPr>
          </w:p>
        </w:tc>
      </w:tr>
    </w:tbl>
    <w:p w14:paraId="5184B55C" w14:textId="77777777" w:rsidR="004C029E" w:rsidRPr="00B8228D" w:rsidRDefault="004C029E" w:rsidP="004C029E">
      <w:pPr>
        <w:spacing w:before="0" w:after="0" w:line="240" w:lineRule="auto"/>
        <w:jc w:val="both"/>
        <w:rPr>
          <w:rFonts w:eastAsia="Times New Roman" w:cs="Times New Roman"/>
          <w:lang w:eastAsia="ru-RU"/>
        </w:rPr>
      </w:pPr>
    </w:p>
    <w:tbl>
      <w:tblPr>
        <w:tblW w:w="0" w:type="auto"/>
        <w:tblInd w:w="5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5"/>
        <w:gridCol w:w="1486"/>
        <w:gridCol w:w="1333"/>
        <w:gridCol w:w="969"/>
      </w:tblGrid>
      <w:tr w:rsidR="004C029E" w:rsidRPr="00B8228D" w14:paraId="3EB55776" w14:textId="77777777" w:rsidTr="004C029E">
        <w:tc>
          <w:tcPr>
            <w:tcW w:w="1293" w:type="dxa"/>
            <w:tcBorders>
              <w:top w:val="nil"/>
              <w:left w:val="nil"/>
              <w:bottom w:val="nil"/>
              <w:right w:val="nil"/>
            </w:tcBorders>
            <w:shd w:val="clear" w:color="auto" w:fill="auto"/>
          </w:tcPr>
          <w:p w14:paraId="6B2E5BCB"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nil"/>
              <w:right w:val="single" w:sz="4" w:space="0" w:color="auto"/>
            </w:tcBorders>
            <w:shd w:val="clear" w:color="auto" w:fill="auto"/>
          </w:tcPr>
          <w:p w14:paraId="6C845EA0"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Договор подряда</w:t>
            </w:r>
          </w:p>
        </w:tc>
        <w:tc>
          <w:tcPr>
            <w:tcW w:w="1339" w:type="dxa"/>
            <w:tcBorders>
              <w:left w:val="single" w:sz="4" w:space="0" w:color="auto"/>
            </w:tcBorders>
            <w:shd w:val="clear" w:color="auto" w:fill="auto"/>
          </w:tcPr>
          <w:p w14:paraId="2D2EFEE9"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номер</w:t>
            </w:r>
          </w:p>
        </w:tc>
        <w:tc>
          <w:tcPr>
            <w:tcW w:w="1003" w:type="dxa"/>
            <w:shd w:val="clear" w:color="auto" w:fill="auto"/>
          </w:tcPr>
          <w:p w14:paraId="7EF601F0"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D8D3CBF" w14:textId="77777777" w:rsidTr="004C029E">
        <w:tc>
          <w:tcPr>
            <w:tcW w:w="1293" w:type="dxa"/>
            <w:tcBorders>
              <w:top w:val="nil"/>
              <w:left w:val="nil"/>
              <w:bottom w:val="nil"/>
              <w:right w:val="nil"/>
            </w:tcBorders>
            <w:shd w:val="clear" w:color="auto" w:fill="auto"/>
          </w:tcPr>
          <w:p w14:paraId="4DE92CB2"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nil"/>
              <w:right w:val="single" w:sz="4" w:space="0" w:color="auto"/>
            </w:tcBorders>
            <w:shd w:val="clear" w:color="auto" w:fill="auto"/>
          </w:tcPr>
          <w:p w14:paraId="056498E9"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tcBorders>
              <w:left w:val="single" w:sz="4" w:space="0" w:color="auto"/>
            </w:tcBorders>
            <w:shd w:val="clear" w:color="auto" w:fill="auto"/>
          </w:tcPr>
          <w:p w14:paraId="7F4AD9DD"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дата</w:t>
            </w:r>
          </w:p>
        </w:tc>
        <w:tc>
          <w:tcPr>
            <w:tcW w:w="1003" w:type="dxa"/>
            <w:shd w:val="clear" w:color="auto" w:fill="auto"/>
          </w:tcPr>
          <w:p w14:paraId="7594EE77"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1CA43CAE" w14:textId="77777777" w:rsidTr="004C029E">
        <w:tc>
          <w:tcPr>
            <w:tcW w:w="1293" w:type="dxa"/>
            <w:tcBorders>
              <w:top w:val="nil"/>
              <w:left w:val="nil"/>
              <w:bottom w:val="nil"/>
              <w:right w:val="nil"/>
            </w:tcBorders>
            <w:shd w:val="clear" w:color="auto" w:fill="auto"/>
          </w:tcPr>
          <w:p w14:paraId="5E604C6B"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nil"/>
              <w:right w:val="single" w:sz="4" w:space="0" w:color="auto"/>
            </w:tcBorders>
            <w:shd w:val="clear" w:color="auto" w:fill="auto"/>
          </w:tcPr>
          <w:p w14:paraId="2F608767"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tcBorders>
              <w:left w:val="single" w:sz="4" w:space="0" w:color="auto"/>
              <w:bottom w:val="single" w:sz="4" w:space="0" w:color="auto"/>
            </w:tcBorders>
            <w:shd w:val="clear" w:color="auto" w:fill="auto"/>
          </w:tcPr>
          <w:p w14:paraId="25374ECA"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Вид операции</w:t>
            </w:r>
          </w:p>
        </w:tc>
        <w:tc>
          <w:tcPr>
            <w:tcW w:w="1003" w:type="dxa"/>
            <w:tcBorders>
              <w:bottom w:val="single" w:sz="4" w:space="0" w:color="auto"/>
            </w:tcBorders>
            <w:shd w:val="clear" w:color="auto" w:fill="auto"/>
          </w:tcPr>
          <w:p w14:paraId="55D66317"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4602256F" w14:textId="77777777" w:rsidTr="004C029E">
        <w:tc>
          <w:tcPr>
            <w:tcW w:w="1293" w:type="dxa"/>
            <w:tcBorders>
              <w:top w:val="nil"/>
              <w:left w:val="nil"/>
              <w:bottom w:val="single" w:sz="4" w:space="0" w:color="auto"/>
              <w:right w:val="nil"/>
            </w:tcBorders>
            <w:shd w:val="clear" w:color="auto" w:fill="auto"/>
          </w:tcPr>
          <w:p w14:paraId="63B89216"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single" w:sz="4" w:space="0" w:color="auto"/>
              <w:right w:val="nil"/>
            </w:tcBorders>
            <w:shd w:val="clear" w:color="auto" w:fill="auto"/>
          </w:tcPr>
          <w:p w14:paraId="3AC93CA5"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tcBorders>
              <w:top w:val="single" w:sz="4" w:space="0" w:color="auto"/>
              <w:left w:val="nil"/>
              <w:bottom w:val="single" w:sz="4" w:space="0" w:color="auto"/>
              <w:right w:val="nil"/>
            </w:tcBorders>
            <w:shd w:val="clear" w:color="auto" w:fill="auto"/>
          </w:tcPr>
          <w:p w14:paraId="552859EF" w14:textId="77777777" w:rsidR="004C029E" w:rsidRPr="00B8228D" w:rsidRDefault="004C029E" w:rsidP="004C029E">
            <w:pPr>
              <w:spacing w:before="0" w:after="0" w:line="240" w:lineRule="auto"/>
              <w:jc w:val="both"/>
              <w:rPr>
                <w:rFonts w:eastAsia="Times New Roman" w:cs="Times New Roman"/>
                <w:lang w:eastAsia="ru-RU"/>
              </w:rPr>
            </w:pPr>
          </w:p>
        </w:tc>
        <w:tc>
          <w:tcPr>
            <w:tcW w:w="1003" w:type="dxa"/>
            <w:tcBorders>
              <w:top w:val="single" w:sz="4" w:space="0" w:color="auto"/>
              <w:left w:val="nil"/>
              <w:bottom w:val="single" w:sz="4" w:space="0" w:color="auto"/>
              <w:right w:val="nil"/>
            </w:tcBorders>
            <w:shd w:val="clear" w:color="auto" w:fill="auto"/>
          </w:tcPr>
          <w:p w14:paraId="080F176B"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D2C56BA" w14:textId="77777777" w:rsidTr="004C029E">
        <w:tc>
          <w:tcPr>
            <w:tcW w:w="1293" w:type="dxa"/>
            <w:vMerge w:val="restart"/>
            <w:tcBorders>
              <w:top w:val="single" w:sz="4" w:space="0" w:color="auto"/>
            </w:tcBorders>
            <w:shd w:val="clear" w:color="auto" w:fill="auto"/>
          </w:tcPr>
          <w:p w14:paraId="5B62EAB0"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Номер документа</w:t>
            </w:r>
          </w:p>
        </w:tc>
        <w:tc>
          <w:tcPr>
            <w:tcW w:w="1468" w:type="dxa"/>
            <w:vMerge w:val="restart"/>
            <w:tcBorders>
              <w:top w:val="single" w:sz="4" w:space="0" w:color="auto"/>
            </w:tcBorders>
            <w:shd w:val="clear" w:color="auto" w:fill="auto"/>
          </w:tcPr>
          <w:p w14:paraId="7CD25A3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Дата составления</w:t>
            </w:r>
          </w:p>
        </w:tc>
        <w:tc>
          <w:tcPr>
            <w:tcW w:w="2342" w:type="dxa"/>
            <w:gridSpan w:val="2"/>
            <w:tcBorders>
              <w:top w:val="single" w:sz="4" w:space="0" w:color="auto"/>
            </w:tcBorders>
            <w:shd w:val="clear" w:color="auto" w:fill="auto"/>
          </w:tcPr>
          <w:p w14:paraId="2CDB1E7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Отчетный период</w:t>
            </w:r>
          </w:p>
        </w:tc>
      </w:tr>
      <w:tr w:rsidR="004C029E" w:rsidRPr="00B8228D" w14:paraId="4B965CEA" w14:textId="77777777" w:rsidTr="004C029E">
        <w:tc>
          <w:tcPr>
            <w:tcW w:w="1293" w:type="dxa"/>
            <w:vMerge/>
            <w:shd w:val="clear" w:color="auto" w:fill="auto"/>
          </w:tcPr>
          <w:p w14:paraId="590810CF"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vMerge/>
            <w:shd w:val="clear" w:color="auto" w:fill="auto"/>
          </w:tcPr>
          <w:p w14:paraId="2579BD20"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shd w:val="clear" w:color="auto" w:fill="auto"/>
          </w:tcPr>
          <w:p w14:paraId="4A594BFE"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с</w:t>
            </w:r>
          </w:p>
        </w:tc>
        <w:tc>
          <w:tcPr>
            <w:tcW w:w="1003" w:type="dxa"/>
            <w:shd w:val="clear" w:color="auto" w:fill="auto"/>
          </w:tcPr>
          <w:p w14:paraId="5EC5212B"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по</w:t>
            </w:r>
          </w:p>
        </w:tc>
      </w:tr>
      <w:tr w:rsidR="004C029E" w:rsidRPr="00B8228D" w14:paraId="1FF50BB5" w14:textId="77777777" w:rsidTr="004C029E">
        <w:tc>
          <w:tcPr>
            <w:tcW w:w="1293" w:type="dxa"/>
            <w:shd w:val="clear" w:color="auto" w:fill="auto"/>
          </w:tcPr>
          <w:p w14:paraId="6277653B"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shd w:val="clear" w:color="auto" w:fill="auto"/>
          </w:tcPr>
          <w:p w14:paraId="19737BAD"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shd w:val="clear" w:color="auto" w:fill="auto"/>
          </w:tcPr>
          <w:p w14:paraId="7E5C5D42" w14:textId="77777777" w:rsidR="004C029E" w:rsidRPr="00B8228D" w:rsidRDefault="004C029E" w:rsidP="004C029E">
            <w:pPr>
              <w:spacing w:before="0" w:after="0" w:line="240" w:lineRule="auto"/>
              <w:jc w:val="both"/>
              <w:rPr>
                <w:rFonts w:eastAsia="Times New Roman" w:cs="Times New Roman"/>
                <w:lang w:eastAsia="ru-RU"/>
              </w:rPr>
            </w:pPr>
          </w:p>
        </w:tc>
        <w:tc>
          <w:tcPr>
            <w:tcW w:w="1003" w:type="dxa"/>
            <w:shd w:val="clear" w:color="auto" w:fill="auto"/>
          </w:tcPr>
          <w:p w14:paraId="38729CC5" w14:textId="77777777" w:rsidR="004C029E" w:rsidRPr="00B8228D" w:rsidRDefault="004C029E" w:rsidP="004C029E">
            <w:pPr>
              <w:spacing w:before="0" w:after="0" w:line="240" w:lineRule="auto"/>
              <w:jc w:val="both"/>
              <w:rPr>
                <w:rFonts w:eastAsia="Times New Roman" w:cs="Times New Roman"/>
                <w:lang w:eastAsia="ru-RU"/>
              </w:rPr>
            </w:pPr>
          </w:p>
        </w:tc>
      </w:tr>
    </w:tbl>
    <w:p w14:paraId="16CEE5F0" w14:textId="77777777" w:rsidR="004C029E" w:rsidRPr="00B8228D" w:rsidRDefault="004C029E" w:rsidP="004C029E">
      <w:pPr>
        <w:spacing w:before="0" w:after="0" w:line="240" w:lineRule="auto"/>
        <w:jc w:val="both"/>
        <w:rPr>
          <w:rFonts w:eastAsia="Times New Roman" w:cs="Times New Roman"/>
          <w:lang w:eastAsia="ru-RU"/>
        </w:rPr>
      </w:pPr>
    </w:p>
    <w:p w14:paraId="1A57F118"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АКТ</w:t>
      </w:r>
    </w:p>
    <w:p w14:paraId="3AC8F571"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О ПРИЕМКЕ ВЫПОЛНЕННЫХ РАБОТ</w:t>
      </w:r>
    </w:p>
    <w:p w14:paraId="4A7CD414" w14:textId="77777777" w:rsidR="004C029E" w:rsidRPr="00B8228D" w:rsidRDefault="004C029E" w:rsidP="004C029E">
      <w:pPr>
        <w:spacing w:before="0" w:after="0" w:line="240" w:lineRule="auto"/>
        <w:jc w:val="both"/>
        <w:rPr>
          <w:rFonts w:eastAsia="Times New Roman" w:cs="Times New Roman"/>
          <w:lang w:eastAsia="ru-RU"/>
        </w:rPr>
      </w:pPr>
    </w:p>
    <w:tbl>
      <w:tblPr>
        <w:tblW w:w="472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
        <w:gridCol w:w="1050"/>
        <w:gridCol w:w="2284"/>
        <w:gridCol w:w="1328"/>
        <w:gridCol w:w="1412"/>
        <w:gridCol w:w="1132"/>
        <w:gridCol w:w="1377"/>
      </w:tblGrid>
      <w:tr w:rsidR="004C029E" w:rsidRPr="00B8228D" w14:paraId="0A71D85D" w14:textId="77777777" w:rsidTr="004C029E">
        <w:tc>
          <w:tcPr>
            <w:tcW w:w="1095" w:type="pct"/>
            <w:gridSpan w:val="2"/>
            <w:shd w:val="clear" w:color="auto" w:fill="auto"/>
          </w:tcPr>
          <w:p w14:paraId="31E0EFEA"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Номер</w:t>
            </w:r>
          </w:p>
        </w:tc>
        <w:tc>
          <w:tcPr>
            <w:tcW w:w="1189" w:type="pct"/>
            <w:vMerge w:val="restart"/>
            <w:shd w:val="clear" w:color="auto" w:fill="auto"/>
            <w:vAlign w:val="center"/>
          </w:tcPr>
          <w:p w14:paraId="1D60A60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Наименование конструктивных решений (элементов), комплексов (видов) работ</w:t>
            </w:r>
          </w:p>
        </w:tc>
        <w:tc>
          <w:tcPr>
            <w:tcW w:w="671" w:type="pct"/>
            <w:vMerge w:val="restart"/>
            <w:shd w:val="clear" w:color="auto" w:fill="auto"/>
            <w:vAlign w:val="center"/>
          </w:tcPr>
          <w:p w14:paraId="1FCDE8A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Единица измерения</w:t>
            </w:r>
          </w:p>
        </w:tc>
        <w:tc>
          <w:tcPr>
            <w:tcW w:w="2045" w:type="pct"/>
            <w:gridSpan w:val="3"/>
            <w:shd w:val="clear" w:color="auto" w:fill="auto"/>
          </w:tcPr>
          <w:p w14:paraId="3962480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Выполнено работ</w:t>
            </w:r>
          </w:p>
        </w:tc>
      </w:tr>
      <w:tr w:rsidR="004C029E" w:rsidRPr="00B8228D" w14:paraId="7C574BD2" w14:textId="77777777" w:rsidTr="004C029E">
        <w:tc>
          <w:tcPr>
            <w:tcW w:w="547" w:type="pct"/>
            <w:shd w:val="clear" w:color="auto" w:fill="auto"/>
          </w:tcPr>
          <w:p w14:paraId="4C861484"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по порядку</w:t>
            </w:r>
          </w:p>
        </w:tc>
        <w:tc>
          <w:tcPr>
            <w:tcW w:w="548" w:type="pct"/>
            <w:shd w:val="clear" w:color="auto" w:fill="auto"/>
            <w:vAlign w:val="center"/>
          </w:tcPr>
          <w:p w14:paraId="4ECDF6A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позиция по смете</w:t>
            </w:r>
          </w:p>
        </w:tc>
        <w:tc>
          <w:tcPr>
            <w:tcW w:w="1189" w:type="pct"/>
            <w:vMerge/>
            <w:shd w:val="clear" w:color="auto" w:fill="auto"/>
            <w:vAlign w:val="center"/>
          </w:tcPr>
          <w:p w14:paraId="4E7C3152" w14:textId="77777777" w:rsidR="004C029E" w:rsidRPr="00B8228D" w:rsidRDefault="004C029E" w:rsidP="004C029E">
            <w:pPr>
              <w:spacing w:before="0" w:after="0" w:line="240" w:lineRule="auto"/>
              <w:jc w:val="both"/>
              <w:rPr>
                <w:rFonts w:eastAsia="Times New Roman" w:cs="Times New Roman"/>
                <w:lang w:eastAsia="ru-RU"/>
              </w:rPr>
            </w:pPr>
          </w:p>
        </w:tc>
        <w:tc>
          <w:tcPr>
            <w:tcW w:w="671" w:type="pct"/>
            <w:vMerge/>
            <w:shd w:val="clear" w:color="auto" w:fill="auto"/>
            <w:vAlign w:val="center"/>
          </w:tcPr>
          <w:p w14:paraId="0D7CE9AA" w14:textId="77777777" w:rsidR="004C029E" w:rsidRPr="00B8228D"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0C1CCE31"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Количество (объем работ)</w:t>
            </w:r>
          </w:p>
        </w:tc>
        <w:tc>
          <w:tcPr>
            <w:tcW w:w="591" w:type="pct"/>
            <w:shd w:val="clear" w:color="auto" w:fill="auto"/>
            <w:vAlign w:val="center"/>
          </w:tcPr>
          <w:p w14:paraId="481EE074"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Цена за единицу, руб.</w:t>
            </w:r>
          </w:p>
        </w:tc>
        <w:tc>
          <w:tcPr>
            <w:tcW w:w="718" w:type="pct"/>
            <w:shd w:val="clear" w:color="auto" w:fill="auto"/>
            <w:vAlign w:val="center"/>
          </w:tcPr>
          <w:p w14:paraId="639593E3"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Стоимость, руб.</w:t>
            </w:r>
          </w:p>
        </w:tc>
      </w:tr>
      <w:tr w:rsidR="004C029E" w:rsidRPr="00B8228D" w14:paraId="102C030C" w14:textId="77777777" w:rsidTr="004C029E">
        <w:tc>
          <w:tcPr>
            <w:tcW w:w="547" w:type="pct"/>
            <w:shd w:val="clear" w:color="auto" w:fill="auto"/>
          </w:tcPr>
          <w:p w14:paraId="3C04A7C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1</w:t>
            </w:r>
          </w:p>
        </w:tc>
        <w:tc>
          <w:tcPr>
            <w:tcW w:w="548" w:type="pct"/>
            <w:shd w:val="clear" w:color="auto" w:fill="auto"/>
            <w:vAlign w:val="center"/>
          </w:tcPr>
          <w:p w14:paraId="19A489AE"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2</w:t>
            </w:r>
          </w:p>
        </w:tc>
        <w:tc>
          <w:tcPr>
            <w:tcW w:w="1189" w:type="pct"/>
            <w:shd w:val="clear" w:color="auto" w:fill="auto"/>
            <w:vAlign w:val="center"/>
          </w:tcPr>
          <w:p w14:paraId="5842A7A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3</w:t>
            </w:r>
          </w:p>
        </w:tc>
        <w:tc>
          <w:tcPr>
            <w:tcW w:w="671" w:type="pct"/>
            <w:shd w:val="clear" w:color="auto" w:fill="auto"/>
            <w:vAlign w:val="center"/>
          </w:tcPr>
          <w:p w14:paraId="1025E060"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4</w:t>
            </w:r>
          </w:p>
        </w:tc>
        <w:tc>
          <w:tcPr>
            <w:tcW w:w="736" w:type="pct"/>
            <w:shd w:val="clear" w:color="auto" w:fill="auto"/>
          </w:tcPr>
          <w:p w14:paraId="181D7348"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5</w:t>
            </w:r>
          </w:p>
        </w:tc>
        <w:tc>
          <w:tcPr>
            <w:tcW w:w="591" w:type="pct"/>
            <w:shd w:val="clear" w:color="auto" w:fill="auto"/>
            <w:vAlign w:val="center"/>
          </w:tcPr>
          <w:p w14:paraId="3CDC51AC"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6</w:t>
            </w:r>
          </w:p>
        </w:tc>
        <w:tc>
          <w:tcPr>
            <w:tcW w:w="718" w:type="pct"/>
            <w:shd w:val="clear" w:color="auto" w:fill="auto"/>
            <w:vAlign w:val="center"/>
          </w:tcPr>
          <w:p w14:paraId="6B35F605"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7</w:t>
            </w:r>
          </w:p>
        </w:tc>
      </w:tr>
      <w:tr w:rsidR="004C029E" w:rsidRPr="00B8228D" w14:paraId="68009F75" w14:textId="77777777" w:rsidTr="004C029E">
        <w:tc>
          <w:tcPr>
            <w:tcW w:w="547" w:type="pct"/>
            <w:shd w:val="clear" w:color="auto" w:fill="auto"/>
          </w:tcPr>
          <w:p w14:paraId="037DA620" w14:textId="77777777" w:rsidR="004C029E" w:rsidRPr="00B8228D" w:rsidRDefault="004C029E" w:rsidP="004C029E">
            <w:pPr>
              <w:spacing w:before="0" w:after="0" w:line="240" w:lineRule="auto"/>
              <w:jc w:val="both"/>
              <w:rPr>
                <w:rFonts w:eastAsia="Times New Roman" w:cs="Times New Roman"/>
                <w:lang w:eastAsia="ru-RU"/>
              </w:rPr>
            </w:pPr>
          </w:p>
        </w:tc>
        <w:tc>
          <w:tcPr>
            <w:tcW w:w="548" w:type="pct"/>
            <w:shd w:val="clear" w:color="auto" w:fill="auto"/>
          </w:tcPr>
          <w:p w14:paraId="065AC709" w14:textId="77777777" w:rsidR="004C029E" w:rsidRPr="00B8228D" w:rsidRDefault="004C029E" w:rsidP="004C029E">
            <w:pPr>
              <w:spacing w:before="0" w:after="0" w:line="240" w:lineRule="auto"/>
              <w:jc w:val="both"/>
              <w:rPr>
                <w:rFonts w:eastAsia="Times New Roman" w:cs="Times New Roman"/>
                <w:lang w:eastAsia="ru-RU"/>
              </w:rPr>
            </w:pPr>
          </w:p>
        </w:tc>
        <w:tc>
          <w:tcPr>
            <w:tcW w:w="1189" w:type="pct"/>
            <w:shd w:val="clear" w:color="auto" w:fill="auto"/>
          </w:tcPr>
          <w:p w14:paraId="63925A9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Итого по Акту</w:t>
            </w:r>
          </w:p>
        </w:tc>
        <w:tc>
          <w:tcPr>
            <w:tcW w:w="671" w:type="pct"/>
            <w:shd w:val="clear" w:color="auto" w:fill="auto"/>
          </w:tcPr>
          <w:p w14:paraId="00AA4726" w14:textId="77777777" w:rsidR="004C029E" w:rsidRPr="00B8228D"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1F782CB0" w14:textId="77777777" w:rsidR="004C029E" w:rsidRPr="00B8228D" w:rsidRDefault="004C029E" w:rsidP="004C029E">
            <w:pPr>
              <w:spacing w:before="0" w:after="0" w:line="240" w:lineRule="auto"/>
              <w:jc w:val="both"/>
              <w:rPr>
                <w:rFonts w:eastAsia="Times New Roman" w:cs="Times New Roman"/>
                <w:lang w:eastAsia="ru-RU"/>
              </w:rPr>
            </w:pPr>
          </w:p>
        </w:tc>
        <w:tc>
          <w:tcPr>
            <w:tcW w:w="591" w:type="pct"/>
            <w:shd w:val="clear" w:color="auto" w:fill="auto"/>
          </w:tcPr>
          <w:p w14:paraId="60571209" w14:textId="77777777" w:rsidR="004C029E" w:rsidRPr="00B8228D" w:rsidRDefault="004C029E" w:rsidP="004C029E">
            <w:pPr>
              <w:spacing w:before="0" w:after="0" w:line="240" w:lineRule="auto"/>
              <w:jc w:val="both"/>
              <w:rPr>
                <w:rFonts w:eastAsia="Times New Roman" w:cs="Times New Roman"/>
                <w:lang w:eastAsia="ru-RU"/>
              </w:rPr>
            </w:pPr>
          </w:p>
        </w:tc>
        <w:tc>
          <w:tcPr>
            <w:tcW w:w="718" w:type="pct"/>
            <w:shd w:val="clear" w:color="auto" w:fill="auto"/>
          </w:tcPr>
          <w:p w14:paraId="075BCE29"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5ADC9576" w14:textId="77777777" w:rsidTr="004C029E">
        <w:tc>
          <w:tcPr>
            <w:tcW w:w="547" w:type="pct"/>
            <w:shd w:val="clear" w:color="auto" w:fill="auto"/>
          </w:tcPr>
          <w:p w14:paraId="7AF23DEB" w14:textId="77777777" w:rsidR="004C029E" w:rsidRPr="00B8228D" w:rsidRDefault="004C029E" w:rsidP="004C029E">
            <w:pPr>
              <w:spacing w:before="0" w:after="0" w:line="240" w:lineRule="auto"/>
              <w:jc w:val="both"/>
              <w:rPr>
                <w:rFonts w:eastAsia="Times New Roman" w:cs="Times New Roman"/>
                <w:lang w:eastAsia="ru-RU"/>
              </w:rPr>
            </w:pPr>
          </w:p>
        </w:tc>
        <w:tc>
          <w:tcPr>
            <w:tcW w:w="548" w:type="pct"/>
            <w:shd w:val="clear" w:color="auto" w:fill="auto"/>
          </w:tcPr>
          <w:p w14:paraId="3A3E4839" w14:textId="77777777" w:rsidR="004C029E" w:rsidRPr="00B8228D" w:rsidRDefault="004C029E" w:rsidP="004C029E">
            <w:pPr>
              <w:spacing w:before="0" w:after="0" w:line="240" w:lineRule="auto"/>
              <w:jc w:val="both"/>
              <w:rPr>
                <w:rFonts w:eastAsia="Times New Roman" w:cs="Times New Roman"/>
                <w:lang w:eastAsia="ru-RU"/>
              </w:rPr>
            </w:pPr>
          </w:p>
        </w:tc>
        <w:tc>
          <w:tcPr>
            <w:tcW w:w="1189" w:type="pct"/>
            <w:shd w:val="clear" w:color="auto" w:fill="auto"/>
          </w:tcPr>
          <w:p w14:paraId="0265834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НДС </w:t>
            </w:r>
          </w:p>
        </w:tc>
        <w:tc>
          <w:tcPr>
            <w:tcW w:w="671" w:type="pct"/>
            <w:shd w:val="clear" w:color="auto" w:fill="auto"/>
          </w:tcPr>
          <w:p w14:paraId="0B693892" w14:textId="77777777" w:rsidR="004C029E" w:rsidRPr="00B8228D"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5EABF85B" w14:textId="77777777" w:rsidR="004C029E" w:rsidRPr="00B8228D" w:rsidRDefault="004C029E" w:rsidP="004C029E">
            <w:pPr>
              <w:spacing w:before="0" w:after="0" w:line="240" w:lineRule="auto"/>
              <w:jc w:val="both"/>
              <w:rPr>
                <w:rFonts w:eastAsia="Times New Roman" w:cs="Times New Roman"/>
                <w:lang w:eastAsia="ru-RU"/>
              </w:rPr>
            </w:pPr>
          </w:p>
        </w:tc>
        <w:tc>
          <w:tcPr>
            <w:tcW w:w="591" w:type="pct"/>
            <w:shd w:val="clear" w:color="auto" w:fill="auto"/>
          </w:tcPr>
          <w:p w14:paraId="06639830" w14:textId="77777777" w:rsidR="004C029E" w:rsidRPr="00B8228D" w:rsidRDefault="004C029E" w:rsidP="004C029E">
            <w:pPr>
              <w:spacing w:before="0" w:after="0" w:line="240" w:lineRule="auto"/>
              <w:jc w:val="both"/>
              <w:rPr>
                <w:rFonts w:eastAsia="Times New Roman" w:cs="Times New Roman"/>
                <w:lang w:eastAsia="ru-RU"/>
              </w:rPr>
            </w:pPr>
          </w:p>
        </w:tc>
        <w:tc>
          <w:tcPr>
            <w:tcW w:w="718" w:type="pct"/>
            <w:shd w:val="clear" w:color="auto" w:fill="auto"/>
          </w:tcPr>
          <w:p w14:paraId="35D22B86"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0EDC23A4" w14:textId="77777777" w:rsidTr="004C029E">
        <w:tc>
          <w:tcPr>
            <w:tcW w:w="547" w:type="pct"/>
            <w:shd w:val="clear" w:color="auto" w:fill="auto"/>
          </w:tcPr>
          <w:p w14:paraId="5B5EAB47" w14:textId="77777777" w:rsidR="004C029E" w:rsidRPr="00B8228D" w:rsidRDefault="004C029E" w:rsidP="004C029E">
            <w:pPr>
              <w:spacing w:before="0" w:after="0" w:line="240" w:lineRule="auto"/>
              <w:jc w:val="both"/>
              <w:rPr>
                <w:rFonts w:eastAsia="Times New Roman" w:cs="Times New Roman"/>
                <w:lang w:eastAsia="ru-RU"/>
              </w:rPr>
            </w:pPr>
          </w:p>
        </w:tc>
        <w:tc>
          <w:tcPr>
            <w:tcW w:w="548" w:type="pct"/>
            <w:shd w:val="clear" w:color="auto" w:fill="auto"/>
          </w:tcPr>
          <w:p w14:paraId="59DDB3B5" w14:textId="77777777" w:rsidR="004C029E" w:rsidRPr="00B8228D" w:rsidRDefault="004C029E" w:rsidP="004C029E">
            <w:pPr>
              <w:spacing w:before="0" w:after="0" w:line="240" w:lineRule="auto"/>
              <w:jc w:val="both"/>
              <w:rPr>
                <w:rFonts w:eastAsia="Times New Roman" w:cs="Times New Roman"/>
                <w:lang w:eastAsia="ru-RU"/>
              </w:rPr>
            </w:pPr>
          </w:p>
        </w:tc>
        <w:tc>
          <w:tcPr>
            <w:tcW w:w="1189" w:type="pct"/>
            <w:shd w:val="clear" w:color="auto" w:fill="auto"/>
          </w:tcPr>
          <w:p w14:paraId="29441CB1"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Всего по Акту</w:t>
            </w:r>
          </w:p>
        </w:tc>
        <w:tc>
          <w:tcPr>
            <w:tcW w:w="671" w:type="pct"/>
            <w:shd w:val="clear" w:color="auto" w:fill="auto"/>
          </w:tcPr>
          <w:p w14:paraId="350D8865" w14:textId="77777777" w:rsidR="004C029E" w:rsidRPr="00B8228D"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63365937" w14:textId="77777777" w:rsidR="004C029E" w:rsidRPr="00B8228D" w:rsidRDefault="004C029E" w:rsidP="004C029E">
            <w:pPr>
              <w:spacing w:before="0" w:after="0" w:line="240" w:lineRule="auto"/>
              <w:jc w:val="both"/>
              <w:rPr>
                <w:rFonts w:eastAsia="Times New Roman" w:cs="Times New Roman"/>
                <w:lang w:eastAsia="ru-RU"/>
              </w:rPr>
            </w:pPr>
          </w:p>
        </w:tc>
        <w:tc>
          <w:tcPr>
            <w:tcW w:w="591" w:type="pct"/>
            <w:shd w:val="clear" w:color="auto" w:fill="auto"/>
          </w:tcPr>
          <w:p w14:paraId="37097A9B" w14:textId="77777777" w:rsidR="004C029E" w:rsidRPr="00B8228D" w:rsidRDefault="004C029E" w:rsidP="004C029E">
            <w:pPr>
              <w:spacing w:before="0" w:after="0" w:line="240" w:lineRule="auto"/>
              <w:jc w:val="both"/>
              <w:rPr>
                <w:rFonts w:eastAsia="Times New Roman" w:cs="Times New Roman"/>
                <w:lang w:eastAsia="ru-RU"/>
              </w:rPr>
            </w:pPr>
          </w:p>
        </w:tc>
        <w:tc>
          <w:tcPr>
            <w:tcW w:w="718" w:type="pct"/>
            <w:shd w:val="clear" w:color="auto" w:fill="auto"/>
          </w:tcPr>
          <w:p w14:paraId="01B16E2B" w14:textId="77777777" w:rsidR="004C029E" w:rsidRPr="00B8228D" w:rsidRDefault="004C029E" w:rsidP="004C029E">
            <w:pPr>
              <w:spacing w:before="0" w:after="0" w:line="240" w:lineRule="auto"/>
              <w:jc w:val="both"/>
              <w:rPr>
                <w:rFonts w:eastAsia="Times New Roman" w:cs="Times New Roman"/>
                <w:lang w:eastAsia="ru-RU"/>
              </w:rPr>
            </w:pPr>
          </w:p>
        </w:tc>
      </w:tr>
    </w:tbl>
    <w:p w14:paraId="2E501104" w14:textId="77777777" w:rsidR="004C029E" w:rsidRPr="00B8228D" w:rsidRDefault="004C029E" w:rsidP="004C029E">
      <w:pPr>
        <w:spacing w:before="0" w:after="0" w:line="240" w:lineRule="auto"/>
        <w:jc w:val="both"/>
        <w:rPr>
          <w:rFonts w:eastAsia="Times New Roman" w:cs="Times New Roman"/>
          <w:lang w:eastAsia="ru-RU"/>
        </w:rPr>
      </w:pPr>
    </w:p>
    <w:p w14:paraId="50A9870A"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Подрядчик  </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lang w:eastAsia="ru-RU"/>
        </w:rPr>
        <w:tab/>
        <w:t xml:space="preserve">                                .</w:t>
      </w:r>
      <w:r w:rsidRPr="00B8228D">
        <w:rPr>
          <w:rFonts w:eastAsia="Times New Roman" w:cs="Times New Roman"/>
          <w:lang w:eastAsia="ru-RU"/>
        </w:rPr>
        <w:tab/>
        <w:t xml:space="preserve">                 м.п.                    должность</w:t>
      </w:r>
      <w:r w:rsidRPr="00B8228D">
        <w:rPr>
          <w:rFonts w:eastAsia="Times New Roman" w:cs="Times New Roman"/>
          <w:lang w:eastAsia="ru-RU"/>
        </w:rPr>
        <w:tab/>
        <w:t>подпись</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t>расшифровка</w:t>
      </w:r>
    </w:p>
    <w:p w14:paraId="12AE7A81" w14:textId="77777777" w:rsidR="004C029E" w:rsidRPr="00B8228D" w:rsidRDefault="004C029E" w:rsidP="004C029E">
      <w:pPr>
        <w:spacing w:before="0" w:after="0" w:line="240" w:lineRule="auto"/>
        <w:jc w:val="both"/>
        <w:rPr>
          <w:rFonts w:eastAsia="Times New Roman" w:cs="Times New Roman"/>
          <w:u w:val="single"/>
          <w:lang w:eastAsia="ru-RU"/>
        </w:rPr>
      </w:pPr>
      <w:r w:rsidRPr="00B8228D">
        <w:rPr>
          <w:rFonts w:eastAsia="Times New Roman" w:cs="Times New Roman"/>
          <w:lang w:eastAsia="ru-RU"/>
        </w:rPr>
        <w:t xml:space="preserve">Заказчик </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p>
    <w:p w14:paraId="4A9E619B"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ab/>
      </w:r>
      <w:r w:rsidRPr="00B8228D">
        <w:rPr>
          <w:rFonts w:eastAsia="Times New Roman" w:cs="Times New Roman"/>
          <w:lang w:eastAsia="ru-RU"/>
        </w:rPr>
        <w:tab/>
        <w:t>м.п.</w:t>
      </w:r>
      <w:r w:rsidRPr="00B8228D">
        <w:rPr>
          <w:rFonts w:eastAsia="Times New Roman" w:cs="Times New Roman"/>
          <w:lang w:eastAsia="ru-RU"/>
        </w:rPr>
        <w:tab/>
      </w:r>
      <w:r w:rsidRPr="00B8228D">
        <w:rPr>
          <w:rFonts w:eastAsia="Times New Roman" w:cs="Times New Roman"/>
          <w:lang w:eastAsia="ru-RU"/>
        </w:rPr>
        <w:tab/>
        <w:t>должность</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t>подпись</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t>расшифровка</w:t>
      </w:r>
    </w:p>
    <w:tbl>
      <w:tblPr>
        <w:tblW w:w="0" w:type="auto"/>
        <w:tblLook w:val="04A0" w:firstRow="1" w:lastRow="0" w:firstColumn="1" w:lastColumn="0" w:noHBand="0" w:noVBand="1"/>
      </w:tblPr>
      <w:tblGrid>
        <w:gridCol w:w="5103"/>
        <w:gridCol w:w="5103"/>
      </w:tblGrid>
      <w:tr w:rsidR="004C029E" w:rsidRPr="00B8228D" w14:paraId="4B785AF8" w14:textId="77777777" w:rsidTr="004C029E">
        <w:tc>
          <w:tcPr>
            <w:tcW w:w="5210" w:type="dxa"/>
          </w:tcPr>
          <w:p w14:paraId="391360BC" w14:textId="77777777" w:rsidR="004C029E" w:rsidRPr="00B8228D" w:rsidRDefault="004C029E" w:rsidP="004C029E">
            <w:pPr>
              <w:spacing w:before="0" w:after="0" w:line="240" w:lineRule="auto"/>
              <w:jc w:val="both"/>
              <w:rPr>
                <w:rFonts w:eastAsia="Times New Roman" w:cs="Times New Roman"/>
                <w:lang w:eastAsia="ru-RU"/>
              </w:rPr>
            </w:pPr>
          </w:p>
        </w:tc>
        <w:tc>
          <w:tcPr>
            <w:tcW w:w="5211" w:type="dxa"/>
          </w:tcPr>
          <w:p w14:paraId="3772D594"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04C059BA" w14:textId="77777777" w:rsidTr="004C029E">
        <w:tc>
          <w:tcPr>
            <w:tcW w:w="5210" w:type="dxa"/>
          </w:tcPr>
          <w:p w14:paraId="6346AB84" w14:textId="77777777" w:rsidR="004C029E" w:rsidRPr="00B8228D" w:rsidRDefault="004C029E" w:rsidP="004C029E">
            <w:pPr>
              <w:spacing w:before="0" w:after="0" w:line="240" w:lineRule="auto"/>
              <w:jc w:val="both"/>
              <w:rPr>
                <w:rFonts w:eastAsia="Times New Roman" w:cs="Times New Roman"/>
                <w:lang w:eastAsia="ru-RU"/>
              </w:rPr>
            </w:pPr>
          </w:p>
        </w:tc>
        <w:tc>
          <w:tcPr>
            <w:tcW w:w="5211" w:type="dxa"/>
          </w:tcPr>
          <w:p w14:paraId="292ED579" w14:textId="77777777" w:rsidR="004C029E" w:rsidRPr="00B8228D" w:rsidRDefault="004C029E" w:rsidP="004C029E">
            <w:pPr>
              <w:spacing w:before="0" w:after="0" w:line="240" w:lineRule="auto"/>
              <w:jc w:val="both"/>
              <w:rPr>
                <w:rFonts w:eastAsia="Times New Roman" w:cs="Times New Roman"/>
                <w:lang w:eastAsia="ru-RU"/>
              </w:rPr>
            </w:pPr>
          </w:p>
        </w:tc>
      </w:tr>
    </w:tbl>
    <w:p w14:paraId="623EF515" w14:textId="77777777" w:rsidR="004C029E" w:rsidRPr="00B8228D" w:rsidRDefault="004C029E" w:rsidP="004C029E">
      <w:pPr>
        <w:spacing w:before="0" w:after="0" w:line="240" w:lineRule="auto"/>
        <w:jc w:val="both"/>
        <w:rPr>
          <w:rFonts w:eastAsia="Times New Roman" w:cs="Times New Roman"/>
          <w:b/>
          <w:lang w:eastAsia="ru-RU"/>
        </w:rPr>
      </w:pPr>
    </w:p>
    <w:p w14:paraId="244D0F88"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Форму Акта утверждаем:</w:t>
      </w:r>
    </w:p>
    <w:p w14:paraId="3B599346" w14:textId="77777777" w:rsidR="004C029E" w:rsidRPr="00B8228D" w:rsidRDefault="004C029E" w:rsidP="004C029E">
      <w:pPr>
        <w:spacing w:before="0" w:after="0" w:line="240" w:lineRule="auto"/>
        <w:jc w:val="both"/>
        <w:rPr>
          <w:rFonts w:eastAsia="Times New Roman" w:cs="Times New Roman"/>
          <w:lang w:eastAsia="ru-RU"/>
        </w:rPr>
      </w:pPr>
    </w:p>
    <w:tbl>
      <w:tblPr>
        <w:tblW w:w="0" w:type="auto"/>
        <w:tblLook w:val="04A0" w:firstRow="1" w:lastRow="0" w:firstColumn="1" w:lastColumn="0" w:noHBand="0" w:noVBand="1"/>
      </w:tblPr>
      <w:tblGrid>
        <w:gridCol w:w="5077"/>
        <w:gridCol w:w="5129"/>
      </w:tblGrid>
      <w:tr w:rsidR="004C029E" w:rsidRPr="00B8228D" w14:paraId="7E0154FE" w14:textId="77777777" w:rsidTr="004C029E">
        <w:tc>
          <w:tcPr>
            <w:tcW w:w="5077" w:type="dxa"/>
            <w:hideMark/>
          </w:tcPr>
          <w:p w14:paraId="7673A71D"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ЗАКАЗЧИК:</w:t>
            </w:r>
          </w:p>
          <w:p w14:paraId="4DDEF6B3" w14:textId="77777777" w:rsidR="004C029E" w:rsidRPr="00B8228D" w:rsidRDefault="004C029E" w:rsidP="004C029E">
            <w:pPr>
              <w:spacing w:before="0" w:after="0" w:line="240" w:lineRule="auto"/>
              <w:jc w:val="both"/>
              <w:rPr>
                <w:rFonts w:eastAsia="Times New Roman" w:cs="Times New Roman"/>
                <w:lang w:eastAsia="ru-RU"/>
              </w:rPr>
            </w:pPr>
          </w:p>
        </w:tc>
        <w:tc>
          <w:tcPr>
            <w:tcW w:w="5129" w:type="dxa"/>
          </w:tcPr>
          <w:p w14:paraId="7DAB11E8"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ПОДРЯДЧИК:</w:t>
            </w:r>
          </w:p>
          <w:p w14:paraId="26DAEC2A" w14:textId="77777777" w:rsidR="004C029E" w:rsidRPr="00B8228D" w:rsidRDefault="004C029E" w:rsidP="004C029E">
            <w:pPr>
              <w:spacing w:before="0" w:after="0" w:line="240" w:lineRule="auto"/>
              <w:jc w:val="both"/>
              <w:rPr>
                <w:rFonts w:eastAsia="Times New Roman" w:cs="Times New Roman"/>
                <w:lang w:eastAsia="ru-RU"/>
              </w:rPr>
            </w:pPr>
          </w:p>
          <w:p w14:paraId="37A2DCE7"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65E9B3D" w14:textId="77777777" w:rsidTr="004C029E">
        <w:trPr>
          <w:trHeight w:val="74"/>
        </w:trPr>
        <w:tc>
          <w:tcPr>
            <w:tcW w:w="5077" w:type="dxa"/>
            <w:hideMark/>
          </w:tcPr>
          <w:p w14:paraId="142694A1"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__________/ __________                          </w:t>
            </w:r>
          </w:p>
          <w:p w14:paraId="27209DCF"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м.п.</w:t>
            </w:r>
          </w:p>
        </w:tc>
        <w:tc>
          <w:tcPr>
            <w:tcW w:w="5129" w:type="dxa"/>
            <w:hideMark/>
          </w:tcPr>
          <w:p w14:paraId="2952E651"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__________/____________ </w:t>
            </w:r>
          </w:p>
          <w:p w14:paraId="6C5A7C4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м.п.</w:t>
            </w:r>
          </w:p>
        </w:tc>
      </w:tr>
    </w:tbl>
    <w:p w14:paraId="56765F48" w14:textId="77777777" w:rsidR="004C029E" w:rsidRPr="00B8228D" w:rsidRDefault="004C029E" w:rsidP="004C029E">
      <w:pPr>
        <w:spacing w:before="0" w:after="0" w:line="240" w:lineRule="auto"/>
        <w:jc w:val="right"/>
        <w:rPr>
          <w:rFonts w:eastAsia="Times New Roman" w:cs="Times New Roman"/>
          <w:lang w:eastAsia="ru-RU"/>
        </w:rPr>
      </w:pPr>
    </w:p>
    <w:p w14:paraId="16322B1F" w14:textId="77777777" w:rsidR="004C029E" w:rsidRPr="00B8228D" w:rsidRDefault="004C029E" w:rsidP="004C029E">
      <w:pPr>
        <w:spacing w:before="0" w:after="0" w:line="240" w:lineRule="auto"/>
        <w:jc w:val="right"/>
        <w:rPr>
          <w:rFonts w:eastAsia="Times New Roman" w:cs="Times New Roman"/>
          <w:lang w:eastAsia="ru-RU"/>
        </w:rPr>
      </w:pPr>
    </w:p>
    <w:p w14:paraId="1DACEF33" w14:textId="77777777" w:rsidR="004C029E" w:rsidRPr="00B8228D" w:rsidRDefault="004C029E" w:rsidP="004C029E">
      <w:pPr>
        <w:spacing w:before="0" w:after="0" w:line="240" w:lineRule="auto"/>
        <w:jc w:val="right"/>
        <w:rPr>
          <w:rFonts w:eastAsia="Times New Roman" w:cs="Times New Roman"/>
          <w:lang w:eastAsia="ru-RU"/>
        </w:rPr>
      </w:pPr>
    </w:p>
    <w:p w14:paraId="0E612E14" w14:textId="77777777" w:rsidR="004C029E" w:rsidRPr="00B8228D" w:rsidRDefault="004C029E" w:rsidP="004C029E">
      <w:pPr>
        <w:spacing w:before="0" w:after="0" w:line="240" w:lineRule="auto"/>
        <w:jc w:val="right"/>
        <w:rPr>
          <w:rFonts w:eastAsia="Times New Roman" w:cs="Times New Roman"/>
          <w:lang w:eastAsia="ru-RU"/>
        </w:rPr>
      </w:pPr>
    </w:p>
    <w:p w14:paraId="413171BC" w14:textId="77777777" w:rsidR="004C029E" w:rsidRPr="00B8228D" w:rsidRDefault="004C029E" w:rsidP="004C029E">
      <w:pPr>
        <w:spacing w:before="0" w:after="0" w:line="240" w:lineRule="auto"/>
        <w:jc w:val="right"/>
        <w:rPr>
          <w:rFonts w:eastAsia="Times New Roman" w:cs="Times New Roman"/>
          <w:lang w:eastAsia="ru-RU"/>
        </w:rPr>
      </w:pPr>
    </w:p>
    <w:p w14:paraId="20E5032E" w14:textId="77777777" w:rsidR="004C029E" w:rsidRPr="00B8228D" w:rsidRDefault="004C029E" w:rsidP="004C029E">
      <w:pPr>
        <w:spacing w:before="0" w:after="0" w:line="240" w:lineRule="auto"/>
        <w:jc w:val="right"/>
        <w:rPr>
          <w:rFonts w:eastAsia="Times New Roman" w:cs="Times New Roman"/>
          <w:lang w:eastAsia="ru-RU"/>
        </w:rPr>
      </w:pPr>
    </w:p>
    <w:p w14:paraId="0CB7B2F0" w14:textId="77777777" w:rsidR="004C029E" w:rsidRPr="00B8228D" w:rsidRDefault="004C029E" w:rsidP="004C029E">
      <w:pPr>
        <w:spacing w:before="0" w:after="0" w:line="240" w:lineRule="auto"/>
        <w:jc w:val="right"/>
        <w:rPr>
          <w:rFonts w:eastAsia="Times New Roman" w:cs="Times New Roman"/>
          <w:lang w:eastAsia="ru-RU"/>
        </w:rPr>
      </w:pPr>
    </w:p>
    <w:p w14:paraId="7E584FA4" w14:textId="77777777" w:rsidR="004C029E" w:rsidRPr="00B8228D" w:rsidRDefault="004C029E" w:rsidP="004C029E">
      <w:pPr>
        <w:spacing w:before="0" w:after="0" w:line="240" w:lineRule="auto"/>
        <w:jc w:val="right"/>
        <w:rPr>
          <w:rFonts w:eastAsia="Times New Roman" w:cs="Times New Roman"/>
          <w:lang w:eastAsia="ru-RU"/>
        </w:rPr>
      </w:pPr>
    </w:p>
    <w:p w14:paraId="1CF43819" w14:textId="77777777" w:rsidR="004C029E" w:rsidRPr="00B8228D" w:rsidRDefault="00187AC3" w:rsidP="00BA5E12">
      <w:pPr>
        <w:rPr>
          <w:rFonts w:eastAsia="Times New Roman" w:cs="Times New Roman"/>
          <w:lang w:eastAsia="ru-RU"/>
        </w:rPr>
      </w:pPr>
      <w:r w:rsidRPr="00B8228D">
        <w:rPr>
          <w:rFonts w:eastAsia="Times New Roman" w:cs="Times New Roman"/>
          <w:lang w:eastAsia="ru-RU"/>
        </w:rPr>
        <w:br w:type="page"/>
      </w:r>
    </w:p>
    <w:p w14:paraId="6018D1C0" w14:textId="77777777" w:rsidR="004C029E" w:rsidRPr="00B8228D" w:rsidRDefault="004C029E" w:rsidP="004C029E">
      <w:pPr>
        <w:spacing w:before="0" w:after="0" w:line="240" w:lineRule="auto"/>
        <w:jc w:val="both"/>
        <w:rPr>
          <w:rFonts w:eastAsia="Times New Roman" w:cs="Times New Roman"/>
          <w:lang w:eastAsia="ru-RU"/>
        </w:rPr>
      </w:pPr>
    </w:p>
    <w:tbl>
      <w:tblPr>
        <w:tblW w:w="6271" w:type="dxa"/>
        <w:tblInd w:w="4077" w:type="dxa"/>
        <w:tblLook w:val="04A0" w:firstRow="1" w:lastRow="0" w:firstColumn="1" w:lastColumn="0" w:noHBand="0" w:noVBand="1"/>
      </w:tblPr>
      <w:tblGrid>
        <w:gridCol w:w="6271"/>
      </w:tblGrid>
      <w:tr w:rsidR="004C029E" w:rsidRPr="00B8228D" w14:paraId="0BC1F9DF" w14:textId="77777777" w:rsidTr="004C029E">
        <w:trPr>
          <w:trHeight w:val="300"/>
        </w:trPr>
        <w:tc>
          <w:tcPr>
            <w:tcW w:w="6271" w:type="dxa"/>
            <w:tcBorders>
              <w:top w:val="nil"/>
              <w:left w:val="nil"/>
              <w:bottom w:val="nil"/>
              <w:right w:val="nil"/>
            </w:tcBorders>
            <w:shd w:val="clear" w:color="auto" w:fill="auto"/>
            <w:vAlign w:val="center"/>
          </w:tcPr>
          <w:p w14:paraId="33339535" w14:textId="77777777" w:rsidR="004C029E" w:rsidRPr="00B8228D" w:rsidRDefault="004C029E" w:rsidP="004C029E">
            <w:pPr>
              <w:spacing w:before="0" w:after="0" w:line="240" w:lineRule="auto"/>
              <w:jc w:val="right"/>
              <w:rPr>
                <w:rFonts w:eastAsia="Calibri" w:cs="Times New Roman"/>
                <w:lang w:eastAsia="ru-RU"/>
              </w:rPr>
            </w:pPr>
            <w:r w:rsidRPr="00B8228D">
              <w:rPr>
                <w:rFonts w:eastAsia="Calibri" w:cs="Times New Roman"/>
                <w:lang w:eastAsia="ru-RU"/>
              </w:rPr>
              <w:t>Приложение №</w:t>
            </w:r>
            <w:r w:rsidRPr="00B8228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Calibri" w:cs="Times New Roman"/>
                <w:lang w:eastAsia="ru-RU"/>
              </w:rPr>
              <w:instrText xml:space="preserve"> FORMTEXT </w:instrText>
            </w:r>
            <w:r w:rsidRPr="00B8228D">
              <w:rPr>
                <w:rFonts w:eastAsia="Calibri" w:cs="Times New Roman"/>
                <w:lang w:eastAsia="ru-RU"/>
              </w:rPr>
            </w:r>
            <w:r w:rsidRPr="00B8228D">
              <w:rPr>
                <w:rFonts w:eastAsia="Calibri" w:cs="Times New Roman"/>
                <w:lang w:eastAsia="ru-RU"/>
              </w:rPr>
              <w:fldChar w:fldCharType="separate"/>
            </w:r>
            <w:r w:rsidRPr="00B8228D">
              <w:rPr>
                <w:rFonts w:eastAsia="Calibri" w:cs="Times New Roman"/>
                <w:noProof/>
                <w:lang w:eastAsia="ru-RU"/>
              </w:rPr>
              <w:t>УКАЖИТЕ № ПРИЛОЖЕНИЯ</w:t>
            </w:r>
            <w:r w:rsidRPr="00B8228D">
              <w:rPr>
                <w:rFonts w:eastAsia="Calibri" w:cs="Times New Roman"/>
                <w:lang w:eastAsia="ru-RU"/>
              </w:rPr>
              <w:fldChar w:fldCharType="end"/>
            </w:r>
          </w:p>
          <w:p w14:paraId="5CEFDFA7" w14:textId="77777777" w:rsidR="004C029E" w:rsidRPr="00B8228D" w:rsidRDefault="004C029E" w:rsidP="004C029E">
            <w:pPr>
              <w:tabs>
                <w:tab w:val="left" w:pos="709"/>
                <w:tab w:val="left" w:pos="6663"/>
              </w:tabs>
              <w:snapToGrid w:val="0"/>
              <w:spacing w:before="0" w:after="0" w:line="240" w:lineRule="auto"/>
              <w:jc w:val="right"/>
              <w:rPr>
                <w:rFonts w:eastAsia="Calibri" w:cs="Times New Roman"/>
                <w:lang w:eastAsia="ru-RU"/>
              </w:rPr>
            </w:pPr>
            <w:r w:rsidRPr="00B8228D">
              <w:rPr>
                <w:rFonts w:eastAsia="Calibri" w:cs="Times New Roman"/>
                <w:lang w:eastAsia="ru-RU"/>
              </w:rPr>
              <w:t>к Договору № ___________  от __.__.20__г.</w:t>
            </w:r>
          </w:p>
          <w:p w14:paraId="7963FBDB" w14:textId="77777777" w:rsidR="004C029E" w:rsidRPr="00B8228D" w:rsidRDefault="004C029E" w:rsidP="004C029E">
            <w:pPr>
              <w:spacing w:before="0" w:after="0" w:line="240" w:lineRule="auto"/>
              <w:jc w:val="right"/>
              <w:rPr>
                <w:rFonts w:eastAsia="Times New Roman" w:cs="Times New Roman"/>
                <w:lang w:eastAsia="ru-RU"/>
              </w:rPr>
            </w:pPr>
          </w:p>
        </w:tc>
      </w:tr>
    </w:tbl>
    <w:p w14:paraId="2B9B967C" w14:textId="77777777" w:rsidR="004C029E" w:rsidRPr="00B8228D" w:rsidRDefault="004C029E" w:rsidP="004C029E">
      <w:pPr>
        <w:pBdr>
          <w:top w:val="single" w:sz="24" w:space="0" w:color="A5A5A5"/>
          <w:left w:val="single" w:sz="24" w:space="0" w:color="A5A5A5"/>
          <w:bottom w:val="single" w:sz="24" w:space="0" w:color="A5A5A5"/>
          <w:right w:val="single" w:sz="24" w:space="0" w:color="A5A5A5"/>
        </w:pBdr>
        <w:shd w:val="clear" w:color="auto" w:fill="A5A5A5"/>
        <w:tabs>
          <w:tab w:val="left" w:pos="284"/>
        </w:tabs>
        <w:spacing w:before="0" w:after="0" w:line="240" w:lineRule="auto"/>
        <w:jc w:val="both"/>
        <w:outlineLvl w:val="0"/>
        <w:rPr>
          <w:rFonts w:eastAsia="Times New Roman" w:cs="Times New Roman"/>
          <w:b/>
          <w:caps/>
          <w:spacing w:val="15"/>
        </w:rPr>
      </w:pPr>
      <w:r w:rsidRPr="00B8228D">
        <w:rPr>
          <w:rFonts w:eastAsia="Times New Roman" w:cs="Times New Roman"/>
          <w:b/>
          <w:caps/>
          <w:spacing w:val="15"/>
        </w:rPr>
        <w:t>Условия и порядок привлечения к исполнению субподрядчиков</w:t>
      </w:r>
    </w:p>
    <w:p w14:paraId="0AE8EEEA" w14:textId="77777777" w:rsidR="004C029E" w:rsidRPr="00B8228D" w:rsidRDefault="004C029E" w:rsidP="004C029E">
      <w:pPr>
        <w:pBdr>
          <w:top w:val="single" w:sz="24" w:space="0" w:color="A5A5A5"/>
          <w:left w:val="single" w:sz="24" w:space="0" w:color="A5A5A5"/>
          <w:bottom w:val="single" w:sz="24" w:space="0" w:color="A5A5A5"/>
          <w:right w:val="single" w:sz="24" w:space="0" w:color="A5A5A5"/>
        </w:pBdr>
        <w:shd w:val="clear" w:color="auto" w:fill="A5A5A5"/>
        <w:tabs>
          <w:tab w:val="left" w:pos="284"/>
        </w:tabs>
        <w:spacing w:before="0" w:after="0" w:line="240" w:lineRule="auto"/>
        <w:jc w:val="both"/>
        <w:outlineLvl w:val="0"/>
        <w:rPr>
          <w:rFonts w:eastAsia="Times New Roman" w:cs="Times New Roman"/>
          <w:b/>
          <w:caps/>
          <w:spacing w:val="15"/>
        </w:rPr>
      </w:pPr>
      <w:r w:rsidRPr="00B8228D">
        <w:rPr>
          <w:rFonts w:eastAsia="Times New Roman" w:cs="Times New Roman"/>
          <w:b/>
          <w:caps/>
          <w:spacing w:val="15"/>
        </w:rPr>
        <w:t>из субъектов малого и среднего предпринимательства</w:t>
      </w:r>
    </w:p>
    <w:p w14:paraId="25222EA6" w14:textId="77777777" w:rsidR="004C029E" w:rsidRPr="00B8228D" w:rsidRDefault="004C029E" w:rsidP="00F61008">
      <w:pPr>
        <w:numPr>
          <w:ilvl w:val="0"/>
          <w:numId w:val="7"/>
        </w:numPr>
        <w:tabs>
          <w:tab w:val="left" w:pos="142"/>
          <w:tab w:val="left" w:pos="567"/>
          <w:tab w:val="left" w:pos="709"/>
        </w:tabs>
        <w:snapToGrid w:val="0"/>
        <w:spacing w:before="0" w:after="0" w:line="240" w:lineRule="auto"/>
        <w:ind w:left="142" w:firstLine="0"/>
        <w:jc w:val="both"/>
        <w:rPr>
          <w:rFonts w:eastAsia="Calibri" w:cs="Times New Roman"/>
        </w:rPr>
      </w:pPr>
      <w:r w:rsidRPr="00B8228D">
        <w:rPr>
          <w:rFonts w:eastAsia="Calibri" w:cs="Times New Roman"/>
        </w:rPr>
        <w:t xml:space="preserve">Подрядчик, не являющийся субъектом малого или среднего предпринимательства, обязан для выполнения работ, на условиях, предусмотренных Договором, привлечь субподрядчиков из числа субъектов малого и среднего предпринимательства (согласно критериям, установленным Федеральным законом от 24.07.2007 № 209-ФЗ «О развитии малого и среднего предпринимательства в Российской Федерации»). </w:t>
      </w:r>
    </w:p>
    <w:p w14:paraId="2B644D27" w14:textId="77777777" w:rsidR="004C029E" w:rsidRPr="00B8228D" w:rsidRDefault="004C029E" w:rsidP="00F61008">
      <w:pPr>
        <w:numPr>
          <w:ilvl w:val="0"/>
          <w:numId w:val="7"/>
        </w:numPr>
        <w:tabs>
          <w:tab w:val="left" w:pos="142"/>
          <w:tab w:val="left" w:pos="567"/>
        </w:tabs>
        <w:snapToGrid w:val="0"/>
        <w:spacing w:before="0" w:after="0" w:line="240" w:lineRule="auto"/>
        <w:ind w:left="142" w:firstLine="0"/>
        <w:contextualSpacing/>
        <w:jc w:val="both"/>
        <w:rPr>
          <w:rFonts w:eastAsia="Calibri" w:cs="Times New Roman"/>
        </w:rPr>
      </w:pPr>
      <w:r w:rsidRPr="00B8228D">
        <w:rPr>
          <w:rFonts w:eastAsia="Calibri" w:cs="Times New Roman"/>
        </w:rPr>
        <w:t>В течении 1 (одного) дня с момента привлечения субподрядчиков Подрядчик представляет Заказчику выписку из единого реестра субъектов малого и среднего предпринимательства, а также информацию по форме, согласно Приложению № 1 к Условиям.</w:t>
      </w:r>
    </w:p>
    <w:p w14:paraId="41F0A982" w14:textId="77777777" w:rsidR="004C029E" w:rsidRPr="00B8228D" w:rsidRDefault="002D468B" w:rsidP="00F61008">
      <w:pPr>
        <w:numPr>
          <w:ilvl w:val="0"/>
          <w:numId w:val="7"/>
        </w:numPr>
        <w:tabs>
          <w:tab w:val="left" w:pos="142"/>
          <w:tab w:val="left" w:pos="567"/>
        </w:tabs>
        <w:snapToGrid w:val="0"/>
        <w:spacing w:before="0" w:line="240" w:lineRule="auto"/>
        <w:ind w:left="142" w:firstLine="0"/>
        <w:contextualSpacing/>
        <w:jc w:val="both"/>
        <w:rPr>
          <w:rFonts w:eastAsia="Calibri" w:cs="Times New Roman"/>
        </w:rPr>
      </w:pPr>
      <w:r w:rsidRPr="00B8228D">
        <w:rPr>
          <w:rFonts w:eastAsia="Calibri" w:cs="Times New Roman"/>
        </w:rPr>
        <w:t>До 29 декабря текущего года</w:t>
      </w:r>
      <w:r w:rsidRPr="00B8228D">
        <w:rPr>
          <w:rFonts w:eastAsia="Calibri" w:cs="Times New Roman"/>
          <w:sz w:val="22"/>
          <w:szCs w:val="24"/>
        </w:rPr>
        <w:t xml:space="preserve"> </w:t>
      </w:r>
      <w:r w:rsidR="004C029E" w:rsidRPr="00B8228D">
        <w:rPr>
          <w:rFonts w:eastAsia="Calibri" w:cs="Times New Roman"/>
        </w:rPr>
        <w:t>Подрядчик представляет Заказчику сведения о количестве и об общей стоимости (с учетом объемов оплаты в каждом году исполнения) заключенных договоров срок исполнения, которых превышает один календарный год.</w:t>
      </w:r>
    </w:p>
    <w:p w14:paraId="48A3BFFC" w14:textId="77777777" w:rsidR="004C029E" w:rsidRPr="00B8228D" w:rsidRDefault="004C029E" w:rsidP="00F61008">
      <w:pPr>
        <w:numPr>
          <w:ilvl w:val="0"/>
          <w:numId w:val="7"/>
        </w:numPr>
        <w:tabs>
          <w:tab w:val="left" w:pos="142"/>
          <w:tab w:val="left" w:pos="567"/>
        </w:tabs>
        <w:snapToGrid w:val="0"/>
        <w:spacing w:before="0" w:after="0" w:line="240" w:lineRule="auto"/>
        <w:ind w:left="142" w:firstLine="0"/>
        <w:contextualSpacing/>
        <w:jc w:val="both"/>
        <w:rPr>
          <w:rFonts w:eastAsia="Calibri" w:cs="Times New Roman"/>
        </w:rPr>
      </w:pPr>
      <w:r w:rsidRPr="00B8228D">
        <w:rPr>
          <w:rFonts w:eastAsia="Calibri" w:cs="Times New Roman"/>
        </w:rPr>
        <w:t>По согласованию с Заказчиком Подрядчик вправе осуществить замену субподрядчика, на другого субподрядчика - субъекта малого и среднего предпринимательства при условии сохранения цены договора, заключаемого или заключенного между Подрядчиком и субподрядчиком. В случае если ранее заключенный договор с субподрядчиком был частично исполнен, допускается уменьшение цены вновь заключаемого договора на сумму денежных средств, выплаченных Подрядчиком в счет исполненных обязательств.</w:t>
      </w:r>
    </w:p>
    <w:p w14:paraId="4D0905A1" w14:textId="77777777" w:rsidR="004C029E" w:rsidRPr="00B8228D" w:rsidRDefault="004C029E" w:rsidP="00F61008">
      <w:pPr>
        <w:numPr>
          <w:ilvl w:val="0"/>
          <w:numId w:val="7"/>
        </w:numPr>
        <w:tabs>
          <w:tab w:val="left" w:pos="142"/>
          <w:tab w:val="left" w:pos="567"/>
          <w:tab w:val="left" w:pos="709"/>
        </w:tabs>
        <w:snapToGrid w:val="0"/>
        <w:spacing w:before="0" w:after="0" w:line="240" w:lineRule="auto"/>
        <w:ind w:left="142" w:firstLine="0"/>
        <w:jc w:val="both"/>
        <w:rPr>
          <w:rFonts w:eastAsia="Calibri" w:cs="Times New Roman"/>
        </w:rPr>
      </w:pPr>
      <w:r w:rsidRPr="00B8228D">
        <w:rPr>
          <w:rFonts w:eastAsia="Calibri" w:cs="Times New Roman"/>
        </w:rPr>
        <w:t xml:space="preserve">Оплачивать выполненные субподрядчиком работы (результаты), отдельные этапы исполнения договора, заключенного с таким субподрядчиком, не позднее 7 рабочих дней </w:t>
      </w:r>
      <w:r w:rsidRPr="00B8228D">
        <w:rPr>
          <w:rFonts w:eastAsia="Calibri" w:cs="Times New Roman"/>
        </w:rPr>
        <w:br/>
        <w:t>с даты подписания Заказчиком документа о приемке выполненной работы по Договору (отдельному этапу договора).</w:t>
      </w:r>
    </w:p>
    <w:tbl>
      <w:tblPr>
        <w:tblW w:w="0" w:type="auto"/>
        <w:tblLook w:val="04A0" w:firstRow="1" w:lastRow="0" w:firstColumn="1" w:lastColumn="0" w:noHBand="0" w:noVBand="1"/>
      </w:tblPr>
      <w:tblGrid>
        <w:gridCol w:w="5102"/>
        <w:gridCol w:w="4961"/>
      </w:tblGrid>
      <w:tr w:rsidR="004C029E" w:rsidRPr="00B8228D" w14:paraId="36DDB0A0" w14:textId="77777777" w:rsidTr="004C029E">
        <w:trPr>
          <w:trHeight w:val="964"/>
        </w:trPr>
        <w:tc>
          <w:tcPr>
            <w:tcW w:w="5102" w:type="dxa"/>
          </w:tcPr>
          <w:p w14:paraId="6E29DE95" w14:textId="77777777" w:rsidR="004C029E" w:rsidRPr="00332D37" w:rsidRDefault="004C029E" w:rsidP="004C029E">
            <w:pPr>
              <w:pStyle w:val="af9"/>
              <w:tabs>
                <w:tab w:val="left" w:pos="284"/>
              </w:tabs>
              <w:spacing w:before="0" w:after="0"/>
              <w:ind w:left="0"/>
              <w:rPr>
                <w:rFonts w:cs="Times New Roman"/>
              </w:rPr>
            </w:pPr>
          </w:p>
          <w:p w14:paraId="574CE5F3" w14:textId="77777777" w:rsidR="004C029E" w:rsidRPr="00332D37" w:rsidRDefault="004C029E" w:rsidP="004C029E">
            <w:pPr>
              <w:tabs>
                <w:tab w:val="left" w:pos="284"/>
              </w:tabs>
              <w:spacing w:before="0" w:after="0" w:line="240" w:lineRule="auto"/>
              <w:rPr>
                <w:rFonts w:cs="Times New Roman"/>
              </w:rPr>
            </w:pPr>
            <w:r w:rsidRPr="00332D37">
              <w:rPr>
                <w:rFonts w:cs="Times New Roman"/>
              </w:rPr>
              <w:t>Заказчик:</w:t>
            </w:r>
          </w:p>
          <w:p w14:paraId="3C1E83CE" w14:textId="77777777" w:rsidR="004C029E" w:rsidRPr="00332D37" w:rsidRDefault="004C029E" w:rsidP="004C029E">
            <w:pPr>
              <w:pStyle w:val="af9"/>
              <w:widowControl w:val="0"/>
              <w:tabs>
                <w:tab w:val="left" w:pos="284"/>
                <w:tab w:val="left" w:pos="709"/>
              </w:tabs>
              <w:autoSpaceDE w:val="0"/>
              <w:autoSpaceDN w:val="0"/>
              <w:adjustRightInd w:val="0"/>
              <w:spacing w:before="0" w:after="0"/>
              <w:ind w:left="0"/>
              <w:rPr>
                <w:rFonts w:eastAsia="Calibri" w:cs="Times New Roman"/>
              </w:rPr>
            </w:pPr>
          </w:p>
          <w:p w14:paraId="79B33838" w14:textId="77777777" w:rsidR="004C029E" w:rsidRPr="00332D37" w:rsidRDefault="004C029E" w:rsidP="004C029E">
            <w:pPr>
              <w:pStyle w:val="af9"/>
              <w:widowControl w:val="0"/>
              <w:tabs>
                <w:tab w:val="left" w:pos="284"/>
                <w:tab w:val="left" w:pos="709"/>
              </w:tabs>
              <w:autoSpaceDE w:val="0"/>
              <w:autoSpaceDN w:val="0"/>
              <w:adjustRightInd w:val="0"/>
              <w:spacing w:before="0" w:after="0"/>
              <w:ind w:left="0"/>
              <w:rPr>
                <w:rFonts w:eastAsia="Calibri" w:cs="Times New Roman"/>
              </w:rPr>
            </w:pPr>
          </w:p>
          <w:p w14:paraId="6B80B9FF" w14:textId="77777777" w:rsidR="004C029E" w:rsidRPr="00332D37" w:rsidRDefault="004C029E" w:rsidP="004C029E">
            <w:pPr>
              <w:pStyle w:val="af9"/>
              <w:widowControl w:val="0"/>
              <w:tabs>
                <w:tab w:val="left" w:pos="284"/>
                <w:tab w:val="left" w:pos="709"/>
              </w:tabs>
              <w:autoSpaceDE w:val="0"/>
              <w:autoSpaceDN w:val="0"/>
              <w:adjustRightInd w:val="0"/>
              <w:spacing w:before="0" w:after="0"/>
              <w:ind w:left="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446C5D01" w14:textId="77777777" w:rsidR="004C029E" w:rsidRPr="00332D37" w:rsidRDefault="004C029E" w:rsidP="004C029E">
            <w:pPr>
              <w:pStyle w:val="af9"/>
              <w:widowControl w:val="0"/>
              <w:tabs>
                <w:tab w:val="left" w:pos="284"/>
                <w:tab w:val="left" w:pos="709"/>
              </w:tabs>
              <w:autoSpaceDE w:val="0"/>
              <w:autoSpaceDN w:val="0"/>
              <w:adjustRightInd w:val="0"/>
              <w:spacing w:before="0" w:after="0"/>
              <w:ind w:left="0"/>
              <w:rPr>
                <w:rFonts w:eastAsia="Calibri" w:cs="Times New Roman"/>
              </w:rPr>
            </w:pPr>
          </w:p>
        </w:tc>
        <w:tc>
          <w:tcPr>
            <w:tcW w:w="4961" w:type="dxa"/>
          </w:tcPr>
          <w:p w14:paraId="0C38C276" w14:textId="77777777" w:rsidR="004C029E" w:rsidRPr="00332D37" w:rsidRDefault="004C029E" w:rsidP="004C029E">
            <w:pPr>
              <w:tabs>
                <w:tab w:val="left" w:pos="284"/>
              </w:tabs>
              <w:spacing w:before="0" w:after="0" w:line="240" w:lineRule="auto"/>
              <w:rPr>
                <w:rFonts w:cs="Times New Roman"/>
              </w:rPr>
            </w:pPr>
          </w:p>
          <w:p w14:paraId="7888ED33" w14:textId="77777777" w:rsidR="004C029E" w:rsidRPr="00332D37" w:rsidRDefault="004C029E" w:rsidP="004C029E">
            <w:pPr>
              <w:tabs>
                <w:tab w:val="left" w:pos="284"/>
              </w:tabs>
              <w:spacing w:before="0" w:after="0" w:line="240" w:lineRule="auto"/>
              <w:rPr>
                <w:rFonts w:cs="Times New Roman"/>
              </w:rPr>
            </w:pPr>
            <w:r w:rsidRPr="00332D37">
              <w:rPr>
                <w:rFonts w:cs="Times New Roman"/>
              </w:rPr>
              <w:t>Подрядчик:</w:t>
            </w:r>
          </w:p>
          <w:p w14:paraId="3800B08B" w14:textId="77777777" w:rsidR="004C029E" w:rsidRPr="00332D37" w:rsidRDefault="004C029E" w:rsidP="004C029E">
            <w:pPr>
              <w:widowControl w:val="0"/>
              <w:tabs>
                <w:tab w:val="left" w:pos="284"/>
                <w:tab w:val="left" w:pos="709"/>
              </w:tabs>
              <w:autoSpaceDE w:val="0"/>
              <w:autoSpaceDN w:val="0"/>
              <w:adjustRightInd w:val="0"/>
              <w:spacing w:before="0" w:after="0" w:line="240" w:lineRule="auto"/>
              <w:rPr>
                <w:rFonts w:eastAsia="Calibri" w:cs="Times New Roman"/>
              </w:rPr>
            </w:pPr>
          </w:p>
          <w:p w14:paraId="0D819772" w14:textId="77777777" w:rsidR="004C029E" w:rsidRPr="00332D37" w:rsidRDefault="004C029E" w:rsidP="004C029E">
            <w:pPr>
              <w:widowControl w:val="0"/>
              <w:tabs>
                <w:tab w:val="left" w:pos="284"/>
                <w:tab w:val="left" w:pos="709"/>
              </w:tabs>
              <w:autoSpaceDE w:val="0"/>
              <w:autoSpaceDN w:val="0"/>
              <w:adjustRightInd w:val="0"/>
              <w:spacing w:before="0" w:after="0" w:line="240" w:lineRule="auto"/>
              <w:rPr>
                <w:rFonts w:eastAsia="Calibri" w:cs="Times New Roman"/>
              </w:rPr>
            </w:pPr>
          </w:p>
          <w:p w14:paraId="3F9BA6D0" w14:textId="77777777" w:rsidR="004C029E" w:rsidRPr="00332D37" w:rsidRDefault="004C029E" w:rsidP="004C029E">
            <w:pPr>
              <w:widowControl w:val="0"/>
              <w:tabs>
                <w:tab w:val="left" w:pos="284"/>
                <w:tab w:val="left" w:pos="709"/>
              </w:tabs>
              <w:autoSpaceDE w:val="0"/>
              <w:autoSpaceDN w:val="0"/>
              <w:adjustRightInd w:val="0"/>
              <w:spacing w:before="0" w:after="0" w:line="240" w:lineRule="auto"/>
              <w:rPr>
                <w:rFonts w:eastAsia="Calibri" w:cs="Times New Roman"/>
              </w:rPr>
            </w:pPr>
            <w:r w:rsidRPr="00332D37">
              <w:rPr>
                <w:rFonts w:eastAsia="Calibri" w:cs="Times New Roman"/>
              </w:rPr>
              <w:t xml:space="preserve">__________/______________/  </w:t>
            </w:r>
          </w:p>
          <w:p w14:paraId="515B4E75" w14:textId="77777777" w:rsidR="004C029E" w:rsidRPr="00332D37" w:rsidRDefault="004C029E" w:rsidP="004C029E">
            <w:pPr>
              <w:widowControl w:val="0"/>
              <w:tabs>
                <w:tab w:val="left" w:pos="284"/>
                <w:tab w:val="left" w:pos="709"/>
              </w:tabs>
              <w:autoSpaceDE w:val="0"/>
              <w:autoSpaceDN w:val="0"/>
              <w:adjustRightInd w:val="0"/>
              <w:spacing w:before="0" w:after="0" w:line="240" w:lineRule="auto"/>
              <w:rPr>
                <w:rFonts w:eastAsia="Calibri" w:cs="Times New Roman"/>
              </w:rPr>
            </w:pPr>
          </w:p>
        </w:tc>
      </w:tr>
    </w:tbl>
    <w:p w14:paraId="71CDC6F5" w14:textId="77777777" w:rsidR="004C029E" w:rsidRPr="00B8228D" w:rsidRDefault="004C029E" w:rsidP="004C029E">
      <w:pPr>
        <w:tabs>
          <w:tab w:val="left" w:pos="284"/>
        </w:tabs>
        <w:snapToGrid w:val="0"/>
        <w:spacing w:before="0" w:after="0" w:line="240" w:lineRule="auto"/>
        <w:contextualSpacing/>
        <w:jc w:val="both"/>
        <w:rPr>
          <w:rFonts w:eastAsia="Calibri" w:cs="Times New Roman"/>
        </w:rPr>
      </w:pPr>
    </w:p>
    <w:p w14:paraId="7E56A73A" w14:textId="77777777" w:rsidR="004C029E" w:rsidRPr="00B8228D" w:rsidRDefault="004C029E" w:rsidP="004C029E">
      <w:pPr>
        <w:spacing w:before="0" w:after="0" w:line="240" w:lineRule="auto"/>
        <w:ind w:left="-142" w:firstLine="142"/>
        <w:jc w:val="center"/>
        <w:rPr>
          <w:rFonts w:eastAsia="Calibri" w:cs="Times New Roman"/>
        </w:rPr>
      </w:pPr>
    </w:p>
    <w:p w14:paraId="5D5A5095" w14:textId="77777777" w:rsidR="004C029E" w:rsidRPr="00B8228D" w:rsidRDefault="004C029E" w:rsidP="004C029E">
      <w:pPr>
        <w:spacing w:before="0" w:after="0" w:line="240" w:lineRule="auto"/>
        <w:jc w:val="right"/>
        <w:rPr>
          <w:rFonts w:eastAsia="Calibri" w:cs="Times New Roman"/>
          <w:lang w:eastAsia="ru-RU"/>
        </w:rPr>
      </w:pPr>
    </w:p>
    <w:p w14:paraId="6CD24F59" w14:textId="77777777" w:rsidR="004C029E" w:rsidRPr="00B8228D" w:rsidRDefault="004C029E" w:rsidP="004C029E">
      <w:pPr>
        <w:spacing w:before="0" w:after="0" w:line="240" w:lineRule="auto"/>
        <w:rPr>
          <w:rFonts w:eastAsia="Calibri" w:cs="Times New Roman"/>
          <w:lang w:eastAsia="ru-RU"/>
        </w:rPr>
      </w:pPr>
      <w:r w:rsidRPr="00B8228D">
        <w:rPr>
          <w:rFonts w:eastAsia="Calibri" w:cs="Times New Roman"/>
          <w:lang w:eastAsia="ru-RU"/>
        </w:rPr>
        <w:br w:type="page"/>
      </w:r>
    </w:p>
    <w:p w14:paraId="5B3B06C3" w14:textId="77777777" w:rsidR="004C029E" w:rsidRPr="00B8228D" w:rsidRDefault="004C029E" w:rsidP="004C029E">
      <w:pPr>
        <w:spacing w:before="0" w:after="0" w:line="240" w:lineRule="auto"/>
        <w:jc w:val="right"/>
        <w:rPr>
          <w:rFonts w:eastAsia="Calibri" w:cs="Times New Roman"/>
          <w:lang w:eastAsia="ru-RU"/>
        </w:rPr>
      </w:pPr>
      <w:r w:rsidRPr="00B8228D">
        <w:rPr>
          <w:rFonts w:eastAsia="Calibri" w:cs="Times New Roman"/>
          <w:lang w:eastAsia="ru-RU"/>
        </w:rPr>
        <w:lastRenderedPageBreak/>
        <w:t>Приложение №</w:t>
      </w:r>
      <w:r w:rsidR="00890264" w:rsidRPr="00B8228D">
        <w:rPr>
          <w:rFonts w:eastAsia="Calibri" w:cs="Times New Roman"/>
          <w:lang w:eastAsia="ru-RU"/>
        </w:rPr>
        <w:t>1</w:t>
      </w:r>
    </w:p>
    <w:p w14:paraId="027F4361" w14:textId="77777777" w:rsidR="004C029E" w:rsidRPr="00B8228D" w:rsidRDefault="004C029E" w:rsidP="004C029E">
      <w:pPr>
        <w:spacing w:before="0" w:after="0" w:line="240" w:lineRule="auto"/>
        <w:jc w:val="right"/>
        <w:rPr>
          <w:rFonts w:eastAsia="Times New Roman" w:cs="Times New Roman"/>
          <w:b/>
          <w:lang w:eastAsia="ru-RU"/>
        </w:rPr>
      </w:pPr>
      <w:r w:rsidRPr="00B8228D">
        <w:rPr>
          <w:rFonts w:eastAsia="Calibri" w:cs="Times New Roman"/>
          <w:lang w:eastAsia="ru-RU"/>
        </w:rPr>
        <w:t xml:space="preserve">к </w:t>
      </w:r>
      <w:r w:rsidRPr="00B8228D">
        <w:rPr>
          <w:rFonts w:eastAsia="Calibri" w:cs="Times New Roman"/>
          <w:bCs/>
          <w:iCs/>
        </w:rPr>
        <w:t xml:space="preserve">условиям и порядку привлечения к исполнению субподрядчиков, </w:t>
      </w:r>
      <w:r w:rsidRPr="00B8228D">
        <w:rPr>
          <w:rFonts w:eastAsia="Calibri" w:cs="Times New Roman"/>
          <w:bCs/>
          <w:iCs/>
        </w:rPr>
        <w:br/>
        <w:t xml:space="preserve">соисполнителей из субъектов малого </w:t>
      </w:r>
      <w:r w:rsidRPr="00B8228D">
        <w:rPr>
          <w:rFonts w:eastAsia="Calibri" w:cs="Times New Roman"/>
        </w:rPr>
        <w:t>и среднего предпринимательства</w:t>
      </w:r>
    </w:p>
    <w:p w14:paraId="6748A03A" w14:textId="77777777" w:rsidR="004C029E" w:rsidRPr="00B8228D" w:rsidRDefault="004C029E" w:rsidP="004C029E">
      <w:pPr>
        <w:tabs>
          <w:tab w:val="left" w:pos="709"/>
          <w:tab w:val="left" w:pos="6663"/>
        </w:tabs>
        <w:snapToGrid w:val="0"/>
        <w:spacing w:before="0" w:after="0" w:line="240" w:lineRule="auto"/>
        <w:jc w:val="right"/>
        <w:rPr>
          <w:rFonts w:eastAsia="Calibri" w:cs="Times New Roman"/>
          <w:lang w:eastAsia="ru-RU"/>
        </w:rPr>
      </w:pPr>
    </w:p>
    <w:p w14:paraId="6837AF8E" w14:textId="77777777" w:rsidR="004C029E" w:rsidRPr="00B8228D" w:rsidRDefault="004C029E" w:rsidP="004C029E">
      <w:pPr>
        <w:spacing w:before="0" w:after="0" w:line="240" w:lineRule="auto"/>
        <w:jc w:val="center"/>
        <w:rPr>
          <w:rFonts w:eastAsia="Calibri" w:cs="Times New Roman"/>
          <w:b/>
          <w:bCs/>
          <w:iCs/>
        </w:rPr>
      </w:pPr>
    </w:p>
    <w:p w14:paraId="3B56CD4D"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bCs/>
          <w:iCs/>
        </w:rPr>
        <w:t xml:space="preserve">Форма </w:t>
      </w:r>
      <w:r w:rsidRPr="00B8228D">
        <w:rPr>
          <w:rFonts w:eastAsia="Calibri" w:cs="Times New Roman"/>
          <w:b/>
        </w:rPr>
        <w:t>о привлечении субподрядчика(-ов) из числа</w:t>
      </w:r>
    </w:p>
    <w:p w14:paraId="0C0EE056" w14:textId="77777777" w:rsidR="004C029E" w:rsidRPr="00B8228D" w:rsidRDefault="004C029E" w:rsidP="004C029E">
      <w:pPr>
        <w:spacing w:before="0" w:after="0" w:line="240" w:lineRule="auto"/>
        <w:jc w:val="center"/>
        <w:rPr>
          <w:rFonts w:eastAsia="Times New Roman" w:cs="Times New Roman"/>
          <w:b/>
          <w:lang w:eastAsia="ru-RU"/>
        </w:rPr>
      </w:pPr>
      <w:r w:rsidRPr="00B8228D">
        <w:rPr>
          <w:rFonts w:eastAsia="Calibri" w:cs="Times New Roman"/>
          <w:b/>
        </w:rPr>
        <w:t>субъектов малого и среднего предпринимательства</w:t>
      </w:r>
    </w:p>
    <w:p w14:paraId="31C10328" w14:textId="77777777" w:rsidR="004C029E" w:rsidRPr="00B8228D" w:rsidRDefault="004C029E" w:rsidP="004C029E">
      <w:pPr>
        <w:spacing w:before="0"/>
        <w:rPr>
          <w:rFonts w:eastAsia="Times New Roman" w:cs="Times New Roman"/>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4536"/>
        <w:gridCol w:w="4643"/>
      </w:tblGrid>
      <w:tr w:rsidR="004C029E" w:rsidRPr="00B8228D" w14:paraId="2CD5CEDB" w14:textId="77777777" w:rsidTr="004C029E">
        <w:trPr>
          <w:trHeight w:val="479"/>
        </w:trPr>
        <w:tc>
          <w:tcPr>
            <w:tcW w:w="666" w:type="dxa"/>
            <w:vAlign w:val="center"/>
          </w:tcPr>
          <w:p w14:paraId="54A2ED0C"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xml:space="preserve">№ </w:t>
            </w:r>
            <w:r w:rsidRPr="00B8228D">
              <w:rPr>
                <w:rFonts w:eastAsia="Calibri" w:cs="Times New Roman"/>
                <w:b/>
              </w:rPr>
              <w:br/>
              <w:t>п.п.</w:t>
            </w:r>
          </w:p>
        </w:tc>
        <w:tc>
          <w:tcPr>
            <w:tcW w:w="9179" w:type="dxa"/>
            <w:gridSpan w:val="2"/>
            <w:vAlign w:val="center"/>
          </w:tcPr>
          <w:p w14:paraId="096CC532"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Сведения о заключенных субподрядных договорах с субъектами малого и среднего предпринимательства (СМСП)</w:t>
            </w:r>
          </w:p>
        </w:tc>
      </w:tr>
      <w:tr w:rsidR="004C029E" w:rsidRPr="00B8228D" w14:paraId="7D8EDFD0" w14:textId="77777777" w:rsidTr="004C029E">
        <w:trPr>
          <w:trHeight w:val="287"/>
        </w:trPr>
        <w:tc>
          <w:tcPr>
            <w:tcW w:w="9845" w:type="dxa"/>
            <w:gridSpan w:val="3"/>
            <w:vAlign w:val="center"/>
          </w:tcPr>
          <w:p w14:paraId="216D6A2C"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Информация об основном договоре</w:t>
            </w:r>
          </w:p>
        </w:tc>
      </w:tr>
      <w:tr w:rsidR="004C029E" w:rsidRPr="00B8228D" w14:paraId="511A754A" w14:textId="77777777" w:rsidTr="004C029E">
        <w:trPr>
          <w:trHeight w:val="406"/>
        </w:trPr>
        <w:tc>
          <w:tcPr>
            <w:tcW w:w="666" w:type="dxa"/>
            <w:vAlign w:val="center"/>
          </w:tcPr>
          <w:p w14:paraId="6D2D39DA"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1.</w:t>
            </w:r>
          </w:p>
        </w:tc>
        <w:tc>
          <w:tcPr>
            <w:tcW w:w="4536" w:type="dxa"/>
            <w:vAlign w:val="center"/>
          </w:tcPr>
          <w:p w14:paraId="7B1153CE" w14:textId="77777777" w:rsidR="004C029E" w:rsidRPr="00B8228D" w:rsidRDefault="004C029E" w:rsidP="004C029E">
            <w:pPr>
              <w:spacing w:before="0" w:after="0" w:line="240" w:lineRule="auto"/>
              <w:rPr>
                <w:rFonts w:eastAsia="Calibri" w:cs="Times New Roman"/>
              </w:rPr>
            </w:pPr>
            <w:r w:rsidRPr="00B8228D">
              <w:rPr>
                <w:rFonts w:eastAsia="Calibri" w:cs="Times New Roman"/>
              </w:rPr>
              <w:t xml:space="preserve">Номер и дата заключения основного договора </w:t>
            </w:r>
          </w:p>
        </w:tc>
        <w:tc>
          <w:tcPr>
            <w:tcW w:w="4643" w:type="dxa"/>
            <w:vAlign w:val="center"/>
          </w:tcPr>
          <w:p w14:paraId="62C9108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_______________</w:t>
            </w:r>
          </w:p>
          <w:p w14:paraId="568BED46" w14:textId="77777777" w:rsidR="004C029E" w:rsidRPr="00B8228D" w:rsidRDefault="004C029E" w:rsidP="004C029E">
            <w:pPr>
              <w:spacing w:before="0" w:after="0" w:line="240" w:lineRule="auto"/>
              <w:jc w:val="center"/>
              <w:rPr>
                <w:rFonts w:eastAsia="Calibri" w:cs="Times New Roman"/>
                <w:b/>
              </w:rPr>
            </w:pPr>
          </w:p>
        </w:tc>
      </w:tr>
      <w:tr w:rsidR="004C029E" w:rsidRPr="00B8228D" w14:paraId="594E17C1" w14:textId="77777777" w:rsidTr="004C029E">
        <w:trPr>
          <w:trHeight w:val="227"/>
        </w:trPr>
        <w:tc>
          <w:tcPr>
            <w:tcW w:w="666" w:type="dxa"/>
            <w:vAlign w:val="center"/>
          </w:tcPr>
          <w:p w14:paraId="7F127012"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1.1.</w:t>
            </w:r>
          </w:p>
        </w:tc>
        <w:tc>
          <w:tcPr>
            <w:tcW w:w="4536" w:type="dxa"/>
            <w:vAlign w:val="center"/>
          </w:tcPr>
          <w:p w14:paraId="01625ABA" w14:textId="77777777" w:rsidR="004C029E" w:rsidRPr="00B8228D" w:rsidRDefault="004C029E" w:rsidP="004C029E">
            <w:pPr>
              <w:spacing w:before="0" w:after="0" w:line="240" w:lineRule="auto"/>
              <w:rPr>
                <w:rFonts w:eastAsia="Calibri" w:cs="Times New Roman"/>
              </w:rPr>
            </w:pPr>
            <w:r w:rsidRPr="00B8228D">
              <w:rPr>
                <w:rFonts w:eastAsia="Calibri" w:cs="Times New Roman"/>
              </w:rPr>
              <w:t>Контрагент (Подрядчик)</w:t>
            </w:r>
          </w:p>
        </w:tc>
        <w:tc>
          <w:tcPr>
            <w:tcW w:w="4643" w:type="dxa"/>
            <w:vAlign w:val="center"/>
          </w:tcPr>
          <w:p w14:paraId="353F5289"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_______________</w:t>
            </w:r>
          </w:p>
        </w:tc>
      </w:tr>
      <w:tr w:rsidR="004C029E" w:rsidRPr="00B8228D" w14:paraId="1D94DE12" w14:textId="77777777" w:rsidTr="004C029E">
        <w:trPr>
          <w:trHeight w:val="603"/>
        </w:trPr>
        <w:tc>
          <w:tcPr>
            <w:tcW w:w="666" w:type="dxa"/>
            <w:vAlign w:val="center"/>
          </w:tcPr>
          <w:p w14:paraId="23F21F1E"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w:t>
            </w:r>
          </w:p>
        </w:tc>
        <w:tc>
          <w:tcPr>
            <w:tcW w:w="9179" w:type="dxa"/>
            <w:gridSpan w:val="2"/>
          </w:tcPr>
          <w:p w14:paraId="1AA09585"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xml:space="preserve">Информация о субподрядчике </w:t>
            </w:r>
            <w:r w:rsidRPr="00B8228D">
              <w:rPr>
                <w:rFonts w:eastAsia="Calibri" w:cs="Times New Roman"/>
                <w:b/>
              </w:rPr>
              <w:br/>
              <w:t>являющимся СМСП</w:t>
            </w:r>
          </w:p>
        </w:tc>
      </w:tr>
      <w:tr w:rsidR="004C029E" w:rsidRPr="00B8228D" w14:paraId="6416AB72" w14:textId="77777777" w:rsidTr="004C029E">
        <w:tc>
          <w:tcPr>
            <w:tcW w:w="666" w:type="dxa"/>
            <w:vAlign w:val="center"/>
          </w:tcPr>
          <w:p w14:paraId="7318085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2.1.</w:t>
            </w:r>
          </w:p>
        </w:tc>
        <w:tc>
          <w:tcPr>
            <w:tcW w:w="9179" w:type="dxa"/>
            <w:gridSpan w:val="2"/>
          </w:tcPr>
          <w:p w14:paraId="7C04ED75"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для юридического лица</w:t>
            </w:r>
          </w:p>
        </w:tc>
      </w:tr>
      <w:tr w:rsidR="004C029E" w:rsidRPr="00B8228D" w14:paraId="5BF7D4A3" w14:textId="77777777" w:rsidTr="004C029E">
        <w:tc>
          <w:tcPr>
            <w:tcW w:w="666" w:type="dxa"/>
            <w:vAlign w:val="center"/>
          </w:tcPr>
          <w:p w14:paraId="54BC1DB0"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2.1.1.</w:t>
            </w:r>
          </w:p>
        </w:tc>
        <w:tc>
          <w:tcPr>
            <w:tcW w:w="4536" w:type="dxa"/>
          </w:tcPr>
          <w:p w14:paraId="4FCBCAA5" w14:textId="77777777" w:rsidR="004C029E" w:rsidRPr="00B8228D" w:rsidRDefault="004C029E" w:rsidP="004C029E">
            <w:pPr>
              <w:spacing w:before="0" w:after="0" w:line="240" w:lineRule="auto"/>
              <w:rPr>
                <w:rFonts w:eastAsia="Calibri" w:cs="Times New Roman"/>
              </w:rPr>
            </w:pPr>
            <w:r w:rsidRPr="00B8228D">
              <w:rPr>
                <w:rFonts w:eastAsia="Calibri" w:cs="Times New Roman"/>
              </w:rPr>
              <w:t>Наименование, фирменное наименование (при наличии):</w:t>
            </w:r>
          </w:p>
        </w:tc>
        <w:tc>
          <w:tcPr>
            <w:tcW w:w="4643" w:type="dxa"/>
          </w:tcPr>
          <w:p w14:paraId="5829F062" w14:textId="77777777" w:rsidR="004C029E" w:rsidRPr="00B8228D" w:rsidRDefault="004C029E" w:rsidP="004C029E">
            <w:pPr>
              <w:spacing w:before="0" w:after="0" w:line="240" w:lineRule="auto"/>
              <w:jc w:val="center"/>
              <w:rPr>
                <w:rFonts w:eastAsia="Calibri" w:cs="Times New Roman"/>
                <w:b/>
              </w:rPr>
            </w:pPr>
          </w:p>
        </w:tc>
      </w:tr>
      <w:tr w:rsidR="004C029E" w:rsidRPr="00B8228D" w14:paraId="45E08DE6" w14:textId="77777777" w:rsidTr="004C029E">
        <w:tc>
          <w:tcPr>
            <w:tcW w:w="666" w:type="dxa"/>
            <w:vAlign w:val="center"/>
          </w:tcPr>
          <w:p w14:paraId="4DA566C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2.1.2.</w:t>
            </w:r>
          </w:p>
        </w:tc>
        <w:tc>
          <w:tcPr>
            <w:tcW w:w="4536" w:type="dxa"/>
          </w:tcPr>
          <w:p w14:paraId="5D64B9E8" w14:textId="77777777" w:rsidR="004C029E" w:rsidRPr="00B8228D" w:rsidRDefault="004C029E" w:rsidP="004C029E">
            <w:pPr>
              <w:spacing w:before="0" w:after="0" w:line="240" w:lineRule="auto"/>
              <w:rPr>
                <w:rFonts w:eastAsia="Calibri" w:cs="Times New Roman"/>
              </w:rPr>
            </w:pPr>
            <w:r w:rsidRPr="00B8228D">
              <w:rPr>
                <w:rFonts w:eastAsia="Calibri" w:cs="Times New Roman"/>
              </w:rPr>
              <w:t>Место нахождения:</w:t>
            </w:r>
          </w:p>
        </w:tc>
        <w:tc>
          <w:tcPr>
            <w:tcW w:w="4643" w:type="dxa"/>
          </w:tcPr>
          <w:p w14:paraId="7C3CDC68" w14:textId="77777777" w:rsidR="004C029E" w:rsidRPr="00B8228D" w:rsidRDefault="004C029E" w:rsidP="004C029E">
            <w:pPr>
              <w:spacing w:before="0" w:after="0" w:line="240" w:lineRule="auto"/>
              <w:jc w:val="center"/>
              <w:rPr>
                <w:rFonts w:eastAsia="Calibri" w:cs="Times New Roman"/>
                <w:b/>
              </w:rPr>
            </w:pPr>
          </w:p>
        </w:tc>
      </w:tr>
      <w:tr w:rsidR="004C029E" w:rsidRPr="00B8228D" w14:paraId="74C3498A" w14:textId="77777777" w:rsidTr="004C029E">
        <w:trPr>
          <w:trHeight w:val="172"/>
        </w:trPr>
        <w:tc>
          <w:tcPr>
            <w:tcW w:w="666" w:type="dxa"/>
            <w:vAlign w:val="center"/>
          </w:tcPr>
          <w:p w14:paraId="52B07DCE"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2.2.</w:t>
            </w:r>
          </w:p>
        </w:tc>
        <w:tc>
          <w:tcPr>
            <w:tcW w:w="9179" w:type="dxa"/>
            <w:gridSpan w:val="2"/>
            <w:vAlign w:val="center"/>
          </w:tcPr>
          <w:p w14:paraId="57D72C1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для индивидуального предпринимателя</w:t>
            </w:r>
            <w:r w:rsidRPr="00B8228D">
              <w:rPr>
                <w:rFonts w:eastAsia="Calibri" w:cs="Times New Roman"/>
                <w:b/>
                <w:lang w:val="en-US"/>
              </w:rPr>
              <w:t>*</w:t>
            </w:r>
          </w:p>
        </w:tc>
      </w:tr>
      <w:tr w:rsidR="004C029E" w:rsidRPr="00B8228D" w14:paraId="4C5D992A" w14:textId="77777777" w:rsidTr="004C029E">
        <w:tc>
          <w:tcPr>
            <w:tcW w:w="666" w:type="dxa"/>
            <w:vAlign w:val="center"/>
          </w:tcPr>
          <w:p w14:paraId="02E93583"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2.2.1.</w:t>
            </w:r>
          </w:p>
        </w:tc>
        <w:tc>
          <w:tcPr>
            <w:tcW w:w="4536" w:type="dxa"/>
            <w:vAlign w:val="center"/>
          </w:tcPr>
          <w:p w14:paraId="47B6982A" w14:textId="77777777" w:rsidR="004C029E" w:rsidRPr="00B8228D" w:rsidRDefault="004C029E" w:rsidP="004C029E">
            <w:pPr>
              <w:spacing w:before="0" w:after="0" w:line="240" w:lineRule="auto"/>
              <w:rPr>
                <w:rFonts w:eastAsia="Calibri" w:cs="Times New Roman"/>
              </w:rPr>
            </w:pPr>
            <w:r w:rsidRPr="00B8228D">
              <w:rPr>
                <w:rFonts w:eastAsia="Calibri" w:cs="Times New Roman"/>
              </w:rPr>
              <w:t>Фамилия, Имя, Отчество:</w:t>
            </w:r>
          </w:p>
        </w:tc>
        <w:tc>
          <w:tcPr>
            <w:tcW w:w="4643" w:type="dxa"/>
          </w:tcPr>
          <w:p w14:paraId="42F8583B" w14:textId="77777777" w:rsidR="004C029E" w:rsidRPr="00B8228D" w:rsidRDefault="004C029E" w:rsidP="004C029E">
            <w:pPr>
              <w:spacing w:before="0" w:after="0" w:line="240" w:lineRule="auto"/>
              <w:jc w:val="center"/>
              <w:rPr>
                <w:rFonts w:eastAsia="Calibri" w:cs="Times New Roman"/>
                <w:b/>
              </w:rPr>
            </w:pPr>
          </w:p>
        </w:tc>
      </w:tr>
      <w:tr w:rsidR="004C029E" w:rsidRPr="00B8228D" w14:paraId="7291CA96" w14:textId="77777777" w:rsidTr="004C029E">
        <w:tc>
          <w:tcPr>
            <w:tcW w:w="666" w:type="dxa"/>
            <w:vAlign w:val="center"/>
          </w:tcPr>
          <w:p w14:paraId="3DC9AFE8"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2.2.2.</w:t>
            </w:r>
          </w:p>
        </w:tc>
        <w:tc>
          <w:tcPr>
            <w:tcW w:w="4536" w:type="dxa"/>
            <w:vAlign w:val="center"/>
          </w:tcPr>
          <w:p w14:paraId="7D6E3457" w14:textId="77777777" w:rsidR="004C029E" w:rsidRPr="00B8228D" w:rsidRDefault="004C029E" w:rsidP="004C029E">
            <w:pPr>
              <w:spacing w:before="0" w:after="0" w:line="240" w:lineRule="auto"/>
              <w:rPr>
                <w:rFonts w:eastAsia="Calibri" w:cs="Times New Roman"/>
              </w:rPr>
            </w:pPr>
            <w:r w:rsidRPr="00B8228D">
              <w:rPr>
                <w:rFonts w:eastAsia="Calibri" w:cs="Times New Roman"/>
              </w:rPr>
              <w:t>Паспортные данные:</w:t>
            </w:r>
          </w:p>
        </w:tc>
        <w:tc>
          <w:tcPr>
            <w:tcW w:w="4643" w:type="dxa"/>
          </w:tcPr>
          <w:p w14:paraId="07DADE60" w14:textId="77777777" w:rsidR="004C029E" w:rsidRPr="00B8228D" w:rsidRDefault="004C029E" w:rsidP="004C029E">
            <w:pPr>
              <w:spacing w:before="0" w:after="0" w:line="240" w:lineRule="auto"/>
              <w:jc w:val="center"/>
              <w:rPr>
                <w:rFonts w:eastAsia="Calibri" w:cs="Times New Roman"/>
                <w:b/>
              </w:rPr>
            </w:pPr>
          </w:p>
        </w:tc>
      </w:tr>
      <w:tr w:rsidR="004C029E" w:rsidRPr="00B8228D" w14:paraId="5FB72248" w14:textId="77777777" w:rsidTr="004C029E">
        <w:tc>
          <w:tcPr>
            <w:tcW w:w="666" w:type="dxa"/>
            <w:vAlign w:val="center"/>
          </w:tcPr>
          <w:p w14:paraId="5E15C1CB"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2.2.3.</w:t>
            </w:r>
          </w:p>
        </w:tc>
        <w:tc>
          <w:tcPr>
            <w:tcW w:w="4536" w:type="dxa"/>
            <w:vAlign w:val="center"/>
          </w:tcPr>
          <w:p w14:paraId="03B878C5" w14:textId="77777777" w:rsidR="004C029E" w:rsidRPr="00B8228D" w:rsidRDefault="004C029E" w:rsidP="004C029E">
            <w:pPr>
              <w:spacing w:before="0" w:after="0" w:line="240" w:lineRule="auto"/>
              <w:rPr>
                <w:rFonts w:eastAsia="Calibri" w:cs="Times New Roman"/>
              </w:rPr>
            </w:pPr>
            <w:r w:rsidRPr="00B8228D">
              <w:rPr>
                <w:rFonts w:eastAsia="Calibri" w:cs="Times New Roman"/>
              </w:rPr>
              <w:t>Адрес места жительства:</w:t>
            </w:r>
          </w:p>
        </w:tc>
        <w:tc>
          <w:tcPr>
            <w:tcW w:w="4643" w:type="dxa"/>
          </w:tcPr>
          <w:p w14:paraId="56FDBFE2" w14:textId="77777777" w:rsidR="004C029E" w:rsidRPr="00B8228D" w:rsidRDefault="004C029E" w:rsidP="004C029E">
            <w:pPr>
              <w:spacing w:before="0" w:after="0" w:line="240" w:lineRule="auto"/>
              <w:jc w:val="center"/>
              <w:rPr>
                <w:rFonts w:eastAsia="Calibri" w:cs="Times New Roman"/>
                <w:b/>
              </w:rPr>
            </w:pPr>
          </w:p>
        </w:tc>
      </w:tr>
      <w:tr w:rsidR="004C029E" w:rsidRPr="00B8228D" w14:paraId="05A6BE2F" w14:textId="77777777" w:rsidTr="004C029E">
        <w:trPr>
          <w:trHeight w:val="214"/>
        </w:trPr>
        <w:tc>
          <w:tcPr>
            <w:tcW w:w="666" w:type="dxa"/>
            <w:vAlign w:val="center"/>
          </w:tcPr>
          <w:p w14:paraId="0FAB148D"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3.</w:t>
            </w:r>
          </w:p>
        </w:tc>
        <w:tc>
          <w:tcPr>
            <w:tcW w:w="9179" w:type="dxa"/>
            <w:gridSpan w:val="2"/>
            <w:vAlign w:val="center"/>
          </w:tcPr>
          <w:p w14:paraId="31402A62"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общая информация</w:t>
            </w:r>
          </w:p>
        </w:tc>
      </w:tr>
      <w:tr w:rsidR="004C029E" w:rsidRPr="00B8228D" w14:paraId="02C5F4A5" w14:textId="77777777" w:rsidTr="004C029E">
        <w:tc>
          <w:tcPr>
            <w:tcW w:w="666" w:type="dxa"/>
            <w:vAlign w:val="center"/>
          </w:tcPr>
          <w:p w14:paraId="68DAB69C"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3.1.</w:t>
            </w:r>
          </w:p>
        </w:tc>
        <w:tc>
          <w:tcPr>
            <w:tcW w:w="4536" w:type="dxa"/>
            <w:vAlign w:val="center"/>
          </w:tcPr>
          <w:p w14:paraId="299C7EF3" w14:textId="77777777" w:rsidR="004C029E" w:rsidRPr="00B8228D" w:rsidRDefault="004C029E" w:rsidP="004C029E">
            <w:pPr>
              <w:spacing w:before="0" w:after="0" w:line="240" w:lineRule="auto"/>
              <w:rPr>
                <w:rFonts w:eastAsia="Calibri" w:cs="Times New Roman"/>
              </w:rPr>
            </w:pPr>
            <w:r w:rsidRPr="00B8228D">
              <w:rPr>
                <w:rFonts w:eastAsia="Calibri" w:cs="Times New Roman"/>
              </w:rPr>
              <w:t>Почтовый адрес:</w:t>
            </w:r>
          </w:p>
        </w:tc>
        <w:tc>
          <w:tcPr>
            <w:tcW w:w="4643" w:type="dxa"/>
          </w:tcPr>
          <w:p w14:paraId="73BF08EA" w14:textId="77777777" w:rsidR="004C029E" w:rsidRPr="00B8228D" w:rsidRDefault="004C029E" w:rsidP="004C029E">
            <w:pPr>
              <w:spacing w:before="0" w:after="0" w:line="240" w:lineRule="auto"/>
              <w:jc w:val="center"/>
              <w:rPr>
                <w:rFonts w:eastAsia="Calibri" w:cs="Times New Roman"/>
                <w:b/>
              </w:rPr>
            </w:pPr>
          </w:p>
        </w:tc>
      </w:tr>
      <w:tr w:rsidR="004C029E" w:rsidRPr="00B8228D" w14:paraId="52B424D9" w14:textId="77777777" w:rsidTr="004C029E">
        <w:tc>
          <w:tcPr>
            <w:tcW w:w="666" w:type="dxa"/>
            <w:vAlign w:val="center"/>
          </w:tcPr>
          <w:p w14:paraId="7F470653"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3.2</w:t>
            </w:r>
          </w:p>
        </w:tc>
        <w:tc>
          <w:tcPr>
            <w:tcW w:w="4536" w:type="dxa"/>
            <w:vAlign w:val="center"/>
          </w:tcPr>
          <w:p w14:paraId="62CA9AAF" w14:textId="77777777" w:rsidR="004C029E" w:rsidRPr="00B8228D" w:rsidRDefault="004C029E" w:rsidP="004C029E">
            <w:pPr>
              <w:spacing w:before="0" w:after="0" w:line="240" w:lineRule="auto"/>
              <w:rPr>
                <w:rFonts w:eastAsia="Calibri" w:cs="Times New Roman"/>
              </w:rPr>
            </w:pPr>
            <w:r w:rsidRPr="00B8228D">
              <w:rPr>
                <w:rFonts w:eastAsia="Calibri" w:cs="Times New Roman"/>
              </w:rPr>
              <w:t>Номер контактного телефона:</w:t>
            </w:r>
          </w:p>
        </w:tc>
        <w:tc>
          <w:tcPr>
            <w:tcW w:w="4643" w:type="dxa"/>
          </w:tcPr>
          <w:p w14:paraId="119D1826" w14:textId="77777777" w:rsidR="004C029E" w:rsidRPr="00B8228D" w:rsidRDefault="004C029E" w:rsidP="004C029E">
            <w:pPr>
              <w:spacing w:before="0" w:after="0" w:line="240" w:lineRule="auto"/>
              <w:jc w:val="center"/>
              <w:rPr>
                <w:rFonts w:eastAsia="Calibri" w:cs="Times New Roman"/>
                <w:b/>
              </w:rPr>
            </w:pPr>
          </w:p>
        </w:tc>
      </w:tr>
      <w:tr w:rsidR="004C029E" w:rsidRPr="00B8228D" w14:paraId="479D26C0" w14:textId="77777777" w:rsidTr="004C029E">
        <w:tc>
          <w:tcPr>
            <w:tcW w:w="666" w:type="dxa"/>
            <w:vAlign w:val="center"/>
          </w:tcPr>
          <w:p w14:paraId="63F677C4"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xml:space="preserve">3.3 </w:t>
            </w:r>
          </w:p>
        </w:tc>
        <w:tc>
          <w:tcPr>
            <w:tcW w:w="4536" w:type="dxa"/>
            <w:vAlign w:val="center"/>
          </w:tcPr>
          <w:p w14:paraId="015D795E" w14:textId="77777777" w:rsidR="004C029E" w:rsidRPr="00B8228D" w:rsidRDefault="004C029E" w:rsidP="004C029E">
            <w:pPr>
              <w:spacing w:before="0" w:after="0" w:line="240" w:lineRule="auto"/>
              <w:rPr>
                <w:rFonts w:eastAsia="Calibri" w:cs="Times New Roman"/>
              </w:rPr>
            </w:pPr>
            <w:r w:rsidRPr="00B8228D">
              <w:rPr>
                <w:rFonts w:eastAsia="Calibri" w:cs="Times New Roman"/>
              </w:rPr>
              <w:t>Адрес электронной почты:</w:t>
            </w:r>
          </w:p>
        </w:tc>
        <w:tc>
          <w:tcPr>
            <w:tcW w:w="4643" w:type="dxa"/>
          </w:tcPr>
          <w:p w14:paraId="7A05B27C" w14:textId="77777777" w:rsidR="004C029E" w:rsidRPr="00B8228D" w:rsidRDefault="004C029E" w:rsidP="004C029E">
            <w:pPr>
              <w:spacing w:before="0" w:after="0" w:line="240" w:lineRule="auto"/>
              <w:jc w:val="center"/>
              <w:rPr>
                <w:rFonts w:eastAsia="Calibri" w:cs="Times New Roman"/>
                <w:b/>
              </w:rPr>
            </w:pPr>
          </w:p>
        </w:tc>
      </w:tr>
      <w:tr w:rsidR="004C029E" w:rsidRPr="00B8228D" w14:paraId="689CD783" w14:textId="77777777" w:rsidTr="004C029E">
        <w:trPr>
          <w:trHeight w:val="383"/>
        </w:trPr>
        <w:tc>
          <w:tcPr>
            <w:tcW w:w="666" w:type="dxa"/>
            <w:vAlign w:val="center"/>
          </w:tcPr>
          <w:p w14:paraId="72E461BF"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w:t>
            </w:r>
          </w:p>
        </w:tc>
        <w:tc>
          <w:tcPr>
            <w:tcW w:w="9179" w:type="dxa"/>
            <w:gridSpan w:val="2"/>
            <w:vAlign w:val="center"/>
          </w:tcPr>
          <w:p w14:paraId="3E86DFF6"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xml:space="preserve">Информация о договоре с субподрядчиком, </w:t>
            </w:r>
          </w:p>
          <w:p w14:paraId="574AB8B5"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являющимся СМСП</w:t>
            </w:r>
          </w:p>
        </w:tc>
      </w:tr>
      <w:tr w:rsidR="004C029E" w:rsidRPr="00B8228D" w14:paraId="6B5209F1" w14:textId="77777777" w:rsidTr="004C029E">
        <w:tc>
          <w:tcPr>
            <w:tcW w:w="666" w:type="dxa"/>
            <w:vAlign w:val="center"/>
          </w:tcPr>
          <w:p w14:paraId="64049BAC"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4.1</w:t>
            </w:r>
          </w:p>
        </w:tc>
        <w:tc>
          <w:tcPr>
            <w:tcW w:w="4536" w:type="dxa"/>
          </w:tcPr>
          <w:p w14:paraId="1FD50295" w14:textId="77777777" w:rsidR="004C029E" w:rsidRPr="00B8228D" w:rsidRDefault="004C029E" w:rsidP="004C029E">
            <w:pPr>
              <w:spacing w:before="0" w:after="0" w:line="240" w:lineRule="auto"/>
              <w:rPr>
                <w:rFonts w:eastAsia="Calibri" w:cs="Times New Roman"/>
              </w:rPr>
            </w:pPr>
            <w:r w:rsidRPr="00B8228D">
              <w:rPr>
                <w:rFonts w:eastAsia="Calibri" w:cs="Times New Roman"/>
              </w:rPr>
              <w:t>Номер и дата заключения субподрядного договора:</w:t>
            </w:r>
          </w:p>
        </w:tc>
        <w:tc>
          <w:tcPr>
            <w:tcW w:w="4643" w:type="dxa"/>
          </w:tcPr>
          <w:p w14:paraId="49D0D396" w14:textId="77777777" w:rsidR="004C029E" w:rsidRPr="00B8228D" w:rsidRDefault="004C029E" w:rsidP="004C029E">
            <w:pPr>
              <w:spacing w:before="0" w:after="0" w:line="240" w:lineRule="auto"/>
              <w:jc w:val="center"/>
              <w:rPr>
                <w:rFonts w:eastAsia="Calibri" w:cs="Times New Roman"/>
                <w:b/>
              </w:rPr>
            </w:pPr>
          </w:p>
        </w:tc>
      </w:tr>
      <w:tr w:rsidR="004C029E" w:rsidRPr="00B8228D" w14:paraId="424C28F0" w14:textId="77777777" w:rsidTr="004C029E">
        <w:tc>
          <w:tcPr>
            <w:tcW w:w="666" w:type="dxa"/>
            <w:vAlign w:val="center"/>
          </w:tcPr>
          <w:p w14:paraId="45544455"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4.2</w:t>
            </w:r>
          </w:p>
        </w:tc>
        <w:tc>
          <w:tcPr>
            <w:tcW w:w="4536" w:type="dxa"/>
          </w:tcPr>
          <w:p w14:paraId="4CCE4C5E" w14:textId="77777777" w:rsidR="004C029E" w:rsidRPr="00B8228D" w:rsidRDefault="004C029E" w:rsidP="004C029E">
            <w:pPr>
              <w:spacing w:before="0" w:after="0" w:line="240" w:lineRule="auto"/>
              <w:rPr>
                <w:rFonts w:eastAsia="Calibri" w:cs="Times New Roman"/>
              </w:rPr>
            </w:pPr>
            <w:r w:rsidRPr="00B8228D">
              <w:rPr>
                <w:rFonts w:eastAsia="Calibri" w:cs="Times New Roman"/>
              </w:rPr>
              <w:t xml:space="preserve">Предмет договора </w:t>
            </w:r>
          </w:p>
        </w:tc>
        <w:tc>
          <w:tcPr>
            <w:tcW w:w="4643" w:type="dxa"/>
          </w:tcPr>
          <w:p w14:paraId="215483AC" w14:textId="77777777" w:rsidR="004C029E" w:rsidRPr="00B8228D" w:rsidRDefault="004C029E" w:rsidP="004C029E">
            <w:pPr>
              <w:spacing w:before="0" w:after="0" w:line="240" w:lineRule="auto"/>
              <w:jc w:val="center"/>
              <w:rPr>
                <w:rFonts w:eastAsia="Calibri" w:cs="Times New Roman"/>
                <w:b/>
              </w:rPr>
            </w:pPr>
          </w:p>
        </w:tc>
      </w:tr>
      <w:tr w:rsidR="004C029E" w:rsidRPr="00B8228D" w14:paraId="4E11377C" w14:textId="77777777" w:rsidTr="004C029E">
        <w:tc>
          <w:tcPr>
            <w:tcW w:w="666" w:type="dxa"/>
            <w:vAlign w:val="center"/>
          </w:tcPr>
          <w:p w14:paraId="7ECB55A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4.3</w:t>
            </w:r>
          </w:p>
        </w:tc>
        <w:tc>
          <w:tcPr>
            <w:tcW w:w="4536" w:type="dxa"/>
          </w:tcPr>
          <w:p w14:paraId="59A1D909" w14:textId="77777777" w:rsidR="004C029E" w:rsidRPr="00B8228D" w:rsidRDefault="004C029E" w:rsidP="004C029E">
            <w:pPr>
              <w:spacing w:before="0" w:after="0" w:line="240" w:lineRule="auto"/>
              <w:rPr>
                <w:rFonts w:eastAsia="Calibri" w:cs="Times New Roman"/>
              </w:rPr>
            </w:pPr>
            <w:r w:rsidRPr="00B8228D">
              <w:rPr>
                <w:rFonts w:eastAsia="Calibri" w:cs="Times New Roman"/>
              </w:rPr>
              <w:t>Цена договора с НДС, валюта:</w:t>
            </w:r>
          </w:p>
        </w:tc>
        <w:tc>
          <w:tcPr>
            <w:tcW w:w="4643" w:type="dxa"/>
          </w:tcPr>
          <w:p w14:paraId="3110015E" w14:textId="77777777" w:rsidR="004C029E" w:rsidRPr="00B8228D" w:rsidRDefault="004C029E" w:rsidP="004C029E">
            <w:pPr>
              <w:spacing w:before="0" w:after="0" w:line="240" w:lineRule="auto"/>
              <w:jc w:val="center"/>
              <w:rPr>
                <w:rFonts w:eastAsia="Calibri" w:cs="Times New Roman"/>
                <w:b/>
              </w:rPr>
            </w:pPr>
          </w:p>
        </w:tc>
      </w:tr>
      <w:tr w:rsidR="004C029E" w:rsidRPr="00B8228D" w14:paraId="3E3B0514" w14:textId="77777777" w:rsidTr="004C029E">
        <w:trPr>
          <w:trHeight w:val="531"/>
        </w:trPr>
        <w:tc>
          <w:tcPr>
            <w:tcW w:w="666" w:type="dxa"/>
            <w:vAlign w:val="center"/>
          </w:tcPr>
          <w:p w14:paraId="058A5CB4"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4.4</w:t>
            </w:r>
          </w:p>
        </w:tc>
        <w:tc>
          <w:tcPr>
            <w:tcW w:w="4536" w:type="dxa"/>
          </w:tcPr>
          <w:p w14:paraId="281311E6" w14:textId="77777777" w:rsidR="004C029E" w:rsidRPr="00B8228D" w:rsidRDefault="004C029E" w:rsidP="004C029E">
            <w:pPr>
              <w:spacing w:before="0" w:after="0" w:line="240" w:lineRule="auto"/>
              <w:rPr>
                <w:rFonts w:eastAsia="Calibri" w:cs="Times New Roman"/>
              </w:rPr>
            </w:pPr>
            <w:r w:rsidRPr="00B8228D">
              <w:rPr>
                <w:rFonts w:eastAsia="Calibri" w:cs="Times New Roman"/>
              </w:rPr>
              <w:t xml:space="preserve">Срок выполнения работ </w:t>
            </w:r>
          </w:p>
        </w:tc>
        <w:tc>
          <w:tcPr>
            <w:tcW w:w="4643" w:type="dxa"/>
          </w:tcPr>
          <w:p w14:paraId="7EA27A58" w14:textId="77777777" w:rsidR="004C029E" w:rsidRPr="00B8228D" w:rsidRDefault="004C029E" w:rsidP="004C029E">
            <w:pPr>
              <w:spacing w:before="0" w:after="0" w:line="240" w:lineRule="auto"/>
              <w:rPr>
                <w:rFonts w:eastAsia="Calibri" w:cs="Times New Roman"/>
              </w:rPr>
            </w:pPr>
            <w:r w:rsidRPr="00B8228D">
              <w:rPr>
                <w:rFonts w:eastAsia="Calibri" w:cs="Times New Roman"/>
              </w:rPr>
              <w:t>с __________ 20 __ г.</w:t>
            </w:r>
          </w:p>
          <w:p w14:paraId="3A3C8159" w14:textId="77777777" w:rsidR="004C029E" w:rsidRPr="00B8228D" w:rsidRDefault="004C029E" w:rsidP="004C029E">
            <w:pPr>
              <w:spacing w:before="0" w:after="0" w:line="240" w:lineRule="auto"/>
              <w:rPr>
                <w:rFonts w:eastAsia="Calibri" w:cs="Times New Roman"/>
                <w:b/>
              </w:rPr>
            </w:pPr>
            <w:r w:rsidRPr="00B8228D">
              <w:rPr>
                <w:rFonts w:eastAsia="Calibri" w:cs="Times New Roman"/>
              </w:rPr>
              <w:t>по __________ 20 __ г.</w:t>
            </w:r>
          </w:p>
        </w:tc>
      </w:tr>
      <w:tr w:rsidR="004C029E" w:rsidRPr="00B8228D" w14:paraId="26F8BAF5" w14:textId="77777777" w:rsidTr="004C029E">
        <w:trPr>
          <w:trHeight w:val="531"/>
        </w:trPr>
        <w:tc>
          <w:tcPr>
            <w:tcW w:w="666" w:type="dxa"/>
            <w:vAlign w:val="center"/>
          </w:tcPr>
          <w:p w14:paraId="793EB09F"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4.5</w:t>
            </w:r>
          </w:p>
        </w:tc>
        <w:tc>
          <w:tcPr>
            <w:tcW w:w="4536" w:type="dxa"/>
          </w:tcPr>
          <w:p w14:paraId="750AB43A" w14:textId="77777777" w:rsidR="004C029E" w:rsidRPr="00B8228D" w:rsidRDefault="004C029E" w:rsidP="004C029E">
            <w:pPr>
              <w:spacing w:before="0" w:after="0" w:line="240" w:lineRule="auto"/>
              <w:rPr>
                <w:rFonts w:eastAsia="Calibri" w:cs="Times New Roman"/>
              </w:rPr>
            </w:pPr>
            <w:r w:rsidRPr="00B8228D">
              <w:rPr>
                <w:rFonts w:eastAsia="Calibri" w:cs="Times New Roman"/>
              </w:rPr>
              <w:t>График оплаты работ по договору:</w:t>
            </w:r>
          </w:p>
        </w:tc>
        <w:tc>
          <w:tcPr>
            <w:tcW w:w="4643" w:type="dxa"/>
          </w:tcPr>
          <w:p w14:paraId="36B107A3" w14:textId="77777777" w:rsidR="004C029E" w:rsidRPr="00B8228D" w:rsidRDefault="004C029E" w:rsidP="004C029E">
            <w:pPr>
              <w:spacing w:before="0" w:after="0" w:line="240" w:lineRule="auto"/>
              <w:rPr>
                <w:rFonts w:eastAsia="Calibri" w:cs="Times New Roman"/>
              </w:rPr>
            </w:pPr>
            <w:r w:rsidRPr="00B8228D">
              <w:rPr>
                <w:rFonts w:eastAsia="Calibri" w:cs="Times New Roman"/>
              </w:rPr>
              <w:t>Сумма оплаты в 20 __ г. - ________________</w:t>
            </w:r>
          </w:p>
          <w:p w14:paraId="407EC7B7" w14:textId="77777777" w:rsidR="004C029E" w:rsidRPr="00B8228D" w:rsidRDefault="004C029E" w:rsidP="004C029E">
            <w:pPr>
              <w:spacing w:before="0" w:after="0" w:line="240" w:lineRule="auto"/>
              <w:rPr>
                <w:rFonts w:eastAsia="Calibri" w:cs="Times New Roman"/>
              </w:rPr>
            </w:pPr>
            <w:r w:rsidRPr="00B8228D">
              <w:rPr>
                <w:rFonts w:eastAsia="Calibri" w:cs="Times New Roman"/>
              </w:rPr>
              <w:t>Сумма оплаты в 20 __ г. - ________________</w:t>
            </w:r>
          </w:p>
          <w:p w14:paraId="5AC0869A" w14:textId="77777777" w:rsidR="004C029E" w:rsidRPr="00B8228D" w:rsidRDefault="004C029E" w:rsidP="004C029E">
            <w:pPr>
              <w:spacing w:before="0" w:after="0" w:line="240" w:lineRule="auto"/>
              <w:rPr>
                <w:rFonts w:eastAsia="Calibri" w:cs="Times New Roman"/>
              </w:rPr>
            </w:pPr>
            <w:r w:rsidRPr="00B8228D">
              <w:rPr>
                <w:rFonts w:eastAsia="Calibri" w:cs="Times New Roman"/>
              </w:rPr>
              <w:t>Сумма оплаты в 20 __ г. - ________________</w:t>
            </w:r>
          </w:p>
        </w:tc>
      </w:tr>
    </w:tbl>
    <w:p w14:paraId="2F2909E5" w14:textId="77777777" w:rsidR="004C029E" w:rsidRPr="00B8228D" w:rsidRDefault="004C029E" w:rsidP="004C029E">
      <w:pPr>
        <w:tabs>
          <w:tab w:val="left" w:pos="4035"/>
        </w:tabs>
        <w:spacing w:before="0" w:after="0" w:line="240" w:lineRule="auto"/>
        <w:jc w:val="center"/>
        <w:rPr>
          <w:rFonts w:eastAsia="Calibri" w:cs="Times New Roman"/>
          <w:b/>
          <w:spacing w:val="-4"/>
        </w:rPr>
      </w:pPr>
    </w:p>
    <w:p w14:paraId="546D5535" w14:textId="77777777" w:rsidR="004C029E" w:rsidRPr="00B8228D" w:rsidRDefault="004C029E" w:rsidP="004C029E">
      <w:pPr>
        <w:tabs>
          <w:tab w:val="left" w:pos="4035"/>
        </w:tabs>
        <w:spacing w:before="0" w:after="0" w:line="240" w:lineRule="auto"/>
        <w:jc w:val="center"/>
        <w:rPr>
          <w:rFonts w:eastAsia="Calibri" w:cs="Times New Roman"/>
          <w:b/>
          <w:spacing w:val="-4"/>
        </w:rPr>
      </w:pPr>
      <w:r w:rsidRPr="00B8228D">
        <w:rPr>
          <w:rFonts w:eastAsia="Calibri" w:cs="Times New Roman"/>
          <w:b/>
          <w:spacing w:val="-4"/>
        </w:rPr>
        <w:t>СОГЛАСОВАНО:</w:t>
      </w:r>
    </w:p>
    <w:p w14:paraId="016AA2E2" w14:textId="77777777" w:rsidR="004C029E" w:rsidRPr="00B8228D" w:rsidRDefault="004C029E" w:rsidP="004C029E">
      <w:pPr>
        <w:tabs>
          <w:tab w:val="left" w:pos="4035"/>
        </w:tabs>
        <w:spacing w:before="0" w:after="0" w:line="240" w:lineRule="auto"/>
        <w:jc w:val="center"/>
        <w:rPr>
          <w:rFonts w:eastAsia="Calibri" w:cs="Times New Roman"/>
          <w:b/>
          <w:spacing w:val="-4"/>
        </w:rPr>
      </w:pPr>
    </w:p>
    <w:tbl>
      <w:tblPr>
        <w:tblW w:w="0" w:type="auto"/>
        <w:tblLook w:val="04A0" w:firstRow="1" w:lastRow="0" w:firstColumn="1" w:lastColumn="0" w:noHBand="0" w:noVBand="1"/>
      </w:tblPr>
      <w:tblGrid>
        <w:gridCol w:w="5068"/>
        <w:gridCol w:w="5069"/>
      </w:tblGrid>
      <w:tr w:rsidR="004C029E" w:rsidRPr="00332D37" w14:paraId="210874E5" w14:textId="77777777" w:rsidTr="004C029E">
        <w:tc>
          <w:tcPr>
            <w:tcW w:w="5068" w:type="dxa"/>
          </w:tcPr>
          <w:p w14:paraId="72F7564B"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r w:rsidRPr="00332D37">
              <w:rPr>
                <w:rFonts w:eastAsia="Calibri" w:cs="Times New Roman"/>
              </w:rPr>
              <w:t>ЗАКАЗЧИК:</w:t>
            </w:r>
          </w:p>
          <w:p w14:paraId="15B6832C"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p>
        </w:tc>
        <w:tc>
          <w:tcPr>
            <w:tcW w:w="5069" w:type="dxa"/>
          </w:tcPr>
          <w:p w14:paraId="15D2DAAC"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r w:rsidRPr="00332D37">
              <w:rPr>
                <w:rFonts w:eastAsia="Calibri" w:cs="Times New Roman"/>
              </w:rPr>
              <w:t>ПОДРЯДЧИК:</w:t>
            </w:r>
          </w:p>
          <w:p w14:paraId="551BA7FD"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p>
        </w:tc>
      </w:tr>
      <w:tr w:rsidR="004C029E" w:rsidRPr="00332D37" w14:paraId="5AC0EB15" w14:textId="77777777" w:rsidTr="004C029E">
        <w:tc>
          <w:tcPr>
            <w:tcW w:w="5068" w:type="dxa"/>
          </w:tcPr>
          <w:p w14:paraId="5C7942D1" w14:textId="77777777" w:rsidR="004C029E" w:rsidRPr="00332D37" w:rsidRDefault="004C029E" w:rsidP="004C029E">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33052CA9"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c>
          <w:tcPr>
            <w:tcW w:w="5069" w:type="dxa"/>
          </w:tcPr>
          <w:p w14:paraId="688F15FA" w14:textId="77777777" w:rsidR="004C029E" w:rsidRPr="00332D37" w:rsidRDefault="004C029E" w:rsidP="004C029E">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544AF5B4"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r>
    </w:tbl>
    <w:p w14:paraId="360765A9" w14:textId="77777777" w:rsidR="004C029E" w:rsidRPr="00B8228D" w:rsidRDefault="004C029E" w:rsidP="004C029E">
      <w:pPr>
        <w:spacing w:before="0" w:after="0" w:line="240" w:lineRule="auto"/>
        <w:rPr>
          <w:rFonts w:eastAsia="Calibri" w:cs="Times New Roman"/>
          <w:vertAlign w:val="superscript"/>
          <w:lang w:eastAsia="ru-RU"/>
        </w:rPr>
      </w:pPr>
    </w:p>
    <w:p w14:paraId="54D3E6D9" w14:textId="77777777" w:rsidR="00187AC3" w:rsidRPr="00B8228D" w:rsidRDefault="00187AC3">
      <w:pPr>
        <w:rPr>
          <w:rFonts w:eastAsia="Calibri" w:cs="Times New Roman"/>
          <w:vertAlign w:val="superscript"/>
          <w:lang w:eastAsia="ru-RU"/>
        </w:rPr>
      </w:pPr>
      <w:bookmarkStart w:id="3" w:name="gjdgxs"/>
      <w:bookmarkEnd w:id="3"/>
      <w:r w:rsidRPr="00B8228D">
        <w:rPr>
          <w:rFonts w:eastAsia="Calibri" w:cs="Times New Roman"/>
          <w:vertAlign w:val="superscript"/>
          <w:lang w:eastAsia="ru-RU"/>
        </w:rPr>
        <w:br w:type="page"/>
      </w:r>
    </w:p>
    <w:p w14:paraId="604C0698" w14:textId="77777777" w:rsidR="004C029E" w:rsidRPr="00332D37" w:rsidRDefault="004C029E" w:rsidP="004C029E">
      <w:pPr>
        <w:spacing w:before="0" w:after="0" w:line="240" w:lineRule="auto"/>
        <w:jc w:val="right"/>
        <w:rPr>
          <w:rFonts w:eastAsia="Calibri" w:cs="Times New Roman"/>
          <w:lang w:eastAsia="ru-RU"/>
        </w:rPr>
      </w:pPr>
      <w:r w:rsidRPr="00332D37">
        <w:rPr>
          <w:rFonts w:eastAsia="Calibri" w:cs="Times New Roman"/>
          <w:lang w:eastAsia="ru-RU"/>
        </w:rPr>
        <w:lastRenderedPageBreak/>
        <w:t>Приложение № УКАЖИТЕ № ПРИЛОЖЕНИЯ</w:t>
      </w:r>
    </w:p>
    <w:p w14:paraId="7AAB7A16" w14:textId="1A3CB6A9" w:rsidR="004C029E" w:rsidRPr="00332D37" w:rsidRDefault="004C029E" w:rsidP="00332D37">
      <w:pPr>
        <w:spacing w:before="0" w:after="0" w:line="240" w:lineRule="auto"/>
        <w:jc w:val="right"/>
        <w:rPr>
          <w:rFonts w:eastAsia="Calibri" w:cs="Times New Roman"/>
          <w:lang w:eastAsia="ru-RU"/>
        </w:rPr>
      </w:pPr>
      <w:r w:rsidRPr="00332D37">
        <w:rPr>
          <w:rFonts w:eastAsia="Calibri" w:cs="Times New Roman"/>
          <w:lang w:eastAsia="ru-RU"/>
        </w:rPr>
        <w:t>к Договору № __________</w:t>
      </w:r>
      <w:r w:rsidR="00332D37">
        <w:rPr>
          <w:rFonts w:eastAsia="Calibri" w:cs="Times New Roman"/>
          <w:lang w:eastAsia="ru-RU"/>
        </w:rPr>
        <w:t>_  от __.__.20__г.</w:t>
      </w:r>
    </w:p>
    <w:p w14:paraId="1F77A11E" w14:textId="77777777" w:rsidR="004C029E" w:rsidRPr="00B8228D" w:rsidRDefault="004C029E" w:rsidP="004C029E">
      <w:pPr>
        <w:spacing w:before="0" w:after="0" w:line="240" w:lineRule="auto"/>
        <w:jc w:val="right"/>
        <w:rPr>
          <w:rFonts w:eastAsia="Calibri" w:cs="Times New Roman"/>
          <w:vertAlign w:val="superscript"/>
          <w:lang w:eastAsia="ru-RU"/>
        </w:rPr>
      </w:pPr>
    </w:p>
    <w:p w14:paraId="4B6CD0F1" w14:textId="77777777" w:rsidR="004C029E" w:rsidRPr="00B8228D" w:rsidRDefault="004C029E" w:rsidP="004C029E">
      <w:pPr>
        <w:pBdr>
          <w:top w:val="single" w:sz="24" w:space="0" w:color="A5A5A5"/>
          <w:left w:val="single" w:sz="24" w:space="0" w:color="A5A5A5"/>
          <w:bottom w:val="single" w:sz="24" w:space="0" w:color="A5A5A5"/>
          <w:right w:val="single" w:sz="24" w:space="0" w:color="A5A5A5"/>
        </w:pBdr>
        <w:shd w:val="clear" w:color="auto" w:fill="A5A5A5"/>
        <w:spacing w:after="0"/>
        <w:contextualSpacing/>
        <w:jc w:val="both"/>
        <w:outlineLvl w:val="0"/>
        <w:rPr>
          <w:rFonts w:eastAsia="Times New Roman" w:cs="Times New Roman"/>
          <w:b/>
          <w:caps/>
          <w:color w:val="FFFFFF"/>
          <w:spacing w:val="15"/>
        </w:rPr>
      </w:pPr>
      <w:bookmarkStart w:id="4" w:name="P128"/>
      <w:bookmarkEnd w:id="4"/>
      <w:r w:rsidRPr="00B8228D">
        <w:rPr>
          <w:rFonts w:eastAsia="Times New Roman" w:cs="Times New Roman"/>
          <w:b/>
          <w:caps/>
          <w:color w:val="FFFFFF"/>
          <w:spacing w:val="15"/>
        </w:rPr>
        <w:t>Соглашение о Налоговой оговорке</w:t>
      </w:r>
    </w:p>
    <w:p w14:paraId="28988D9C" w14:textId="77777777" w:rsidR="004C029E" w:rsidRPr="00B8228D" w:rsidRDefault="004C029E" w:rsidP="00F61008">
      <w:pPr>
        <w:numPr>
          <w:ilvl w:val="0"/>
          <w:numId w:val="9"/>
        </w:numPr>
        <w:tabs>
          <w:tab w:val="left" w:pos="284"/>
          <w:tab w:val="left" w:pos="426"/>
        </w:tabs>
        <w:autoSpaceDE w:val="0"/>
        <w:autoSpaceDN w:val="0"/>
        <w:adjustRightInd w:val="0"/>
        <w:spacing w:before="0" w:after="0" w:line="240" w:lineRule="auto"/>
        <w:ind w:left="142" w:firstLine="0"/>
        <w:contextualSpacing/>
        <w:jc w:val="both"/>
        <w:rPr>
          <w:rFonts w:eastAsia="Calibri" w:cs="Times New Roman"/>
          <w:lang w:eastAsia="ru-RU"/>
        </w:rPr>
      </w:pPr>
      <w:r w:rsidRPr="00B8228D">
        <w:rPr>
          <w:rFonts w:eastAsia="Calibri" w:cs="Times New Roman"/>
          <w:lang w:eastAsia="ru-RU"/>
        </w:rPr>
        <w:t>Подрядчик гарантирует, что:</w:t>
      </w:r>
    </w:p>
    <w:p w14:paraId="7F7D6E43"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зарегистрирован в ЕГРЮЛ надлежащим образом;</w:t>
      </w:r>
    </w:p>
    <w:p w14:paraId="09FC0351"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его исполнительный орган находится и осуществляет функции управления по месту регистрации юридического лица, и в нем нет дисквалифицированных лиц;</w:t>
      </w:r>
    </w:p>
    <w:p w14:paraId="24180163"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располагает персоналом, имуществом и материальными ресурсами, необходимыми для выполнения своих обязательств по Договору, а в случае привлечения субподрядчиков принимает все меры должной осмотрительности, чтобы последние соответствовали данному требованию;</w:t>
      </w:r>
    </w:p>
    <w:p w14:paraId="47F9E6F7"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 xml:space="preserve">располагает разрешительными документами (включая членство в саморегулируемой организации), необходимыми для осуществления деятельности и исполнения обязательств </w:t>
      </w:r>
      <w:r w:rsidRPr="00B8228D">
        <w:rPr>
          <w:rFonts w:eastAsia="Calibri" w:cs="Times New Roman"/>
          <w:lang w:eastAsia="ru-RU"/>
        </w:rPr>
        <w:br/>
        <w:t>по Договору;</w:t>
      </w:r>
    </w:p>
    <w:p w14:paraId="591E6DD1"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 xml:space="preserve">ведет бухгалтерский учет и составляет бухгалтерскую отчетность в соответствии </w:t>
      </w:r>
      <w:r w:rsidRPr="00B8228D">
        <w:rPr>
          <w:rFonts w:eastAsia="Calibri" w:cs="Times New Roman"/>
          <w:lang w:eastAsia="ru-RU"/>
        </w:rPr>
        <w:br/>
        <w:t xml:space="preserve">с законодательством Российской Федерации и нормативными правовыми актами </w:t>
      </w:r>
      <w:r w:rsidRPr="00B8228D">
        <w:rPr>
          <w:rFonts w:eastAsia="Calibri" w:cs="Times New Roman"/>
          <w:lang w:eastAsia="ru-RU"/>
        </w:rPr>
        <w:br/>
        <w:t>по бухгалтерскому учету, представляет годовую бухгалтерскую отчетность в налоговый орган;</w:t>
      </w:r>
    </w:p>
    <w:p w14:paraId="7F67CDD4"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ведет налоговый учет и составляет налоговую отчетность в соответствии с законодательством Российской Федерации, субъектов Российской Федерации и нормативными правовыми актами органов местного самоуправления, своевременно и в полном объеме представляет налоговую отчетность в налоговые органы;</w:t>
      </w:r>
    </w:p>
    <w:p w14:paraId="4C50353A"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а также не отражает в бухгалтерском и налоговом учете, в бухгалтерской и налоговой отчетности факты хозяйственной жизни выборочно, игнорируя те из них, которые непосредственно не связаны с получением налоговой выгоды;</w:t>
      </w:r>
    </w:p>
    <w:p w14:paraId="3C16CB9C"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своевременно и в полном объеме уплачивает налоги, сборы и страховые взносы;</w:t>
      </w:r>
    </w:p>
    <w:p w14:paraId="518DFBD5"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отражает в налоговой отчетности по НДС все суммы НДС, предъявленные Заказчику;</w:t>
      </w:r>
    </w:p>
    <w:p w14:paraId="4F030441"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лица, подписывающие от его имени первичные документы и счета-фактуры, имеют на это все необходимые полномочия и доверенности.</w:t>
      </w:r>
    </w:p>
    <w:p w14:paraId="41C6FE57" w14:textId="77777777" w:rsidR="004C029E" w:rsidRPr="00B8228D" w:rsidRDefault="004C029E" w:rsidP="00F61008">
      <w:pPr>
        <w:numPr>
          <w:ilvl w:val="0"/>
          <w:numId w:val="9"/>
        </w:numPr>
        <w:tabs>
          <w:tab w:val="left" w:pos="284"/>
          <w:tab w:val="left" w:pos="426"/>
        </w:tabs>
        <w:autoSpaceDE w:val="0"/>
        <w:autoSpaceDN w:val="0"/>
        <w:adjustRightInd w:val="0"/>
        <w:spacing w:before="0" w:after="0" w:line="240" w:lineRule="auto"/>
        <w:ind w:left="142" w:firstLine="0"/>
        <w:contextualSpacing/>
        <w:jc w:val="both"/>
        <w:rPr>
          <w:rFonts w:eastAsia="Calibri" w:cs="Times New Roman"/>
          <w:lang w:eastAsia="ru-RU"/>
        </w:rPr>
      </w:pPr>
      <w:bookmarkStart w:id="5" w:name="P140"/>
      <w:bookmarkEnd w:id="5"/>
      <w:r w:rsidRPr="00B8228D">
        <w:rPr>
          <w:rFonts w:eastAsia="Calibri" w:cs="Times New Roman"/>
          <w:lang w:eastAsia="ru-RU"/>
        </w:rPr>
        <w:t>Подрядчик обязуется возместить Заказчику потери, который последний понес вследствие нарушений гарантий (одной, нескольких или всех вместе), указанных в настоящем Приложении, если такое нарушение повлекло:</w:t>
      </w:r>
    </w:p>
    <w:p w14:paraId="0A182973"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Предъявление налоговыми органами требований к Заказчику об уплате налогов, сборов, страховых взносов, штрафов, пеней.</w:t>
      </w:r>
    </w:p>
    <w:p w14:paraId="5BFACC16"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Отказ в возможности признать расходы для целей налогообложения прибыли или включить НДС в состав налоговых вычетов.</w:t>
      </w:r>
    </w:p>
    <w:p w14:paraId="3F744162"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Предъявление третьими лицами требований к Заказчику о возмещении убытков в виде начисленных по решению налогового органа налогов, сборов, страховых взносов, пеней, штрафов, а также возникших из-за отказа в возможности признать расходы для целей налогообложения прибыли или включить НДС в состав налоговых вычетов.</w:t>
      </w:r>
    </w:p>
    <w:p w14:paraId="69FD1AD3"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Доначисление и уплату Заказчиком налогов и пени в результате сдачи уточненных деклараций как самостоятельно, так и по требованиям, уведомлениям, письмам и иным документам налоговых органов о внесении исправлений в налоговую отчетность.</w:t>
      </w:r>
    </w:p>
    <w:p w14:paraId="2DFB02C5"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Иные неблагоприятные последствия для Заказчика.</w:t>
      </w:r>
    </w:p>
    <w:p w14:paraId="11A60B8C" w14:textId="77777777" w:rsidR="004C029E" w:rsidRPr="00B8228D" w:rsidRDefault="004C029E" w:rsidP="00F61008">
      <w:pPr>
        <w:numPr>
          <w:ilvl w:val="0"/>
          <w:numId w:val="9"/>
        </w:numPr>
        <w:tabs>
          <w:tab w:val="left" w:pos="426"/>
        </w:tabs>
        <w:autoSpaceDE w:val="0"/>
        <w:autoSpaceDN w:val="0"/>
        <w:adjustRightInd w:val="0"/>
        <w:spacing w:before="0" w:after="0" w:line="240" w:lineRule="auto"/>
        <w:ind w:left="142" w:firstLine="0"/>
        <w:contextualSpacing/>
        <w:jc w:val="both"/>
        <w:rPr>
          <w:rFonts w:eastAsia="Calibri" w:cs="Times New Roman"/>
          <w:lang w:eastAsia="ru-RU"/>
        </w:rPr>
      </w:pPr>
      <w:r w:rsidRPr="00B8228D">
        <w:rPr>
          <w:rFonts w:eastAsia="Calibri" w:cs="Times New Roman"/>
          <w:lang w:eastAsia="ru-RU"/>
        </w:rPr>
        <w:t xml:space="preserve">Подрядчик в соответствии со ст. 406.1 Гражданского кодекса Российской Федерации возмещает Заказчику все потери последнего, возникшие в случаях, указанных в п. 2 настоящего Приложения. Факт оспаривания или неоспаривания налоговых доначислений в налоговом органе, </w:t>
      </w:r>
      <w:r w:rsidRPr="00B8228D">
        <w:rPr>
          <w:rFonts w:eastAsia="Calibri" w:cs="Times New Roman"/>
          <w:lang w:eastAsia="ru-RU"/>
        </w:rPr>
        <w:br/>
        <w:t>в том числе вышестоящем, или в суде, а также факт оспаривания или неоспаривания в суде претензий третьих лиц не влияет на обязанность Подрядчика возместить убытки (имущественные потери).</w:t>
      </w:r>
    </w:p>
    <w:p w14:paraId="4BCC8666" w14:textId="77777777" w:rsidR="004C029E" w:rsidRDefault="004C029E" w:rsidP="004C029E">
      <w:pPr>
        <w:spacing w:before="0" w:after="0" w:line="240" w:lineRule="auto"/>
        <w:rPr>
          <w:rFonts w:eastAsia="Calibri" w:cs="Times New Roman"/>
          <w:vertAlign w:val="superscript"/>
          <w:lang w:eastAsia="ru-RU"/>
        </w:rPr>
      </w:pPr>
    </w:p>
    <w:tbl>
      <w:tblPr>
        <w:tblW w:w="0" w:type="auto"/>
        <w:tblLook w:val="04A0" w:firstRow="1" w:lastRow="0" w:firstColumn="1" w:lastColumn="0" w:noHBand="0" w:noVBand="1"/>
      </w:tblPr>
      <w:tblGrid>
        <w:gridCol w:w="5068"/>
        <w:gridCol w:w="5069"/>
      </w:tblGrid>
      <w:tr w:rsidR="00332D37" w:rsidRPr="00332D37" w14:paraId="51AC807E" w14:textId="77777777" w:rsidTr="00DA1F47">
        <w:tc>
          <w:tcPr>
            <w:tcW w:w="5068" w:type="dxa"/>
          </w:tcPr>
          <w:p w14:paraId="691828D1" w14:textId="77777777" w:rsidR="00332D37" w:rsidRPr="00332D37" w:rsidRDefault="00332D37" w:rsidP="00DA1F47">
            <w:pPr>
              <w:widowControl w:val="0"/>
              <w:tabs>
                <w:tab w:val="left" w:pos="709"/>
              </w:tabs>
              <w:autoSpaceDE w:val="0"/>
              <w:autoSpaceDN w:val="0"/>
              <w:adjustRightInd w:val="0"/>
              <w:spacing w:before="0"/>
              <w:rPr>
                <w:rFonts w:eastAsia="Calibri" w:cs="Times New Roman"/>
              </w:rPr>
            </w:pPr>
            <w:r w:rsidRPr="00332D37">
              <w:rPr>
                <w:rFonts w:eastAsia="Calibri" w:cs="Times New Roman"/>
              </w:rPr>
              <w:t>ЗАКАЗЧИК:</w:t>
            </w:r>
          </w:p>
          <w:p w14:paraId="5EE2C05A" w14:textId="77777777" w:rsidR="00332D37" w:rsidRPr="00332D37" w:rsidRDefault="00332D37" w:rsidP="00DA1F47">
            <w:pPr>
              <w:widowControl w:val="0"/>
              <w:tabs>
                <w:tab w:val="left" w:pos="709"/>
              </w:tabs>
              <w:autoSpaceDE w:val="0"/>
              <w:autoSpaceDN w:val="0"/>
              <w:adjustRightInd w:val="0"/>
              <w:spacing w:before="0"/>
              <w:rPr>
                <w:rFonts w:eastAsia="Calibri" w:cs="Times New Roman"/>
              </w:rPr>
            </w:pPr>
          </w:p>
        </w:tc>
        <w:tc>
          <w:tcPr>
            <w:tcW w:w="5069" w:type="dxa"/>
          </w:tcPr>
          <w:p w14:paraId="3BFA2226" w14:textId="77777777" w:rsidR="00332D37" w:rsidRPr="00332D37" w:rsidRDefault="00332D37" w:rsidP="00DA1F47">
            <w:pPr>
              <w:widowControl w:val="0"/>
              <w:tabs>
                <w:tab w:val="left" w:pos="709"/>
              </w:tabs>
              <w:autoSpaceDE w:val="0"/>
              <w:autoSpaceDN w:val="0"/>
              <w:adjustRightInd w:val="0"/>
              <w:spacing w:before="0"/>
              <w:rPr>
                <w:rFonts w:eastAsia="Calibri" w:cs="Times New Roman"/>
              </w:rPr>
            </w:pPr>
            <w:r w:rsidRPr="00332D37">
              <w:rPr>
                <w:rFonts w:eastAsia="Calibri" w:cs="Times New Roman"/>
              </w:rPr>
              <w:t>ПОДРЯДЧИК:</w:t>
            </w:r>
          </w:p>
          <w:p w14:paraId="05FCE366" w14:textId="77777777" w:rsidR="00332D37" w:rsidRPr="00332D37" w:rsidRDefault="00332D37" w:rsidP="00DA1F47">
            <w:pPr>
              <w:widowControl w:val="0"/>
              <w:tabs>
                <w:tab w:val="left" w:pos="709"/>
              </w:tabs>
              <w:autoSpaceDE w:val="0"/>
              <w:autoSpaceDN w:val="0"/>
              <w:adjustRightInd w:val="0"/>
              <w:spacing w:before="0"/>
              <w:rPr>
                <w:rFonts w:eastAsia="Calibri" w:cs="Times New Roman"/>
              </w:rPr>
            </w:pPr>
          </w:p>
        </w:tc>
      </w:tr>
      <w:tr w:rsidR="00332D37" w:rsidRPr="00332D37" w14:paraId="1A6600BA" w14:textId="77777777" w:rsidTr="00DA1F47">
        <w:tc>
          <w:tcPr>
            <w:tcW w:w="5068" w:type="dxa"/>
          </w:tcPr>
          <w:p w14:paraId="61CA43B4" w14:textId="77777777" w:rsidR="00332D37" w:rsidRPr="00332D37" w:rsidRDefault="00332D37" w:rsidP="00DA1F47">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279439BE" w14:textId="77777777" w:rsidR="00332D37" w:rsidRPr="00332D37" w:rsidRDefault="00332D37" w:rsidP="00DA1F47">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c>
          <w:tcPr>
            <w:tcW w:w="5069" w:type="dxa"/>
          </w:tcPr>
          <w:p w14:paraId="7C77F055" w14:textId="77777777" w:rsidR="00332D37" w:rsidRPr="00332D37" w:rsidRDefault="00332D37" w:rsidP="00DA1F47">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204BE391" w14:textId="77777777" w:rsidR="00332D37" w:rsidRPr="00332D37" w:rsidRDefault="00332D37" w:rsidP="00DA1F47">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r>
    </w:tbl>
    <w:p w14:paraId="781C19D6" w14:textId="77777777" w:rsidR="00332D37" w:rsidRPr="00B8228D" w:rsidRDefault="00332D37" w:rsidP="004C029E">
      <w:pPr>
        <w:spacing w:before="0" w:after="0" w:line="240" w:lineRule="auto"/>
        <w:rPr>
          <w:rFonts w:eastAsia="Calibri" w:cs="Times New Roman"/>
          <w:vertAlign w:val="superscript"/>
          <w:lang w:eastAsia="ru-RU"/>
        </w:rPr>
      </w:pPr>
    </w:p>
    <w:p w14:paraId="004CC3A3" w14:textId="77777777" w:rsidR="004C029E" w:rsidRPr="00B8228D" w:rsidRDefault="004C029E" w:rsidP="004C029E">
      <w:pPr>
        <w:rPr>
          <w:rFonts w:eastAsia="Calibri" w:cs="Times New Roman"/>
          <w:vertAlign w:val="superscript"/>
          <w:lang w:eastAsia="ru-RU"/>
        </w:rPr>
      </w:pPr>
      <w:r w:rsidRPr="00B8228D">
        <w:rPr>
          <w:rFonts w:eastAsia="Calibri" w:cs="Times New Roman"/>
          <w:vertAlign w:val="superscript"/>
          <w:lang w:eastAsia="ru-RU"/>
        </w:rPr>
        <w:br w:type="page"/>
      </w:r>
    </w:p>
    <w:p w14:paraId="1BF9E9C2" w14:textId="77777777" w:rsidR="004C029E" w:rsidRPr="00B8228D" w:rsidRDefault="004C029E" w:rsidP="004C029E">
      <w:pPr>
        <w:spacing w:after="0" w:line="240" w:lineRule="auto"/>
        <w:ind w:firstLine="425"/>
        <w:jc w:val="right"/>
        <w:rPr>
          <w:lang w:eastAsia="ru-RU"/>
        </w:rPr>
      </w:pPr>
      <w:r w:rsidRPr="00B8228D">
        <w:rPr>
          <w:lang w:eastAsia="ru-RU"/>
        </w:rPr>
        <w:lastRenderedPageBreak/>
        <w:t>Приложение №</w:t>
      </w:r>
      <w:r w:rsidRPr="00B8228D">
        <w:rPr>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lang w:eastAsia="ru-RU"/>
        </w:rPr>
        <w:instrText xml:space="preserve"> FORMTEXT </w:instrText>
      </w:r>
      <w:r w:rsidRPr="00B8228D">
        <w:rPr>
          <w:lang w:eastAsia="ru-RU"/>
        </w:rPr>
      </w:r>
      <w:r w:rsidRPr="00B8228D">
        <w:rPr>
          <w:lang w:eastAsia="ru-RU"/>
        </w:rPr>
        <w:fldChar w:fldCharType="separate"/>
      </w:r>
      <w:r w:rsidRPr="00B8228D">
        <w:rPr>
          <w:noProof/>
          <w:lang w:eastAsia="ru-RU"/>
        </w:rPr>
        <w:t>УКАЖИТЕ № ПРИЛОЖЕНИЯ</w:t>
      </w:r>
      <w:r w:rsidRPr="00B8228D">
        <w:rPr>
          <w:lang w:eastAsia="ru-RU"/>
        </w:rPr>
        <w:fldChar w:fldCharType="end"/>
      </w:r>
    </w:p>
    <w:p w14:paraId="5D896B07" w14:textId="77777777" w:rsidR="004C029E" w:rsidRPr="00B8228D" w:rsidRDefault="004C029E" w:rsidP="004C029E">
      <w:pPr>
        <w:tabs>
          <w:tab w:val="left" w:pos="709"/>
          <w:tab w:val="left" w:pos="6663"/>
        </w:tabs>
        <w:snapToGrid w:val="0"/>
        <w:spacing w:after="0" w:line="240" w:lineRule="auto"/>
        <w:ind w:firstLine="425"/>
        <w:jc w:val="right"/>
        <w:rPr>
          <w:lang w:eastAsia="ru-RU"/>
        </w:rPr>
      </w:pPr>
      <w:r w:rsidRPr="00B8228D">
        <w:rPr>
          <w:lang w:eastAsia="ru-RU"/>
        </w:rPr>
        <w:t>к Договору № ___________  от __.__.20__г.</w:t>
      </w:r>
    </w:p>
    <w:p w14:paraId="7BDBD291" w14:textId="77777777" w:rsidR="004C029E" w:rsidRPr="00B8228D" w:rsidRDefault="004C029E" w:rsidP="004C029E">
      <w:pPr>
        <w:pStyle w:val="12"/>
        <w:ind w:firstLine="425"/>
        <w:jc w:val="right"/>
        <w:rPr>
          <w:rFonts w:asciiTheme="minorHAnsi" w:hAnsiTheme="minorHAnsi"/>
          <w:sz w:val="20"/>
          <w:szCs w:val="20"/>
        </w:rPr>
      </w:pPr>
    </w:p>
    <w:p w14:paraId="3B29FB83" w14:textId="77777777" w:rsidR="004C029E" w:rsidRPr="00B8228D" w:rsidRDefault="004C029E" w:rsidP="004C029E">
      <w:pPr>
        <w:pStyle w:val="12"/>
        <w:ind w:firstLine="425"/>
        <w:jc w:val="right"/>
        <w:rPr>
          <w:rFonts w:asciiTheme="minorHAnsi" w:hAnsiTheme="minorHAnsi"/>
          <w:b/>
          <w:sz w:val="20"/>
          <w:szCs w:val="20"/>
        </w:rPr>
      </w:pPr>
      <w:r w:rsidRPr="00B8228D">
        <w:rPr>
          <w:rFonts w:asciiTheme="minorHAnsi" w:hAnsiTheme="minorHAnsi"/>
          <w:b/>
          <w:sz w:val="20"/>
          <w:szCs w:val="20"/>
        </w:rPr>
        <w:t>ФОРМА</w:t>
      </w:r>
    </w:p>
    <w:p w14:paraId="54A2ADBA" w14:textId="77777777" w:rsidR="004C029E" w:rsidRPr="00B8228D" w:rsidRDefault="004C029E" w:rsidP="004C029E">
      <w:pPr>
        <w:spacing w:after="0" w:line="240" w:lineRule="auto"/>
        <w:ind w:firstLine="425"/>
        <w:jc w:val="center"/>
        <w:rPr>
          <w:rFonts w:cs="Times New Roman"/>
          <w:b/>
        </w:rPr>
      </w:pPr>
      <w:r w:rsidRPr="00B8228D">
        <w:rPr>
          <w:rFonts w:cs="Times New Roman"/>
          <w:b/>
        </w:rPr>
        <w:t>Акт приема-передачи строительной площадки</w:t>
      </w:r>
    </w:p>
    <w:p w14:paraId="7FEF89F0" w14:textId="77777777" w:rsidR="004C029E" w:rsidRPr="00B8228D" w:rsidRDefault="004C029E" w:rsidP="004C029E">
      <w:pPr>
        <w:spacing w:after="0" w:line="240" w:lineRule="auto"/>
        <w:ind w:firstLine="425"/>
        <w:jc w:val="center"/>
        <w:rPr>
          <w:rFonts w:cs="Times New Roman"/>
        </w:rPr>
      </w:pPr>
      <w:r w:rsidRPr="00B8228D">
        <w:rPr>
          <w:rFonts w:cs="Times New Roman"/>
        </w:rPr>
        <w:t>к договору от __________ №________________________</w:t>
      </w:r>
    </w:p>
    <w:p w14:paraId="238BC66F" w14:textId="77777777" w:rsidR="004C029E" w:rsidRPr="00B8228D" w:rsidRDefault="004C029E" w:rsidP="004C029E">
      <w:pPr>
        <w:spacing w:after="0" w:line="240" w:lineRule="auto"/>
        <w:ind w:firstLine="425"/>
        <w:jc w:val="center"/>
        <w:rPr>
          <w:rFonts w:cs="Times New Roman"/>
        </w:rPr>
      </w:pPr>
    </w:p>
    <w:p w14:paraId="444848BF"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г. Санкт-Петербург                                                                </w:t>
      </w:r>
      <w:r w:rsidRPr="00B8228D">
        <w:rPr>
          <w:rFonts w:cs="Times New Roman"/>
        </w:rPr>
        <w:tab/>
        <w:t xml:space="preserve"> «___» ______________ 20___</w:t>
      </w:r>
    </w:p>
    <w:p w14:paraId="241B989C"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Мы, нижеподписавшиеся, </w:t>
      </w:r>
    </w:p>
    <w:p w14:paraId="51BA6E9D"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Представители </w:t>
      </w:r>
      <w:r w:rsidR="00644170" w:rsidRPr="00B8228D">
        <w:rPr>
          <w:rFonts w:cs="Times New Roman"/>
        </w:rPr>
        <w:t xml:space="preserve">АО «Теплосеть Санкт-Петербурга» </w:t>
      </w:r>
      <w:r w:rsidRPr="00B8228D">
        <w:rPr>
          <w:rFonts w:cs="Times New Roman"/>
        </w:rPr>
        <w:t>(далее – Заказчик):</w:t>
      </w:r>
    </w:p>
    <w:p w14:paraId="783263FC" w14:textId="77777777" w:rsidR="004C029E" w:rsidRPr="00B8228D" w:rsidRDefault="004C029E" w:rsidP="004C029E">
      <w:pPr>
        <w:spacing w:after="0" w:line="240" w:lineRule="auto"/>
        <w:ind w:firstLine="425"/>
        <w:jc w:val="both"/>
        <w:rPr>
          <w:rFonts w:cs="Times New Roman"/>
        </w:rPr>
      </w:pPr>
      <w:r w:rsidRPr="00B8228D">
        <w:rPr>
          <w:rFonts w:cs="Times New Roman"/>
        </w:rPr>
        <w:t>_______________________________________________________________________________</w:t>
      </w:r>
    </w:p>
    <w:p w14:paraId="4032AA6A" w14:textId="77777777" w:rsidR="004C029E" w:rsidRPr="00B8228D" w:rsidRDefault="004C029E" w:rsidP="004C029E">
      <w:pPr>
        <w:spacing w:after="0" w:line="240" w:lineRule="auto"/>
        <w:ind w:firstLine="425"/>
        <w:jc w:val="both"/>
        <w:rPr>
          <w:rFonts w:cs="Times New Roman"/>
        </w:rPr>
      </w:pPr>
      <w:r w:rsidRPr="00B8228D">
        <w:rPr>
          <w:rFonts w:cs="Times New Roman"/>
        </w:rPr>
        <w:t>представители Подрядной организации (далее – Подрядчик):</w:t>
      </w:r>
    </w:p>
    <w:p w14:paraId="72C085B0" w14:textId="77777777" w:rsidR="004C029E" w:rsidRPr="00B8228D" w:rsidRDefault="004C029E" w:rsidP="004C029E">
      <w:pPr>
        <w:spacing w:after="0" w:line="240" w:lineRule="auto"/>
        <w:ind w:firstLine="425"/>
        <w:jc w:val="both"/>
        <w:rPr>
          <w:rFonts w:cs="Times New Roman"/>
        </w:rPr>
      </w:pPr>
      <w:r w:rsidRPr="00B8228D">
        <w:rPr>
          <w:rFonts w:cs="Times New Roman"/>
        </w:rPr>
        <w:t>_______________________________________________________________________________</w:t>
      </w:r>
    </w:p>
    <w:p w14:paraId="5ED5A154" w14:textId="77777777" w:rsidR="004C029E" w:rsidRPr="00B8228D" w:rsidRDefault="004C029E" w:rsidP="004C029E">
      <w:pPr>
        <w:spacing w:after="0" w:line="240" w:lineRule="auto"/>
        <w:ind w:firstLine="425"/>
        <w:jc w:val="both"/>
        <w:rPr>
          <w:rFonts w:cs="Times New Roman"/>
        </w:rPr>
      </w:pPr>
      <w:r w:rsidRPr="00B8228D">
        <w:rPr>
          <w:rFonts w:cs="Times New Roman"/>
        </w:rPr>
        <w:tab/>
        <w:t>в соответствии с заключенным между Заказчиком и Подрядчик договором от __________________ № ______________ (далее – Договор), составили настоящий Акт о нижеследующем.</w:t>
      </w:r>
    </w:p>
    <w:p w14:paraId="449AFF0A"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Заказчик предоставляет Подрядчику строительную площадку (участок, территорию, помещение, здание и т.д.) ____________________________________________________________________  по адресу: _________________________________________на срок до: _________________________________. </w:t>
      </w:r>
    </w:p>
    <w:p w14:paraId="0936EF37" w14:textId="77777777" w:rsidR="004C029E" w:rsidRPr="00B8228D" w:rsidRDefault="004C029E" w:rsidP="004C029E">
      <w:pPr>
        <w:spacing w:after="0" w:line="240" w:lineRule="auto"/>
        <w:ind w:firstLine="425"/>
        <w:jc w:val="both"/>
        <w:rPr>
          <w:rFonts w:cs="Times New Roman"/>
        </w:rPr>
      </w:pPr>
      <w:r w:rsidRPr="00B8228D">
        <w:rPr>
          <w:rFonts w:cs="Times New Roman"/>
        </w:rPr>
        <w:t>В соответствии с настоящим Актом Заказчик и Подрядчик подтверждают передачу имущества, указанного в Перечне имущества, являющемся Приложением к Договору.</w:t>
      </w:r>
    </w:p>
    <w:p w14:paraId="1B83B686" w14:textId="77777777" w:rsidR="004C029E" w:rsidRPr="00B8228D" w:rsidRDefault="004C029E" w:rsidP="004C029E">
      <w:pPr>
        <w:spacing w:after="0" w:line="240" w:lineRule="auto"/>
        <w:ind w:firstLine="425"/>
        <w:jc w:val="both"/>
        <w:rPr>
          <w:rFonts w:cs="Times New Roman"/>
        </w:rPr>
      </w:pPr>
      <w:r w:rsidRPr="00B8228D">
        <w:rPr>
          <w:rFonts w:cs="Times New Roman"/>
        </w:rPr>
        <w:t>Договор страхования строительно-монтажных работ (рисков) от __.___._____ № ____ с_____.</w:t>
      </w:r>
    </w:p>
    <w:p w14:paraId="26FDE63B" w14:textId="77777777" w:rsidR="004C029E" w:rsidRPr="00B8228D" w:rsidRDefault="004C029E" w:rsidP="004C029E">
      <w:pPr>
        <w:spacing w:after="0" w:line="240" w:lineRule="auto"/>
        <w:ind w:firstLine="425"/>
        <w:jc w:val="both"/>
        <w:rPr>
          <w:rFonts w:cs="Times New Roman"/>
        </w:rPr>
      </w:pPr>
      <w:r w:rsidRPr="00B8228D">
        <w:rPr>
          <w:rFonts w:cs="Times New Roman"/>
        </w:rPr>
        <w:t>До начала работ необходимо выполнить следующие мероприятия, обеспечивающие безопасность производства работ:</w:t>
      </w:r>
    </w:p>
    <w:p w14:paraId="75763E12" w14:textId="77777777" w:rsidR="004C029E" w:rsidRPr="00B8228D" w:rsidRDefault="004C029E" w:rsidP="004C029E">
      <w:pPr>
        <w:spacing w:after="0" w:line="240" w:lineRule="auto"/>
        <w:ind w:firstLine="425"/>
        <w:jc w:val="both"/>
        <w:rPr>
          <w:rFonts w:cs="Times New Roma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
        <w:gridCol w:w="4545"/>
        <w:gridCol w:w="2466"/>
        <w:gridCol w:w="2107"/>
      </w:tblGrid>
      <w:tr w:rsidR="004C029E" w:rsidRPr="00B8228D" w14:paraId="3A1462B6" w14:textId="77777777" w:rsidTr="004C029E">
        <w:tc>
          <w:tcPr>
            <w:tcW w:w="993" w:type="dxa"/>
            <w:shd w:val="clear" w:color="auto" w:fill="auto"/>
          </w:tcPr>
          <w:p w14:paraId="5438342B" w14:textId="77777777" w:rsidR="004C029E" w:rsidRPr="00B8228D" w:rsidRDefault="004C029E" w:rsidP="004C029E">
            <w:pPr>
              <w:spacing w:after="0" w:line="240" w:lineRule="auto"/>
              <w:jc w:val="center"/>
              <w:rPr>
                <w:rFonts w:cs="Times New Roman"/>
              </w:rPr>
            </w:pPr>
            <w:r w:rsidRPr="00B8228D">
              <w:rPr>
                <w:rFonts w:cs="Times New Roman"/>
              </w:rPr>
              <w:t>№ п/п</w:t>
            </w:r>
          </w:p>
        </w:tc>
        <w:tc>
          <w:tcPr>
            <w:tcW w:w="4669" w:type="dxa"/>
            <w:shd w:val="clear" w:color="auto" w:fill="auto"/>
          </w:tcPr>
          <w:p w14:paraId="0B364ABD" w14:textId="77777777" w:rsidR="004C029E" w:rsidRPr="00B8228D" w:rsidRDefault="004C029E" w:rsidP="004C029E">
            <w:pPr>
              <w:spacing w:after="0" w:line="240" w:lineRule="auto"/>
              <w:ind w:firstLine="425"/>
              <w:jc w:val="center"/>
              <w:rPr>
                <w:rFonts w:cs="Times New Roman"/>
              </w:rPr>
            </w:pPr>
            <w:r w:rsidRPr="00B8228D">
              <w:rPr>
                <w:rFonts w:cs="Times New Roman"/>
              </w:rPr>
              <w:t>Наименование мероприятий</w:t>
            </w:r>
          </w:p>
        </w:tc>
        <w:tc>
          <w:tcPr>
            <w:tcW w:w="2522" w:type="dxa"/>
            <w:shd w:val="clear" w:color="auto" w:fill="auto"/>
          </w:tcPr>
          <w:p w14:paraId="3CDDE477" w14:textId="77777777" w:rsidR="004C029E" w:rsidRPr="00B8228D" w:rsidRDefault="004C029E" w:rsidP="004C029E">
            <w:pPr>
              <w:spacing w:after="0" w:line="240" w:lineRule="auto"/>
              <w:ind w:firstLine="425"/>
              <w:jc w:val="center"/>
              <w:rPr>
                <w:rFonts w:cs="Times New Roman"/>
              </w:rPr>
            </w:pPr>
            <w:r w:rsidRPr="00B8228D">
              <w:rPr>
                <w:rFonts w:cs="Times New Roman"/>
              </w:rPr>
              <w:t>Срок исполнения</w:t>
            </w:r>
          </w:p>
        </w:tc>
        <w:tc>
          <w:tcPr>
            <w:tcW w:w="2129" w:type="dxa"/>
            <w:shd w:val="clear" w:color="auto" w:fill="auto"/>
          </w:tcPr>
          <w:p w14:paraId="27927EBA" w14:textId="77777777" w:rsidR="004C029E" w:rsidRPr="00B8228D" w:rsidRDefault="004C029E" w:rsidP="004C029E">
            <w:pPr>
              <w:spacing w:after="0" w:line="240" w:lineRule="auto"/>
              <w:ind w:firstLine="425"/>
              <w:jc w:val="center"/>
              <w:rPr>
                <w:rFonts w:cs="Times New Roman"/>
              </w:rPr>
            </w:pPr>
            <w:r w:rsidRPr="00B8228D">
              <w:rPr>
                <w:rFonts w:cs="Times New Roman"/>
              </w:rPr>
              <w:t>Подрядчик</w:t>
            </w:r>
          </w:p>
        </w:tc>
      </w:tr>
      <w:tr w:rsidR="004C029E" w:rsidRPr="00B8228D" w14:paraId="2146EC0C" w14:textId="77777777" w:rsidTr="004C029E">
        <w:tc>
          <w:tcPr>
            <w:tcW w:w="993" w:type="dxa"/>
            <w:shd w:val="clear" w:color="auto" w:fill="auto"/>
          </w:tcPr>
          <w:p w14:paraId="3B1BC259" w14:textId="77777777" w:rsidR="004C029E" w:rsidRPr="00B8228D" w:rsidRDefault="004C029E" w:rsidP="004C029E">
            <w:pPr>
              <w:spacing w:after="0" w:line="240" w:lineRule="auto"/>
              <w:jc w:val="center"/>
              <w:rPr>
                <w:rFonts w:cs="Times New Roman"/>
              </w:rPr>
            </w:pPr>
            <w:r w:rsidRPr="00B8228D">
              <w:rPr>
                <w:rFonts w:cs="Times New Roman"/>
              </w:rPr>
              <w:t>1</w:t>
            </w:r>
          </w:p>
        </w:tc>
        <w:tc>
          <w:tcPr>
            <w:tcW w:w="4669" w:type="dxa"/>
            <w:shd w:val="clear" w:color="auto" w:fill="auto"/>
          </w:tcPr>
          <w:p w14:paraId="32FBAF31" w14:textId="77777777" w:rsidR="004C029E" w:rsidRPr="00B8228D" w:rsidRDefault="004C029E" w:rsidP="004C029E">
            <w:pPr>
              <w:spacing w:after="0" w:line="240" w:lineRule="auto"/>
              <w:ind w:firstLine="425"/>
              <w:jc w:val="center"/>
              <w:rPr>
                <w:rFonts w:cs="Times New Roman"/>
              </w:rPr>
            </w:pPr>
          </w:p>
        </w:tc>
        <w:tc>
          <w:tcPr>
            <w:tcW w:w="2522" w:type="dxa"/>
            <w:shd w:val="clear" w:color="auto" w:fill="auto"/>
          </w:tcPr>
          <w:p w14:paraId="7C7CC2FD" w14:textId="77777777" w:rsidR="004C029E" w:rsidRPr="00B8228D" w:rsidRDefault="004C029E" w:rsidP="004C029E">
            <w:pPr>
              <w:spacing w:after="0" w:line="240" w:lineRule="auto"/>
              <w:ind w:firstLine="425"/>
              <w:jc w:val="center"/>
              <w:rPr>
                <w:rFonts w:cs="Times New Roman"/>
              </w:rPr>
            </w:pPr>
          </w:p>
        </w:tc>
        <w:tc>
          <w:tcPr>
            <w:tcW w:w="2129" w:type="dxa"/>
            <w:shd w:val="clear" w:color="auto" w:fill="auto"/>
          </w:tcPr>
          <w:p w14:paraId="59515C18" w14:textId="77777777" w:rsidR="004C029E" w:rsidRPr="00B8228D" w:rsidRDefault="004C029E" w:rsidP="004C029E">
            <w:pPr>
              <w:spacing w:after="0" w:line="240" w:lineRule="auto"/>
              <w:ind w:firstLine="425"/>
              <w:jc w:val="center"/>
              <w:rPr>
                <w:rFonts w:cs="Times New Roman"/>
              </w:rPr>
            </w:pPr>
          </w:p>
        </w:tc>
      </w:tr>
      <w:tr w:rsidR="004C029E" w:rsidRPr="00B8228D" w14:paraId="33820E8D" w14:textId="77777777" w:rsidTr="004C029E">
        <w:tc>
          <w:tcPr>
            <w:tcW w:w="993" w:type="dxa"/>
            <w:shd w:val="clear" w:color="auto" w:fill="auto"/>
          </w:tcPr>
          <w:p w14:paraId="38DA4E58" w14:textId="77777777" w:rsidR="004C029E" w:rsidRPr="00B8228D" w:rsidRDefault="004C029E" w:rsidP="004C029E">
            <w:pPr>
              <w:spacing w:after="0" w:line="240" w:lineRule="auto"/>
              <w:jc w:val="center"/>
              <w:rPr>
                <w:rFonts w:cs="Times New Roman"/>
              </w:rPr>
            </w:pPr>
            <w:r w:rsidRPr="00B8228D">
              <w:rPr>
                <w:rFonts w:cs="Times New Roman"/>
              </w:rPr>
              <w:t>2</w:t>
            </w:r>
          </w:p>
        </w:tc>
        <w:tc>
          <w:tcPr>
            <w:tcW w:w="4669" w:type="dxa"/>
            <w:shd w:val="clear" w:color="auto" w:fill="auto"/>
          </w:tcPr>
          <w:p w14:paraId="29FC5279" w14:textId="77777777" w:rsidR="004C029E" w:rsidRPr="00B8228D" w:rsidRDefault="004C029E" w:rsidP="004C029E">
            <w:pPr>
              <w:spacing w:after="0" w:line="240" w:lineRule="auto"/>
              <w:ind w:firstLine="425"/>
              <w:jc w:val="center"/>
              <w:rPr>
                <w:rFonts w:cs="Times New Roman"/>
              </w:rPr>
            </w:pPr>
          </w:p>
        </w:tc>
        <w:tc>
          <w:tcPr>
            <w:tcW w:w="2522" w:type="dxa"/>
            <w:shd w:val="clear" w:color="auto" w:fill="auto"/>
          </w:tcPr>
          <w:p w14:paraId="4FF4B0E4" w14:textId="77777777" w:rsidR="004C029E" w:rsidRPr="00B8228D" w:rsidRDefault="004C029E" w:rsidP="004C029E">
            <w:pPr>
              <w:spacing w:after="0" w:line="240" w:lineRule="auto"/>
              <w:ind w:firstLine="425"/>
              <w:jc w:val="center"/>
              <w:rPr>
                <w:rFonts w:cs="Times New Roman"/>
              </w:rPr>
            </w:pPr>
          </w:p>
        </w:tc>
        <w:tc>
          <w:tcPr>
            <w:tcW w:w="2129" w:type="dxa"/>
            <w:shd w:val="clear" w:color="auto" w:fill="auto"/>
          </w:tcPr>
          <w:p w14:paraId="7932F8DC" w14:textId="77777777" w:rsidR="004C029E" w:rsidRPr="00B8228D" w:rsidRDefault="004C029E" w:rsidP="004C029E">
            <w:pPr>
              <w:spacing w:after="0" w:line="240" w:lineRule="auto"/>
              <w:ind w:firstLine="425"/>
              <w:jc w:val="center"/>
              <w:rPr>
                <w:rFonts w:cs="Times New Roman"/>
              </w:rPr>
            </w:pPr>
          </w:p>
        </w:tc>
      </w:tr>
      <w:tr w:rsidR="004C029E" w:rsidRPr="00B8228D" w14:paraId="433A9455" w14:textId="77777777" w:rsidTr="004C029E">
        <w:tc>
          <w:tcPr>
            <w:tcW w:w="993" w:type="dxa"/>
            <w:shd w:val="clear" w:color="auto" w:fill="auto"/>
          </w:tcPr>
          <w:p w14:paraId="1F75102A" w14:textId="77777777" w:rsidR="004C029E" w:rsidRPr="00B8228D" w:rsidRDefault="004C029E" w:rsidP="004C029E">
            <w:pPr>
              <w:spacing w:after="0" w:line="240" w:lineRule="auto"/>
              <w:jc w:val="center"/>
              <w:rPr>
                <w:rFonts w:cs="Times New Roman"/>
              </w:rPr>
            </w:pPr>
            <w:r w:rsidRPr="00B8228D">
              <w:rPr>
                <w:rFonts w:cs="Times New Roman"/>
              </w:rPr>
              <w:t>…</w:t>
            </w:r>
          </w:p>
        </w:tc>
        <w:tc>
          <w:tcPr>
            <w:tcW w:w="4669" w:type="dxa"/>
            <w:shd w:val="clear" w:color="auto" w:fill="auto"/>
          </w:tcPr>
          <w:p w14:paraId="68F9E609" w14:textId="77777777" w:rsidR="004C029E" w:rsidRPr="00B8228D" w:rsidRDefault="004C029E" w:rsidP="004C029E">
            <w:pPr>
              <w:spacing w:after="0" w:line="240" w:lineRule="auto"/>
              <w:ind w:firstLine="425"/>
              <w:jc w:val="center"/>
              <w:rPr>
                <w:rFonts w:cs="Times New Roman"/>
              </w:rPr>
            </w:pPr>
          </w:p>
        </w:tc>
        <w:tc>
          <w:tcPr>
            <w:tcW w:w="2522" w:type="dxa"/>
            <w:shd w:val="clear" w:color="auto" w:fill="auto"/>
          </w:tcPr>
          <w:p w14:paraId="55FACBBF" w14:textId="77777777" w:rsidR="004C029E" w:rsidRPr="00B8228D" w:rsidRDefault="004C029E" w:rsidP="004C029E">
            <w:pPr>
              <w:spacing w:after="0" w:line="240" w:lineRule="auto"/>
              <w:ind w:firstLine="425"/>
              <w:jc w:val="center"/>
              <w:rPr>
                <w:rFonts w:cs="Times New Roman"/>
              </w:rPr>
            </w:pPr>
          </w:p>
        </w:tc>
        <w:tc>
          <w:tcPr>
            <w:tcW w:w="2129" w:type="dxa"/>
            <w:shd w:val="clear" w:color="auto" w:fill="auto"/>
          </w:tcPr>
          <w:p w14:paraId="11674E7C" w14:textId="77777777" w:rsidR="004C029E" w:rsidRPr="00B8228D" w:rsidRDefault="004C029E" w:rsidP="004C029E">
            <w:pPr>
              <w:spacing w:after="0" w:line="240" w:lineRule="auto"/>
              <w:ind w:firstLine="425"/>
              <w:jc w:val="center"/>
              <w:rPr>
                <w:rFonts w:cs="Times New Roman"/>
              </w:rPr>
            </w:pPr>
          </w:p>
        </w:tc>
      </w:tr>
    </w:tbl>
    <w:p w14:paraId="39595DF1"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Заказчик уведомляет Подрядчика о нахождении на строительной площадке </w:t>
      </w:r>
      <w:r w:rsidRPr="00B8228D">
        <w:rPr>
          <w:rFonts w:cs="Times New Roman"/>
          <w:lang w:eastAsia="ru-RU"/>
        </w:rPr>
        <w:t>или в непосредственной близости к ней</w:t>
      </w:r>
      <w:r w:rsidRPr="00B8228D">
        <w:rPr>
          <w:rFonts w:cs="Times New Roman"/>
        </w:rPr>
        <w:t xml:space="preserve"> имущества Заказчика, указанного в Приложении к Договору. Стоимость имущества согласована Сторонами.</w:t>
      </w:r>
    </w:p>
    <w:p w14:paraId="3475B0F5" w14:textId="77777777" w:rsidR="004C029E" w:rsidRPr="00B8228D" w:rsidRDefault="004C029E" w:rsidP="004C029E">
      <w:pPr>
        <w:spacing w:after="0" w:line="240" w:lineRule="auto"/>
        <w:ind w:firstLine="425"/>
        <w:jc w:val="both"/>
        <w:rPr>
          <w:rFonts w:cs="Times New Roman"/>
        </w:rPr>
      </w:pPr>
      <w:r w:rsidRPr="00B8228D">
        <w:rPr>
          <w:rFonts w:cs="Times New Roman"/>
        </w:rPr>
        <w:t>Заказчик уведомляет Подрядчика о необходимости сохранности существующих узлов учета потребления энергоресурсов, в том числе принадлежащих ресурсоснабжающим организациям.  Демонтаж узлов учёта осуществлять в присутствии представителей Заказчика.</w:t>
      </w:r>
    </w:p>
    <w:p w14:paraId="221268A5" w14:textId="77777777" w:rsidR="004629B9" w:rsidRPr="00B8228D" w:rsidRDefault="004629B9" w:rsidP="004C029E">
      <w:pPr>
        <w:spacing w:after="0" w:line="240" w:lineRule="auto"/>
        <w:ind w:firstLine="425"/>
        <w:jc w:val="both"/>
        <w:rPr>
          <w:rFonts w:cs="Times New Roman"/>
        </w:rPr>
      </w:pPr>
    </w:p>
    <w:tbl>
      <w:tblPr>
        <w:tblW w:w="10137" w:type="dxa"/>
        <w:tblInd w:w="392" w:type="dxa"/>
        <w:tblLook w:val="04A0" w:firstRow="1" w:lastRow="0" w:firstColumn="1" w:lastColumn="0" w:noHBand="0" w:noVBand="1"/>
      </w:tblPr>
      <w:tblGrid>
        <w:gridCol w:w="5068"/>
        <w:gridCol w:w="5069"/>
      </w:tblGrid>
      <w:tr w:rsidR="004629B9" w:rsidRPr="00B8228D" w14:paraId="1DF14E54" w14:textId="77777777" w:rsidTr="00CB36FB">
        <w:tc>
          <w:tcPr>
            <w:tcW w:w="5068" w:type="dxa"/>
          </w:tcPr>
          <w:p w14:paraId="374539EA"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b/>
                <w:lang w:eastAsia="ru-RU"/>
              </w:rPr>
              <w:t>ЗАКАЗЧИК:</w:t>
            </w:r>
          </w:p>
        </w:tc>
        <w:tc>
          <w:tcPr>
            <w:tcW w:w="5069" w:type="dxa"/>
          </w:tcPr>
          <w:p w14:paraId="75CB93C8"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b/>
                <w:lang w:eastAsia="ru-RU"/>
              </w:rPr>
              <w:t>ПОДРЯДЧИК:</w:t>
            </w:r>
          </w:p>
        </w:tc>
      </w:tr>
      <w:tr w:rsidR="004629B9" w:rsidRPr="00B8228D" w14:paraId="34E6F2F0" w14:textId="77777777" w:rsidTr="00CB36FB">
        <w:tc>
          <w:tcPr>
            <w:tcW w:w="5068" w:type="dxa"/>
          </w:tcPr>
          <w:p w14:paraId="4D56AAEE" w14:textId="77777777" w:rsidR="004629B9" w:rsidRPr="00B8228D" w:rsidRDefault="004629B9" w:rsidP="00CB36FB">
            <w:pPr>
              <w:spacing w:before="0" w:after="0" w:line="240" w:lineRule="auto"/>
              <w:jc w:val="both"/>
              <w:rPr>
                <w:rFonts w:eastAsia="Times New Roman" w:cs="Times New Roman"/>
                <w:lang w:val="en-US" w:eastAsia="ru-RU"/>
              </w:rPr>
            </w:pPr>
            <w:r w:rsidRPr="00B8228D">
              <w:rPr>
                <w:rFonts w:eastAsia="Times New Roman" w:cs="Times New Roman"/>
                <w:lang w:eastAsia="ru-RU"/>
              </w:rPr>
              <w:t>__________</w:t>
            </w:r>
            <w:r w:rsidRPr="00B8228D">
              <w:rPr>
                <w:rFonts w:eastAsia="Times New Roman" w:cs="Times New Roman"/>
                <w:lang w:val="en-US" w:eastAsia="ru-RU"/>
              </w:rPr>
              <w:t xml:space="preserve">/______________/   </w:t>
            </w:r>
          </w:p>
          <w:p w14:paraId="10E85211"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lang w:eastAsia="ru-RU"/>
              </w:rPr>
              <w:t>М.П.</w:t>
            </w:r>
          </w:p>
        </w:tc>
        <w:tc>
          <w:tcPr>
            <w:tcW w:w="5069" w:type="dxa"/>
          </w:tcPr>
          <w:p w14:paraId="3BA11557"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lang w:eastAsia="ru-RU"/>
              </w:rPr>
              <w:t>__________</w:t>
            </w:r>
            <w:r w:rsidRPr="00B8228D">
              <w:rPr>
                <w:rFonts w:eastAsia="Times New Roman" w:cs="Times New Roman"/>
                <w:lang w:val="en-US" w:eastAsia="ru-RU"/>
              </w:rPr>
              <w:t xml:space="preserve">/______________/  </w:t>
            </w:r>
          </w:p>
          <w:p w14:paraId="2DBC892B"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lang w:eastAsia="ru-RU"/>
              </w:rPr>
              <w:t>М.П.</w:t>
            </w:r>
          </w:p>
        </w:tc>
      </w:tr>
    </w:tbl>
    <w:p w14:paraId="1B02C37F" w14:textId="77777777" w:rsidR="004629B9" w:rsidRPr="00B8228D" w:rsidRDefault="004629B9" w:rsidP="004629B9">
      <w:pPr>
        <w:spacing w:before="0" w:after="0" w:line="240" w:lineRule="auto"/>
        <w:jc w:val="both"/>
        <w:rPr>
          <w:rFonts w:eastAsia="Times New Roman" w:cs="Times New Roman"/>
          <w:lang w:eastAsia="ru-RU"/>
        </w:rPr>
      </w:pPr>
      <w:r w:rsidRPr="00B8228D">
        <w:rPr>
          <w:rFonts w:eastAsia="Times New Roman" w:cs="Times New Roman"/>
          <w:lang w:eastAsia="ru-RU"/>
        </w:rPr>
        <w:t>Форму Акта утверждаем:</w:t>
      </w:r>
    </w:p>
    <w:p w14:paraId="54129E9A" w14:textId="77777777" w:rsidR="004629B9" w:rsidRPr="00B8228D" w:rsidRDefault="004629B9" w:rsidP="004629B9">
      <w:pPr>
        <w:spacing w:before="0" w:after="0" w:line="240" w:lineRule="auto"/>
        <w:jc w:val="both"/>
        <w:rPr>
          <w:rFonts w:eastAsia="Times New Roman" w:cs="Times New Roman"/>
          <w:lang w:eastAsia="ru-RU"/>
        </w:rPr>
      </w:pPr>
    </w:p>
    <w:tbl>
      <w:tblPr>
        <w:tblW w:w="10137" w:type="dxa"/>
        <w:tblLook w:val="04A0" w:firstRow="1" w:lastRow="0" w:firstColumn="1" w:lastColumn="0" w:noHBand="0" w:noVBand="1"/>
      </w:tblPr>
      <w:tblGrid>
        <w:gridCol w:w="5068"/>
        <w:gridCol w:w="5069"/>
      </w:tblGrid>
      <w:tr w:rsidR="00332D37" w:rsidRPr="00332D37" w14:paraId="5C7BEBAE" w14:textId="77777777" w:rsidTr="00332D37">
        <w:tc>
          <w:tcPr>
            <w:tcW w:w="5068" w:type="dxa"/>
          </w:tcPr>
          <w:p w14:paraId="5636AB3F" w14:textId="77777777" w:rsidR="00332D37" w:rsidRPr="00332D37" w:rsidRDefault="00332D37" w:rsidP="00DA1F47">
            <w:pPr>
              <w:widowControl w:val="0"/>
              <w:tabs>
                <w:tab w:val="left" w:pos="709"/>
              </w:tabs>
              <w:autoSpaceDE w:val="0"/>
              <w:autoSpaceDN w:val="0"/>
              <w:adjustRightInd w:val="0"/>
              <w:spacing w:before="0"/>
              <w:rPr>
                <w:rFonts w:eastAsia="Calibri" w:cs="Times New Roman"/>
              </w:rPr>
            </w:pPr>
            <w:r w:rsidRPr="00332D37">
              <w:rPr>
                <w:rFonts w:eastAsia="Calibri" w:cs="Times New Roman"/>
              </w:rPr>
              <w:t>ЗАКАЗЧИК:</w:t>
            </w:r>
          </w:p>
          <w:p w14:paraId="0A547B43" w14:textId="77777777" w:rsidR="00332D37" w:rsidRPr="00332D37" w:rsidRDefault="00332D37" w:rsidP="00DA1F47">
            <w:pPr>
              <w:widowControl w:val="0"/>
              <w:tabs>
                <w:tab w:val="left" w:pos="709"/>
              </w:tabs>
              <w:autoSpaceDE w:val="0"/>
              <w:autoSpaceDN w:val="0"/>
              <w:adjustRightInd w:val="0"/>
              <w:spacing w:before="0"/>
              <w:rPr>
                <w:rFonts w:eastAsia="Calibri" w:cs="Times New Roman"/>
              </w:rPr>
            </w:pPr>
          </w:p>
        </w:tc>
        <w:tc>
          <w:tcPr>
            <w:tcW w:w="5069" w:type="dxa"/>
          </w:tcPr>
          <w:p w14:paraId="660977FA" w14:textId="77777777" w:rsidR="00332D37" w:rsidRPr="00332D37" w:rsidRDefault="00332D37" w:rsidP="00DA1F47">
            <w:pPr>
              <w:widowControl w:val="0"/>
              <w:tabs>
                <w:tab w:val="left" w:pos="709"/>
              </w:tabs>
              <w:autoSpaceDE w:val="0"/>
              <w:autoSpaceDN w:val="0"/>
              <w:adjustRightInd w:val="0"/>
              <w:spacing w:before="0"/>
              <w:rPr>
                <w:rFonts w:eastAsia="Calibri" w:cs="Times New Roman"/>
              </w:rPr>
            </w:pPr>
            <w:r w:rsidRPr="00332D37">
              <w:rPr>
                <w:rFonts w:eastAsia="Calibri" w:cs="Times New Roman"/>
              </w:rPr>
              <w:t>ПОДРЯДЧИК:</w:t>
            </w:r>
          </w:p>
          <w:p w14:paraId="144CAC55" w14:textId="77777777" w:rsidR="00332D37" w:rsidRPr="00332D37" w:rsidRDefault="00332D37" w:rsidP="00DA1F47">
            <w:pPr>
              <w:widowControl w:val="0"/>
              <w:tabs>
                <w:tab w:val="left" w:pos="709"/>
              </w:tabs>
              <w:autoSpaceDE w:val="0"/>
              <w:autoSpaceDN w:val="0"/>
              <w:adjustRightInd w:val="0"/>
              <w:spacing w:before="0"/>
              <w:rPr>
                <w:rFonts w:eastAsia="Calibri" w:cs="Times New Roman"/>
              </w:rPr>
            </w:pPr>
          </w:p>
        </w:tc>
      </w:tr>
      <w:tr w:rsidR="00332D37" w:rsidRPr="00332D37" w14:paraId="32EA3F18" w14:textId="77777777" w:rsidTr="00332D37">
        <w:tc>
          <w:tcPr>
            <w:tcW w:w="5068" w:type="dxa"/>
          </w:tcPr>
          <w:p w14:paraId="190D51E6" w14:textId="77777777" w:rsidR="00332D37" w:rsidRPr="00332D37" w:rsidRDefault="00332D37" w:rsidP="00DA1F47">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2F0B964F" w14:textId="77777777" w:rsidR="00332D37" w:rsidRPr="00332D37" w:rsidRDefault="00332D37" w:rsidP="00DA1F47">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c>
          <w:tcPr>
            <w:tcW w:w="5069" w:type="dxa"/>
          </w:tcPr>
          <w:p w14:paraId="6A921F8D" w14:textId="77777777" w:rsidR="00332D37" w:rsidRPr="00332D37" w:rsidRDefault="00332D37" w:rsidP="00DA1F47">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02D14FAD" w14:textId="77777777" w:rsidR="00332D37" w:rsidRPr="00332D37" w:rsidRDefault="00332D37" w:rsidP="00DA1F47">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r>
    </w:tbl>
    <w:p w14:paraId="631BEF66" w14:textId="77777777" w:rsidR="004629B9" w:rsidRPr="00B8228D" w:rsidRDefault="004629B9" w:rsidP="004C029E">
      <w:pPr>
        <w:spacing w:after="0" w:line="240" w:lineRule="auto"/>
        <w:ind w:firstLine="425"/>
        <w:jc w:val="both"/>
        <w:rPr>
          <w:rFonts w:cs="Times New Roman"/>
        </w:rPr>
      </w:pPr>
    </w:p>
    <w:p w14:paraId="41BC1537" w14:textId="77777777" w:rsidR="004C029E" w:rsidRPr="00B8228D" w:rsidRDefault="004C029E" w:rsidP="004C029E">
      <w:pPr>
        <w:spacing w:after="0" w:line="240" w:lineRule="auto"/>
        <w:ind w:firstLine="425"/>
        <w:jc w:val="right"/>
        <w:rPr>
          <w:lang w:eastAsia="ru-RU"/>
        </w:rPr>
      </w:pPr>
      <w:r w:rsidRPr="00B8228D">
        <w:rPr>
          <w:lang w:eastAsia="ru-RU"/>
        </w:rPr>
        <w:br w:type="page"/>
      </w:r>
      <w:r w:rsidRPr="00B8228D">
        <w:rPr>
          <w:lang w:eastAsia="ru-RU"/>
        </w:rPr>
        <w:lastRenderedPageBreak/>
        <w:t>Приложение №</w:t>
      </w:r>
      <w:r w:rsidRPr="00B8228D">
        <w:rPr>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lang w:eastAsia="ru-RU"/>
        </w:rPr>
        <w:instrText xml:space="preserve"> FORMTEXT </w:instrText>
      </w:r>
      <w:r w:rsidRPr="00B8228D">
        <w:rPr>
          <w:lang w:eastAsia="ru-RU"/>
        </w:rPr>
      </w:r>
      <w:r w:rsidRPr="00B8228D">
        <w:rPr>
          <w:lang w:eastAsia="ru-RU"/>
        </w:rPr>
        <w:fldChar w:fldCharType="separate"/>
      </w:r>
      <w:r w:rsidRPr="00B8228D">
        <w:rPr>
          <w:noProof/>
          <w:lang w:eastAsia="ru-RU"/>
        </w:rPr>
        <w:t>УКАЖИТЕ № ПРИЛОЖЕНИЯ</w:t>
      </w:r>
      <w:r w:rsidRPr="00B8228D">
        <w:rPr>
          <w:lang w:eastAsia="ru-RU"/>
        </w:rPr>
        <w:fldChar w:fldCharType="end"/>
      </w:r>
    </w:p>
    <w:p w14:paraId="6786ADCE" w14:textId="77777777" w:rsidR="004C029E" w:rsidRPr="00B8228D" w:rsidRDefault="004C029E" w:rsidP="004C029E">
      <w:pPr>
        <w:tabs>
          <w:tab w:val="left" w:pos="709"/>
          <w:tab w:val="left" w:pos="6663"/>
        </w:tabs>
        <w:snapToGrid w:val="0"/>
        <w:spacing w:after="0" w:line="240" w:lineRule="auto"/>
        <w:ind w:firstLine="425"/>
        <w:jc w:val="right"/>
        <w:rPr>
          <w:lang w:eastAsia="ru-RU"/>
        </w:rPr>
      </w:pPr>
      <w:r w:rsidRPr="00B8228D">
        <w:rPr>
          <w:lang w:eastAsia="ru-RU"/>
        </w:rPr>
        <w:t>к Договору № ___________  от __.__.20__г.</w:t>
      </w:r>
    </w:p>
    <w:p w14:paraId="34C694F9" w14:textId="77777777" w:rsidR="004C029E" w:rsidRPr="00B8228D" w:rsidRDefault="004C029E" w:rsidP="004C029E">
      <w:pPr>
        <w:pStyle w:val="12"/>
        <w:ind w:firstLine="425"/>
        <w:jc w:val="right"/>
        <w:rPr>
          <w:rFonts w:asciiTheme="minorHAnsi" w:hAnsiTheme="minorHAnsi"/>
          <w:sz w:val="20"/>
          <w:szCs w:val="20"/>
        </w:rPr>
      </w:pPr>
    </w:p>
    <w:p w14:paraId="414DE5D4" w14:textId="77777777" w:rsidR="004C029E" w:rsidRPr="00B8228D" w:rsidRDefault="004C029E" w:rsidP="004C029E">
      <w:pPr>
        <w:pStyle w:val="12"/>
        <w:ind w:firstLine="425"/>
        <w:jc w:val="right"/>
        <w:rPr>
          <w:rFonts w:asciiTheme="minorHAnsi" w:hAnsiTheme="minorHAnsi"/>
          <w:sz w:val="20"/>
          <w:szCs w:val="20"/>
        </w:rPr>
      </w:pPr>
    </w:p>
    <w:p w14:paraId="6476D9E5" w14:textId="77777777" w:rsidR="004C029E" w:rsidRPr="00B8228D" w:rsidRDefault="004C029E" w:rsidP="004C029E">
      <w:pPr>
        <w:pStyle w:val="12"/>
        <w:ind w:firstLine="425"/>
        <w:rPr>
          <w:rFonts w:asciiTheme="minorHAnsi" w:hAnsiTheme="minorHAnsi" w:cs="Times New Roman"/>
          <w:sz w:val="20"/>
          <w:szCs w:val="20"/>
        </w:rPr>
      </w:pPr>
    </w:p>
    <w:p w14:paraId="3E9204E7" w14:textId="5CD28C08" w:rsidR="004C029E" w:rsidRPr="00B8228D" w:rsidRDefault="004C029E" w:rsidP="004C029E">
      <w:pPr>
        <w:pStyle w:val="12"/>
        <w:ind w:firstLine="425"/>
        <w:jc w:val="center"/>
        <w:rPr>
          <w:rFonts w:asciiTheme="minorHAnsi" w:hAnsiTheme="minorHAnsi" w:cs="Times New Roman"/>
          <w:sz w:val="20"/>
          <w:szCs w:val="20"/>
        </w:rPr>
      </w:pPr>
      <w:r w:rsidRPr="00B8228D">
        <w:rPr>
          <w:rFonts w:asciiTheme="minorHAnsi" w:hAnsiTheme="minorHAnsi" w:cs="Times New Roman"/>
          <w:sz w:val="20"/>
          <w:szCs w:val="20"/>
        </w:rPr>
        <w:t>Перечень имущества</w:t>
      </w:r>
    </w:p>
    <w:p w14:paraId="02D2DC2D" w14:textId="77777777" w:rsidR="004C029E" w:rsidRPr="00B8228D" w:rsidRDefault="004C029E" w:rsidP="004C029E">
      <w:pPr>
        <w:pStyle w:val="12"/>
        <w:ind w:firstLine="425"/>
        <w:jc w:val="center"/>
        <w:rPr>
          <w:rFonts w:asciiTheme="minorHAnsi" w:hAnsiTheme="minorHAnsi" w:cs="Times New Roman"/>
          <w:sz w:val="20"/>
          <w:szCs w:val="20"/>
        </w:rPr>
      </w:pPr>
    </w:p>
    <w:p w14:paraId="6E555E0C" w14:textId="77777777" w:rsidR="004C029E" w:rsidRPr="00B8228D" w:rsidRDefault="004C029E" w:rsidP="00F61008">
      <w:pPr>
        <w:pStyle w:val="12"/>
        <w:numPr>
          <w:ilvl w:val="0"/>
          <w:numId w:val="16"/>
        </w:numPr>
        <w:tabs>
          <w:tab w:val="left" w:pos="993"/>
        </w:tabs>
        <w:ind w:left="0" w:firstLine="425"/>
        <w:jc w:val="both"/>
        <w:rPr>
          <w:rFonts w:asciiTheme="minorHAnsi" w:hAnsiTheme="minorHAnsi" w:cs="Times New Roman"/>
          <w:sz w:val="20"/>
          <w:szCs w:val="20"/>
        </w:rPr>
      </w:pPr>
      <w:r w:rsidRPr="00B8228D">
        <w:rPr>
          <w:rFonts w:asciiTheme="minorHAnsi" w:hAnsiTheme="minorHAnsi" w:cs="Times New Roman"/>
          <w:sz w:val="20"/>
          <w:szCs w:val="20"/>
        </w:rPr>
        <w:t>Оборудование на строительной площадке (здания и сооружения, в том числе, временные сооружения, складские помещения, строительные леса, инженерные коммуникации и т.п.):</w:t>
      </w:r>
    </w:p>
    <w:p w14:paraId="5C05D8F0" w14:textId="77777777" w:rsidR="004C029E" w:rsidRPr="00B8228D" w:rsidRDefault="004C029E" w:rsidP="004C029E">
      <w:pPr>
        <w:pStyle w:val="12"/>
        <w:ind w:firstLine="425"/>
        <w:rPr>
          <w:rFonts w:asciiTheme="minorHAnsi" w:hAnsiTheme="minorHAnsi" w:cs="Times New Roman"/>
          <w:sz w:val="20"/>
          <w:szCs w:val="20"/>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6378"/>
        <w:gridCol w:w="3396"/>
      </w:tblGrid>
      <w:tr w:rsidR="004C029E" w:rsidRPr="009F60D2" w14:paraId="596BBC63" w14:textId="77777777" w:rsidTr="004C029E">
        <w:tc>
          <w:tcPr>
            <w:tcW w:w="568" w:type="dxa"/>
            <w:shd w:val="clear" w:color="auto" w:fill="auto"/>
          </w:tcPr>
          <w:p w14:paraId="67605337" w14:textId="77777777" w:rsidR="004C029E" w:rsidRPr="009F60D2" w:rsidRDefault="004C029E" w:rsidP="004C029E">
            <w:pPr>
              <w:pStyle w:val="12"/>
              <w:rPr>
                <w:rFonts w:asciiTheme="minorHAnsi" w:hAnsiTheme="minorHAnsi" w:cs="Times New Roman"/>
                <w:sz w:val="20"/>
                <w:szCs w:val="20"/>
              </w:rPr>
            </w:pPr>
            <w:r w:rsidRPr="009F60D2">
              <w:rPr>
                <w:rFonts w:asciiTheme="minorHAnsi" w:hAnsiTheme="minorHAnsi" w:cs="Times New Roman"/>
                <w:sz w:val="20"/>
                <w:szCs w:val="20"/>
              </w:rPr>
              <w:t>№ п/п</w:t>
            </w:r>
          </w:p>
        </w:tc>
        <w:tc>
          <w:tcPr>
            <w:tcW w:w="6378" w:type="dxa"/>
            <w:shd w:val="clear" w:color="auto" w:fill="auto"/>
          </w:tcPr>
          <w:p w14:paraId="756551A0" w14:textId="77777777" w:rsidR="004C029E" w:rsidRPr="009F60D2" w:rsidRDefault="004C029E" w:rsidP="004C029E">
            <w:pPr>
              <w:pStyle w:val="12"/>
              <w:jc w:val="center"/>
              <w:rPr>
                <w:rFonts w:asciiTheme="minorHAnsi" w:hAnsiTheme="minorHAnsi" w:cs="Times New Roman"/>
                <w:sz w:val="20"/>
                <w:szCs w:val="20"/>
              </w:rPr>
            </w:pPr>
            <w:r w:rsidRPr="009F60D2">
              <w:rPr>
                <w:rFonts w:asciiTheme="minorHAnsi" w:hAnsiTheme="minorHAnsi" w:cs="Times New Roman"/>
                <w:sz w:val="20"/>
                <w:szCs w:val="20"/>
              </w:rPr>
              <w:t>Наименование</w:t>
            </w:r>
          </w:p>
        </w:tc>
        <w:tc>
          <w:tcPr>
            <w:tcW w:w="3396" w:type="dxa"/>
            <w:shd w:val="clear" w:color="auto" w:fill="auto"/>
          </w:tcPr>
          <w:p w14:paraId="4AF94F80" w14:textId="77777777" w:rsidR="004C029E" w:rsidRPr="009F60D2" w:rsidRDefault="004C029E" w:rsidP="004C029E">
            <w:pPr>
              <w:pStyle w:val="12"/>
              <w:jc w:val="center"/>
              <w:rPr>
                <w:rFonts w:asciiTheme="minorHAnsi" w:hAnsiTheme="minorHAnsi" w:cs="Times New Roman"/>
                <w:sz w:val="20"/>
                <w:szCs w:val="20"/>
              </w:rPr>
            </w:pPr>
            <w:r w:rsidRPr="009F60D2">
              <w:rPr>
                <w:rFonts w:asciiTheme="minorHAnsi" w:hAnsiTheme="minorHAnsi" w:cs="Times New Roman"/>
                <w:sz w:val="20"/>
                <w:szCs w:val="20"/>
              </w:rPr>
              <w:t>Стоимость (тыс. руб.)</w:t>
            </w:r>
          </w:p>
        </w:tc>
      </w:tr>
      <w:tr w:rsidR="009F60D2" w:rsidRPr="009F60D2" w14:paraId="14D408E5" w14:textId="77777777" w:rsidTr="004C029E">
        <w:tc>
          <w:tcPr>
            <w:tcW w:w="568" w:type="dxa"/>
            <w:shd w:val="clear" w:color="auto" w:fill="auto"/>
          </w:tcPr>
          <w:p w14:paraId="15270878" w14:textId="77777777" w:rsidR="009F60D2" w:rsidRPr="009F60D2" w:rsidRDefault="009F60D2" w:rsidP="009F60D2">
            <w:pPr>
              <w:pStyle w:val="12"/>
              <w:rPr>
                <w:rFonts w:asciiTheme="minorHAnsi" w:hAnsiTheme="minorHAnsi" w:cs="Times New Roman"/>
                <w:sz w:val="20"/>
                <w:szCs w:val="20"/>
              </w:rPr>
            </w:pPr>
            <w:r w:rsidRPr="009F60D2">
              <w:rPr>
                <w:rFonts w:asciiTheme="minorHAnsi" w:hAnsiTheme="minorHAnsi" w:cs="Times New Roman"/>
                <w:sz w:val="20"/>
                <w:szCs w:val="20"/>
              </w:rPr>
              <w:t>1</w:t>
            </w:r>
          </w:p>
        </w:tc>
        <w:tc>
          <w:tcPr>
            <w:tcW w:w="6378" w:type="dxa"/>
            <w:shd w:val="clear" w:color="auto" w:fill="auto"/>
          </w:tcPr>
          <w:p w14:paraId="157CA9A8" w14:textId="26654671" w:rsidR="009F60D2" w:rsidRPr="009F60D2" w:rsidRDefault="009F60D2" w:rsidP="009F60D2">
            <w:pPr>
              <w:pStyle w:val="12"/>
              <w:rPr>
                <w:rFonts w:asciiTheme="minorHAnsi" w:hAnsiTheme="minorHAnsi" w:cs="Times New Roman"/>
                <w:sz w:val="20"/>
                <w:szCs w:val="20"/>
              </w:rPr>
            </w:pPr>
            <w:r w:rsidRPr="009F60D2">
              <w:rPr>
                <w:rFonts w:ascii="Century Gothic" w:eastAsia="Times New Roman" w:hAnsi="Century Gothic" w:cs="Times New Roman"/>
                <w:sz w:val="20"/>
                <w:szCs w:val="20"/>
              </w:rPr>
              <w:t>Электротехническое оборудование</w:t>
            </w:r>
          </w:p>
        </w:tc>
        <w:tc>
          <w:tcPr>
            <w:tcW w:w="3396" w:type="dxa"/>
            <w:shd w:val="clear" w:color="auto" w:fill="auto"/>
          </w:tcPr>
          <w:p w14:paraId="6A853F23" w14:textId="3B61942A" w:rsidR="009F60D2" w:rsidRPr="009F60D2" w:rsidRDefault="009F60D2" w:rsidP="009F60D2">
            <w:pPr>
              <w:spacing w:after="0" w:line="240" w:lineRule="auto"/>
              <w:rPr>
                <w:rFonts w:ascii="Century Gothic" w:eastAsia="Times New Roman" w:hAnsi="Century Gothic" w:cs="Times New Roman"/>
              </w:rPr>
            </w:pPr>
            <w:r w:rsidRPr="009F60D2">
              <w:rPr>
                <w:rFonts w:ascii="Century Gothic" w:eastAsia="Times New Roman" w:hAnsi="Century Gothic" w:cs="Times New Roman"/>
              </w:rPr>
              <w:t>88,434</w:t>
            </w:r>
          </w:p>
        </w:tc>
      </w:tr>
      <w:tr w:rsidR="009F60D2" w:rsidRPr="009F60D2" w14:paraId="01E0D03D" w14:textId="77777777" w:rsidTr="004C029E">
        <w:tc>
          <w:tcPr>
            <w:tcW w:w="568" w:type="dxa"/>
            <w:shd w:val="clear" w:color="auto" w:fill="auto"/>
          </w:tcPr>
          <w:p w14:paraId="2CC63893" w14:textId="28A16551" w:rsidR="009F60D2" w:rsidRPr="009F60D2" w:rsidRDefault="009F60D2" w:rsidP="009F60D2">
            <w:pPr>
              <w:pStyle w:val="12"/>
              <w:rPr>
                <w:rFonts w:asciiTheme="minorHAnsi" w:hAnsiTheme="minorHAnsi" w:cs="Times New Roman"/>
                <w:sz w:val="20"/>
                <w:szCs w:val="20"/>
              </w:rPr>
            </w:pPr>
            <w:r w:rsidRPr="009F60D2">
              <w:rPr>
                <w:rFonts w:asciiTheme="minorHAnsi" w:hAnsiTheme="minorHAnsi" w:cs="Times New Roman"/>
                <w:sz w:val="20"/>
                <w:szCs w:val="20"/>
              </w:rPr>
              <w:t>2</w:t>
            </w:r>
          </w:p>
        </w:tc>
        <w:tc>
          <w:tcPr>
            <w:tcW w:w="6378" w:type="dxa"/>
            <w:shd w:val="clear" w:color="auto" w:fill="auto"/>
          </w:tcPr>
          <w:p w14:paraId="4B752BC1" w14:textId="7FE653EB" w:rsidR="009F60D2" w:rsidRPr="009F60D2" w:rsidRDefault="009F60D2" w:rsidP="009F60D2">
            <w:pPr>
              <w:pStyle w:val="12"/>
              <w:rPr>
                <w:rFonts w:ascii="Century Gothic" w:eastAsia="Times New Roman" w:hAnsi="Century Gothic" w:cs="Times New Roman"/>
                <w:sz w:val="20"/>
                <w:szCs w:val="20"/>
              </w:rPr>
            </w:pPr>
            <w:r w:rsidRPr="009F60D2">
              <w:rPr>
                <w:rFonts w:ascii="Century Gothic" w:eastAsia="Times New Roman" w:hAnsi="Century Gothic" w:cs="Times New Roman"/>
                <w:sz w:val="20"/>
                <w:szCs w:val="20"/>
              </w:rPr>
              <w:t>Тепломеханическое оборудование</w:t>
            </w:r>
          </w:p>
        </w:tc>
        <w:tc>
          <w:tcPr>
            <w:tcW w:w="3396" w:type="dxa"/>
            <w:shd w:val="clear" w:color="auto" w:fill="auto"/>
          </w:tcPr>
          <w:p w14:paraId="691C6879" w14:textId="0A1C9584" w:rsidR="009F60D2" w:rsidRPr="009F60D2" w:rsidRDefault="009F60D2" w:rsidP="009F60D2">
            <w:pPr>
              <w:spacing w:after="0" w:line="240" w:lineRule="auto"/>
              <w:rPr>
                <w:rFonts w:ascii="Century Gothic" w:eastAsia="Times New Roman" w:hAnsi="Century Gothic" w:cs="Times New Roman"/>
              </w:rPr>
            </w:pPr>
            <w:r w:rsidRPr="009F60D2">
              <w:rPr>
                <w:rFonts w:ascii="Century Gothic" w:eastAsia="Times New Roman" w:hAnsi="Century Gothic" w:cs="Times New Roman"/>
              </w:rPr>
              <w:t>20 225, 223</w:t>
            </w:r>
          </w:p>
        </w:tc>
      </w:tr>
      <w:tr w:rsidR="009F60D2" w:rsidRPr="009F60D2" w14:paraId="28F02C2B" w14:textId="77777777" w:rsidTr="004C029E">
        <w:tc>
          <w:tcPr>
            <w:tcW w:w="568" w:type="dxa"/>
            <w:shd w:val="clear" w:color="auto" w:fill="auto"/>
          </w:tcPr>
          <w:p w14:paraId="2C6D435E" w14:textId="52B88DE6" w:rsidR="009F60D2" w:rsidRPr="009F60D2" w:rsidRDefault="009F60D2" w:rsidP="009F60D2">
            <w:pPr>
              <w:pStyle w:val="12"/>
              <w:rPr>
                <w:rFonts w:asciiTheme="minorHAnsi" w:hAnsiTheme="minorHAnsi" w:cs="Times New Roman"/>
                <w:sz w:val="20"/>
                <w:szCs w:val="20"/>
              </w:rPr>
            </w:pPr>
            <w:r w:rsidRPr="009F60D2">
              <w:rPr>
                <w:rFonts w:asciiTheme="minorHAnsi" w:hAnsiTheme="minorHAnsi" w:cs="Times New Roman"/>
                <w:sz w:val="20"/>
                <w:szCs w:val="20"/>
              </w:rPr>
              <w:t>3</w:t>
            </w:r>
          </w:p>
        </w:tc>
        <w:tc>
          <w:tcPr>
            <w:tcW w:w="6378" w:type="dxa"/>
            <w:shd w:val="clear" w:color="auto" w:fill="auto"/>
          </w:tcPr>
          <w:p w14:paraId="76BE3826" w14:textId="061D541B" w:rsidR="009F60D2" w:rsidRPr="009F60D2" w:rsidRDefault="009F60D2" w:rsidP="009F60D2">
            <w:pPr>
              <w:pStyle w:val="12"/>
              <w:rPr>
                <w:rFonts w:ascii="Century Gothic" w:eastAsia="Times New Roman" w:hAnsi="Century Gothic" w:cs="Times New Roman"/>
                <w:sz w:val="20"/>
                <w:szCs w:val="20"/>
              </w:rPr>
            </w:pPr>
            <w:r w:rsidRPr="009F60D2">
              <w:rPr>
                <w:rFonts w:ascii="Century Gothic" w:eastAsia="Times New Roman" w:hAnsi="Century Gothic" w:cs="Times New Roman"/>
                <w:sz w:val="20"/>
                <w:szCs w:val="20"/>
              </w:rPr>
              <w:t>Административно-бытовые помещения</w:t>
            </w:r>
          </w:p>
        </w:tc>
        <w:tc>
          <w:tcPr>
            <w:tcW w:w="3396" w:type="dxa"/>
            <w:shd w:val="clear" w:color="auto" w:fill="auto"/>
          </w:tcPr>
          <w:p w14:paraId="7A7D032F" w14:textId="2E3032E0" w:rsidR="009F60D2" w:rsidRPr="009F60D2" w:rsidRDefault="009F60D2" w:rsidP="009F60D2">
            <w:pPr>
              <w:spacing w:after="0" w:line="240" w:lineRule="auto"/>
              <w:rPr>
                <w:rFonts w:ascii="Century Gothic" w:eastAsia="Times New Roman" w:hAnsi="Century Gothic" w:cs="Times New Roman"/>
              </w:rPr>
            </w:pPr>
            <w:r w:rsidRPr="009F60D2">
              <w:rPr>
                <w:rFonts w:ascii="Century Gothic" w:eastAsia="Times New Roman" w:hAnsi="Century Gothic" w:cs="Times New Roman"/>
              </w:rPr>
              <w:t>7375,884</w:t>
            </w:r>
          </w:p>
        </w:tc>
      </w:tr>
    </w:tbl>
    <w:p w14:paraId="234950C7" w14:textId="77777777" w:rsidR="004C029E" w:rsidRPr="009F60D2" w:rsidRDefault="004C029E" w:rsidP="004C029E">
      <w:pPr>
        <w:pStyle w:val="12"/>
        <w:rPr>
          <w:rFonts w:asciiTheme="minorHAnsi" w:hAnsiTheme="minorHAnsi" w:cs="Times New Roman"/>
          <w:sz w:val="20"/>
          <w:szCs w:val="20"/>
        </w:rPr>
      </w:pPr>
    </w:p>
    <w:p w14:paraId="4EACB324" w14:textId="77777777" w:rsidR="004C029E" w:rsidRPr="009F60D2" w:rsidRDefault="004C029E" w:rsidP="004C029E">
      <w:pPr>
        <w:pStyle w:val="12"/>
        <w:jc w:val="both"/>
        <w:rPr>
          <w:rFonts w:asciiTheme="minorHAnsi" w:hAnsiTheme="minorHAnsi" w:cs="Times New Roman"/>
          <w:sz w:val="20"/>
          <w:szCs w:val="20"/>
        </w:rPr>
      </w:pPr>
    </w:p>
    <w:p w14:paraId="5261458B" w14:textId="77777777" w:rsidR="004C029E" w:rsidRPr="009F60D2" w:rsidRDefault="004C029E" w:rsidP="00F61008">
      <w:pPr>
        <w:pStyle w:val="12"/>
        <w:numPr>
          <w:ilvl w:val="0"/>
          <w:numId w:val="16"/>
        </w:numPr>
        <w:tabs>
          <w:tab w:val="left" w:pos="993"/>
        </w:tabs>
        <w:ind w:left="0" w:firstLine="0"/>
        <w:jc w:val="both"/>
        <w:rPr>
          <w:rFonts w:asciiTheme="minorHAnsi" w:hAnsiTheme="minorHAnsi" w:cs="Times New Roman"/>
          <w:sz w:val="20"/>
          <w:szCs w:val="20"/>
        </w:rPr>
      </w:pPr>
      <w:r w:rsidRPr="009F60D2">
        <w:rPr>
          <w:rFonts w:asciiTheme="minorHAnsi" w:hAnsiTheme="minorHAnsi" w:cs="Times New Roman"/>
          <w:sz w:val="20"/>
          <w:szCs w:val="20"/>
        </w:rPr>
        <w:t>Объекты имущества, находящиеся в непосредственной близости к строительной площадке:</w:t>
      </w:r>
    </w:p>
    <w:p w14:paraId="78B5BAB0" w14:textId="77777777" w:rsidR="004C029E" w:rsidRPr="009F60D2" w:rsidRDefault="004C029E" w:rsidP="004C029E">
      <w:pPr>
        <w:pStyle w:val="12"/>
        <w:rPr>
          <w:rFonts w:asciiTheme="minorHAnsi" w:hAnsiTheme="minorHAnsi" w:cs="Times New Roman"/>
          <w:sz w:val="20"/>
          <w:szCs w:val="20"/>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
        <w:gridCol w:w="283"/>
        <w:gridCol w:w="4690"/>
        <w:gridCol w:w="1557"/>
        <w:gridCol w:w="3338"/>
        <w:gridCol w:w="79"/>
      </w:tblGrid>
      <w:tr w:rsidR="004C029E" w:rsidRPr="009F60D2" w14:paraId="577FD4E7" w14:textId="77777777" w:rsidTr="008037E9">
        <w:trPr>
          <w:gridAfter w:val="1"/>
          <w:wAfter w:w="79" w:type="dxa"/>
        </w:trPr>
        <w:tc>
          <w:tcPr>
            <w:tcW w:w="679" w:type="dxa"/>
            <w:gridSpan w:val="2"/>
            <w:shd w:val="clear" w:color="auto" w:fill="auto"/>
          </w:tcPr>
          <w:p w14:paraId="6EC7DFEE" w14:textId="77777777" w:rsidR="004C029E" w:rsidRPr="009F60D2" w:rsidRDefault="004C029E" w:rsidP="004C029E">
            <w:pPr>
              <w:pStyle w:val="12"/>
              <w:rPr>
                <w:rFonts w:asciiTheme="minorHAnsi" w:hAnsiTheme="minorHAnsi" w:cs="Times New Roman"/>
                <w:sz w:val="20"/>
                <w:szCs w:val="20"/>
              </w:rPr>
            </w:pPr>
            <w:r w:rsidRPr="009F60D2">
              <w:rPr>
                <w:rFonts w:asciiTheme="minorHAnsi" w:hAnsiTheme="minorHAnsi" w:cs="Times New Roman"/>
                <w:sz w:val="20"/>
                <w:szCs w:val="20"/>
              </w:rPr>
              <w:t>№ п/п</w:t>
            </w:r>
          </w:p>
        </w:tc>
        <w:tc>
          <w:tcPr>
            <w:tcW w:w="6247" w:type="dxa"/>
            <w:gridSpan w:val="2"/>
            <w:shd w:val="clear" w:color="auto" w:fill="auto"/>
          </w:tcPr>
          <w:p w14:paraId="04E6A02E" w14:textId="77777777" w:rsidR="004C029E" w:rsidRPr="009F60D2" w:rsidRDefault="004C029E" w:rsidP="004C029E">
            <w:pPr>
              <w:pStyle w:val="12"/>
              <w:jc w:val="center"/>
              <w:rPr>
                <w:rFonts w:asciiTheme="minorHAnsi" w:hAnsiTheme="minorHAnsi" w:cs="Times New Roman"/>
                <w:sz w:val="20"/>
                <w:szCs w:val="20"/>
              </w:rPr>
            </w:pPr>
            <w:r w:rsidRPr="009F60D2">
              <w:rPr>
                <w:rFonts w:asciiTheme="minorHAnsi" w:hAnsiTheme="minorHAnsi" w:cs="Times New Roman"/>
                <w:sz w:val="20"/>
                <w:szCs w:val="20"/>
              </w:rPr>
              <w:t>Наименование</w:t>
            </w:r>
          </w:p>
        </w:tc>
        <w:tc>
          <w:tcPr>
            <w:tcW w:w="3338" w:type="dxa"/>
            <w:shd w:val="clear" w:color="auto" w:fill="auto"/>
          </w:tcPr>
          <w:p w14:paraId="1E9BBBC9" w14:textId="77777777" w:rsidR="004C029E" w:rsidRPr="009F60D2" w:rsidRDefault="004C029E" w:rsidP="004C029E">
            <w:pPr>
              <w:pStyle w:val="12"/>
              <w:jc w:val="center"/>
              <w:rPr>
                <w:rFonts w:asciiTheme="minorHAnsi" w:hAnsiTheme="minorHAnsi" w:cs="Times New Roman"/>
                <w:sz w:val="20"/>
                <w:szCs w:val="20"/>
              </w:rPr>
            </w:pPr>
            <w:r w:rsidRPr="009F60D2">
              <w:rPr>
                <w:rFonts w:asciiTheme="minorHAnsi" w:hAnsiTheme="minorHAnsi" w:cs="Times New Roman"/>
                <w:sz w:val="20"/>
                <w:szCs w:val="20"/>
              </w:rPr>
              <w:t>Стоимость (тыс. руб.)</w:t>
            </w:r>
          </w:p>
        </w:tc>
      </w:tr>
      <w:tr w:rsidR="004C029E" w:rsidRPr="00B8228D" w14:paraId="029544F5" w14:textId="77777777" w:rsidTr="008037E9">
        <w:trPr>
          <w:gridAfter w:val="1"/>
          <w:wAfter w:w="79" w:type="dxa"/>
        </w:trPr>
        <w:tc>
          <w:tcPr>
            <w:tcW w:w="679" w:type="dxa"/>
            <w:gridSpan w:val="2"/>
            <w:shd w:val="clear" w:color="auto" w:fill="auto"/>
          </w:tcPr>
          <w:p w14:paraId="5E177550" w14:textId="77777777" w:rsidR="004C029E" w:rsidRPr="009F60D2" w:rsidRDefault="004C029E" w:rsidP="004C029E">
            <w:pPr>
              <w:pStyle w:val="12"/>
              <w:ind w:right="29" w:firstLine="5"/>
              <w:rPr>
                <w:rFonts w:asciiTheme="minorHAnsi" w:hAnsiTheme="minorHAnsi" w:cs="Times New Roman"/>
                <w:sz w:val="20"/>
                <w:szCs w:val="20"/>
              </w:rPr>
            </w:pPr>
            <w:r w:rsidRPr="009F60D2">
              <w:rPr>
                <w:rFonts w:asciiTheme="minorHAnsi" w:hAnsiTheme="minorHAnsi" w:cs="Times New Roman"/>
                <w:sz w:val="20"/>
                <w:szCs w:val="20"/>
              </w:rPr>
              <w:t>1</w:t>
            </w:r>
          </w:p>
        </w:tc>
        <w:tc>
          <w:tcPr>
            <w:tcW w:w="6247" w:type="dxa"/>
            <w:gridSpan w:val="2"/>
            <w:shd w:val="clear" w:color="auto" w:fill="auto"/>
          </w:tcPr>
          <w:p w14:paraId="44FC5E45" w14:textId="7140C500" w:rsidR="004C029E" w:rsidRPr="009F60D2" w:rsidRDefault="008037E9" w:rsidP="004C029E">
            <w:pPr>
              <w:pStyle w:val="12"/>
              <w:ind w:firstLine="425"/>
              <w:jc w:val="center"/>
              <w:rPr>
                <w:rFonts w:asciiTheme="minorHAnsi" w:hAnsiTheme="minorHAnsi" w:cs="Times New Roman"/>
                <w:sz w:val="20"/>
                <w:szCs w:val="20"/>
              </w:rPr>
            </w:pPr>
            <w:r w:rsidRPr="009F60D2">
              <w:rPr>
                <w:rFonts w:asciiTheme="minorHAnsi" w:hAnsiTheme="minorHAnsi" w:cs="Times New Roman"/>
                <w:sz w:val="20"/>
                <w:szCs w:val="20"/>
              </w:rPr>
              <w:t xml:space="preserve">Отсутствует </w:t>
            </w:r>
          </w:p>
        </w:tc>
        <w:tc>
          <w:tcPr>
            <w:tcW w:w="3338" w:type="dxa"/>
            <w:shd w:val="clear" w:color="auto" w:fill="auto"/>
          </w:tcPr>
          <w:p w14:paraId="20B95F99" w14:textId="77777777" w:rsidR="004C029E" w:rsidRPr="009F60D2" w:rsidRDefault="004C029E" w:rsidP="004C029E">
            <w:pPr>
              <w:pStyle w:val="12"/>
              <w:ind w:firstLine="425"/>
              <w:jc w:val="center"/>
              <w:rPr>
                <w:rFonts w:asciiTheme="minorHAnsi" w:hAnsiTheme="minorHAnsi" w:cs="Times New Roman"/>
                <w:sz w:val="20"/>
                <w:szCs w:val="20"/>
              </w:rPr>
            </w:pPr>
          </w:p>
        </w:tc>
      </w:tr>
      <w:tr w:rsidR="004C029E" w:rsidRPr="008037E9" w14:paraId="21796652" w14:textId="77777777" w:rsidTr="008037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96" w:type="dxa"/>
        </w:trPr>
        <w:tc>
          <w:tcPr>
            <w:tcW w:w="4973" w:type="dxa"/>
            <w:gridSpan w:val="2"/>
          </w:tcPr>
          <w:p w14:paraId="0D80D9CB" w14:textId="77777777" w:rsidR="004C029E" w:rsidRPr="008037E9" w:rsidRDefault="004C029E" w:rsidP="004C029E">
            <w:pPr>
              <w:widowControl w:val="0"/>
              <w:tabs>
                <w:tab w:val="left" w:pos="709"/>
              </w:tabs>
              <w:autoSpaceDE w:val="0"/>
              <w:autoSpaceDN w:val="0"/>
              <w:adjustRightInd w:val="0"/>
              <w:rPr>
                <w:rFonts w:eastAsia="Arial Unicode MS" w:cs="Times New Roman"/>
              </w:rPr>
            </w:pPr>
          </w:p>
          <w:p w14:paraId="2330077B" w14:textId="77777777" w:rsidR="004C029E" w:rsidRPr="008037E9" w:rsidRDefault="004C029E" w:rsidP="004C029E">
            <w:pPr>
              <w:widowControl w:val="0"/>
              <w:tabs>
                <w:tab w:val="left" w:pos="709"/>
              </w:tabs>
              <w:autoSpaceDE w:val="0"/>
              <w:autoSpaceDN w:val="0"/>
              <w:adjustRightInd w:val="0"/>
              <w:rPr>
                <w:rFonts w:eastAsia="Arial Unicode MS" w:cs="Times New Roman"/>
              </w:rPr>
            </w:pPr>
          </w:p>
          <w:p w14:paraId="049BBF25" w14:textId="77777777" w:rsidR="004C029E" w:rsidRPr="008037E9" w:rsidRDefault="004C029E" w:rsidP="004C029E">
            <w:pPr>
              <w:widowControl w:val="0"/>
              <w:tabs>
                <w:tab w:val="left" w:pos="709"/>
              </w:tabs>
              <w:autoSpaceDE w:val="0"/>
              <w:autoSpaceDN w:val="0"/>
              <w:adjustRightInd w:val="0"/>
              <w:rPr>
                <w:rFonts w:eastAsia="Arial Unicode MS" w:cs="Times New Roman"/>
              </w:rPr>
            </w:pPr>
            <w:r w:rsidRPr="008037E9">
              <w:rPr>
                <w:rFonts w:eastAsia="Arial Unicode MS" w:cs="Times New Roman"/>
              </w:rPr>
              <w:t>ЗАКАЗЧИК:</w:t>
            </w:r>
          </w:p>
          <w:p w14:paraId="6600B087" w14:textId="77777777" w:rsidR="004C029E" w:rsidRPr="008037E9" w:rsidRDefault="004C029E" w:rsidP="004C029E">
            <w:pPr>
              <w:widowControl w:val="0"/>
              <w:tabs>
                <w:tab w:val="left" w:pos="709"/>
              </w:tabs>
              <w:autoSpaceDE w:val="0"/>
              <w:autoSpaceDN w:val="0"/>
              <w:adjustRightInd w:val="0"/>
              <w:rPr>
                <w:rFonts w:eastAsia="Arial Unicode MS" w:cs="Times New Roman"/>
              </w:rPr>
            </w:pPr>
          </w:p>
        </w:tc>
        <w:tc>
          <w:tcPr>
            <w:tcW w:w="4974" w:type="dxa"/>
            <w:gridSpan w:val="3"/>
          </w:tcPr>
          <w:p w14:paraId="43810CD3" w14:textId="77777777" w:rsidR="004C029E" w:rsidRPr="008037E9" w:rsidRDefault="004C029E" w:rsidP="004C029E">
            <w:pPr>
              <w:widowControl w:val="0"/>
              <w:tabs>
                <w:tab w:val="left" w:pos="709"/>
              </w:tabs>
              <w:autoSpaceDE w:val="0"/>
              <w:autoSpaceDN w:val="0"/>
              <w:adjustRightInd w:val="0"/>
              <w:rPr>
                <w:rFonts w:eastAsia="Arial Unicode MS" w:cs="Times New Roman"/>
              </w:rPr>
            </w:pPr>
          </w:p>
          <w:p w14:paraId="48D5D611" w14:textId="77777777" w:rsidR="004C029E" w:rsidRPr="008037E9" w:rsidRDefault="004C029E" w:rsidP="004C029E">
            <w:pPr>
              <w:widowControl w:val="0"/>
              <w:tabs>
                <w:tab w:val="left" w:pos="709"/>
              </w:tabs>
              <w:autoSpaceDE w:val="0"/>
              <w:autoSpaceDN w:val="0"/>
              <w:adjustRightInd w:val="0"/>
              <w:rPr>
                <w:rFonts w:eastAsia="Arial Unicode MS" w:cs="Times New Roman"/>
              </w:rPr>
            </w:pPr>
          </w:p>
          <w:p w14:paraId="4E8214BB" w14:textId="77777777" w:rsidR="004C029E" w:rsidRPr="008037E9" w:rsidRDefault="004C029E" w:rsidP="004C029E">
            <w:pPr>
              <w:widowControl w:val="0"/>
              <w:tabs>
                <w:tab w:val="left" w:pos="709"/>
              </w:tabs>
              <w:autoSpaceDE w:val="0"/>
              <w:autoSpaceDN w:val="0"/>
              <w:adjustRightInd w:val="0"/>
              <w:rPr>
                <w:rFonts w:eastAsia="Arial Unicode MS" w:cs="Times New Roman"/>
              </w:rPr>
            </w:pPr>
            <w:r w:rsidRPr="008037E9">
              <w:rPr>
                <w:rFonts w:eastAsia="Arial Unicode MS" w:cs="Times New Roman"/>
              </w:rPr>
              <w:t>ПОДРЯДЧИК:</w:t>
            </w:r>
          </w:p>
          <w:p w14:paraId="6F621981" w14:textId="77777777" w:rsidR="004C029E" w:rsidRPr="008037E9" w:rsidRDefault="004C029E" w:rsidP="004C029E">
            <w:pPr>
              <w:widowControl w:val="0"/>
              <w:tabs>
                <w:tab w:val="left" w:pos="709"/>
              </w:tabs>
              <w:autoSpaceDE w:val="0"/>
              <w:autoSpaceDN w:val="0"/>
              <w:adjustRightInd w:val="0"/>
              <w:rPr>
                <w:rFonts w:eastAsia="Arial Unicode MS" w:cs="Times New Roman"/>
              </w:rPr>
            </w:pPr>
          </w:p>
        </w:tc>
      </w:tr>
      <w:tr w:rsidR="004C029E" w:rsidRPr="00B8228D" w14:paraId="4FDD68CA" w14:textId="77777777" w:rsidTr="008037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96" w:type="dxa"/>
        </w:trPr>
        <w:tc>
          <w:tcPr>
            <w:tcW w:w="4973" w:type="dxa"/>
            <w:gridSpan w:val="2"/>
          </w:tcPr>
          <w:p w14:paraId="49572663" w14:textId="77777777" w:rsidR="004C029E" w:rsidRPr="00B8228D" w:rsidRDefault="004C029E" w:rsidP="004C029E">
            <w:pPr>
              <w:widowControl w:val="0"/>
              <w:tabs>
                <w:tab w:val="left" w:pos="709"/>
              </w:tabs>
              <w:autoSpaceDE w:val="0"/>
              <w:autoSpaceDN w:val="0"/>
              <w:adjustRightInd w:val="0"/>
              <w:rPr>
                <w:rFonts w:eastAsia="Arial Unicode MS" w:cs="Times New Roman"/>
                <w:lang w:val="en-US"/>
              </w:rPr>
            </w:pPr>
            <w:r w:rsidRPr="00B8228D">
              <w:rPr>
                <w:rFonts w:eastAsia="Arial Unicode MS" w:cs="Times New Roman"/>
              </w:rPr>
              <w:t>__________</w:t>
            </w:r>
            <w:r w:rsidRPr="00B8228D">
              <w:rPr>
                <w:rFonts w:eastAsia="Arial Unicode MS" w:cs="Times New Roman"/>
                <w:lang w:val="en-US"/>
              </w:rPr>
              <w:t xml:space="preserve">/______________/   </w:t>
            </w:r>
          </w:p>
          <w:p w14:paraId="2F68928F" w14:textId="77777777" w:rsidR="004C029E" w:rsidRPr="00B8228D" w:rsidRDefault="004C029E" w:rsidP="004C029E">
            <w:pPr>
              <w:widowControl w:val="0"/>
              <w:tabs>
                <w:tab w:val="left" w:pos="709"/>
              </w:tabs>
              <w:autoSpaceDE w:val="0"/>
              <w:autoSpaceDN w:val="0"/>
              <w:adjustRightInd w:val="0"/>
              <w:rPr>
                <w:rFonts w:eastAsia="Arial Unicode MS" w:cs="Times New Roman"/>
              </w:rPr>
            </w:pPr>
            <w:r w:rsidRPr="00B8228D">
              <w:rPr>
                <w:rFonts w:eastAsia="Arial Unicode MS" w:cs="Times New Roman"/>
              </w:rPr>
              <w:t>М.П.</w:t>
            </w:r>
          </w:p>
        </w:tc>
        <w:tc>
          <w:tcPr>
            <w:tcW w:w="4974" w:type="dxa"/>
            <w:gridSpan w:val="3"/>
          </w:tcPr>
          <w:p w14:paraId="59CB55AF" w14:textId="77777777" w:rsidR="004C029E" w:rsidRPr="00B8228D" w:rsidRDefault="004C029E" w:rsidP="004C029E">
            <w:pPr>
              <w:widowControl w:val="0"/>
              <w:tabs>
                <w:tab w:val="left" w:pos="709"/>
              </w:tabs>
              <w:autoSpaceDE w:val="0"/>
              <w:autoSpaceDN w:val="0"/>
              <w:adjustRightInd w:val="0"/>
              <w:rPr>
                <w:rFonts w:eastAsia="Arial Unicode MS" w:cs="Times New Roman"/>
                <w:lang w:val="en-US"/>
              </w:rPr>
            </w:pPr>
            <w:r w:rsidRPr="00B8228D">
              <w:rPr>
                <w:rFonts w:eastAsia="Arial Unicode MS" w:cs="Times New Roman"/>
              </w:rPr>
              <w:t>__________</w:t>
            </w:r>
            <w:r w:rsidRPr="00B8228D">
              <w:rPr>
                <w:rFonts w:eastAsia="Arial Unicode MS" w:cs="Times New Roman"/>
                <w:lang w:val="en-US"/>
              </w:rPr>
              <w:t xml:space="preserve">/______________/  </w:t>
            </w:r>
          </w:p>
          <w:p w14:paraId="68A2FD54" w14:textId="77777777" w:rsidR="004C029E" w:rsidRPr="00B8228D" w:rsidRDefault="004C029E" w:rsidP="004C029E">
            <w:pPr>
              <w:widowControl w:val="0"/>
              <w:tabs>
                <w:tab w:val="left" w:pos="709"/>
              </w:tabs>
              <w:autoSpaceDE w:val="0"/>
              <w:autoSpaceDN w:val="0"/>
              <w:adjustRightInd w:val="0"/>
              <w:rPr>
                <w:rFonts w:eastAsia="Arial Unicode MS" w:cs="Times New Roman"/>
              </w:rPr>
            </w:pPr>
            <w:r w:rsidRPr="00B8228D">
              <w:rPr>
                <w:rFonts w:eastAsia="Arial Unicode MS" w:cs="Times New Roman"/>
              </w:rPr>
              <w:t>М.П.</w:t>
            </w:r>
          </w:p>
        </w:tc>
      </w:tr>
    </w:tbl>
    <w:p w14:paraId="7C09EF16" w14:textId="77777777" w:rsidR="00187AC3" w:rsidRPr="00B8228D" w:rsidRDefault="004C029E" w:rsidP="004C029E">
      <w:pPr>
        <w:pStyle w:val="ConsPlusNormal"/>
        <w:spacing w:before="200"/>
        <w:ind w:firstLine="540"/>
        <w:jc w:val="center"/>
        <w:rPr>
          <w:rFonts w:asciiTheme="minorHAnsi" w:hAnsiTheme="minorHAnsi"/>
          <w:sz w:val="20"/>
          <w:szCs w:val="20"/>
        </w:rPr>
      </w:pPr>
      <w:r w:rsidRPr="00B8228D">
        <w:rPr>
          <w:rFonts w:asciiTheme="minorHAnsi" w:hAnsiTheme="minorHAnsi"/>
          <w:sz w:val="20"/>
          <w:szCs w:val="20"/>
        </w:rPr>
        <w:br w:type="page"/>
      </w:r>
    </w:p>
    <w:p w14:paraId="242619CD" w14:textId="77777777" w:rsidR="00187AC3" w:rsidRPr="00B8228D" w:rsidRDefault="00187AC3" w:rsidP="00187AC3">
      <w:pPr>
        <w:spacing w:after="0" w:line="240" w:lineRule="auto"/>
        <w:ind w:firstLine="425"/>
        <w:jc w:val="right"/>
        <w:rPr>
          <w:lang w:eastAsia="ru-RU"/>
        </w:rPr>
      </w:pPr>
      <w:r w:rsidRPr="00B8228D">
        <w:rPr>
          <w:lang w:eastAsia="ru-RU"/>
        </w:rPr>
        <w:lastRenderedPageBreak/>
        <w:t>Приложение №</w:t>
      </w:r>
      <w:r w:rsidRPr="00B8228D">
        <w:rPr>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lang w:eastAsia="ru-RU"/>
        </w:rPr>
        <w:instrText xml:space="preserve"> FORMTEXT </w:instrText>
      </w:r>
      <w:r w:rsidRPr="00B8228D">
        <w:rPr>
          <w:lang w:eastAsia="ru-RU"/>
        </w:rPr>
      </w:r>
      <w:r w:rsidRPr="00B8228D">
        <w:rPr>
          <w:lang w:eastAsia="ru-RU"/>
        </w:rPr>
        <w:fldChar w:fldCharType="separate"/>
      </w:r>
      <w:r w:rsidRPr="00B8228D">
        <w:rPr>
          <w:noProof/>
          <w:lang w:eastAsia="ru-RU"/>
        </w:rPr>
        <w:t>УКАЖИТЕ № ПРИЛОЖЕНИЯ</w:t>
      </w:r>
      <w:r w:rsidRPr="00B8228D">
        <w:rPr>
          <w:lang w:eastAsia="ru-RU"/>
        </w:rPr>
        <w:fldChar w:fldCharType="end"/>
      </w:r>
    </w:p>
    <w:p w14:paraId="64B89C38" w14:textId="77777777" w:rsidR="00187AC3" w:rsidRPr="00B8228D" w:rsidRDefault="00187AC3" w:rsidP="00187AC3">
      <w:pPr>
        <w:tabs>
          <w:tab w:val="left" w:pos="709"/>
          <w:tab w:val="left" w:pos="6663"/>
        </w:tabs>
        <w:snapToGrid w:val="0"/>
        <w:spacing w:after="0" w:line="240" w:lineRule="auto"/>
        <w:ind w:firstLine="425"/>
        <w:jc w:val="right"/>
        <w:rPr>
          <w:lang w:eastAsia="ru-RU"/>
        </w:rPr>
      </w:pPr>
      <w:r w:rsidRPr="00B8228D">
        <w:rPr>
          <w:lang w:eastAsia="ru-RU"/>
        </w:rPr>
        <w:t>к Договору № ___________  от __.__.20__г.</w:t>
      </w:r>
    </w:p>
    <w:p w14:paraId="194E0CE1" w14:textId="77777777" w:rsidR="00187AC3" w:rsidRPr="00B8228D" w:rsidRDefault="00187AC3" w:rsidP="004C029E">
      <w:pPr>
        <w:pStyle w:val="ConsPlusNormal"/>
        <w:spacing w:before="200"/>
        <w:ind w:firstLine="540"/>
        <w:jc w:val="center"/>
        <w:rPr>
          <w:rFonts w:asciiTheme="minorHAnsi" w:hAnsiTheme="minorHAnsi"/>
          <w:sz w:val="20"/>
          <w:szCs w:val="20"/>
        </w:rPr>
      </w:pPr>
    </w:p>
    <w:p w14:paraId="6250C2DE" w14:textId="77777777" w:rsidR="004C029E" w:rsidRPr="00B8228D" w:rsidRDefault="004C029E" w:rsidP="00187AC3">
      <w:pPr>
        <w:pBdr>
          <w:top w:val="single" w:sz="24" w:space="0" w:color="A5A5A5"/>
          <w:left w:val="single" w:sz="24" w:space="0" w:color="A5A5A5"/>
          <w:bottom w:val="single" w:sz="24" w:space="0" w:color="A5A5A5"/>
          <w:right w:val="single" w:sz="24" w:space="0" w:color="A5A5A5"/>
        </w:pBdr>
        <w:shd w:val="clear" w:color="auto" w:fill="A5A5A5"/>
        <w:spacing w:after="0"/>
        <w:contextualSpacing/>
        <w:jc w:val="both"/>
        <w:outlineLvl w:val="0"/>
        <w:rPr>
          <w:rFonts w:eastAsia="Times New Roman" w:cs="Times New Roman"/>
          <w:b/>
          <w:caps/>
          <w:color w:val="FFFFFF"/>
          <w:spacing w:val="15"/>
        </w:rPr>
      </w:pPr>
      <w:r w:rsidRPr="00B8228D">
        <w:rPr>
          <w:rFonts w:eastAsia="Times New Roman" w:cs="Times New Roman"/>
          <w:b/>
          <w:caps/>
          <w:color w:val="FFFFFF"/>
          <w:spacing w:val="15"/>
        </w:rPr>
        <w:t>Требования к организации, порядку и культуре производства работ</w:t>
      </w:r>
    </w:p>
    <w:p w14:paraId="4F50A227" w14:textId="77777777" w:rsidR="004C029E" w:rsidRPr="00B8228D" w:rsidRDefault="004C029E" w:rsidP="004C029E">
      <w:pPr>
        <w:spacing w:after="0" w:line="240" w:lineRule="auto"/>
        <w:jc w:val="right"/>
        <w:rPr>
          <w:vertAlign w:val="superscript"/>
          <w:lang w:eastAsia="ru-RU"/>
        </w:rPr>
      </w:pPr>
    </w:p>
    <w:p w14:paraId="63699466"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 xml:space="preserve">Выполнять требования действующего законодательства в сфере организации </w:t>
      </w:r>
      <w:r w:rsidRPr="00B8228D">
        <w:rPr>
          <w:rFonts w:asciiTheme="minorHAnsi" w:hAnsiTheme="minorHAnsi"/>
        </w:rPr>
        <w:br/>
        <w:t xml:space="preserve">и культуры производства земляных, строительных и ремонтных работ, связанных </w:t>
      </w:r>
      <w:r w:rsidRPr="00B8228D">
        <w:rPr>
          <w:rFonts w:asciiTheme="minorHAnsi" w:hAnsiTheme="minorHAnsi"/>
        </w:rPr>
        <w:br/>
        <w:t xml:space="preserve">с благоустройством территорий, включая требования Правила благоустройства территории Санкт-Петербурга в части, касающейся правил производства земляных, ремонтных </w:t>
      </w:r>
      <w:r w:rsidRPr="00B8228D">
        <w:rPr>
          <w:rFonts w:asciiTheme="minorHAnsi" w:hAnsiTheme="minorHAnsi"/>
        </w:rPr>
        <w:br/>
        <w:t>и отдельных работ, связанных с благоустройством территории Санкт-Петербурга, утвержденные Постановлением Правительства Санкт-Петербурга от 06.10.2016 № 875, в том числе, но не ограничиваясь:</w:t>
      </w:r>
    </w:p>
    <w:p w14:paraId="646EEBE9"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 xml:space="preserve">Установить на месте работ информационный щит с указанием вида работ, наименования заказчика, производителя работ и его подрядчиков (в случае наличия договоров субподряда), сроков начала и окончания работ, начала и окончания временного ограничения или временного прекращения движения транспортных средств (в случае такого ограничения или прекращения), фамилий, имен, отчеств должностных лиц, ответственных за производство работ, номеров их рабочих телефонов, а также </w:t>
      </w:r>
      <w:r w:rsidRPr="00B8228D">
        <w:rPr>
          <w:rFonts w:asciiTheme="minorHAnsi" w:hAnsiTheme="minorHAnsi"/>
          <w:lang w:val="en-US"/>
        </w:rPr>
        <w:t>QR</w:t>
      </w:r>
      <w:r w:rsidRPr="00B8228D">
        <w:rPr>
          <w:rFonts w:asciiTheme="minorHAnsi" w:hAnsiTheme="minorHAnsi"/>
        </w:rPr>
        <w:t xml:space="preserve">-код со ссылкой на указанную информацию. </w:t>
      </w:r>
    </w:p>
    <w:p w14:paraId="0E5D4834" w14:textId="77777777" w:rsidR="004C029E" w:rsidRPr="00B8228D" w:rsidRDefault="004C029E" w:rsidP="00F61008">
      <w:pPr>
        <w:pStyle w:val="aff1"/>
        <w:numPr>
          <w:ilvl w:val="0"/>
          <w:numId w:val="17"/>
        </w:numPr>
        <w:tabs>
          <w:tab w:val="left" w:pos="360"/>
          <w:tab w:val="left" w:pos="426"/>
          <w:tab w:val="left" w:pos="567"/>
          <w:tab w:val="left" w:pos="785"/>
          <w:tab w:val="left" w:pos="1276"/>
        </w:tabs>
        <w:ind w:left="426" w:firstLine="359"/>
        <w:contextualSpacing/>
        <w:jc w:val="both"/>
        <w:rPr>
          <w:rFonts w:asciiTheme="minorHAnsi" w:hAnsiTheme="minorHAnsi"/>
        </w:rPr>
      </w:pPr>
      <w:r w:rsidRPr="00B8228D">
        <w:rPr>
          <w:rFonts w:asciiTheme="minorHAnsi" w:hAnsiTheme="minorHAnsi"/>
        </w:rPr>
        <w:t xml:space="preserve">Выполнить ограждение строительной площадки ограждениями в соответствии </w:t>
      </w:r>
      <w:r w:rsidRPr="00B8228D">
        <w:rPr>
          <w:rFonts w:asciiTheme="minorHAnsi" w:hAnsiTheme="minorHAnsi"/>
        </w:rPr>
        <w:br/>
        <w:t xml:space="preserve">с требованиями протокола городской МВК от 30.03.2012 №12 и содержать указанные ограждения в исправном состоянии весь период производства работ (при исполнении данного требования должны использоваться брендированные логотипом </w:t>
      </w:r>
      <w:r w:rsidR="00644170" w:rsidRPr="00B8228D">
        <w:rPr>
          <w:rFonts w:asciiTheme="minorHAnsi" w:hAnsiTheme="minorHAnsi"/>
        </w:rPr>
        <w:t>АО «Теплосеть Санкт-Петербурга»</w:t>
      </w:r>
      <w:r w:rsidRPr="00B8228D">
        <w:rPr>
          <w:rFonts w:asciiTheme="minorHAnsi" w:hAnsiTheme="minorHAnsi"/>
        </w:rPr>
        <w:t xml:space="preserve"> барьерные ограждения).</w:t>
      </w:r>
    </w:p>
    <w:p w14:paraId="2BA79E5A"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Выполнить работы по благоустройству и надлежащему содержанию строительной площадки в срок действия ордера ГАТИ.</w:t>
      </w:r>
    </w:p>
    <w:p w14:paraId="5872A3A8"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Не допускать нарушения заявленных сроков и(или) условий производства работ (места производства работ, объемов работ, видов работ), указанных в выданных ордерах ГАТИ.</w:t>
      </w:r>
    </w:p>
    <w:p w14:paraId="40FD5061"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 xml:space="preserve">Не допускать выполнения видов и объемов работ, не предусмотренных ордером ГАТИ. </w:t>
      </w:r>
    </w:p>
    <w:p w14:paraId="510165BD"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Выполнить работы по монтажу временных строений и сооружений, устройству автодорог, переходных мостков, складских и монтажных площадок.</w:t>
      </w:r>
    </w:p>
    <w:p w14:paraId="3DA8EEF5"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Выполнить работы по установлению освещения, сооружению и подключению временных сетей инженерно-технического обеспечения и электрических сетей.</w:t>
      </w:r>
    </w:p>
    <w:p w14:paraId="14E40B0B"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Обеспечивать уборку прилегающей к строительной площадке зоны в ходе производства работ по Договору.</w:t>
      </w:r>
    </w:p>
    <w:p w14:paraId="0B8856E7"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Обеспечивать вывоз грунта, извлекаемого в ходе производства работ, непосредственно в день извлечения грунта. Обеспечивать временное хранение извлеченного грунта на специально отведенных и согласованных площадках вне границ зоны производства работ и прилегающей жилой зоны.</w:t>
      </w:r>
    </w:p>
    <w:p w14:paraId="087A8E59"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 xml:space="preserve">Не допускать выноса грязи на колесах автотранспорта и строительных машин </w:t>
      </w:r>
      <w:r w:rsidRPr="00B8228D">
        <w:rPr>
          <w:rFonts w:asciiTheme="minorHAnsi" w:hAnsiTheme="minorHAnsi"/>
        </w:rPr>
        <w:br/>
        <w:t>за территорию строительной площадки.</w:t>
      </w:r>
    </w:p>
    <w:p w14:paraId="60B3A92C"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Не допускать складирования материалов, оборудования, временного хранения техники и размещения временных зданий и сооружений за пределами зоны производства работ. В случае необходимости обеспечить их хранение на специально отведенных площадках.</w:t>
      </w:r>
    </w:p>
    <w:p w14:paraId="676DE9B4"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Во время производства работ Подрядчик обязан обеспечить соблюдение необходимых правил и норм пожарной безопасности, техники безопасности и охраны окружающей среды, промышленной безопасности.</w:t>
      </w:r>
    </w:p>
    <w:p w14:paraId="7EAB8DBB"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Организовать охрану строительной площадки в соответствии с требованиями Заказчика.</w:t>
      </w:r>
    </w:p>
    <w:p w14:paraId="16693BFE"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 xml:space="preserve">Вывезти за пределы строительной площадки в недельный срок по окончании работ принадлежащие ему строительные машины и оборудование, транспортные средства, инвентарь, строительные материалы, изделия, демонтировать и вывезти возведенные </w:t>
      </w:r>
      <w:r w:rsidRPr="00B8228D">
        <w:br/>
        <w:t>им временные сооружения. Произвести уборку и вывоз строительного мусора, образовавшегося во время производства работ;</w:t>
      </w:r>
    </w:p>
    <w:p w14:paraId="5E2F38E4"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В установленный Заказчиком срок исполнять предписания об устранении нарушений, связанных с производством строительно-монтажных работ на Объекте.</w:t>
      </w:r>
    </w:p>
    <w:p w14:paraId="54A676D1"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rPr>
          <w:iCs/>
        </w:rPr>
        <w:t xml:space="preserve">По поручению Заказчика за свой счет в разумный срок, но не более 10 (десяти) рабочих дней с момента получения соответствующего требования Заказчика, оборудовать строительную площадку (зону производства работ) системой для обеспечения круглосуточного доступа посредством </w:t>
      </w:r>
      <w:r w:rsidRPr="00B8228D">
        <w:rPr>
          <w:iCs/>
          <w:lang w:val="en-US"/>
        </w:rPr>
        <w:t>WEB</w:t>
      </w:r>
      <w:r w:rsidRPr="00B8228D">
        <w:rPr>
          <w:iCs/>
        </w:rPr>
        <w:t xml:space="preserve">-трансляций. При этом такая система должна обеспечить полное покрытие территории строительной площадки (зоны производства работ), а доступ Заказчика и Подрядчика к видеоинформации и управлению системой видеонаблюдения должен </w:t>
      </w:r>
      <w:r w:rsidRPr="00B8228D">
        <w:rPr>
          <w:iCs/>
        </w:rPr>
        <w:lastRenderedPageBreak/>
        <w:t xml:space="preserve">осуществляться через </w:t>
      </w:r>
      <w:r w:rsidRPr="00B8228D">
        <w:rPr>
          <w:iCs/>
          <w:lang w:val="en-US"/>
        </w:rPr>
        <w:t>WEB</w:t>
      </w:r>
      <w:r w:rsidRPr="00B8228D">
        <w:rPr>
          <w:iCs/>
        </w:rPr>
        <w:t xml:space="preserve">-интерфейс с аутентификацией по логину и паролю. Система должна предусматривать возможность просмотра по сети Интернет изображения с видеокамер в режиме онлайн, без остановки при этом записи от всех установленных видеокамер. Подрядчик также обязуется без согласия Заказчика не предоставлять доступ к </w:t>
      </w:r>
      <w:r w:rsidRPr="00B8228D">
        <w:rPr>
          <w:iCs/>
          <w:lang w:val="en-US"/>
        </w:rPr>
        <w:t>WEB</w:t>
      </w:r>
      <w:r w:rsidRPr="00B8228D">
        <w:rPr>
          <w:iCs/>
        </w:rPr>
        <w:t>-интерфейсу иным лицам.</w:t>
      </w:r>
    </w:p>
    <w:p w14:paraId="112910A9"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Своевременно предоставлять актуальную и достоверную информацию о границах зоны производства работ, сроках и видах работ по ордеру ГАТИ, в том числе сведения, необходимые для открытия ордера ГАТИ.</w:t>
      </w:r>
    </w:p>
    <w:p w14:paraId="6F70E9F9"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После завершения работ на Объекте(ах) восстановить нарушенное благоустройство, выполнить работы по озеленению и сдать уполномоченным государственным органам с предоставлением подтверждающих документов Заказчику.</w:t>
      </w:r>
    </w:p>
    <w:p w14:paraId="59CCF9B4" w14:textId="77777777" w:rsidR="00F21722" w:rsidRPr="00B8228D" w:rsidRDefault="00F21722" w:rsidP="00F21722">
      <w:pPr>
        <w:tabs>
          <w:tab w:val="left" w:pos="142"/>
          <w:tab w:val="left" w:pos="993"/>
        </w:tabs>
        <w:spacing w:before="0" w:after="0" w:line="240" w:lineRule="auto"/>
        <w:ind w:left="426"/>
        <w:jc w:val="both"/>
      </w:pPr>
    </w:p>
    <w:p w14:paraId="27945F29" w14:textId="77777777" w:rsidR="004C029E" w:rsidRPr="00B8228D" w:rsidRDefault="004C029E" w:rsidP="004C029E">
      <w:pPr>
        <w:spacing w:after="0" w:line="240" w:lineRule="auto"/>
        <w:jc w:val="center"/>
        <w:rPr>
          <w:rFonts w:eastAsia="Times New Roman"/>
          <w:b/>
        </w:rPr>
      </w:pPr>
    </w:p>
    <w:p w14:paraId="02136989" w14:textId="77777777" w:rsidR="004C029E" w:rsidRPr="00B8228D" w:rsidRDefault="004C029E" w:rsidP="004C029E">
      <w:pPr>
        <w:spacing w:after="0" w:line="240" w:lineRule="auto"/>
        <w:jc w:val="center"/>
        <w:rPr>
          <w:rFonts w:eastAsia="Times New Roman"/>
          <w:b/>
        </w:rPr>
      </w:pPr>
    </w:p>
    <w:p w14:paraId="3DC464BE" w14:textId="77777777" w:rsidR="004C029E" w:rsidRPr="00B8228D" w:rsidRDefault="004C029E" w:rsidP="004C029E">
      <w:pPr>
        <w:spacing w:after="0" w:line="240" w:lineRule="auto"/>
        <w:jc w:val="center"/>
        <w:rPr>
          <w:rFonts w:eastAsia="Times New Roman"/>
          <w:b/>
        </w:rPr>
      </w:pPr>
    </w:p>
    <w:p w14:paraId="32599ACD" w14:textId="77777777" w:rsidR="004C029E" w:rsidRPr="00B8228D" w:rsidRDefault="004C029E" w:rsidP="004C029E">
      <w:pPr>
        <w:spacing w:after="0" w:line="240" w:lineRule="auto"/>
        <w:jc w:val="center"/>
        <w:rPr>
          <w:rFonts w:eastAsia="Times New Roman"/>
          <w:b/>
        </w:rPr>
      </w:pPr>
    </w:p>
    <w:tbl>
      <w:tblPr>
        <w:tblW w:w="0" w:type="auto"/>
        <w:tblLayout w:type="fixed"/>
        <w:tblLook w:val="04A0" w:firstRow="1" w:lastRow="0" w:firstColumn="1" w:lastColumn="0" w:noHBand="0" w:noVBand="1"/>
      </w:tblPr>
      <w:tblGrid>
        <w:gridCol w:w="5068"/>
        <w:gridCol w:w="5069"/>
      </w:tblGrid>
      <w:tr w:rsidR="004C029E" w:rsidRPr="008037E9" w14:paraId="42ADEE06" w14:textId="77777777" w:rsidTr="004C029E">
        <w:tc>
          <w:tcPr>
            <w:tcW w:w="5068" w:type="dxa"/>
          </w:tcPr>
          <w:p w14:paraId="329489C8" w14:textId="77777777" w:rsidR="004C029E" w:rsidRPr="008037E9" w:rsidRDefault="004C029E" w:rsidP="004C029E">
            <w:pPr>
              <w:widowControl w:val="0"/>
              <w:tabs>
                <w:tab w:val="left" w:pos="709"/>
              </w:tabs>
              <w:autoSpaceDE w:val="0"/>
              <w:autoSpaceDN w:val="0"/>
              <w:adjustRightInd w:val="0"/>
            </w:pPr>
            <w:r w:rsidRPr="008037E9">
              <w:t>ЗАКАЗЧИК:</w:t>
            </w:r>
          </w:p>
          <w:p w14:paraId="0776994C" w14:textId="77777777" w:rsidR="004C029E" w:rsidRPr="008037E9" w:rsidRDefault="004C029E" w:rsidP="004C029E">
            <w:pPr>
              <w:widowControl w:val="0"/>
              <w:tabs>
                <w:tab w:val="left" w:pos="709"/>
              </w:tabs>
              <w:autoSpaceDE w:val="0"/>
              <w:autoSpaceDN w:val="0"/>
              <w:adjustRightInd w:val="0"/>
            </w:pPr>
          </w:p>
        </w:tc>
        <w:tc>
          <w:tcPr>
            <w:tcW w:w="5069" w:type="dxa"/>
          </w:tcPr>
          <w:p w14:paraId="6BE3B1B4" w14:textId="77777777" w:rsidR="004C029E" w:rsidRPr="008037E9" w:rsidRDefault="004C029E" w:rsidP="004C029E">
            <w:pPr>
              <w:widowControl w:val="0"/>
              <w:tabs>
                <w:tab w:val="left" w:pos="709"/>
              </w:tabs>
              <w:autoSpaceDE w:val="0"/>
              <w:autoSpaceDN w:val="0"/>
              <w:adjustRightInd w:val="0"/>
              <w:ind w:left="353"/>
            </w:pPr>
            <w:r w:rsidRPr="008037E9">
              <w:t>ПОДРЯДЧИК:</w:t>
            </w:r>
          </w:p>
          <w:p w14:paraId="19252FF8" w14:textId="77777777" w:rsidR="004C029E" w:rsidRPr="008037E9" w:rsidRDefault="004C029E" w:rsidP="004C029E">
            <w:pPr>
              <w:widowControl w:val="0"/>
              <w:tabs>
                <w:tab w:val="left" w:pos="709"/>
              </w:tabs>
              <w:autoSpaceDE w:val="0"/>
              <w:autoSpaceDN w:val="0"/>
              <w:adjustRightInd w:val="0"/>
            </w:pPr>
          </w:p>
        </w:tc>
      </w:tr>
      <w:tr w:rsidR="004C029E" w:rsidRPr="008037E9" w14:paraId="37B8578F" w14:textId="77777777" w:rsidTr="004C029E">
        <w:tc>
          <w:tcPr>
            <w:tcW w:w="5068" w:type="dxa"/>
          </w:tcPr>
          <w:p w14:paraId="2591271C" w14:textId="77777777" w:rsidR="004C029E" w:rsidRPr="008037E9" w:rsidRDefault="004C029E" w:rsidP="004C029E">
            <w:pPr>
              <w:widowControl w:val="0"/>
              <w:tabs>
                <w:tab w:val="left" w:pos="709"/>
              </w:tabs>
              <w:autoSpaceDE w:val="0"/>
              <w:autoSpaceDN w:val="0"/>
              <w:adjustRightInd w:val="0"/>
            </w:pPr>
            <w:r w:rsidRPr="008037E9">
              <w:t xml:space="preserve">__________/______________/   </w:t>
            </w:r>
          </w:p>
        </w:tc>
        <w:tc>
          <w:tcPr>
            <w:tcW w:w="5069" w:type="dxa"/>
          </w:tcPr>
          <w:p w14:paraId="4C962939" w14:textId="77777777" w:rsidR="004C029E" w:rsidRPr="008037E9" w:rsidRDefault="004C029E" w:rsidP="004C029E">
            <w:pPr>
              <w:widowControl w:val="0"/>
              <w:tabs>
                <w:tab w:val="left" w:pos="709"/>
              </w:tabs>
              <w:autoSpaceDE w:val="0"/>
              <w:autoSpaceDN w:val="0"/>
              <w:adjustRightInd w:val="0"/>
              <w:ind w:left="353"/>
            </w:pPr>
            <w:r w:rsidRPr="008037E9">
              <w:t xml:space="preserve">__________/______________/  </w:t>
            </w:r>
          </w:p>
        </w:tc>
      </w:tr>
    </w:tbl>
    <w:p w14:paraId="3603D959" w14:textId="77777777" w:rsidR="004C029E" w:rsidRPr="00B8228D" w:rsidRDefault="004C029E" w:rsidP="004C029E">
      <w:pPr>
        <w:tabs>
          <w:tab w:val="left" w:pos="709"/>
        </w:tabs>
      </w:pPr>
      <w:r w:rsidRPr="00B8228D">
        <w:tab/>
        <w:t xml:space="preserve">    м.п. </w:t>
      </w:r>
      <w:r w:rsidRPr="00B8228D">
        <w:tab/>
      </w:r>
      <w:r w:rsidRPr="00B8228D">
        <w:tab/>
      </w:r>
      <w:r w:rsidRPr="00B8228D">
        <w:tab/>
      </w:r>
      <w:r w:rsidRPr="00B8228D">
        <w:tab/>
      </w:r>
      <w:r w:rsidRPr="00B8228D">
        <w:tab/>
      </w:r>
      <w:r w:rsidRPr="00B8228D">
        <w:tab/>
        <w:t xml:space="preserve">          м.п.</w:t>
      </w:r>
    </w:p>
    <w:p w14:paraId="4CB6015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7D5EA14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325D000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34D5BB4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67E138C"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2DC08E4B"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F1FA212"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B9969AE"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777E33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6D54BF3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6738CC6A"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906EF21"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6A1078B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4F2DE84"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44F3AFB"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2E967E8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5E810EF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827A7E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460BC5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E25CEF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B80A0A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30A0343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CFFB3AB"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89C558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3088FA0D"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1ED8371"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5FD83ACC"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5549F8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A786B04"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8AE26B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6C0EE42F"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254CC66"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D3327FD" w14:textId="77777777" w:rsidR="008037E9" w:rsidRDefault="008037E9" w:rsidP="00F61008">
      <w:pPr>
        <w:spacing w:before="0" w:after="0" w:line="240" w:lineRule="auto"/>
        <w:jc w:val="right"/>
        <w:rPr>
          <w:rFonts w:ascii="Century Gothic" w:eastAsia="Times New Roman" w:hAnsi="Century Gothic" w:cs="Times New Roman"/>
          <w:b/>
          <w:spacing w:val="-8"/>
        </w:rPr>
      </w:pPr>
    </w:p>
    <w:p w14:paraId="3E91E768" w14:textId="77777777" w:rsidR="008037E9" w:rsidRDefault="008037E9" w:rsidP="00F61008">
      <w:pPr>
        <w:spacing w:before="0" w:after="0" w:line="240" w:lineRule="auto"/>
        <w:jc w:val="right"/>
        <w:rPr>
          <w:rFonts w:ascii="Century Gothic" w:eastAsia="Times New Roman" w:hAnsi="Century Gothic" w:cs="Times New Roman"/>
          <w:b/>
          <w:spacing w:val="-8"/>
        </w:rPr>
      </w:pPr>
    </w:p>
    <w:p w14:paraId="7E675A18" w14:textId="77777777" w:rsidR="008037E9" w:rsidRDefault="008037E9" w:rsidP="00F61008">
      <w:pPr>
        <w:spacing w:before="0" w:after="0" w:line="240" w:lineRule="auto"/>
        <w:jc w:val="right"/>
        <w:rPr>
          <w:rFonts w:ascii="Century Gothic" w:eastAsia="Times New Roman" w:hAnsi="Century Gothic" w:cs="Times New Roman"/>
          <w:b/>
          <w:spacing w:val="-8"/>
        </w:rPr>
      </w:pPr>
    </w:p>
    <w:p w14:paraId="5DF83856" w14:textId="77777777" w:rsidR="008037E9" w:rsidRDefault="008037E9" w:rsidP="00F61008">
      <w:pPr>
        <w:spacing w:before="0" w:after="0" w:line="240" w:lineRule="auto"/>
        <w:jc w:val="right"/>
        <w:rPr>
          <w:rFonts w:ascii="Century Gothic" w:eastAsia="Times New Roman" w:hAnsi="Century Gothic" w:cs="Times New Roman"/>
          <w:b/>
          <w:spacing w:val="-8"/>
        </w:rPr>
      </w:pPr>
    </w:p>
    <w:p w14:paraId="1A3AC241" w14:textId="77777777" w:rsidR="008037E9" w:rsidRPr="00B8228D" w:rsidRDefault="008037E9" w:rsidP="008037E9">
      <w:pPr>
        <w:spacing w:after="0" w:line="240" w:lineRule="auto"/>
        <w:ind w:firstLine="425"/>
        <w:jc w:val="right"/>
        <w:rPr>
          <w:lang w:eastAsia="ru-RU"/>
        </w:rPr>
      </w:pPr>
      <w:r w:rsidRPr="00B8228D">
        <w:rPr>
          <w:lang w:eastAsia="ru-RU"/>
        </w:rPr>
        <w:lastRenderedPageBreak/>
        <w:t>Приложение №</w:t>
      </w:r>
      <w:r w:rsidRPr="00B8228D">
        <w:rPr>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lang w:eastAsia="ru-RU"/>
        </w:rPr>
        <w:instrText xml:space="preserve"> FORMTEXT </w:instrText>
      </w:r>
      <w:r w:rsidRPr="00B8228D">
        <w:rPr>
          <w:lang w:eastAsia="ru-RU"/>
        </w:rPr>
      </w:r>
      <w:r w:rsidRPr="00B8228D">
        <w:rPr>
          <w:lang w:eastAsia="ru-RU"/>
        </w:rPr>
        <w:fldChar w:fldCharType="separate"/>
      </w:r>
      <w:r w:rsidRPr="00B8228D">
        <w:rPr>
          <w:noProof/>
          <w:lang w:eastAsia="ru-RU"/>
        </w:rPr>
        <w:t>УКАЖИТЕ № ПРИЛОЖЕНИЯ</w:t>
      </w:r>
      <w:r w:rsidRPr="00B8228D">
        <w:rPr>
          <w:lang w:eastAsia="ru-RU"/>
        </w:rPr>
        <w:fldChar w:fldCharType="end"/>
      </w:r>
    </w:p>
    <w:p w14:paraId="5B3B0816" w14:textId="77777777" w:rsidR="008037E9" w:rsidRPr="00B8228D" w:rsidRDefault="008037E9" w:rsidP="008037E9">
      <w:pPr>
        <w:tabs>
          <w:tab w:val="left" w:pos="709"/>
          <w:tab w:val="left" w:pos="6663"/>
        </w:tabs>
        <w:snapToGrid w:val="0"/>
        <w:spacing w:after="0" w:line="240" w:lineRule="auto"/>
        <w:ind w:firstLine="425"/>
        <w:jc w:val="right"/>
        <w:rPr>
          <w:lang w:eastAsia="ru-RU"/>
        </w:rPr>
      </w:pPr>
      <w:r w:rsidRPr="00B8228D">
        <w:rPr>
          <w:lang w:eastAsia="ru-RU"/>
        </w:rPr>
        <w:t>к Договору № ___________  от __.__.20__г.</w:t>
      </w:r>
    </w:p>
    <w:p w14:paraId="4EFAEA0B"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AF186C9" w14:textId="77777777" w:rsidR="00F61008" w:rsidRPr="00B8228D" w:rsidRDefault="00F61008" w:rsidP="00F61008">
      <w:pPr>
        <w:spacing w:before="0" w:after="0" w:line="240" w:lineRule="auto"/>
        <w:ind w:left="567"/>
        <w:contextualSpacing/>
        <w:jc w:val="center"/>
        <w:rPr>
          <w:rFonts w:ascii="Century Gothic" w:eastAsia="Calibri" w:hAnsi="Century Gothic" w:cs="Times New Roman"/>
          <w:b/>
        </w:rPr>
      </w:pPr>
      <w:r w:rsidRPr="00B8228D">
        <w:rPr>
          <w:rFonts w:ascii="Century Gothic" w:eastAsia="Calibri" w:hAnsi="Century Gothic" w:cs="Times New Roman"/>
          <w:b/>
        </w:rPr>
        <w:t>ТРЕБОВАНИЯ</w:t>
      </w:r>
    </w:p>
    <w:p w14:paraId="6ECC77E0" w14:textId="77777777" w:rsidR="00F61008" w:rsidRPr="00B8228D" w:rsidRDefault="00F61008" w:rsidP="00F61008">
      <w:pPr>
        <w:spacing w:before="0" w:after="0" w:line="240" w:lineRule="auto"/>
        <w:ind w:left="567"/>
        <w:contextualSpacing/>
        <w:jc w:val="center"/>
        <w:rPr>
          <w:rFonts w:ascii="Century Gothic" w:eastAsia="Times New Roman" w:hAnsi="Century Gothic" w:cs="Times New Roman"/>
          <w:b/>
          <w:lang w:bidi="ru-RU"/>
        </w:rPr>
      </w:pPr>
      <w:r w:rsidRPr="00B8228D">
        <w:rPr>
          <w:rFonts w:ascii="Century Gothic" w:eastAsia="Times New Roman" w:hAnsi="Century Gothic" w:cs="Times New Roman"/>
          <w:b/>
          <w:lang w:bidi="ru-RU"/>
        </w:rPr>
        <w:t xml:space="preserve">по охране труда, промышленной, пожарной, экологической </w:t>
      </w:r>
    </w:p>
    <w:p w14:paraId="351FC8AF" w14:textId="77777777" w:rsidR="00F61008" w:rsidRPr="00B8228D" w:rsidRDefault="00F61008" w:rsidP="00F61008">
      <w:pPr>
        <w:spacing w:before="0" w:after="0" w:line="240" w:lineRule="auto"/>
        <w:ind w:left="567"/>
        <w:contextualSpacing/>
        <w:jc w:val="center"/>
        <w:rPr>
          <w:rFonts w:ascii="Century Gothic" w:eastAsia="Calibri" w:hAnsi="Century Gothic" w:cs="Times New Roman"/>
          <w:b/>
        </w:rPr>
      </w:pPr>
      <w:r w:rsidRPr="00B8228D">
        <w:rPr>
          <w:rFonts w:ascii="Century Gothic" w:eastAsia="Times New Roman" w:hAnsi="Century Gothic" w:cs="Times New Roman"/>
          <w:b/>
          <w:lang w:bidi="ru-RU"/>
        </w:rPr>
        <w:t>и техническим видам безопасности</w:t>
      </w:r>
    </w:p>
    <w:p w14:paraId="1F62A23D"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Введение</w:t>
      </w:r>
    </w:p>
    <w:p w14:paraId="25F6CEA3" w14:textId="77777777" w:rsidR="00F61008" w:rsidRPr="00B8228D" w:rsidRDefault="00F61008" w:rsidP="00F61008">
      <w:pPr>
        <w:numPr>
          <w:ilvl w:val="1"/>
          <w:numId w:val="23"/>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Подрядчик обязуется обеспечивать выполнение стандартов, требований норм и правил </w:t>
      </w:r>
      <w:r w:rsidRPr="00B8228D">
        <w:rPr>
          <w:rFonts w:ascii="Century Gothic" w:eastAsia="Times New Roman" w:hAnsi="Century Gothic" w:cs="Times New Roman"/>
          <w:lang w:bidi="ru-RU"/>
        </w:rPr>
        <w:t>охраны труда, промышленной, пожарной, экологической безопасности, а также других видов безопасности, обеспечиваемых техническими регламентами, таких как: безопасность излучений, взрывобезопасность, безопасность продукции, безопасность работы приборов и оборудования, биологическая, механическая, термическая, химическая, электрическая, радиационная и другие (далее-технические виды безопасности)</w:t>
      </w:r>
      <w:r w:rsidRPr="00B8228D">
        <w:rPr>
          <w:rFonts w:ascii="Century Gothic" w:eastAsia="Calibri" w:hAnsi="Century Gothic" w:cs="Times New Roman"/>
        </w:rPr>
        <w:t xml:space="preserve"> (далее - ОТ, ПБ, ППБ, ЭБ, ТБ), а также требования Заказчика в сфере ОТ, ПБ, ППБ, ЭБ, ТБ, изложенные в настоящем Приложении и в документах, на которые есть ссылки в настоящем Приложении.</w:t>
      </w:r>
    </w:p>
    <w:p w14:paraId="0861F9D7" w14:textId="77777777" w:rsidR="00F61008" w:rsidRPr="00B8228D" w:rsidRDefault="00F61008" w:rsidP="00F61008">
      <w:pPr>
        <w:numPr>
          <w:ilvl w:val="1"/>
          <w:numId w:val="23"/>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В случае выявления Заказчиком, в результате проверки или иным образом, фактов несоблюдения Подрядчиком требований ОТ, ПБ, ППБ, ЭБ, ТБ Заказчик </w:t>
      </w:r>
      <w:r w:rsidRPr="00B8228D">
        <w:rPr>
          <w:rFonts w:ascii="Century Gothic" w:eastAsia="Calibri" w:hAnsi="Century Gothic" w:cs="Times New Roman"/>
        </w:rPr>
        <w:br/>
        <w:t>и Подрядчик согласуют план и сроки устранения таких нарушений.</w:t>
      </w:r>
    </w:p>
    <w:p w14:paraId="31BA708B" w14:textId="77777777" w:rsidR="00F61008" w:rsidRPr="00B8228D" w:rsidRDefault="00F61008" w:rsidP="00F61008">
      <w:pPr>
        <w:numPr>
          <w:ilvl w:val="1"/>
          <w:numId w:val="23"/>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непринятия Подрядчиком мер по выполнению согласованного плана Заказчик вправе в одностороннем порядке расторгнуть Договор.</w:t>
      </w:r>
    </w:p>
    <w:p w14:paraId="587C4A41"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Соблюдение требований законодательства</w:t>
      </w:r>
      <w:r w:rsidRPr="00B8228D">
        <w:rPr>
          <w:rFonts w:ascii="Century Gothic" w:eastAsia="Calibri" w:hAnsi="Century Gothic" w:cs="Times New Roman"/>
          <w:b/>
          <w:lang w:val="en-US"/>
        </w:rPr>
        <w:t xml:space="preserve"> </w:t>
      </w:r>
      <w:r w:rsidRPr="00B8228D">
        <w:rPr>
          <w:rFonts w:ascii="Century Gothic" w:eastAsia="Calibri" w:hAnsi="Century Gothic" w:cs="Times New Roman"/>
          <w:b/>
        </w:rPr>
        <w:t>Подрядчиком</w:t>
      </w:r>
    </w:p>
    <w:p w14:paraId="33397D93" w14:textId="77777777" w:rsidR="00F61008" w:rsidRPr="00B8228D" w:rsidRDefault="00F61008" w:rsidP="00F61008">
      <w:pPr>
        <w:numPr>
          <w:ilvl w:val="1"/>
          <w:numId w:val="24"/>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соблюдает нормы действующего законодательства Российской Федерации, включая законодательство об охране окружающей среды, ОТ, ПБ, ППБ, ЭБ, ТБ, о промышленной и пожарной безопасности, иные законы и нормативные акты, действующие на территории выполнения работ.</w:t>
      </w:r>
    </w:p>
    <w:p w14:paraId="3F9341B3" w14:textId="77777777" w:rsidR="00F61008" w:rsidRPr="00B8228D" w:rsidRDefault="00F61008" w:rsidP="00F61008">
      <w:pPr>
        <w:numPr>
          <w:ilvl w:val="1"/>
          <w:numId w:val="24"/>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Подрядчик выполняет и соблюдает все применимые требования законодательства, утвержденные практические руководства и существующие у Заказчика нормы и правила </w:t>
      </w:r>
      <w:r w:rsidRPr="00B8228D">
        <w:rPr>
          <w:rFonts w:ascii="Century Gothic" w:eastAsia="Calibri" w:hAnsi="Century Gothic" w:cs="Times New Roman"/>
        </w:rPr>
        <w:br/>
        <w:t>в области ОТ, ПБ, ППБ, ЭБ, ТБ. Подрядчик принимает все обоснованные меры предосторожности, направленные на обеспечения выполнения требований ОТ, ПБ, ППБ, ЭБ, ТБ в процессе выполнения работ.</w:t>
      </w:r>
    </w:p>
    <w:p w14:paraId="0F4C4CF1" w14:textId="77777777" w:rsidR="00F61008" w:rsidRPr="00B8228D" w:rsidRDefault="00F61008" w:rsidP="00F61008">
      <w:pPr>
        <w:numPr>
          <w:ilvl w:val="1"/>
          <w:numId w:val="24"/>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обеспечивает выполнение необходимых мероприятий по ОТ, ПБ, ППБ, ЭБ, ТБ охране труда, технической, экологической, промышленной, пожарной безопасности Объекта, на котором выполняются работы.</w:t>
      </w:r>
    </w:p>
    <w:p w14:paraId="7D307604"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Средства индивидуальной защиты (СИЗ) персонала Подрядчика</w:t>
      </w:r>
    </w:p>
    <w:p w14:paraId="472C67B2" w14:textId="77777777" w:rsidR="00F61008" w:rsidRPr="00B8228D" w:rsidRDefault="00F61008" w:rsidP="00F61008">
      <w:pPr>
        <w:numPr>
          <w:ilvl w:val="1"/>
          <w:numId w:val="25"/>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обеспечивает весь персонал сертифицированными средствами индивидуальной защиты в соответствии с нормами, действующими в отрасли, и обязывает их использовать во время работы на площадке Заказчика.</w:t>
      </w:r>
    </w:p>
    <w:p w14:paraId="0D92F567" w14:textId="77777777" w:rsidR="00F61008" w:rsidRPr="00B8228D" w:rsidRDefault="00F61008" w:rsidP="00F61008">
      <w:pPr>
        <w:numPr>
          <w:ilvl w:val="1"/>
          <w:numId w:val="25"/>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Подрядчик обеспечивает весь персонал спецодеждой с названием </w:t>
      </w:r>
      <w:r w:rsidRPr="00B8228D">
        <w:rPr>
          <w:rFonts w:ascii="Century Gothic" w:eastAsia="Calibri" w:hAnsi="Century Gothic" w:cs="Times New Roman"/>
        </w:rPr>
        <w:br/>
        <w:t xml:space="preserve">и логотипом соответствующей организации в соответствии с нормами, действующими </w:t>
      </w:r>
      <w:r w:rsidRPr="00B8228D">
        <w:rPr>
          <w:rFonts w:ascii="Century Gothic" w:eastAsia="Calibri" w:hAnsi="Century Gothic" w:cs="Times New Roman"/>
        </w:rPr>
        <w:br/>
        <w:t>в отрасли.</w:t>
      </w:r>
    </w:p>
    <w:p w14:paraId="59DD2CCF"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Транспорт Подрядчика</w:t>
      </w:r>
    </w:p>
    <w:p w14:paraId="150CEA7A" w14:textId="77777777" w:rsidR="00F61008" w:rsidRPr="00B8228D" w:rsidRDefault="00F61008" w:rsidP="00F61008">
      <w:pPr>
        <w:numPr>
          <w:ilvl w:val="1"/>
          <w:numId w:val="26"/>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При использовании автотранспорта при производстве работ Подрядчик обеспечивает соблюдение соответствующих требований, норм и правил дорожного движения.</w:t>
      </w:r>
    </w:p>
    <w:p w14:paraId="2B8C05AA" w14:textId="77777777" w:rsidR="00F61008" w:rsidRPr="00B8228D" w:rsidRDefault="00F61008" w:rsidP="00F61008">
      <w:pPr>
        <w:numPr>
          <w:ilvl w:val="1"/>
          <w:numId w:val="26"/>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Все транспортные средства Подрядчика, используемые при проведении работ должны быть оборудованы в соответствии с требованиями законодательства РФ.</w:t>
      </w:r>
    </w:p>
    <w:p w14:paraId="35C21F34"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 xml:space="preserve">Допуск и отстранение от проведения работ работников Подрядчика </w:t>
      </w:r>
    </w:p>
    <w:p w14:paraId="7333DC90"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обязан не допускать к работе (отстранить от работы) своих работников, нарушивших требования ОТ, ПБ, ППБ, ЭБ, ТБ, а также появившихся на рабочем месте (объекте производства работ) в состоянии алкогольного, наркотического или токсического опьянения.</w:t>
      </w:r>
    </w:p>
    <w:p w14:paraId="27A175E0"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Перед началом рабочей смены и допуском работников к работе провести оценку состояния работников (освидетельствование водителей транспортных средств) на наличие внешних признаков алкогольного, наркотического или токсического опьянения. Все работники, направленные Подрядчиком для выполнения работ, должны быть годны </w:t>
      </w:r>
      <w:r w:rsidRPr="00B8228D">
        <w:rPr>
          <w:rFonts w:ascii="Century Gothic" w:eastAsia="Calibri" w:hAnsi="Century Gothic" w:cs="Times New Roman"/>
        </w:rPr>
        <w:br/>
        <w:t>к выполнению своих обязанностей по состоянию здоровья.</w:t>
      </w:r>
    </w:p>
    <w:p w14:paraId="7833EC10"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Не допускать пронос и нахождение на территории Объектов производства работ веществ, вызывающих алкогольное, наркотическое или токсическое опьянение, за исключением веществ, необходимых для осуществления производственной деятельности на территории Объектов.</w:t>
      </w:r>
    </w:p>
    <w:p w14:paraId="7AF40BE8"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Заказчик имеет право в любое время проверять исполнение Подрядчиком обязанностей.</w:t>
      </w:r>
    </w:p>
    <w:p w14:paraId="7F79CB46"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возникновения у Заказчика подозрения о наличии на Объектах производства работ работников Подрядчика в состоянии опьянения, Подрядчик обязан по требованию Заказчика незамедлительно отстранить от работы этих работников.</w:t>
      </w:r>
    </w:p>
    <w:p w14:paraId="7E783057"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В целях обеспечения контроля за указанными ограничениями Заказчик имеет право производить проверки и досмотр всех транспортных средств, вещей и материалов, доставляемых </w:t>
      </w:r>
      <w:r w:rsidRPr="00B8228D">
        <w:rPr>
          <w:rFonts w:ascii="Century Gothic" w:eastAsia="Calibri" w:hAnsi="Century Gothic" w:cs="Times New Roman"/>
        </w:rPr>
        <w:lastRenderedPageBreak/>
        <w:t>на рабочую площадку. Если в результате подобного досмотра будут обнаружены указанные запрещенные вещества, то транспортное средство не допускается на рабочую площадку, работники Подрядчика не допускаются на рабочее место.</w:t>
      </w:r>
    </w:p>
    <w:p w14:paraId="63E379CE"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Порядок фиксации фактов нарушений норм и правил работниками Подрядчика</w:t>
      </w:r>
    </w:p>
    <w:p w14:paraId="28C4CBF3" w14:textId="77777777" w:rsidR="00F61008" w:rsidRPr="00B8228D" w:rsidRDefault="00F61008" w:rsidP="00F61008">
      <w:pPr>
        <w:numPr>
          <w:ilvl w:val="1"/>
          <w:numId w:val="28"/>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Фиксация факта появления работника Подрядчика на Объектах производства работ в состоянии алкогольного, наркотического или токсического опьянения, проноса или нахождения на территории Объекта производства работ веществ, вызывающих алкогольное, наркотическое или токсическое опьянение, для целей настоящего договора и отношений между Заказчиком и Подрядчиком может осуществляться любым из ниже перечисленных способов:</w:t>
      </w:r>
    </w:p>
    <w:p w14:paraId="20D0E346" w14:textId="77777777" w:rsidR="00F61008" w:rsidRPr="00B8228D"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осмотром или освидетельствованием работника - нарушителя;</w:t>
      </w:r>
    </w:p>
    <w:p w14:paraId="08ABBE8A" w14:textId="77777777" w:rsidR="00F61008" w:rsidRPr="00B8228D"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письменными объяснениями виновного работника Подрядчика;</w:t>
      </w:r>
    </w:p>
    <w:p w14:paraId="3FB959E6" w14:textId="77777777" w:rsidR="00F61008" w:rsidRPr="00B8228D"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актами, подписанными уполномоченными представителями сторон договора </w:t>
      </w:r>
      <w:r w:rsidRPr="00B8228D">
        <w:rPr>
          <w:rFonts w:ascii="Century Gothic" w:eastAsia="Calibri" w:hAnsi="Century Gothic" w:cs="Times New Roman"/>
        </w:rPr>
        <w:br/>
        <w:t>в случаях нарушения персоналом Подрядчика требований ОТ, ПБ, ППБ, ЭБ, ТБ;</w:t>
      </w:r>
    </w:p>
    <w:p w14:paraId="44BA9503" w14:textId="77777777" w:rsidR="00F61008" w:rsidRPr="00B8228D"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актами, составленными Заказчиком в одностороннем порядке, в случаях отказов уполномоченных представителей Подрядчика и виновного работника от участия </w:t>
      </w:r>
      <w:r w:rsidRPr="00B8228D">
        <w:rPr>
          <w:rFonts w:ascii="Century Gothic" w:eastAsia="Calibri" w:hAnsi="Century Gothic" w:cs="Times New Roman"/>
        </w:rPr>
        <w:br/>
        <w:t>в фиксации нарушений персоналом Подрядчика требований ОТ, ПБ, ППБ, ЭБ, ТБ.</w:t>
      </w:r>
    </w:p>
    <w:p w14:paraId="44F3605E" w14:textId="77777777" w:rsidR="00F61008" w:rsidRPr="00B8228D" w:rsidRDefault="00F61008" w:rsidP="00F61008">
      <w:pPr>
        <w:numPr>
          <w:ilvl w:val="1"/>
          <w:numId w:val="28"/>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Фиксация факта нарушения персоналом Подрядчика требований ОТ, ПБ, ППБ, ЭБ, ТБ для целей настоящего договора и отношений между Заказчиком и Подрядчиком может осуществляться любым из ниже перечисленных способов:</w:t>
      </w:r>
    </w:p>
    <w:p w14:paraId="47C4CC8A" w14:textId="77777777" w:rsidR="00F61008" w:rsidRPr="00B8228D" w:rsidRDefault="00F61008" w:rsidP="00F61008">
      <w:pPr>
        <w:numPr>
          <w:ilvl w:val="0"/>
          <w:numId w:val="20"/>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актами, подписанными уполномоченными представителями сторон договора </w:t>
      </w:r>
      <w:r w:rsidRPr="00B8228D">
        <w:rPr>
          <w:rFonts w:ascii="Century Gothic" w:eastAsia="Calibri" w:hAnsi="Century Gothic" w:cs="Times New Roman"/>
        </w:rPr>
        <w:br/>
        <w:t>в случаях нарушения персоналом Подрядчика требований ОТ, ПБ, ППБ, ЭБ, ТБ;</w:t>
      </w:r>
    </w:p>
    <w:p w14:paraId="63E7B487" w14:textId="77777777" w:rsidR="00F61008" w:rsidRPr="00B8228D" w:rsidRDefault="00F61008" w:rsidP="00F61008">
      <w:pPr>
        <w:numPr>
          <w:ilvl w:val="0"/>
          <w:numId w:val="20"/>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актами, составленными Заказчиком в одностороннем порядке, в случаях отказов уполномоченных представителей Подрядчика от участия в фиксации нарушений персоналом Подрядчика требований ОТ, ПБ, ППБ, ЭБ, ТБ.</w:t>
      </w:r>
    </w:p>
    <w:p w14:paraId="4B059C8C"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Требования к оборудованию Подрядчика</w:t>
      </w:r>
    </w:p>
    <w:p w14:paraId="31538A37"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целях обеспечения эффективного и безопасного выполнения работ, а также исключения простоев в ходе выполнения работ, Подрядчиком должно применяться оборудование надлежащего качества, отвечающее требованиям соответствующих государственных стандартов, технических условий и других нормативных документов, имеющее паспорта, сертификаты, инструкции, разрешительные документы, предусмотренные действующими нормативными правовыми актами РФ.</w:t>
      </w:r>
    </w:p>
    <w:p w14:paraId="6CEA3446"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Использование Подрядчиком оборудования должно осуществляться в соответствии </w:t>
      </w:r>
      <w:r w:rsidRPr="00B8228D">
        <w:rPr>
          <w:rFonts w:ascii="Century Gothic" w:eastAsia="Calibri" w:hAnsi="Century Gothic" w:cs="Times New Roman"/>
        </w:rPr>
        <w:br/>
        <w:t xml:space="preserve">с его целевым назначением, с соблюдением установленных правил эксплуатации </w:t>
      </w:r>
      <w:r w:rsidRPr="00B8228D">
        <w:rPr>
          <w:rFonts w:ascii="Century Gothic" w:eastAsia="Calibri" w:hAnsi="Century Gothic" w:cs="Times New Roman"/>
        </w:rPr>
        <w:br/>
        <w:t>и технических видов безопасности, требований действующего законодательства РФ.</w:t>
      </w:r>
    </w:p>
    <w:p w14:paraId="6FE44887"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Все оборудование, используемое Подрядчиком должно быть пригодно </w:t>
      </w:r>
      <w:r w:rsidRPr="00B8228D">
        <w:rPr>
          <w:rFonts w:ascii="Century Gothic" w:eastAsia="Calibri" w:hAnsi="Century Gothic" w:cs="Times New Roman"/>
        </w:rPr>
        <w:br/>
        <w:t>к использованию и поддерживаться в безопасном, рабочем состоянии.</w:t>
      </w:r>
    </w:p>
    <w:p w14:paraId="23BF60DA"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Эксплуатация оборудования, механизмов, инструмента в неисправном состоянии или при неисправных устройствах безопасности (блокировочные, фиксирующие </w:t>
      </w:r>
      <w:r w:rsidRPr="00B8228D">
        <w:rPr>
          <w:rFonts w:ascii="Century Gothic" w:eastAsia="Calibri" w:hAnsi="Century Gothic" w:cs="Times New Roman"/>
        </w:rPr>
        <w:br/>
        <w:t>и сигнальные приспособления и приборы), а также с превышением рабочих параметров выше паспортных запрещается.</w:t>
      </w:r>
    </w:p>
    <w:p w14:paraId="7FF33DC5"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При использовании инновационного оборудования (вновь разработанного </w:t>
      </w:r>
      <w:r w:rsidRPr="00B8228D">
        <w:rPr>
          <w:rFonts w:ascii="Century Gothic" w:eastAsia="Calibri" w:hAnsi="Century Gothic" w:cs="Times New Roman"/>
        </w:rPr>
        <w:br/>
        <w:t>и обладающего принципиально новыми потребительскими свойствами и/или техническими характеристиками) Подрядчик должен убедиться в полноте инструкций по безопасной эксплуатации и своевременно ставить в известность Заказчика и предприятие-изготовителя об имеющихся недостатках в инструкциях либо о конструктивных недостатках оборудования.</w:t>
      </w:r>
    </w:p>
    <w:p w14:paraId="31959FB6"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При обнаружении в процессе монтажа, технического освидетельствования или эксплуатации несоответствия оборудования требованиям правил технической эксплуатации и безопасности оно должно быть выведено из эксплуатации. Дальнейшая эксплуатация разрешается после устранения выявленных недостатков.</w:t>
      </w:r>
    </w:p>
    <w:p w14:paraId="541CC762"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обязан соблюдать и выполнять все методики Заказчика, регулирующие отбор, размещение, эксплуатацию и техобслуживание оборудования.</w:t>
      </w:r>
    </w:p>
    <w:p w14:paraId="6F19D244"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Ремонтные и любые другие работы на оборудовании, не связанные с использованием данного оборудования по прямому назначению, не должны начинаться, пока не будут выполнены требования по</w:t>
      </w:r>
      <w:r w:rsidRPr="00B8228D">
        <w:rPr>
          <w:rFonts w:ascii="Century Gothic" w:eastAsia="Times New Roman" w:hAnsi="Century Gothic" w:cs="Times New Roman"/>
          <w:lang w:bidi="ru-RU"/>
        </w:rPr>
        <w:t xml:space="preserve"> </w:t>
      </w:r>
      <w:r w:rsidRPr="00B8228D">
        <w:rPr>
          <w:rFonts w:ascii="Century Gothic" w:eastAsia="Calibri" w:hAnsi="Century Gothic" w:cs="Times New Roman"/>
        </w:rPr>
        <w:t>ОТ, ПБ, ППБ, ЭБ, ТБ.</w:t>
      </w:r>
    </w:p>
    <w:p w14:paraId="4CA46879"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Размещение оборудования на месте проведения работ заранее согласовывается </w:t>
      </w:r>
      <w:r w:rsidRPr="00B8228D">
        <w:rPr>
          <w:rFonts w:ascii="Century Gothic" w:eastAsia="Calibri" w:hAnsi="Century Gothic" w:cs="Times New Roman"/>
        </w:rPr>
        <w:br/>
        <w:t>с представителем Заказчика.</w:t>
      </w:r>
    </w:p>
    <w:p w14:paraId="5A48C7D7"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Работники Подрядчика, допускаемые к работе с оборудованием, должны иметь необходимые навыки, квалификацию и пройти соответствующее обучение.</w:t>
      </w:r>
    </w:p>
    <w:p w14:paraId="352773CC"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Подрядчик несет ответственность за эксплуатацию всего оборудования </w:t>
      </w:r>
      <w:r w:rsidRPr="00B8228D">
        <w:rPr>
          <w:rFonts w:ascii="Century Gothic" w:eastAsia="Calibri" w:hAnsi="Century Gothic" w:cs="Times New Roman"/>
        </w:rPr>
        <w:br/>
        <w:t>в соответствии с действующим законодательством РФ и договором.</w:t>
      </w:r>
    </w:p>
    <w:p w14:paraId="45923A24" w14:textId="77777777" w:rsidR="00F61008" w:rsidRPr="00B8228D" w:rsidRDefault="00F61008" w:rsidP="00F61008">
      <w:pPr>
        <w:numPr>
          <w:ilvl w:val="1"/>
          <w:numId w:val="29"/>
        </w:numPr>
        <w:spacing w:before="0" w:after="0" w:line="240" w:lineRule="auto"/>
        <w:ind w:left="0" w:firstLine="0"/>
        <w:jc w:val="both"/>
        <w:rPr>
          <w:rFonts w:ascii="Century Gothic" w:eastAsia="Calibri" w:hAnsi="Century Gothic" w:cs="Times New Roman"/>
        </w:rPr>
      </w:pPr>
      <w:r w:rsidRPr="00B8228D">
        <w:rPr>
          <w:rFonts w:ascii="Century Gothic" w:eastAsia="Calibri" w:hAnsi="Century Gothic" w:cs="Times New Roman"/>
        </w:rPr>
        <w:t>Собственные первичные средства пожаротушения Подрядчика должны находиться в работоспособном состоянии и достаточном количестве для тушения пожара в начальной стадии его развития.</w:t>
      </w:r>
    </w:p>
    <w:p w14:paraId="15CD5989"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lastRenderedPageBreak/>
        <w:t>Требования к профессиональной пригодности персонала Подрядчика по состоянию здоровья</w:t>
      </w:r>
    </w:p>
    <w:p w14:paraId="01F0AA2D" w14:textId="77777777" w:rsidR="00F61008" w:rsidRPr="00B8228D" w:rsidRDefault="00F61008" w:rsidP="00F61008">
      <w:pPr>
        <w:numPr>
          <w:ilvl w:val="1"/>
          <w:numId w:val="30"/>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Все работники, направленные Подрядчиком для выполнения работ, должны быть годны к выполнению своих обязанностей по состоянию здоровья в соответствии </w:t>
      </w:r>
      <w:r w:rsidRPr="00B8228D">
        <w:rPr>
          <w:rFonts w:ascii="Century Gothic" w:eastAsia="Calibri" w:hAnsi="Century Gothic" w:cs="Times New Roman"/>
        </w:rPr>
        <w:br/>
        <w:t>с требованиями законодательства.</w:t>
      </w:r>
    </w:p>
    <w:p w14:paraId="08BD25D1"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Состояние мест проведения работ на территории Заказчика</w:t>
      </w:r>
    </w:p>
    <w:p w14:paraId="5B606F82" w14:textId="77777777" w:rsidR="00F61008" w:rsidRPr="00B8228D"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обеспечивает содержание работниками, направленными Подрядчиком для выполнения работ, своих рабочих мест в чистоте и порядке, насколько это практически возможно в конкретных условиях, с тем, чтобы снизить риск причинения телесных повреждений работникам, ущерба имуществу, а также задержек в выполнении работ.</w:t>
      </w:r>
    </w:p>
    <w:p w14:paraId="1DA2C1FC" w14:textId="77777777" w:rsidR="00F61008" w:rsidRPr="00B8228D"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 завершении работ Подрядчик незамедлительно удаляет и вывозит с места проведения работ все ненужные материалы и оборудование и оставляет за собой территорию в чистоте и порядке, признанными удовлетворительными Представителем Заказчика.</w:t>
      </w:r>
    </w:p>
    <w:p w14:paraId="07F89D18" w14:textId="77777777" w:rsidR="00F61008" w:rsidRPr="00B8228D"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обязан обеспечить наличие собственных проверенных и исправных первичных средств пожаротушения (огнетушителей, пожарных рукавов, ручных пожарных стволов и т.д.), а также противопожарных приспособлений (защитных экранов, покрывал (накидок) для изоляции очагов возгораний и т.п.) на местах проведения пожароопасных и огневых работ в количестве, определенном нарядом-допуском.</w:t>
      </w:r>
    </w:p>
    <w:p w14:paraId="67AF4C33" w14:textId="77777777" w:rsidR="00F61008" w:rsidRPr="00B8228D"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Запрещается использование персоналом Подрядчика первичных средств пожаротушения принадлежащих Заказчику для хозяйственных и прочих нужд, не связанных с тушением пожара.</w:t>
      </w:r>
    </w:p>
    <w:p w14:paraId="4B0B405B"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Обязательства Подрядчика по ОТ, ПБ, ППБ, ЭБ, ТБ</w:t>
      </w:r>
    </w:p>
    <w:p w14:paraId="09B0B841"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ходе выполнения работ на территории Заказчика по настоящему Договору Подрядчик обязуется:</w:t>
      </w:r>
    </w:p>
    <w:p w14:paraId="5B995D3E"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Обеспечить выполнение необходимых мероприятий ОТ, ПБ, ППБ, ЭБ, ТБ здания (Объекта), в (на) котором выполняются работы.</w:t>
      </w:r>
    </w:p>
    <w:p w14:paraId="259B063E"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Обеспечить применение своими работниками сертифицированной специальной одежды, обуви и других индивидуальных средств защиты в соответствие со спецификой выполнения работ по данному договору.</w:t>
      </w:r>
    </w:p>
    <w:p w14:paraId="474B2F85"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Обеспечить, в зависимости от выполняемой работы, наличие у работников соответствующих разрешительных документов и соответствующих допусков </w:t>
      </w:r>
      <w:r w:rsidRPr="00B8228D">
        <w:rPr>
          <w:rFonts w:ascii="Century Gothic" w:eastAsia="Calibri" w:hAnsi="Century Gothic" w:cs="Times New Roman"/>
        </w:rPr>
        <w:br/>
        <w:t>на выполняемые работы.</w:t>
      </w:r>
    </w:p>
    <w:p w14:paraId="2A6AE798"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Соблюдать требования, оговоренные внутренними документами Заказчика при инструктажах, подписанными и/или являющимися неотъемлемой частью договора.</w:t>
      </w:r>
    </w:p>
    <w:p w14:paraId="624389BC"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Соблюдать требования к оборудованию, используемому в ходе выполнения работ по настоящему договору, при его размещении и эксплуатации, установленные действующим законодательством РФ и требованиями нормативных документов в области ОТ, ПБ, ППБ, ЭБ, ТБ.</w:t>
      </w:r>
    </w:p>
    <w:p w14:paraId="5407D121"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При выполнении работ по настоящему договору осуществлять производственный контроль за соблюдением требований по ОТ, ПБ, ППБ, ЭБ, ТБ.</w:t>
      </w:r>
    </w:p>
    <w:p w14:paraId="4AEEC50A"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Своевременно принимать меры к устранению несоответствий по ОТ, ПБ, ППБ, ЭБ, ТБ, выявленных в ходе производственного контроля, как своего, так и Заказчика.</w:t>
      </w:r>
    </w:p>
    <w:p w14:paraId="4509F99B"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Уплачивать штраф за несоблюдение условий Договора, выразившиеся в нарушении требований в части обеспечения персонала средствами индивидуальной защиты (СИЗ) и специальной одеждой, а также в части применения спецодежды, спецобуви, других СИЗ и иных требований по ОТ, ПБ, ППБ, ЭБ, ТБ, ЭБ - 5 000,00 рублей (пять тысяч рублей) за каждый выявленный случай.</w:t>
      </w:r>
    </w:p>
    <w:p w14:paraId="2AB99B82"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Уплачивать штраф Заказчику за несоблюдение работниками Подрядчика условий Договора, выразившиеся в нарушении требований Правил и инструкций по ОТ, ПБ, ППБ, ЭБ, ТБ, внутренних документов Заказчика по ОТ, ПБ, ППБ, ЭБ, ТБ, за допуск к производству работ необученного согласно требованиям Заказчика персонала - 10 000,00 рублей (десять тысяч рублей) за каждый выявленный случай.</w:t>
      </w:r>
    </w:p>
    <w:p w14:paraId="2D8F88CB" w14:textId="77777777" w:rsidR="00F61008" w:rsidRPr="00B8228D" w:rsidRDefault="00F61008" w:rsidP="00F61008">
      <w:pPr>
        <w:numPr>
          <w:ilvl w:val="2"/>
          <w:numId w:val="22"/>
        </w:numPr>
        <w:tabs>
          <w:tab w:val="left" w:pos="0"/>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Направлять Заказчику отчеты о реализации мероприятий по устранению несоответствий, выявленных в ходе производства работ государственными органами надзора и работниками Заказчика.</w:t>
      </w:r>
    </w:p>
    <w:p w14:paraId="767FA0EB" w14:textId="77777777" w:rsidR="00F61008" w:rsidRPr="00B8228D" w:rsidRDefault="00F61008" w:rsidP="00F61008">
      <w:pPr>
        <w:numPr>
          <w:ilvl w:val="2"/>
          <w:numId w:val="22"/>
        </w:numPr>
        <w:tabs>
          <w:tab w:val="left" w:pos="0"/>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Обеспечить безопасность дорожного движения на объекте выполнения работ, в соответствие с «Правилами дорожного движения Российской Федерации» и других нормативных правовых актов РФ.</w:t>
      </w:r>
    </w:p>
    <w:p w14:paraId="194D5B06"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привлечения субподрядных организаций Подрядчик обязан:</w:t>
      </w:r>
    </w:p>
    <w:p w14:paraId="47A9AE33"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Включить в договоры субподряда условия, предусмотренные в настоящем Приложении.</w:t>
      </w:r>
    </w:p>
    <w:p w14:paraId="538CBD22"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Включить в договоры субподряда положение о праве Заказчика на фиксацию нарушений вышеизложенных требований охране труда, технической, промышленной, пожарной и экологической безопасности на Объекте выполнения работ.</w:t>
      </w:r>
    </w:p>
    <w:p w14:paraId="59409CB0"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Включить в договоры субподряда положение о праве Заказчика на предъявление штрафных санкций за нарушение вышеизложенных требований по ОТ, ПБ, ППБ, ЭБ, ТБ на Объекте выполнения работ непосредственно субподрядчику.</w:t>
      </w:r>
    </w:p>
    <w:p w14:paraId="1EC7F5E3"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lastRenderedPageBreak/>
        <w:t>По требованию Заказчика Подрядчик обязан предоставить копии Договоров, заключенных им с третьими лицами и, в случае наличия у Заказчика замечаний по тексту, обеспечить внесение в Договор соответствующих изменений.</w:t>
      </w:r>
    </w:p>
    <w:p w14:paraId="7830D928"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самостоятельно несет ответственность за допущенные им при выполнении работ нарушения в области ОТ, ПБ, ППБ, ЭБ, ТБ и т.д., включая оплату штрафов, пеней, а также по возмещению причиненного в связи с этим вреда. В случае если Заказчик был привлечен к ответственности за вышеуказанные нарушения Подрядчика, последний обязуется возместить Заказчику все причиненные этим убытки.</w:t>
      </w:r>
    </w:p>
    <w:p w14:paraId="0507CF9E"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обнаружения на Объектах производства работ работников Подрядчика в состоянии алкогольного, токсического, наркотического опьянения, проноса или нахождения на территории Объекта производства работ веществ, вызывающих алкогольное, наркотическое или токсическое опьянение, Подрядчик уплачивает Заказчику штраф в размере 60 000 рублей (шестидесяти тысяч рублей) за каждый выявленный факт нарушений условий Договора.</w:t>
      </w:r>
    </w:p>
    <w:p w14:paraId="17B48C16"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повреждения линии электропередачи (наземной, подземной, кабельной эстакады и пр.) Подрядчик восстанавливает поврежденные объекты за свой счет в течение 3-х дней и выплачивает Заказчику сумму штрафа в размере 30 000,00 рублей (тридцать тысяч рублей) за нарушение условий Договора, выразившиеся в нарушении.</w:t>
      </w:r>
    </w:p>
    <w:p w14:paraId="046ED780"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При наличии вины Подрядчика за аварии, инциденты и несчастные случаи, произошедшие в процессе работы, последний обязуется возместить Заказчику причиненные убытки и уплатить штраф в размере 30 000,00 рублей (тридцать тысяч рублей) за нарушение условий Договора, выразившиеся в нарушении требований ОТ, ПБ, ППБ, ЭБ, ТБ.</w:t>
      </w:r>
    </w:p>
    <w:p w14:paraId="2B4E031F"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Заказчик не несет ответственности за травмы, увечья или смерть любого работника Подрядчика или третьего лица, привлеченного Подрядчиком, происшедших не по вине Заказчика, а также в случае нарушения ими правил и инструкций по ОТ, ПБ, ППБ, ЭБ, ТБ.</w:t>
      </w:r>
    </w:p>
    <w:p w14:paraId="6ADA89E3"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Заказчик вправе в любое время осуществлять контроль за соблюдением Подрядчиком и третьими лицами, привлекаемыми Подрядчиком, положений настоящей статьи Договора. Обнаруженные в ходе проверки нарушения фиксируются в акте, подписываемом представителями Заказчика, Подрядчика/третьих лиц, привлекаемых Подрядчиком. В случае отказа Подрядчика/третьих лиц, привлекаемых Подрядчиком, от подписания такого акта, он оформляется в одностороннем порядке и вступает в силу с момента подписания его Заказчиком.</w:t>
      </w:r>
    </w:p>
    <w:p w14:paraId="5CE8AA32"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Необходимые для производства работ внутренние документы Заказчика должны получаться Подрядчиком при подписании договора.</w:t>
      </w:r>
    </w:p>
    <w:p w14:paraId="64D62D2F"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Заказчик вправе удерживать из причитающихся к выплате Подрядчику денежных средств за оказанные услуги, суммы штрафов, подлежащих возмещению Подрядчиком за нарушение правил в области ОТ, ПБ, ППБ, ЭБ, ТБ.</w:t>
      </w:r>
    </w:p>
    <w:p w14:paraId="079048EE"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Несоблюдение Подрядчиком и третьими лицами, привлекаемыми Подрядчиком, вышеизложенных требований по ОТ, ПБ, ППБ, ЭБ, ТБ, являются существенным нарушением условий настоящего Договора и дает Заказчику право:</w:t>
      </w:r>
    </w:p>
    <w:p w14:paraId="454A98AB"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Требовать с Подрядчика или напрямую с третьего лица, привлекаемого Подрядчиком, уплаты штрафа в соответствующем размере за каждый случай нарушения, указанного в положениях настоящего Приложения к Договору.</w:t>
      </w:r>
    </w:p>
    <w:p w14:paraId="59CFB987"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Расторгнуть настоящий Договор в одностороннем порядке без обязательств Заказчика по возмещению убытков Подрядчика, связанных с таким расторжением.</w:t>
      </w:r>
    </w:p>
    <w:p w14:paraId="110D4EFB"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Обязать Подрядчика расторгнуть договор, заключенный последним с третьим лицом, нарушившим требования ОТ, ПБ, ППБ, ЭБ, ТБ, на Объекте выполнения работ.</w:t>
      </w:r>
    </w:p>
    <w:p w14:paraId="469BABFB"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Сбор и вывоз отходов, возникших в результате выполнения работ (оказания услуг) производится Подрядчиком за свой счет в места, согласованные Заказчиком для утилизации данного вида отходов либо в места утилизации отходов по договору с организациями, специализирующимися на приеме, хранении и утилизации данного вида отходов. Отходы в виде металлолома (отработанные компоненты, каркасы, узлы, детали трубопроводов и т.п.) должны быть переданы Заказчику на специально отведенные площадки для организации их утилизации или иного использования силами Заказчика. В случае загрязнения отходами участков (территории) Заказчика, Подрядчик уплачивает Заказчику по его требованию штраф в размере 20 000,00 рублей (двадцать тысяч рублей) и восстанавливает загрязненную территорию за свой счет, либо возмещает убытки, вызванные загрязнением.</w:t>
      </w:r>
    </w:p>
    <w:p w14:paraId="5D2189E2" w14:textId="77777777" w:rsidR="00F61008" w:rsidRPr="00B8228D"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B8228D">
        <w:rPr>
          <w:rFonts w:ascii="Century Gothic" w:eastAsia="Arial" w:hAnsi="Century Gothic" w:cs="Times New Roman"/>
          <w:lang w:bidi="ru-RU"/>
        </w:rPr>
        <w:t xml:space="preserve">Не соблюдение персоналом Подрядчика правил противопожарного режима РФ и установленного противопожарного режима энергообъекта </w:t>
      </w:r>
      <w:r w:rsidRPr="00B8228D">
        <w:rPr>
          <w:rFonts w:ascii="Century Gothic" w:eastAsia="Arial" w:hAnsi="Century Gothic" w:cs="Times New Roman"/>
        </w:rPr>
        <w:t>Подрядчик уплачивает Заказчику по его требованию</w:t>
      </w:r>
      <w:r w:rsidRPr="00B8228D">
        <w:rPr>
          <w:rFonts w:ascii="Century Gothic" w:eastAsia="Arial" w:hAnsi="Century Gothic" w:cs="Times New Roman"/>
          <w:lang w:bidi="ru-RU"/>
        </w:rPr>
        <w:t xml:space="preserve"> штраф в размере 10 000 рублей (десять тысяч рублей) за каждый выявленный случай.</w:t>
      </w:r>
    </w:p>
    <w:p w14:paraId="6AB38ACD" w14:textId="77777777" w:rsidR="00F61008" w:rsidRPr="00B8228D"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B8228D">
        <w:rPr>
          <w:rFonts w:ascii="Century Gothic" w:eastAsia="Arial" w:hAnsi="Century Gothic" w:cs="Times New Roman"/>
          <w:lang w:bidi="ru-RU"/>
        </w:rPr>
        <w:t xml:space="preserve">За каждый выявленный случай курения персонала Подрядчика вне специально отведенных и установленных мест </w:t>
      </w:r>
      <w:r w:rsidRPr="00B8228D">
        <w:rPr>
          <w:rFonts w:ascii="Century Gothic" w:eastAsia="Arial" w:hAnsi="Century Gothic" w:cs="Times New Roman"/>
        </w:rPr>
        <w:t>Подрядчик уплачивает Заказчику по его требованию</w:t>
      </w:r>
      <w:r w:rsidRPr="00B8228D">
        <w:rPr>
          <w:rFonts w:ascii="Century Gothic" w:eastAsia="Arial" w:hAnsi="Century Gothic" w:cs="Times New Roman"/>
          <w:lang w:bidi="ru-RU"/>
        </w:rPr>
        <w:t xml:space="preserve"> штраф в размере 5 000 рублей (пять тысяч рублей).</w:t>
      </w:r>
    </w:p>
    <w:p w14:paraId="04E0C34D" w14:textId="77777777" w:rsidR="00F61008" w:rsidRPr="00B8228D"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B8228D">
        <w:rPr>
          <w:rFonts w:ascii="Century Gothic" w:eastAsia="Arial" w:hAnsi="Century Gothic" w:cs="Times New Roman"/>
          <w:lang w:bidi="ru-RU"/>
        </w:rPr>
        <w:t xml:space="preserve">За каждый выявленный случай нарушения Подрядчиком требований, норм и правил пожарной безопасности при проведении огневых работ, в том числе невыполнение организационных и технических противопожарных мероприятий, </w:t>
      </w:r>
      <w:r w:rsidRPr="00B8228D">
        <w:rPr>
          <w:rFonts w:ascii="Century Gothic" w:eastAsia="Arial" w:hAnsi="Century Gothic" w:cs="Times New Roman"/>
        </w:rPr>
        <w:t>Подрядчик уплачивает Заказчику по его требованию</w:t>
      </w:r>
      <w:r w:rsidRPr="00B8228D">
        <w:rPr>
          <w:rFonts w:ascii="Century Gothic" w:eastAsia="Arial" w:hAnsi="Century Gothic" w:cs="Times New Roman"/>
          <w:lang w:bidi="ru-RU"/>
        </w:rPr>
        <w:t xml:space="preserve"> </w:t>
      </w:r>
      <w:r w:rsidRPr="00B8228D">
        <w:rPr>
          <w:rFonts w:ascii="Century Gothic" w:eastAsia="Arial" w:hAnsi="Century Gothic" w:cs="Times New Roman"/>
          <w:lang w:bidi="ru-RU"/>
        </w:rPr>
        <w:lastRenderedPageBreak/>
        <w:t>штраф в размере 20 000 рублей (двадцати тысяч рублей).</w:t>
      </w:r>
    </w:p>
    <w:p w14:paraId="3DB118DF" w14:textId="77777777" w:rsidR="00F61008" w:rsidRPr="00B8228D"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B8228D">
        <w:rPr>
          <w:rFonts w:ascii="Century Gothic" w:eastAsia="Arial" w:hAnsi="Century Gothic" w:cs="Times New Roman"/>
          <w:lang w:bidi="ru-RU"/>
        </w:rPr>
        <w:t xml:space="preserve">За каждый выявленный случай нарушения Подрядчиком норм и правил пожарной безопасности при пользовании зданиями и сооружениями (помещениями) в части загромождения путей проходов и выходов различными материалами, изделиями, оборудованием, производственными отходами, мусором и другими предметами, а также складирование или хранение в помещениях посторонних пожароопасных веществ и материалов, </w:t>
      </w:r>
      <w:r w:rsidRPr="00B8228D">
        <w:rPr>
          <w:rFonts w:ascii="Century Gothic" w:eastAsia="Arial" w:hAnsi="Century Gothic" w:cs="Times New Roman"/>
        </w:rPr>
        <w:t>Подрядчик уплачивает Заказчику по его требованию</w:t>
      </w:r>
      <w:r w:rsidRPr="00B8228D">
        <w:rPr>
          <w:rFonts w:ascii="Century Gothic" w:eastAsia="Arial" w:hAnsi="Century Gothic" w:cs="Times New Roman"/>
          <w:lang w:bidi="ru-RU"/>
        </w:rPr>
        <w:t xml:space="preserve"> штраф в размере 15 000 рублей (пятнадцать тысяч рублей).</w:t>
      </w:r>
    </w:p>
    <w:tbl>
      <w:tblPr>
        <w:tblW w:w="0" w:type="auto"/>
        <w:tblLook w:val="01E0" w:firstRow="1" w:lastRow="1" w:firstColumn="1" w:lastColumn="1" w:noHBand="0" w:noVBand="0"/>
      </w:tblPr>
      <w:tblGrid>
        <w:gridCol w:w="4430"/>
        <w:gridCol w:w="4924"/>
      </w:tblGrid>
      <w:tr w:rsidR="008037E9" w:rsidRPr="00B8228D" w14:paraId="63FBF5CF" w14:textId="77777777" w:rsidTr="00CB36FB">
        <w:trPr>
          <w:trHeight w:val="329"/>
        </w:trPr>
        <w:tc>
          <w:tcPr>
            <w:tcW w:w="4430" w:type="dxa"/>
          </w:tcPr>
          <w:p w14:paraId="203D0DAD" w14:textId="77777777" w:rsidR="008037E9" w:rsidRPr="00B13B19" w:rsidRDefault="008037E9" w:rsidP="008037E9">
            <w:pPr>
              <w:widowControl w:val="0"/>
              <w:tabs>
                <w:tab w:val="left" w:pos="709"/>
              </w:tabs>
              <w:autoSpaceDE w:val="0"/>
              <w:autoSpaceDN w:val="0"/>
              <w:adjustRightInd w:val="0"/>
            </w:pPr>
            <w:r w:rsidRPr="00B13B19">
              <w:t>ЗАКАЗЧИК:</w:t>
            </w:r>
          </w:p>
          <w:p w14:paraId="4E13E9D2" w14:textId="404488B3" w:rsidR="008037E9" w:rsidRPr="00B13B19" w:rsidRDefault="008037E9" w:rsidP="008037E9">
            <w:pPr>
              <w:tabs>
                <w:tab w:val="left" w:pos="1815"/>
              </w:tabs>
              <w:spacing w:before="0" w:after="0" w:line="240" w:lineRule="auto"/>
              <w:jc w:val="both"/>
              <w:outlineLvl w:val="0"/>
              <w:rPr>
                <w:rFonts w:ascii="Century Gothic" w:eastAsia="Times New Roman" w:hAnsi="Century Gothic" w:cs="Times New Roman"/>
                <w:b/>
                <w:lang w:val="lv-LV" w:eastAsia="x-none"/>
              </w:rPr>
            </w:pPr>
          </w:p>
        </w:tc>
        <w:tc>
          <w:tcPr>
            <w:tcW w:w="4924" w:type="dxa"/>
          </w:tcPr>
          <w:p w14:paraId="4B6C1FAD" w14:textId="77777777" w:rsidR="008037E9" w:rsidRPr="00B13B19" w:rsidRDefault="008037E9" w:rsidP="008037E9">
            <w:pPr>
              <w:widowControl w:val="0"/>
              <w:tabs>
                <w:tab w:val="left" w:pos="709"/>
              </w:tabs>
              <w:autoSpaceDE w:val="0"/>
              <w:autoSpaceDN w:val="0"/>
              <w:adjustRightInd w:val="0"/>
              <w:ind w:left="353"/>
            </w:pPr>
            <w:r w:rsidRPr="00B13B19">
              <w:t>ПОДРЯДЧИК:</w:t>
            </w:r>
          </w:p>
          <w:p w14:paraId="6CFDE9B7" w14:textId="614266BC" w:rsidR="008037E9" w:rsidRPr="00B13B19" w:rsidRDefault="008037E9" w:rsidP="008037E9">
            <w:pPr>
              <w:tabs>
                <w:tab w:val="left" w:pos="1815"/>
              </w:tabs>
              <w:spacing w:before="0" w:after="0" w:line="240" w:lineRule="auto"/>
              <w:jc w:val="both"/>
              <w:outlineLvl w:val="0"/>
              <w:rPr>
                <w:rFonts w:ascii="Century Gothic" w:eastAsia="Times New Roman" w:hAnsi="Century Gothic" w:cs="Times New Roman"/>
                <w:b/>
                <w:lang w:val="lv-LV" w:eastAsia="x-none"/>
              </w:rPr>
            </w:pPr>
          </w:p>
        </w:tc>
      </w:tr>
      <w:tr w:rsidR="008037E9" w:rsidRPr="00906DB3" w14:paraId="1DE03187" w14:textId="77777777" w:rsidTr="00CB36FB">
        <w:trPr>
          <w:trHeight w:val="98"/>
        </w:trPr>
        <w:tc>
          <w:tcPr>
            <w:tcW w:w="4430" w:type="dxa"/>
          </w:tcPr>
          <w:p w14:paraId="22892A7B" w14:textId="6406E684" w:rsidR="008037E9" w:rsidRPr="00B13B19" w:rsidRDefault="008037E9" w:rsidP="008037E9">
            <w:pPr>
              <w:tabs>
                <w:tab w:val="left" w:pos="1815"/>
              </w:tabs>
              <w:spacing w:before="0" w:after="0" w:line="240" w:lineRule="auto"/>
              <w:jc w:val="both"/>
              <w:outlineLvl w:val="0"/>
              <w:rPr>
                <w:rFonts w:ascii="Times New Roman" w:eastAsia="Times New Roman" w:hAnsi="Times New Roman" w:cs="Times New Roman"/>
                <w:lang w:val="x-none" w:eastAsia="x-none"/>
              </w:rPr>
            </w:pPr>
            <w:r w:rsidRPr="00B13B19">
              <w:t xml:space="preserve">__________/______________/   </w:t>
            </w:r>
          </w:p>
        </w:tc>
        <w:tc>
          <w:tcPr>
            <w:tcW w:w="4924" w:type="dxa"/>
          </w:tcPr>
          <w:p w14:paraId="4FF8FBC9" w14:textId="0A4C631A" w:rsidR="008037E9" w:rsidRPr="00B13B19" w:rsidRDefault="008037E9" w:rsidP="008037E9">
            <w:pPr>
              <w:tabs>
                <w:tab w:val="left" w:pos="1815"/>
              </w:tabs>
              <w:spacing w:before="0" w:after="0" w:line="240" w:lineRule="auto"/>
              <w:jc w:val="both"/>
              <w:outlineLvl w:val="0"/>
              <w:rPr>
                <w:rFonts w:ascii="Times New Roman" w:eastAsia="Times New Roman" w:hAnsi="Times New Roman" w:cs="Times New Roman"/>
                <w:lang w:val="x-none" w:eastAsia="x-none"/>
              </w:rPr>
            </w:pPr>
            <w:r w:rsidRPr="00B13B19">
              <w:t xml:space="preserve">__________/______________/  </w:t>
            </w:r>
          </w:p>
        </w:tc>
      </w:tr>
    </w:tbl>
    <w:p w14:paraId="3CD8C3E9" w14:textId="77777777" w:rsidR="00F61008" w:rsidRPr="00906DB3" w:rsidRDefault="00F61008" w:rsidP="00F61008">
      <w:pPr>
        <w:tabs>
          <w:tab w:val="left" w:pos="567"/>
        </w:tabs>
        <w:contextualSpacing/>
        <w:jc w:val="both"/>
        <w:rPr>
          <w:rFonts w:ascii="Century Gothic" w:eastAsia="Calibri" w:hAnsi="Century Gothic" w:cs="Times New Roman"/>
        </w:rPr>
      </w:pPr>
    </w:p>
    <w:p w14:paraId="62E0A080" w14:textId="77777777" w:rsidR="00F61008" w:rsidRPr="00906DB3" w:rsidRDefault="00F61008" w:rsidP="00F61008">
      <w:pPr>
        <w:tabs>
          <w:tab w:val="left" w:pos="567"/>
        </w:tabs>
        <w:spacing w:after="160" w:line="259" w:lineRule="auto"/>
        <w:jc w:val="both"/>
        <w:rPr>
          <w:rFonts w:ascii="Century Gothic" w:eastAsia="Calibri" w:hAnsi="Century Gothic" w:cs="Times New Roman"/>
        </w:rPr>
      </w:pPr>
    </w:p>
    <w:p w14:paraId="5E7A4D0D" w14:textId="77777777" w:rsidR="00F61008" w:rsidRPr="00906DB3" w:rsidRDefault="00F61008" w:rsidP="00F61008">
      <w:pPr>
        <w:jc w:val="both"/>
        <w:rPr>
          <w:rFonts w:ascii="Century Gothic" w:eastAsia="Calibri" w:hAnsi="Century Gothic" w:cs="Times New Roman"/>
        </w:rPr>
      </w:pPr>
    </w:p>
    <w:p w14:paraId="14EAE3E9" w14:textId="77777777" w:rsidR="00F61008" w:rsidRPr="00906DB3" w:rsidRDefault="00F61008" w:rsidP="00F61008">
      <w:pPr>
        <w:tabs>
          <w:tab w:val="left" w:pos="2375"/>
        </w:tabs>
        <w:jc w:val="both"/>
        <w:rPr>
          <w:rFonts w:ascii="Century Gothic" w:eastAsia="Times New Roman" w:hAnsi="Century Gothic" w:cs="Times New Roman"/>
        </w:rPr>
      </w:pPr>
    </w:p>
    <w:p w14:paraId="1236229C" w14:textId="77777777" w:rsidR="00F61008" w:rsidRPr="00906DB3" w:rsidRDefault="00F61008" w:rsidP="00F61008">
      <w:pPr>
        <w:tabs>
          <w:tab w:val="left" w:pos="2375"/>
        </w:tabs>
        <w:jc w:val="both"/>
        <w:rPr>
          <w:rFonts w:ascii="Century Gothic" w:eastAsia="Times New Roman" w:hAnsi="Century Gothic" w:cs="Times New Roman"/>
        </w:rPr>
      </w:pPr>
    </w:p>
    <w:p w14:paraId="41DA80A8" w14:textId="77777777" w:rsidR="00F61008" w:rsidRPr="00906DB3" w:rsidRDefault="00F61008" w:rsidP="00F61008">
      <w:pPr>
        <w:tabs>
          <w:tab w:val="left" w:pos="2375"/>
        </w:tabs>
        <w:jc w:val="both"/>
        <w:rPr>
          <w:rFonts w:ascii="Century Gothic" w:eastAsia="Times New Roman" w:hAnsi="Century Gothic" w:cs="Times New Roman"/>
        </w:rPr>
      </w:pPr>
    </w:p>
    <w:p w14:paraId="76867988" w14:textId="77777777" w:rsidR="00F61008" w:rsidRPr="008100E7" w:rsidRDefault="00F61008" w:rsidP="00F61008">
      <w:pPr>
        <w:rPr>
          <w:rFonts w:ascii="Century Gothic" w:hAnsi="Century Gothic" w:cstheme="majorHAnsi"/>
        </w:rPr>
      </w:pPr>
    </w:p>
    <w:p w14:paraId="1FF141B5" w14:textId="77777777" w:rsidR="00F926B9" w:rsidRPr="0009469B" w:rsidRDefault="00F926B9">
      <w:pPr>
        <w:rPr>
          <w:rFonts w:eastAsia="Calibri" w:cs="Times New Roman"/>
          <w:sz w:val="24"/>
          <w:szCs w:val="24"/>
        </w:rPr>
      </w:pPr>
    </w:p>
    <w:sectPr w:rsidR="00F926B9" w:rsidRPr="0009469B" w:rsidSect="00332D37">
      <w:pgSz w:w="11906" w:h="16838"/>
      <w:pgMar w:top="851" w:right="566" w:bottom="28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5E5C0F" w14:textId="77777777" w:rsidR="009F0F4A" w:rsidRDefault="009F0F4A" w:rsidP="001832A6">
      <w:pPr>
        <w:spacing w:before="0" w:after="0" w:line="240" w:lineRule="auto"/>
      </w:pPr>
      <w:r>
        <w:separator/>
      </w:r>
    </w:p>
  </w:endnote>
  <w:endnote w:type="continuationSeparator" w:id="0">
    <w:p w14:paraId="2941681D" w14:textId="77777777" w:rsidR="009F0F4A" w:rsidRDefault="009F0F4A" w:rsidP="001832A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CC"/>
    <w:family w:val="swiss"/>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EFF" w:usb1="C000247B" w:usb2="00000009" w:usb3="00000000" w:csb0="000001FF" w:csb1="00000000"/>
  </w:font>
  <w:font w:name="Franklin Gothic Book">
    <w:altName w:val="Corbel"/>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D386A4" w14:textId="77777777" w:rsidR="009F0F4A" w:rsidRDefault="009F0F4A" w:rsidP="001832A6">
      <w:pPr>
        <w:spacing w:before="0" w:after="0" w:line="240" w:lineRule="auto"/>
      </w:pPr>
      <w:r>
        <w:separator/>
      </w:r>
    </w:p>
  </w:footnote>
  <w:footnote w:type="continuationSeparator" w:id="0">
    <w:p w14:paraId="6968DE9B" w14:textId="77777777" w:rsidR="009F0F4A" w:rsidRDefault="009F0F4A" w:rsidP="001832A6">
      <w:pPr>
        <w:spacing w:before="0" w:after="0" w:line="240" w:lineRule="auto"/>
      </w:pPr>
      <w:r>
        <w:continuationSeparator/>
      </w:r>
    </w:p>
  </w:footnote>
  <w:footnote w:id="1">
    <w:p w14:paraId="69D10945" w14:textId="77777777" w:rsidR="009F0F4A" w:rsidRPr="00B8228D" w:rsidRDefault="009F0F4A" w:rsidP="006F677F">
      <w:pPr>
        <w:pStyle w:val="aff5"/>
        <w:tabs>
          <w:tab w:val="left" w:pos="142"/>
        </w:tabs>
        <w:contextualSpacing/>
        <w:jc w:val="both"/>
        <w:rPr>
          <w:rFonts w:asciiTheme="minorHAnsi" w:hAnsiTheme="minorHAnsi"/>
          <w:sz w:val="16"/>
          <w:szCs w:val="16"/>
        </w:rPr>
      </w:pPr>
      <w:r w:rsidRPr="00B8228D">
        <w:rPr>
          <w:rFonts w:asciiTheme="minorHAnsi" w:hAnsiTheme="minorHAnsi"/>
          <w:sz w:val="16"/>
          <w:szCs w:val="16"/>
        </w:rPr>
        <w:footnoteRef/>
      </w:r>
      <w:r w:rsidRPr="00B8228D">
        <w:rPr>
          <w:rFonts w:asciiTheme="minorHAnsi" w:hAnsiTheme="minorHAnsi"/>
          <w:sz w:val="16"/>
          <w:szCs w:val="16"/>
        </w:rPr>
        <w:t xml:space="preserve"> Заполняется подразделением – исполнителем после выбора способа закупки (после заполнения сноска подлежит удалению).</w:t>
      </w:r>
    </w:p>
  </w:footnote>
  <w:footnote w:id="2">
    <w:p w14:paraId="135D9C32" w14:textId="77777777" w:rsidR="009F0F4A" w:rsidRPr="00B8228D" w:rsidRDefault="009F0F4A" w:rsidP="00E6089B">
      <w:pPr>
        <w:pStyle w:val="aff5"/>
        <w:tabs>
          <w:tab w:val="left" w:pos="142"/>
        </w:tabs>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В случаях, установленных частями 2.1, 2.2 ст. 52 ГрК РФ, членство в СРО не требуется.</w:t>
      </w:r>
    </w:p>
  </w:footnote>
  <w:footnote w:id="3">
    <w:p w14:paraId="093DF4DF" w14:textId="77777777" w:rsidR="009F0F4A" w:rsidRPr="00B8228D" w:rsidRDefault="009F0F4A" w:rsidP="00E6089B">
      <w:pPr>
        <w:tabs>
          <w:tab w:val="left" w:pos="142"/>
        </w:tabs>
        <w:autoSpaceDE w:val="0"/>
        <w:autoSpaceDN w:val="0"/>
        <w:adjustRightInd w:val="0"/>
        <w:spacing w:before="0" w:after="0" w:line="240" w:lineRule="auto"/>
        <w:contextualSpacing/>
        <w:jc w:val="both"/>
        <w:rPr>
          <w:rFonts w:cs="Times New Roman"/>
          <w:i/>
          <w:sz w:val="16"/>
          <w:szCs w:val="16"/>
          <w:lang w:eastAsia="ru-RU"/>
        </w:rPr>
      </w:pPr>
      <w:r w:rsidRPr="00B8228D">
        <w:rPr>
          <w:rStyle w:val="aff7"/>
          <w:rFonts w:cs="Times New Roman"/>
          <w:sz w:val="16"/>
          <w:szCs w:val="16"/>
        </w:rPr>
        <w:footnoteRef/>
      </w:r>
      <w:r w:rsidRPr="00B8228D">
        <w:rPr>
          <w:rFonts w:cs="Times New Roman"/>
          <w:sz w:val="16"/>
          <w:szCs w:val="16"/>
        </w:rPr>
        <w:t xml:space="preserve"> Указать полное наименование СРО и область</w:t>
      </w:r>
      <w:r w:rsidRPr="00B8228D">
        <w:rPr>
          <w:rFonts w:cs="Times New Roman"/>
          <w:sz w:val="16"/>
          <w:szCs w:val="16"/>
          <w:lang w:eastAsia="ru-RU"/>
        </w:rPr>
        <w:t xml:space="preserve"> (варианты: в области инженерных изысканий / в области архитектурно-строительного проектирования / в области строительства, реконструкции, капитального ремонта объектов капитального строительства</w:t>
      </w:r>
    </w:p>
  </w:footnote>
  <w:footnote w:id="4">
    <w:p w14:paraId="5EA9E0BE" w14:textId="77777777" w:rsidR="009F0F4A" w:rsidRPr="00B8228D" w:rsidRDefault="009F0F4A" w:rsidP="00E6089B">
      <w:pPr>
        <w:pStyle w:val="aff5"/>
        <w:contextualSpacing/>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Указать процент личного выполнения в виде цифры и в скобках прописью. Данный абзац, подлежит включению в тест Договора в случае, если Заказчик хочет ограничить возможность привлечения к выполнению работ субподрядчиков (при подготовке проекта Договора сноска подлежит удалению).</w:t>
      </w:r>
    </w:p>
  </w:footnote>
  <w:footnote w:id="5">
    <w:p w14:paraId="361FCEA9" w14:textId="77777777" w:rsidR="009F0F4A" w:rsidRPr="00B8228D" w:rsidRDefault="009F0F4A" w:rsidP="00E6089B">
      <w:pPr>
        <w:pStyle w:val="aff5"/>
        <w:contextualSpacing/>
        <w:jc w:val="both"/>
        <w:rPr>
          <w:rFonts w:asciiTheme="minorHAnsi" w:hAnsiTheme="minorHAnsi"/>
          <w:i/>
          <w:sz w:val="16"/>
          <w:szCs w:val="16"/>
        </w:rPr>
      </w:pPr>
      <w:r w:rsidRPr="00B8228D">
        <w:rPr>
          <w:rStyle w:val="aff7"/>
          <w:rFonts w:asciiTheme="minorHAnsi" w:hAnsiTheme="minorHAnsi"/>
          <w:i/>
          <w:sz w:val="16"/>
          <w:szCs w:val="16"/>
        </w:rPr>
        <w:footnoteRef/>
      </w:r>
      <w:r w:rsidRPr="00B8228D">
        <w:rPr>
          <w:rFonts w:asciiTheme="minorHAnsi" w:hAnsiTheme="minorHAnsi"/>
          <w:i/>
          <w:sz w:val="16"/>
          <w:szCs w:val="16"/>
        </w:rPr>
        <w:t xml:space="preserve"> Данное условие и приложение «Условия и порядок привлечения к исполнению субподрядчиков из субъектов малого и среднего предпринимательства» подлежат включению в текст Договора в случае, если в конкурсной документации предусмотрена обязанность по привлечению СМСП (при подготовке проекта Договора сноска подлежит удалению).</w:t>
      </w:r>
    </w:p>
  </w:footnote>
  <w:footnote w:id="6">
    <w:p w14:paraId="7D4809F9" w14:textId="77777777" w:rsidR="009F0F4A" w:rsidRPr="00B8228D" w:rsidRDefault="009F0F4A" w:rsidP="00E6089B">
      <w:pPr>
        <w:pStyle w:val="aff5"/>
        <w:rPr>
          <w:rFonts w:asciiTheme="minorHAnsi" w:hAnsiTheme="minorHAnsi"/>
          <w:sz w:val="16"/>
          <w:szCs w:val="16"/>
        </w:rPr>
      </w:pPr>
      <w:r w:rsidRPr="00B8228D">
        <w:rPr>
          <w:rFonts w:asciiTheme="minorHAnsi" w:hAnsiTheme="minorHAnsi"/>
          <w:sz w:val="16"/>
          <w:szCs w:val="16"/>
          <w:vertAlign w:val="superscript"/>
        </w:rPr>
        <w:footnoteRef/>
      </w:r>
      <w:r w:rsidRPr="00B8228D">
        <w:rPr>
          <w:rFonts w:asciiTheme="minorHAnsi" w:hAnsiTheme="minorHAnsi"/>
          <w:sz w:val="16"/>
          <w:szCs w:val="16"/>
        </w:rPr>
        <w:t xml:space="preserve"> Критерии установлены Федеральным законом «О развитии малого и среднего предпринимательства в Российской Федерации».</w:t>
      </w:r>
    </w:p>
  </w:footnote>
  <w:footnote w:id="7">
    <w:p w14:paraId="38479D25" w14:textId="77777777" w:rsidR="009F0F4A" w:rsidRPr="00B8228D" w:rsidRDefault="009F0F4A" w:rsidP="00C651E3">
      <w:pPr>
        <w:pStyle w:val="aff5"/>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Вид журнала выбирается исполнителем. При подготовке проекта договора подлежит удалению.</w:t>
      </w:r>
    </w:p>
  </w:footnote>
  <w:footnote w:id="8">
    <w:p w14:paraId="2E645E06" w14:textId="77777777" w:rsidR="009F0F4A" w:rsidRPr="00B8228D" w:rsidRDefault="009F0F4A" w:rsidP="004A59C5">
      <w:pPr>
        <w:pStyle w:val="aff5"/>
        <w:rPr>
          <w:rFonts w:asciiTheme="minorHAnsi" w:hAnsiTheme="minorHAnsi"/>
          <w:sz w:val="16"/>
          <w:szCs w:val="16"/>
        </w:rPr>
      </w:pPr>
      <w:r w:rsidRPr="00B8228D">
        <w:rPr>
          <w:rFonts w:asciiTheme="minorHAnsi" w:hAnsiTheme="minorHAnsi"/>
          <w:sz w:val="16"/>
          <w:szCs w:val="16"/>
          <w:vertAlign w:val="superscript"/>
        </w:rPr>
        <w:footnoteRef/>
      </w:r>
      <w:r w:rsidRPr="00B8228D">
        <w:rPr>
          <w:rFonts w:asciiTheme="minorHAnsi" w:hAnsiTheme="minorHAnsi"/>
          <w:sz w:val="16"/>
          <w:szCs w:val="16"/>
          <w:vertAlign w:val="superscript"/>
        </w:rPr>
        <w:t xml:space="preserve"> </w:t>
      </w:r>
      <w:r w:rsidRPr="00B8228D">
        <w:rPr>
          <w:rFonts w:asciiTheme="minorHAnsi" w:hAnsiTheme="minorHAnsi"/>
          <w:sz w:val="16"/>
          <w:szCs w:val="16"/>
        </w:rPr>
        <w:t>Если Договор заключается с лицом-плательщиком НДС, указать: « в том числе НДС ___% - ______ руб.»; если Договор заключается с лицом, не являющимся плательщиком НДС, указать: «НДС не облагается».</w:t>
      </w:r>
    </w:p>
  </w:footnote>
  <w:footnote w:id="9">
    <w:p w14:paraId="5B77CDE4" w14:textId="77777777" w:rsidR="009F0F4A" w:rsidRPr="00B8228D" w:rsidRDefault="009F0F4A" w:rsidP="008E2B26">
      <w:pPr>
        <w:pStyle w:val="ae"/>
        <w:spacing w:before="0"/>
        <w:jc w:val="both"/>
        <w:rPr>
          <w:rFonts w:eastAsia="Times New Roman" w:cs="Times New Roman"/>
          <w:sz w:val="16"/>
          <w:szCs w:val="16"/>
          <w:lang w:eastAsia="ru-RU"/>
        </w:rPr>
      </w:pPr>
      <w:r w:rsidRPr="00B8228D">
        <w:rPr>
          <w:rFonts w:eastAsia="Times New Roman" w:cs="Times New Roman"/>
          <w:sz w:val="16"/>
          <w:szCs w:val="16"/>
          <w:vertAlign w:val="superscript"/>
          <w:lang w:eastAsia="ru-RU"/>
        </w:rPr>
        <w:footnoteRef/>
      </w:r>
      <w:r w:rsidRPr="00B8228D">
        <w:rPr>
          <w:rFonts w:eastAsia="Times New Roman" w:cs="Times New Roman"/>
          <w:sz w:val="16"/>
          <w:szCs w:val="16"/>
          <w:lang w:eastAsia="ru-RU"/>
        </w:rPr>
        <w:t xml:space="preserve"> Банковской/независимой. Независимая гарантия указывается в случае проведения закупки, участниками которой могут быть только субъекты малого и среднего предпринимательства (выбор редакции пункта определяется подразделением-исполнителем, при подготовке проекта договора).</w:t>
      </w:r>
    </w:p>
  </w:footnote>
  <w:footnote w:id="10">
    <w:p w14:paraId="2DF3A702" w14:textId="77777777" w:rsidR="009F0F4A" w:rsidRPr="00B8228D" w:rsidRDefault="009F0F4A" w:rsidP="008E2B26">
      <w:pPr>
        <w:pStyle w:val="aff5"/>
        <w:contextualSpacing/>
        <w:jc w:val="both"/>
        <w:rPr>
          <w:rFonts w:asciiTheme="minorHAnsi" w:hAnsiTheme="minorHAnsi"/>
          <w: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Применяется, если Подрядчик является плательщиком НДС</w:t>
      </w:r>
    </w:p>
  </w:footnote>
  <w:footnote w:id="11">
    <w:p w14:paraId="775AC067" w14:textId="77777777" w:rsidR="009F0F4A" w:rsidRPr="00B8228D" w:rsidRDefault="009F0F4A" w:rsidP="008E2B26">
      <w:pPr>
        <w:pStyle w:val="aff5"/>
        <w:contextualSpacing/>
        <w:jc w:val="both"/>
        <w:rPr>
          <w:rFonts w:asciiTheme="minorHAnsi" w:hAnsiTheme="minorHAnsi"/>
          <w: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Применяется, если Подрядчик является плательщиком НДС</w:t>
      </w:r>
    </w:p>
  </w:footnote>
  <w:footnote w:id="12">
    <w:p w14:paraId="6F9436F6" w14:textId="77777777" w:rsidR="009F0F4A" w:rsidRPr="00B8228D" w:rsidRDefault="009F0F4A" w:rsidP="008E2B26">
      <w:pPr>
        <w:pStyle w:val="aff5"/>
        <w:jc w:val="both"/>
        <w:rPr>
          <w:rFonts w:asciiTheme="minorHAnsi" w:hAnsiTheme="minorHAnsi"/>
          <w:sz w:val="16"/>
          <w:szCs w:val="16"/>
        </w:rPr>
      </w:pPr>
      <w:r w:rsidRPr="00B8228D">
        <w:rPr>
          <w:rFonts w:asciiTheme="minorHAnsi" w:hAnsiTheme="minorHAnsi"/>
          <w:sz w:val="16"/>
          <w:szCs w:val="16"/>
          <w:vertAlign w:val="superscript"/>
        </w:rPr>
        <w:footnoteRef/>
      </w:r>
      <w:r w:rsidRPr="00B8228D">
        <w:rPr>
          <w:rFonts w:asciiTheme="minorHAnsi" w:hAnsiTheme="minorHAnsi"/>
          <w:sz w:val="16"/>
          <w:szCs w:val="16"/>
        </w:rPr>
        <w:t xml:space="preserve"> 15 (пятнадцати) рабочих / 7 (семи) рабочих. «7 (семи) рабочих» указывается, если Договор заключается с лицом, являющимся субъектом малого или среднего предпринимательства.</w:t>
      </w:r>
    </w:p>
  </w:footnote>
  <w:footnote w:id="13">
    <w:p w14:paraId="240D6BD6" w14:textId="77777777" w:rsidR="009F0F4A" w:rsidRPr="00B8228D" w:rsidRDefault="009F0F4A" w:rsidP="008E2B26">
      <w:pPr>
        <w:pStyle w:val="ae"/>
        <w:spacing w:before="0"/>
        <w:jc w:val="both"/>
        <w:rPr>
          <w:rFonts w:cs="Times New Roman"/>
          <w:sz w:val="16"/>
          <w:szCs w:val="16"/>
        </w:rPr>
      </w:pPr>
      <w:r w:rsidRPr="00B8228D">
        <w:rPr>
          <w:rStyle w:val="aff7"/>
          <w:rFonts w:cs="Times New Roman"/>
          <w:sz w:val="16"/>
          <w:szCs w:val="16"/>
          <w:lang w:eastAsia="ru-RU"/>
        </w:rPr>
        <w:footnoteRef/>
      </w:r>
      <w:r w:rsidRPr="00B8228D">
        <w:rPr>
          <w:rFonts w:eastAsia="Times New Roman" w:cs="Times New Roman"/>
          <w:sz w:val="16"/>
          <w:szCs w:val="16"/>
          <w:vertAlign w:val="superscript"/>
          <w:lang w:eastAsia="ru-RU"/>
        </w:rPr>
        <w:t xml:space="preserve"> </w:t>
      </w:r>
      <w:r w:rsidRPr="00B8228D">
        <w:rPr>
          <w:rFonts w:eastAsia="Times New Roman" w:cs="Times New Roman"/>
          <w:sz w:val="16"/>
          <w:szCs w:val="16"/>
          <w:lang w:eastAsia="ru-RU"/>
        </w:rPr>
        <w:t>7 (семи) рабочих / 60 (шестидесяти) календарных дней. Срок оплаты в 7 рабочих дней определяется в случае заключения договора с субъектами малого и среднего предпринимательства (выбор редакции пункта определяется подразделением-исполнителем при подготовке проекта договора (при подготовке проекта Договора сноска подлежит удалению)).</w:t>
      </w:r>
    </w:p>
  </w:footnote>
  <w:footnote w:id="14">
    <w:p w14:paraId="31EEBCF2" w14:textId="77777777" w:rsidR="009F0F4A" w:rsidRPr="00B8228D" w:rsidRDefault="009F0F4A" w:rsidP="008E2B26">
      <w:pPr>
        <w:pStyle w:val="aff5"/>
        <w:contextualSpacing/>
        <w:jc w:val="both"/>
        <w:rPr>
          <w:rFonts w:asciiTheme="minorHAnsi" w:hAnsiTheme="minorHAnsi"/>
          <w:sz w:val="16"/>
          <w:szCs w:val="16"/>
        </w:rPr>
      </w:pPr>
      <w:r w:rsidRPr="00B8228D">
        <w:rPr>
          <w:rStyle w:val="aff7"/>
          <w:rFonts w:asciiTheme="minorHAnsi" w:hAnsiTheme="minorHAnsi"/>
          <w:sz w:val="16"/>
          <w:szCs w:val="16"/>
        </w:rPr>
        <w:footnoteRef/>
      </w:r>
      <w:r w:rsidRPr="00B8228D">
        <w:rPr>
          <w:rStyle w:val="aff7"/>
          <w:rFonts w:asciiTheme="minorHAnsi" w:hAnsiTheme="minorHAnsi"/>
          <w:sz w:val="16"/>
          <w:szCs w:val="16"/>
        </w:rPr>
        <w:t xml:space="preserve"> </w:t>
      </w:r>
      <w:r w:rsidRPr="00B8228D">
        <w:rPr>
          <w:rFonts w:asciiTheme="minorHAnsi" w:hAnsiTheme="minorHAnsi"/>
          <w:sz w:val="16"/>
          <w:szCs w:val="16"/>
        </w:rPr>
        <w:t>В случае заключения договора с субъектами малого и среднего предпринимательства подпункт подлежит исключению.</w:t>
      </w:r>
    </w:p>
  </w:footnote>
  <w:footnote w:id="15">
    <w:p w14:paraId="2ED35F57" w14:textId="77777777" w:rsidR="009F0F4A" w:rsidRPr="00B8228D" w:rsidRDefault="009F0F4A" w:rsidP="008E2B26">
      <w:pPr>
        <w:pStyle w:val="aff5"/>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i/>
          <w:sz w:val="16"/>
          <w:szCs w:val="16"/>
        </w:rPr>
        <w:t xml:space="preserve"> </w:t>
      </w:r>
      <w:r w:rsidRPr="00B8228D">
        <w:rPr>
          <w:rFonts w:asciiTheme="minorHAnsi" w:hAnsiTheme="minorHAnsi"/>
          <w:sz w:val="16"/>
          <w:szCs w:val="16"/>
        </w:rPr>
        <w:t xml:space="preserve">Определяется в следующем порядке: </w:t>
      </w:r>
    </w:p>
    <w:p w14:paraId="7DFD54C2" w14:textId="77777777" w:rsidR="009F0F4A" w:rsidRPr="00B8228D" w:rsidRDefault="009F0F4A" w:rsidP="008E2B26">
      <w:pPr>
        <w:pStyle w:val="aff5"/>
        <w:jc w:val="both"/>
        <w:rPr>
          <w:rFonts w:asciiTheme="minorHAnsi" w:hAnsiTheme="minorHAnsi"/>
          <w:sz w:val="16"/>
          <w:szCs w:val="16"/>
        </w:rPr>
      </w:pPr>
      <w:r w:rsidRPr="00B8228D">
        <w:rPr>
          <w:rFonts w:asciiTheme="minorHAnsi" w:hAnsiTheme="minorHAnsi"/>
          <w:sz w:val="16"/>
          <w:szCs w:val="16"/>
        </w:rPr>
        <w:t>а) 10 процентов цены Договора, если цена Договора не превышает 3 млн. рублей (включительно);</w:t>
      </w:r>
    </w:p>
    <w:p w14:paraId="7AA9939B" w14:textId="77777777" w:rsidR="009F0F4A" w:rsidRPr="00B8228D" w:rsidRDefault="009F0F4A" w:rsidP="008E2B26">
      <w:pPr>
        <w:pStyle w:val="aff5"/>
        <w:jc w:val="both"/>
        <w:rPr>
          <w:rFonts w:asciiTheme="minorHAnsi" w:hAnsiTheme="minorHAnsi"/>
          <w:sz w:val="16"/>
          <w:szCs w:val="16"/>
        </w:rPr>
      </w:pPr>
      <w:r w:rsidRPr="00B8228D">
        <w:rPr>
          <w:rFonts w:asciiTheme="minorHAnsi" w:hAnsiTheme="minorHAnsi"/>
          <w:sz w:val="16"/>
          <w:szCs w:val="16"/>
        </w:rPr>
        <w:t>б) 1,5 процента цены Договора, если цена Договора составляет от 3 млн. рублей до 50 млн. рублей (включительно);</w:t>
      </w:r>
    </w:p>
    <w:p w14:paraId="56908855" w14:textId="77777777" w:rsidR="009F0F4A" w:rsidRPr="00B8228D" w:rsidRDefault="009F0F4A" w:rsidP="008E2B26">
      <w:pPr>
        <w:pStyle w:val="aff5"/>
        <w:jc w:val="both"/>
        <w:rPr>
          <w:rFonts w:asciiTheme="minorHAnsi" w:hAnsiTheme="minorHAnsi"/>
          <w:sz w:val="16"/>
          <w:szCs w:val="16"/>
        </w:rPr>
      </w:pPr>
      <w:r w:rsidRPr="00B8228D">
        <w:rPr>
          <w:rFonts w:asciiTheme="minorHAnsi" w:hAnsiTheme="minorHAnsi"/>
          <w:sz w:val="16"/>
          <w:szCs w:val="16"/>
        </w:rPr>
        <w:t>в) 1 процент цены Договора, если цена Договора составляет от 50 млн. рублей до 100 млн. рублей (включительно);</w:t>
      </w:r>
    </w:p>
    <w:p w14:paraId="01CB1BCB" w14:textId="77777777" w:rsidR="009F0F4A" w:rsidRPr="00B8228D" w:rsidRDefault="009F0F4A" w:rsidP="008E2B26">
      <w:pPr>
        <w:pStyle w:val="aff5"/>
        <w:jc w:val="both"/>
        <w:rPr>
          <w:rFonts w:asciiTheme="minorHAnsi" w:hAnsiTheme="minorHAnsi"/>
          <w:sz w:val="16"/>
          <w:szCs w:val="16"/>
        </w:rPr>
      </w:pPr>
      <w:r w:rsidRPr="00B8228D">
        <w:rPr>
          <w:rFonts w:asciiTheme="minorHAnsi" w:hAnsiTheme="minorHAnsi"/>
          <w:sz w:val="16"/>
          <w:szCs w:val="16"/>
        </w:rPr>
        <w:t>г) 0,5 процента цены Договора, если цена Договора превышает 100 млн. рублей.</w:t>
      </w:r>
    </w:p>
  </w:footnote>
  <w:footnote w:id="16">
    <w:p w14:paraId="67F5F856" w14:textId="77777777" w:rsidR="009F0F4A" w:rsidRPr="00B8228D" w:rsidRDefault="009F0F4A" w:rsidP="008E2B26">
      <w:pPr>
        <w:pStyle w:val="aff5"/>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Подлежит включению в текст Договора в случае, если Договором предусмотрена обязанность по привлечению СМСП.</w:t>
      </w:r>
    </w:p>
  </w:footnote>
  <w:footnote w:id="17">
    <w:p w14:paraId="6244E0EC" w14:textId="77777777" w:rsidR="009F0F4A" w:rsidRPr="00B8228D" w:rsidRDefault="009F0F4A" w:rsidP="008E2B26">
      <w:pPr>
        <w:pStyle w:val="aff5"/>
        <w:jc w:val="both"/>
        <w:rPr>
          <w:rFonts w:asciiTheme="minorHAnsi" w:hAnsiTheme="minorHAnsi"/>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Не указывается в договорах на модернизацию ТС.</w:t>
      </w:r>
    </w:p>
  </w:footnote>
  <w:footnote w:id="18">
    <w:p w14:paraId="07759AE0" w14:textId="77777777" w:rsidR="009F0F4A" w:rsidRPr="00B8228D" w:rsidRDefault="009F0F4A" w:rsidP="00F61008">
      <w:pPr>
        <w:pStyle w:val="aff5"/>
        <w:rPr>
          <w:rFonts w:asciiTheme="minorHAnsi" w:hAnsiTheme="minorHAnsi" w:cstheme="minorHAnsi"/>
          <w:sz w:val="16"/>
          <w:szCs w:val="16"/>
        </w:rPr>
      </w:pPr>
      <w:r w:rsidRPr="00B8228D">
        <w:rPr>
          <w:rStyle w:val="aff7"/>
        </w:rPr>
        <w:footnoteRef/>
      </w:r>
      <w:r w:rsidRPr="00B8228D">
        <w:t xml:space="preserve"> </w:t>
      </w:r>
      <w:r w:rsidRPr="00B8228D">
        <w:rPr>
          <w:rFonts w:asciiTheme="minorHAnsi" w:hAnsiTheme="minorHAnsi" w:cstheme="minorHAnsi"/>
          <w:sz w:val="16"/>
          <w:szCs w:val="16"/>
        </w:rPr>
        <w:t>Приложение оформляется в случае оказания услуг на территории АО «Теплосеть Санкт-Петербурга», либо оказания услуг на оборудовании АО «Теплосеть Санкт-Петербурга». Сноска подлежит удалению Исполнителем.</w:t>
      </w:r>
    </w:p>
    <w:p w14:paraId="45C32E62" w14:textId="77777777" w:rsidR="009F0F4A" w:rsidRPr="00B8228D" w:rsidRDefault="009F0F4A">
      <w:pPr>
        <w:pStyle w:val="aff5"/>
      </w:pPr>
    </w:p>
  </w:footnote>
  <w:footnote w:id="19">
    <w:p w14:paraId="6BD7497B" w14:textId="77777777" w:rsidR="009F0F4A" w:rsidRPr="00B8228D" w:rsidRDefault="009F0F4A" w:rsidP="0025772F">
      <w:pPr>
        <w:pStyle w:val="aff5"/>
        <w:contextualSpacing/>
        <w:jc w:val="both"/>
        <w:rPr>
          <w:rFonts w:asciiTheme="minorHAnsi" w:hAnsiTheme="minorHAnsi"/>
          <w:i/>
          <w:sz w:val="16"/>
          <w:szCs w:val="16"/>
        </w:rPr>
      </w:pPr>
      <w:r w:rsidRPr="00B8228D">
        <w:rPr>
          <w:rStyle w:val="aff7"/>
          <w:rFonts w:asciiTheme="minorHAnsi" w:hAnsiTheme="minorHAnsi"/>
          <w:i/>
          <w:sz w:val="16"/>
          <w:szCs w:val="16"/>
        </w:rPr>
        <w:footnoteRef/>
      </w:r>
      <w:r w:rsidRPr="00B8228D">
        <w:rPr>
          <w:rFonts w:asciiTheme="minorHAnsi" w:hAnsiTheme="minorHAnsi"/>
          <w:i/>
          <w:sz w:val="16"/>
          <w:szCs w:val="16"/>
        </w:rPr>
        <w:t xml:space="preserve"> Применяется, если данное условие было предусмотрено закупочной документацией.</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9247ED"/>
    <w:multiLevelType w:val="hybridMultilevel"/>
    <w:tmpl w:val="23FA7A6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87E0D93"/>
    <w:multiLevelType w:val="hybridMultilevel"/>
    <w:tmpl w:val="C7AA8260"/>
    <w:lvl w:ilvl="0" w:tplc="1812E908">
      <w:start w:val="1"/>
      <w:numFmt w:val="bullet"/>
      <w:lvlText w:val=""/>
      <w:lvlJc w:val="left"/>
      <w:pPr>
        <w:ind w:left="1259" w:hanging="360"/>
      </w:pPr>
      <w:rPr>
        <w:rFonts w:ascii="Symbol" w:hAnsi="Symbol" w:hint="default"/>
        <w:b/>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2" w15:restartNumberingAfterBreak="0">
    <w:nsid w:val="0F334A0D"/>
    <w:multiLevelType w:val="hybridMultilevel"/>
    <w:tmpl w:val="DA580CDE"/>
    <w:lvl w:ilvl="0" w:tplc="DC96210C">
      <w:start w:val="1"/>
      <w:numFmt w:val="bullet"/>
      <w:lvlText w:val=""/>
      <w:lvlJc w:val="left"/>
      <w:pPr>
        <w:ind w:left="4755" w:hanging="360"/>
      </w:pPr>
      <w:rPr>
        <w:rFonts w:ascii="Symbol" w:hAnsi="Symbol" w:hint="default"/>
        <w:b/>
      </w:rPr>
    </w:lvl>
    <w:lvl w:ilvl="1" w:tplc="04190003">
      <w:start w:val="1"/>
      <w:numFmt w:val="bullet"/>
      <w:lvlText w:val="o"/>
      <w:lvlJc w:val="left"/>
      <w:pPr>
        <w:ind w:left="2160" w:hanging="360"/>
      </w:pPr>
      <w:rPr>
        <w:rFonts w:ascii="Courier New" w:hAnsi="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hint="default"/>
      </w:rPr>
    </w:lvl>
    <w:lvl w:ilvl="8" w:tplc="04190005">
      <w:start w:val="1"/>
      <w:numFmt w:val="bullet"/>
      <w:lvlText w:val=""/>
      <w:lvlJc w:val="left"/>
      <w:pPr>
        <w:ind w:left="7200" w:hanging="360"/>
      </w:pPr>
      <w:rPr>
        <w:rFonts w:ascii="Wingdings" w:hAnsi="Wingdings" w:hint="default"/>
      </w:rPr>
    </w:lvl>
  </w:abstractNum>
  <w:abstractNum w:abstractNumId="3" w15:restartNumberingAfterBreak="0">
    <w:nsid w:val="10025A8B"/>
    <w:multiLevelType w:val="multilevel"/>
    <w:tmpl w:val="E6B0824A"/>
    <w:lvl w:ilvl="0">
      <w:start w:val="1"/>
      <w:numFmt w:val="upperRoman"/>
      <w:lvlText w:val="%1."/>
      <w:lvlJc w:val="left"/>
      <w:pPr>
        <w:ind w:left="1080" w:hanging="720"/>
      </w:pPr>
      <w:rPr>
        <w:rFonts w:hint="default"/>
      </w:rPr>
    </w:lvl>
    <w:lvl w:ilvl="1">
      <w:start w:val="3"/>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4" w15:restartNumberingAfterBreak="0">
    <w:nsid w:val="146B7E00"/>
    <w:multiLevelType w:val="hybridMultilevel"/>
    <w:tmpl w:val="87148E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665E78"/>
    <w:multiLevelType w:val="multilevel"/>
    <w:tmpl w:val="C65E98A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7F4268C"/>
    <w:multiLevelType w:val="hybridMultilevel"/>
    <w:tmpl w:val="0D74689C"/>
    <w:lvl w:ilvl="0" w:tplc="0419000F">
      <w:start w:val="1"/>
      <w:numFmt w:val="decimal"/>
      <w:lvlText w:val="%1."/>
      <w:lvlJc w:val="left"/>
      <w:pPr>
        <w:ind w:left="1145" w:hanging="360"/>
      </w:p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7" w15:restartNumberingAfterBreak="0">
    <w:nsid w:val="1930751D"/>
    <w:multiLevelType w:val="multilevel"/>
    <w:tmpl w:val="385C9EF0"/>
    <w:lvl w:ilvl="0">
      <w:start w:val="1"/>
      <w:numFmt w:val="bullet"/>
      <w:lvlText w:val=""/>
      <w:lvlJc w:val="left"/>
      <w:pPr>
        <w:tabs>
          <w:tab w:val="num" w:pos="360"/>
        </w:tabs>
        <w:ind w:left="360" w:hanging="360"/>
      </w:pPr>
      <w:rPr>
        <w:rFonts w:ascii="Symbol" w:hAnsi="Symbol" w:hint="default"/>
        <w:b w:val="0"/>
        <w:u w:val="none"/>
      </w:rPr>
    </w:lvl>
    <w:lvl w:ilvl="1">
      <w:start w:val="1"/>
      <w:numFmt w:val="decimal"/>
      <w:lvlText w:val="%1.%2."/>
      <w:lvlJc w:val="left"/>
      <w:pPr>
        <w:tabs>
          <w:tab w:val="num" w:pos="786"/>
        </w:tabs>
        <w:ind w:left="786" w:hanging="360"/>
      </w:pPr>
      <w:rPr>
        <w:rFonts w:hint="default"/>
        <w:b w:val="0"/>
        <w:color w:val="auto"/>
        <w:u w:val="none"/>
      </w:rPr>
    </w:lvl>
    <w:lvl w:ilvl="2">
      <w:start w:val="1"/>
      <w:numFmt w:val="decimal"/>
      <w:lvlText w:val="%1.%2.%3."/>
      <w:lvlJc w:val="left"/>
      <w:pPr>
        <w:tabs>
          <w:tab w:val="num" w:pos="1572"/>
        </w:tabs>
        <w:ind w:left="1572" w:hanging="720"/>
      </w:pPr>
      <w:rPr>
        <w:rFonts w:hint="default"/>
        <w:b/>
        <w:u w:val="single"/>
      </w:rPr>
    </w:lvl>
    <w:lvl w:ilvl="3">
      <w:start w:val="1"/>
      <w:numFmt w:val="decimal"/>
      <w:lvlText w:val="%1.%2.%3.%4."/>
      <w:lvlJc w:val="left"/>
      <w:pPr>
        <w:tabs>
          <w:tab w:val="num" w:pos="1998"/>
        </w:tabs>
        <w:ind w:left="1998" w:hanging="720"/>
      </w:pPr>
      <w:rPr>
        <w:rFonts w:hint="default"/>
        <w:b/>
        <w:u w:val="single"/>
      </w:rPr>
    </w:lvl>
    <w:lvl w:ilvl="4">
      <w:start w:val="1"/>
      <w:numFmt w:val="decimal"/>
      <w:lvlText w:val="%1.%2.%3.%4.%5."/>
      <w:lvlJc w:val="left"/>
      <w:pPr>
        <w:tabs>
          <w:tab w:val="num" w:pos="2784"/>
        </w:tabs>
        <w:ind w:left="2784" w:hanging="1080"/>
      </w:pPr>
      <w:rPr>
        <w:rFonts w:hint="default"/>
        <w:b/>
        <w:u w:val="single"/>
      </w:rPr>
    </w:lvl>
    <w:lvl w:ilvl="5">
      <w:start w:val="1"/>
      <w:numFmt w:val="decimal"/>
      <w:lvlText w:val="%1.%2.%3.%4.%5.%6."/>
      <w:lvlJc w:val="left"/>
      <w:pPr>
        <w:tabs>
          <w:tab w:val="num" w:pos="3210"/>
        </w:tabs>
        <w:ind w:left="3210" w:hanging="1080"/>
      </w:pPr>
      <w:rPr>
        <w:rFonts w:hint="default"/>
        <w:b/>
        <w:u w:val="single"/>
      </w:rPr>
    </w:lvl>
    <w:lvl w:ilvl="6">
      <w:start w:val="1"/>
      <w:numFmt w:val="decimal"/>
      <w:lvlText w:val="%1.%2.%3.%4.%5.%6.%7."/>
      <w:lvlJc w:val="left"/>
      <w:pPr>
        <w:tabs>
          <w:tab w:val="num" w:pos="3996"/>
        </w:tabs>
        <w:ind w:left="3996" w:hanging="1440"/>
      </w:pPr>
      <w:rPr>
        <w:rFonts w:hint="default"/>
        <w:b/>
        <w:u w:val="single"/>
      </w:rPr>
    </w:lvl>
    <w:lvl w:ilvl="7">
      <w:start w:val="1"/>
      <w:numFmt w:val="decimal"/>
      <w:lvlText w:val="%1.%2.%3.%4.%5.%6.%7.%8."/>
      <w:lvlJc w:val="left"/>
      <w:pPr>
        <w:tabs>
          <w:tab w:val="num" w:pos="4422"/>
        </w:tabs>
        <w:ind w:left="4422" w:hanging="1440"/>
      </w:pPr>
      <w:rPr>
        <w:rFonts w:hint="default"/>
        <w:b/>
        <w:u w:val="single"/>
      </w:rPr>
    </w:lvl>
    <w:lvl w:ilvl="8">
      <w:start w:val="1"/>
      <w:numFmt w:val="decimal"/>
      <w:lvlText w:val="%1.%2.%3.%4.%5.%6.%7.%8.%9."/>
      <w:lvlJc w:val="left"/>
      <w:pPr>
        <w:tabs>
          <w:tab w:val="num" w:pos="5208"/>
        </w:tabs>
        <w:ind w:left="5208" w:hanging="1800"/>
      </w:pPr>
      <w:rPr>
        <w:rFonts w:hint="default"/>
        <w:b/>
        <w:u w:val="single"/>
      </w:rPr>
    </w:lvl>
  </w:abstractNum>
  <w:abstractNum w:abstractNumId="8" w15:restartNumberingAfterBreak="0">
    <w:nsid w:val="1BCF0F04"/>
    <w:multiLevelType w:val="hybridMultilevel"/>
    <w:tmpl w:val="79EE209E"/>
    <w:lvl w:ilvl="0" w:tplc="EF669F42">
      <w:start w:val="1"/>
      <w:numFmt w:val="russianLower"/>
      <w:lvlText w:val="%1)"/>
      <w:lvlJc w:val="left"/>
      <w:pPr>
        <w:ind w:left="786" w:hanging="360"/>
      </w:pPr>
      <w:rPr>
        <w:rFonts w:hint="default"/>
        <w:b/>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EAD1642"/>
    <w:multiLevelType w:val="multilevel"/>
    <w:tmpl w:val="380A4C3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F566D08"/>
    <w:multiLevelType w:val="hybridMultilevel"/>
    <w:tmpl w:val="8CE0D2E8"/>
    <w:lvl w:ilvl="0" w:tplc="54222D06">
      <w:start w:val="1"/>
      <w:numFmt w:val="decimal"/>
      <w:lvlText w:val="%1."/>
      <w:lvlJc w:val="left"/>
      <w:pPr>
        <w:ind w:left="10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201738D9"/>
    <w:multiLevelType w:val="multilevel"/>
    <w:tmpl w:val="3D38DFD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4D2573E"/>
    <w:multiLevelType w:val="multilevel"/>
    <w:tmpl w:val="C0CCE700"/>
    <w:lvl w:ilvl="0">
      <w:start w:val="10"/>
      <w:numFmt w:val="decimal"/>
      <w:lvlText w:val="%1."/>
      <w:lvlJc w:val="left"/>
      <w:pPr>
        <w:ind w:left="360" w:hanging="360"/>
      </w:pPr>
      <w:rPr>
        <w:rFonts w:asciiTheme="majorHAnsi" w:hAnsiTheme="majorHAnsi" w:hint="default"/>
        <w:b/>
        <w:i w:val="0"/>
        <w:color w:val="FFFFFF" w:themeColor="background1"/>
        <w:sz w:val="20"/>
        <w:szCs w:val="20"/>
      </w:rPr>
    </w:lvl>
    <w:lvl w:ilvl="1">
      <w:start w:val="1"/>
      <w:numFmt w:val="decimal"/>
      <w:lvlText w:val="%1.%2."/>
      <w:lvlJc w:val="left"/>
      <w:pPr>
        <w:ind w:left="501" w:hanging="360"/>
      </w:pPr>
      <w:rPr>
        <w:rFonts w:asciiTheme="minorHAnsi" w:hAnsiTheme="minorHAnsi" w:hint="default"/>
        <w:b/>
        <w:i w:val="0"/>
        <w:sz w:val="20"/>
        <w:szCs w:val="20"/>
      </w:rPr>
    </w:lvl>
    <w:lvl w:ilvl="2">
      <w:start w:val="1"/>
      <w:numFmt w:val="decimal"/>
      <w:lvlText w:val="%1.%2.%3."/>
      <w:lvlJc w:val="right"/>
      <w:pPr>
        <w:ind w:left="464" w:hanging="180"/>
      </w:pPr>
      <w:rPr>
        <w:rFonts w:hint="default"/>
        <w:b/>
        <w:color w:val="auto"/>
        <w:sz w:val="20"/>
        <w:szCs w:val="2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AE664BE"/>
    <w:multiLevelType w:val="hybridMultilevel"/>
    <w:tmpl w:val="0DA6DA5A"/>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DCA5C79"/>
    <w:multiLevelType w:val="hybridMultilevel"/>
    <w:tmpl w:val="BEBCB446"/>
    <w:lvl w:ilvl="0" w:tplc="EF669F42">
      <w:start w:val="1"/>
      <w:numFmt w:val="russianLower"/>
      <w:lvlText w:val="%1)"/>
      <w:lvlJc w:val="left"/>
      <w:pPr>
        <w:ind w:left="911" w:hanging="360"/>
      </w:pPr>
      <w:rPr>
        <w:rFonts w:hint="default"/>
        <w:b/>
        <w:i/>
      </w:rPr>
    </w:lvl>
    <w:lvl w:ilvl="1" w:tplc="04190019" w:tentative="1">
      <w:start w:val="1"/>
      <w:numFmt w:val="lowerLetter"/>
      <w:lvlText w:val="%2."/>
      <w:lvlJc w:val="left"/>
      <w:pPr>
        <w:ind w:left="1631" w:hanging="360"/>
      </w:pPr>
    </w:lvl>
    <w:lvl w:ilvl="2" w:tplc="0419001B" w:tentative="1">
      <w:start w:val="1"/>
      <w:numFmt w:val="lowerRoman"/>
      <w:lvlText w:val="%3."/>
      <w:lvlJc w:val="right"/>
      <w:pPr>
        <w:ind w:left="2351" w:hanging="180"/>
      </w:pPr>
    </w:lvl>
    <w:lvl w:ilvl="3" w:tplc="0419000F" w:tentative="1">
      <w:start w:val="1"/>
      <w:numFmt w:val="decimal"/>
      <w:lvlText w:val="%4."/>
      <w:lvlJc w:val="left"/>
      <w:pPr>
        <w:ind w:left="3071" w:hanging="360"/>
      </w:pPr>
    </w:lvl>
    <w:lvl w:ilvl="4" w:tplc="04190019" w:tentative="1">
      <w:start w:val="1"/>
      <w:numFmt w:val="lowerLetter"/>
      <w:lvlText w:val="%5."/>
      <w:lvlJc w:val="left"/>
      <w:pPr>
        <w:ind w:left="3791" w:hanging="360"/>
      </w:pPr>
    </w:lvl>
    <w:lvl w:ilvl="5" w:tplc="0419001B" w:tentative="1">
      <w:start w:val="1"/>
      <w:numFmt w:val="lowerRoman"/>
      <w:lvlText w:val="%6."/>
      <w:lvlJc w:val="right"/>
      <w:pPr>
        <w:ind w:left="4511" w:hanging="180"/>
      </w:pPr>
    </w:lvl>
    <w:lvl w:ilvl="6" w:tplc="0419000F" w:tentative="1">
      <w:start w:val="1"/>
      <w:numFmt w:val="decimal"/>
      <w:lvlText w:val="%7."/>
      <w:lvlJc w:val="left"/>
      <w:pPr>
        <w:ind w:left="5231" w:hanging="360"/>
      </w:pPr>
    </w:lvl>
    <w:lvl w:ilvl="7" w:tplc="04190019" w:tentative="1">
      <w:start w:val="1"/>
      <w:numFmt w:val="lowerLetter"/>
      <w:lvlText w:val="%8."/>
      <w:lvlJc w:val="left"/>
      <w:pPr>
        <w:ind w:left="5951" w:hanging="360"/>
      </w:pPr>
    </w:lvl>
    <w:lvl w:ilvl="8" w:tplc="0419001B" w:tentative="1">
      <w:start w:val="1"/>
      <w:numFmt w:val="lowerRoman"/>
      <w:lvlText w:val="%9."/>
      <w:lvlJc w:val="right"/>
      <w:pPr>
        <w:ind w:left="6671" w:hanging="180"/>
      </w:pPr>
    </w:lvl>
  </w:abstractNum>
  <w:abstractNum w:abstractNumId="15" w15:restartNumberingAfterBreak="0">
    <w:nsid w:val="3614684A"/>
    <w:multiLevelType w:val="hybridMultilevel"/>
    <w:tmpl w:val="7294291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9CB6036"/>
    <w:multiLevelType w:val="hybridMultilevel"/>
    <w:tmpl w:val="62FA9D0E"/>
    <w:lvl w:ilvl="0" w:tplc="640ED466">
      <w:start w:val="1"/>
      <w:numFmt w:val="bullet"/>
      <w:lvlText w:val=""/>
      <w:lvlJc w:val="left"/>
      <w:pPr>
        <w:ind w:left="911" w:hanging="360"/>
      </w:pPr>
      <w:rPr>
        <w:rFonts w:ascii="Symbol" w:hAnsi="Symbol" w:hint="default"/>
      </w:rPr>
    </w:lvl>
    <w:lvl w:ilvl="1" w:tplc="04190003" w:tentative="1">
      <w:start w:val="1"/>
      <w:numFmt w:val="bullet"/>
      <w:lvlText w:val="o"/>
      <w:lvlJc w:val="left"/>
      <w:pPr>
        <w:ind w:left="1631" w:hanging="360"/>
      </w:pPr>
      <w:rPr>
        <w:rFonts w:ascii="Courier New" w:hAnsi="Courier New" w:cs="Courier New" w:hint="default"/>
      </w:rPr>
    </w:lvl>
    <w:lvl w:ilvl="2" w:tplc="04190005" w:tentative="1">
      <w:start w:val="1"/>
      <w:numFmt w:val="bullet"/>
      <w:lvlText w:val=""/>
      <w:lvlJc w:val="left"/>
      <w:pPr>
        <w:ind w:left="2351" w:hanging="360"/>
      </w:pPr>
      <w:rPr>
        <w:rFonts w:ascii="Wingdings" w:hAnsi="Wingdings" w:hint="default"/>
      </w:rPr>
    </w:lvl>
    <w:lvl w:ilvl="3" w:tplc="04190001" w:tentative="1">
      <w:start w:val="1"/>
      <w:numFmt w:val="bullet"/>
      <w:lvlText w:val=""/>
      <w:lvlJc w:val="left"/>
      <w:pPr>
        <w:ind w:left="3071" w:hanging="360"/>
      </w:pPr>
      <w:rPr>
        <w:rFonts w:ascii="Symbol" w:hAnsi="Symbol" w:hint="default"/>
      </w:rPr>
    </w:lvl>
    <w:lvl w:ilvl="4" w:tplc="04190003" w:tentative="1">
      <w:start w:val="1"/>
      <w:numFmt w:val="bullet"/>
      <w:lvlText w:val="o"/>
      <w:lvlJc w:val="left"/>
      <w:pPr>
        <w:ind w:left="3791" w:hanging="360"/>
      </w:pPr>
      <w:rPr>
        <w:rFonts w:ascii="Courier New" w:hAnsi="Courier New" w:cs="Courier New" w:hint="default"/>
      </w:rPr>
    </w:lvl>
    <w:lvl w:ilvl="5" w:tplc="04190005" w:tentative="1">
      <w:start w:val="1"/>
      <w:numFmt w:val="bullet"/>
      <w:lvlText w:val=""/>
      <w:lvlJc w:val="left"/>
      <w:pPr>
        <w:ind w:left="4511" w:hanging="360"/>
      </w:pPr>
      <w:rPr>
        <w:rFonts w:ascii="Wingdings" w:hAnsi="Wingdings" w:hint="default"/>
      </w:rPr>
    </w:lvl>
    <w:lvl w:ilvl="6" w:tplc="04190001" w:tentative="1">
      <w:start w:val="1"/>
      <w:numFmt w:val="bullet"/>
      <w:lvlText w:val=""/>
      <w:lvlJc w:val="left"/>
      <w:pPr>
        <w:ind w:left="5231" w:hanging="360"/>
      </w:pPr>
      <w:rPr>
        <w:rFonts w:ascii="Symbol" w:hAnsi="Symbol" w:hint="default"/>
      </w:rPr>
    </w:lvl>
    <w:lvl w:ilvl="7" w:tplc="04190003" w:tentative="1">
      <w:start w:val="1"/>
      <w:numFmt w:val="bullet"/>
      <w:lvlText w:val="o"/>
      <w:lvlJc w:val="left"/>
      <w:pPr>
        <w:ind w:left="5951" w:hanging="360"/>
      </w:pPr>
      <w:rPr>
        <w:rFonts w:ascii="Courier New" w:hAnsi="Courier New" w:cs="Courier New" w:hint="default"/>
      </w:rPr>
    </w:lvl>
    <w:lvl w:ilvl="8" w:tplc="04190005" w:tentative="1">
      <w:start w:val="1"/>
      <w:numFmt w:val="bullet"/>
      <w:lvlText w:val=""/>
      <w:lvlJc w:val="left"/>
      <w:pPr>
        <w:ind w:left="6671" w:hanging="360"/>
      </w:pPr>
      <w:rPr>
        <w:rFonts w:ascii="Wingdings" w:hAnsi="Wingdings" w:hint="default"/>
      </w:rPr>
    </w:lvl>
  </w:abstractNum>
  <w:abstractNum w:abstractNumId="17" w15:restartNumberingAfterBreak="0">
    <w:nsid w:val="39F81D19"/>
    <w:multiLevelType w:val="multilevel"/>
    <w:tmpl w:val="AF1C7454"/>
    <w:lvl w:ilvl="0">
      <w:start w:val="1"/>
      <w:numFmt w:val="decimal"/>
      <w:lvlText w:val="%1."/>
      <w:lvlJc w:val="left"/>
      <w:pPr>
        <w:ind w:left="720" w:hanging="360"/>
      </w:pPr>
      <w:rPr>
        <w:b/>
        <w:i w:val="0"/>
        <w:color w:val="000000" w:themeColor="text1"/>
        <w:sz w:val="20"/>
        <w:szCs w:val="2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15:restartNumberingAfterBreak="0">
    <w:nsid w:val="3BB3153F"/>
    <w:multiLevelType w:val="multilevel"/>
    <w:tmpl w:val="0970825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DA92A4D"/>
    <w:multiLevelType w:val="multilevel"/>
    <w:tmpl w:val="C65E98A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EC00CA7"/>
    <w:multiLevelType w:val="multilevel"/>
    <w:tmpl w:val="A0486CF4"/>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F7B09F6"/>
    <w:multiLevelType w:val="hybridMultilevel"/>
    <w:tmpl w:val="C8CCB06C"/>
    <w:lvl w:ilvl="0" w:tplc="C5B2BFB0">
      <w:start w:val="1"/>
      <w:numFmt w:val="russianLower"/>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38D441D"/>
    <w:multiLevelType w:val="hybridMultilevel"/>
    <w:tmpl w:val="2AAC4E2C"/>
    <w:lvl w:ilvl="0" w:tplc="5F52434C">
      <w:start w:val="1"/>
      <w:numFmt w:val="bullet"/>
      <w:lvlText w:val=""/>
      <w:lvlJc w:val="left"/>
      <w:pPr>
        <w:ind w:left="1053" w:hanging="360"/>
      </w:pPr>
      <w:rPr>
        <w:rFonts w:ascii="Symbol" w:hAnsi="Symbol" w:hint="default"/>
        <w:b/>
      </w:rPr>
    </w:lvl>
    <w:lvl w:ilvl="1" w:tplc="04190003" w:tentative="1">
      <w:start w:val="1"/>
      <w:numFmt w:val="bullet"/>
      <w:lvlText w:val="o"/>
      <w:lvlJc w:val="left"/>
      <w:pPr>
        <w:ind w:left="1773" w:hanging="360"/>
      </w:pPr>
      <w:rPr>
        <w:rFonts w:ascii="Courier New" w:hAnsi="Courier New" w:cs="Courier New" w:hint="default"/>
      </w:rPr>
    </w:lvl>
    <w:lvl w:ilvl="2" w:tplc="04190005" w:tentative="1">
      <w:start w:val="1"/>
      <w:numFmt w:val="bullet"/>
      <w:lvlText w:val=""/>
      <w:lvlJc w:val="left"/>
      <w:pPr>
        <w:ind w:left="2493" w:hanging="360"/>
      </w:pPr>
      <w:rPr>
        <w:rFonts w:ascii="Wingdings" w:hAnsi="Wingdings" w:hint="default"/>
      </w:rPr>
    </w:lvl>
    <w:lvl w:ilvl="3" w:tplc="04190001" w:tentative="1">
      <w:start w:val="1"/>
      <w:numFmt w:val="bullet"/>
      <w:lvlText w:val=""/>
      <w:lvlJc w:val="left"/>
      <w:pPr>
        <w:ind w:left="3213" w:hanging="360"/>
      </w:pPr>
      <w:rPr>
        <w:rFonts w:ascii="Symbol" w:hAnsi="Symbol" w:hint="default"/>
      </w:rPr>
    </w:lvl>
    <w:lvl w:ilvl="4" w:tplc="04190003" w:tentative="1">
      <w:start w:val="1"/>
      <w:numFmt w:val="bullet"/>
      <w:lvlText w:val="o"/>
      <w:lvlJc w:val="left"/>
      <w:pPr>
        <w:ind w:left="3933" w:hanging="360"/>
      </w:pPr>
      <w:rPr>
        <w:rFonts w:ascii="Courier New" w:hAnsi="Courier New" w:cs="Courier New" w:hint="default"/>
      </w:rPr>
    </w:lvl>
    <w:lvl w:ilvl="5" w:tplc="04190005" w:tentative="1">
      <w:start w:val="1"/>
      <w:numFmt w:val="bullet"/>
      <w:lvlText w:val=""/>
      <w:lvlJc w:val="left"/>
      <w:pPr>
        <w:ind w:left="4653" w:hanging="360"/>
      </w:pPr>
      <w:rPr>
        <w:rFonts w:ascii="Wingdings" w:hAnsi="Wingdings" w:hint="default"/>
      </w:rPr>
    </w:lvl>
    <w:lvl w:ilvl="6" w:tplc="04190001" w:tentative="1">
      <w:start w:val="1"/>
      <w:numFmt w:val="bullet"/>
      <w:lvlText w:val=""/>
      <w:lvlJc w:val="left"/>
      <w:pPr>
        <w:ind w:left="5373" w:hanging="360"/>
      </w:pPr>
      <w:rPr>
        <w:rFonts w:ascii="Symbol" w:hAnsi="Symbol" w:hint="default"/>
      </w:rPr>
    </w:lvl>
    <w:lvl w:ilvl="7" w:tplc="04190003" w:tentative="1">
      <w:start w:val="1"/>
      <w:numFmt w:val="bullet"/>
      <w:lvlText w:val="o"/>
      <w:lvlJc w:val="left"/>
      <w:pPr>
        <w:ind w:left="6093" w:hanging="360"/>
      </w:pPr>
      <w:rPr>
        <w:rFonts w:ascii="Courier New" w:hAnsi="Courier New" w:cs="Courier New" w:hint="default"/>
      </w:rPr>
    </w:lvl>
    <w:lvl w:ilvl="8" w:tplc="04190005" w:tentative="1">
      <w:start w:val="1"/>
      <w:numFmt w:val="bullet"/>
      <w:lvlText w:val=""/>
      <w:lvlJc w:val="left"/>
      <w:pPr>
        <w:ind w:left="6813" w:hanging="360"/>
      </w:pPr>
      <w:rPr>
        <w:rFonts w:ascii="Wingdings" w:hAnsi="Wingdings" w:hint="default"/>
      </w:rPr>
    </w:lvl>
  </w:abstractNum>
  <w:abstractNum w:abstractNumId="23" w15:restartNumberingAfterBreak="0">
    <w:nsid w:val="441C3B69"/>
    <w:multiLevelType w:val="hybridMultilevel"/>
    <w:tmpl w:val="D1646CDC"/>
    <w:lvl w:ilvl="0" w:tplc="C5B2BFB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5325E04"/>
    <w:multiLevelType w:val="hybridMultilevel"/>
    <w:tmpl w:val="0CCC5AFE"/>
    <w:lvl w:ilvl="0" w:tplc="64626156">
      <w:start w:val="1"/>
      <w:numFmt w:val="bullet"/>
      <w:lvlText w:val=""/>
      <w:lvlJc w:val="left"/>
      <w:pPr>
        <w:ind w:left="896" w:hanging="360"/>
      </w:pPr>
      <w:rPr>
        <w:rFonts w:ascii="Symbol" w:hAnsi="Symbol" w:hint="default"/>
      </w:rPr>
    </w:lvl>
    <w:lvl w:ilvl="1" w:tplc="04190003" w:tentative="1">
      <w:start w:val="1"/>
      <w:numFmt w:val="bullet"/>
      <w:lvlText w:val="o"/>
      <w:lvlJc w:val="left"/>
      <w:pPr>
        <w:ind w:left="1616" w:hanging="360"/>
      </w:pPr>
      <w:rPr>
        <w:rFonts w:ascii="Courier New" w:hAnsi="Courier New" w:cs="Courier New" w:hint="default"/>
      </w:rPr>
    </w:lvl>
    <w:lvl w:ilvl="2" w:tplc="04190005" w:tentative="1">
      <w:start w:val="1"/>
      <w:numFmt w:val="bullet"/>
      <w:lvlText w:val=""/>
      <w:lvlJc w:val="left"/>
      <w:pPr>
        <w:ind w:left="2336" w:hanging="360"/>
      </w:pPr>
      <w:rPr>
        <w:rFonts w:ascii="Wingdings" w:hAnsi="Wingdings" w:hint="default"/>
      </w:rPr>
    </w:lvl>
    <w:lvl w:ilvl="3" w:tplc="04190001" w:tentative="1">
      <w:start w:val="1"/>
      <w:numFmt w:val="bullet"/>
      <w:lvlText w:val=""/>
      <w:lvlJc w:val="left"/>
      <w:pPr>
        <w:ind w:left="3056" w:hanging="360"/>
      </w:pPr>
      <w:rPr>
        <w:rFonts w:ascii="Symbol" w:hAnsi="Symbol" w:hint="default"/>
      </w:rPr>
    </w:lvl>
    <w:lvl w:ilvl="4" w:tplc="04190003" w:tentative="1">
      <w:start w:val="1"/>
      <w:numFmt w:val="bullet"/>
      <w:lvlText w:val="o"/>
      <w:lvlJc w:val="left"/>
      <w:pPr>
        <w:ind w:left="3776" w:hanging="360"/>
      </w:pPr>
      <w:rPr>
        <w:rFonts w:ascii="Courier New" w:hAnsi="Courier New" w:cs="Courier New" w:hint="default"/>
      </w:rPr>
    </w:lvl>
    <w:lvl w:ilvl="5" w:tplc="04190005" w:tentative="1">
      <w:start w:val="1"/>
      <w:numFmt w:val="bullet"/>
      <w:lvlText w:val=""/>
      <w:lvlJc w:val="left"/>
      <w:pPr>
        <w:ind w:left="4496" w:hanging="360"/>
      </w:pPr>
      <w:rPr>
        <w:rFonts w:ascii="Wingdings" w:hAnsi="Wingdings" w:hint="default"/>
      </w:rPr>
    </w:lvl>
    <w:lvl w:ilvl="6" w:tplc="04190001" w:tentative="1">
      <w:start w:val="1"/>
      <w:numFmt w:val="bullet"/>
      <w:lvlText w:val=""/>
      <w:lvlJc w:val="left"/>
      <w:pPr>
        <w:ind w:left="5216" w:hanging="360"/>
      </w:pPr>
      <w:rPr>
        <w:rFonts w:ascii="Symbol" w:hAnsi="Symbol" w:hint="default"/>
      </w:rPr>
    </w:lvl>
    <w:lvl w:ilvl="7" w:tplc="04190003" w:tentative="1">
      <w:start w:val="1"/>
      <w:numFmt w:val="bullet"/>
      <w:lvlText w:val="o"/>
      <w:lvlJc w:val="left"/>
      <w:pPr>
        <w:ind w:left="5936" w:hanging="360"/>
      </w:pPr>
      <w:rPr>
        <w:rFonts w:ascii="Courier New" w:hAnsi="Courier New" w:cs="Courier New" w:hint="default"/>
      </w:rPr>
    </w:lvl>
    <w:lvl w:ilvl="8" w:tplc="04190005" w:tentative="1">
      <w:start w:val="1"/>
      <w:numFmt w:val="bullet"/>
      <w:lvlText w:val=""/>
      <w:lvlJc w:val="left"/>
      <w:pPr>
        <w:ind w:left="6656" w:hanging="360"/>
      </w:pPr>
      <w:rPr>
        <w:rFonts w:ascii="Wingdings" w:hAnsi="Wingdings" w:hint="default"/>
      </w:rPr>
    </w:lvl>
  </w:abstractNum>
  <w:abstractNum w:abstractNumId="25" w15:restartNumberingAfterBreak="0">
    <w:nsid w:val="4F0A6FA3"/>
    <w:multiLevelType w:val="multilevel"/>
    <w:tmpl w:val="04769070"/>
    <w:lvl w:ilvl="0">
      <w:start w:val="11"/>
      <w:numFmt w:val="decimal"/>
      <w:lvlText w:val="%1."/>
      <w:lvlJc w:val="left"/>
      <w:pPr>
        <w:ind w:left="360" w:hanging="360"/>
      </w:pPr>
      <w:rPr>
        <w:rFonts w:asciiTheme="majorHAnsi" w:hAnsiTheme="majorHAnsi" w:hint="default"/>
        <w:b/>
        <w:i w:val="0"/>
        <w:color w:val="FFFFFF" w:themeColor="background1"/>
        <w:sz w:val="20"/>
        <w:szCs w:val="20"/>
      </w:rPr>
    </w:lvl>
    <w:lvl w:ilvl="1">
      <w:start w:val="1"/>
      <w:numFmt w:val="bullet"/>
      <w:lvlText w:val=""/>
      <w:lvlJc w:val="left"/>
      <w:pPr>
        <w:ind w:left="737" w:hanging="360"/>
      </w:pPr>
      <w:rPr>
        <w:rFonts w:ascii="Symbol" w:hAnsi="Symbol" w:hint="default"/>
        <w:b/>
        <w:i w:val="0"/>
        <w:sz w:val="20"/>
        <w:szCs w:val="20"/>
      </w:rPr>
    </w:lvl>
    <w:lvl w:ilvl="2">
      <w:start w:val="1"/>
      <w:numFmt w:val="decimal"/>
      <w:lvlText w:val="%1.%2.%3."/>
      <w:lvlJc w:val="right"/>
      <w:pPr>
        <w:ind w:left="464" w:hanging="180"/>
      </w:pPr>
      <w:rPr>
        <w:rFonts w:hint="default"/>
        <w:b/>
        <w:color w:val="auto"/>
        <w:sz w:val="20"/>
        <w:szCs w:val="2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514C2676"/>
    <w:multiLevelType w:val="hybridMultilevel"/>
    <w:tmpl w:val="3B92A6C4"/>
    <w:lvl w:ilvl="0" w:tplc="19F4F8AA">
      <w:start w:val="1"/>
      <w:numFmt w:val="decimal"/>
      <w:lvlText w:val="%1."/>
      <w:lvlJc w:val="left"/>
      <w:pPr>
        <w:ind w:left="360" w:hanging="360"/>
      </w:pPr>
      <w:rPr>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4173D1F"/>
    <w:multiLevelType w:val="multilevel"/>
    <w:tmpl w:val="F904AEE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5630BAB"/>
    <w:multiLevelType w:val="multilevel"/>
    <w:tmpl w:val="DBFAC36A"/>
    <w:lvl w:ilvl="0">
      <w:start w:val="1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6070B1A"/>
    <w:multiLevelType w:val="hybridMultilevel"/>
    <w:tmpl w:val="498030EC"/>
    <w:lvl w:ilvl="0" w:tplc="E954E71A">
      <w:start w:val="1"/>
      <w:numFmt w:val="bullet"/>
      <w:lvlText w:val=""/>
      <w:lvlJc w:val="left"/>
      <w:pPr>
        <w:ind w:left="786" w:hanging="360"/>
      </w:pPr>
      <w:rPr>
        <w:rFonts w:ascii="Symbol" w:hAnsi="Symbol"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0" w15:restartNumberingAfterBreak="0">
    <w:nsid w:val="573E3BAD"/>
    <w:multiLevelType w:val="hybridMultilevel"/>
    <w:tmpl w:val="1BFE63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8004732"/>
    <w:multiLevelType w:val="hybridMultilevel"/>
    <w:tmpl w:val="C63205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8660284"/>
    <w:multiLevelType w:val="hybridMultilevel"/>
    <w:tmpl w:val="71CCFD2A"/>
    <w:lvl w:ilvl="0" w:tplc="64626156">
      <w:start w:val="1"/>
      <w:numFmt w:val="bullet"/>
      <w:lvlText w:val=""/>
      <w:lvlJc w:val="left"/>
      <w:pPr>
        <w:ind w:left="1631" w:hanging="360"/>
      </w:pPr>
      <w:rPr>
        <w:rFonts w:ascii="Symbol" w:hAnsi="Symbol" w:hint="default"/>
      </w:rPr>
    </w:lvl>
    <w:lvl w:ilvl="1" w:tplc="04190003" w:tentative="1">
      <w:start w:val="1"/>
      <w:numFmt w:val="bullet"/>
      <w:lvlText w:val="o"/>
      <w:lvlJc w:val="left"/>
      <w:pPr>
        <w:ind w:left="2351" w:hanging="360"/>
      </w:pPr>
      <w:rPr>
        <w:rFonts w:ascii="Courier New" w:hAnsi="Courier New" w:cs="Courier New" w:hint="default"/>
      </w:rPr>
    </w:lvl>
    <w:lvl w:ilvl="2" w:tplc="04190005" w:tentative="1">
      <w:start w:val="1"/>
      <w:numFmt w:val="bullet"/>
      <w:lvlText w:val=""/>
      <w:lvlJc w:val="left"/>
      <w:pPr>
        <w:ind w:left="3071" w:hanging="360"/>
      </w:pPr>
      <w:rPr>
        <w:rFonts w:ascii="Wingdings" w:hAnsi="Wingdings" w:hint="default"/>
      </w:rPr>
    </w:lvl>
    <w:lvl w:ilvl="3" w:tplc="04190001" w:tentative="1">
      <w:start w:val="1"/>
      <w:numFmt w:val="bullet"/>
      <w:lvlText w:val=""/>
      <w:lvlJc w:val="left"/>
      <w:pPr>
        <w:ind w:left="3791" w:hanging="360"/>
      </w:pPr>
      <w:rPr>
        <w:rFonts w:ascii="Symbol" w:hAnsi="Symbol" w:hint="default"/>
      </w:rPr>
    </w:lvl>
    <w:lvl w:ilvl="4" w:tplc="04190003" w:tentative="1">
      <w:start w:val="1"/>
      <w:numFmt w:val="bullet"/>
      <w:lvlText w:val="o"/>
      <w:lvlJc w:val="left"/>
      <w:pPr>
        <w:ind w:left="4511" w:hanging="360"/>
      </w:pPr>
      <w:rPr>
        <w:rFonts w:ascii="Courier New" w:hAnsi="Courier New" w:cs="Courier New" w:hint="default"/>
      </w:rPr>
    </w:lvl>
    <w:lvl w:ilvl="5" w:tplc="04190005" w:tentative="1">
      <w:start w:val="1"/>
      <w:numFmt w:val="bullet"/>
      <w:lvlText w:val=""/>
      <w:lvlJc w:val="left"/>
      <w:pPr>
        <w:ind w:left="5231" w:hanging="360"/>
      </w:pPr>
      <w:rPr>
        <w:rFonts w:ascii="Wingdings" w:hAnsi="Wingdings" w:hint="default"/>
      </w:rPr>
    </w:lvl>
    <w:lvl w:ilvl="6" w:tplc="04190001" w:tentative="1">
      <w:start w:val="1"/>
      <w:numFmt w:val="bullet"/>
      <w:lvlText w:val=""/>
      <w:lvlJc w:val="left"/>
      <w:pPr>
        <w:ind w:left="5951" w:hanging="360"/>
      </w:pPr>
      <w:rPr>
        <w:rFonts w:ascii="Symbol" w:hAnsi="Symbol" w:hint="default"/>
      </w:rPr>
    </w:lvl>
    <w:lvl w:ilvl="7" w:tplc="04190003" w:tentative="1">
      <w:start w:val="1"/>
      <w:numFmt w:val="bullet"/>
      <w:lvlText w:val="o"/>
      <w:lvlJc w:val="left"/>
      <w:pPr>
        <w:ind w:left="6671" w:hanging="360"/>
      </w:pPr>
      <w:rPr>
        <w:rFonts w:ascii="Courier New" w:hAnsi="Courier New" w:cs="Courier New" w:hint="default"/>
      </w:rPr>
    </w:lvl>
    <w:lvl w:ilvl="8" w:tplc="04190005" w:tentative="1">
      <w:start w:val="1"/>
      <w:numFmt w:val="bullet"/>
      <w:lvlText w:val=""/>
      <w:lvlJc w:val="left"/>
      <w:pPr>
        <w:ind w:left="7391" w:hanging="360"/>
      </w:pPr>
      <w:rPr>
        <w:rFonts w:ascii="Wingdings" w:hAnsi="Wingdings" w:hint="default"/>
      </w:rPr>
    </w:lvl>
  </w:abstractNum>
  <w:abstractNum w:abstractNumId="33" w15:restartNumberingAfterBreak="0">
    <w:nsid w:val="5B256E4B"/>
    <w:multiLevelType w:val="multilevel"/>
    <w:tmpl w:val="D3447FF2"/>
    <w:lvl w:ilvl="0">
      <w:start w:val="1"/>
      <w:numFmt w:val="decimal"/>
      <w:lvlText w:val="%1."/>
      <w:lvlJc w:val="left"/>
      <w:pPr>
        <w:ind w:left="360" w:hanging="360"/>
      </w:pPr>
      <w:rPr>
        <w:rFonts w:cs="Times New Roman"/>
        <w:b/>
      </w:rPr>
    </w:lvl>
    <w:lvl w:ilvl="1">
      <w:start w:val="1"/>
      <w:numFmt w:val="decimal"/>
      <w:lvlText w:val="%1.%2."/>
      <w:lvlJc w:val="left"/>
      <w:pPr>
        <w:ind w:left="360" w:hanging="360"/>
      </w:pPr>
      <w:rPr>
        <w:rFonts w:asciiTheme="minorHAnsi" w:hAnsiTheme="minorHAnsi" w:cs="Times New Roman" w:hint="default"/>
        <w:b/>
        <w:sz w:val="22"/>
        <w:szCs w:val="22"/>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34" w15:restartNumberingAfterBreak="0">
    <w:nsid w:val="5D2514FB"/>
    <w:multiLevelType w:val="multilevel"/>
    <w:tmpl w:val="2988D35A"/>
    <w:lvl w:ilvl="0">
      <w:start w:val="1"/>
      <w:numFmt w:val="bullet"/>
      <w:lvlText w:val=""/>
      <w:lvlJc w:val="left"/>
      <w:pPr>
        <w:tabs>
          <w:tab w:val="num" w:pos="360"/>
        </w:tabs>
        <w:ind w:left="360" w:hanging="360"/>
      </w:pPr>
      <w:rPr>
        <w:rFonts w:ascii="Symbol" w:hAnsi="Symbol" w:hint="default"/>
        <w:b w:val="0"/>
        <w:u w:val="none"/>
      </w:rPr>
    </w:lvl>
    <w:lvl w:ilvl="1">
      <w:start w:val="1"/>
      <w:numFmt w:val="decimal"/>
      <w:lvlText w:val="%1.%2."/>
      <w:lvlJc w:val="left"/>
      <w:pPr>
        <w:tabs>
          <w:tab w:val="num" w:pos="786"/>
        </w:tabs>
        <w:ind w:left="786" w:hanging="360"/>
      </w:pPr>
      <w:rPr>
        <w:rFonts w:hint="default"/>
        <w:b w:val="0"/>
        <w:color w:val="auto"/>
        <w:u w:val="none"/>
      </w:rPr>
    </w:lvl>
    <w:lvl w:ilvl="2">
      <w:start w:val="1"/>
      <w:numFmt w:val="decimal"/>
      <w:lvlText w:val="%1.%2.%3."/>
      <w:lvlJc w:val="left"/>
      <w:pPr>
        <w:tabs>
          <w:tab w:val="num" w:pos="1572"/>
        </w:tabs>
        <w:ind w:left="1572" w:hanging="720"/>
      </w:pPr>
      <w:rPr>
        <w:rFonts w:hint="default"/>
        <w:b/>
        <w:u w:val="single"/>
      </w:rPr>
    </w:lvl>
    <w:lvl w:ilvl="3">
      <w:start w:val="1"/>
      <w:numFmt w:val="decimal"/>
      <w:lvlText w:val="%1.%2.%3.%4."/>
      <w:lvlJc w:val="left"/>
      <w:pPr>
        <w:tabs>
          <w:tab w:val="num" w:pos="1998"/>
        </w:tabs>
        <w:ind w:left="1998" w:hanging="720"/>
      </w:pPr>
      <w:rPr>
        <w:rFonts w:hint="default"/>
        <w:b/>
        <w:u w:val="single"/>
      </w:rPr>
    </w:lvl>
    <w:lvl w:ilvl="4">
      <w:start w:val="1"/>
      <w:numFmt w:val="decimal"/>
      <w:lvlText w:val="%1.%2.%3.%4.%5."/>
      <w:lvlJc w:val="left"/>
      <w:pPr>
        <w:tabs>
          <w:tab w:val="num" w:pos="2784"/>
        </w:tabs>
        <w:ind w:left="2784" w:hanging="1080"/>
      </w:pPr>
      <w:rPr>
        <w:rFonts w:hint="default"/>
        <w:b/>
        <w:u w:val="single"/>
      </w:rPr>
    </w:lvl>
    <w:lvl w:ilvl="5">
      <w:start w:val="1"/>
      <w:numFmt w:val="decimal"/>
      <w:lvlText w:val="%1.%2.%3.%4.%5.%6."/>
      <w:lvlJc w:val="left"/>
      <w:pPr>
        <w:tabs>
          <w:tab w:val="num" w:pos="3210"/>
        </w:tabs>
        <w:ind w:left="3210" w:hanging="1080"/>
      </w:pPr>
      <w:rPr>
        <w:rFonts w:hint="default"/>
        <w:b/>
        <w:u w:val="single"/>
      </w:rPr>
    </w:lvl>
    <w:lvl w:ilvl="6">
      <w:start w:val="1"/>
      <w:numFmt w:val="decimal"/>
      <w:lvlText w:val="%1.%2.%3.%4.%5.%6.%7."/>
      <w:lvlJc w:val="left"/>
      <w:pPr>
        <w:tabs>
          <w:tab w:val="num" w:pos="3996"/>
        </w:tabs>
        <w:ind w:left="3996" w:hanging="1440"/>
      </w:pPr>
      <w:rPr>
        <w:rFonts w:hint="default"/>
        <w:b/>
        <w:u w:val="single"/>
      </w:rPr>
    </w:lvl>
    <w:lvl w:ilvl="7">
      <w:start w:val="1"/>
      <w:numFmt w:val="decimal"/>
      <w:lvlText w:val="%1.%2.%3.%4.%5.%6.%7.%8."/>
      <w:lvlJc w:val="left"/>
      <w:pPr>
        <w:tabs>
          <w:tab w:val="num" w:pos="4422"/>
        </w:tabs>
        <w:ind w:left="4422" w:hanging="1440"/>
      </w:pPr>
      <w:rPr>
        <w:rFonts w:hint="default"/>
        <w:b/>
        <w:u w:val="single"/>
      </w:rPr>
    </w:lvl>
    <w:lvl w:ilvl="8">
      <w:start w:val="1"/>
      <w:numFmt w:val="decimal"/>
      <w:lvlText w:val="%1.%2.%3.%4.%5.%6.%7.%8.%9."/>
      <w:lvlJc w:val="left"/>
      <w:pPr>
        <w:tabs>
          <w:tab w:val="num" w:pos="5208"/>
        </w:tabs>
        <w:ind w:left="5208" w:hanging="1800"/>
      </w:pPr>
      <w:rPr>
        <w:rFonts w:hint="default"/>
        <w:b/>
        <w:u w:val="single"/>
      </w:rPr>
    </w:lvl>
  </w:abstractNum>
  <w:abstractNum w:abstractNumId="35" w15:restartNumberingAfterBreak="0">
    <w:nsid w:val="60085B62"/>
    <w:multiLevelType w:val="hybridMultilevel"/>
    <w:tmpl w:val="F9BADB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22901E4"/>
    <w:multiLevelType w:val="hybridMultilevel"/>
    <w:tmpl w:val="919211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7A27A02"/>
    <w:multiLevelType w:val="hybridMultilevel"/>
    <w:tmpl w:val="DC3A3812"/>
    <w:lvl w:ilvl="0" w:tplc="2D92B0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5911817"/>
    <w:multiLevelType w:val="multilevel"/>
    <w:tmpl w:val="C65E98A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67652E2"/>
    <w:multiLevelType w:val="multilevel"/>
    <w:tmpl w:val="C65E98A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9160659"/>
    <w:multiLevelType w:val="hybridMultilevel"/>
    <w:tmpl w:val="1482001E"/>
    <w:lvl w:ilvl="0" w:tplc="D8049264">
      <w:start w:val="2"/>
      <w:numFmt w:val="upperRoman"/>
      <w:pStyle w:val="a"/>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C4C3B60"/>
    <w:multiLevelType w:val="multilevel"/>
    <w:tmpl w:val="40985DA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40"/>
  </w:num>
  <w:num w:numId="2">
    <w:abstractNumId w:val="15"/>
  </w:num>
  <w:num w:numId="3">
    <w:abstractNumId w:val="12"/>
  </w:num>
  <w:num w:numId="4">
    <w:abstractNumId w:val="13"/>
  </w:num>
  <w:num w:numId="5">
    <w:abstractNumId w:val="24"/>
  </w:num>
  <w:num w:numId="6">
    <w:abstractNumId w:val="2"/>
  </w:num>
  <w:num w:numId="7">
    <w:abstractNumId w:val="17"/>
  </w:num>
  <w:num w:numId="8">
    <w:abstractNumId w:val="1"/>
  </w:num>
  <w:num w:numId="9">
    <w:abstractNumId w:val="20"/>
  </w:num>
  <w:num w:numId="10">
    <w:abstractNumId w:val="22"/>
  </w:num>
  <w:num w:numId="11">
    <w:abstractNumId w:val="8"/>
  </w:num>
  <w:num w:numId="12">
    <w:abstractNumId w:val="14"/>
  </w:num>
  <w:num w:numId="13">
    <w:abstractNumId w:val="33"/>
  </w:num>
  <w:num w:numId="14">
    <w:abstractNumId w:val="25"/>
  </w:num>
  <w:num w:numId="15">
    <w:abstractNumId w:val="32"/>
  </w:num>
  <w:num w:numId="16">
    <w:abstractNumId w:val="10"/>
  </w:num>
  <w:num w:numId="17">
    <w:abstractNumId w:val="6"/>
  </w:num>
  <w:num w:numId="18">
    <w:abstractNumId w:val="16"/>
  </w:num>
  <w:num w:numId="19">
    <w:abstractNumId w:val="21"/>
  </w:num>
  <w:num w:numId="20">
    <w:abstractNumId w:val="23"/>
  </w:num>
  <w:num w:numId="21">
    <w:abstractNumId w:val="36"/>
  </w:num>
  <w:num w:numId="22">
    <w:abstractNumId w:val="28"/>
  </w:num>
  <w:num w:numId="23">
    <w:abstractNumId w:val="18"/>
  </w:num>
  <w:num w:numId="24">
    <w:abstractNumId w:val="27"/>
  </w:num>
  <w:num w:numId="25">
    <w:abstractNumId w:val="41"/>
  </w:num>
  <w:num w:numId="26">
    <w:abstractNumId w:val="11"/>
  </w:num>
  <w:num w:numId="27">
    <w:abstractNumId w:val="9"/>
  </w:num>
  <w:num w:numId="28">
    <w:abstractNumId w:val="5"/>
  </w:num>
  <w:num w:numId="29">
    <w:abstractNumId w:val="39"/>
  </w:num>
  <w:num w:numId="30">
    <w:abstractNumId w:val="19"/>
  </w:num>
  <w:num w:numId="31">
    <w:abstractNumId w:val="38"/>
  </w:num>
  <w:num w:numId="32">
    <w:abstractNumId w:val="26"/>
  </w:num>
  <w:num w:numId="33">
    <w:abstractNumId w:val="3"/>
  </w:num>
  <w:num w:numId="34">
    <w:abstractNumId w:val="0"/>
  </w:num>
  <w:num w:numId="35">
    <w:abstractNumId w:val="30"/>
  </w:num>
  <w:num w:numId="36">
    <w:abstractNumId w:val="37"/>
  </w:num>
  <w:num w:numId="37">
    <w:abstractNumId w:val="4"/>
  </w:num>
  <w:num w:numId="38">
    <w:abstractNumId w:val="7"/>
  </w:num>
  <w:num w:numId="39">
    <w:abstractNumId w:val="34"/>
  </w:num>
  <w:num w:numId="40">
    <w:abstractNumId w:val="29"/>
  </w:num>
  <w:num w:numId="41">
    <w:abstractNumId w:val="31"/>
  </w:num>
  <w:num w:numId="42">
    <w:abstractNumId w:val="35"/>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characterSpacingControl w:val="doNotCompress"/>
  <w:hdrShapeDefaults>
    <o:shapedefaults v:ext="edit" spidmax="3276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81B"/>
    <w:rsid w:val="00000204"/>
    <w:rsid w:val="00003B6D"/>
    <w:rsid w:val="00004344"/>
    <w:rsid w:val="000104C3"/>
    <w:rsid w:val="0001259D"/>
    <w:rsid w:val="0001579E"/>
    <w:rsid w:val="000247B7"/>
    <w:rsid w:val="0003185E"/>
    <w:rsid w:val="00032A05"/>
    <w:rsid w:val="000339A7"/>
    <w:rsid w:val="00033AC7"/>
    <w:rsid w:val="0004428D"/>
    <w:rsid w:val="000460BE"/>
    <w:rsid w:val="00056CD9"/>
    <w:rsid w:val="0006662F"/>
    <w:rsid w:val="00067A68"/>
    <w:rsid w:val="0007527A"/>
    <w:rsid w:val="0007656B"/>
    <w:rsid w:val="000770EE"/>
    <w:rsid w:val="000801A4"/>
    <w:rsid w:val="000812D4"/>
    <w:rsid w:val="000817A8"/>
    <w:rsid w:val="00086B91"/>
    <w:rsid w:val="00087E00"/>
    <w:rsid w:val="00087F93"/>
    <w:rsid w:val="0009469B"/>
    <w:rsid w:val="00094B1C"/>
    <w:rsid w:val="000953CF"/>
    <w:rsid w:val="000B3405"/>
    <w:rsid w:val="000B3D69"/>
    <w:rsid w:val="000B4D3D"/>
    <w:rsid w:val="000B733B"/>
    <w:rsid w:val="000B7CA1"/>
    <w:rsid w:val="000C0894"/>
    <w:rsid w:val="000C67C4"/>
    <w:rsid w:val="000D5AF8"/>
    <w:rsid w:val="000D7E56"/>
    <w:rsid w:val="000F4E91"/>
    <w:rsid w:val="0010342C"/>
    <w:rsid w:val="00104C9D"/>
    <w:rsid w:val="00113E55"/>
    <w:rsid w:val="00124B3A"/>
    <w:rsid w:val="00125F3C"/>
    <w:rsid w:val="001271EE"/>
    <w:rsid w:val="0013085B"/>
    <w:rsid w:val="00136ED5"/>
    <w:rsid w:val="00140A8A"/>
    <w:rsid w:val="00140A9F"/>
    <w:rsid w:val="00165A57"/>
    <w:rsid w:val="001741F3"/>
    <w:rsid w:val="001832A6"/>
    <w:rsid w:val="00183E1C"/>
    <w:rsid w:val="001847D0"/>
    <w:rsid w:val="00187AC3"/>
    <w:rsid w:val="001916F5"/>
    <w:rsid w:val="001A3194"/>
    <w:rsid w:val="001A63EF"/>
    <w:rsid w:val="001B33C1"/>
    <w:rsid w:val="001B6BE7"/>
    <w:rsid w:val="001B72F7"/>
    <w:rsid w:val="001C4A99"/>
    <w:rsid w:val="001C51E4"/>
    <w:rsid w:val="001C6708"/>
    <w:rsid w:val="001D78A9"/>
    <w:rsid w:val="001E1477"/>
    <w:rsid w:val="001E1E2C"/>
    <w:rsid w:val="001E2F6D"/>
    <w:rsid w:val="001E6FC0"/>
    <w:rsid w:val="00203105"/>
    <w:rsid w:val="00203379"/>
    <w:rsid w:val="00205952"/>
    <w:rsid w:val="00210F74"/>
    <w:rsid w:val="0022190F"/>
    <w:rsid w:val="00224DDE"/>
    <w:rsid w:val="00244F10"/>
    <w:rsid w:val="002461FB"/>
    <w:rsid w:val="00246263"/>
    <w:rsid w:val="00251787"/>
    <w:rsid w:val="002545C5"/>
    <w:rsid w:val="00254F3F"/>
    <w:rsid w:val="0025772F"/>
    <w:rsid w:val="002611AD"/>
    <w:rsid w:val="002645C8"/>
    <w:rsid w:val="00264A06"/>
    <w:rsid w:val="00267FDB"/>
    <w:rsid w:val="00274659"/>
    <w:rsid w:val="002763BE"/>
    <w:rsid w:val="00283E15"/>
    <w:rsid w:val="00286B62"/>
    <w:rsid w:val="00290128"/>
    <w:rsid w:val="00290EEA"/>
    <w:rsid w:val="00290F75"/>
    <w:rsid w:val="002933BE"/>
    <w:rsid w:val="00295972"/>
    <w:rsid w:val="002965D4"/>
    <w:rsid w:val="002A4779"/>
    <w:rsid w:val="002A4B32"/>
    <w:rsid w:val="002A5450"/>
    <w:rsid w:val="002C5A6C"/>
    <w:rsid w:val="002D3223"/>
    <w:rsid w:val="002D3FCE"/>
    <w:rsid w:val="002D468B"/>
    <w:rsid w:val="002E0BB3"/>
    <w:rsid w:val="002E72CF"/>
    <w:rsid w:val="002F25C5"/>
    <w:rsid w:val="002F5A51"/>
    <w:rsid w:val="003054AF"/>
    <w:rsid w:val="00306D1E"/>
    <w:rsid w:val="0031093E"/>
    <w:rsid w:val="00320BB0"/>
    <w:rsid w:val="00322596"/>
    <w:rsid w:val="0032374C"/>
    <w:rsid w:val="00323E7B"/>
    <w:rsid w:val="00331409"/>
    <w:rsid w:val="00332D37"/>
    <w:rsid w:val="00334704"/>
    <w:rsid w:val="0033793B"/>
    <w:rsid w:val="00346144"/>
    <w:rsid w:val="003536FC"/>
    <w:rsid w:val="00355C85"/>
    <w:rsid w:val="00362855"/>
    <w:rsid w:val="00362CF4"/>
    <w:rsid w:val="00375499"/>
    <w:rsid w:val="0038100F"/>
    <w:rsid w:val="00387659"/>
    <w:rsid w:val="00391EB3"/>
    <w:rsid w:val="003931FC"/>
    <w:rsid w:val="003935AE"/>
    <w:rsid w:val="003941F8"/>
    <w:rsid w:val="00394A0B"/>
    <w:rsid w:val="003A496D"/>
    <w:rsid w:val="003A5116"/>
    <w:rsid w:val="003B146C"/>
    <w:rsid w:val="003C1827"/>
    <w:rsid w:val="003C335C"/>
    <w:rsid w:val="003C6AF4"/>
    <w:rsid w:val="003C70AD"/>
    <w:rsid w:val="003D0E5D"/>
    <w:rsid w:val="003D4E6E"/>
    <w:rsid w:val="003D555B"/>
    <w:rsid w:val="003D671A"/>
    <w:rsid w:val="003E04A4"/>
    <w:rsid w:val="0040120B"/>
    <w:rsid w:val="00405347"/>
    <w:rsid w:val="0041344D"/>
    <w:rsid w:val="00422E97"/>
    <w:rsid w:val="00423E6E"/>
    <w:rsid w:val="0042408D"/>
    <w:rsid w:val="00426D11"/>
    <w:rsid w:val="004607C4"/>
    <w:rsid w:val="004621C9"/>
    <w:rsid w:val="004629B9"/>
    <w:rsid w:val="00465627"/>
    <w:rsid w:val="00466B08"/>
    <w:rsid w:val="00470335"/>
    <w:rsid w:val="00470594"/>
    <w:rsid w:val="004735CA"/>
    <w:rsid w:val="004822A4"/>
    <w:rsid w:val="004828F2"/>
    <w:rsid w:val="00482F12"/>
    <w:rsid w:val="0048359D"/>
    <w:rsid w:val="00484CCF"/>
    <w:rsid w:val="004A59C5"/>
    <w:rsid w:val="004A7E79"/>
    <w:rsid w:val="004C029E"/>
    <w:rsid w:val="004D1FB4"/>
    <w:rsid w:val="004E0849"/>
    <w:rsid w:val="004E3C59"/>
    <w:rsid w:val="004F4470"/>
    <w:rsid w:val="004F525C"/>
    <w:rsid w:val="00502FA3"/>
    <w:rsid w:val="00503936"/>
    <w:rsid w:val="0050407B"/>
    <w:rsid w:val="00511404"/>
    <w:rsid w:val="00520A26"/>
    <w:rsid w:val="005217F1"/>
    <w:rsid w:val="00526870"/>
    <w:rsid w:val="0052751E"/>
    <w:rsid w:val="00535195"/>
    <w:rsid w:val="00541B52"/>
    <w:rsid w:val="00544B3A"/>
    <w:rsid w:val="00546887"/>
    <w:rsid w:val="00546B1A"/>
    <w:rsid w:val="00551B4A"/>
    <w:rsid w:val="00556951"/>
    <w:rsid w:val="00557E82"/>
    <w:rsid w:val="00560415"/>
    <w:rsid w:val="005655E6"/>
    <w:rsid w:val="00572147"/>
    <w:rsid w:val="00572EFD"/>
    <w:rsid w:val="00575887"/>
    <w:rsid w:val="00575999"/>
    <w:rsid w:val="0058121B"/>
    <w:rsid w:val="00585B93"/>
    <w:rsid w:val="0058712B"/>
    <w:rsid w:val="00587552"/>
    <w:rsid w:val="005903E8"/>
    <w:rsid w:val="00593194"/>
    <w:rsid w:val="00594CB7"/>
    <w:rsid w:val="005956EB"/>
    <w:rsid w:val="005B2ECC"/>
    <w:rsid w:val="005C137D"/>
    <w:rsid w:val="005C666C"/>
    <w:rsid w:val="005D2748"/>
    <w:rsid w:val="005E62FF"/>
    <w:rsid w:val="005E68C2"/>
    <w:rsid w:val="005F3847"/>
    <w:rsid w:val="00600F9C"/>
    <w:rsid w:val="00606FAE"/>
    <w:rsid w:val="0060728C"/>
    <w:rsid w:val="00611EDA"/>
    <w:rsid w:val="0062217D"/>
    <w:rsid w:val="00623D2A"/>
    <w:rsid w:val="00625998"/>
    <w:rsid w:val="006340A8"/>
    <w:rsid w:val="00635023"/>
    <w:rsid w:val="00637590"/>
    <w:rsid w:val="00640DD6"/>
    <w:rsid w:val="00644170"/>
    <w:rsid w:val="00647172"/>
    <w:rsid w:val="006577F8"/>
    <w:rsid w:val="00657A52"/>
    <w:rsid w:val="00663A2B"/>
    <w:rsid w:val="006660D3"/>
    <w:rsid w:val="00670310"/>
    <w:rsid w:val="006735CD"/>
    <w:rsid w:val="00680185"/>
    <w:rsid w:val="00685CB1"/>
    <w:rsid w:val="00687809"/>
    <w:rsid w:val="00692511"/>
    <w:rsid w:val="00692EBF"/>
    <w:rsid w:val="006973A6"/>
    <w:rsid w:val="00697E80"/>
    <w:rsid w:val="006A0207"/>
    <w:rsid w:val="006A39C5"/>
    <w:rsid w:val="006A7D4C"/>
    <w:rsid w:val="006B7D78"/>
    <w:rsid w:val="006C03AB"/>
    <w:rsid w:val="006C1FEC"/>
    <w:rsid w:val="006D0001"/>
    <w:rsid w:val="006D3CBA"/>
    <w:rsid w:val="006D40B9"/>
    <w:rsid w:val="006E0375"/>
    <w:rsid w:val="006F4677"/>
    <w:rsid w:val="006F677F"/>
    <w:rsid w:val="007007D0"/>
    <w:rsid w:val="0070461B"/>
    <w:rsid w:val="0070583B"/>
    <w:rsid w:val="00707F6C"/>
    <w:rsid w:val="00711956"/>
    <w:rsid w:val="00724EA1"/>
    <w:rsid w:val="00734310"/>
    <w:rsid w:val="00752C0F"/>
    <w:rsid w:val="00760AB4"/>
    <w:rsid w:val="00766ECF"/>
    <w:rsid w:val="007674EC"/>
    <w:rsid w:val="00767B9D"/>
    <w:rsid w:val="0077315C"/>
    <w:rsid w:val="007755BE"/>
    <w:rsid w:val="00780C54"/>
    <w:rsid w:val="00786475"/>
    <w:rsid w:val="00790779"/>
    <w:rsid w:val="00792891"/>
    <w:rsid w:val="00797A3E"/>
    <w:rsid w:val="007A37DB"/>
    <w:rsid w:val="007B1A1A"/>
    <w:rsid w:val="007B4028"/>
    <w:rsid w:val="007C5BC2"/>
    <w:rsid w:val="007E0D3F"/>
    <w:rsid w:val="007E32AF"/>
    <w:rsid w:val="007E6B87"/>
    <w:rsid w:val="007F33F5"/>
    <w:rsid w:val="007F6136"/>
    <w:rsid w:val="008037E9"/>
    <w:rsid w:val="0080769A"/>
    <w:rsid w:val="0081454F"/>
    <w:rsid w:val="0081728D"/>
    <w:rsid w:val="00822F30"/>
    <w:rsid w:val="00823492"/>
    <w:rsid w:val="00826ACD"/>
    <w:rsid w:val="008300A7"/>
    <w:rsid w:val="00831588"/>
    <w:rsid w:val="00835656"/>
    <w:rsid w:val="0083705A"/>
    <w:rsid w:val="008416C6"/>
    <w:rsid w:val="00852E4B"/>
    <w:rsid w:val="008640E6"/>
    <w:rsid w:val="00865E5C"/>
    <w:rsid w:val="008709B4"/>
    <w:rsid w:val="00870D14"/>
    <w:rsid w:val="008762F8"/>
    <w:rsid w:val="008813AD"/>
    <w:rsid w:val="00881987"/>
    <w:rsid w:val="00883569"/>
    <w:rsid w:val="00884319"/>
    <w:rsid w:val="00890264"/>
    <w:rsid w:val="0089186C"/>
    <w:rsid w:val="008A18E9"/>
    <w:rsid w:val="008A4683"/>
    <w:rsid w:val="008A4CD7"/>
    <w:rsid w:val="008A72FA"/>
    <w:rsid w:val="008B67E8"/>
    <w:rsid w:val="008B6B11"/>
    <w:rsid w:val="008B7BE2"/>
    <w:rsid w:val="008C1538"/>
    <w:rsid w:val="008C4812"/>
    <w:rsid w:val="008D2D6B"/>
    <w:rsid w:val="008D7E12"/>
    <w:rsid w:val="008E1170"/>
    <w:rsid w:val="008E2617"/>
    <w:rsid w:val="008E2B26"/>
    <w:rsid w:val="008E6996"/>
    <w:rsid w:val="008E6C87"/>
    <w:rsid w:val="008F0958"/>
    <w:rsid w:val="008F4BAB"/>
    <w:rsid w:val="008F69FE"/>
    <w:rsid w:val="00902B9A"/>
    <w:rsid w:val="009034F2"/>
    <w:rsid w:val="0090597E"/>
    <w:rsid w:val="00910CAD"/>
    <w:rsid w:val="009114CF"/>
    <w:rsid w:val="0091171E"/>
    <w:rsid w:val="00913167"/>
    <w:rsid w:val="009145AB"/>
    <w:rsid w:val="0091538C"/>
    <w:rsid w:val="00927CBA"/>
    <w:rsid w:val="00937004"/>
    <w:rsid w:val="009371FB"/>
    <w:rsid w:val="00942F84"/>
    <w:rsid w:val="009524B4"/>
    <w:rsid w:val="00954801"/>
    <w:rsid w:val="00955449"/>
    <w:rsid w:val="00955947"/>
    <w:rsid w:val="00970319"/>
    <w:rsid w:val="0098499F"/>
    <w:rsid w:val="00985AAB"/>
    <w:rsid w:val="00987D3B"/>
    <w:rsid w:val="00993C67"/>
    <w:rsid w:val="009949BA"/>
    <w:rsid w:val="00996E73"/>
    <w:rsid w:val="00997EB7"/>
    <w:rsid w:val="009B0591"/>
    <w:rsid w:val="009B5C91"/>
    <w:rsid w:val="009C1FA1"/>
    <w:rsid w:val="009D5275"/>
    <w:rsid w:val="009E0474"/>
    <w:rsid w:val="009E1329"/>
    <w:rsid w:val="009E42C7"/>
    <w:rsid w:val="009F0F4A"/>
    <w:rsid w:val="009F26E0"/>
    <w:rsid w:val="009F3C5D"/>
    <w:rsid w:val="009F60D2"/>
    <w:rsid w:val="00A00646"/>
    <w:rsid w:val="00A21374"/>
    <w:rsid w:val="00A230B1"/>
    <w:rsid w:val="00A256A9"/>
    <w:rsid w:val="00A277B7"/>
    <w:rsid w:val="00A30AA3"/>
    <w:rsid w:val="00A321F0"/>
    <w:rsid w:val="00A338F5"/>
    <w:rsid w:val="00A34AD4"/>
    <w:rsid w:val="00A42137"/>
    <w:rsid w:val="00A421DA"/>
    <w:rsid w:val="00A44DC8"/>
    <w:rsid w:val="00A45ADB"/>
    <w:rsid w:val="00A46076"/>
    <w:rsid w:val="00A50B9E"/>
    <w:rsid w:val="00A61C48"/>
    <w:rsid w:val="00A668BE"/>
    <w:rsid w:val="00A7558D"/>
    <w:rsid w:val="00A80C5A"/>
    <w:rsid w:val="00A86D28"/>
    <w:rsid w:val="00A90B58"/>
    <w:rsid w:val="00A956E5"/>
    <w:rsid w:val="00A966E7"/>
    <w:rsid w:val="00AA1D2F"/>
    <w:rsid w:val="00AA3F55"/>
    <w:rsid w:val="00AA4350"/>
    <w:rsid w:val="00AB0F4F"/>
    <w:rsid w:val="00AB33D0"/>
    <w:rsid w:val="00AB7982"/>
    <w:rsid w:val="00AC0803"/>
    <w:rsid w:val="00AC13F3"/>
    <w:rsid w:val="00AC14BD"/>
    <w:rsid w:val="00AC3BA2"/>
    <w:rsid w:val="00AD52E3"/>
    <w:rsid w:val="00AD6311"/>
    <w:rsid w:val="00AE34B2"/>
    <w:rsid w:val="00AE6229"/>
    <w:rsid w:val="00AE6BC2"/>
    <w:rsid w:val="00AF10C9"/>
    <w:rsid w:val="00AF294B"/>
    <w:rsid w:val="00AF41A5"/>
    <w:rsid w:val="00AF5419"/>
    <w:rsid w:val="00B0510A"/>
    <w:rsid w:val="00B120D5"/>
    <w:rsid w:val="00B13B19"/>
    <w:rsid w:val="00B3095E"/>
    <w:rsid w:val="00B364BD"/>
    <w:rsid w:val="00B42F47"/>
    <w:rsid w:val="00B443FC"/>
    <w:rsid w:val="00B47B45"/>
    <w:rsid w:val="00B609BD"/>
    <w:rsid w:val="00B60B53"/>
    <w:rsid w:val="00B61631"/>
    <w:rsid w:val="00B635F8"/>
    <w:rsid w:val="00B8228D"/>
    <w:rsid w:val="00B84616"/>
    <w:rsid w:val="00B861AD"/>
    <w:rsid w:val="00B8681B"/>
    <w:rsid w:val="00B92B40"/>
    <w:rsid w:val="00B96F7D"/>
    <w:rsid w:val="00BA186D"/>
    <w:rsid w:val="00BA4B99"/>
    <w:rsid w:val="00BA4ECD"/>
    <w:rsid w:val="00BA5E12"/>
    <w:rsid w:val="00BB663A"/>
    <w:rsid w:val="00BB79E9"/>
    <w:rsid w:val="00BC15F5"/>
    <w:rsid w:val="00BC70E2"/>
    <w:rsid w:val="00BD7CFD"/>
    <w:rsid w:val="00BF5BC9"/>
    <w:rsid w:val="00C039C3"/>
    <w:rsid w:val="00C10404"/>
    <w:rsid w:val="00C13F8A"/>
    <w:rsid w:val="00C15B40"/>
    <w:rsid w:val="00C15C5B"/>
    <w:rsid w:val="00C17934"/>
    <w:rsid w:val="00C22295"/>
    <w:rsid w:val="00C248FC"/>
    <w:rsid w:val="00C25D66"/>
    <w:rsid w:val="00C3446B"/>
    <w:rsid w:val="00C348B1"/>
    <w:rsid w:val="00C47342"/>
    <w:rsid w:val="00C52C6A"/>
    <w:rsid w:val="00C6282D"/>
    <w:rsid w:val="00C62EA8"/>
    <w:rsid w:val="00C651E3"/>
    <w:rsid w:val="00C66B4B"/>
    <w:rsid w:val="00C74CB0"/>
    <w:rsid w:val="00C77538"/>
    <w:rsid w:val="00C95598"/>
    <w:rsid w:val="00CA24B6"/>
    <w:rsid w:val="00CA5BF1"/>
    <w:rsid w:val="00CB36FB"/>
    <w:rsid w:val="00CC1B93"/>
    <w:rsid w:val="00CD216F"/>
    <w:rsid w:val="00CD72F8"/>
    <w:rsid w:val="00CE1991"/>
    <w:rsid w:val="00CF3FDB"/>
    <w:rsid w:val="00D01469"/>
    <w:rsid w:val="00D01B20"/>
    <w:rsid w:val="00D06951"/>
    <w:rsid w:val="00D10B2E"/>
    <w:rsid w:val="00D13BB1"/>
    <w:rsid w:val="00D1618E"/>
    <w:rsid w:val="00D16496"/>
    <w:rsid w:val="00D17555"/>
    <w:rsid w:val="00D20458"/>
    <w:rsid w:val="00D221DC"/>
    <w:rsid w:val="00D26356"/>
    <w:rsid w:val="00D30006"/>
    <w:rsid w:val="00D32D46"/>
    <w:rsid w:val="00D32FA4"/>
    <w:rsid w:val="00D3632C"/>
    <w:rsid w:val="00D52BFA"/>
    <w:rsid w:val="00D542DE"/>
    <w:rsid w:val="00D57DBD"/>
    <w:rsid w:val="00D8281C"/>
    <w:rsid w:val="00D82883"/>
    <w:rsid w:val="00D85485"/>
    <w:rsid w:val="00D91A3A"/>
    <w:rsid w:val="00D94D97"/>
    <w:rsid w:val="00DA1F47"/>
    <w:rsid w:val="00DA2AE4"/>
    <w:rsid w:val="00DB07F6"/>
    <w:rsid w:val="00DB0E05"/>
    <w:rsid w:val="00DB6EDD"/>
    <w:rsid w:val="00DB704C"/>
    <w:rsid w:val="00DC0C17"/>
    <w:rsid w:val="00DC0F1F"/>
    <w:rsid w:val="00DD1BD6"/>
    <w:rsid w:val="00DD6573"/>
    <w:rsid w:val="00DE7826"/>
    <w:rsid w:val="00DF0857"/>
    <w:rsid w:val="00DF0DF5"/>
    <w:rsid w:val="00DF64E9"/>
    <w:rsid w:val="00E001ED"/>
    <w:rsid w:val="00E02E40"/>
    <w:rsid w:val="00E06A1F"/>
    <w:rsid w:val="00E133E4"/>
    <w:rsid w:val="00E14907"/>
    <w:rsid w:val="00E32509"/>
    <w:rsid w:val="00E36904"/>
    <w:rsid w:val="00E37EE7"/>
    <w:rsid w:val="00E4464C"/>
    <w:rsid w:val="00E44E74"/>
    <w:rsid w:val="00E45E1B"/>
    <w:rsid w:val="00E46BB3"/>
    <w:rsid w:val="00E50681"/>
    <w:rsid w:val="00E51B6F"/>
    <w:rsid w:val="00E6089B"/>
    <w:rsid w:val="00E6390A"/>
    <w:rsid w:val="00E66B9B"/>
    <w:rsid w:val="00E673C8"/>
    <w:rsid w:val="00E762A1"/>
    <w:rsid w:val="00E77098"/>
    <w:rsid w:val="00E77547"/>
    <w:rsid w:val="00E8048D"/>
    <w:rsid w:val="00E82A71"/>
    <w:rsid w:val="00E86A73"/>
    <w:rsid w:val="00E879DA"/>
    <w:rsid w:val="00E91C9B"/>
    <w:rsid w:val="00EA0594"/>
    <w:rsid w:val="00EA0863"/>
    <w:rsid w:val="00EB1B7D"/>
    <w:rsid w:val="00EB36A0"/>
    <w:rsid w:val="00EB6123"/>
    <w:rsid w:val="00EC49DB"/>
    <w:rsid w:val="00EC60BE"/>
    <w:rsid w:val="00EC678A"/>
    <w:rsid w:val="00ED22CF"/>
    <w:rsid w:val="00EE3F5A"/>
    <w:rsid w:val="00EE4B2D"/>
    <w:rsid w:val="00EE4F73"/>
    <w:rsid w:val="00EF38AE"/>
    <w:rsid w:val="00EF3EEE"/>
    <w:rsid w:val="00F03482"/>
    <w:rsid w:val="00F03E7C"/>
    <w:rsid w:val="00F045D8"/>
    <w:rsid w:val="00F05E69"/>
    <w:rsid w:val="00F06250"/>
    <w:rsid w:val="00F07C08"/>
    <w:rsid w:val="00F21292"/>
    <w:rsid w:val="00F21722"/>
    <w:rsid w:val="00F42B4C"/>
    <w:rsid w:val="00F51EEE"/>
    <w:rsid w:val="00F533A7"/>
    <w:rsid w:val="00F53E6F"/>
    <w:rsid w:val="00F54D72"/>
    <w:rsid w:val="00F56D96"/>
    <w:rsid w:val="00F61008"/>
    <w:rsid w:val="00F62BFC"/>
    <w:rsid w:val="00F64448"/>
    <w:rsid w:val="00F6774D"/>
    <w:rsid w:val="00F72CF0"/>
    <w:rsid w:val="00F730DC"/>
    <w:rsid w:val="00F90138"/>
    <w:rsid w:val="00F926B9"/>
    <w:rsid w:val="00F95CB3"/>
    <w:rsid w:val="00F97A36"/>
    <w:rsid w:val="00FA0846"/>
    <w:rsid w:val="00FB045F"/>
    <w:rsid w:val="00FC1942"/>
    <w:rsid w:val="00FC1988"/>
    <w:rsid w:val="00FC79C4"/>
    <w:rsid w:val="00FD0400"/>
    <w:rsid w:val="00FD0C73"/>
    <w:rsid w:val="00FD11E6"/>
    <w:rsid w:val="00FD1ACF"/>
    <w:rsid w:val="00FD45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55118D24"/>
  <w15:chartTrackingRefBased/>
  <w15:docId w15:val="{DB6A409C-CB76-46CD-8F24-449A53360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en-US"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81454F"/>
  </w:style>
  <w:style w:type="paragraph" w:styleId="1">
    <w:name w:val="heading 1"/>
    <w:basedOn w:val="a0"/>
    <w:next w:val="a0"/>
    <w:link w:val="10"/>
    <w:uiPriority w:val="9"/>
    <w:qFormat/>
    <w:rsid w:val="008C1538"/>
    <w:pPr>
      <w:pBdr>
        <w:top w:val="single" w:sz="24" w:space="0" w:color="A5A5A5" w:themeColor="accent1"/>
        <w:left w:val="single" w:sz="24" w:space="0" w:color="A5A5A5" w:themeColor="accent1"/>
        <w:bottom w:val="single" w:sz="24" w:space="0" w:color="A5A5A5" w:themeColor="accent1"/>
        <w:right w:val="single" w:sz="24" w:space="0" w:color="A5A5A5" w:themeColor="accent1"/>
      </w:pBdr>
      <w:shd w:val="clear" w:color="auto" w:fill="A5A5A5" w:themeFill="accent1"/>
      <w:spacing w:after="0"/>
      <w:outlineLvl w:val="0"/>
    </w:pPr>
    <w:rPr>
      <w:caps/>
      <w:color w:val="FFFFFF" w:themeColor="background1"/>
      <w:spacing w:val="15"/>
      <w:sz w:val="22"/>
      <w:szCs w:val="22"/>
    </w:rPr>
  </w:style>
  <w:style w:type="paragraph" w:styleId="2">
    <w:name w:val="heading 2"/>
    <w:basedOn w:val="a0"/>
    <w:next w:val="a0"/>
    <w:link w:val="20"/>
    <w:uiPriority w:val="9"/>
    <w:unhideWhenUsed/>
    <w:qFormat/>
    <w:rsid w:val="008C1538"/>
    <w:pPr>
      <w:pBdr>
        <w:top w:val="single" w:sz="24" w:space="0" w:color="EDEDED" w:themeColor="accent1" w:themeTint="33"/>
        <w:left w:val="single" w:sz="24" w:space="0" w:color="EDEDED" w:themeColor="accent1" w:themeTint="33"/>
        <w:bottom w:val="single" w:sz="24" w:space="0" w:color="EDEDED" w:themeColor="accent1" w:themeTint="33"/>
        <w:right w:val="single" w:sz="24" w:space="0" w:color="EDEDED" w:themeColor="accent1" w:themeTint="33"/>
      </w:pBdr>
      <w:shd w:val="clear" w:color="auto" w:fill="EDEDED" w:themeFill="accent1" w:themeFillTint="33"/>
      <w:spacing w:after="0"/>
      <w:outlineLvl w:val="1"/>
    </w:pPr>
    <w:rPr>
      <w:caps/>
      <w:spacing w:val="15"/>
    </w:rPr>
  </w:style>
  <w:style w:type="paragraph" w:styleId="3">
    <w:name w:val="heading 3"/>
    <w:basedOn w:val="a0"/>
    <w:next w:val="a0"/>
    <w:link w:val="30"/>
    <w:uiPriority w:val="9"/>
    <w:semiHidden/>
    <w:unhideWhenUsed/>
    <w:qFormat/>
    <w:rsid w:val="008C1538"/>
    <w:pPr>
      <w:pBdr>
        <w:top w:val="single" w:sz="6" w:space="2" w:color="A5A5A5" w:themeColor="accent1"/>
      </w:pBdr>
      <w:spacing w:before="300" w:after="0"/>
      <w:outlineLvl w:val="2"/>
    </w:pPr>
    <w:rPr>
      <w:caps/>
      <w:color w:val="525252" w:themeColor="accent1" w:themeShade="7F"/>
      <w:spacing w:val="15"/>
    </w:rPr>
  </w:style>
  <w:style w:type="paragraph" w:styleId="4">
    <w:name w:val="heading 4"/>
    <w:basedOn w:val="a0"/>
    <w:next w:val="a0"/>
    <w:link w:val="40"/>
    <w:uiPriority w:val="9"/>
    <w:semiHidden/>
    <w:unhideWhenUsed/>
    <w:qFormat/>
    <w:rsid w:val="008C1538"/>
    <w:pPr>
      <w:pBdr>
        <w:top w:val="dotted" w:sz="6" w:space="2" w:color="A5A5A5" w:themeColor="accent1"/>
      </w:pBdr>
      <w:spacing w:before="200" w:after="0"/>
      <w:outlineLvl w:val="3"/>
    </w:pPr>
    <w:rPr>
      <w:caps/>
      <w:color w:val="7B7B7B" w:themeColor="accent1" w:themeShade="BF"/>
      <w:spacing w:val="10"/>
    </w:rPr>
  </w:style>
  <w:style w:type="paragraph" w:styleId="5">
    <w:name w:val="heading 5"/>
    <w:basedOn w:val="a0"/>
    <w:next w:val="a0"/>
    <w:link w:val="50"/>
    <w:uiPriority w:val="9"/>
    <w:semiHidden/>
    <w:unhideWhenUsed/>
    <w:qFormat/>
    <w:rsid w:val="008C1538"/>
    <w:pPr>
      <w:pBdr>
        <w:bottom w:val="single" w:sz="6" w:space="1" w:color="A5A5A5" w:themeColor="accent1"/>
      </w:pBdr>
      <w:spacing w:before="200" w:after="0"/>
      <w:outlineLvl w:val="4"/>
    </w:pPr>
    <w:rPr>
      <w:caps/>
      <w:color w:val="7B7B7B" w:themeColor="accent1" w:themeShade="BF"/>
      <w:spacing w:val="10"/>
    </w:rPr>
  </w:style>
  <w:style w:type="paragraph" w:styleId="6">
    <w:name w:val="heading 6"/>
    <w:basedOn w:val="a0"/>
    <w:next w:val="a0"/>
    <w:link w:val="60"/>
    <w:uiPriority w:val="9"/>
    <w:semiHidden/>
    <w:unhideWhenUsed/>
    <w:qFormat/>
    <w:rsid w:val="008C1538"/>
    <w:pPr>
      <w:pBdr>
        <w:bottom w:val="dotted" w:sz="6" w:space="1" w:color="A5A5A5" w:themeColor="accent1"/>
      </w:pBdr>
      <w:spacing w:before="200" w:after="0"/>
      <w:outlineLvl w:val="5"/>
    </w:pPr>
    <w:rPr>
      <w:caps/>
      <w:color w:val="7B7B7B" w:themeColor="accent1" w:themeShade="BF"/>
      <w:spacing w:val="10"/>
    </w:rPr>
  </w:style>
  <w:style w:type="paragraph" w:styleId="7">
    <w:name w:val="heading 7"/>
    <w:basedOn w:val="a0"/>
    <w:next w:val="a0"/>
    <w:link w:val="70"/>
    <w:uiPriority w:val="9"/>
    <w:semiHidden/>
    <w:unhideWhenUsed/>
    <w:qFormat/>
    <w:rsid w:val="008C1538"/>
    <w:pPr>
      <w:spacing w:before="200" w:after="0"/>
      <w:outlineLvl w:val="6"/>
    </w:pPr>
    <w:rPr>
      <w:caps/>
      <w:color w:val="7B7B7B" w:themeColor="accent1" w:themeShade="BF"/>
      <w:spacing w:val="10"/>
    </w:rPr>
  </w:style>
  <w:style w:type="paragraph" w:styleId="8">
    <w:name w:val="heading 8"/>
    <w:basedOn w:val="a0"/>
    <w:next w:val="a0"/>
    <w:link w:val="80"/>
    <w:uiPriority w:val="9"/>
    <w:semiHidden/>
    <w:unhideWhenUsed/>
    <w:qFormat/>
    <w:rsid w:val="008C1538"/>
    <w:pPr>
      <w:spacing w:before="200" w:after="0"/>
      <w:outlineLvl w:val="7"/>
    </w:pPr>
    <w:rPr>
      <w:caps/>
      <w:spacing w:val="10"/>
      <w:sz w:val="18"/>
      <w:szCs w:val="18"/>
    </w:rPr>
  </w:style>
  <w:style w:type="paragraph" w:styleId="9">
    <w:name w:val="heading 9"/>
    <w:basedOn w:val="a0"/>
    <w:next w:val="a0"/>
    <w:link w:val="90"/>
    <w:uiPriority w:val="9"/>
    <w:semiHidden/>
    <w:unhideWhenUsed/>
    <w:qFormat/>
    <w:rsid w:val="008C1538"/>
    <w:pPr>
      <w:spacing w:before="200" w:after="0"/>
      <w:outlineLvl w:val="8"/>
    </w:pPr>
    <w:rPr>
      <w:i/>
      <w:iCs/>
      <w:caps/>
      <w:spacing w:val="10"/>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название главы"/>
    <w:basedOn w:val="a0"/>
    <w:link w:val="a5"/>
    <w:autoRedefine/>
    <w:rsid w:val="003931FC"/>
    <w:pPr>
      <w:spacing w:after="0" w:line="360" w:lineRule="auto"/>
      <w:ind w:firstLine="709"/>
      <w:jc w:val="center"/>
    </w:pPr>
    <w:rPr>
      <w:rFonts w:ascii="Times New Roman" w:hAnsi="Times New Roman" w:cs="Times New Roman"/>
      <w:b/>
      <w:sz w:val="28"/>
      <w:szCs w:val="28"/>
    </w:rPr>
  </w:style>
  <w:style w:type="character" w:customStyle="1" w:styleId="a5">
    <w:name w:val="название главы Знак"/>
    <w:basedOn w:val="a1"/>
    <w:link w:val="a4"/>
    <w:rsid w:val="003931FC"/>
    <w:rPr>
      <w:rFonts w:ascii="Times New Roman" w:hAnsi="Times New Roman" w:cs="Times New Roman"/>
      <w:b/>
      <w:sz w:val="28"/>
      <w:szCs w:val="28"/>
    </w:rPr>
  </w:style>
  <w:style w:type="paragraph" w:customStyle="1" w:styleId="a">
    <w:name w:val="Название главы"/>
    <w:basedOn w:val="1"/>
    <w:next w:val="a0"/>
    <w:link w:val="a6"/>
    <w:autoRedefine/>
    <w:rsid w:val="002545C5"/>
    <w:pPr>
      <w:numPr>
        <w:numId w:val="1"/>
      </w:numPr>
      <w:pBdr>
        <w:bottom w:val="single" w:sz="24" w:space="8" w:color="A5A5A5" w:themeColor="accent1"/>
      </w:pBdr>
      <w:tabs>
        <w:tab w:val="left" w:pos="336"/>
      </w:tabs>
      <w:spacing w:line="240" w:lineRule="auto"/>
      <w:ind w:left="0" w:firstLine="360"/>
      <w:outlineLvl w:val="9"/>
    </w:pPr>
    <w:rPr>
      <w:b/>
      <w:sz w:val="28"/>
      <w:szCs w:val="28"/>
    </w:rPr>
  </w:style>
  <w:style w:type="character" w:customStyle="1" w:styleId="a6">
    <w:name w:val="Название главы Знак"/>
    <w:basedOn w:val="10"/>
    <w:link w:val="a"/>
    <w:rsid w:val="002545C5"/>
    <w:rPr>
      <w:b/>
      <w:caps/>
      <w:color w:val="FFFFFF" w:themeColor="background1"/>
      <w:spacing w:val="15"/>
      <w:sz w:val="28"/>
      <w:szCs w:val="28"/>
      <w:shd w:val="clear" w:color="auto" w:fill="A5A5A5" w:themeFill="accent1"/>
    </w:rPr>
  </w:style>
  <w:style w:type="character" w:customStyle="1" w:styleId="10">
    <w:name w:val="Заголовок 1 Знак"/>
    <w:basedOn w:val="a1"/>
    <w:link w:val="1"/>
    <w:uiPriority w:val="9"/>
    <w:rsid w:val="008C1538"/>
    <w:rPr>
      <w:caps/>
      <w:color w:val="FFFFFF" w:themeColor="background1"/>
      <w:spacing w:val="15"/>
      <w:sz w:val="22"/>
      <w:szCs w:val="22"/>
      <w:shd w:val="clear" w:color="auto" w:fill="A5A5A5" w:themeFill="accent1"/>
    </w:rPr>
  </w:style>
  <w:style w:type="character" w:customStyle="1" w:styleId="20">
    <w:name w:val="Заголовок 2 Знак"/>
    <w:basedOn w:val="a1"/>
    <w:link w:val="2"/>
    <w:uiPriority w:val="9"/>
    <w:rsid w:val="008C1538"/>
    <w:rPr>
      <w:caps/>
      <w:spacing w:val="15"/>
      <w:shd w:val="clear" w:color="auto" w:fill="EDEDED" w:themeFill="accent1" w:themeFillTint="33"/>
    </w:rPr>
  </w:style>
  <w:style w:type="character" w:customStyle="1" w:styleId="30">
    <w:name w:val="Заголовок 3 Знак"/>
    <w:basedOn w:val="a1"/>
    <w:link w:val="3"/>
    <w:uiPriority w:val="9"/>
    <w:semiHidden/>
    <w:rsid w:val="008C1538"/>
    <w:rPr>
      <w:caps/>
      <w:color w:val="525252" w:themeColor="accent1" w:themeShade="7F"/>
      <w:spacing w:val="15"/>
    </w:rPr>
  </w:style>
  <w:style w:type="character" w:customStyle="1" w:styleId="40">
    <w:name w:val="Заголовок 4 Знак"/>
    <w:basedOn w:val="a1"/>
    <w:link w:val="4"/>
    <w:uiPriority w:val="9"/>
    <w:semiHidden/>
    <w:rsid w:val="008C1538"/>
    <w:rPr>
      <w:caps/>
      <w:color w:val="7B7B7B" w:themeColor="accent1" w:themeShade="BF"/>
      <w:spacing w:val="10"/>
    </w:rPr>
  </w:style>
  <w:style w:type="character" w:customStyle="1" w:styleId="50">
    <w:name w:val="Заголовок 5 Знак"/>
    <w:basedOn w:val="a1"/>
    <w:link w:val="5"/>
    <w:uiPriority w:val="9"/>
    <w:semiHidden/>
    <w:rsid w:val="008C1538"/>
    <w:rPr>
      <w:caps/>
      <w:color w:val="7B7B7B" w:themeColor="accent1" w:themeShade="BF"/>
      <w:spacing w:val="10"/>
    </w:rPr>
  </w:style>
  <w:style w:type="character" w:customStyle="1" w:styleId="60">
    <w:name w:val="Заголовок 6 Знак"/>
    <w:basedOn w:val="a1"/>
    <w:link w:val="6"/>
    <w:uiPriority w:val="9"/>
    <w:semiHidden/>
    <w:rsid w:val="008C1538"/>
    <w:rPr>
      <w:caps/>
      <w:color w:val="7B7B7B" w:themeColor="accent1" w:themeShade="BF"/>
      <w:spacing w:val="10"/>
    </w:rPr>
  </w:style>
  <w:style w:type="character" w:customStyle="1" w:styleId="70">
    <w:name w:val="Заголовок 7 Знак"/>
    <w:basedOn w:val="a1"/>
    <w:link w:val="7"/>
    <w:uiPriority w:val="9"/>
    <w:semiHidden/>
    <w:rsid w:val="008C1538"/>
    <w:rPr>
      <w:caps/>
      <w:color w:val="7B7B7B" w:themeColor="accent1" w:themeShade="BF"/>
      <w:spacing w:val="10"/>
    </w:rPr>
  </w:style>
  <w:style w:type="character" w:customStyle="1" w:styleId="80">
    <w:name w:val="Заголовок 8 Знак"/>
    <w:basedOn w:val="a1"/>
    <w:link w:val="8"/>
    <w:uiPriority w:val="9"/>
    <w:semiHidden/>
    <w:rsid w:val="008C1538"/>
    <w:rPr>
      <w:caps/>
      <w:spacing w:val="10"/>
      <w:sz w:val="18"/>
      <w:szCs w:val="18"/>
    </w:rPr>
  </w:style>
  <w:style w:type="character" w:customStyle="1" w:styleId="90">
    <w:name w:val="Заголовок 9 Знак"/>
    <w:basedOn w:val="a1"/>
    <w:link w:val="9"/>
    <w:uiPriority w:val="9"/>
    <w:semiHidden/>
    <w:rsid w:val="008C1538"/>
    <w:rPr>
      <w:i/>
      <w:iCs/>
      <w:caps/>
      <w:spacing w:val="10"/>
      <w:sz w:val="18"/>
      <w:szCs w:val="18"/>
    </w:rPr>
  </w:style>
  <w:style w:type="paragraph" w:styleId="a7">
    <w:name w:val="caption"/>
    <w:basedOn w:val="a0"/>
    <w:next w:val="a0"/>
    <w:uiPriority w:val="35"/>
    <w:semiHidden/>
    <w:unhideWhenUsed/>
    <w:qFormat/>
    <w:rsid w:val="008C1538"/>
    <w:rPr>
      <w:b/>
      <w:bCs/>
      <w:color w:val="7B7B7B" w:themeColor="accent1" w:themeShade="BF"/>
      <w:sz w:val="16"/>
      <w:szCs w:val="16"/>
    </w:rPr>
  </w:style>
  <w:style w:type="paragraph" w:styleId="a8">
    <w:name w:val="Title"/>
    <w:basedOn w:val="a0"/>
    <w:next w:val="a0"/>
    <w:link w:val="a9"/>
    <w:uiPriority w:val="10"/>
    <w:qFormat/>
    <w:rsid w:val="008C1538"/>
    <w:pPr>
      <w:spacing w:before="0" w:after="0"/>
    </w:pPr>
    <w:rPr>
      <w:rFonts w:asciiTheme="majorHAnsi" w:eastAsiaTheme="majorEastAsia" w:hAnsiTheme="majorHAnsi" w:cstheme="majorBidi"/>
      <w:caps/>
      <w:color w:val="A5A5A5" w:themeColor="accent1"/>
      <w:spacing w:val="10"/>
      <w:sz w:val="52"/>
      <w:szCs w:val="52"/>
    </w:rPr>
  </w:style>
  <w:style w:type="character" w:customStyle="1" w:styleId="a9">
    <w:name w:val="Название Знак"/>
    <w:basedOn w:val="a1"/>
    <w:link w:val="a8"/>
    <w:uiPriority w:val="10"/>
    <w:rsid w:val="008C1538"/>
    <w:rPr>
      <w:rFonts w:asciiTheme="majorHAnsi" w:eastAsiaTheme="majorEastAsia" w:hAnsiTheme="majorHAnsi" w:cstheme="majorBidi"/>
      <w:caps/>
      <w:color w:val="A5A5A5" w:themeColor="accent1"/>
      <w:spacing w:val="10"/>
      <w:sz w:val="52"/>
      <w:szCs w:val="52"/>
    </w:rPr>
  </w:style>
  <w:style w:type="paragraph" w:styleId="aa">
    <w:name w:val="Subtitle"/>
    <w:basedOn w:val="a0"/>
    <w:next w:val="a0"/>
    <w:link w:val="ab"/>
    <w:uiPriority w:val="11"/>
    <w:qFormat/>
    <w:rsid w:val="008C1538"/>
    <w:pPr>
      <w:spacing w:before="0" w:after="500" w:line="240" w:lineRule="auto"/>
    </w:pPr>
    <w:rPr>
      <w:caps/>
      <w:color w:val="595959" w:themeColor="text1" w:themeTint="A6"/>
      <w:spacing w:val="10"/>
      <w:sz w:val="21"/>
      <w:szCs w:val="21"/>
    </w:rPr>
  </w:style>
  <w:style w:type="character" w:customStyle="1" w:styleId="ab">
    <w:name w:val="Подзаголовок Знак"/>
    <w:basedOn w:val="a1"/>
    <w:link w:val="aa"/>
    <w:uiPriority w:val="11"/>
    <w:rsid w:val="008C1538"/>
    <w:rPr>
      <w:caps/>
      <w:color w:val="595959" w:themeColor="text1" w:themeTint="A6"/>
      <w:spacing w:val="10"/>
      <w:sz w:val="21"/>
      <w:szCs w:val="21"/>
    </w:rPr>
  </w:style>
  <w:style w:type="character" w:styleId="ac">
    <w:name w:val="Strong"/>
    <w:uiPriority w:val="22"/>
    <w:qFormat/>
    <w:rsid w:val="008C1538"/>
    <w:rPr>
      <w:b/>
      <w:bCs/>
    </w:rPr>
  </w:style>
  <w:style w:type="character" w:styleId="ad">
    <w:name w:val="Emphasis"/>
    <w:uiPriority w:val="20"/>
    <w:qFormat/>
    <w:rsid w:val="008C1538"/>
    <w:rPr>
      <w:caps/>
      <w:color w:val="525252" w:themeColor="accent1" w:themeShade="7F"/>
      <w:spacing w:val="5"/>
    </w:rPr>
  </w:style>
  <w:style w:type="paragraph" w:styleId="ae">
    <w:name w:val="No Spacing"/>
    <w:uiPriority w:val="1"/>
    <w:qFormat/>
    <w:rsid w:val="008C1538"/>
    <w:pPr>
      <w:spacing w:after="0" w:line="240" w:lineRule="auto"/>
    </w:pPr>
  </w:style>
  <w:style w:type="paragraph" w:styleId="21">
    <w:name w:val="Quote"/>
    <w:basedOn w:val="a0"/>
    <w:next w:val="a0"/>
    <w:link w:val="22"/>
    <w:uiPriority w:val="29"/>
    <w:qFormat/>
    <w:rsid w:val="008C1538"/>
    <w:rPr>
      <w:i/>
      <w:iCs/>
      <w:sz w:val="24"/>
      <w:szCs w:val="24"/>
    </w:rPr>
  </w:style>
  <w:style w:type="character" w:customStyle="1" w:styleId="22">
    <w:name w:val="Цитата 2 Знак"/>
    <w:basedOn w:val="a1"/>
    <w:link w:val="21"/>
    <w:uiPriority w:val="29"/>
    <w:rsid w:val="008C1538"/>
    <w:rPr>
      <w:i/>
      <w:iCs/>
      <w:sz w:val="24"/>
      <w:szCs w:val="24"/>
    </w:rPr>
  </w:style>
  <w:style w:type="paragraph" w:styleId="af">
    <w:name w:val="Intense Quote"/>
    <w:basedOn w:val="a0"/>
    <w:next w:val="a0"/>
    <w:link w:val="af0"/>
    <w:uiPriority w:val="30"/>
    <w:qFormat/>
    <w:rsid w:val="008C1538"/>
    <w:pPr>
      <w:spacing w:before="240" w:after="240" w:line="240" w:lineRule="auto"/>
      <w:ind w:left="1080" w:right="1080"/>
      <w:jc w:val="center"/>
    </w:pPr>
    <w:rPr>
      <w:color w:val="A5A5A5" w:themeColor="accent1"/>
      <w:sz w:val="24"/>
      <w:szCs w:val="24"/>
    </w:rPr>
  </w:style>
  <w:style w:type="character" w:customStyle="1" w:styleId="af0">
    <w:name w:val="Выделенная цитата Знак"/>
    <w:basedOn w:val="a1"/>
    <w:link w:val="af"/>
    <w:uiPriority w:val="30"/>
    <w:rsid w:val="008C1538"/>
    <w:rPr>
      <w:color w:val="A5A5A5" w:themeColor="accent1"/>
      <w:sz w:val="24"/>
      <w:szCs w:val="24"/>
    </w:rPr>
  </w:style>
  <w:style w:type="character" w:styleId="af1">
    <w:name w:val="Subtle Emphasis"/>
    <w:uiPriority w:val="19"/>
    <w:qFormat/>
    <w:rsid w:val="008C1538"/>
    <w:rPr>
      <w:i/>
      <w:iCs/>
      <w:color w:val="525252" w:themeColor="accent1" w:themeShade="7F"/>
    </w:rPr>
  </w:style>
  <w:style w:type="character" w:styleId="af2">
    <w:name w:val="Intense Emphasis"/>
    <w:uiPriority w:val="21"/>
    <w:qFormat/>
    <w:rsid w:val="008C1538"/>
    <w:rPr>
      <w:b/>
      <w:bCs/>
      <w:caps/>
      <w:color w:val="525252" w:themeColor="accent1" w:themeShade="7F"/>
      <w:spacing w:val="10"/>
    </w:rPr>
  </w:style>
  <w:style w:type="character" w:styleId="af3">
    <w:name w:val="Subtle Reference"/>
    <w:uiPriority w:val="31"/>
    <w:qFormat/>
    <w:rsid w:val="008C1538"/>
    <w:rPr>
      <w:b/>
      <w:bCs/>
      <w:color w:val="A5A5A5" w:themeColor="accent1"/>
    </w:rPr>
  </w:style>
  <w:style w:type="character" w:styleId="af4">
    <w:name w:val="Intense Reference"/>
    <w:uiPriority w:val="32"/>
    <w:qFormat/>
    <w:rsid w:val="008C1538"/>
    <w:rPr>
      <w:b/>
      <w:bCs/>
      <w:i/>
      <w:iCs/>
      <w:caps/>
      <w:color w:val="A5A5A5" w:themeColor="accent1"/>
    </w:rPr>
  </w:style>
  <w:style w:type="character" w:styleId="af5">
    <w:name w:val="Book Title"/>
    <w:uiPriority w:val="33"/>
    <w:qFormat/>
    <w:rsid w:val="008C1538"/>
    <w:rPr>
      <w:b/>
      <w:bCs/>
      <w:i/>
      <w:iCs/>
      <w:spacing w:val="0"/>
    </w:rPr>
  </w:style>
  <w:style w:type="paragraph" w:styleId="af6">
    <w:name w:val="TOC Heading"/>
    <w:basedOn w:val="1"/>
    <w:next w:val="a0"/>
    <w:uiPriority w:val="39"/>
    <w:unhideWhenUsed/>
    <w:qFormat/>
    <w:rsid w:val="008C1538"/>
    <w:pPr>
      <w:outlineLvl w:val="9"/>
    </w:pPr>
  </w:style>
  <w:style w:type="table" w:styleId="af7">
    <w:name w:val="Table Grid"/>
    <w:basedOn w:val="a2"/>
    <w:uiPriority w:val="39"/>
    <w:rsid w:val="00B868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51">
    <w:name w:val="Plain Table 5"/>
    <w:basedOn w:val="a2"/>
    <w:uiPriority w:val="45"/>
    <w:rsid w:val="00B8681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41">
    <w:name w:val="Plain Table 4"/>
    <w:basedOn w:val="a2"/>
    <w:uiPriority w:val="44"/>
    <w:rsid w:val="00B8681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11">
    <w:name w:val="Grid Table 1 Light Accent 1"/>
    <w:basedOn w:val="a2"/>
    <w:uiPriority w:val="46"/>
    <w:rsid w:val="00B8681B"/>
    <w:pPr>
      <w:spacing w:after="0" w:line="240" w:lineRule="auto"/>
    </w:pPr>
    <w:tblPr>
      <w:tblStyleRowBandSize w:val="1"/>
      <w:tblStyleColBandSize w:val="1"/>
      <w:tblBorders>
        <w:top w:val="single" w:sz="4" w:space="0" w:color="DBDBDB" w:themeColor="accent1" w:themeTint="66"/>
        <w:left w:val="single" w:sz="4" w:space="0" w:color="DBDBDB" w:themeColor="accent1" w:themeTint="66"/>
        <w:bottom w:val="single" w:sz="4" w:space="0" w:color="DBDBDB" w:themeColor="accent1" w:themeTint="66"/>
        <w:right w:val="single" w:sz="4" w:space="0" w:color="DBDBDB" w:themeColor="accent1" w:themeTint="66"/>
        <w:insideH w:val="single" w:sz="4" w:space="0" w:color="DBDBDB" w:themeColor="accent1" w:themeTint="66"/>
        <w:insideV w:val="single" w:sz="4" w:space="0" w:color="DBDBDB" w:themeColor="accent1" w:themeTint="66"/>
      </w:tblBorders>
    </w:tblPr>
    <w:tblStylePr w:type="firstRow">
      <w:rPr>
        <w:b/>
        <w:bCs/>
      </w:rPr>
      <w:tblPr/>
      <w:tcPr>
        <w:tcBorders>
          <w:bottom w:val="single" w:sz="12" w:space="0" w:color="C9C9C9" w:themeColor="accent1" w:themeTint="99"/>
        </w:tcBorders>
      </w:tcPr>
    </w:tblStylePr>
    <w:tblStylePr w:type="lastRow">
      <w:rPr>
        <w:b/>
        <w:bCs/>
      </w:rPr>
      <w:tblPr/>
      <w:tcPr>
        <w:tcBorders>
          <w:top w:val="double" w:sz="2" w:space="0" w:color="C9C9C9" w:themeColor="accent1" w:themeTint="99"/>
        </w:tcBorders>
      </w:tcPr>
    </w:tblStylePr>
    <w:tblStylePr w:type="firstCol">
      <w:rPr>
        <w:b/>
        <w:bCs/>
      </w:rPr>
    </w:tblStylePr>
    <w:tblStylePr w:type="lastCol">
      <w:rPr>
        <w:b/>
        <w:bCs/>
      </w:rPr>
    </w:tblStylePr>
  </w:style>
  <w:style w:type="table" w:styleId="31">
    <w:name w:val="Plain Table 3"/>
    <w:basedOn w:val="a2"/>
    <w:uiPriority w:val="43"/>
    <w:rsid w:val="00B8681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af8">
    <w:name w:val="Grid Table Light"/>
    <w:basedOn w:val="a2"/>
    <w:uiPriority w:val="40"/>
    <w:rsid w:val="00D13BB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
    <w:name w:val="Grid Table 1 Light"/>
    <w:basedOn w:val="a2"/>
    <w:uiPriority w:val="46"/>
    <w:rsid w:val="0033140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af9">
    <w:name w:val="List Paragraph"/>
    <w:aliases w:val="Заголовок_3,Подпись рисунка,ПКФ Список,Абзац списка5,таблица,Маркер,название,Bullet List,FooterText,numbered,SL_Абзац списка,List Paragraph1,f_Абзац 1,Bullet Number,Нумерованый список,lp1,Абзац,Мой основной.,Мой основной,List Paragraph,UL"/>
    <w:basedOn w:val="a0"/>
    <w:link w:val="afa"/>
    <w:uiPriority w:val="34"/>
    <w:qFormat/>
    <w:rsid w:val="001B6BE7"/>
    <w:pPr>
      <w:ind w:left="720"/>
      <w:contextualSpacing/>
    </w:pPr>
  </w:style>
  <w:style w:type="paragraph" w:styleId="afb">
    <w:name w:val="header"/>
    <w:basedOn w:val="a0"/>
    <w:link w:val="afc"/>
    <w:uiPriority w:val="99"/>
    <w:unhideWhenUsed/>
    <w:rsid w:val="00A966E7"/>
    <w:pPr>
      <w:tabs>
        <w:tab w:val="center" w:pos="4677"/>
        <w:tab w:val="right" w:pos="9355"/>
      </w:tabs>
      <w:spacing w:before="0" w:after="0" w:line="240" w:lineRule="auto"/>
    </w:pPr>
  </w:style>
  <w:style w:type="character" w:customStyle="1" w:styleId="afc">
    <w:name w:val="Верхний колонтитул Знак"/>
    <w:basedOn w:val="a1"/>
    <w:link w:val="afb"/>
    <w:uiPriority w:val="99"/>
    <w:rsid w:val="00A966E7"/>
  </w:style>
  <w:style w:type="paragraph" w:styleId="afd">
    <w:name w:val="footer"/>
    <w:basedOn w:val="a0"/>
    <w:link w:val="afe"/>
    <w:uiPriority w:val="99"/>
    <w:unhideWhenUsed/>
    <w:rsid w:val="00A966E7"/>
    <w:pPr>
      <w:tabs>
        <w:tab w:val="center" w:pos="4677"/>
        <w:tab w:val="right" w:pos="9355"/>
      </w:tabs>
      <w:spacing w:before="0" w:after="0" w:line="240" w:lineRule="auto"/>
    </w:pPr>
  </w:style>
  <w:style w:type="character" w:customStyle="1" w:styleId="afe">
    <w:name w:val="Нижний колонтитул Знак"/>
    <w:basedOn w:val="a1"/>
    <w:link w:val="afd"/>
    <w:uiPriority w:val="99"/>
    <w:rsid w:val="00A966E7"/>
  </w:style>
  <w:style w:type="paragraph" w:styleId="aff">
    <w:name w:val="Balloon Text"/>
    <w:basedOn w:val="a0"/>
    <w:link w:val="aff0"/>
    <w:uiPriority w:val="99"/>
    <w:semiHidden/>
    <w:unhideWhenUsed/>
    <w:rsid w:val="006B7D78"/>
    <w:pPr>
      <w:spacing w:before="0" w:after="0" w:line="240" w:lineRule="auto"/>
    </w:pPr>
    <w:rPr>
      <w:rFonts w:ascii="Segoe UI" w:hAnsi="Segoe UI" w:cs="Segoe UI"/>
      <w:sz w:val="18"/>
      <w:szCs w:val="18"/>
    </w:rPr>
  </w:style>
  <w:style w:type="character" w:customStyle="1" w:styleId="aff0">
    <w:name w:val="Текст выноски Знак"/>
    <w:basedOn w:val="a1"/>
    <w:link w:val="aff"/>
    <w:uiPriority w:val="99"/>
    <w:semiHidden/>
    <w:rsid w:val="006B7D78"/>
    <w:rPr>
      <w:rFonts w:ascii="Segoe UI" w:hAnsi="Segoe UI" w:cs="Segoe UI"/>
      <w:sz w:val="18"/>
      <w:szCs w:val="18"/>
    </w:rPr>
  </w:style>
  <w:style w:type="paragraph" w:styleId="aff1">
    <w:name w:val="Plain Text"/>
    <w:basedOn w:val="a0"/>
    <w:link w:val="aff2"/>
    <w:uiPriority w:val="99"/>
    <w:rsid w:val="00A668BE"/>
    <w:pPr>
      <w:spacing w:before="0" w:after="0" w:line="240" w:lineRule="auto"/>
    </w:pPr>
    <w:rPr>
      <w:rFonts w:ascii="Courier New" w:eastAsia="Times New Roman" w:hAnsi="Courier New" w:cs="Times New Roman"/>
      <w:lang w:eastAsia="ru-RU"/>
    </w:rPr>
  </w:style>
  <w:style w:type="character" w:customStyle="1" w:styleId="aff2">
    <w:name w:val="Текст Знак"/>
    <w:basedOn w:val="a1"/>
    <w:link w:val="aff1"/>
    <w:uiPriority w:val="99"/>
    <w:rsid w:val="00A668BE"/>
    <w:rPr>
      <w:rFonts w:ascii="Courier New" w:eastAsia="Times New Roman" w:hAnsi="Courier New" w:cs="Times New Roman"/>
      <w:lang w:eastAsia="ru-RU"/>
    </w:rPr>
  </w:style>
  <w:style w:type="paragraph" w:styleId="aff3">
    <w:name w:val="Body Text"/>
    <w:basedOn w:val="a0"/>
    <w:link w:val="aff4"/>
    <w:uiPriority w:val="99"/>
    <w:semiHidden/>
    <w:unhideWhenUsed/>
    <w:rsid w:val="004F4470"/>
    <w:pPr>
      <w:spacing w:after="120"/>
    </w:pPr>
  </w:style>
  <w:style w:type="character" w:customStyle="1" w:styleId="aff4">
    <w:name w:val="Основной текст Знак"/>
    <w:basedOn w:val="a1"/>
    <w:link w:val="aff3"/>
    <w:uiPriority w:val="99"/>
    <w:semiHidden/>
    <w:rsid w:val="004F4470"/>
  </w:style>
  <w:style w:type="paragraph" w:styleId="aff5">
    <w:name w:val="footnote text"/>
    <w:aliases w:val="Знак4 Знак,Текст сноски Знак1,Текст сноски Знак Знак,Знак4 Знак1,Знак4,Знак4 Знак Знак Знак2,Текст сноски Знак Знак1"/>
    <w:basedOn w:val="a0"/>
    <w:link w:val="aff6"/>
    <w:uiPriority w:val="99"/>
    <w:rsid w:val="004F4470"/>
    <w:pPr>
      <w:spacing w:before="0" w:after="0" w:line="240" w:lineRule="auto"/>
    </w:pPr>
    <w:rPr>
      <w:rFonts w:ascii="Times New Roman" w:eastAsia="Times New Roman" w:hAnsi="Times New Roman" w:cs="Times New Roman"/>
      <w:lang w:eastAsia="ru-RU"/>
    </w:rPr>
  </w:style>
  <w:style w:type="character" w:customStyle="1" w:styleId="aff6">
    <w:name w:val="Текст сноски Знак"/>
    <w:aliases w:val="Знак4 Знак Знак,Текст сноски Знак1 Знак,Текст сноски Знак Знак Знак,Знак4 Знак1 Знак,Знак4 Знак2,Знак4 Знак Знак Знак2 Знак,Текст сноски Знак Знак1 Знак"/>
    <w:basedOn w:val="a1"/>
    <w:link w:val="aff5"/>
    <w:uiPriority w:val="99"/>
    <w:rsid w:val="004F4470"/>
    <w:rPr>
      <w:rFonts w:ascii="Times New Roman" w:eastAsia="Times New Roman" w:hAnsi="Times New Roman" w:cs="Times New Roman"/>
      <w:lang w:eastAsia="ru-RU"/>
    </w:rPr>
  </w:style>
  <w:style w:type="character" w:styleId="aff7">
    <w:name w:val="footnote reference"/>
    <w:uiPriority w:val="99"/>
    <w:rsid w:val="004F4470"/>
    <w:rPr>
      <w:vertAlign w:val="superscript"/>
    </w:rPr>
  </w:style>
  <w:style w:type="character" w:styleId="aff8">
    <w:name w:val="Placeholder Text"/>
    <w:basedOn w:val="a1"/>
    <w:uiPriority w:val="99"/>
    <w:semiHidden/>
    <w:rsid w:val="00334704"/>
    <w:rPr>
      <w:color w:val="808080"/>
    </w:rPr>
  </w:style>
  <w:style w:type="character" w:customStyle="1" w:styleId="afa">
    <w:name w:val="Абзац списка Знак"/>
    <w:aliases w:val="Заголовок_3 Знак,Подпись рисунка Знак,ПКФ Список Знак,Абзац списка5 Знак,таблица Знак,Маркер Знак,название Знак,Bullet List Знак,FooterText Знак,numbered Знак,SL_Абзац списка Знак,List Paragraph1 Знак,f_Абзац 1 Знак,Bullet Number Знак"/>
    <w:link w:val="af9"/>
    <w:uiPriority w:val="34"/>
    <w:qFormat/>
    <w:locked/>
    <w:rsid w:val="009B5C91"/>
  </w:style>
  <w:style w:type="paragraph" w:styleId="aff9">
    <w:name w:val="Body Text Indent"/>
    <w:basedOn w:val="a0"/>
    <w:link w:val="affa"/>
    <w:rsid w:val="00593194"/>
    <w:pPr>
      <w:spacing w:before="0" w:after="120"/>
      <w:ind w:left="283"/>
    </w:pPr>
    <w:rPr>
      <w:rFonts w:ascii="Calibri" w:eastAsia="Times New Roman" w:hAnsi="Calibri" w:cs="Times New Roman"/>
      <w:sz w:val="22"/>
      <w:szCs w:val="22"/>
    </w:rPr>
  </w:style>
  <w:style w:type="character" w:customStyle="1" w:styleId="affa">
    <w:name w:val="Основной текст с отступом Знак"/>
    <w:basedOn w:val="a1"/>
    <w:link w:val="aff9"/>
    <w:rsid w:val="00593194"/>
    <w:rPr>
      <w:rFonts w:ascii="Calibri" w:eastAsia="Times New Roman" w:hAnsi="Calibri" w:cs="Times New Roman"/>
      <w:sz w:val="22"/>
      <w:szCs w:val="22"/>
    </w:rPr>
  </w:style>
  <w:style w:type="character" w:styleId="affb">
    <w:name w:val="Hyperlink"/>
    <w:basedOn w:val="a1"/>
    <w:uiPriority w:val="99"/>
    <w:unhideWhenUsed/>
    <w:rsid w:val="00125F3C"/>
    <w:rPr>
      <w:color w:val="58C1BA" w:themeColor="hyperlink"/>
      <w:u w:val="single"/>
    </w:rPr>
  </w:style>
  <w:style w:type="paragraph" w:styleId="32">
    <w:name w:val="Body Text Indent 3"/>
    <w:basedOn w:val="a0"/>
    <w:link w:val="33"/>
    <w:uiPriority w:val="99"/>
    <w:unhideWhenUsed/>
    <w:rsid w:val="002545C5"/>
    <w:pPr>
      <w:spacing w:before="0" w:after="120"/>
      <w:ind w:left="283"/>
    </w:pPr>
    <w:rPr>
      <w:rFonts w:eastAsiaTheme="minorHAnsi"/>
      <w:sz w:val="16"/>
      <w:szCs w:val="16"/>
    </w:rPr>
  </w:style>
  <w:style w:type="character" w:customStyle="1" w:styleId="33">
    <w:name w:val="Основной текст с отступом 3 Знак"/>
    <w:basedOn w:val="a1"/>
    <w:link w:val="32"/>
    <w:uiPriority w:val="99"/>
    <w:rsid w:val="002545C5"/>
    <w:rPr>
      <w:rFonts w:eastAsiaTheme="minorHAnsi"/>
      <w:sz w:val="16"/>
      <w:szCs w:val="16"/>
    </w:rPr>
  </w:style>
  <w:style w:type="paragraph" w:styleId="23">
    <w:name w:val="Body Text Indent 2"/>
    <w:basedOn w:val="a0"/>
    <w:link w:val="24"/>
    <w:uiPriority w:val="99"/>
    <w:unhideWhenUsed/>
    <w:rsid w:val="00D221DC"/>
    <w:pPr>
      <w:spacing w:before="0" w:after="120" w:line="480" w:lineRule="auto"/>
      <w:ind w:left="283"/>
    </w:pPr>
    <w:rPr>
      <w:rFonts w:eastAsiaTheme="minorHAnsi"/>
      <w:sz w:val="22"/>
      <w:szCs w:val="22"/>
    </w:rPr>
  </w:style>
  <w:style w:type="character" w:customStyle="1" w:styleId="24">
    <w:name w:val="Основной текст с отступом 2 Знак"/>
    <w:basedOn w:val="a1"/>
    <w:link w:val="23"/>
    <w:uiPriority w:val="99"/>
    <w:rsid w:val="00D221DC"/>
    <w:rPr>
      <w:rFonts w:eastAsiaTheme="minorHAnsi"/>
      <w:sz w:val="22"/>
      <w:szCs w:val="22"/>
    </w:rPr>
  </w:style>
  <w:style w:type="table" w:customStyle="1" w:styleId="11">
    <w:name w:val="Сетка таблицы1"/>
    <w:basedOn w:val="a2"/>
    <w:next w:val="af7"/>
    <w:uiPriority w:val="39"/>
    <w:locked/>
    <w:rsid w:val="001741F3"/>
    <w:pPr>
      <w:spacing w:before="0"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Таблица простая 41"/>
    <w:basedOn w:val="a2"/>
    <w:next w:val="41"/>
    <w:uiPriority w:val="44"/>
    <w:rsid w:val="00B364BD"/>
    <w:pPr>
      <w:spacing w:after="0" w:line="240" w:lineRule="auto"/>
    </w:pPr>
    <w:rPr>
      <w:rFonts w:eastAsia="Times New Roman"/>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NoSpacingChar">
    <w:name w:val="No Spacing Char"/>
    <w:link w:val="12"/>
    <w:locked/>
    <w:rsid w:val="004C029E"/>
    <w:rPr>
      <w:rFonts w:ascii="Calibri" w:hAnsi="Calibri"/>
      <w:sz w:val="22"/>
      <w:szCs w:val="22"/>
    </w:rPr>
  </w:style>
  <w:style w:type="paragraph" w:customStyle="1" w:styleId="12">
    <w:name w:val="Без интервала1"/>
    <w:link w:val="NoSpacingChar"/>
    <w:rsid w:val="004C029E"/>
    <w:pPr>
      <w:spacing w:before="0" w:after="0" w:line="240" w:lineRule="auto"/>
    </w:pPr>
    <w:rPr>
      <w:rFonts w:ascii="Calibri" w:hAnsi="Calibri"/>
      <w:sz w:val="22"/>
      <w:szCs w:val="22"/>
    </w:rPr>
  </w:style>
  <w:style w:type="paragraph" w:customStyle="1" w:styleId="ConsPlusNormal">
    <w:name w:val="ConsPlusNormal"/>
    <w:rsid w:val="004C029E"/>
    <w:pPr>
      <w:autoSpaceDE w:val="0"/>
      <w:autoSpaceDN w:val="0"/>
      <w:adjustRightInd w:val="0"/>
      <w:spacing w:before="0" w:after="0" w:line="240" w:lineRule="auto"/>
    </w:pPr>
    <w:rPr>
      <w:rFonts w:ascii="Times New Roman" w:eastAsia="Calibri" w:hAnsi="Times New Roman" w:cs="Times New Roman"/>
      <w:sz w:val="24"/>
      <w:szCs w:val="24"/>
      <w:lang w:eastAsia="ru-RU"/>
    </w:rPr>
  </w:style>
  <w:style w:type="character" w:styleId="affc">
    <w:name w:val="annotation reference"/>
    <w:basedOn w:val="a1"/>
    <w:uiPriority w:val="99"/>
    <w:semiHidden/>
    <w:unhideWhenUsed/>
    <w:rsid w:val="00D17555"/>
    <w:rPr>
      <w:sz w:val="16"/>
      <w:szCs w:val="16"/>
    </w:rPr>
  </w:style>
  <w:style w:type="paragraph" w:styleId="affd">
    <w:name w:val="annotation text"/>
    <w:basedOn w:val="a0"/>
    <w:link w:val="affe"/>
    <w:uiPriority w:val="99"/>
    <w:semiHidden/>
    <w:unhideWhenUsed/>
    <w:rsid w:val="00D17555"/>
    <w:pPr>
      <w:spacing w:line="240" w:lineRule="auto"/>
    </w:pPr>
  </w:style>
  <w:style w:type="character" w:customStyle="1" w:styleId="affe">
    <w:name w:val="Текст примечания Знак"/>
    <w:basedOn w:val="a1"/>
    <w:link w:val="affd"/>
    <w:uiPriority w:val="99"/>
    <w:semiHidden/>
    <w:rsid w:val="00D17555"/>
  </w:style>
  <w:style w:type="paragraph" w:styleId="afff">
    <w:name w:val="annotation subject"/>
    <w:basedOn w:val="affd"/>
    <w:next w:val="affd"/>
    <w:link w:val="afff0"/>
    <w:uiPriority w:val="99"/>
    <w:semiHidden/>
    <w:unhideWhenUsed/>
    <w:rsid w:val="00D17555"/>
    <w:rPr>
      <w:b/>
      <w:bCs/>
    </w:rPr>
  </w:style>
  <w:style w:type="character" w:customStyle="1" w:styleId="afff0">
    <w:name w:val="Тема примечания Знак"/>
    <w:basedOn w:val="affe"/>
    <w:link w:val="afff"/>
    <w:uiPriority w:val="99"/>
    <w:semiHidden/>
    <w:rsid w:val="00D1755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7460644">
      <w:bodyDiv w:val="1"/>
      <w:marLeft w:val="0"/>
      <w:marRight w:val="0"/>
      <w:marTop w:val="0"/>
      <w:marBottom w:val="0"/>
      <w:divBdr>
        <w:top w:val="none" w:sz="0" w:space="0" w:color="auto"/>
        <w:left w:val="none" w:sz="0" w:space="0" w:color="auto"/>
        <w:bottom w:val="none" w:sz="0" w:space="0" w:color="auto"/>
        <w:right w:val="none" w:sz="0" w:space="0" w:color="auto"/>
      </w:divBdr>
    </w:div>
    <w:div w:id="517698036">
      <w:bodyDiv w:val="1"/>
      <w:marLeft w:val="0"/>
      <w:marRight w:val="0"/>
      <w:marTop w:val="0"/>
      <w:marBottom w:val="0"/>
      <w:divBdr>
        <w:top w:val="none" w:sz="0" w:space="0" w:color="auto"/>
        <w:left w:val="none" w:sz="0" w:space="0" w:color="auto"/>
        <w:bottom w:val="none" w:sz="0" w:space="0" w:color="auto"/>
        <w:right w:val="none" w:sz="0" w:space="0" w:color="auto"/>
      </w:divBdr>
    </w:div>
    <w:div w:id="1216699080">
      <w:bodyDiv w:val="1"/>
      <w:marLeft w:val="0"/>
      <w:marRight w:val="0"/>
      <w:marTop w:val="0"/>
      <w:marBottom w:val="0"/>
      <w:divBdr>
        <w:top w:val="none" w:sz="0" w:space="0" w:color="auto"/>
        <w:left w:val="none" w:sz="0" w:space="0" w:color="auto"/>
        <w:bottom w:val="none" w:sz="0" w:space="0" w:color="auto"/>
        <w:right w:val="none" w:sz="0" w:space="0" w:color="auto"/>
      </w:divBdr>
    </w:div>
    <w:div w:id="1840074332">
      <w:bodyDiv w:val="1"/>
      <w:marLeft w:val="0"/>
      <w:marRight w:val="0"/>
      <w:marTop w:val="0"/>
      <w:marBottom w:val="0"/>
      <w:divBdr>
        <w:top w:val="none" w:sz="0" w:space="0" w:color="auto"/>
        <w:left w:val="none" w:sz="0" w:space="0" w:color="auto"/>
        <w:bottom w:val="none" w:sz="0" w:space="0" w:color="auto"/>
        <w:right w:val="none" w:sz="0" w:space="0" w:color="auto"/>
      </w:divBdr>
    </w:div>
    <w:div w:id="2037656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vo.gov.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Ион">
  <a:themeElements>
    <a:clrScheme name="Другая 1">
      <a:dk1>
        <a:sysClr val="windowText" lastClr="000000"/>
      </a:dk1>
      <a:lt1>
        <a:sysClr val="window" lastClr="FFFFFF"/>
      </a:lt1>
      <a:dk2>
        <a:srgbClr val="1E5155"/>
      </a:dk2>
      <a:lt2>
        <a:srgbClr val="EBEBEB"/>
      </a:lt2>
      <a:accent1>
        <a:srgbClr val="A5A5A5"/>
      </a:accent1>
      <a:accent2>
        <a:srgbClr val="EA6312"/>
      </a:accent2>
      <a:accent3>
        <a:srgbClr val="E6B729"/>
      </a:accent3>
      <a:accent4>
        <a:srgbClr val="6AAC90"/>
      </a:accent4>
      <a:accent5>
        <a:srgbClr val="54849A"/>
      </a:accent5>
      <a:accent6>
        <a:srgbClr val="9E5E9B"/>
      </a:accent6>
      <a:hlink>
        <a:srgbClr val="58C1BA"/>
      </a:hlink>
      <a:folHlink>
        <a:srgbClr val="9DFFCB"/>
      </a:folHlink>
    </a:clrScheme>
    <a:fontScheme name="Ион">
      <a:majorFont>
        <a:latin typeface="Century Gothic" panose="020B050202020202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B050202020202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Тонкие сплошные">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gradFill rotWithShape="1">
          <a:gsLst>
            <a:gs pos="0">
              <a:schemeClr val="phClr">
                <a:tint val="97000"/>
                <a:hueMod val="88000"/>
                <a:satMod val="130000"/>
                <a:lumMod val="124000"/>
              </a:schemeClr>
            </a:gs>
            <a:gs pos="100000">
              <a:schemeClr val="phClr">
                <a:tint val="96000"/>
                <a:shade val="88000"/>
                <a:hueMod val="108000"/>
                <a:satMod val="164000"/>
                <a:lumMod val="76000"/>
              </a:schemeClr>
            </a:gs>
          </a:gsLst>
          <a:path path="circle">
            <a:fillToRect l="45000" t="65000" r="125000" b="100000"/>
          </a:path>
        </a:gradFill>
        <a:blipFill rotWithShape="1">
          <a:blip xmlns:r="http://schemas.openxmlformats.org/officeDocument/2006/relationships" r:embed="rId1">
            <a:duotone>
              <a:schemeClr val="phClr">
                <a:shade val="69000"/>
                <a:hueMod val="108000"/>
                <a:satMod val="164000"/>
                <a:lumMod val="74000"/>
              </a:schemeClr>
              <a:schemeClr val="phClr">
                <a:tint val="96000"/>
                <a:hueMod val="88000"/>
                <a:satMod val="140000"/>
                <a:lumMod val="132000"/>
              </a:schemeClr>
            </a:duotone>
          </a:blip>
          <a:stretch/>
        </a:blipFill>
      </a:bgFillStyleLst>
    </a:fmtScheme>
  </a:themeElements>
  <a:objectDefaults/>
  <a:extraClrSchemeLst/>
  <a:extLst>
    <a:ext uri="{05A4C25C-085E-4340-85A3-A5531E510DB2}">
      <thm15:themeFamily xmlns:thm15="http://schemas.microsoft.com/office/thememl/2012/main" name="Ion" id="{B8441ADB-2E43-4AF7-B97A-BD870242C6A8}" vid="{292E63A9-BB86-4E3D-B92A-7223C6510D2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D6EB5C-9ABD-46BD-9C77-29714256C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44</Pages>
  <Words>20285</Words>
  <Characters>115627</Characters>
  <Application>Microsoft Office Word</Application>
  <DocSecurity>0</DocSecurity>
  <Lines>963</Lines>
  <Paragraphs>271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135641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Виноградов Евгений Александрович</dc:creator>
  <cp:keywords/>
  <dc:description/>
  <cp:lastModifiedBy>Акшенцева Анастасия Сергеевна</cp:lastModifiedBy>
  <cp:revision>6</cp:revision>
  <cp:lastPrinted>2025-07-24T11:52:00Z</cp:lastPrinted>
  <dcterms:created xsi:type="dcterms:W3CDTF">2026-10-02T07:26:00Z</dcterms:created>
  <dcterms:modified xsi:type="dcterms:W3CDTF">2026-10-13T14:25:00Z</dcterms:modified>
</cp:coreProperties>
</file>