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522ACB5A" w14:textId="2A06E7FA" w:rsidR="006B5513" w:rsidRDefault="009E4B1E" w:rsidP="006B5513">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6A1D4B" w:rsidRPr="006A1D4B">
        <w:rPr>
          <w:rFonts w:ascii="Times New Roman" w:hAnsi="Times New Roman"/>
          <w:b/>
          <w:caps/>
        </w:rPr>
        <w:t xml:space="preserve">ВЫПОЛНЕНИЕ ПРОЕКТНО-ИЗЫСКАТЕЛЬСКИХ И СТРОИТЕЛЬНО-МОНТАЖНЫХ РАБОТ ПО ОБЪЕКТУ: «МОДЕРНИЗАЦИЯ СИСТЕМЫ АСДТУ НПС «ДАЧНОЕ» </w:t>
      </w:r>
      <w:r w:rsidR="006A1D4B">
        <w:rPr>
          <w:rFonts w:ascii="Times New Roman" w:hAnsi="Times New Roman"/>
          <w:b/>
          <w:caps/>
        </w:rPr>
        <w:br/>
      </w:r>
      <w:r w:rsidR="006A1D4B" w:rsidRPr="006A1D4B">
        <w:rPr>
          <w:rFonts w:ascii="Times New Roman" w:hAnsi="Times New Roman"/>
          <w:b/>
          <w:caps/>
        </w:rPr>
        <w:t>(В ЧАСТИ АСУ ТП И АСДУ «НИЖНЕГО УРОВНЯ» И ИБ)»</w:t>
      </w:r>
    </w:p>
    <w:p w14:paraId="5D45F37B" w14:textId="4EC81A54" w:rsidR="00293D5A" w:rsidRPr="00981EBE" w:rsidRDefault="00433255" w:rsidP="006B5513">
      <w:pPr>
        <w:pStyle w:val="a4"/>
        <w:jc w:val="center"/>
        <w:rPr>
          <w:rFonts w:ascii="Times New Roman" w:hAnsi="Times New Roman"/>
          <w:b/>
          <w:caps/>
        </w:rPr>
      </w:pPr>
      <w:r>
        <w:rPr>
          <w:rFonts w:ascii="Times New Roman" w:hAnsi="Times New Roman"/>
        </w:rPr>
        <w:t>(</w:t>
      </w:r>
      <w:r w:rsidR="006B5513" w:rsidRPr="006B5513">
        <w:rPr>
          <w:rFonts w:ascii="Times New Roman" w:hAnsi="Times New Roman"/>
        </w:rPr>
        <w:t>4444/4.6.16-759)</w:t>
      </w: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bookmarkStart w:id="0" w:name="_GoBack"/>
      <w:bookmarkEnd w:id="0"/>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1" w:name="_Toc362452322"/>
      <w:bookmarkStart w:id="2" w:name="_Toc362452391"/>
      <w:bookmarkStart w:id="3" w:name="_Toc362595705"/>
      <w:r w:rsidRPr="00981EBE">
        <w:rPr>
          <w:rFonts w:ascii="Times New Roman" w:hAnsi="Times New Roman"/>
          <w:b/>
          <w:sz w:val="24"/>
          <w:szCs w:val="24"/>
        </w:rPr>
        <w:lastRenderedPageBreak/>
        <w:t>ТЕРМИНЫ И ОПРЕДЕЛЕНИЯ</w:t>
      </w:r>
      <w:bookmarkEnd w:id="1"/>
      <w:bookmarkEnd w:id="2"/>
      <w:bookmarkEnd w:id="3"/>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4" w:name="_Toc362452323"/>
      <w:bookmarkStart w:id="5" w:name="_Toc362452392"/>
      <w:bookmarkStart w:id="6"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4"/>
      <w:bookmarkEnd w:id="5"/>
      <w:bookmarkEnd w:id="6"/>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1EAB2E21" w14:textId="77777777" w:rsidR="006B5513" w:rsidRPr="00896ED8" w:rsidRDefault="006B5513" w:rsidP="006B5513">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Pr>
                <w:rFonts w:ascii="Times New Roman" w:hAnsi="Times New Roman"/>
              </w:rPr>
              <w:t>ции Голубева Мария Павловна</w:t>
            </w:r>
            <w:r w:rsidRPr="00853E79">
              <w:rPr>
                <w:rFonts w:ascii="Times New Roman" w:hAnsi="Times New Roman"/>
              </w:rPr>
              <w:t xml:space="preserve"> +7 (812) 494-84-84 (доб.354</w:t>
            </w:r>
            <w:r>
              <w:rPr>
                <w:rFonts w:ascii="Times New Roman" w:hAnsi="Times New Roman"/>
              </w:rPr>
              <w:t>9</w:t>
            </w:r>
            <w:r w:rsidRPr="00853E79">
              <w:rPr>
                <w:rFonts w:ascii="Times New Roman" w:hAnsi="Times New Roman"/>
              </w:rPr>
              <w:t xml:space="preserve">), </w:t>
            </w:r>
            <w:hyperlink r:id="rId9" w:history="1">
              <w:r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0AECBADE" w14:textId="5104BBEF" w:rsidR="00433255" w:rsidRDefault="00433255" w:rsidP="00433255">
            <w:pPr>
              <w:pStyle w:val="afff3"/>
              <w:spacing w:after="0"/>
              <w:jc w:val="both"/>
            </w:pPr>
            <w:r>
              <w:t xml:space="preserve">ведущий специалист отдела организации закупочной деятельности Киселева Лариса Юрьевна +7 (812) 5319266 (доб. 18116), kiseleva.ly@teplosetspb.ru  </w:t>
            </w:r>
          </w:p>
          <w:p w14:paraId="36C9876D" w14:textId="77777777" w:rsidR="00433255" w:rsidRDefault="00433255" w:rsidP="00433255">
            <w:pPr>
              <w:pStyle w:val="afff3"/>
              <w:spacing w:after="0"/>
              <w:jc w:val="both"/>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3E60AD81" w:rsidR="00617D6B" w:rsidRPr="00B31E96" w:rsidRDefault="00EB23EC" w:rsidP="00155895">
            <w:pPr>
              <w:pStyle w:val="af9"/>
              <w:snapToGrid w:val="0"/>
              <w:jc w:val="both"/>
              <w:rPr>
                <w:b/>
                <w:sz w:val="24"/>
                <w:szCs w:val="24"/>
              </w:rPr>
            </w:pPr>
            <w:r w:rsidRPr="00981EBE">
              <w:rPr>
                <w:b/>
                <w:color w:val="000000"/>
                <w:sz w:val="24"/>
                <w:szCs w:val="24"/>
              </w:rPr>
              <w:t>Предмет Конкурса</w:t>
            </w:r>
            <w:r w:rsidRPr="00B31E96">
              <w:rPr>
                <w:color w:val="000000"/>
                <w:sz w:val="24"/>
                <w:szCs w:val="24"/>
              </w:rPr>
              <w:t xml:space="preserve">: </w:t>
            </w:r>
            <w:r w:rsidR="00B31E96" w:rsidRPr="00B31E96">
              <w:rPr>
                <w:color w:val="000000"/>
                <w:sz w:val="24"/>
                <w:szCs w:val="24"/>
              </w:rPr>
              <w:t>В</w:t>
            </w:r>
            <w:r w:rsidR="00B31E96" w:rsidRPr="00B31E96">
              <w:rPr>
                <w:sz w:val="24"/>
                <w:szCs w:val="24"/>
              </w:rPr>
              <w:t>ыполнение проектно-изыскательских и строительно-монтажных работ по объекту: «Модернизация системы АСДТУ НПС «Дачное» (в части АСУ ТП и АСДУ «нижнего уровня» и ИБ)»</w:t>
            </w:r>
            <w:r w:rsidR="00155895" w:rsidRPr="00155895">
              <w:rPr>
                <w:kern w:val="0"/>
                <w:sz w:val="24"/>
                <w:szCs w:val="24"/>
                <w:lang w:eastAsia="ru-RU"/>
              </w:rPr>
              <w:t xml:space="preserve"> </w:t>
            </w:r>
            <w:r w:rsidR="00C05E57" w:rsidRPr="007D29B4">
              <w:rPr>
                <w:kern w:val="0"/>
                <w:sz w:val="24"/>
                <w:szCs w:val="24"/>
                <w:lang w:eastAsia="ru-RU"/>
              </w:rPr>
              <w:t>(</w:t>
            </w:r>
            <w:r w:rsidR="00155895" w:rsidRPr="00155895">
              <w:rPr>
                <w:kern w:val="0"/>
                <w:sz w:val="24"/>
                <w:szCs w:val="24"/>
                <w:lang w:eastAsia="ru-RU"/>
              </w:rPr>
              <w:t>4444/4.6.16-759)</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032FBD1D"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155895" w:rsidRPr="00155895">
              <w:rPr>
                <w:rFonts w:ascii="Times New Roman" w:hAnsi="Times New Roman"/>
                <w:sz w:val="24"/>
                <w:szCs w:val="24"/>
              </w:rPr>
              <w:t xml:space="preserve">152 526 194,11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6E5BDD26"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w:t>
            </w:r>
            <w:r w:rsidR="00155895">
              <w:rPr>
                <w:rFonts w:ascii="Times New Roman" w:hAnsi="Times New Roman"/>
                <w:color w:val="000000"/>
                <w:sz w:val="24"/>
                <w:szCs w:val="24"/>
              </w:rPr>
              <w:t>например</w:t>
            </w:r>
            <w:r w:rsidR="0074280A" w:rsidRPr="00981EBE">
              <w:rPr>
                <w:rFonts w:ascii="Times New Roman" w:hAnsi="Times New Roman"/>
                <w:color w:val="000000"/>
                <w:sz w:val="24"/>
                <w:szCs w:val="24"/>
              </w:rPr>
              <w:t>: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0D1ED73"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00F21FA6">
              <w:rPr>
                <w:rFonts w:ascii="Times New Roman" w:hAnsi="Times New Roman"/>
                <w:sz w:val="24"/>
                <w:szCs w:val="24"/>
              </w:rPr>
              <w:t xml:space="preserve"> </w:t>
            </w:r>
            <w:r w:rsidR="00F21FA6" w:rsidRPr="00F21FA6">
              <w:rPr>
                <w:rFonts w:ascii="Times New Roman" w:hAnsi="Times New Roman"/>
                <w:b/>
                <w:i/>
                <w:sz w:val="24"/>
                <w:szCs w:val="24"/>
              </w:rPr>
              <w:t>762 630,97</w:t>
            </w:r>
            <w:r w:rsidR="00F21FA6" w:rsidRPr="00F21FA6">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31175974"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A32DFF" w:rsidRPr="00A32DFF">
              <w:rPr>
                <w:rFonts w:ascii="Times New Roman" w:hAnsi="Times New Roman"/>
                <w:b/>
                <w:bCs/>
                <w:i/>
                <w:sz w:val="24"/>
                <w:szCs w:val="24"/>
              </w:rPr>
              <w:t xml:space="preserve">7 626 309,71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CBDEAB3" w:rsidR="00420FA1" w:rsidRPr="00981EBE" w:rsidRDefault="00420FA1" w:rsidP="00DA666D">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sidRPr="00DA666D">
              <w:rPr>
                <w:rFonts w:ascii="Times New Roman" w:hAnsi="Times New Roman"/>
                <w:b/>
                <w:bCs/>
                <w:sz w:val="24"/>
                <w:szCs w:val="24"/>
              </w:rPr>
              <w:t>30</w:t>
            </w:r>
            <w:r w:rsidR="00DA666D" w:rsidRPr="00DA666D">
              <w:rPr>
                <w:rFonts w:ascii="Times New Roman" w:hAnsi="Times New Roman"/>
                <w:b/>
                <w:bCs/>
                <w:sz w:val="24"/>
                <w:szCs w:val="24"/>
              </w:rPr>
              <w:t>.09.</w:t>
            </w:r>
            <w:r w:rsidR="003C71DE" w:rsidRPr="00DA666D">
              <w:rPr>
                <w:rFonts w:ascii="Times New Roman" w:hAnsi="Times New Roman"/>
                <w:b/>
                <w:bCs/>
                <w:sz w:val="24"/>
                <w:szCs w:val="24"/>
              </w:rPr>
              <w:t>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24ABB64C"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1E44EC">
              <w:rPr>
                <w:rFonts w:ascii="Times New Roman" w:hAnsi="Times New Roman"/>
                <w:b/>
                <w:sz w:val="24"/>
                <w:szCs w:val="24"/>
              </w:rPr>
              <w:t>19</w:t>
            </w:r>
            <w:r w:rsidR="00B65261" w:rsidRPr="00B65261">
              <w:rPr>
                <w:rFonts w:ascii="Times New Roman" w:hAnsi="Times New Roman"/>
                <w:b/>
                <w:sz w:val="24"/>
                <w:szCs w:val="24"/>
              </w:rPr>
              <w:t>.10.</w:t>
            </w:r>
            <w:r w:rsidR="003C71DE" w:rsidRPr="00B65261">
              <w:rPr>
                <w:rFonts w:ascii="Times New Roman" w:hAnsi="Times New Roman"/>
                <w:b/>
                <w:sz w:val="24"/>
                <w:szCs w:val="24"/>
              </w:rPr>
              <w:t>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74C1000F" w:rsidR="00584D6E" w:rsidRPr="00981EBE" w:rsidRDefault="000F1928" w:rsidP="00136131">
            <w:pPr>
              <w:spacing w:after="0" w:line="240" w:lineRule="auto"/>
              <w:jc w:val="both"/>
              <w:rPr>
                <w:rFonts w:ascii="Times New Roman" w:hAnsi="Times New Roman"/>
                <w:sz w:val="24"/>
                <w:szCs w:val="24"/>
              </w:rPr>
            </w:pPr>
            <w:r>
              <w:rPr>
                <w:rFonts w:ascii="Times New Roman" w:hAnsi="Times New Roman"/>
                <w:b/>
                <w:sz w:val="24"/>
                <w:szCs w:val="24"/>
              </w:rPr>
              <w:lastRenderedPageBreak/>
              <w:t>30</w:t>
            </w:r>
            <w:r w:rsidR="001E44EC" w:rsidRPr="008D460C">
              <w:rPr>
                <w:rFonts w:ascii="Times New Roman" w:hAnsi="Times New Roman"/>
                <w:b/>
                <w:sz w:val="24"/>
                <w:szCs w:val="24"/>
              </w:rPr>
              <w:t>.10.</w:t>
            </w:r>
            <w:r w:rsidR="00D82563" w:rsidRPr="008D460C">
              <w:rPr>
                <w:rFonts w:ascii="Times New Roman" w:hAnsi="Times New Roman"/>
                <w:b/>
                <w:sz w:val="24"/>
                <w:szCs w:val="24"/>
              </w:rPr>
              <w:t>2026</w:t>
            </w:r>
            <w:r w:rsidR="00D82563" w:rsidRPr="00A42BC0">
              <w:rPr>
                <w:rFonts w:ascii="Times New Roman" w:hAnsi="Times New Roman"/>
                <w:sz w:val="24"/>
                <w:szCs w:val="24"/>
              </w:rPr>
              <w:t xml:space="preserve">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433255">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43325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43325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433255">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43325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433255">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433255">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43325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43325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43325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43325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43325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43325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43325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43325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19A50C77" w:rsidR="002D5AF5" w:rsidRPr="00F332BA" w:rsidRDefault="002D5AF5" w:rsidP="00F332BA">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sidRPr="00F332BA">
              <w:rPr>
                <w:rFonts w:ascii="TimesNewRomanPSMT" w:hAnsi="TimesNewRomanPSMT"/>
                <w:b/>
                <w:i/>
                <w:color w:val="000000"/>
                <w:sz w:val="18"/>
                <w:szCs w:val="18"/>
              </w:rPr>
              <w:t xml:space="preserve">Формой 11 </w:t>
            </w:r>
            <w:r w:rsidRPr="00F332BA">
              <w:rPr>
                <w:rFonts w:ascii="TimesNewRomanPSMT" w:hAnsi="TimesNewRomanPSMT"/>
                <w:i/>
                <w:color w:val="000000"/>
                <w:sz w:val="18"/>
                <w:szCs w:val="18"/>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43325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43325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433255">
            <w:pPr>
              <w:spacing w:after="0" w:line="240" w:lineRule="auto"/>
              <w:ind w:firstLine="176"/>
              <w:rPr>
                <w:rFonts w:ascii="Times New Roman" w:hAnsi="Times New Roman"/>
                <w:sz w:val="18"/>
                <w:szCs w:val="18"/>
              </w:rPr>
            </w:pPr>
          </w:p>
          <w:p w14:paraId="0B1F80CA" w14:textId="77777777" w:rsidR="002D5AF5" w:rsidRDefault="002D5AF5" w:rsidP="0043325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43325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3"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6DCA759E" w14:textId="77777777" w:rsidR="0021766A" w:rsidRPr="0021766A" w:rsidRDefault="0021766A" w:rsidP="0021766A">
            <w:pPr>
              <w:spacing w:after="0" w:line="240" w:lineRule="auto"/>
              <w:jc w:val="both"/>
              <w:rPr>
                <w:rFonts w:ascii="Times New Roman" w:eastAsia="Calibri" w:hAnsi="Times New Roman"/>
                <w:color w:val="000000"/>
                <w:sz w:val="18"/>
                <w:szCs w:val="18"/>
                <w:lang w:eastAsia="en-US"/>
              </w:rPr>
            </w:pPr>
            <w:r w:rsidRPr="0021766A">
              <w:rPr>
                <w:rFonts w:eastAsia="Calibri"/>
                <w:color w:val="000000"/>
                <w:sz w:val="18"/>
                <w:szCs w:val="18"/>
                <w:lang w:eastAsia="en-US"/>
              </w:rPr>
              <w:t>О</w:t>
            </w:r>
            <w:r w:rsidRPr="0021766A">
              <w:rPr>
                <w:rFonts w:ascii="TimesNewRomanPSMT" w:eastAsia="Calibri" w:hAnsi="TimesNewRomanPSMT"/>
                <w:color w:val="000000"/>
                <w:sz w:val="18"/>
                <w:szCs w:val="18"/>
                <w:lang w:eastAsia="en-US"/>
              </w:rPr>
              <w:t>пыт участника по выполнению договоров</w:t>
            </w:r>
            <w:r w:rsidRPr="0021766A">
              <w:rPr>
                <w:rFonts w:eastAsia="Calibri"/>
                <w:color w:val="000000"/>
                <w:sz w:val="18"/>
                <w:szCs w:val="18"/>
                <w:lang w:eastAsia="en-US"/>
              </w:rPr>
              <w:t xml:space="preserve"> </w:t>
            </w:r>
            <w:r w:rsidRPr="0021766A">
              <w:rPr>
                <w:rFonts w:ascii="TimesNewRomanPSMT" w:eastAsia="Calibri" w:hAnsi="TimesNewRomanPSMT"/>
                <w:color w:val="000000"/>
                <w:sz w:val="18"/>
                <w:szCs w:val="18"/>
                <w:lang w:eastAsia="en-US"/>
              </w:rPr>
              <w:t xml:space="preserve">(контрактов) </w:t>
            </w:r>
            <w:r w:rsidRPr="0021766A">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21766A">
              <w:rPr>
                <w:rFonts w:eastAsia="Calibri"/>
                <w:b/>
                <w:color w:val="000000"/>
                <w:sz w:val="18"/>
                <w:szCs w:val="18"/>
                <w:lang w:eastAsia="en-US"/>
              </w:rPr>
              <w:t>му</w:t>
            </w:r>
            <w:r w:rsidRPr="0021766A">
              <w:rPr>
                <w:rFonts w:ascii="TimesNewRomanPSMT" w:eastAsia="Calibri" w:hAnsi="TimesNewRomanPSMT"/>
                <w:b/>
                <w:color w:val="000000"/>
                <w:sz w:val="18"/>
                <w:szCs w:val="18"/>
                <w:lang w:eastAsia="en-US"/>
              </w:rPr>
              <w:t xml:space="preserve"> перевооружени</w:t>
            </w:r>
            <w:r w:rsidRPr="0021766A">
              <w:rPr>
                <w:rFonts w:eastAsia="Calibri"/>
                <w:b/>
                <w:color w:val="000000"/>
                <w:sz w:val="18"/>
                <w:szCs w:val="18"/>
                <w:lang w:eastAsia="en-US"/>
              </w:rPr>
              <w:t>ю</w:t>
            </w:r>
            <w:r w:rsidRPr="0021766A">
              <w:rPr>
                <w:rFonts w:ascii="TimesNewRomanPSMT" w:eastAsia="Calibri" w:hAnsi="TimesNewRomanPSMT"/>
                <w:b/>
                <w:color w:val="000000"/>
                <w:sz w:val="18"/>
                <w:szCs w:val="18"/>
                <w:lang w:eastAsia="en-US"/>
              </w:rPr>
              <w:t>, поставк</w:t>
            </w:r>
            <w:r w:rsidRPr="0021766A">
              <w:rPr>
                <w:rFonts w:eastAsia="Calibri"/>
                <w:b/>
                <w:color w:val="000000"/>
                <w:sz w:val="18"/>
                <w:szCs w:val="18"/>
                <w:lang w:eastAsia="en-US"/>
              </w:rPr>
              <w:t>е</w:t>
            </w:r>
            <w:r w:rsidRPr="0021766A">
              <w:rPr>
                <w:rFonts w:ascii="TimesNewRomanPSMT" w:eastAsia="Calibri" w:hAnsi="TimesNewRomanPSMT"/>
                <w:b/>
                <w:color w:val="000000"/>
                <w:sz w:val="18"/>
                <w:szCs w:val="18"/>
                <w:lang w:eastAsia="en-US"/>
              </w:rPr>
              <w:t xml:space="preserve"> оборудования </w:t>
            </w:r>
            <w:r w:rsidRPr="0021766A">
              <w:rPr>
                <w:rFonts w:eastAsia="Calibri"/>
                <w:b/>
                <w:sz w:val="18"/>
                <w:szCs w:val="18"/>
                <w:lang w:eastAsia="en-US"/>
              </w:rPr>
              <w:t xml:space="preserve">на </w:t>
            </w:r>
            <w:r w:rsidRPr="0021766A">
              <w:rPr>
                <w:rFonts w:ascii="TimesNewRomanPSMT" w:eastAsia="Calibri" w:hAnsi="TimesNewRomanPSMT"/>
                <w:b/>
                <w:sz w:val="18"/>
                <w:szCs w:val="18"/>
                <w:lang w:eastAsia="en-US"/>
              </w:rPr>
              <w:t>объект</w:t>
            </w:r>
            <w:r w:rsidRPr="0021766A">
              <w:rPr>
                <w:rFonts w:eastAsia="Calibri"/>
                <w:b/>
                <w:sz w:val="18"/>
                <w:szCs w:val="18"/>
                <w:lang w:eastAsia="en-US"/>
              </w:rPr>
              <w:t>ах</w:t>
            </w:r>
            <w:r w:rsidRPr="0021766A">
              <w:rPr>
                <w:rFonts w:ascii="TimesNewRomanPSMT" w:eastAsia="Calibri" w:hAnsi="TimesNewRomanPSMT"/>
                <w:b/>
                <w:sz w:val="18"/>
                <w:szCs w:val="18"/>
                <w:lang w:eastAsia="en-US"/>
              </w:rPr>
              <w:t xml:space="preserve"> </w:t>
            </w:r>
            <w:r w:rsidRPr="0021766A">
              <w:rPr>
                <w:rFonts w:ascii="Times New Roman" w:eastAsia="Calibri" w:hAnsi="Times New Roman"/>
                <w:b/>
                <w:sz w:val="18"/>
                <w:szCs w:val="18"/>
                <w:lang w:eastAsia="en-US"/>
              </w:rPr>
              <w:t>теплоэнергетики,</w:t>
            </w:r>
            <w:r w:rsidRPr="0021766A">
              <w:rPr>
                <w:rFonts w:ascii="Times New Roman" w:eastAsia="Calibri" w:hAnsi="Times New Roman"/>
                <w:b/>
                <w:color w:val="000000"/>
                <w:sz w:val="18"/>
                <w:szCs w:val="18"/>
                <w:lang w:eastAsia="en-US"/>
              </w:rPr>
              <w:t xml:space="preserve"> связанных </w:t>
            </w:r>
            <w:r w:rsidRPr="0021766A">
              <w:rPr>
                <w:rFonts w:ascii="Times New Roman" w:eastAsia="Calibri" w:hAnsi="Times New Roman"/>
                <w:b/>
                <w:sz w:val="18"/>
                <w:szCs w:val="18"/>
                <w:lang w:eastAsia="en-US"/>
              </w:rPr>
              <w:t>с предметом договора</w:t>
            </w:r>
            <w:r w:rsidRPr="0021766A">
              <w:rPr>
                <w:rFonts w:ascii="Times New Roman" w:eastAsia="Calibri" w:hAnsi="Times New Roman"/>
                <w:b/>
                <w:color w:val="000000"/>
                <w:sz w:val="18"/>
                <w:szCs w:val="18"/>
                <w:lang w:eastAsia="en-US"/>
              </w:rPr>
              <w:t>, а также работ сопоставимого характера</w:t>
            </w:r>
            <w:r w:rsidRPr="0021766A">
              <w:rPr>
                <w:rFonts w:ascii="Times New Roman" w:eastAsia="Calibri" w:hAnsi="Times New Roman"/>
                <w:color w:val="000000"/>
                <w:sz w:val="18"/>
                <w:szCs w:val="18"/>
                <w:lang w:eastAsia="en-US"/>
              </w:rPr>
              <w:t xml:space="preserve"> за период 2023-2025 гг.</w:t>
            </w:r>
          </w:p>
          <w:p w14:paraId="0B0F30DA" w14:textId="77777777" w:rsidR="0021766A" w:rsidRPr="0021766A" w:rsidRDefault="0021766A" w:rsidP="0021766A">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21766A">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21766A">
              <w:rPr>
                <w:rFonts w:eastAsia="Calibri"/>
                <w:lang w:eastAsia="ar-SA"/>
              </w:rPr>
              <w:t xml:space="preserve"> </w:t>
            </w:r>
            <w:r w:rsidRPr="0021766A">
              <w:rPr>
                <w:rFonts w:ascii="Times New Roman" w:eastAsia="Calibri" w:hAnsi="Times New Roman"/>
                <w:sz w:val="18"/>
                <w:szCs w:val="18"/>
                <w:lang w:eastAsia="en-US"/>
              </w:rPr>
              <w:t>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21766A">
              <w:rPr>
                <w:rFonts w:eastAsia="Calibri"/>
                <w:lang w:eastAsia="ar-SA"/>
              </w:rPr>
              <w:t xml:space="preserve"> </w:t>
            </w:r>
            <w:r w:rsidRPr="0021766A">
              <w:rPr>
                <w:rFonts w:ascii="Times New Roman" w:eastAsia="Calibri" w:hAnsi="Times New Roman"/>
                <w:sz w:val="18"/>
                <w:szCs w:val="18"/>
                <w:lang w:eastAsia="en-US"/>
              </w:rPr>
              <w:t>мониторинга и управления (SCADA).</w:t>
            </w:r>
          </w:p>
          <w:p w14:paraId="3D281245" w14:textId="71432FF4" w:rsidR="00A41710" w:rsidRPr="00981EBE" w:rsidRDefault="0021766A" w:rsidP="0021766A">
            <w:pPr>
              <w:spacing w:after="0" w:line="240" w:lineRule="auto"/>
              <w:jc w:val="both"/>
              <w:rPr>
                <w:rFonts w:ascii="Times New Roman" w:hAnsi="Times New Roman"/>
                <w:sz w:val="18"/>
                <w:szCs w:val="18"/>
              </w:rPr>
            </w:pPr>
            <w:r w:rsidRPr="0021766A">
              <w:rPr>
                <w:rFonts w:ascii="TimesNewRomanPSMT" w:eastAsia="Calibri" w:hAnsi="TimesNewRomanPSMT"/>
                <w:color w:val="000000"/>
                <w:sz w:val="18"/>
                <w:szCs w:val="18"/>
                <w:lang w:eastAsia="en-US"/>
              </w:rPr>
              <w:t xml:space="preserve">Выполнение </w:t>
            </w:r>
            <w:r w:rsidRPr="0021766A">
              <w:rPr>
                <w:rFonts w:eastAsia="Calibri"/>
                <w:color w:val="000000"/>
                <w:sz w:val="18"/>
                <w:szCs w:val="18"/>
                <w:lang w:eastAsia="en-US"/>
              </w:rPr>
              <w:t xml:space="preserve">работ </w:t>
            </w:r>
            <w:r w:rsidR="00F70788" w:rsidRPr="00F70788">
              <w:rPr>
                <w:rFonts w:ascii="TimesNewRomanPSMT" w:eastAsia="Calibri" w:hAnsi="TimesNewRomanPSMT"/>
                <w:i/>
                <w:color w:val="000000"/>
                <w:sz w:val="18"/>
                <w:szCs w:val="18"/>
                <w:lang w:eastAsia="en-US"/>
              </w:rPr>
              <w:t xml:space="preserve">подтверждается </w:t>
            </w:r>
            <w:r w:rsidR="00F70788" w:rsidRPr="00F70788">
              <w:rPr>
                <w:rFonts w:ascii="TimesNewRomanPSMT" w:eastAsia="Calibri" w:hAnsi="TimesNewRomanPSMT"/>
                <w:b/>
                <w:i/>
                <w:color w:val="000000"/>
                <w:sz w:val="18"/>
                <w:szCs w:val="18"/>
                <w:lang w:eastAsia="en-US"/>
              </w:rPr>
              <w:t xml:space="preserve">Формой 11 </w:t>
            </w:r>
            <w:r w:rsidR="00F70788" w:rsidRPr="00F70788">
              <w:rPr>
                <w:rFonts w:ascii="TimesNewRomanPSMT" w:eastAsia="Calibri" w:hAnsi="TimesNewRomanPSMT"/>
                <w:i/>
                <w:color w:val="000000"/>
                <w:sz w:val="18"/>
                <w:szCs w:val="18"/>
                <w:lang w:eastAsia="en-US"/>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3B50929E" w14:textId="77777777" w:rsidR="00A41710" w:rsidRPr="00981EBE" w:rsidRDefault="00A41710" w:rsidP="0021766A">
      <w:pPr>
        <w:tabs>
          <w:tab w:val="left" w:pos="1080"/>
        </w:tabs>
        <w:spacing w:after="60" w:line="240" w:lineRule="auto"/>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lastRenderedPageBreak/>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4"/>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5"/>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6"/>
      <w:footerReference w:type="default" r:id="rId17"/>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6B5513" w:rsidRDefault="006B5513">
      <w:r>
        <w:separator/>
      </w:r>
    </w:p>
  </w:endnote>
  <w:endnote w:type="continuationSeparator" w:id="0">
    <w:p w14:paraId="1B234DE3" w14:textId="77777777" w:rsidR="006B5513" w:rsidRDefault="006B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6A1D4B">
      <w:rPr>
        <w:rFonts w:ascii="Times New Roman" w:hAnsi="Times New Roman" w:cs="Times New Roman"/>
        <w:noProof/>
      </w:rPr>
      <w:t>2</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B31E96">
      <w:rPr>
        <w:rFonts w:ascii="Times New Roman" w:hAnsi="Times New Roman" w:cs="Times New Roman"/>
        <w:noProof/>
      </w:rPr>
      <w:t>7</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F70788">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6B5513" w:rsidRDefault="006B5513"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6B5513" w:rsidRDefault="006B5513"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6B5513" w:rsidRPr="005F7A8B" w:rsidRDefault="006B5513"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354C6E">
      <w:rPr>
        <w:rStyle w:val="a8"/>
        <w:rFonts w:ascii="Times New Roman" w:hAnsi="Times New Roman"/>
        <w:noProof/>
      </w:rPr>
      <w:t>56</w:t>
    </w:r>
    <w:r w:rsidRPr="005F7A8B">
      <w:rPr>
        <w:rStyle w:val="a8"/>
        <w:rFonts w:ascii="Times New Roman" w:hAnsi="Times New Roman"/>
      </w:rPr>
      <w:fldChar w:fldCharType="end"/>
    </w:r>
  </w:p>
  <w:p w14:paraId="135F7583" w14:textId="77777777" w:rsidR="006B5513" w:rsidRDefault="006B5513"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6B5513" w:rsidRDefault="006B5513">
      <w:r>
        <w:separator/>
      </w:r>
    </w:p>
  </w:footnote>
  <w:footnote w:type="continuationSeparator" w:id="0">
    <w:p w14:paraId="007676C3" w14:textId="77777777" w:rsidR="006B5513" w:rsidRDefault="006B5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928"/>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895"/>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44EC"/>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66A"/>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4C6E"/>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255"/>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1D4B"/>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513"/>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460C"/>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DFF"/>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6D4"/>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1E96"/>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261"/>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666D"/>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1FA6"/>
    <w:rsid w:val="00F23BEC"/>
    <w:rsid w:val="00F23F36"/>
    <w:rsid w:val="00F2469A"/>
    <w:rsid w:val="00F24AF8"/>
    <w:rsid w:val="00F25187"/>
    <w:rsid w:val="00F25A06"/>
    <w:rsid w:val="00F26394"/>
    <w:rsid w:val="00F27DCA"/>
    <w:rsid w:val="00F3001F"/>
    <w:rsid w:val="00F301AC"/>
    <w:rsid w:val="00F30FEE"/>
    <w:rsid w:val="00F324E3"/>
    <w:rsid w:val="00F332BA"/>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788"/>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zakupki.gov.ru/epz/dishonestsupplier/search/resul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10037-D24D-4756-95AC-92C0CA10E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21550</Words>
  <Characters>122836</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144098</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2026-09-30T14:00:00Z</dcterms:modified>
</cp:coreProperties>
</file>