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4912F73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C13CF3">
        <w:rPr>
          <w:rFonts w:ascii="Century Gothic" w:eastAsia="Times New Roman" w:hAnsi="Century Gothic" w:cs="Times New Roman"/>
          <w:b/>
          <w:caps/>
          <w:color w:val="FFFFFF" w:themeColor="background1"/>
          <w:spacing w:val="15"/>
          <w:sz w:val="22"/>
          <w:szCs w:val="28"/>
        </w:rPr>
        <w:t>жукова,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F20A93B" w:rsidR="008762F8" w:rsidRPr="00C13CF3" w:rsidRDefault="00E6089B" w:rsidP="00CB36FB">
            <w:pPr>
              <w:pStyle w:val="af9"/>
              <w:numPr>
                <w:ilvl w:val="1"/>
                <w:numId w:val="13"/>
              </w:numPr>
              <w:tabs>
                <w:tab w:val="left" w:pos="171"/>
                <w:tab w:val="left" w:pos="596"/>
                <w:tab w:val="left" w:pos="1134"/>
              </w:tabs>
              <w:snapToGrid w:val="0"/>
              <w:spacing w:before="0"/>
              <w:jc w:val="both"/>
              <w:rPr>
                <w:rFonts w:ascii="Century Gothic" w:hAnsi="Century Gothic"/>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C13CF3">
              <w:rPr>
                <w:rFonts w:ascii="Century Gothic" w:eastAsia="Times New Roman" w:hAnsi="Century Gothic" w:cs="Times New Roman"/>
                <w:b/>
                <w:lang w:eastAsia="ar-SA"/>
              </w:rPr>
              <w:t>Жукова,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C13CF3">
              <w:rPr>
                <w:i/>
              </w:rPr>
              <w:t>расположенной</w:t>
            </w:r>
            <w:r w:rsidR="006A7D4C" w:rsidRPr="000437F9">
              <w:rPr>
                <w:i/>
              </w:rPr>
              <w:t xml:space="preserve"> по </w:t>
            </w:r>
            <w:r w:rsidR="006A7D4C" w:rsidRPr="00C13CF3">
              <w:rPr>
                <w:rFonts w:ascii="Century Gothic" w:hAnsi="Century Gothic"/>
                <w:i/>
              </w:rPr>
              <w:t>адресу</w:t>
            </w:r>
            <w:r w:rsidR="00D67122" w:rsidRPr="00C13CF3">
              <w:rPr>
                <w:rFonts w:ascii="Century Gothic" w:hAnsi="Century Gothic"/>
                <w:i/>
              </w:rPr>
              <w:t>:</w:t>
            </w:r>
            <w:r w:rsidR="000437F9" w:rsidRPr="00C13CF3">
              <w:rPr>
                <w:rFonts w:ascii="Century Gothic" w:eastAsia="Times New Roman" w:hAnsi="Century Gothic" w:cs="Times New Roman"/>
                <w:i/>
                <w:lang w:eastAsia="ar-SA"/>
              </w:rPr>
              <w:t xml:space="preserve"> </w:t>
            </w:r>
            <w:r w:rsidR="00C13CF3" w:rsidRPr="00C13CF3">
              <w:rPr>
                <w:rFonts w:ascii="Century Gothic" w:eastAsia="Times New Roman" w:hAnsi="Century Gothic" w:cs="Times New Roman"/>
                <w:i/>
                <w:lang w:eastAsia="ar-SA"/>
              </w:rPr>
              <w:t>г. Санкт-Петербург</w:t>
            </w:r>
            <w:r w:rsidR="00C13CF3" w:rsidRPr="00C13CF3">
              <w:rPr>
                <w:rFonts w:ascii="Century Gothic" w:eastAsia="Times New Roman" w:hAnsi="Century Gothic" w:cs="Times New Roman"/>
                <w:i/>
                <w:lang w:eastAsia="ru-RU"/>
              </w:rPr>
              <w:t>, пр. Маршала Жукова, д.31, корп.2 Лит. А, центральный тепловой пункт (ЦТП)</w:t>
            </w:r>
            <w:r w:rsidR="00C13CF3" w:rsidRPr="00C13CF3">
              <w:rPr>
                <w:rFonts w:ascii="Century Gothic" w:hAnsi="Century Gothic"/>
                <w:i/>
              </w:rPr>
              <w:t xml:space="preserve"> </w:t>
            </w:r>
            <w:r w:rsidR="00C66B4B" w:rsidRPr="00C13CF3">
              <w:rPr>
                <w:rFonts w:ascii="Century Gothic" w:hAnsi="Century Gothic"/>
                <w:i/>
              </w:rPr>
              <w:t>(далее – Объект)</w:t>
            </w:r>
            <w:r w:rsidR="006A7D4C" w:rsidRPr="00C13CF3">
              <w:rPr>
                <w:rFonts w:ascii="Century Gothic" w:hAnsi="Century Gothic"/>
                <w:i/>
              </w:rPr>
              <w:t>, включая следую</w:t>
            </w:r>
            <w:r w:rsidR="008762F8" w:rsidRPr="00C13CF3">
              <w:rPr>
                <w:rFonts w:ascii="Century Gothic" w:hAnsi="Century Gothic"/>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03E798D2" w:rsidR="00165A57" w:rsidRDefault="00957690"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32589608"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510258">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commentRangeStart w:id="0"/>
            <w:commentRangeStart w:id="1"/>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commentRangeEnd w:id="0"/>
            <w:r w:rsidR="00136ED5" w:rsidRPr="008769CB">
              <w:rPr>
                <w:rStyle w:val="affc"/>
              </w:rPr>
              <w:commentReference w:id="0"/>
            </w:r>
            <w:commentRangeEnd w:id="1"/>
            <w:r w:rsidR="00786475" w:rsidRPr="008769CB">
              <w:rPr>
                <w:rStyle w:val="affc"/>
              </w:rPr>
              <w:commentReference w:id="1"/>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2" w:name="Оплата"/>
            <w:bookmarkEnd w:id="2"/>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3"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3"/>
          </w:p>
          <w:p w14:paraId="760F9C9C"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CC04BA">
            <w:pPr>
              <w:pStyle w:val="af9"/>
              <w:numPr>
                <w:ilvl w:val="2"/>
                <w:numId w:val="3"/>
              </w:numPr>
              <w:tabs>
                <w:tab w:val="left" w:pos="601"/>
                <w:tab w:val="left" w:pos="1041"/>
              </w:tabs>
              <w:spacing w:before="0"/>
              <w:ind w:left="333" w:firstLine="57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Default="001741F3" w:rsidP="001741F3">
      <w:pPr>
        <w:spacing w:before="0" w:after="0" w:line="240" w:lineRule="auto"/>
        <w:contextualSpacing/>
        <w:jc w:val="right"/>
        <w:rPr>
          <w:rFonts w:ascii="Times New Roman" w:eastAsia="Calibri" w:hAnsi="Times New Roman" w:cs="Times New Roman"/>
          <w:sz w:val="24"/>
          <w:szCs w:val="24"/>
        </w:rPr>
      </w:pPr>
    </w:p>
    <w:p w14:paraId="5AF47C81"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70594B2F"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2CA6409D"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0109884D" w14:textId="77777777" w:rsidR="00AF625A" w:rsidRPr="00B8228D" w:rsidRDefault="00AF625A"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35AD43B2"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ТЕХНИЧЕСКОЕ ЗАДАНИЕ</w:t>
      </w:r>
    </w:p>
    <w:p w14:paraId="530AD5B6"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p>
    <w:p w14:paraId="61B57CFC" w14:textId="77777777" w:rsidR="00F72BB5" w:rsidRPr="00F72BB5" w:rsidRDefault="00F72BB5" w:rsidP="00F72BB5">
      <w:pPr>
        <w:spacing w:before="0" w:after="0" w:line="240" w:lineRule="auto"/>
        <w:jc w:val="center"/>
        <w:rPr>
          <w:rFonts w:ascii="Century Gothic" w:eastAsia="Times New Roman" w:hAnsi="Century Gothic" w:cs="Times New Roman"/>
          <w:lang w:eastAsia="ar-SA"/>
        </w:rPr>
      </w:pPr>
      <w:r w:rsidRPr="00F72BB5">
        <w:rPr>
          <w:rFonts w:ascii="Century Gothic" w:eastAsia="Times New Roman" w:hAnsi="Century Gothic" w:cs="Times New Roman"/>
          <w:lang w:eastAsia="ru-RU"/>
        </w:rPr>
        <w:t>на в</w:t>
      </w:r>
      <w:r w:rsidRPr="00F72BB5">
        <w:rPr>
          <w:rFonts w:ascii="Century Gothic" w:eastAsia="Calibri" w:hAnsi="Century Gothic" w:cs="Times New Roman"/>
          <w:lang w:eastAsia="x-none"/>
        </w:rPr>
        <w:t>ыполнение проектно-изыскательских и строительно-монтажных работ по объекту: «</w:t>
      </w: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p w14:paraId="0A88AF89" w14:textId="77777777" w:rsidR="00F72BB5" w:rsidRPr="00F72BB5" w:rsidRDefault="00F72BB5" w:rsidP="00F72BB5">
      <w:pPr>
        <w:spacing w:before="0" w:after="0" w:line="240" w:lineRule="auto"/>
        <w:jc w:val="center"/>
        <w:rPr>
          <w:rFonts w:ascii="Century Gothic" w:eastAsia="Times New Roman" w:hAnsi="Century Gothic" w:cs="Times New Roman"/>
          <w:i/>
          <w:lang w:eastAsia="ru-RU"/>
        </w:rPr>
      </w:pPr>
    </w:p>
    <w:p w14:paraId="38C2C208" w14:textId="77777777" w:rsidR="00F72BB5" w:rsidRPr="00F72BB5" w:rsidRDefault="00F72BB5" w:rsidP="00F72BB5">
      <w:pPr>
        <w:suppressAutoHyphens/>
        <w:spacing w:before="0" w:after="0" w:line="240" w:lineRule="auto"/>
        <w:jc w:val="center"/>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(номер закупки по ГКПЗ №4444/4.6.16-760)</w:t>
      </w:r>
    </w:p>
    <w:p w14:paraId="229A8DA4" w14:textId="77777777" w:rsidR="00F72BB5" w:rsidRPr="00F72BB5" w:rsidRDefault="00F72BB5" w:rsidP="00F72BB5">
      <w:pPr>
        <w:suppressAutoHyphens/>
        <w:spacing w:before="0" w:after="0" w:line="240" w:lineRule="auto"/>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F72BB5" w:rsidRPr="00F72BB5" w14:paraId="0DE08F95" w14:textId="77777777" w:rsidTr="00622ABF">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8932A"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7B7269C7"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62.01 Разработка компьютерного программного обеспечения</w:t>
            </w:r>
          </w:p>
          <w:p w14:paraId="6F50E7FC"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43.21 - Производство электромонтажных работ</w:t>
            </w:r>
          </w:p>
        </w:tc>
      </w:tr>
      <w:tr w:rsidR="00F72BB5" w:rsidRPr="00F72BB5" w14:paraId="51064FE4" w14:textId="77777777" w:rsidTr="00622ABF">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1034B"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0B184EFB" w14:textId="77777777" w:rsidR="00F72BB5" w:rsidRPr="00F72BB5" w:rsidRDefault="00F72BB5" w:rsidP="00F72BB5">
            <w:pPr>
              <w:autoSpaceDE w:val="0"/>
              <w:autoSpaceDN w:val="0"/>
              <w:spacing w:before="0" w:after="0" w:line="240" w:lineRule="auto"/>
              <w:rPr>
                <w:rFonts w:ascii="Century Gothic" w:eastAsia="Times New Roman" w:hAnsi="Century Gothic" w:cs="Times New Roman CYR"/>
                <w:lang w:eastAsia="ru-RU"/>
              </w:rPr>
            </w:pPr>
            <w:r w:rsidRPr="00F72BB5">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E9ABB0A"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7A33AED3" w14:textId="77777777" w:rsidR="00F72BB5" w:rsidRPr="00F72BB5" w:rsidRDefault="00F72BB5" w:rsidP="00F72BB5">
      <w:pPr>
        <w:spacing w:before="0" w:after="0" w:line="240" w:lineRule="auto"/>
        <w:rPr>
          <w:rFonts w:ascii="Century Gothic" w:eastAsia="Times New Roman" w:hAnsi="Century Gothic" w:cs="Times New Roman"/>
          <w:b/>
          <w:highlight w:val="yellow"/>
          <w:lang w:eastAsia="ru-RU"/>
        </w:rPr>
      </w:pPr>
    </w:p>
    <w:p w14:paraId="2BC6BC0E" w14:textId="77777777" w:rsidR="00F72BB5" w:rsidRPr="00F72BB5" w:rsidRDefault="00F72BB5" w:rsidP="00F72BB5">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Общие требования.</w:t>
      </w:r>
    </w:p>
    <w:p w14:paraId="0229320B" w14:textId="77777777" w:rsidR="00F72BB5" w:rsidRPr="00F72BB5" w:rsidRDefault="00F72BB5" w:rsidP="00F72BB5">
      <w:pPr>
        <w:spacing w:before="0" w:after="0" w:line="240" w:lineRule="auto"/>
        <w:ind w:firstLine="360"/>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Требования к месту исполнения обязательств:</w:t>
      </w:r>
    </w:p>
    <w:p w14:paraId="01717205" w14:textId="77777777" w:rsidR="00F72BB5" w:rsidRPr="00F72BB5" w:rsidRDefault="00F72BB5" w:rsidP="00F72BB5">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F72BB5" w:rsidRPr="00F72BB5" w14:paraId="2AF68E23" w14:textId="77777777" w:rsidTr="00622ABF">
        <w:tc>
          <w:tcPr>
            <w:tcW w:w="534" w:type="dxa"/>
            <w:shd w:val="clear" w:color="auto" w:fill="auto"/>
            <w:vAlign w:val="center"/>
          </w:tcPr>
          <w:p w14:paraId="782FC8C3"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w:t>
            </w:r>
          </w:p>
        </w:tc>
        <w:tc>
          <w:tcPr>
            <w:tcW w:w="4706" w:type="dxa"/>
            <w:shd w:val="clear" w:color="auto" w:fill="auto"/>
            <w:vAlign w:val="center"/>
          </w:tcPr>
          <w:p w14:paraId="5C35D259"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Объект</w:t>
            </w:r>
          </w:p>
        </w:tc>
        <w:tc>
          <w:tcPr>
            <w:tcW w:w="5074" w:type="dxa"/>
            <w:shd w:val="clear" w:color="auto" w:fill="auto"/>
            <w:vAlign w:val="center"/>
          </w:tcPr>
          <w:p w14:paraId="17D3948C"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Местоположение объекта для выполнения работ</w:t>
            </w:r>
          </w:p>
        </w:tc>
      </w:tr>
      <w:tr w:rsidR="00F72BB5" w:rsidRPr="00F72BB5" w14:paraId="688A8C05" w14:textId="77777777" w:rsidTr="00622ABF">
        <w:trPr>
          <w:trHeight w:val="885"/>
        </w:trPr>
        <w:tc>
          <w:tcPr>
            <w:tcW w:w="534" w:type="dxa"/>
            <w:shd w:val="clear" w:color="auto" w:fill="auto"/>
            <w:vAlign w:val="center"/>
          </w:tcPr>
          <w:p w14:paraId="4FB78EEF"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FF345D5"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2CAE282" w14:textId="77777777" w:rsidR="00F72BB5" w:rsidRPr="00F72BB5" w:rsidRDefault="00F72BB5" w:rsidP="00F72BB5">
            <w:pPr>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1</w:t>
            </w:r>
          </w:p>
        </w:tc>
        <w:tc>
          <w:tcPr>
            <w:tcW w:w="4706" w:type="dxa"/>
            <w:shd w:val="clear" w:color="auto" w:fill="auto"/>
            <w:vAlign w:val="center"/>
          </w:tcPr>
          <w:p w14:paraId="7C605ECE" w14:textId="77777777" w:rsidR="00F72BB5" w:rsidRPr="00F72BB5" w:rsidRDefault="00F72BB5" w:rsidP="00F72BB5">
            <w:pPr>
              <w:spacing w:before="0" w:after="0" w:line="240" w:lineRule="auto"/>
              <w:rPr>
                <w:rFonts w:ascii="Century Gothic" w:eastAsia="Calibri" w:hAnsi="Century Gothic" w:cs="Times New Roman"/>
                <w:highlight w:val="yellow"/>
                <w:lang w:eastAsia="x-none"/>
              </w:rPr>
            </w:pP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tc>
        <w:tc>
          <w:tcPr>
            <w:tcW w:w="5074" w:type="dxa"/>
            <w:shd w:val="clear" w:color="auto" w:fill="auto"/>
            <w:vAlign w:val="center"/>
          </w:tcPr>
          <w:p w14:paraId="1821ECEA" w14:textId="77777777" w:rsidR="00F72BB5" w:rsidRPr="00F72BB5" w:rsidRDefault="00F72BB5" w:rsidP="00F72BB5">
            <w:pPr>
              <w:spacing w:before="0" w:after="0" w:line="240" w:lineRule="auto"/>
              <w:rPr>
                <w:rFonts w:ascii="Century Gothic" w:eastAsia="Times New Roman" w:hAnsi="Century Gothic" w:cs="Times New Roman"/>
                <w:highlight w:val="yellow"/>
                <w:lang w:eastAsia="ru-RU"/>
              </w:rPr>
            </w:pPr>
            <w:r w:rsidRPr="00F72BB5">
              <w:rPr>
                <w:rFonts w:ascii="Century Gothic" w:eastAsia="Times New Roman" w:hAnsi="Century Gothic" w:cs="Times New Roman"/>
                <w:lang w:eastAsia="ar-SA"/>
              </w:rPr>
              <w:t>г. Санкт-Петербург</w:t>
            </w:r>
            <w:r w:rsidRPr="00F72BB5">
              <w:rPr>
                <w:rFonts w:ascii="Century Gothic" w:eastAsia="Times New Roman" w:hAnsi="Century Gothic" w:cs="Times New Roman"/>
                <w:lang w:eastAsia="ru-RU"/>
              </w:rPr>
              <w:t>, пр. Маршала Жукова, д.31, корп.2 Лит. А, центральный тепловой пункт (ЦТП)</w:t>
            </w:r>
          </w:p>
        </w:tc>
      </w:tr>
    </w:tbl>
    <w:p w14:paraId="262A92CE" w14:textId="77777777" w:rsidR="00F72BB5" w:rsidRPr="00F72BB5" w:rsidRDefault="00F72BB5" w:rsidP="00F72BB5">
      <w:pPr>
        <w:spacing w:before="240" w:after="0"/>
        <w:ind w:firstLine="709"/>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4A4EAD65" w14:textId="77777777" w:rsidR="00F72BB5" w:rsidRPr="00F72BB5" w:rsidRDefault="00F72BB5" w:rsidP="00F72BB5">
      <w:pPr>
        <w:spacing w:before="0" w:after="0"/>
        <w:ind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Начальник службы Устьянов Андрей Григорьевич, тел. (812) 531-94-56</w:t>
      </w:r>
    </w:p>
    <w:p w14:paraId="475EDD3F" w14:textId="77777777" w:rsidR="00F72BB5" w:rsidRPr="00F72BB5" w:rsidRDefault="00F72BB5" w:rsidP="00F72BB5">
      <w:pPr>
        <w:spacing w:before="0" w:after="0"/>
        <w:ind w:firstLine="709"/>
        <w:jc w:val="both"/>
        <w:rPr>
          <w:rFonts w:ascii="Century Gothic" w:eastAsia="Times New Roman" w:hAnsi="Century Gothic" w:cs="Times New Roman"/>
          <w:b/>
          <w:lang w:eastAsia="ru-RU"/>
        </w:rPr>
      </w:pPr>
    </w:p>
    <w:p w14:paraId="1D5AA6C3" w14:textId="77777777" w:rsidR="00F72BB5" w:rsidRPr="00F72BB5" w:rsidRDefault="00F72BB5" w:rsidP="00F72BB5">
      <w:pPr>
        <w:spacing w:before="0" w:after="0"/>
        <w:ind w:left="567" w:firstLine="142"/>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Сроки выполнения работ:</w:t>
      </w:r>
    </w:p>
    <w:p w14:paraId="39BC376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начало работ – не позднее 5 (Пяти) рабочих дней с даты заключения Договора.</w:t>
      </w:r>
    </w:p>
    <w:p w14:paraId="04A5EC2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окончание работ – 30 декабря 2027 г. (включительно)</w:t>
      </w:r>
    </w:p>
    <w:p w14:paraId="6C6101BC" w14:textId="77777777" w:rsidR="00F72BB5" w:rsidRPr="00F72BB5" w:rsidRDefault="00F72BB5" w:rsidP="00F72BB5">
      <w:pPr>
        <w:tabs>
          <w:tab w:val="left" w:pos="426"/>
        </w:tabs>
        <w:spacing w:before="24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 xml:space="preserve">Обобщенные характеристики выполняемых работ: </w:t>
      </w:r>
    </w:p>
    <w:p w14:paraId="608C6F46"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Разработка рабочего проекта </w:t>
      </w:r>
      <w:r w:rsidRPr="00F72BB5">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F72BB5">
        <w:rPr>
          <w:rFonts w:ascii="Century Gothic" w:eastAsia="Times New Roman" w:hAnsi="Century Gothic" w:cs="Times New Roman"/>
          <w:lang w:eastAsia="ru-RU"/>
        </w:rPr>
        <w:t>АСДУ) «нижнего уровня» и информационной безопасности (ИБ) для</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организации</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0695B284"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АСУ ТП и АСДУ «нижнего уровня» ЦТП пр. Маршала Жукова, д.31 должна предусматривать выполнение следующих функций:</w:t>
      </w:r>
    </w:p>
    <w:p w14:paraId="37EE1C83"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44C8AE06"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61C8ED40"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давления ГВС;</w:t>
      </w:r>
    </w:p>
    <w:p w14:paraId="74429E9E"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в системе циркуляции ГВС;</w:t>
      </w:r>
    </w:p>
    <w:p w14:paraId="3ACC0298"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возможность корректировки уставок всех регулируемых параметров;</w:t>
      </w:r>
    </w:p>
    <w:p w14:paraId="3F8C49F9"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два режима управления запорной (регулирующей) арматурой:</w:t>
      </w:r>
    </w:p>
    <w:p w14:paraId="03FEBD9D"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по месту (с узлов управления электроприводом); </w:t>
      </w:r>
    </w:p>
    <w:p w14:paraId="5EBCCF94"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дистанционный (с панели управления в помещении объекта);</w:t>
      </w:r>
    </w:p>
    <w:p w14:paraId="0C744CAA"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схему отображения технологических параметров</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4ADDED0"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lastRenderedPageBreak/>
        <w:t>контроль состояния оборудования электроснабжения ЦТП;</w:t>
      </w:r>
    </w:p>
    <w:p w14:paraId="7D49AF38"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архивацию технологических параметров работы ЦТП</w:t>
      </w:r>
      <w:r w:rsidRPr="00F72BB5">
        <w:rPr>
          <w:rFonts w:ascii="Century Gothic" w:eastAsia="Times New Roman" w:hAnsi="Century Gothic" w:cs="Times New Roman"/>
          <w:b/>
          <w:lang w:eastAsia="ru-RU"/>
        </w:rPr>
        <w:t>;</w:t>
      </w:r>
    </w:p>
    <w:p w14:paraId="0ED3F97F"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517443E"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8A1E6D4"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вывод тэгов с ПЛК АСДУ «нижнего уровня»</w:t>
      </w:r>
      <w:r w:rsidRPr="00F72BB5">
        <w:rPr>
          <w:rFonts w:ascii="Century Gothic" w:eastAsia="Times New Roman" w:hAnsi="Century Gothic" w:cs="Times New Roman"/>
          <w:lang w:eastAsia="ar-SA"/>
        </w:rPr>
        <w:t xml:space="preserve"> осуществить </w:t>
      </w:r>
      <w:r w:rsidRPr="00F72BB5">
        <w:rPr>
          <w:rFonts w:ascii="Century Gothic" w:eastAsia="Times New Roman" w:hAnsi="Century Gothic" w:cs="Times New Roman"/>
          <w:lang w:eastAsia="ru-RU"/>
        </w:rPr>
        <w:t xml:space="preserve">по протоколу обмена </w:t>
      </w:r>
      <w:r w:rsidRPr="00F72BB5">
        <w:rPr>
          <w:rFonts w:ascii="Century Gothic" w:eastAsia="Times New Roman" w:hAnsi="Century Gothic" w:cs="Times New Roman"/>
          <w:lang w:val="en-US" w:eastAsia="ru-RU"/>
        </w:rPr>
        <w:t>OPC</w:t>
      </w:r>
      <w:r w:rsidRPr="00F72BB5">
        <w:rPr>
          <w:rFonts w:ascii="Century Gothic" w:eastAsia="Times New Roman" w:hAnsi="Century Gothic" w:cs="Times New Roman"/>
          <w:lang w:eastAsia="ru-RU"/>
        </w:rPr>
        <w:t xml:space="preserve"> </w:t>
      </w:r>
      <w:r w:rsidRPr="00F72BB5">
        <w:rPr>
          <w:rFonts w:ascii="Century Gothic" w:eastAsia="Times New Roman" w:hAnsi="Century Gothic" w:cs="Times New Roman"/>
          <w:lang w:val="en-US" w:eastAsia="ru-RU"/>
        </w:rPr>
        <w:t>UA</w:t>
      </w:r>
      <w:r w:rsidRPr="00F72BB5">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16210080"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B1CEBCB"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p>
    <w:p w14:paraId="6F8E948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4BE5BBD7" w14:textId="77777777" w:rsidR="00F72BB5" w:rsidRPr="00F72BB5" w:rsidRDefault="00F72BB5" w:rsidP="00F72BB5">
      <w:pPr>
        <w:tabs>
          <w:tab w:val="left" w:pos="426"/>
        </w:tabs>
        <w:spacing w:before="0" w:after="0"/>
        <w:ind w:right="83" w:firstLine="426"/>
        <w:jc w:val="both"/>
        <w:rPr>
          <w:rFonts w:ascii="Century Gothic" w:eastAsia="Calibri" w:hAnsi="Century Gothic" w:cs="Times New Roman"/>
          <w:lang w:eastAsia="x-none"/>
        </w:rPr>
      </w:pPr>
      <w:r w:rsidRPr="00F72BB5">
        <w:rPr>
          <w:rFonts w:ascii="Century Gothic" w:eastAsia="Times New Roman" w:hAnsi="Century Gothic" w:cs="Times New Roman"/>
          <w:b/>
          <w:lang w:eastAsia="ru-RU"/>
        </w:rPr>
        <w:t xml:space="preserve"> </w:t>
      </w:r>
      <w:r w:rsidRPr="00F72BB5">
        <w:rPr>
          <w:rFonts w:ascii="Century Gothic" w:eastAsia="Calibri" w:hAnsi="Century Gothic" w:cs="Times New Roman"/>
          <w:lang w:eastAsia="x-none"/>
        </w:rPr>
        <w:t xml:space="preserve">84 541 694,12 </w:t>
      </w:r>
      <w:r w:rsidRPr="00F72BB5">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4764000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lang w:eastAsia="ru-RU"/>
        </w:rPr>
      </w:pPr>
    </w:p>
    <w:p w14:paraId="62629723" w14:textId="2CFE9BC3" w:rsidR="00F72BB5" w:rsidRPr="00F72BB5" w:rsidRDefault="00F72BB5" w:rsidP="00F72BB5">
      <w:pPr>
        <w:pStyle w:val="af9"/>
        <w:spacing w:before="0"/>
        <w:ind w:left="0" w:firstLine="426"/>
        <w:jc w:val="both"/>
        <w:rPr>
          <w:rFonts w:ascii="Century Gothic" w:eastAsia="Times New Roman" w:hAnsi="Century Gothic"/>
          <w:lang w:eastAsia="ar-SA"/>
        </w:rPr>
      </w:pPr>
      <w:r w:rsidRPr="00F72BB5">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F72BB5">
        <w:rPr>
          <w:rFonts w:ascii="Century Gothic" w:eastAsia="Times New Roman" w:hAnsi="Century Gothic"/>
          <w:lang w:eastAsia="ar-SA"/>
        </w:rPr>
        <w:t xml:space="preserve">Приказ № 79-П от 13.03.2024 г., </w:t>
      </w:r>
      <w:r w:rsidRPr="00F72BB5">
        <w:rPr>
          <w:rFonts w:ascii="Century Gothic" w:eastAsia="Times New Roman" w:hAnsi="Century Gothic" w:cs="Times New Roman"/>
          <w:lang w:eastAsia="ar-SA"/>
        </w:rPr>
        <w:t>Приказ № 435-П от 18.07.2022 г</w:t>
      </w:r>
      <w:r w:rsidRPr="00F72BB5">
        <w:rPr>
          <w:rFonts w:ascii="Century Gothic" w:eastAsia="Times New Roman" w:hAnsi="Century Gothic" w:cs="Times New Roman"/>
          <w:lang w:eastAsia="ru-RU"/>
        </w:rPr>
        <w:t>).</w:t>
      </w:r>
    </w:p>
    <w:p w14:paraId="7B4CFE31"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highlight w:val="yellow"/>
          <w:lang w:eastAsia="ru-RU"/>
        </w:rPr>
      </w:pPr>
    </w:p>
    <w:p w14:paraId="53C08DE5" w14:textId="77777777" w:rsidR="00F72BB5" w:rsidRPr="00F72BB5" w:rsidRDefault="00F72BB5" w:rsidP="00F72BB5">
      <w:pPr>
        <w:tabs>
          <w:tab w:val="left" w:pos="426"/>
          <w:tab w:val="left" w:pos="567"/>
        </w:tabs>
        <w:spacing w:before="0" w:after="24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w:t>
      </w:r>
      <w:r w:rsidRPr="00F72BB5">
        <w:rPr>
          <w:rFonts w:ascii="Century Gothic" w:eastAsia="Times New Roman" w:hAnsi="Century Gothic" w:cs="Times New Roman"/>
          <w:b/>
          <w:lang w:eastAsia="ru-RU"/>
        </w:rPr>
        <w:t>.     Требования к выполнению работ.</w:t>
      </w:r>
    </w:p>
    <w:p w14:paraId="1D1059D8" w14:textId="77777777" w:rsidR="00F72BB5" w:rsidRPr="00F72BB5" w:rsidRDefault="00F72BB5" w:rsidP="00F72BB5">
      <w:pPr>
        <w:tabs>
          <w:tab w:val="left" w:pos="426"/>
          <w:tab w:val="left" w:pos="993"/>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Цель выполнения работ:</w:t>
      </w:r>
    </w:p>
    <w:p w14:paraId="17536A2B" w14:textId="77777777" w:rsidR="00F72BB5" w:rsidRPr="00F72BB5" w:rsidRDefault="00F72BB5" w:rsidP="00F72BB5">
      <w:pPr>
        <w:tabs>
          <w:tab w:val="left" w:pos="426"/>
        </w:tabs>
        <w:suppressAutoHyphens/>
        <w:spacing w:before="0" w:after="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761CBE06" w14:textId="77777777" w:rsidR="00F72BB5" w:rsidRPr="00F72BB5" w:rsidRDefault="00F72BB5" w:rsidP="00F72BB5">
      <w:pPr>
        <w:tabs>
          <w:tab w:val="left" w:pos="426"/>
          <w:tab w:val="left" w:pos="993"/>
        </w:tabs>
        <w:spacing w:before="0" w:after="0" w:line="240" w:lineRule="auto"/>
        <w:ind w:right="83" w:firstLine="426"/>
        <w:jc w:val="both"/>
        <w:rPr>
          <w:rFonts w:ascii="Century Gothic" w:eastAsia="Times New Roman" w:hAnsi="Century Gothic" w:cs="Times New Roman"/>
          <w:highlight w:val="yellow"/>
          <w:lang w:eastAsia="ru-RU"/>
        </w:rPr>
      </w:pPr>
    </w:p>
    <w:p w14:paraId="47B2D42E" w14:textId="77777777" w:rsidR="00F72BB5" w:rsidRPr="00F72BB5" w:rsidRDefault="00F72BB5" w:rsidP="00F72BB5">
      <w:pPr>
        <w:tabs>
          <w:tab w:val="left" w:pos="426"/>
        </w:tabs>
        <w:spacing w:before="0"/>
        <w:ind w:right="83" w:firstLine="426"/>
        <w:contextualSpacing/>
        <w:jc w:val="both"/>
        <w:rPr>
          <w:rFonts w:ascii="Century Gothic" w:eastAsia="Calibri" w:hAnsi="Century Gothic" w:cs="Times New Roman"/>
          <w:b/>
        </w:rPr>
      </w:pPr>
      <w:r w:rsidRPr="00F72BB5">
        <w:rPr>
          <w:rFonts w:ascii="Century Gothic" w:eastAsia="Calibri" w:hAnsi="Century Gothic" w:cs="Times New Roman"/>
          <w:b/>
        </w:rPr>
        <w:t>Нормативные требования к выполнению проектно-изыскательских работ:</w:t>
      </w:r>
    </w:p>
    <w:p w14:paraId="3282C70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5E1AE522"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ar-SA"/>
        </w:rPr>
      </w:pPr>
      <w:r w:rsidRPr="00F72BB5">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8D5380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36D2FC8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572E58F3"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28174BEE"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0C8A149"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BE02D5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42/пр);</w:t>
      </w:r>
    </w:p>
    <w:p w14:paraId="7238F2F8"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0DCDF80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1B1CA3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0CA6678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технической эксплуатации объектов теплоснабжения и теплопотребляющих установок. Минэнерго РФ, 14.05.2025, № 511;</w:t>
      </w:r>
    </w:p>
    <w:p w14:paraId="66DDB86C"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62F8EB0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025DB66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02A4F4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22F23F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7582AF4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318B827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5018443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4DFE45B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2EC5D68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НТД заводов изготовителей.</w:t>
      </w:r>
    </w:p>
    <w:p w14:paraId="76C49AD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Calibri" w:hAnsi="Century Gothic" w:cs="Times New Roman"/>
        </w:rPr>
      </w:pPr>
    </w:p>
    <w:p w14:paraId="6F76009A" w14:textId="77777777" w:rsidR="00F72BB5" w:rsidRPr="00F72BB5" w:rsidRDefault="00F72BB5" w:rsidP="00F72BB5">
      <w:pPr>
        <w:tabs>
          <w:tab w:val="left" w:pos="426"/>
        </w:tabs>
        <w:suppressAutoHyphens/>
        <w:spacing w:before="0" w:after="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III</w:t>
      </w:r>
      <w:r w:rsidRPr="00F72BB5">
        <w:rPr>
          <w:rFonts w:ascii="Century Gothic" w:eastAsia="Times New Roman" w:hAnsi="Century Gothic" w:cs="Times New Roman"/>
          <w:b/>
          <w:lang w:eastAsia="ru-RU"/>
        </w:rPr>
        <w:t>. Укрупненная ведомость объёмов работ.</w:t>
      </w:r>
    </w:p>
    <w:p w14:paraId="1D01F894" w14:textId="77777777" w:rsidR="00F72BB5" w:rsidRPr="00F72BB5" w:rsidRDefault="00F72BB5" w:rsidP="00F72BB5">
      <w:pPr>
        <w:tabs>
          <w:tab w:val="left" w:pos="426"/>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В части проектно-изыскательских работ:</w:t>
      </w:r>
    </w:p>
    <w:p w14:paraId="6FA9F724" w14:textId="77777777" w:rsidR="00F72BB5" w:rsidRPr="00F72BB5" w:rsidRDefault="00F72BB5" w:rsidP="00F72BB5">
      <w:pPr>
        <w:tabs>
          <w:tab w:val="left" w:pos="426"/>
        </w:tab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667B14D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F72BB5">
        <w:rPr>
          <w:rFonts w:ascii="Century Gothic" w:eastAsia="PMingLiU" w:hAnsi="Century Gothic" w:cs="Times New Roman"/>
          <w:lang w:val="en-US" w:eastAsia="zh-TW"/>
        </w:rPr>
        <w:t>HMI</w:t>
      </w:r>
      <w:r w:rsidRPr="00F72BB5">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1ADA6FC4"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48FE83E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Выбор оборудования согласовать с</w:t>
      </w:r>
      <w:r w:rsidRPr="00F72BB5">
        <w:rPr>
          <w:rFonts w:ascii="Century Gothic" w:eastAsia="Times New Roman" w:hAnsi="Century Gothic" w:cs="Times New Roman"/>
          <w:lang w:eastAsia="ar-SA"/>
        </w:rPr>
        <w:t xml:space="preserve"> Отделом защиты информации (ОЗИ).</w:t>
      </w:r>
    </w:p>
    <w:p w14:paraId="671601C3"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524E8A6D"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2A2169B7"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F72BB5">
        <w:rPr>
          <w:rFonts w:ascii="Century Gothic" w:eastAsia="Times New Roman" w:hAnsi="Century Gothic" w:cs="Times New Roman"/>
          <w:lang w:val="en-US" w:eastAsia="ar-SA"/>
        </w:rPr>
        <w:t>Modbus</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TCP</w:t>
      </w:r>
      <w:r w:rsidRPr="00F72BB5">
        <w:rPr>
          <w:rFonts w:ascii="Century Gothic" w:eastAsia="Times New Roman" w:hAnsi="Century Gothic" w:cs="Times New Roman"/>
          <w:lang w:eastAsia="ar-SA"/>
        </w:rPr>
        <w:t xml:space="preserve"> или </w:t>
      </w:r>
      <w:r w:rsidRPr="00F72BB5">
        <w:rPr>
          <w:rFonts w:ascii="Century Gothic" w:eastAsia="Times New Roman" w:hAnsi="Century Gothic" w:cs="Times New Roman"/>
          <w:lang w:val="en-US" w:eastAsia="ar-SA"/>
        </w:rPr>
        <w:t>OPC</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UA</w:t>
      </w:r>
      <w:r w:rsidRPr="00F72BB5">
        <w:rPr>
          <w:rFonts w:ascii="Century Gothic" w:eastAsia="Times New Roman" w:hAnsi="Century Gothic" w:cs="Times New Roman"/>
          <w:lang w:eastAsia="ar-SA"/>
        </w:rPr>
        <w:t xml:space="preserve"> в другие системы.</w:t>
      </w:r>
    </w:p>
    <w:p w14:paraId="5EE15D75"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06CB3264"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3C58D47C"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rPr>
      </w:pPr>
      <w:r w:rsidRPr="00F72BB5">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36DC6EB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418F476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0B22E3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EA446AE"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3F38525C"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источники бесперебойного питания;</w:t>
      </w:r>
    </w:p>
    <w:p w14:paraId="6EBC6265"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4C17A7C3"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428BD369"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lang w:eastAsia="ar-SA"/>
        </w:rPr>
        <w:lastRenderedPageBreak/>
        <w:t>В составе проектной документации АСДУ/АСУ ТП должны быть предусмотрены следующие данные:</w:t>
      </w:r>
    </w:p>
    <w:p w14:paraId="093A2862"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72BE4C9"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9F4BAC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0CAF24C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F72BB5">
        <w:rPr>
          <w:rFonts w:ascii="Century Gothic" w:eastAsia="PMingLiU" w:hAnsi="Century Gothic" w:cs="Times New Roman"/>
          <w:lang w:eastAsia="zh-TW"/>
        </w:rPr>
        <w:t>Форму Т</w:t>
      </w:r>
      <w:r w:rsidRPr="00F72BB5">
        <w:rPr>
          <w:rFonts w:ascii="Century Gothic" w:eastAsia="Times New Roman" w:hAnsi="Century Gothic" w:cs="Times New Roman"/>
          <w:bCs/>
          <w:lang w:eastAsia="ar-SA"/>
        </w:rPr>
        <w:t>аблицы входных/выходных сигналов (Карта регистров)</w:t>
      </w:r>
      <w:r w:rsidRPr="00F72BB5">
        <w:rPr>
          <w:rFonts w:ascii="Century Gothic" w:eastAsia="Times New Roman" w:hAnsi="Century Gothic" w:cs="Times New Roman"/>
          <w:b/>
          <w:bCs/>
          <w:lang w:eastAsia="ar-SA"/>
        </w:rPr>
        <w:t xml:space="preserve"> </w:t>
      </w:r>
      <w:r w:rsidRPr="00F72BB5">
        <w:rPr>
          <w:rFonts w:ascii="Century Gothic" w:eastAsia="PMingLiU" w:hAnsi="Century Gothic" w:cs="Times New Roman"/>
          <w:lang w:eastAsia="zh-TW"/>
        </w:rPr>
        <w:t xml:space="preserve">согласовать с </w:t>
      </w:r>
      <w:r w:rsidRPr="00F72BB5">
        <w:rPr>
          <w:rFonts w:ascii="Century Gothic" w:eastAsia="Times New Roman" w:hAnsi="Century Gothic" w:cs="Times New Roman"/>
          <w:lang w:eastAsia="ar-SA"/>
        </w:rPr>
        <w:t>службой телемеханики и измерений.</w:t>
      </w:r>
    </w:p>
    <w:p w14:paraId="362221F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В части каналов связи при корректировке необходимо учесть:</w:t>
      </w:r>
    </w:p>
    <w:p w14:paraId="567D9B07"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Р 58238-2018 и СП 134.13330.2022.</w:t>
      </w:r>
    </w:p>
    <w:p w14:paraId="2BB1526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4CB23039"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Предусмотреть маркировку с обеих сторон кабельных линий. </w:t>
      </w:r>
    </w:p>
    <w:p w14:paraId="6AF0E48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367B14FC"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Размещение оборудования сети передачи данных (СПД):</w:t>
      </w:r>
    </w:p>
    <w:p w14:paraId="2AE0E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F72BB5">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10D45D6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F72BB5">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3E0FC47B"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Требования к сетевому оборудованию:</w:t>
      </w:r>
    </w:p>
    <w:p w14:paraId="7DF185E3"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Коммутационное оборудование сегмента АСУТП: </w:t>
      </w:r>
    </w:p>
    <w:p w14:paraId="35AA4230"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B9F47E"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(КОО)</w:t>
      </w:r>
    </w:p>
    <w:p w14:paraId="7BE5636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должно обеспечивать сетевую связность</w:t>
      </w:r>
      <w:r w:rsidRPr="00F72BB5">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A24751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53ADA0A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46F89BE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4A80DA95"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Средства защиты информации (СЗИ)</w:t>
      </w:r>
    </w:p>
    <w:p w14:paraId="4C4E69C8"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773D0DD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7C482E4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823E60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143BA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4F4C0A4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3333857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F72BB5">
        <w:rPr>
          <w:rFonts w:ascii="Century Gothic" w:eastAsia="Times New Roman" w:hAnsi="Century Gothic" w:cs="Times New Roman"/>
          <w:lang w:eastAsia="ar-SA"/>
        </w:rPr>
        <w:tab/>
        <w:t>шкафа – 800мм.</w:t>
      </w:r>
    </w:p>
    <w:p w14:paraId="5A93CBC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72FD1E7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73872D5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3E29E7F"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b/>
          <w:lang w:eastAsia="ar-SA"/>
        </w:rPr>
      </w:pPr>
      <w:r w:rsidRPr="00F72BB5">
        <w:rPr>
          <w:rFonts w:ascii="Century Gothic" w:eastAsia="PMingLiU" w:hAnsi="Century Gothic" w:cs="Times New Roman"/>
          <w:lang w:eastAsia="zh-TW"/>
        </w:rPr>
        <w:t xml:space="preserve">1.2.2. </w:t>
      </w:r>
      <w:r w:rsidRPr="00F72BB5">
        <w:rPr>
          <w:rFonts w:ascii="Century Gothic" w:eastAsia="PMingLiU" w:hAnsi="Century Gothic" w:cs="Times New Roman"/>
          <w:b/>
          <w:lang w:eastAsia="zh-TW"/>
        </w:rPr>
        <w:t xml:space="preserve">В части </w:t>
      </w:r>
      <w:r w:rsidRPr="00F72BB5">
        <w:rPr>
          <w:rFonts w:ascii="Century Gothic" w:eastAsia="Times New Roman" w:hAnsi="Century Gothic" w:cs="Times New Roman"/>
          <w:b/>
          <w:bCs/>
          <w:color w:val="000000"/>
          <w:lang w:eastAsia="ar-SA"/>
        </w:rPr>
        <w:t>строительно-монтажных работ</w:t>
      </w:r>
      <w:r w:rsidRPr="00F72BB5">
        <w:rPr>
          <w:rFonts w:ascii="Century Gothic" w:eastAsia="Times New Roman" w:hAnsi="Century Gothic" w:cs="Times New Roman"/>
          <w:b/>
          <w:lang w:eastAsia="ar-SA"/>
        </w:rPr>
        <w:t>:</w:t>
      </w:r>
    </w:p>
    <w:p w14:paraId="47E743C8"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0E201ABD"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00AE784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и наладка средств защиты информации.</w:t>
      </w:r>
    </w:p>
    <w:p w14:paraId="40496821" w14:textId="77777777" w:rsidR="00F72BB5" w:rsidRPr="00F72BB5" w:rsidRDefault="00F72BB5" w:rsidP="00F72BB5">
      <w:pPr>
        <w:widowControl w:val="0"/>
        <w:numPr>
          <w:ilvl w:val="0"/>
          <w:numId w:val="46"/>
        </w:numPr>
        <w:tabs>
          <w:tab w:val="left" w:pos="426"/>
          <w:tab w:val="left" w:pos="851"/>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5B2C8B23"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Разработка алгоритмов программного обеспечения.</w:t>
      </w:r>
    </w:p>
    <w:p w14:paraId="56E29827"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Программирование ПЛК и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настройка сопутствующего оборудования на объекте.</w:t>
      </w:r>
    </w:p>
    <w:p w14:paraId="4DF3F33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2C6B07E"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3B6DA2FF"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7812E69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0824A2B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00833681"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4CE952E"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443DE6E5"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Сдача АСУ ТП и АСДУ «нижнего уровня» в опытную эксплуатацию.</w:t>
      </w:r>
    </w:p>
    <w:p w14:paraId="15CFB4B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C53811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Организация передачи данных </w:t>
      </w:r>
      <w:r w:rsidRPr="00F72BB5">
        <w:rPr>
          <w:rFonts w:ascii="Century Gothic" w:eastAsia="PMingLiU" w:hAnsi="Century Gothic" w:cs="Times New Roman"/>
          <w:lang w:eastAsia="zh-TW"/>
        </w:rPr>
        <w:t>в систему АСДТУ «верхнего уровня».</w:t>
      </w:r>
    </w:p>
    <w:p w14:paraId="0A8BBE8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2E17ECFF"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F72BB5">
        <w:rPr>
          <w:rFonts w:ascii="Century Gothic" w:eastAsia="Times New Roman" w:hAnsi="Century Gothic" w:cs="Times New Roman"/>
          <w:lang w:eastAsia="ar-SA"/>
        </w:rPr>
        <w:t>АО «Теплосеть Санкт-Петербурга».</w:t>
      </w:r>
    </w:p>
    <w:p w14:paraId="66EBCAD3"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p>
    <w:p w14:paraId="7ED0F8D5" w14:textId="5A4B8DAF" w:rsidR="00F72BB5" w:rsidRPr="00F72BB5" w:rsidRDefault="00F72BB5" w:rsidP="00F72BB5">
      <w:pPr>
        <w:spacing w:before="0" w:after="240" w:line="240" w:lineRule="auto"/>
        <w:ind w:left="-142" w:right="225" w:firstLine="568"/>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IV</w:t>
      </w:r>
      <w:r w:rsidRPr="00F72BB5">
        <w:rPr>
          <w:rFonts w:ascii="Century Gothic" w:eastAsia="Times New Roman" w:hAnsi="Century Gothic" w:cs="Times New Roman"/>
          <w:b/>
          <w:lang w:eastAsia="ru-RU"/>
        </w:rPr>
        <w:t>.</w:t>
      </w:r>
      <w:r w:rsidRPr="00F72BB5">
        <w:rPr>
          <w:rFonts w:ascii="Century Gothic" w:eastAsia="Times New Roman" w:hAnsi="Century Gothic" w:cs="Times New Roman"/>
          <w:b/>
          <w:lang w:eastAsia="ru-RU"/>
        </w:rPr>
        <w:tab/>
        <w:t xml:space="preserve">Требования к </w:t>
      </w:r>
      <w:r>
        <w:rPr>
          <w:rFonts w:ascii="Century Gothic" w:eastAsia="Times New Roman" w:hAnsi="Century Gothic" w:cs="Times New Roman"/>
          <w:b/>
          <w:lang w:eastAsia="ru-RU"/>
        </w:rPr>
        <w:t>Подрядчику</w:t>
      </w:r>
      <w:r w:rsidRPr="00F72BB5">
        <w:rPr>
          <w:rFonts w:ascii="Century Gothic" w:eastAsia="Times New Roman" w:hAnsi="Century Gothic" w:cs="Times New Roman"/>
          <w:b/>
          <w:lang w:eastAsia="ru-RU"/>
        </w:rPr>
        <w:t>:</w:t>
      </w:r>
    </w:p>
    <w:p w14:paraId="31E71112"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0886A59A" w14:textId="2FE5B8FD" w:rsidR="00F72BB5" w:rsidRPr="00F72BB5" w:rsidRDefault="00F72BB5" w:rsidP="00F72BB5">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Pr>
          <w:rFonts w:ascii="Century Gothic" w:eastAsia="Times New Roman" w:hAnsi="Century Gothic" w:cs="Times New Roman"/>
          <w:lang w:eastAsia="ru-RU"/>
        </w:rPr>
        <w:t>Подрядчик</w:t>
      </w:r>
      <w:r w:rsidRPr="00F72BB5">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14:paraId="308BB20E" w14:textId="4D4BBFE4"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7A3A83E5"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10" w:history="1">
        <w:r w:rsidRPr="00F72BB5">
          <w:rPr>
            <w:rFonts w:ascii="Century Gothic" w:eastAsia="Times New Roman" w:hAnsi="Century Gothic" w:cs="Times New Roman"/>
            <w:u w:val="single"/>
            <w:lang w:eastAsia="ru-RU"/>
          </w:rPr>
          <w:t>http://www.pravo.gov.ru</w:t>
        </w:r>
      </w:hyperlink>
      <w:r w:rsidRPr="00F72BB5">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31E2ECF7"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69A99479" w14:textId="3C54E3AA"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29B1D082" w14:textId="77777777"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598C9F2" w14:textId="23DCF716"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87FDA9"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39837CDF" w14:textId="0692917C" w:rsidR="00F72BB5" w:rsidRPr="00F72BB5" w:rsidRDefault="00F72BB5" w:rsidP="00F72BB5">
      <w:pPr>
        <w:suppressAutoHyphens/>
        <w:spacing w:before="0" w:after="0" w:line="240" w:lineRule="auto"/>
        <w:ind w:right="225"/>
        <w:jc w:val="both"/>
        <w:rPr>
          <w:rFonts w:ascii="Century Gothic" w:eastAsia="Times New Roman" w:hAnsi="Century Gothic" w:cs="Times New Roman"/>
          <w:bCs/>
          <w:lang w:eastAsia="ru-RU"/>
        </w:rPr>
      </w:pPr>
      <w:r>
        <w:rPr>
          <w:rFonts w:ascii="Century Gothic" w:eastAsia="Times New Roman" w:hAnsi="Century Gothic" w:cs="Times New Roman"/>
          <w:lang w:eastAsia="ru-RU"/>
        </w:rPr>
        <w:t xml:space="preserve">  - </w:t>
      </w:r>
      <w:r w:rsidRPr="00F72BB5">
        <w:rPr>
          <w:rFonts w:ascii="Century Gothic" w:eastAsia="Times New Roman" w:hAnsi="Century Gothic" w:cs="Times New Roman"/>
          <w:lang w:eastAsia="ru-RU"/>
        </w:rPr>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416CD5C2" w14:textId="77777777" w:rsidR="00F05EF8" w:rsidRPr="00C91C77"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zh-CN"/>
        </w:rPr>
      </w:pPr>
    </w:p>
    <w:p w14:paraId="22041C9E" w14:textId="6533CD28" w:rsidR="00F72BB5" w:rsidRPr="00F72BB5"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ru-RU"/>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lang w:eastAsia="ru-RU"/>
        </w:rPr>
        <w:t>Требования к последовательности выполнения работ, этапам работ:</w:t>
      </w:r>
    </w:p>
    <w:p w14:paraId="12CA90C6"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0020B853"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p>
    <w:p w14:paraId="024C0B11" w14:textId="69833C12" w:rsidR="00F72BB5" w:rsidRPr="00F72BB5" w:rsidRDefault="00F05EF8" w:rsidP="00F72BB5">
      <w:pPr>
        <w:tabs>
          <w:tab w:val="left" w:pos="284"/>
          <w:tab w:val="left" w:pos="426"/>
        </w:tabs>
        <w:spacing w:before="0" w:after="0" w:line="240" w:lineRule="auto"/>
        <w:ind w:right="-2" w:firstLine="851"/>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xml:space="preserve">. </w:t>
      </w:r>
      <w:r w:rsidR="00F72BB5" w:rsidRPr="00F72BB5">
        <w:rPr>
          <w:rFonts w:ascii="Century Gothic" w:eastAsia="PMingLiU" w:hAnsi="Century Gothic" w:cs="Times New Roman"/>
          <w:b/>
          <w:lang w:eastAsia="zh-TW"/>
        </w:rPr>
        <w:t>Требования к объемам выполняемых работ:</w:t>
      </w:r>
    </w:p>
    <w:p w14:paraId="3A514685"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Объемы работ определяются согласно проекта и сметам.</w:t>
      </w:r>
    </w:p>
    <w:p w14:paraId="5B0B3F22"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p>
    <w:p w14:paraId="5981EBAB" w14:textId="4120ED68" w:rsidR="00F72BB5" w:rsidRPr="00F72BB5" w:rsidRDefault="00F05EF8" w:rsidP="00F72BB5">
      <w:pPr>
        <w:spacing w:before="0" w:after="0" w:line="240" w:lineRule="auto"/>
        <w:ind w:right="-2" w:firstLine="851"/>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00F72BB5" w:rsidRPr="00F72BB5">
        <w:rPr>
          <w:rFonts w:ascii="Century Gothic" w:eastAsia="PMingLiU" w:hAnsi="Century Gothic" w:cs="Times New Roman"/>
          <w:b/>
          <w:lang w:val="en-US" w:eastAsia="zh-TW"/>
        </w:rPr>
        <w:t>II</w:t>
      </w:r>
      <w:r w:rsidR="00F72BB5" w:rsidRPr="00F72BB5">
        <w:rPr>
          <w:rFonts w:ascii="Century Gothic" w:eastAsia="PMingLiU" w:hAnsi="Century Gothic" w:cs="Times New Roman"/>
          <w:b/>
          <w:lang w:eastAsia="zh-TW"/>
        </w:rPr>
        <w:t>.   Требования к документированию:</w:t>
      </w:r>
    </w:p>
    <w:p w14:paraId="69770DD7" w14:textId="77777777" w:rsidR="00F72BB5" w:rsidRPr="00724EA1" w:rsidRDefault="00F72BB5" w:rsidP="00F72BB5">
      <w:pPr>
        <w:spacing w:before="0" w:after="0" w:line="240" w:lineRule="auto"/>
        <w:ind w:left="-142" w:right="225" w:firstLine="568"/>
        <w:contextualSpacing/>
        <w:jc w:val="both"/>
        <w:rPr>
          <w:rFonts w:eastAsia="PMingLiU" w:cs="Times New Roman"/>
          <w:lang w:eastAsia="zh-TW"/>
        </w:rPr>
      </w:pPr>
      <w:r w:rsidRPr="00F72BB5">
        <w:rPr>
          <w:rFonts w:eastAsia="PMingLiU" w:cs="Times New Roman"/>
          <w:lang w:eastAsia="zh-TW"/>
        </w:rPr>
        <w:t>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w:t>
      </w:r>
      <w:r w:rsidRPr="00724EA1">
        <w:rPr>
          <w:rFonts w:eastAsia="PMingLiU" w:cs="Times New Roman"/>
          <w:lang w:eastAsia="zh-TW"/>
        </w:rPr>
        <w:t xml:space="preserve"> </w:t>
      </w:r>
    </w:p>
    <w:p w14:paraId="683AE3AC" w14:textId="2948D098"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w:t>
      </w:r>
    </w:p>
    <w:p w14:paraId="363D348C" w14:textId="77777777" w:rsidR="00F72BB5" w:rsidRPr="00F72BB5" w:rsidRDefault="00F72BB5" w:rsidP="00F72BB5">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515AA63"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Электронная форма должна быть выполнена:</w:t>
      </w:r>
    </w:p>
    <w:p w14:paraId="0B367567"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Текстовая часть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W</w:t>
      </w:r>
      <w:r w:rsidRPr="00F72BB5">
        <w:rPr>
          <w:rFonts w:ascii="Century Gothic" w:eastAsia="PMingLiU" w:hAnsi="Century Gothic" w:cs="Times New Roman"/>
          <w:lang w:val="en-US" w:eastAsia="zh-TW"/>
        </w:rPr>
        <w:t>o</w:t>
      </w:r>
      <w:r w:rsidRPr="00F72BB5">
        <w:rPr>
          <w:rFonts w:ascii="Century Gothic" w:eastAsia="PMingLiU" w:hAnsi="Century Gothic" w:cs="Times New Roman"/>
          <w:lang w:eastAsia="zh-TW"/>
        </w:rPr>
        <w:t>rd.</w:t>
      </w:r>
    </w:p>
    <w:p w14:paraId="4342B74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Таблицы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Exсel.</w:t>
      </w:r>
    </w:p>
    <w:p w14:paraId="717ED85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Чертежи, схемы в формате </w:t>
      </w:r>
      <w:r w:rsidRPr="00F72BB5">
        <w:rPr>
          <w:rFonts w:ascii="Century Gothic" w:eastAsia="PMingLiU" w:hAnsi="Century Gothic" w:cs="Times New Roman"/>
          <w:lang w:val="en-US" w:eastAsia="zh-TW"/>
        </w:rPr>
        <w:t>dwg</w:t>
      </w:r>
      <w:r w:rsidRPr="00F72BB5">
        <w:rPr>
          <w:rFonts w:ascii="Century Gothic" w:eastAsia="PMingLiU" w:hAnsi="Century Gothic" w:cs="Times New Roman"/>
          <w:lang w:eastAsia="zh-TW"/>
        </w:rPr>
        <w:t xml:space="preserve">, </w:t>
      </w:r>
      <w:r w:rsidRPr="00F72BB5">
        <w:rPr>
          <w:rFonts w:ascii="Century Gothic" w:eastAsia="PMingLiU" w:hAnsi="Century Gothic" w:cs="Times New Roman"/>
          <w:lang w:val="en-US" w:eastAsia="zh-TW"/>
        </w:rPr>
        <w:t>pdf</w:t>
      </w:r>
      <w:r w:rsidRPr="00F72BB5">
        <w:rPr>
          <w:rFonts w:ascii="Century Gothic" w:eastAsia="PMingLiU" w:hAnsi="Century Gothic" w:cs="Times New Roman"/>
          <w:lang w:eastAsia="zh-TW"/>
        </w:rPr>
        <w:t>.</w:t>
      </w:r>
    </w:p>
    <w:p w14:paraId="2A3F6E5C"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Сметная документация в программе А0 (А ноль).</w:t>
      </w:r>
    </w:p>
    <w:p w14:paraId="5E797B9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входных сигналов и данных АСУ ТП и АСДУ;</w:t>
      </w:r>
    </w:p>
    <w:p w14:paraId="7587243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АСУ ТП и АСДУ;</w:t>
      </w:r>
    </w:p>
    <w:p w14:paraId="5C858CC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-схема структурная комплекса технических средств; </w:t>
      </w:r>
    </w:p>
    <w:p w14:paraId="0A7681B1"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интегрируемых на «верхний уровень».</w:t>
      </w:r>
    </w:p>
    <w:p w14:paraId="7F5A1D24" w14:textId="77777777" w:rsidR="00F72BB5" w:rsidRPr="00F72BB5" w:rsidRDefault="00F72BB5" w:rsidP="00F72BB5">
      <w:pPr>
        <w:spacing w:before="0" w:after="0" w:line="240" w:lineRule="auto"/>
        <w:ind w:left="709" w:right="-2" w:firstLine="709"/>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3F1CF6F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553B82E6" w14:textId="77777777" w:rsidR="00F72BB5" w:rsidRPr="00F72BB5" w:rsidRDefault="00F72BB5" w:rsidP="00F72BB5">
      <w:pPr>
        <w:numPr>
          <w:ilvl w:val="0"/>
          <w:numId w:val="39"/>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Инструкция оператора по эксплуатации АСУ ТП.</w:t>
      </w:r>
    </w:p>
    <w:p w14:paraId="6719A697" w14:textId="77777777" w:rsidR="00F72BB5" w:rsidRPr="00F72BB5" w:rsidRDefault="00F72BB5" w:rsidP="00F72BB5">
      <w:pPr>
        <w:numPr>
          <w:ilvl w:val="0"/>
          <w:numId w:val="39"/>
        </w:numPr>
        <w:tabs>
          <w:tab w:val="left" w:pos="426"/>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Руководство системного программиста «нижнего уровня» (описание программы НУ).</w:t>
      </w:r>
    </w:p>
    <w:p w14:paraId="5E18E46B" w14:textId="77777777" w:rsidR="00F72BB5" w:rsidRPr="00F72BB5" w:rsidRDefault="00F72BB5" w:rsidP="00F72BB5">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7BFFB67B" w14:textId="0039A9F5" w:rsidR="00F72BB5" w:rsidRPr="00F72BB5" w:rsidRDefault="00F05EF8" w:rsidP="00F72BB5">
      <w:pPr>
        <w:tabs>
          <w:tab w:val="left" w:pos="1134"/>
        </w:tabs>
        <w:spacing w:before="0" w:after="0" w:line="240" w:lineRule="auto"/>
        <w:ind w:right="-2" w:firstLine="709"/>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Pr="00F72BB5">
        <w:rPr>
          <w:rFonts w:ascii="Century Gothic" w:eastAsia="PMingLiU" w:hAnsi="Century Gothic" w:cs="Times New Roman"/>
          <w:b/>
          <w:lang w:val="en-US" w:eastAsia="zh-TW"/>
        </w:rPr>
        <w:t>II</w:t>
      </w:r>
      <w:r>
        <w:rPr>
          <w:rFonts w:ascii="Century Gothic" w:eastAsia="PMingLiU" w:hAnsi="Century Gothic" w:cs="Times New Roman"/>
          <w:b/>
          <w:lang w:val="en-US" w:eastAsia="zh-TW"/>
        </w:rPr>
        <w:t>I</w:t>
      </w:r>
      <w:r w:rsidR="00F72BB5" w:rsidRPr="00F72BB5">
        <w:rPr>
          <w:rFonts w:ascii="Century Gothic" w:eastAsia="PMingLiU" w:hAnsi="Century Gothic" w:cs="Times New Roman"/>
          <w:b/>
          <w:lang w:eastAsia="zh-TW"/>
        </w:rPr>
        <w:t xml:space="preserve">. </w:t>
      </w:r>
      <w:r w:rsidR="00F72BB5" w:rsidRPr="00F72BB5">
        <w:rPr>
          <w:rFonts w:ascii="Century Gothic" w:eastAsia="Times New Roman" w:hAnsi="Century Gothic" w:cs="Times New Roman"/>
          <w:b/>
          <w:lang w:eastAsia="zh-CN"/>
        </w:rPr>
        <w:t>Требования к применяемым строительным материалам:</w:t>
      </w:r>
    </w:p>
    <w:p w14:paraId="1C08962E" w14:textId="77777777" w:rsidR="00F72BB5" w:rsidRPr="00F72BB5" w:rsidRDefault="00F72BB5" w:rsidP="00F72BB5">
      <w:pPr>
        <w:spacing w:before="0" w:after="0" w:line="240" w:lineRule="auto"/>
        <w:ind w:right="-2"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076222E"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1F09EC6B" w14:textId="3F39D300"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bCs/>
          <w:lang w:eastAsia="zh-CN"/>
        </w:rPr>
        <w:t>Требования по оформлению необходимых разрешений и документов:</w:t>
      </w:r>
    </w:p>
    <w:p w14:paraId="5ABF9711"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bCs/>
          <w:lang w:eastAsia="zh-CN"/>
        </w:rPr>
        <w:t xml:space="preserve">Работы выполняются по нарядам-допускам </w:t>
      </w:r>
      <w:r w:rsidRPr="00F72BB5">
        <w:rPr>
          <w:rFonts w:ascii="Century Gothic" w:eastAsia="Times New Roman" w:hAnsi="Century Gothic" w:cs="Times New Roman"/>
          <w:lang w:eastAsia="zh-CN"/>
        </w:rPr>
        <w:t xml:space="preserve">при соблюдении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F72BB5">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F72BB5">
        <w:rPr>
          <w:rFonts w:ascii="Century Gothic" w:eastAsia="Times New Roman" w:hAnsi="Century Gothic" w:cs="Times New Roman"/>
          <w:bCs/>
          <w:lang w:eastAsia="zh-CN"/>
        </w:rPr>
        <w:t>утвержденных 09.03.2000г.</w:t>
      </w:r>
      <w:r w:rsidRPr="00F72BB5">
        <w:rPr>
          <w:rFonts w:ascii="Century Gothic" w:eastAsia="Times New Roman" w:hAnsi="Century Gothic" w:cs="Times New Roman"/>
          <w:lang w:eastAsia="zh-CN"/>
        </w:rPr>
        <w:t xml:space="preserve">, а также </w:t>
      </w:r>
      <w:r w:rsidRPr="00F72BB5">
        <w:rPr>
          <w:rFonts w:ascii="Century Gothic" w:eastAsia="Times New Roman" w:hAnsi="Century Gothic" w:cs="Times New Roman"/>
          <w:bCs/>
          <w:lang w:eastAsia="zh-CN"/>
        </w:rPr>
        <w:t>других действующих руководящих документов</w:t>
      </w:r>
      <w:r w:rsidRPr="00F72BB5">
        <w:rPr>
          <w:rFonts w:ascii="Century Gothic" w:eastAsia="Times New Roman" w:hAnsi="Century Gothic" w:cs="Times New Roman"/>
          <w:lang w:eastAsia="zh-CN"/>
        </w:rPr>
        <w:t>.</w:t>
      </w:r>
    </w:p>
    <w:p w14:paraId="03134AF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p>
    <w:p w14:paraId="163056ED" w14:textId="1B18C2B3"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Требования к применяемым стандартам, СНиПам и прочим правилам:</w:t>
      </w:r>
    </w:p>
    <w:p w14:paraId="57839079" w14:textId="77777777" w:rsidR="00F72BB5" w:rsidRPr="00F72BB5" w:rsidRDefault="00F72BB5" w:rsidP="00F72BB5">
      <w:pPr>
        <w:suppressAutoHyphens/>
        <w:spacing w:before="0" w:after="0" w:line="240" w:lineRule="auto"/>
        <w:ind w:firstLine="709"/>
        <w:jc w:val="center"/>
        <w:rPr>
          <w:rFonts w:ascii="Century Gothic" w:eastAsia="Times New Roman" w:hAnsi="Century Gothic" w:cs="Times New Roman"/>
          <w:b/>
          <w:lang w:eastAsia="zh-CN"/>
        </w:rPr>
      </w:pPr>
    </w:p>
    <w:p w14:paraId="137A2C2D" w14:textId="2B2EE751" w:rsidR="00AA7496" w:rsidRPr="00F05EF8" w:rsidRDefault="00F72BB5" w:rsidP="00F05EF8">
      <w:pPr>
        <w:spacing w:before="0" w:after="0" w:line="240" w:lineRule="auto"/>
        <w:ind w:right="-2" w:firstLine="709"/>
        <w:jc w:val="both"/>
        <w:rPr>
          <w:rFonts w:ascii="Century Gothic" w:eastAsia="Times New Roman" w:hAnsi="Century Gothic" w:cs="Times New Roman"/>
          <w:bCs/>
          <w:lang w:eastAsia="zh-CN"/>
        </w:rPr>
      </w:pPr>
      <w:r w:rsidRPr="00F72BB5">
        <w:rPr>
          <w:rFonts w:ascii="Century Gothic" w:eastAsia="Times New Roman" w:hAnsi="Century Gothic" w:cs="Times New Roman"/>
          <w:lang w:eastAsia="zh-CN"/>
        </w:rPr>
        <w:t xml:space="preserve">СП 52.13330.2016 Естественное и искусственное освещение,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F72BB5">
        <w:rPr>
          <w:rFonts w:ascii="Century Gothic" w:eastAsia="Times New Roman" w:hAnsi="Century Gothic" w:cs="Times New Roman"/>
          <w:lang w:eastAsia="zh-CN"/>
        </w:rPr>
        <w:t>а также</w:t>
      </w:r>
      <w:r w:rsidRPr="00F72BB5">
        <w:rPr>
          <w:rFonts w:ascii="Century Gothic" w:eastAsia="Times New Roman" w:hAnsi="Century Gothic" w:cs="Times New Roman"/>
          <w:bCs/>
          <w:lang w:eastAsia="zh-CN"/>
        </w:rPr>
        <w:t xml:space="preserve"> другие действующие СНиПы и Правила.</w:t>
      </w:r>
    </w:p>
    <w:p w14:paraId="50FD8666" w14:textId="77777777" w:rsidR="00AA7496" w:rsidRPr="00F72BB5" w:rsidRDefault="00AA7496" w:rsidP="00F72BB5">
      <w:pPr>
        <w:suppressAutoHyphens/>
        <w:spacing w:before="0" w:after="0" w:line="240" w:lineRule="auto"/>
        <w:ind w:firstLine="709"/>
        <w:jc w:val="both"/>
        <w:rPr>
          <w:rFonts w:ascii="Century Gothic" w:eastAsia="Times New Roman" w:hAnsi="Century Gothic" w:cs="Times New Roman"/>
          <w:b/>
          <w:lang w:eastAsia="zh-CN"/>
        </w:rPr>
      </w:pPr>
    </w:p>
    <w:p w14:paraId="6A37D4C5" w14:textId="22382478"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Требования к организации работ:</w:t>
      </w:r>
    </w:p>
    <w:p w14:paraId="7AEA844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СП 74.13330.2023, ПОС или ППР, а также другими действующими РД.</w:t>
      </w:r>
    </w:p>
    <w:p w14:paraId="74C60B7B"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6CB3686A" w14:textId="3164095D"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II</w:t>
      </w:r>
      <w:r w:rsidR="00F72BB5" w:rsidRPr="00F72BB5">
        <w:rPr>
          <w:rFonts w:ascii="Century Gothic" w:eastAsia="Times New Roman" w:hAnsi="Century Gothic" w:cs="Times New Roman"/>
          <w:b/>
          <w:lang w:eastAsia="zh-CN"/>
        </w:rPr>
        <w:t>. Требования к обеспечению техники безопасности при проведении работ:</w:t>
      </w:r>
    </w:p>
    <w:p w14:paraId="39B998BA"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F72BB5">
        <w:rPr>
          <w:rFonts w:ascii="Century Gothic" w:eastAsia="Times New Roman" w:hAnsi="Century Gothic" w:cs="Times New Roman"/>
          <w:bCs/>
          <w:lang w:eastAsia="zh-CN"/>
        </w:rPr>
        <w:t xml:space="preserve"> другие действующие руководящие документы</w:t>
      </w:r>
      <w:r w:rsidRPr="00F72BB5">
        <w:rPr>
          <w:rFonts w:ascii="Century Gothic" w:eastAsia="Times New Roman" w:hAnsi="Century Gothic" w:cs="Times New Roman"/>
          <w:lang w:eastAsia="zh-CN"/>
        </w:rPr>
        <w:t>.</w:t>
      </w:r>
    </w:p>
    <w:p w14:paraId="2024F8E8" w14:textId="77777777" w:rsid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07514A52"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549CF345"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242D82D9"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01017E13"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314E5E11" w14:textId="77777777" w:rsidR="00F05EF8" w:rsidRPr="00F72BB5"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456D8DE2" w14:textId="47D756EF" w:rsidR="00F72BB5" w:rsidRPr="00F72BB5" w:rsidRDefault="00F05EF8" w:rsidP="00F72BB5">
      <w:pPr>
        <w:suppressAutoHyphens/>
        <w:spacing w:before="0" w:after="0" w:line="240" w:lineRule="auto"/>
        <w:ind w:firstLine="709"/>
        <w:jc w:val="center"/>
        <w:rPr>
          <w:rFonts w:ascii="Century Gothic" w:eastAsia="Times New Roman" w:hAnsi="Century Gothic" w:cs="Times New Roman"/>
          <w:i/>
          <w:lang w:eastAsia="ar-SA"/>
        </w:rPr>
      </w:pPr>
      <w:r>
        <w:rPr>
          <w:rFonts w:ascii="Century Gothic" w:eastAsia="Times New Roman" w:hAnsi="Century Gothic" w:cs="Times New Roman"/>
          <w:b/>
          <w:lang w:val="en-US" w:eastAsia="zh-CN"/>
        </w:rPr>
        <w:t>XIII</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lang w:eastAsia="ar-SA"/>
        </w:rPr>
        <w:t>Требования к Исполнителю работ.</w:t>
      </w:r>
    </w:p>
    <w:p w14:paraId="16E8FA62" w14:textId="77777777" w:rsidR="00F72BB5" w:rsidRPr="00F72BB5" w:rsidRDefault="00F72BB5" w:rsidP="00E54360">
      <w:pPr>
        <w:tabs>
          <w:tab w:val="left" w:pos="851"/>
        </w:tabs>
        <w:suppressAutoHyphens/>
        <w:spacing w:before="0" w:after="0" w:line="240" w:lineRule="auto"/>
        <w:ind w:firstLine="709"/>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F72BB5">
        <w:rPr>
          <w:rFonts w:ascii="Century Gothic" w:eastAsia="Times New Roman" w:hAnsi="Century Gothic" w:cs="Times New Roman"/>
          <w:lang w:val="en-US" w:eastAsia="ar-SA"/>
        </w:rPr>
        <w:t>S</w:t>
      </w:r>
      <w:r w:rsidRPr="00F72BB5">
        <w:rPr>
          <w:rFonts w:ascii="Century Gothic" w:eastAsia="Times New Roman" w:hAnsi="Century Gothic" w:cs="Times New Roman"/>
          <w:lang w:eastAsia="ar-SA"/>
        </w:rPr>
        <w:t>CADA).</w:t>
      </w:r>
    </w:p>
    <w:p w14:paraId="02DA4EEE" w14:textId="77777777" w:rsidR="00F72BB5" w:rsidRPr="00F72BB5" w:rsidRDefault="00F72BB5" w:rsidP="00F72BB5">
      <w:pPr>
        <w:suppressAutoHyphens/>
        <w:spacing w:before="0" w:after="0" w:line="216" w:lineRule="auto"/>
        <w:ind w:firstLine="709"/>
        <w:rPr>
          <w:rFonts w:ascii="Century Gothic" w:eastAsia="Times New Roman" w:hAnsi="Century Gothic" w:cs="Times New Roman"/>
          <w:lang w:eastAsia="ar-SA"/>
        </w:rPr>
      </w:pPr>
    </w:p>
    <w:p w14:paraId="0EF7DD6F" w14:textId="77777777" w:rsidR="00650CBE" w:rsidRPr="00D671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67B90B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D6C6A7A"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33DBB46"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4652B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EDFC157"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90933C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113EE80"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14B1677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4DBE8B8"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006ADC00" w:rsidR="00724EA1" w:rsidRDefault="00F72BB5" w:rsidP="00650CBE">
      <w:pPr>
        <w:ind w:firstLine="284"/>
        <w:rPr>
          <w:rFonts w:ascii="Times New Roman" w:eastAsia="Calibri" w:hAnsi="Times New Roman" w:cs="Times New Roman"/>
          <w:sz w:val="24"/>
          <w:szCs w:val="24"/>
        </w:rPr>
      </w:pPr>
      <w:r w:rsidRPr="00F72BB5">
        <w:rPr>
          <w:rFonts w:ascii="Times New Roman" w:eastAsia="Times New Roman" w:hAnsi="Times New Roman" w:cs="Times New Roman"/>
          <w:noProof/>
          <w:sz w:val="24"/>
          <w:szCs w:val="24"/>
          <w:lang w:eastAsia="ru-RU"/>
        </w:rPr>
        <w:drawing>
          <wp:inline distT="0" distB="0" distL="0" distR="0" wp14:anchorId="1E86AE77" wp14:editId="2FDFC321">
            <wp:extent cx="6443980" cy="41230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3B155F6E" w14:textId="1EE6AF48" w:rsidR="004C029E" w:rsidRPr="00E54360" w:rsidRDefault="004C029E" w:rsidP="00E54360">
      <w:pPr>
        <w:spacing w:before="0" w:line="100" w:lineRule="atLeast"/>
        <w:jc w:val="center"/>
        <w:rPr>
          <w:rFonts w:eastAsia="Calibri" w:cs="Times New Roman"/>
          <w:b/>
        </w:rPr>
      </w:pPr>
      <w:r w:rsidRPr="00B8228D">
        <w:rPr>
          <w:rFonts w:eastAsia="Calibri" w:cs="Times New Roman"/>
          <w:b/>
        </w:rPr>
        <w:t>КАЛЕНДАРНЫЙ ПЛАН ВЫПОЛНЕНИЯ РАБОТ</w:t>
      </w: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2991E51" w:rsidR="004C029E" w:rsidRPr="00761E6E" w:rsidRDefault="008245E4" w:rsidP="00346144">
            <w:pPr>
              <w:spacing w:after="0" w:line="240" w:lineRule="auto"/>
              <w:rPr>
                <w:rFonts w:cs="Times New Roman"/>
                <w:lang w:eastAsia="ru-RU"/>
              </w:rPr>
            </w:pPr>
            <w:r>
              <w:rPr>
                <w:rFonts w:cs="Times New Roman"/>
                <w:lang w:eastAsia="ru-RU"/>
              </w:rPr>
              <w:t>15 декабря</w:t>
            </w:r>
            <w:r w:rsidRPr="00761E6E">
              <w:rPr>
                <w:rFonts w:cs="Times New Roman"/>
                <w:lang w:eastAsia="ru-RU"/>
              </w:rPr>
              <w:t xml:space="preserve"> </w:t>
            </w:r>
            <w:r w:rsidR="00094B1C" w:rsidRPr="00761E6E">
              <w:rPr>
                <w:rFonts w:cs="Times New Roman"/>
                <w:lang w:eastAsia="ru-RU"/>
              </w:rPr>
              <w:t>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4CD4E2C5" w:rsidR="004C029E" w:rsidRPr="00761E6E" w:rsidRDefault="0004133F" w:rsidP="00346144">
            <w:pPr>
              <w:spacing w:after="0" w:line="240" w:lineRule="auto"/>
              <w:rPr>
                <w:rFonts w:cs="Times New Roman"/>
                <w:lang w:eastAsia="ru-RU"/>
              </w:rPr>
            </w:pPr>
            <w:r>
              <w:rPr>
                <w:rFonts w:cs="Times New Roman"/>
                <w:lang w:eastAsia="ru-RU"/>
              </w:rPr>
              <w:t>16</w:t>
            </w:r>
            <w:bookmarkStart w:id="4" w:name="_GoBack"/>
            <w:bookmarkEnd w:id="4"/>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p w14:paraId="2577A27F" w14:textId="5590627C" w:rsidR="005D233C" w:rsidRDefault="00161574" w:rsidP="00D91A3A">
      <w:pPr>
        <w:spacing w:before="0" w:after="0" w:line="240" w:lineRule="auto"/>
        <w:contextualSpacing/>
        <w:rPr>
          <w:rFonts w:eastAsia="Calibri" w:cs="Times New Roman"/>
        </w:rPr>
      </w:pPr>
      <w:r w:rsidRPr="00161574">
        <w:rPr>
          <w:noProof/>
          <w:lang w:eastAsia="ru-RU"/>
        </w:rPr>
        <w:drawing>
          <wp:inline distT="0" distB="0" distL="0" distR="0" wp14:anchorId="1B6D614B" wp14:editId="10BC8E9E">
            <wp:extent cx="9971405" cy="379574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71405" cy="3795741"/>
                    </a:xfrm>
                    <a:prstGeom prst="rect">
                      <a:avLst/>
                    </a:prstGeom>
                    <a:noFill/>
                    <a:ln>
                      <a:noFill/>
                    </a:ln>
                  </pic:spPr>
                </pic:pic>
              </a:graphicData>
            </a:graphic>
          </wp:inline>
        </w:drawing>
      </w: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5" w:name="gjdgxs"/>
      <w:bookmarkEnd w:id="5"/>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6" w:name="P128"/>
      <w:bookmarkEnd w:id="6"/>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7" w:name="P140"/>
      <w:bookmarkEnd w:id="7"/>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32D2B" w:rsidRDefault="004C029E" w:rsidP="004C029E">
      <w:pPr>
        <w:pStyle w:val="12"/>
        <w:ind w:firstLine="425"/>
        <w:jc w:val="center"/>
        <w:rPr>
          <w:rFonts w:asciiTheme="minorHAnsi" w:hAnsiTheme="minorHAnsi" w:cs="Times New Roman"/>
          <w:b/>
          <w:sz w:val="20"/>
          <w:szCs w:val="20"/>
        </w:rPr>
      </w:pPr>
      <w:r w:rsidRPr="00B32D2B">
        <w:rPr>
          <w:rFonts w:asciiTheme="minorHAnsi" w:hAnsiTheme="minorHAnsi" w:cs="Times New Roman"/>
          <w:b/>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p w14:paraId="234950C7"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703A4B" w:rsidRPr="00703A4B" w14:paraId="3E0D1F53" w14:textId="77777777" w:rsidTr="00622ABF">
        <w:tc>
          <w:tcPr>
            <w:tcW w:w="568" w:type="dxa"/>
            <w:shd w:val="clear" w:color="auto" w:fill="auto"/>
          </w:tcPr>
          <w:p w14:paraId="01F7AA46"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 п/п</w:t>
            </w:r>
          </w:p>
        </w:tc>
        <w:tc>
          <w:tcPr>
            <w:tcW w:w="6378" w:type="dxa"/>
            <w:shd w:val="clear" w:color="auto" w:fill="auto"/>
          </w:tcPr>
          <w:p w14:paraId="154C03D8"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Наименование</w:t>
            </w:r>
          </w:p>
        </w:tc>
        <w:tc>
          <w:tcPr>
            <w:tcW w:w="3396" w:type="dxa"/>
            <w:shd w:val="clear" w:color="auto" w:fill="auto"/>
          </w:tcPr>
          <w:p w14:paraId="203C22BB"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Стоимость (тыс. руб.)</w:t>
            </w:r>
          </w:p>
        </w:tc>
      </w:tr>
      <w:tr w:rsidR="00703A4B" w:rsidRPr="00703A4B" w14:paraId="3B999756" w14:textId="77777777" w:rsidTr="00622ABF">
        <w:tc>
          <w:tcPr>
            <w:tcW w:w="568" w:type="dxa"/>
            <w:shd w:val="clear" w:color="auto" w:fill="auto"/>
          </w:tcPr>
          <w:p w14:paraId="18778042"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1</w:t>
            </w:r>
          </w:p>
        </w:tc>
        <w:tc>
          <w:tcPr>
            <w:tcW w:w="6378" w:type="dxa"/>
            <w:shd w:val="clear" w:color="auto" w:fill="auto"/>
          </w:tcPr>
          <w:p w14:paraId="3B8013EE"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Тепломеханическое оборудование</w:t>
            </w:r>
          </w:p>
        </w:tc>
        <w:tc>
          <w:tcPr>
            <w:tcW w:w="3396" w:type="dxa"/>
            <w:shd w:val="clear" w:color="auto" w:fill="auto"/>
          </w:tcPr>
          <w:p w14:paraId="3B8974E4"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12 061, 650</w:t>
            </w:r>
          </w:p>
          <w:p w14:paraId="23562A18"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27A933E2" w14:textId="77777777" w:rsidTr="00622ABF">
        <w:tc>
          <w:tcPr>
            <w:tcW w:w="568" w:type="dxa"/>
            <w:shd w:val="clear" w:color="auto" w:fill="auto"/>
          </w:tcPr>
          <w:p w14:paraId="0E4F9610"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2</w:t>
            </w:r>
          </w:p>
        </w:tc>
        <w:tc>
          <w:tcPr>
            <w:tcW w:w="6378" w:type="dxa"/>
            <w:shd w:val="clear" w:color="auto" w:fill="auto"/>
          </w:tcPr>
          <w:p w14:paraId="1E3C92CC"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Электротехническое оборудование</w:t>
            </w:r>
          </w:p>
        </w:tc>
        <w:tc>
          <w:tcPr>
            <w:tcW w:w="3396" w:type="dxa"/>
            <w:shd w:val="clear" w:color="auto" w:fill="auto"/>
          </w:tcPr>
          <w:p w14:paraId="14D84B51"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175, 967</w:t>
            </w:r>
          </w:p>
          <w:p w14:paraId="48CE2689"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6EEBE517" w14:textId="77777777" w:rsidTr="00622ABF">
        <w:tc>
          <w:tcPr>
            <w:tcW w:w="568" w:type="dxa"/>
            <w:shd w:val="clear" w:color="auto" w:fill="auto"/>
          </w:tcPr>
          <w:p w14:paraId="21381DF9"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3</w:t>
            </w:r>
          </w:p>
        </w:tc>
        <w:tc>
          <w:tcPr>
            <w:tcW w:w="6378" w:type="dxa"/>
            <w:shd w:val="clear" w:color="auto" w:fill="auto"/>
          </w:tcPr>
          <w:p w14:paraId="00E2AE21"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Оборудование АСДУ</w:t>
            </w:r>
          </w:p>
        </w:tc>
        <w:tc>
          <w:tcPr>
            <w:tcW w:w="3396" w:type="dxa"/>
            <w:shd w:val="clear" w:color="auto" w:fill="auto"/>
          </w:tcPr>
          <w:p w14:paraId="133EE535"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19,440</w:t>
            </w:r>
          </w:p>
        </w:tc>
      </w:tr>
      <w:tr w:rsidR="00703A4B" w:rsidRPr="00703A4B" w14:paraId="5D34361E" w14:textId="77777777" w:rsidTr="00622ABF">
        <w:tc>
          <w:tcPr>
            <w:tcW w:w="568" w:type="dxa"/>
            <w:shd w:val="clear" w:color="auto" w:fill="auto"/>
          </w:tcPr>
          <w:p w14:paraId="6AC08998"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4</w:t>
            </w:r>
          </w:p>
        </w:tc>
        <w:tc>
          <w:tcPr>
            <w:tcW w:w="6378" w:type="dxa"/>
            <w:shd w:val="clear" w:color="auto" w:fill="auto"/>
          </w:tcPr>
          <w:p w14:paraId="776B738B"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Административно-бытовые помещения</w:t>
            </w:r>
          </w:p>
        </w:tc>
        <w:tc>
          <w:tcPr>
            <w:tcW w:w="3396" w:type="dxa"/>
            <w:shd w:val="clear" w:color="auto" w:fill="auto"/>
          </w:tcPr>
          <w:p w14:paraId="703C87D7" w14:textId="77777777" w:rsidR="00703A4B" w:rsidRPr="00703A4B" w:rsidRDefault="00703A4B" w:rsidP="00703A4B">
            <w:pPr>
              <w:tabs>
                <w:tab w:val="left" w:pos="1005"/>
              </w:tabs>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9013,700</w:t>
            </w:r>
          </w:p>
        </w:tc>
      </w:tr>
    </w:tbl>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Алтухова Анастасия Андреевна" w:date="2026-09-25T21:05:00Z" w:initials="ААА">
    <w:p w14:paraId="3DF8C888" w14:textId="77777777" w:rsidR="00F22CA7" w:rsidRDefault="00F22CA7">
      <w:pPr>
        <w:pStyle w:val="affd"/>
      </w:pPr>
      <w:r>
        <w:rPr>
          <w:rStyle w:val="affc"/>
        </w:rPr>
        <w:annotationRef/>
      </w:r>
      <w:r>
        <w:t>Уточнить – данный акт составляется по факту выполнения СМР? Или это один из итоговых документов?</w:t>
      </w:r>
    </w:p>
  </w:comment>
  <w:comment w:id="1" w:author="Акшенцева Анастасия Сергеевна" w:date="2026-09-26T10:02:00Z" w:initials="ААС">
    <w:p w14:paraId="75864E8A" w14:textId="3A03A757" w:rsidR="00F22CA7" w:rsidRDefault="00F22CA7">
      <w:pPr>
        <w:pStyle w:val="affd"/>
      </w:pPr>
      <w:r>
        <w:rPr>
          <w:rStyle w:val="affc"/>
        </w:rPr>
        <w:annotationRef/>
      </w:r>
      <w:r>
        <w:t>По факту выполнения работ, как и написано в начале абзаца. Итоговые документы перечислены ниже.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F8C888" w15:done="0"/>
  <w15:commentEx w15:paraId="75864E8A" w15:paraIdParent="3DF8C8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F22CA7" w:rsidRDefault="00F22CA7" w:rsidP="001832A6">
      <w:pPr>
        <w:spacing w:before="0" w:after="0" w:line="240" w:lineRule="auto"/>
      </w:pPr>
      <w:r>
        <w:separator/>
      </w:r>
    </w:p>
  </w:endnote>
  <w:endnote w:type="continuationSeparator" w:id="0">
    <w:p w14:paraId="2941681D" w14:textId="77777777" w:rsidR="00F22CA7" w:rsidRDefault="00F22CA7"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F22CA7" w:rsidRDefault="00F22CA7" w:rsidP="001832A6">
      <w:pPr>
        <w:spacing w:before="0" w:after="0" w:line="240" w:lineRule="auto"/>
      </w:pPr>
      <w:r>
        <w:separator/>
      </w:r>
    </w:p>
  </w:footnote>
  <w:footnote w:type="continuationSeparator" w:id="0">
    <w:p w14:paraId="6968DE9B" w14:textId="77777777" w:rsidR="00F22CA7" w:rsidRDefault="00F22CA7" w:rsidP="001832A6">
      <w:pPr>
        <w:spacing w:before="0" w:after="0" w:line="240" w:lineRule="auto"/>
      </w:pPr>
      <w:r>
        <w:continuationSeparator/>
      </w:r>
    </w:p>
  </w:footnote>
  <w:footnote w:id="1">
    <w:p w14:paraId="69D10945" w14:textId="77777777" w:rsidR="00F22CA7" w:rsidRPr="00B8228D" w:rsidRDefault="00F22CA7"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F22CA7" w:rsidRPr="00B8228D" w:rsidRDefault="00F22CA7"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F22CA7" w:rsidRPr="00B8228D" w:rsidRDefault="00F22CA7"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F22CA7" w:rsidRPr="00B8228D" w:rsidRDefault="00F22CA7"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F22CA7" w:rsidRPr="00B8228D" w:rsidRDefault="00F22CA7"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F22CA7" w:rsidRPr="00B8228D" w:rsidRDefault="00F22CA7"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F22CA7" w:rsidRPr="00B8228D" w:rsidRDefault="00F22CA7"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F22CA7" w:rsidRPr="00B8228D" w:rsidRDefault="00F22CA7"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66DE5108" w14:textId="77777777" w:rsidR="00957690" w:rsidRPr="00B8228D" w:rsidRDefault="00957690" w:rsidP="00957690">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F22CA7" w:rsidRPr="00B8228D" w:rsidRDefault="00F22CA7"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F22CA7" w:rsidRPr="00B8228D" w:rsidRDefault="00F22CA7"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F22CA7" w:rsidRPr="00B8228D" w:rsidRDefault="00F22CA7"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F22CA7" w:rsidRPr="00B8228D" w:rsidRDefault="00F22CA7"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F22CA7" w:rsidRPr="00B8228D" w:rsidRDefault="00F22CA7"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F22CA7" w:rsidRPr="00B8228D" w:rsidRDefault="00F22CA7">
      <w:pPr>
        <w:pStyle w:val="aff5"/>
      </w:pPr>
    </w:p>
  </w:footnote>
  <w:footnote w:id="20">
    <w:p w14:paraId="6BD7497B" w14:textId="77777777" w:rsidR="00F22CA7" w:rsidRPr="00B8228D" w:rsidRDefault="00F22CA7"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тухова Анастасия Андреевна">
    <w15:presenceInfo w15:providerId="AD" w15:userId="S-1-5-21-2859773266-3618985933-3452406641-28151"/>
  </w15:person>
  <w15:person w15:author="Акшенцева Анастасия Сергеевна">
    <w15:presenceInfo w15:providerId="AD" w15:userId="S-1-5-21-2859773266-3618985933-3452406641-40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133F"/>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1574"/>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0258"/>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3A4B"/>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45E4"/>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57690"/>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972C5"/>
    <w:rsid w:val="00AA13C4"/>
    <w:rsid w:val="00AA1D2F"/>
    <w:rsid w:val="00AA3F55"/>
    <w:rsid w:val="00AA4350"/>
    <w:rsid w:val="00AA7496"/>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AF625A"/>
    <w:rsid w:val="00B0510A"/>
    <w:rsid w:val="00B120D5"/>
    <w:rsid w:val="00B3095E"/>
    <w:rsid w:val="00B32D2B"/>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CF3"/>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1C77"/>
    <w:rsid w:val="00C95598"/>
    <w:rsid w:val="00CA24B6"/>
    <w:rsid w:val="00CA5BF1"/>
    <w:rsid w:val="00CB36FB"/>
    <w:rsid w:val="00CC04BA"/>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54360"/>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5EF8"/>
    <w:rsid w:val="00F06250"/>
    <w:rsid w:val="00F07C08"/>
    <w:rsid w:val="00F21292"/>
    <w:rsid w:val="00F21722"/>
    <w:rsid w:val="00F22CA7"/>
    <w:rsid w:val="00F42B4C"/>
    <w:rsid w:val="00F51EEE"/>
    <w:rsid w:val="00F533A7"/>
    <w:rsid w:val="00F53E6F"/>
    <w:rsid w:val="00F54D72"/>
    <w:rsid w:val="00F56D96"/>
    <w:rsid w:val="00F61008"/>
    <w:rsid w:val="00F62BFC"/>
    <w:rsid w:val="00F64448"/>
    <w:rsid w:val="00F6774D"/>
    <w:rsid w:val="00F72BB5"/>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86037-484A-483E-A6F5-989973B7E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30</Pages>
  <Words>22460</Words>
  <Characters>128026</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Никитина Елена Александровна</cp:lastModifiedBy>
  <cp:revision>39</cp:revision>
  <cp:lastPrinted>2025-07-24T11:52:00Z</cp:lastPrinted>
  <dcterms:created xsi:type="dcterms:W3CDTF">2026-09-25T14:19:00Z</dcterms:created>
  <dcterms:modified xsi:type="dcterms:W3CDTF">2026-10-02T07:49:00Z</dcterms:modified>
</cp:coreProperties>
</file>