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CE8FD" w14:textId="646BE1D9" w:rsidR="00037D81" w:rsidRPr="00101953" w:rsidRDefault="00037D81" w:rsidP="00C0392A">
      <w:pPr>
        <w:pStyle w:val="ConsPlusNormal"/>
        <w:rPr>
          <w:lang w:val="en-US"/>
        </w:rPr>
      </w:pPr>
    </w:p>
    <w:tbl>
      <w:tblPr>
        <w:tblW w:w="10861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1103"/>
        <w:gridCol w:w="2155"/>
        <w:gridCol w:w="3088"/>
        <w:gridCol w:w="598"/>
        <w:gridCol w:w="2128"/>
        <w:gridCol w:w="1560"/>
        <w:gridCol w:w="229"/>
      </w:tblGrid>
      <w:tr w:rsidR="00D11620" w:rsidRPr="00101953" w14:paraId="2FFD6D67" w14:textId="77777777" w:rsidTr="004A66B1">
        <w:trPr>
          <w:gridBefore w:val="1"/>
          <w:wBefore w:w="1103" w:type="dxa"/>
          <w:trHeight w:val="20"/>
        </w:trPr>
        <w:tc>
          <w:tcPr>
            <w:tcW w:w="5243" w:type="dxa"/>
            <w:gridSpan w:val="2"/>
          </w:tcPr>
          <w:p w14:paraId="6EC49DDC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>СОГЛАСОВАНО:</w:t>
            </w:r>
          </w:p>
          <w:p w14:paraId="07E8F643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sz w:val="24"/>
                <w:szCs w:val="24"/>
              </w:rPr>
              <w:t xml:space="preserve">Начальник </w:t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>отдела ИТ</w:t>
            </w:r>
          </w:p>
          <w:p w14:paraId="0F3C2D34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ГБУ «Мосгоргеотрест»</w:t>
            </w:r>
          </w:p>
          <w:p w14:paraId="129ED499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24EA79A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E80BDB9" w14:textId="38D8F3E6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/П.А. Мишинев</w:t>
            </w:r>
            <w:r w:rsidRPr="00101953"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«_____»___________202</w:t>
            </w:r>
            <w:r w:rsidR="00CC6D16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> г.</w:t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</w:p>
          <w:p w14:paraId="19C5DD9E" w14:textId="3BFB48EF" w:rsidR="00D11620" w:rsidRPr="00EE3B63" w:rsidRDefault="00D11620" w:rsidP="00D11620">
            <w:pPr>
              <w:autoSpaceDE w:val="0"/>
              <w:autoSpaceDN w:val="0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515" w:type="dxa"/>
            <w:gridSpan w:val="4"/>
          </w:tcPr>
          <w:p w14:paraId="3229D3CA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>УТВЕРЖДАЮ:</w:t>
            </w:r>
          </w:p>
          <w:p w14:paraId="09AEB37E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101953">
              <w:rPr>
                <w:rFonts w:ascii="Times New Roman" w:hAnsi="Times New Roman"/>
                <w:b/>
                <w:szCs w:val="24"/>
              </w:rPr>
              <w:t xml:space="preserve">Первый заместитель Управляющего </w:t>
            </w:r>
          </w:p>
          <w:p w14:paraId="0E28AAB7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>ГБУ «Мосгоргеотрест</w:t>
            </w:r>
          </w:p>
          <w:p w14:paraId="4929DBF6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14:paraId="65E85005" w14:textId="77777777" w:rsidR="00D11620" w:rsidRPr="00101953" w:rsidRDefault="00D11620" w:rsidP="00D116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>/М.А. Сорокин/</w:t>
            </w:r>
          </w:p>
          <w:p w14:paraId="1C52BFFD" w14:textId="1D1000DB" w:rsidR="00D11620" w:rsidRPr="00101953" w:rsidRDefault="00D11620" w:rsidP="00D1162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«_____»___________202</w:t>
            </w:r>
            <w:r w:rsidR="00CC6D16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> г.</w:t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М. П.</w:t>
            </w:r>
          </w:p>
          <w:p w14:paraId="49D5F3F9" w14:textId="77777777" w:rsidR="00D11620" w:rsidRPr="00EE3B63" w:rsidRDefault="00D11620" w:rsidP="00D1162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01953" w:rsidRPr="00101953" w14:paraId="0CC7878B" w14:textId="77777777" w:rsidTr="004A66B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676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C902" w14:textId="77777777" w:rsidR="00037D81" w:rsidRPr="00101953" w:rsidRDefault="00037D81" w:rsidP="002410C0">
            <w:pPr>
              <w:pStyle w:val="ConsPlusNormal"/>
              <w:contextualSpacing/>
              <w:jc w:val="center"/>
              <w:rPr>
                <w:b/>
                <w:bCs/>
              </w:rPr>
            </w:pPr>
            <w:r w:rsidRPr="00101953">
              <w:rPr>
                <w:b/>
                <w:bCs/>
              </w:rPr>
              <w:t>ПОРЯДОК</w:t>
            </w:r>
          </w:p>
          <w:p w14:paraId="3DDE1B3B" w14:textId="7DD9C75D" w:rsidR="00037D81" w:rsidRPr="00101953" w:rsidRDefault="00037D81" w:rsidP="002410C0">
            <w:pPr>
              <w:pStyle w:val="a3"/>
              <w:tabs>
                <w:tab w:val="left" w:pos="406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рассмотрения и оценки заявок на участие в </w:t>
            </w:r>
            <w:r w:rsidR="00C0392A"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электронном </w:t>
            </w: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конкурсе.</w:t>
            </w:r>
          </w:p>
        </w:tc>
      </w:tr>
      <w:tr w:rsidR="00101953" w:rsidRPr="00101953" w14:paraId="0314113C" w14:textId="77777777" w:rsidTr="004A66B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8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7A28E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953" w:rsidRPr="00101953" w14:paraId="1281CCA5" w14:textId="77777777" w:rsidTr="004A66B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581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5D0A3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Информация о заказчике и закупке товаров, работ, услуг для обеспечения государственных и муниципальных нужд (далее − закупка)</w:t>
            </w:r>
          </w:p>
        </w:tc>
      </w:tr>
      <w:tr w:rsidR="00101953" w:rsidRPr="00101953" w14:paraId="7F44CF1E" w14:textId="77777777" w:rsidTr="0018025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48EBD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34B65D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</w:t>
            </w:r>
            <w:r w:rsidR="00876CA1"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01953" w:rsidRPr="00101953" w14:paraId="61ACBDED" w14:textId="77777777" w:rsidTr="00D237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570"/>
        </w:trPr>
        <w:tc>
          <w:tcPr>
            <w:tcW w:w="3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C117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Полное наименование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4754" w14:textId="77777777" w:rsidR="00037D81" w:rsidRPr="00101953" w:rsidRDefault="00037D81" w:rsidP="00D2378D">
            <w:pPr>
              <w:pStyle w:val="a3"/>
              <w:spacing w:after="0" w:line="240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бюджетное учреждение города Москвы «Московский городской трест геолого-геодезических и картографических работ»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2F4A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A188C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 w:rsidRPr="00101953">
              <w:rPr>
                <w:rFonts w:ascii="Times New Roman" w:eastAsia="Calibri" w:hAnsi="Times New Roman" w:cs="Times New Roman"/>
                <w:sz w:val="24"/>
                <w:szCs w:val="24"/>
              </w:rPr>
              <w:t>7714972558</w:t>
            </w:r>
          </w:p>
        </w:tc>
      </w:tr>
      <w:tr w:rsidR="00101953" w:rsidRPr="00101953" w14:paraId="64896040" w14:textId="77777777" w:rsidTr="0018025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609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0BBC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1EE95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A850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КПП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77EB45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 w:rsidRPr="00101953">
              <w:rPr>
                <w:rFonts w:ascii="Times New Roman" w:eastAsia="Calibri" w:hAnsi="Times New Roman" w:cs="Times New Roman"/>
                <w:sz w:val="24"/>
                <w:szCs w:val="24"/>
              </w:rPr>
              <w:t>771401001</w:t>
            </w:r>
          </w:p>
        </w:tc>
      </w:tr>
      <w:tr w:rsidR="00101953" w:rsidRPr="00101953" w14:paraId="12D76917" w14:textId="77777777" w:rsidTr="00D2378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1336"/>
        </w:trPr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5B35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нахождения, </w:t>
            </w:r>
          </w:p>
          <w:p w14:paraId="443DBF92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телефон, </w:t>
            </w:r>
          </w:p>
          <w:p w14:paraId="0FEB0A2D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2146C" w14:textId="60A3AD94" w:rsidR="00037D81" w:rsidRPr="00101953" w:rsidRDefault="00037D81" w:rsidP="00D237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01953">
              <w:rPr>
                <w:rFonts w:ascii="Times New Roman" w:hAnsi="Times New Roman"/>
                <w:b/>
                <w:sz w:val="24"/>
                <w:szCs w:val="24"/>
              </w:rPr>
              <w:t>-125040, г.</w:t>
            </w:r>
            <w:r w:rsidR="00D237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1953">
              <w:rPr>
                <w:rFonts w:ascii="Times New Roman" w:hAnsi="Times New Roman"/>
                <w:b/>
                <w:sz w:val="24"/>
                <w:szCs w:val="24"/>
              </w:rPr>
              <w:t>Москва, Ленинградский пр-т, д.11.</w:t>
            </w:r>
            <w:r w:rsidRPr="0010195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006564A" w14:textId="77777777" w:rsidR="00037D81" w:rsidRPr="00101953" w:rsidRDefault="00037D81" w:rsidP="00D2378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1019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(495)530-20-22, </w:t>
            </w:r>
          </w:p>
          <w:p w14:paraId="2DAFF858" w14:textId="7C1A76C1" w:rsidR="00037D81" w:rsidRPr="00101953" w:rsidRDefault="00037D81" w:rsidP="00D2378D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101953">
              <w:rPr>
                <w:rFonts w:ascii="Times New Roman" w:hAnsi="Times New Roman" w:cs="Times New Roman"/>
                <w:b/>
                <w:sz w:val="24"/>
                <w:szCs w:val="24"/>
              </w:rPr>
              <w:t>(495)531-33-10, добавочный 5667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1DE9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ОКТМО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35A99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45334000</w:t>
            </w:r>
          </w:p>
        </w:tc>
      </w:tr>
      <w:tr w:rsidR="00101953" w:rsidRPr="00101953" w14:paraId="469C29BD" w14:textId="77777777" w:rsidTr="0018025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514"/>
        </w:trPr>
        <w:tc>
          <w:tcPr>
            <w:tcW w:w="3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5219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57283" w14:textId="77777777" w:rsidR="00037D81" w:rsidRPr="00101953" w:rsidRDefault="00037D81" w:rsidP="002410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1953">
              <w:rPr>
                <w:rFonts w:ascii="Times New Roman" w:hAnsi="Times New Roman"/>
                <w:sz w:val="24"/>
                <w:szCs w:val="24"/>
              </w:rPr>
              <w:t>−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6AE94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A45D4E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19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</w:tr>
      <w:tr w:rsidR="00101953" w:rsidRPr="00101953" w14:paraId="19D97A68" w14:textId="77777777" w:rsidTr="0018025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1043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A1E89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256AB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C359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КПП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1A1663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19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</w:tr>
      <w:tr w:rsidR="00101953" w:rsidRPr="00101953" w14:paraId="31BA575A" w14:textId="77777777" w:rsidTr="0018025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</w:trPr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9A23A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нахождения, телефон, </w:t>
            </w:r>
          </w:p>
          <w:p w14:paraId="091158A0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1A586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7F6BE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ОКТМО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81DAFA" w14:textId="77777777" w:rsidR="00037D81" w:rsidRPr="00101953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9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</w:tr>
      <w:tr w:rsidR="00101953" w:rsidRPr="00101953" w14:paraId="2FE3BBB4" w14:textId="77777777" w:rsidTr="00D91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229" w:type="dxa"/>
          <w:trHeight w:val="470"/>
        </w:trPr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E9D1" w14:textId="77777777" w:rsidR="00037D81" w:rsidRPr="00444586" w:rsidRDefault="00037D81" w:rsidP="002410C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45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7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7D3C3" w14:textId="5E1724DA" w:rsidR="001640B2" w:rsidRPr="001640B2" w:rsidRDefault="001640B2" w:rsidP="001640B2">
            <w:pPr>
              <w:tabs>
                <w:tab w:val="left" w:pos="1134"/>
              </w:tabs>
              <w:suppressAutoHyphens/>
              <w:spacing w:after="0" w:line="240" w:lineRule="auto"/>
              <w:ind w:leftChars="-1" w:right="40" w:hangingChars="1" w:hanging="2"/>
              <w:contextualSpacing/>
              <w:jc w:val="both"/>
              <w:textAlignment w:val="top"/>
              <w:rPr>
                <w:rFonts w:ascii="Times New Roman" w:eastAsia="Times New Roman" w:hAnsi="Times New Roman"/>
                <w:sz w:val="24"/>
                <w:szCs w:val="24"/>
                <w:u w:color="000000"/>
              </w:rPr>
            </w:pPr>
            <w:r w:rsidRPr="001640B2">
              <w:rPr>
                <w:rFonts w:ascii="Times New Roman" w:eastAsia="Times New Roman" w:hAnsi="Times New Roman"/>
                <w:sz w:val="24"/>
                <w:szCs w:val="24"/>
                <w:u w:color="000000"/>
              </w:rPr>
              <w:t xml:space="preserve">Выполнение работ по настройке и интеграции платформы </w:t>
            </w:r>
            <w:proofErr w:type="spellStart"/>
            <w:r w:rsidRPr="001640B2">
              <w:rPr>
                <w:rFonts w:ascii="Times New Roman" w:eastAsia="Times New Roman" w:hAnsi="Times New Roman"/>
                <w:sz w:val="24"/>
                <w:szCs w:val="24"/>
                <w:u w:color="000000"/>
              </w:rPr>
              <w:t>Alterios</w:t>
            </w:r>
            <w:proofErr w:type="spellEnd"/>
            <w:r w:rsidRPr="001640B2">
              <w:rPr>
                <w:rFonts w:ascii="Times New Roman" w:eastAsia="Times New Roman" w:hAnsi="Times New Roman"/>
                <w:sz w:val="24"/>
                <w:szCs w:val="24"/>
                <w:u w:color="000000"/>
              </w:rPr>
              <w:t xml:space="preserve"> и модулей </w:t>
            </w:r>
            <w:proofErr w:type="spellStart"/>
            <w:r w:rsidRPr="001640B2">
              <w:rPr>
                <w:rFonts w:ascii="Times New Roman" w:eastAsia="Times New Roman" w:hAnsi="Times New Roman"/>
                <w:sz w:val="24"/>
                <w:szCs w:val="24"/>
                <w:u w:color="000000"/>
              </w:rPr>
              <w:t>NextGIS</w:t>
            </w:r>
            <w:bookmarkStart w:id="0" w:name="_GoBack"/>
            <w:bookmarkEnd w:id="0"/>
            <w:proofErr w:type="spellEnd"/>
          </w:p>
        </w:tc>
      </w:tr>
    </w:tbl>
    <w:p w14:paraId="1D0FE880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 w:cs="Arial Unicode MS"/>
          <w:color w:val="000000"/>
          <w:sz w:val="24"/>
          <w:szCs w:val="24"/>
          <w:u w:val="single" w:color="000000"/>
          <w:lang w:eastAsia="ru-RU"/>
        </w:rPr>
      </w:pPr>
      <w:r w:rsidRPr="00E6421C">
        <w:rPr>
          <w:rFonts w:ascii="Times New Roman" w:eastAsia="Times New Roman" w:hAnsi="Times New Roman" w:cs="Arial Unicode MS"/>
          <w:color w:val="000000"/>
          <w:sz w:val="24"/>
          <w:szCs w:val="24"/>
          <w:u w:val="single" w:color="000000"/>
          <w:lang w:eastAsia="ru-RU"/>
        </w:rPr>
        <w:t>Критерии оценки заявок на участие в закупке, их содержание, значимость порядок оценки</w:t>
      </w:r>
    </w:p>
    <w:p w14:paraId="065746FA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 w:cs="Arial Unicode MS"/>
          <w:color w:val="000000"/>
          <w:sz w:val="24"/>
          <w:szCs w:val="24"/>
          <w:u w:val="single" w:color="000000"/>
          <w:lang w:eastAsia="ru-RU"/>
        </w:rPr>
      </w:pPr>
    </w:p>
    <w:p w14:paraId="5D4A9B71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sz w:val="24"/>
          <w:szCs w:val="24"/>
          <w:u w:color="000000"/>
        </w:rPr>
        <w:t>Оценка заявок производится с использованием не менее 2 критериев оценки заявок. Сумма величин значимости критериев оценки заявок, установленных в конкурсной документации, составляет 100 процентов.</w:t>
      </w:r>
    </w:p>
    <w:p w14:paraId="123A27DA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sz w:val="24"/>
          <w:szCs w:val="24"/>
          <w:u w:color="000000"/>
        </w:rPr>
        <w:t>При оценке заявок применяются следующие термины:</w:t>
      </w:r>
    </w:p>
    <w:p w14:paraId="5C179BF4" w14:textId="1C34E4B8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b/>
          <w:sz w:val="24"/>
          <w:szCs w:val="24"/>
          <w:u w:color="000000"/>
        </w:rPr>
        <w:t>«оценка заявок»</w:t>
      </w:r>
      <w:r w:rsidRPr="00E6421C">
        <w:rPr>
          <w:rFonts w:ascii="Times New Roman" w:eastAsia="Times New Roman" w:hAnsi="Times New Roman"/>
          <w:sz w:val="24"/>
          <w:szCs w:val="24"/>
          <w:u w:color="000000"/>
        </w:rPr>
        <w:t xml:space="preserve"> - действия членов комиссии по осуществлению закупок по присвоению в случаях, предусмотренных </w:t>
      </w:r>
      <w:r w:rsidR="00381666" w:rsidRPr="00381666">
        <w:rPr>
          <w:rFonts w:ascii="Times New Roman" w:eastAsia="Times New Roman" w:hAnsi="Times New Roman"/>
          <w:sz w:val="24"/>
          <w:szCs w:val="24"/>
          <w:u w:color="000000"/>
        </w:rPr>
        <w:t>Федеральным законом от 18.07.2011 № 223</w:t>
      </w:r>
      <w:r w:rsidRPr="00381666">
        <w:rPr>
          <w:rFonts w:ascii="Times New Roman" w:eastAsia="Times New Roman" w:hAnsi="Times New Roman"/>
          <w:sz w:val="24"/>
          <w:szCs w:val="24"/>
          <w:u w:color="000000"/>
        </w:rPr>
        <w:t>-ФЗ (далее – Федеральный закон), и в соответствии с настоящим Положением баллов заявкам (частям заявок) на основании информации и документов участников закупок;</w:t>
      </w:r>
    </w:p>
    <w:p w14:paraId="10C6BD9B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b/>
          <w:sz w:val="24"/>
          <w:szCs w:val="24"/>
          <w:u w:color="000000"/>
        </w:rPr>
        <w:lastRenderedPageBreak/>
        <w:t>«критерии оценки»</w:t>
      </w:r>
      <w:r w:rsidRPr="00E6421C">
        <w:rPr>
          <w:rFonts w:ascii="Times New Roman" w:eastAsia="Times New Roman" w:hAnsi="Times New Roman"/>
          <w:sz w:val="24"/>
          <w:szCs w:val="24"/>
          <w:u w:color="000000"/>
        </w:rPr>
        <w:t xml:space="preserve"> - предусмотренные частью 1 статьи 32 Федерального закона критерии оценки заявок, в соответствии с которыми осуществляется оценка заявок в отношении цены контракта, суммы цен единиц товара, работы, услуги, расходов на эксплуатацию и ремонт товаров, использование результатов работ (далее - расходы), качественных, функциональных и экологических характеристик объекта закупки (далее - характеристики объекта закупки), квалификации участников закупки, в том числе наличия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 (далее соответственно - квалификация участников закупки, характеристика квалификации участников закупки);</w:t>
      </w:r>
    </w:p>
    <w:p w14:paraId="33648E3E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b/>
          <w:sz w:val="24"/>
          <w:szCs w:val="24"/>
          <w:u w:color="000000"/>
        </w:rPr>
        <w:t>«значимость критерия оценки»</w:t>
      </w:r>
      <w:r w:rsidRPr="00E6421C">
        <w:rPr>
          <w:rFonts w:ascii="Times New Roman" w:eastAsia="Times New Roman" w:hAnsi="Times New Roman"/>
          <w:sz w:val="24"/>
          <w:szCs w:val="24"/>
          <w:u w:color="000000"/>
        </w:rPr>
        <w:t xml:space="preserve"> - вес критерия оценки в процентах в совокупности всех критериев оценки, установленных в извещении об осуществлении закупки, документации о закупке (в случае если Федеральным законом предусмотрена документация о закупке);</w:t>
      </w:r>
    </w:p>
    <w:p w14:paraId="33B1BD70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b/>
          <w:sz w:val="24"/>
          <w:szCs w:val="24"/>
          <w:u w:color="000000"/>
        </w:rPr>
        <w:t xml:space="preserve">«показатель оценки» </w:t>
      </w:r>
      <w:r w:rsidRPr="00E6421C">
        <w:rPr>
          <w:rFonts w:ascii="Times New Roman" w:eastAsia="Times New Roman" w:hAnsi="Times New Roman"/>
          <w:sz w:val="24"/>
          <w:szCs w:val="24"/>
          <w:u w:color="000000"/>
        </w:rPr>
        <w:t>- вид расхода, вид характеристики объекта закупки и вид характеристики квалификации участников закупки, детализирующие оценку заявок по соответствующему критерию оценки;</w:t>
      </w:r>
    </w:p>
    <w:p w14:paraId="44BD2E28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b/>
          <w:sz w:val="24"/>
          <w:szCs w:val="24"/>
          <w:u w:color="000000"/>
        </w:rPr>
        <w:t>«значимость показателя оценки»</w:t>
      </w:r>
      <w:r w:rsidRPr="00E6421C">
        <w:rPr>
          <w:rFonts w:ascii="Times New Roman" w:eastAsia="Times New Roman" w:hAnsi="Times New Roman"/>
          <w:sz w:val="24"/>
          <w:szCs w:val="24"/>
          <w:u w:color="000000"/>
        </w:rPr>
        <w:t xml:space="preserve"> - вес показателя оценки в процентах в совокупности всех показателей оценки, детализирующих оценку заявок по соответствующему критерию оценки;</w:t>
      </w:r>
    </w:p>
    <w:p w14:paraId="28A07E6A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b/>
          <w:sz w:val="24"/>
          <w:szCs w:val="24"/>
          <w:u w:color="000000"/>
        </w:rPr>
        <w:t>«функциональная зависимость»</w:t>
      </w:r>
      <w:r w:rsidRPr="00E6421C">
        <w:rPr>
          <w:rFonts w:ascii="Times New Roman" w:eastAsia="Times New Roman" w:hAnsi="Times New Roman"/>
          <w:sz w:val="24"/>
          <w:szCs w:val="24"/>
          <w:u w:color="000000"/>
        </w:rPr>
        <w:t xml:space="preserve"> - зависимость между значением показателя оценки и значением количества присваиваемых баллов, при которой одному значению показателя оценки соответствует одно значение количества баллов;</w:t>
      </w:r>
    </w:p>
    <w:p w14:paraId="301E5FBB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b/>
          <w:sz w:val="24"/>
          <w:szCs w:val="24"/>
          <w:u w:color="000000"/>
        </w:rPr>
        <w:t xml:space="preserve">«шкала оценки» </w:t>
      </w:r>
      <w:r w:rsidRPr="00E6421C">
        <w:rPr>
          <w:rFonts w:ascii="Times New Roman" w:eastAsia="Times New Roman" w:hAnsi="Times New Roman"/>
          <w:sz w:val="24"/>
          <w:szCs w:val="24"/>
          <w:u w:color="000000"/>
        </w:rPr>
        <w:t>- значения количества баллов, присваиваемых определенным значениям показателя оценки в случае отсутствия между ними функциональной зависимости, а также в случае, если показатель оценки не определяется количественным значением.</w:t>
      </w:r>
    </w:p>
    <w:p w14:paraId="184B5DC1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sz w:val="24"/>
          <w:szCs w:val="24"/>
          <w:u w:color="000000"/>
        </w:rPr>
        <w:t>Итоговый рейтинг заявки (предложения) вычисляется как сумма рейтингов по каждому критерию оценки заявки (предложения).</w:t>
      </w:r>
    </w:p>
    <w:p w14:paraId="1E588045" w14:textId="77777777" w:rsidR="00114460" w:rsidRPr="00E6421C" w:rsidRDefault="00114460" w:rsidP="001144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u w:color="000000"/>
        </w:rPr>
      </w:pPr>
      <w:r w:rsidRPr="00E6421C">
        <w:rPr>
          <w:rFonts w:ascii="Times New Roman" w:eastAsia="Times New Roman" w:hAnsi="Times New Roman"/>
          <w:sz w:val="24"/>
          <w:szCs w:val="24"/>
          <w:u w:color="000000"/>
        </w:rPr>
        <w:t xml:space="preserve">Победителем признается участник закупки, заявке (предложению) которого присвоен самый высокий итоговый рейтинг. </w:t>
      </w:r>
    </w:p>
    <w:p w14:paraId="443D91A9" w14:textId="77777777" w:rsidR="00114460" w:rsidRDefault="00114460" w:rsidP="00114460">
      <w:pPr>
        <w:shd w:val="clear" w:color="auto" w:fill="FFFFFF"/>
        <w:spacing w:after="255" w:line="270" w:lineRule="atLeast"/>
        <w:ind w:firstLine="708"/>
        <w:outlineLvl w:val="2"/>
      </w:pPr>
      <w:r w:rsidRPr="00E6421C">
        <w:rPr>
          <w:rFonts w:ascii="Times New Roman" w:eastAsia="Times New Roman" w:hAnsi="Times New Roman"/>
          <w:sz w:val="24"/>
          <w:szCs w:val="24"/>
          <w:u w:color="000000"/>
        </w:rPr>
        <w:t>Для оценки заявок (предложений) заказчик устанавливает следующие критерии оценки:</w:t>
      </w:r>
    </w:p>
    <w:p w14:paraId="4EA4B664" w14:textId="26BB2E57" w:rsidR="00114460" w:rsidRDefault="00114460" w:rsidP="00114460">
      <w:pPr>
        <w:shd w:val="clear" w:color="auto" w:fill="FFFFFF"/>
        <w:spacing w:after="255" w:line="270" w:lineRule="atLeast"/>
        <w:ind w:firstLine="708"/>
        <w:outlineLvl w:val="2"/>
      </w:pPr>
    </w:p>
    <w:p w14:paraId="75ED8EBA" w14:textId="74640B17" w:rsidR="002410C0" w:rsidRPr="00114460" w:rsidRDefault="00114460" w:rsidP="00114460">
      <w:pPr>
        <w:tabs>
          <w:tab w:val="left" w:pos="746"/>
        </w:tabs>
        <w:sectPr w:rsidR="002410C0" w:rsidRPr="00114460" w:rsidSect="002410C0">
          <w:headerReference w:type="default" r:id="rId8"/>
          <w:footerReference w:type="default" r:id="rId9"/>
          <w:pgSz w:w="11906" w:h="16838"/>
          <w:pgMar w:top="1134" w:right="425" w:bottom="1134" w:left="425" w:header="709" w:footer="709" w:gutter="0"/>
          <w:cols w:space="708"/>
          <w:docGrid w:linePitch="360"/>
        </w:sectPr>
      </w:pPr>
      <w:r>
        <w:tab/>
      </w:r>
    </w:p>
    <w:p w14:paraId="1FF5F78B" w14:textId="77777777" w:rsidR="00037D81" w:rsidRPr="00101953" w:rsidRDefault="00037D81" w:rsidP="00180255">
      <w:pPr>
        <w:shd w:val="clear" w:color="auto" w:fill="FFFFFF"/>
        <w:spacing w:after="0" w:line="240" w:lineRule="auto"/>
        <w:contextualSpacing/>
        <w:outlineLvl w:val="2"/>
      </w:pPr>
    </w:p>
    <w:tbl>
      <w:tblPr>
        <w:tblpPr w:leftFromText="180" w:rightFromText="180" w:vertAnchor="text" w:tblpY="1"/>
        <w:tblOverlap w:val="never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2109"/>
        <w:gridCol w:w="1417"/>
        <w:gridCol w:w="1418"/>
        <w:gridCol w:w="1560"/>
        <w:gridCol w:w="2120"/>
        <w:gridCol w:w="1418"/>
        <w:gridCol w:w="4541"/>
      </w:tblGrid>
      <w:tr w:rsidR="00101953" w:rsidRPr="00101953" w14:paraId="68AA9EB7" w14:textId="77777777" w:rsidTr="004A3652">
        <w:tc>
          <w:tcPr>
            <w:tcW w:w="15021" w:type="dxa"/>
            <w:gridSpan w:val="8"/>
            <w:shd w:val="clear" w:color="auto" w:fill="auto"/>
          </w:tcPr>
          <w:p w14:paraId="3A264179" w14:textId="77777777" w:rsidR="00037D81" w:rsidRPr="00101953" w:rsidRDefault="00037D81" w:rsidP="004A3652">
            <w:pPr>
              <w:spacing w:after="0" w:line="240" w:lineRule="atLeast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  <w:lang w:val="en-US"/>
              </w:rPr>
              <w:t>II</w:t>
            </w:r>
            <w:r w:rsidRPr="00101953">
              <w:rPr>
                <w:rFonts w:ascii="Times New Roman" w:hAnsi="Times New Roman"/>
                <w:b/>
                <w:bCs/>
              </w:rPr>
              <w:t>. Критерии и показатели оценки заявок на участие в закупке</w:t>
            </w:r>
          </w:p>
        </w:tc>
      </w:tr>
      <w:tr w:rsidR="00101953" w:rsidRPr="00101953" w14:paraId="03226CC1" w14:textId="77777777" w:rsidTr="00B836AC">
        <w:tc>
          <w:tcPr>
            <w:tcW w:w="438" w:type="dxa"/>
            <w:shd w:val="clear" w:color="auto" w:fill="auto"/>
          </w:tcPr>
          <w:p w14:paraId="7497B190" w14:textId="77777777" w:rsidR="00037D81" w:rsidRPr="00101953" w:rsidRDefault="00037D81" w:rsidP="004A3652">
            <w:pPr>
              <w:spacing w:after="0" w:line="240" w:lineRule="auto"/>
              <w:contextualSpacing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109" w:type="dxa"/>
            <w:shd w:val="clear" w:color="auto" w:fill="auto"/>
          </w:tcPr>
          <w:p w14:paraId="7A83CE68" w14:textId="77777777" w:rsidR="00037D81" w:rsidRPr="00101953" w:rsidRDefault="00037D8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Критерий оценки</w:t>
            </w:r>
          </w:p>
        </w:tc>
        <w:tc>
          <w:tcPr>
            <w:tcW w:w="1417" w:type="dxa"/>
            <w:shd w:val="clear" w:color="auto" w:fill="auto"/>
          </w:tcPr>
          <w:p w14:paraId="2D92579B" w14:textId="77777777" w:rsidR="00037D81" w:rsidRPr="00101953" w:rsidRDefault="00037D8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Значимость критерия оценки, процентов</w:t>
            </w:r>
          </w:p>
        </w:tc>
        <w:tc>
          <w:tcPr>
            <w:tcW w:w="1418" w:type="dxa"/>
            <w:shd w:val="clear" w:color="auto" w:fill="auto"/>
          </w:tcPr>
          <w:p w14:paraId="62379778" w14:textId="77777777" w:rsidR="00037D81" w:rsidRPr="00101953" w:rsidRDefault="00037D8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Показатель оценки</w:t>
            </w:r>
          </w:p>
        </w:tc>
        <w:tc>
          <w:tcPr>
            <w:tcW w:w="1560" w:type="dxa"/>
            <w:shd w:val="clear" w:color="auto" w:fill="auto"/>
          </w:tcPr>
          <w:p w14:paraId="09BABF59" w14:textId="77777777" w:rsidR="00037D81" w:rsidRPr="00101953" w:rsidRDefault="00037D8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Значимость показателя оценки, процентов</w:t>
            </w:r>
          </w:p>
        </w:tc>
        <w:tc>
          <w:tcPr>
            <w:tcW w:w="2120" w:type="dxa"/>
            <w:shd w:val="clear" w:color="auto" w:fill="auto"/>
          </w:tcPr>
          <w:p w14:paraId="5C4B6A42" w14:textId="77777777" w:rsidR="00037D81" w:rsidRPr="00101953" w:rsidRDefault="00037D8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Показатель оценки, детализирующий показатель оценки</w:t>
            </w:r>
          </w:p>
        </w:tc>
        <w:tc>
          <w:tcPr>
            <w:tcW w:w="1418" w:type="dxa"/>
            <w:shd w:val="clear" w:color="auto" w:fill="auto"/>
          </w:tcPr>
          <w:p w14:paraId="54385744" w14:textId="77777777" w:rsidR="00037D81" w:rsidRPr="00101953" w:rsidRDefault="00037D8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Значимость показателя, детализирующего показатель оценки, процентов</w:t>
            </w:r>
          </w:p>
        </w:tc>
        <w:tc>
          <w:tcPr>
            <w:tcW w:w="4541" w:type="dxa"/>
            <w:shd w:val="clear" w:color="auto" w:fill="auto"/>
          </w:tcPr>
          <w:p w14:paraId="1078BE1F" w14:textId="77777777" w:rsidR="00037D81" w:rsidRPr="00101953" w:rsidRDefault="00037D8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Формула оценки или шкала оценки</w:t>
            </w:r>
          </w:p>
        </w:tc>
      </w:tr>
      <w:tr w:rsidR="00101953" w:rsidRPr="00101953" w14:paraId="7810C764" w14:textId="77777777" w:rsidTr="00B836AC">
        <w:trPr>
          <w:trHeight w:val="2401"/>
        </w:trPr>
        <w:tc>
          <w:tcPr>
            <w:tcW w:w="438" w:type="dxa"/>
            <w:shd w:val="clear" w:color="auto" w:fill="auto"/>
          </w:tcPr>
          <w:p w14:paraId="5AB2D226" w14:textId="77777777" w:rsidR="00F64FC0" w:rsidRPr="00101953" w:rsidRDefault="00F64FC0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</w:rPr>
            </w:pPr>
            <w:r w:rsidRPr="00101953">
              <w:rPr>
                <w:rFonts w:ascii="Times New Roman" w:hAnsi="Times New Roman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14:paraId="1934D1D4" w14:textId="77777777" w:rsidR="00F64FC0" w:rsidRPr="00A71ECF" w:rsidRDefault="00F64FC0" w:rsidP="004A3652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A71ECF">
              <w:rPr>
                <w:rFonts w:ascii="Times New Roman" w:hAnsi="Times New Roman"/>
                <w:bCs/>
              </w:rPr>
              <w:t>Наименование критерия</w:t>
            </w:r>
            <w:r w:rsidRPr="00A71ECF">
              <w:rPr>
                <w:rFonts w:ascii="Times New Roman" w:hAnsi="Times New Roman"/>
              </w:rPr>
              <w:t xml:space="preserve"> 1 – </w:t>
            </w:r>
          </w:p>
          <w:p w14:paraId="045A51EB" w14:textId="62C691ED" w:rsidR="00F64FC0" w:rsidRPr="00A71ECF" w:rsidRDefault="00F64FC0" w:rsidP="004A3652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  <w:b/>
              </w:rPr>
            </w:pPr>
            <w:r w:rsidRPr="00A71ECF">
              <w:rPr>
                <w:rFonts w:ascii="Times New Roman" w:hAnsi="Times New Roman"/>
                <w:b/>
              </w:rPr>
              <w:t>Цена контракта, сумма цен единиц товара, работы, услуги</w:t>
            </w:r>
          </w:p>
        </w:tc>
        <w:tc>
          <w:tcPr>
            <w:tcW w:w="1417" w:type="dxa"/>
            <w:shd w:val="clear" w:color="auto" w:fill="auto"/>
          </w:tcPr>
          <w:p w14:paraId="180563D7" w14:textId="0C25CBE7" w:rsidR="00F64FC0" w:rsidRPr="00A71ECF" w:rsidRDefault="002014F7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</w:rPr>
            </w:pPr>
            <w:r w:rsidRPr="00A71ECF">
              <w:rPr>
                <w:rFonts w:ascii="Times New Roman" w:hAnsi="Times New Roman"/>
                <w:b/>
              </w:rPr>
              <w:t>5</w:t>
            </w:r>
            <w:r w:rsidR="00872B3F" w:rsidRPr="00A71EC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21D3DCD0" w14:textId="77777777" w:rsidR="00F64FC0" w:rsidRPr="00101953" w:rsidRDefault="00F64FC0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</w:rPr>
            </w:pPr>
            <w:r w:rsidRPr="00101953">
              <w:rPr>
                <w:rFonts w:ascii="Times New Roman" w:hAnsi="Times New Roman"/>
              </w:rPr>
              <w:t>–</w:t>
            </w:r>
          </w:p>
        </w:tc>
        <w:tc>
          <w:tcPr>
            <w:tcW w:w="1560" w:type="dxa"/>
            <w:shd w:val="clear" w:color="auto" w:fill="auto"/>
          </w:tcPr>
          <w:p w14:paraId="57CAE9C2" w14:textId="77777777" w:rsidR="00F64FC0" w:rsidRPr="00101953" w:rsidRDefault="00F64FC0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</w:rPr>
            </w:pPr>
            <w:r w:rsidRPr="00101953">
              <w:rPr>
                <w:rFonts w:ascii="Times New Roman" w:hAnsi="Times New Roman"/>
              </w:rPr>
              <w:t>–</w:t>
            </w:r>
          </w:p>
        </w:tc>
        <w:tc>
          <w:tcPr>
            <w:tcW w:w="2120" w:type="dxa"/>
            <w:shd w:val="clear" w:color="auto" w:fill="auto"/>
          </w:tcPr>
          <w:p w14:paraId="1E769B49" w14:textId="77777777" w:rsidR="00F64FC0" w:rsidRPr="00101953" w:rsidRDefault="00F64FC0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</w:rPr>
            </w:pPr>
            <w:r w:rsidRPr="00101953">
              <w:rPr>
                <w:rFonts w:ascii="Times New Roman" w:hAnsi="Times New Roman"/>
              </w:rPr>
              <w:t>–</w:t>
            </w:r>
          </w:p>
        </w:tc>
        <w:tc>
          <w:tcPr>
            <w:tcW w:w="1418" w:type="dxa"/>
            <w:shd w:val="clear" w:color="auto" w:fill="auto"/>
          </w:tcPr>
          <w:p w14:paraId="472FF0E6" w14:textId="77777777" w:rsidR="00F64FC0" w:rsidRPr="00101953" w:rsidRDefault="00F64FC0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</w:rPr>
            </w:pPr>
            <w:r w:rsidRPr="00101953">
              <w:rPr>
                <w:rFonts w:ascii="Times New Roman" w:hAnsi="Times New Roman"/>
              </w:rPr>
              <w:t>–</w:t>
            </w:r>
          </w:p>
        </w:tc>
        <w:tc>
          <w:tcPr>
            <w:tcW w:w="4541" w:type="dxa"/>
            <w:shd w:val="clear" w:color="auto" w:fill="auto"/>
          </w:tcPr>
          <w:p w14:paraId="42FE770A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Содержание:</w:t>
            </w:r>
          </w:p>
          <w:p w14:paraId="3729A28F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Начальная (максимальная) цена договора включает в себя все затраты, издержки и иные расходы Исполнителя, в том числе сопутствующие, связанные с исполнением настоящего Договора в текущих ценах с учетом НДС. Рейтинг участника конкурса по данному критерию определяется исходя из сравнения цены договора, предложенной участниками конкурса.</w:t>
            </w:r>
          </w:p>
          <w:p w14:paraId="534E1F51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При оценке заявок по данному критерию лучшим условием исполнения договора признается предложение участника конкурса с наименьшей ценой договора.</w:t>
            </w:r>
          </w:p>
          <w:p w14:paraId="77143852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В случае если в заявке участника закупки указана цена договора, превышающая начальную (максимальную) цену, заявка такого участника отклоняется как не соответствующая требованиям конкурсной документации, другие показатели заявки не рассматриваются.</w:t>
            </w:r>
          </w:p>
          <w:p w14:paraId="5DC19015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Порядок оценки:</w:t>
            </w:r>
          </w:p>
          <w:p w14:paraId="65C15DDA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Количество баллов, присуждаемых по критерию «Цена договора» (</w:t>
            </w:r>
            <w:proofErr w:type="spellStart"/>
            <w:r w:rsidRPr="00E6421C">
              <w:rPr>
                <w:rFonts w:ascii="Times New Roman" w:hAnsi="Times New Roman"/>
              </w:rPr>
              <w:t>ЦБi</w:t>
            </w:r>
            <w:proofErr w:type="spellEnd"/>
            <w:r w:rsidRPr="00E6421C">
              <w:rPr>
                <w:rFonts w:ascii="Times New Roman" w:hAnsi="Times New Roman"/>
              </w:rPr>
              <w:t>), определяется по формуле:</w:t>
            </w:r>
          </w:p>
          <w:p w14:paraId="463A676F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 xml:space="preserve">а) в случае если </w:t>
            </w:r>
            <w:proofErr w:type="spellStart"/>
            <w:r w:rsidRPr="00E6421C">
              <w:rPr>
                <w:rFonts w:ascii="Times New Roman" w:hAnsi="Times New Roman"/>
              </w:rPr>
              <w:t>Цmin</w:t>
            </w:r>
            <w:proofErr w:type="spellEnd"/>
            <w:r w:rsidRPr="00E6421C">
              <w:rPr>
                <w:rFonts w:ascii="Times New Roman" w:hAnsi="Times New Roman"/>
              </w:rPr>
              <w:t>&gt; 0,</w:t>
            </w:r>
          </w:p>
          <w:p w14:paraId="499EF51A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E6421C">
              <w:rPr>
                <w:rFonts w:ascii="Times New Roman" w:hAnsi="Times New Roman"/>
              </w:rPr>
              <w:t>ЦБi</w:t>
            </w:r>
            <w:proofErr w:type="spellEnd"/>
            <w:r w:rsidRPr="00E6421C">
              <w:rPr>
                <w:rFonts w:ascii="Times New Roman" w:hAnsi="Times New Roman"/>
              </w:rPr>
              <w:t xml:space="preserve"> = </w:t>
            </w:r>
            <w:proofErr w:type="spellStart"/>
            <w:r w:rsidRPr="00E6421C">
              <w:rPr>
                <w:rFonts w:ascii="Times New Roman" w:hAnsi="Times New Roman"/>
              </w:rPr>
              <w:t>Цmin</w:t>
            </w:r>
            <w:proofErr w:type="spellEnd"/>
            <w:r w:rsidRPr="00E6421C">
              <w:rPr>
                <w:rFonts w:ascii="Times New Roman" w:hAnsi="Times New Roman"/>
              </w:rPr>
              <w:t xml:space="preserve"> / </w:t>
            </w:r>
            <w:proofErr w:type="spellStart"/>
            <w:r w:rsidRPr="00E6421C">
              <w:rPr>
                <w:rFonts w:ascii="Times New Roman" w:hAnsi="Times New Roman"/>
              </w:rPr>
              <w:t>Цi</w:t>
            </w:r>
            <w:proofErr w:type="spellEnd"/>
            <w:r w:rsidRPr="00E6421C">
              <w:rPr>
                <w:rFonts w:ascii="Times New Roman" w:hAnsi="Times New Roman"/>
              </w:rPr>
              <w:t xml:space="preserve"> * 100,</w:t>
            </w:r>
          </w:p>
          <w:p w14:paraId="722DAFDF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где:</w:t>
            </w:r>
          </w:p>
          <w:p w14:paraId="5DC0FE83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E6421C">
              <w:rPr>
                <w:rFonts w:ascii="Times New Roman" w:hAnsi="Times New Roman"/>
              </w:rPr>
              <w:t>Цi</w:t>
            </w:r>
            <w:proofErr w:type="spellEnd"/>
            <w:r w:rsidRPr="00E6421C">
              <w:rPr>
                <w:rFonts w:ascii="Times New Roman" w:hAnsi="Times New Roman"/>
              </w:rPr>
              <w:t xml:space="preserve"> - предложение участника закупки, заявка (предложение) которого оценивается;</w:t>
            </w:r>
          </w:p>
          <w:p w14:paraId="4FF0D536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E6421C">
              <w:rPr>
                <w:rFonts w:ascii="Times New Roman" w:hAnsi="Times New Roman"/>
              </w:rPr>
              <w:t>Цmin</w:t>
            </w:r>
            <w:proofErr w:type="spellEnd"/>
            <w:r w:rsidRPr="00E6421C">
              <w:rPr>
                <w:rFonts w:ascii="Times New Roman" w:hAnsi="Times New Roman"/>
              </w:rPr>
              <w:t xml:space="preserve"> - минимальное предложение из предложений по критерию оценки, сделанных</w:t>
            </w:r>
          </w:p>
          <w:p w14:paraId="6530487D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участниками закупки.</w:t>
            </w:r>
          </w:p>
          <w:p w14:paraId="0859D561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 xml:space="preserve">б) в случае если </w:t>
            </w:r>
            <w:proofErr w:type="spellStart"/>
            <w:r w:rsidRPr="00E6421C">
              <w:rPr>
                <w:rFonts w:ascii="Times New Roman" w:hAnsi="Times New Roman"/>
              </w:rPr>
              <w:t>Цmin</w:t>
            </w:r>
            <w:proofErr w:type="spellEnd"/>
            <w:r w:rsidRPr="00E6421C">
              <w:rPr>
                <w:rFonts w:ascii="Times New Roman" w:hAnsi="Times New Roman"/>
              </w:rPr>
              <w:t>&lt; 0 ,</w:t>
            </w:r>
          </w:p>
          <w:p w14:paraId="795BA847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E6421C">
              <w:rPr>
                <w:rFonts w:ascii="Times New Roman" w:hAnsi="Times New Roman"/>
              </w:rPr>
              <w:t>ЦБi</w:t>
            </w:r>
            <w:proofErr w:type="spellEnd"/>
            <w:r w:rsidRPr="00E6421C">
              <w:rPr>
                <w:rFonts w:ascii="Times New Roman" w:hAnsi="Times New Roman"/>
              </w:rPr>
              <w:t xml:space="preserve"> = (</w:t>
            </w:r>
            <w:proofErr w:type="spellStart"/>
            <w:r w:rsidRPr="00E6421C">
              <w:rPr>
                <w:rFonts w:ascii="Times New Roman" w:hAnsi="Times New Roman"/>
              </w:rPr>
              <w:t>Цmax</w:t>
            </w:r>
            <w:proofErr w:type="spellEnd"/>
            <w:r w:rsidRPr="00E6421C">
              <w:rPr>
                <w:rFonts w:ascii="Times New Roman" w:hAnsi="Times New Roman"/>
              </w:rPr>
              <w:t xml:space="preserve"> - </w:t>
            </w:r>
            <w:proofErr w:type="spellStart"/>
            <w:r w:rsidRPr="00E6421C">
              <w:rPr>
                <w:rFonts w:ascii="Times New Roman" w:hAnsi="Times New Roman"/>
              </w:rPr>
              <w:t>Цi</w:t>
            </w:r>
            <w:proofErr w:type="spellEnd"/>
            <w:r w:rsidRPr="00E6421C">
              <w:rPr>
                <w:rFonts w:ascii="Times New Roman" w:hAnsi="Times New Roman"/>
              </w:rPr>
              <w:t xml:space="preserve">) / </w:t>
            </w:r>
            <w:proofErr w:type="spellStart"/>
            <w:r w:rsidRPr="00E6421C">
              <w:rPr>
                <w:rFonts w:ascii="Times New Roman" w:hAnsi="Times New Roman"/>
              </w:rPr>
              <w:t>Цmax</w:t>
            </w:r>
            <w:proofErr w:type="spellEnd"/>
            <w:r w:rsidRPr="00E6421C">
              <w:rPr>
                <w:rFonts w:ascii="Times New Roman" w:hAnsi="Times New Roman"/>
              </w:rPr>
              <w:t xml:space="preserve"> * 100,</w:t>
            </w:r>
          </w:p>
          <w:p w14:paraId="4C5394EB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где:</w:t>
            </w:r>
          </w:p>
          <w:p w14:paraId="3D84CF37" w14:textId="77777777" w:rsidR="00114460" w:rsidRPr="00E6421C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E6421C">
              <w:rPr>
                <w:rFonts w:ascii="Times New Roman" w:hAnsi="Times New Roman"/>
              </w:rPr>
              <w:t>Цmax</w:t>
            </w:r>
            <w:proofErr w:type="spellEnd"/>
            <w:r w:rsidRPr="00E6421C">
              <w:rPr>
                <w:rFonts w:ascii="Times New Roman" w:hAnsi="Times New Roman"/>
              </w:rPr>
              <w:t xml:space="preserve"> - максимальное предложение из предложений по критерию, сделанных участниками закупки.</w:t>
            </w:r>
          </w:p>
          <w:p w14:paraId="0FCE4A9B" w14:textId="2B0E54A3" w:rsidR="00F64FC0" w:rsidRPr="00101953" w:rsidRDefault="00114460" w:rsidP="00114460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E6421C">
              <w:rPr>
                <w:rFonts w:ascii="Times New Roman" w:hAnsi="Times New Roman"/>
              </w:rPr>
              <w:t>Рейтинг заявки по критерию «Цена договора» равен оценке в баллах, полученной участником закупки по результатам оценки по критерию оценки, с учетом коэффициента значимости критерия оценки.</w:t>
            </w:r>
          </w:p>
        </w:tc>
      </w:tr>
      <w:tr w:rsidR="000862C1" w:rsidRPr="00101953" w14:paraId="2A5C9E12" w14:textId="77777777" w:rsidTr="00B836AC">
        <w:trPr>
          <w:trHeight w:val="5945"/>
        </w:trPr>
        <w:tc>
          <w:tcPr>
            <w:tcW w:w="438" w:type="dxa"/>
            <w:shd w:val="clear" w:color="auto" w:fill="auto"/>
          </w:tcPr>
          <w:p w14:paraId="4C7C99F0" w14:textId="7CE6D168" w:rsidR="000862C1" w:rsidRPr="00101953" w:rsidRDefault="000862C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</w:rPr>
            </w:pPr>
            <w:r w:rsidRPr="00101953">
              <w:rPr>
                <w:rFonts w:ascii="Times New Roman" w:hAnsi="Times New Roman"/>
              </w:rPr>
              <w:t>2</w:t>
            </w:r>
          </w:p>
        </w:tc>
        <w:tc>
          <w:tcPr>
            <w:tcW w:w="2109" w:type="dxa"/>
            <w:shd w:val="clear" w:color="auto" w:fill="auto"/>
          </w:tcPr>
          <w:p w14:paraId="632A5ED5" w14:textId="7245AD8E" w:rsidR="000862C1" w:rsidRPr="003F07A0" w:rsidRDefault="000862C1" w:rsidP="004A3652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 w:rsidRPr="003F07A0">
              <w:rPr>
                <w:rFonts w:ascii="Times New Roman" w:hAnsi="Times New Roman"/>
                <w:bCs/>
              </w:rPr>
              <w:t>Наименование критерия</w:t>
            </w:r>
            <w:r w:rsidRPr="003F07A0">
              <w:rPr>
                <w:rFonts w:ascii="Times New Roman" w:hAnsi="Times New Roman"/>
              </w:rPr>
              <w:t xml:space="preserve"> 2 –  </w:t>
            </w:r>
            <w:r w:rsidRPr="003F07A0">
              <w:rPr>
                <w:rFonts w:ascii="Times New Roman" w:hAnsi="Times New Roman"/>
                <w:b/>
                <w:iCs/>
              </w:rPr>
              <w:t>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  <w:p w14:paraId="6B850FA1" w14:textId="77777777" w:rsidR="000862C1" w:rsidRPr="003F07A0" w:rsidRDefault="000862C1" w:rsidP="004A3652">
            <w:pPr>
              <w:spacing w:after="0" w:line="240" w:lineRule="auto"/>
              <w:ind w:left="13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AB59629" w14:textId="29C2718D" w:rsidR="000862C1" w:rsidRPr="003F07A0" w:rsidRDefault="002014F7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</w:rPr>
            </w:pPr>
            <w:r w:rsidRPr="003F07A0">
              <w:rPr>
                <w:rFonts w:ascii="Times New Roman" w:hAnsi="Times New Roman"/>
                <w:b/>
                <w:bCs/>
              </w:rPr>
              <w:t>5</w:t>
            </w:r>
            <w:r w:rsidR="00872B3F" w:rsidRPr="003F07A0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534E9AB4" w14:textId="1A659485" w:rsidR="000862C1" w:rsidRPr="003F07A0" w:rsidRDefault="000862C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3F07A0">
              <w:rPr>
                <w:rFonts w:ascii="Times New Roman" w:hAnsi="Times New Roman"/>
                <w:b/>
              </w:rPr>
              <w:t>2.1 Наличие у участников закупки опыта выполнения работы, связанного с предметом контракта</w:t>
            </w:r>
          </w:p>
        </w:tc>
        <w:tc>
          <w:tcPr>
            <w:tcW w:w="1560" w:type="dxa"/>
            <w:shd w:val="clear" w:color="auto" w:fill="auto"/>
          </w:tcPr>
          <w:p w14:paraId="0991D63E" w14:textId="32C747C3" w:rsidR="000862C1" w:rsidRPr="003F07A0" w:rsidRDefault="000862C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</w:rPr>
            </w:pPr>
            <w:r w:rsidRPr="003F07A0">
              <w:rPr>
                <w:rFonts w:ascii="Times New Roman" w:hAnsi="Times New Roman"/>
                <w:b/>
              </w:rPr>
              <w:t>100</w:t>
            </w:r>
          </w:p>
        </w:tc>
        <w:tc>
          <w:tcPr>
            <w:tcW w:w="2120" w:type="dxa"/>
            <w:shd w:val="clear" w:color="auto" w:fill="auto"/>
          </w:tcPr>
          <w:p w14:paraId="3AD4BCC0" w14:textId="60E61FE8" w:rsidR="000862C1" w:rsidRPr="003F07A0" w:rsidRDefault="000862C1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strike/>
              </w:rPr>
            </w:pPr>
            <w:r w:rsidRPr="003F07A0">
              <w:rPr>
                <w:rFonts w:ascii="Times New Roman" w:hAnsi="Times New Roman"/>
                <w:b/>
              </w:rPr>
              <w:t>Общая цена исполненных участником закупки договоров</w:t>
            </w:r>
          </w:p>
        </w:tc>
        <w:tc>
          <w:tcPr>
            <w:tcW w:w="1418" w:type="dxa"/>
            <w:shd w:val="clear" w:color="auto" w:fill="auto"/>
          </w:tcPr>
          <w:p w14:paraId="0E59DC62" w14:textId="0C008570" w:rsidR="000862C1" w:rsidRPr="00397E64" w:rsidRDefault="00114460" w:rsidP="004A3652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</w:rPr>
            </w:pPr>
            <w:r w:rsidRPr="00397E6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541" w:type="dxa"/>
            <w:shd w:val="clear" w:color="auto" w:fill="auto"/>
          </w:tcPr>
          <w:p w14:paraId="7D7944DC" w14:textId="31C703F0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</w:rPr>
              <w:t>Количество баллов, присуждаемых по показателю (</w:t>
            </w:r>
            <w:proofErr w:type="spellStart"/>
            <w:r w:rsidRPr="00397E64">
              <w:rPr>
                <w:rFonts w:ascii="Times New Roman" w:hAnsi="Times New Roman"/>
              </w:rPr>
              <w:t>НЦБi</w:t>
            </w:r>
            <w:proofErr w:type="spellEnd"/>
            <w:r w:rsidRPr="00397E64">
              <w:rPr>
                <w:rFonts w:ascii="Times New Roman" w:hAnsi="Times New Roman"/>
              </w:rPr>
              <w:t xml:space="preserve">), определяется по формуле: а) в случае если </w:t>
            </w:r>
            <w:proofErr w:type="spellStart"/>
            <w:r w:rsidRPr="00397E64">
              <w:rPr>
                <w:rFonts w:ascii="Times New Roman" w:hAnsi="Times New Roman"/>
              </w:rPr>
              <w:t>К</w:t>
            </w:r>
            <w:r w:rsidRPr="00397E64">
              <w:rPr>
                <w:rFonts w:ascii="Times New Roman" w:hAnsi="Times New Roman"/>
                <w:vertAlign w:val="subscript"/>
              </w:rPr>
              <w:t>max</w:t>
            </w:r>
            <w:proofErr w:type="spellEnd"/>
            <w:r w:rsidRPr="00397E64">
              <w:rPr>
                <w:rFonts w:ascii="Times New Roman" w:hAnsi="Times New Roman"/>
              </w:rPr>
              <w:t xml:space="preserve"> </w:t>
            </w:r>
            <w:proofErr w:type="gramStart"/>
            <w:r w:rsidRPr="00397E64">
              <w:rPr>
                <w:rFonts w:ascii="Times New Roman" w:hAnsi="Times New Roman"/>
              </w:rPr>
              <w:t xml:space="preserve">&lt; </w:t>
            </w:r>
            <w:proofErr w:type="spellStart"/>
            <w:r w:rsidRPr="00397E64">
              <w:rPr>
                <w:rFonts w:ascii="Times New Roman" w:hAnsi="Times New Roman"/>
              </w:rPr>
              <w:t>К</w:t>
            </w:r>
            <w:r w:rsidRPr="00397E64">
              <w:rPr>
                <w:rFonts w:ascii="Times New Roman" w:hAnsi="Times New Roman"/>
                <w:vertAlign w:val="subscript"/>
              </w:rPr>
              <w:t>пред</w:t>
            </w:r>
            <w:proofErr w:type="spellEnd"/>
            <w:proofErr w:type="gramEnd"/>
            <w:r w:rsidRPr="00397E64">
              <w:rPr>
                <w:rFonts w:ascii="Times New Roman" w:hAnsi="Times New Roman"/>
              </w:rPr>
              <w:t xml:space="preserve"> , - по формуле </w:t>
            </w:r>
            <w:proofErr w:type="spellStart"/>
            <w:r w:rsidRPr="00397E64">
              <w:rPr>
                <w:rFonts w:ascii="Times New Roman" w:hAnsi="Times New Roman"/>
              </w:rPr>
              <w:t>НЦБi</w:t>
            </w:r>
            <w:proofErr w:type="spellEnd"/>
            <w:r w:rsidRPr="00397E64">
              <w:rPr>
                <w:rFonts w:ascii="Times New Roman" w:hAnsi="Times New Roman"/>
              </w:rPr>
              <w:t xml:space="preserve"> = КЗ х 100 х (</w:t>
            </w:r>
            <w:proofErr w:type="spellStart"/>
            <w:r w:rsidRPr="00397E64">
              <w:rPr>
                <w:rFonts w:ascii="Times New Roman" w:hAnsi="Times New Roman"/>
              </w:rPr>
              <w:t>К</w:t>
            </w:r>
            <w:r w:rsidRPr="00397E64">
              <w:rPr>
                <w:rFonts w:ascii="Times New Roman" w:hAnsi="Times New Roman"/>
                <w:vertAlign w:val="subscript"/>
              </w:rPr>
              <w:t>i</w:t>
            </w:r>
            <w:proofErr w:type="spellEnd"/>
            <w:r w:rsidRPr="00397E64">
              <w:rPr>
                <w:rFonts w:ascii="Times New Roman" w:hAnsi="Times New Roman"/>
              </w:rPr>
              <w:t xml:space="preserve"> / К </w:t>
            </w:r>
            <w:proofErr w:type="spellStart"/>
            <w:r w:rsidRPr="00397E64">
              <w:rPr>
                <w:rFonts w:ascii="Times New Roman" w:hAnsi="Times New Roman"/>
              </w:rPr>
              <w:t>max</w:t>
            </w:r>
            <w:proofErr w:type="spellEnd"/>
            <w:r w:rsidRPr="00397E64">
              <w:rPr>
                <w:rFonts w:ascii="Times New Roman" w:hAnsi="Times New Roman"/>
              </w:rPr>
              <w:t xml:space="preserve"> ); </w:t>
            </w:r>
          </w:p>
          <w:p w14:paraId="7A67C4CA" w14:textId="77777777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</w:rPr>
              <w:t xml:space="preserve">б) в случае если </w:t>
            </w:r>
            <w:proofErr w:type="spellStart"/>
            <w:r w:rsidRPr="00397E64">
              <w:rPr>
                <w:rFonts w:ascii="Times New Roman" w:hAnsi="Times New Roman"/>
              </w:rPr>
              <w:t>К</w:t>
            </w:r>
            <w:r w:rsidRPr="00397E64">
              <w:rPr>
                <w:rFonts w:ascii="Times New Roman" w:hAnsi="Times New Roman"/>
                <w:vertAlign w:val="subscript"/>
              </w:rPr>
              <w:t>max</w:t>
            </w:r>
            <w:proofErr w:type="spellEnd"/>
            <w:r w:rsidRPr="00397E64">
              <w:rPr>
                <w:rFonts w:ascii="Times New Roman" w:hAnsi="Times New Roman"/>
              </w:rPr>
              <w:t xml:space="preserve"> ≥ </w:t>
            </w:r>
            <w:proofErr w:type="spellStart"/>
            <w:r w:rsidRPr="00397E64">
              <w:rPr>
                <w:rFonts w:ascii="Times New Roman" w:hAnsi="Times New Roman"/>
              </w:rPr>
              <w:t>К</w:t>
            </w:r>
            <w:r w:rsidRPr="00397E64">
              <w:rPr>
                <w:rFonts w:ascii="Times New Roman" w:hAnsi="Times New Roman"/>
                <w:vertAlign w:val="subscript"/>
              </w:rPr>
              <w:t>пред</w:t>
            </w:r>
            <w:proofErr w:type="spellEnd"/>
            <w:r w:rsidRPr="00397E64">
              <w:rPr>
                <w:rFonts w:ascii="Times New Roman" w:hAnsi="Times New Roman"/>
              </w:rPr>
              <w:t xml:space="preserve"> , - по формуле </w:t>
            </w:r>
            <w:proofErr w:type="spellStart"/>
            <w:r w:rsidRPr="00397E64">
              <w:rPr>
                <w:rFonts w:ascii="Times New Roman" w:hAnsi="Times New Roman"/>
              </w:rPr>
              <w:t>НЦБi</w:t>
            </w:r>
            <w:proofErr w:type="spellEnd"/>
            <w:r w:rsidRPr="00397E64">
              <w:rPr>
                <w:rFonts w:ascii="Times New Roman" w:hAnsi="Times New Roman"/>
              </w:rPr>
              <w:t xml:space="preserve"> = КЗ х 100 х (</w:t>
            </w:r>
            <w:proofErr w:type="spellStart"/>
            <w:r w:rsidRPr="00397E64">
              <w:rPr>
                <w:rFonts w:ascii="Times New Roman" w:hAnsi="Times New Roman"/>
              </w:rPr>
              <w:t>Кi</w:t>
            </w:r>
            <w:proofErr w:type="spellEnd"/>
            <w:r w:rsidRPr="00397E64">
              <w:rPr>
                <w:rFonts w:ascii="Times New Roman" w:hAnsi="Times New Roman"/>
              </w:rPr>
              <w:t xml:space="preserve"> / </w:t>
            </w:r>
            <w:proofErr w:type="spellStart"/>
            <w:r w:rsidRPr="00397E64">
              <w:rPr>
                <w:rFonts w:ascii="Times New Roman" w:hAnsi="Times New Roman"/>
              </w:rPr>
              <w:t>К</w:t>
            </w:r>
            <w:r w:rsidRPr="00397E64">
              <w:rPr>
                <w:rFonts w:ascii="Times New Roman" w:hAnsi="Times New Roman"/>
                <w:vertAlign w:val="subscript"/>
              </w:rPr>
              <w:t>пред</w:t>
            </w:r>
            <w:proofErr w:type="spellEnd"/>
            <w:r w:rsidRPr="00397E64">
              <w:rPr>
                <w:rFonts w:ascii="Times New Roman" w:hAnsi="Times New Roman"/>
              </w:rPr>
              <w:t xml:space="preserve"> ) </w:t>
            </w:r>
          </w:p>
          <w:p w14:paraId="551DF018" w14:textId="3AEEE8DA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</w:rPr>
              <w:t xml:space="preserve">при этом </w:t>
            </w:r>
            <w:proofErr w:type="spellStart"/>
            <w:r w:rsidRPr="00397E64">
              <w:rPr>
                <w:rFonts w:ascii="Times New Roman" w:hAnsi="Times New Roman"/>
              </w:rPr>
              <w:t>НБЦ</w:t>
            </w:r>
            <w:r w:rsidRPr="00397E64">
              <w:rPr>
                <w:rFonts w:ascii="Times New Roman" w:hAnsi="Times New Roman"/>
                <w:vertAlign w:val="subscript"/>
              </w:rPr>
              <w:t>max</w:t>
            </w:r>
            <w:proofErr w:type="spellEnd"/>
            <w:r w:rsidRPr="00397E64">
              <w:rPr>
                <w:rFonts w:ascii="Times New Roman" w:hAnsi="Times New Roman"/>
              </w:rPr>
              <w:t xml:space="preserve"> = КЗ х 100, где: </w:t>
            </w:r>
          </w:p>
          <w:p w14:paraId="62C136B4" w14:textId="77777777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</w:rPr>
              <w:t xml:space="preserve">КЗ - коэффициент значимости показателя. </w:t>
            </w:r>
          </w:p>
          <w:p w14:paraId="5A59B724" w14:textId="77777777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397E64">
              <w:rPr>
                <w:rFonts w:ascii="Times New Roman" w:hAnsi="Times New Roman"/>
              </w:rPr>
              <w:t>Кi</w:t>
            </w:r>
            <w:proofErr w:type="spellEnd"/>
            <w:r w:rsidRPr="00397E64">
              <w:rPr>
                <w:rFonts w:ascii="Times New Roman" w:hAnsi="Times New Roman"/>
              </w:rPr>
              <w:t xml:space="preserve"> - предложение участника закупки, заявка (предложение) которого оценивается; </w:t>
            </w:r>
          </w:p>
          <w:p w14:paraId="5AB00821" w14:textId="116742C2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397E64">
              <w:rPr>
                <w:rFonts w:ascii="Times New Roman" w:hAnsi="Times New Roman"/>
              </w:rPr>
              <w:t>К</w:t>
            </w:r>
            <w:r w:rsidRPr="00397E64">
              <w:rPr>
                <w:rFonts w:ascii="Times New Roman" w:hAnsi="Times New Roman"/>
                <w:vertAlign w:val="subscript"/>
              </w:rPr>
              <w:t>max</w:t>
            </w:r>
            <w:proofErr w:type="spellEnd"/>
            <w:r w:rsidRPr="00397E64">
              <w:rPr>
                <w:rFonts w:ascii="Times New Roman" w:hAnsi="Times New Roman"/>
              </w:rPr>
              <w:t xml:space="preserve"> - максимальное предложение из предложений по критерию оценки, сделанных участниками закупки; </w:t>
            </w:r>
          </w:p>
          <w:p w14:paraId="083E4BFD" w14:textId="3ED3B413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397E64">
              <w:rPr>
                <w:rFonts w:ascii="Times New Roman" w:hAnsi="Times New Roman"/>
              </w:rPr>
              <w:t>НБЦ</w:t>
            </w:r>
            <w:r w:rsidRPr="00397E64">
              <w:rPr>
                <w:rFonts w:ascii="Times New Roman" w:hAnsi="Times New Roman"/>
                <w:vertAlign w:val="subscript"/>
              </w:rPr>
              <w:t>max</w:t>
            </w:r>
            <w:proofErr w:type="spellEnd"/>
            <w:r w:rsidRPr="00397E64">
              <w:rPr>
                <w:rFonts w:ascii="Times New Roman" w:hAnsi="Times New Roman"/>
              </w:rPr>
              <w:t xml:space="preserve"> - количество баллов по критерию оценки (показателю), присуждаемых участникам, предложение которых превышает предельно необходимое максимальное значение, установленное заказчиком. </w:t>
            </w:r>
          </w:p>
          <w:p w14:paraId="133F7A77" w14:textId="6A1D5EC2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</w:rPr>
              <w:t xml:space="preserve">К пред - предельное максимальное значение показателя, установленное заказчиком и определено в размере, который рассчитывается по формуле </w:t>
            </w:r>
            <w:proofErr w:type="spellStart"/>
            <w:r w:rsidRPr="00397E64">
              <w:rPr>
                <w:rFonts w:ascii="Times New Roman" w:hAnsi="Times New Roman"/>
              </w:rPr>
              <w:t>Сп</w:t>
            </w:r>
            <w:proofErr w:type="spellEnd"/>
            <w:r w:rsidRPr="00397E64">
              <w:rPr>
                <w:rFonts w:ascii="Times New Roman" w:hAnsi="Times New Roman"/>
              </w:rPr>
              <w:t xml:space="preserve">=K *1 000 000, где: </w:t>
            </w:r>
          </w:p>
          <w:p w14:paraId="66D6D5C6" w14:textId="5AD407E3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397E64">
              <w:rPr>
                <w:rFonts w:ascii="Times New Roman" w:hAnsi="Times New Roman"/>
              </w:rPr>
              <w:t>Сп</w:t>
            </w:r>
            <w:proofErr w:type="spellEnd"/>
            <w:r w:rsidRPr="00397E64">
              <w:rPr>
                <w:rFonts w:ascii="Times New Roman" w:hAnsi="Times New Roman"/>
              </w:rPr>
              <w:t xml:space="preserve"> – предельное значение детализирующего показателя «общая цена исполненных участником закупки договоров»; </w:t>
            </w:r>
          </w:p>
          <w:p w14:paraId="7F8B8A13" w14:textId="77777777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</w:rPr>
              <w:t xml:space="preserve">K - коэффициент определения детализирующего показателя «общая цена исполненных участником закупки договоров», округленный до целого числа, рассчитываемый по формуле: </w:t>
            </w:r>
          </w:p>
          <w:p w14:paraId="77EFFE1F" w14:textId="15E6F319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  <w:b/>
              </w:rPr>
              <w:t>K</w:t>
            </w:r>
            <w:r w:rsidR="00397E64" w:rsidRPr="00397E64">
              <w:rPr>
                <w:rFonts w:ascii="Times New Roman" w:hAnsi="Times New Roman"/>
                <w:b/>
              </w:rPr>
              <w:t>= (</w:t>
            </w:r>
            <w:r w:rsidRPr="00397E64">
              <w:rPr>
                <w:rFonts w:ascii="Times New Roman" w:hAnsi="Times New Roman"/>
                <w:b/>
              </w:rPr>
              <w:t>90*Н/1 000 000+4000)/</w:t>
            </w:r>
            <w:r w:rsidR="00397E64" w:rsidRPr="00397E64">
              <w:rPr>
                <w:rFonts w:ascii="Times New Roman" w:hAnsi="Times New Roman"/>
                <w:b/>
              </w:rPr>
              <w:t>49</w:t>
            </w:r>
            <w:r w:rsidR="00397E64" w:rsidRPr="00397E64">
              <w:rPr>
                <w:rFonts w:ascii="Times New Roman" w:hAnsi="Times New Roman"/>
              </w:rPr>
              <w:t>, где</w:t>
            </w:r>
            <w:r w:rsidRPr="00397E64">
              <w:rPr>
                <w:rFonts w:ascii="Times New Roman" w:hAnsi="Times New Roman"/>
              </w:rPr>
              <w:t xml:space="preserve">: </w:t>
            </w:r>
          </w:p>
          <w:p w14:paraId="4E5435AC" w14:textId="77777777" w:rsidR="00397E64" w:rsidRPr="00397E64" w:rsidRDefault="00397E64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699E35B3" w14:textId="77777777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</w:rPr>
              <w:t xml:space="preserve">Н – максимальное значения цены договора (сумма максимальных значений цен договоров в случае проведения совместной закупки). </w:t>
            </w:r>
          </w:p>
          <w:p w14:paraId="0FD6451B" w14:textId="1797437B" w:rsidR="00114460" w:rsidRPr="00397E64" w:rsidRDefault="00114460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397E64">
              <w:rPr>
                <w:rFonts w:ascii="Times New Roman" w:hAnsi="Times New Roman"/>
              </w:rPr>
              <w:t>К</w:t>
            </w:r>
            <w:r w:rsidRPr="00397E64">
              <w:rPr>
                <w:rFonts w:ascii="Times New Roman" w:hAnsi="Times New Roman"/>
                <w:vertAlign w:val="subscript"/>
              </w:rPr>
              <w:t>пред</w:t>
            </w:r>
            <w:proofErr w:type="spellEnd"/>
            <w:r w:rsidRPr="00397E64">
              <w:rPr>
                <w:rFonts w:ascii="Times New Roman" w:hAnsi="Times New Roman"/>
              </w:rPr>
              <w:t xml:space="preserve"> составляет </w:t>
            </w:r>
            <w:r w:rsidR="00397E64" w:rsidRPr="00397E64">
              <w:rPr>
                <w:rFonts w:ascii="Times New Roman" w:hAnsi="Times New Roman"/>
                <w:b/>
              </w:rPr>
              <w:t xml:space="preserve">173 000 000 рублей </w:t>
            </w:r>
            <w:r w:rsidR="00397E64" w:rsidRPr="00FC6BC3">
              <w:rPr>
                <w:rFonts w:ascii="Times New Roman" w:hAnsi="Times New Roman"/>
                <w:b/>
              </w:rPr>
              <w:t>(сто семьдесят три миллиона) рублей 00 копеек.</w:t>
            </w:r>
          </w:p>
          <w:p w14:paraId="3CFF61C2" w14:textId="77777777" w:rsidR="00397E64" w:rsidRPr="00397E64" w:rsidRDefault="00397E64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01EE3464" w14:textId="3A60C829" w:rsidR="000862C1" w:rsidRPr="00397E64" w:rsidRDefault="00114460" w:rsidP="008242F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397E64">
              <w:rPr>
                <w:rFonts w:ascii="Times New Roman" w:hAnsi="Times New Roman"/>
              </w:rPr>
              <w:t xml:space="preserve">Оценка в 0 баллов по показателю будет присвоена: - участнику закупки, который не имеет опыта сопоставимого характера и объема; - участнику закупки, который не представил в составе своей заявки документы (копии документов), подтверждающие сведения о наличии опыта по </w:t>
            </w:r>
            <w:r w:rsidR="008242F2">
              <w:rPr>
                <w:rFonts w:ascii="Times New Roman" w:hAnsi="Times New Roman"/>
              </w:rPr>
              <w:t>выполнению работ</w:t>
            </w:r>
            <w:r w:rsidRPr="00397E64">
              <w:rPr>
                <w:rFonts w:ascii="Times New Roman" w:hAnsi="Times New Roman"/>
              </w:rPr>
              <w:t xml:space="preserve"> сопоставимого характера за указанный в показателе период.</w:t>
            </w:r>
          </w:p>
        </w:tc>
      </w:tr>
    </w:tbl>
    <w:p w14:paraId="2CFEADFC" w14:textId="043050B4" w:rsidR="004A3652" w:rsidRDefault="004A3652" w:rsidP="00180255">
      <w:pPr>
        <w:spacing w:after="0" w:line="240" w:lineRule="auto"/>
        <w:contextualSpacing/>
      </w:pPr>
    </w:p>
    <w:p w14:paraId="4C94BCF1" w14:textId="77777777" w:rsidR="004A3652" w:rsidRDefault="004A3652">
      <w:pPr>
        <w:spacing w:after="160" w:line="259" w:lineRule="auto"/>
      </w:pPr>
      <w:r>
        <w:br w:type="page"/>
      </w:r>
    </w:p>
    <w:p w14:paraId="23EE333C" w14:textId="77777777" w:rsidR="000862C1" w:rsidRDefault="000862C1" w:rsidP="00180255">
      <w:pPr>
        <w:spacing w:after="0" w:line="240" w:lineRule="auto"/>
        <w:contextualSpacing/>
      </w:pPr>
    </w:p>
    <w:tbl>
      <w:tblPr>
        <w:tblW w:w="14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11340"/>
        <w:gridCol w:w="10"/>
      </w:tblGrid>
      <w:tr w:rsidR="00101953" w:rsidRPr="00101953" w14:paraId="67DB04D4" w14:textId="77777777" w:rsidTr="004A3652">
        <w:trPr>
          <w:trHeight w:val="590"/>
        </w:trPr>
        <w:tc>
          <w:tcPr>
            <w:tcW w:w="14752" w:type="dxa"/>
            <w:gridSpan w:val="4"/>
            <w:shd w:val="clear" w:color="auto" w:fill="auto"/>
          </w:tcPr>
          <w:p w14:paraId="321B9976" w14:textId="77777777" w:rsidR="00F64FC0" w:rsidRPr="00101953" w:rsidRDefault="00F64FC0" w:rsidP="002159E0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101953">
              <w:rPr>
                <w:rFonts w:ascii="Times New Roman" w:hAnsi="Times New Roman"/>
                <w:b/>
                <w:bCs/>
                <w:sz w:val="24"/>
                <w:szCs w:val="24"/>
              </w:rPr>
              <w:t>. Отдельные положения о применении отдельных критериев оценки, показателей оценки и показателей оценки, детализирующих показатели оценки</w:t>
            </w:r>
          </w:p>
        </w:tc>
      </w:tr>
      <w:tr w:rsidR="00101953" w:rsidRPr="00101953" w14:paraId="03B413F7" w14:textId="77777777" w:rsidTr="004A3652">
        <w:trPr>
          <w:gridAfter w:val="1"/>
          <w:wAfter w:w="10" w:type="dxa"/>
        </w:trPr>
        <w:tc>
          <w:tcPr>
            <w:tcW w:w="426" w:type="dxa"/>
            <w:shd w:val="clear" w:color="auto" w:fill="auto"/>
          </w:tcPr>
          <w:p w14:paraId="5855255C" w14:textId="77777777" w:rsidR="00F64FC0" w:rsidRPr="00101953" w:rsidRDefault="00F64FC0" w:rsidP="002159E0">
            <w:pPr>
              <w:pStyle w:val="a3"/>
              <w:spacing w:after="0" w:line="240" w:lineRule="auto"/>
              <w:ind w:left="0" w:right="-251" w:hanging="10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1953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976" w:type="dxa"/>
            <w:shd w:val="clear" w:color="auto" w:fill="auto"/>
          </w:tcPr>
          <w:p w14:paraId="55872D49" w14:textId="77777777" w:rsidR="00F64FC0" w:rsidRPr="00101953" w:rsidRDefault="00F64FC0" w:rsidP="002159E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953">
              <w:rPr>
                <w:rFonts w:ascii="Times New Roman" w:hAnsi="Times New Roman" w:cs="Times New Roman"/>
                <w:b/>
                <w:bCs/>
              </w:rPr>
              <w:t>Наименование критерия оценки, показателя оценки, показателя оценки, детализирующего показатель оценки.</w:t>
            </w:r>
          </w:p>
        </w:tc>
        <w:tc>
          <w:tcPr>
            <w:tcW w:w="11340" w:type="dxa"/>
            <w:shd w:val="clear" w:color="auto" w:fill="auto"/>
          </w:tcPr>
          <w:p w14:paraId="3DE134D1" w14:textId="77777777" w:rsidR="00F64FC0" w:rsidRPr="00101953" w:rsidRDefault="00F64FC0" w:rsidP="002159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101953">
              <w:rPr>
                <w:rFonts w:ascii="Times New Roman" w:hAnsi="Times New Roman"/>
                <w:b/>
                <w:bCs/>
              </w:rPr>
              <w:t>Положение о применения критерия оценки, показателя оценки, показателя оценки, детализирующего показатель оценки</w:t>
            </w:r>
          </w:p>
        </w:tc>
      </w:tr>
      <w:tr w:rsidR="00101953" w:rsidRPr="00101953" w14:paraId="465C2661" w14:textId="77777777" w:rsidTr="004A3652">
        <w:trPr>
          <w:gridAfter w:val="1"/>
          <w:wAfter w:w="10" w:type="dxa"/>
          <w:trHeight w:val="309"/>
        </w:trPr>
        <w:tc>
          <w:tcPr>
            <w:tcW w:w="426" w:type="dxa"/>
            <w:shd w:val="clear" w:color="auto" w:fill="auto"/>
          </w:tcPr>
          <w:p w14:paraId="2E6E9CA2" w14:textId="77777777" w:rsidR="00F64FC0" w:rsidRPr="00101953" w:rsidRDefault="00F64FC0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195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76" w:type="dxa"/>
            <w:shd w:val="clear" w:color="auto" w:fill="auto"/>
          </w:tcPr>
          <w:p w14:paraId="647BCBA4" w14:textId="77777777" w:rsidR="00F64FC0" w:rsidRPr="00101953" w:rsidRDefault="00F64FC0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195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40" w:type="dxa"/>
            <w:shd w:val="clear" w:color="auto" w:fill="auto"/>
          </w:tcPr>
          <w:p w14:paraId="7C4035C8" w14:textId="77777777" w:rsidR="00F64FC0" w:rsidRPr="00101953" w:rsidRDefault="00F64FC0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195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101953" w:rsidRPr="00101953" w14:paraId="33F2DA8B" w14:textId="77777777" w:rsidTr="004A3652">
        <w:trPr>
          <w:gridAfter w:val="1"/>
          <w:wAfter w:w="10" w:type="dxa"/>
        </w:trPr>
        <w:tc>
          <w:tcPr>
            <w:tcW w:w="426" w:type="dxa"/>
            <w:shd w:val="clear" w:color="auto" w:fill="auto"/>
          </w:tcPr>
          <w:p w14:paraId="754C498A" w14:textId="0885A9EB" w:rsidR="00B74BA7" w:rsidRPr="00101953" w:rsidRDefault="00B74BA7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1953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2976" w:type="dxa"/>
            <w:shd w:val="clear" w:color="auto" w:fill="auto"/>
          </w:tcPr>
          <w:p w14:paraId="0AAE3968" w14:textId="0AD44F67" w:rsidR="00B74BA7" w:rsidRPr="00101953" w:rsidRDefault="00B74BA7" w:rsidP="00D5055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953">
              <w:rPr>
                <w:rFonts w:ascii="Times New Roman" w:hAnsi="Times New Roman"/>
                <w:bCs/>
              </w:rPr>
              <w:t>Наименование критерия</w:t>
            </w:r>
            <w:r w:rsidRPr="00101953">
              <w:rPr>
                <w:rFonts w:ascii="Times New Roman" w:hAnsi="Times New Roman"/>
              </w:rPr>
              <w:t xml:space="preserve"> 1 – </w:t>
            </w:r>
            <w:r w:rsidRPr="00101953">
              <w:rPr>
                <w:rFonts w:ascii="Times New Roman" w:hAnsi="Times New Roman"/>
              </w:rPr>
              <w:br/>
              <w:t>Цена контракта, сумма цен единиц товара, работы, услуги</w:t>
            </w:r>
          </w:p>
        </w:tc>
        <w:tc>
          <w:tcPr>
            <w:tcW w:w="11340" w:type="dxa"/>
            <w:shd w:val="clear" w:color="auto" w:fill="auto"/>
          </w:tcPr>
          <w:p w14:paraId="58DD1170" w14:textId="1864470E" w:rsidR="00B74BA7" w:rsidRPr="00101953" w:rsidRDefault="00B74BA7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01953" w:rsidRPr="00101953" w14:paraId="0766282E" w14:textId="77777777" w:rsidTr="004A3652">
        <w:trPr>
          <w:gridAfter w:val="1"/>
          <w:wAfter w:w="10" w:type="dxa"/>
        </w:trPr>
        <w:tc>
          <w:tcPr>
            <w:tcW w:w="426" w:type="dxa"/>
            <w:shd w:val="clear" w:color="auto" w:fill="auto"/>
          </w:tcPr>
          <w:p w14:paraId="65CAB827" w14:textId="4B3C8403" w:rsidR="00B74BA7" w:rsidRPr="00101953" w:rsidRDefault="001D0262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1953">
              <w:rPr>
                <w:rFonts w:ascii="Times New Roman" w:hAnsi="Times New Roman"/>
                <w:bCs/>
              </w:rPr>
              <w:t>2</w:t>
            </w:r>
            <w:r w:rsidR="00B74BA7" w:rsidRPr="00101953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976" w:type="dxa"/>
            <w:shd w:val="clear" w:color="auto" w:fill="auto"/>
          </w:tcPr>
          <w:p w14:paraId="2D07A43C" w14:textId="2D9537F4" w:rsidR="00B74BA7" w:rsidRPr="00397E64" w:rsidRDefault="00B74BA7" w:rsidP="00397E6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101953">
              <w:rPr>
                <w:rFonts w:ascii="Times New Roman" w:hAnsi="Times New Roman"/>
                <w:bCs/>
              </w:rPr>
              <w:t>Наименование критерия</w:t>
            </w:r>
            <w:r w:rsidR="001D0262" w:rsidRPr="00101953">
              <w:rPr>
                <w:rFonts w:ascii="Times New Roman" w:hAnsi="Times New Roman"/>
              </w:rPr>
              <w:t xml:space="preserve"> 2</w:t>
            </w:r>
            <w:r w:rsidRPr="00101953">
              <w:rPr>
                <w:rFonts w:ascii="Times New Roman" w:hAnsi="Times New Roman"/>
              </w:rPr>
              <w:t xml:space="preserve"> – 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1340" w:type="dxa"/>
            <w:shd w:val="clear" w:color="auto" w:fill="auto"/>
          </w:tcPr>
          <w:p w14:paraId="0A2CD3F6" w14:textId="34A1D21B" w:rsidR="00B74BA7" w:rsidRDefault="00B74BA7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01953">
              <w:rPr>
                <w:rFonts w:ascii="Times New Roman" w:hAnsi="Times New Roman"/>
              </w:rPr>
              <w:t xml:space="preserve">Оценка заявок по критерию оценки «квалификация участников закупки» осуществляется </w:t>
            </w:r>
            <w:r w:rsidR="00D2378D">
              <w:rPr>
                <w:rFonts w:ascii="Times New Roman" w:hAnsi="Times New Roman"/>
              </w:rPr>
              <w:t>в порядке, установленном пунктами</w:t>
            </w:r>
            <w:r w:rsidRPr="00101953">
              <w:rPr>
                <w:rFonts w:ascii="Times New Roman" w:hAnsi="Times New Roman"/>
              </w:rPr>
              <w:t xml:space="preserve"> 20</w:t>
            </w:r>
            <w:r w:rsidR="00D2378D">
              <w:rPr>
                <w:rFonts w:ascii="Times New Roman" w:hAnsi="Times New Roman"/>
              </w:rPr>
              <w:t>,21</w:t>
            </w:r>
            <w:r w:rsidRPr="00101953">
              <w:rPr>
                <w:rFonts w:ascii="Times New Roman" w:hAnsi="Times New Roman"/>
              </w:rPr>
              <w:t xml:space="preserve"> раздела </w:t>
            </w:r>
            <w:r w:rsidR="00D2378D">
              <w:rPr>
                <w:rFonts w:ascii="Times New Roman" w:hAnsi="Times New Roman"/>
              </w:rPr>
              <w:t>IV Положения и</w:t>
            </w:r>
            <w:r w:rsidR="00D2378D" w:rsidRPr="00C951C5">
              <w:rPr>
                <w:rFonts w:ascii="Times New Roman" w:hAnsi="Times New Roman"/>
              </w:rPr>
              <w:t xml:space="preserve"> в соответствии с п.7.22 Постановления Правительства Москвы от 19.07.2019 № 899-ПП «О системе закупок города Москвы»:</w:t>
            </w:r>
          </w:p>
          <w:p w14:paraId="43B00740" w14:textId="77777777" w:rsidR="00D2378D" w:rsidRPr="00101953" w:rsidRDefault="00D2378D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14:paraId="19345323" w14:textId="10FE631C" w:rsidR="00DD0A75" w:rsidRPr="00101953" w:rsidRDefault="00DD0A75" w:rsidP="002159E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01953" w:rsidRPr="00101953" w14:paraId="4BB33A40" w14:textId="77777777" w:rsidTr="004A3652">
        <w:trPr>
          <w:gridAfter w:val="1"/>
          <w:wAfter w:w="10" w:type="dxa"/>
        </w:trPr>
        <w:tc>
          <w:tcPr>
            <w:tcW w:w="426" w:type="dxa"/>
            <w:shd w:val="clear" w:color="auto" w:fill="auto"/>
          </w:tcPr>
          <w:p w14:paraId="3E20249C" w14:textId="5FFBEC0F" w:rsidR="00142D73" w:rsidRPr="00101953" w:rsidRDefault="00142D73" w:rsidP="000B37C1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shd w:val="clear" w:color="auto" w:fill="auto"/>
          </w:tcPr>
          <w:p w14:paraId="40AFA383" w14:textId="77777777" w:rsidR="00142D73" w:rsidRPr="00444586" w:rsidRDefault="00142D73" w:rsidP="00142D7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44586">
              <w:rPr>
                <w:rFonts w:ascii="Times New Roman" w:hAnsi="Times New Roman"/>
              </w:rPr>
              <w:t>Детализирующий показатель оценки</w:t>
            </w:r>
          </w:p>
          <w:p w14:paraId="72293A47" w14:textId="730BD8FA" w:rsidR="00142D73" w:rsidRPr="00444586" w:rsidRDefault="00142D73" w:rsidP="00142D7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444586">
              <w:rPr>
                <w:rFonts w:ascii="Times New Roman" w:hAnsi="Times New Roman"/>
              </w:rPr>
              <w:t xml:space="preserve"> «</w:t>
            </w:r>
            <w:r w:rsidR="002500A4" w:rsidRPr="00444586">
              <w:rPr>
                <w:rFonts w:ascii="Times New Roman" w:hAnsi="Times New Roman"/>
                <w:lang w:eastAsia="ru-RU"/>
              </w:rPr>
              <w:t>Общая цена исполненных участником закупки договоров</w:t>
            </w:r>
            <w:r w:rsidRPr="00444586">
              <w:rPr>
                <w:rFonts w:ascii="Times New Roman" w:hAnsi="Times New Roman"/>
              </w:rPr>
              <w:t>»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6966D79D" w14:textId="0B553D8E" w:rsidR="00144672" w:rsidRPr="00444586" w:rsidRDefault="00144672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x-none"/>
              </w:rPr>
            </w:pPr>
            <w:r w:rsidRPr="00444586">
              <w:rPr>
                <w:rFonts w:ascii="Times New Roman" w:hAnsi="Times New Roman"/>
                <w:lang w:val="x-none"/>
              </w:rPr>
              <w:t>Оценивается предложение участника</w:t>
            </w:r>
            <w:r w:rsidR="002500A4" w:rsidRPr="00444586">
              <w:rPr>
                <w:rFonts w:ascii="Times New Roman" w:hAnsi="Times New Roman"/>
              </w:rPr>
              <w:t xml:space="preserve"> по общей</w:t>
            </w:r>
            <w:r w:rsidR="002500A4" w:rsidRPr="00444586">
              <w:rPr>
                <w:rFonts w:ascii="Times New Roman" w:hAnsi="Times New Roman"/>
                <w:lang w:val="x-none"/>
              </w:rPr>
              <w:t xml:space="preserve"> цене исполненных участником закупки договоров </w:t>
            </w:r>
            <w:r w:rsidRPr="00444586">
              <w:rPr>
                <w:rFonts w:ascii="Times New Roman" w:hAnsi="Times New Roman"/>
                <w:lang w:val="x-none"/>
              </w:rPr>
              <w:t>(контрактов) за последние 5 (пять) лет, предшествующие дате окончания срока подачи заявок на участие в настоящем конкурсе (</w:t>
            </w:r>
            <w:r w:rsidR="00D2378D" w:rsidRPr="00444586">
              <w:rPr>
                <w:rFonts w:ascii="Times New Roman" w:hAnsi="Times New Roman"/>
                <w:color w:val="000000"/>
              </w:rPr>
              <w:t>оценивается суммарный объем выполненных работ, исчисляемый в рублях</w:t>
            </w:r>
            <w:r w:rsidR="00D2378D" w:rsidRPr="00444586">
              <w:rPr>
                <w:rFonts w:ascii="Times New Roman" w:hAnsi="Times New Roman"/>
                <w:lang w:val="x-none"/>
              </w:rPr>
              <w:t>, связанных</w:t>
            </w:r>
            <w:r w:rsidRPr="00444586">
              <w:rPr>
                <w:rFonts w:ascii="Times New Roman" w:hAnsi="Times New Roman"/>
                <w:lang w:val="x-none"/>
              </w:rPr>
              <w:t xml:space="preserve"> с предметом</w:t>
            </w:r>
            <w:r w:rsidR="00D2378D" w:rsidRPr="00444586">
              <w:rPr>
                <w:rFonts w:ascii="Times New Roman" w:hAnsi="Times New Roman"/>
              </w:rPr>
              <w:t xml:space="preserve"> договора (</w:t>
            </w:r>
            <w:r w:rsidRPr="00444586">
              <w:rPr>
                <w:rFonts w:ascii="Times New Roman" w:hAnsi="Times New Roman"/>
                <w:lang w:val="x-none"/>
              </w:rPr>
              <w:t>контракта</w:t>
            </w:r>
            <w:r w:rsidR="00D2378D" w:rsidRPr="00444586">
              <w:rPr>
                <w:rFonts w:ascii="Times New Roman" w:hAnsi="Times New Roman"/>
              </w:rPr>
              <w:t>)</w:t>
            </w:r>
            <w:r w:rsidRPr="00444586">
              <w:rPr>
                <w:rFonts w:ascii="Times New Roman" w:hAnsi="Times New Roman"/>
                <w:lang w:val="x-none"/>
              </w:rPr>
              <w:t xml:space="preserve">, </w:t>
            </w:r>
            <w:r w:rsidR="00D2378D" w:rsidRPr="00444586">
              <w:rPr>
                <w:rFonts w:ascii="Times New Roman" w:hAnsi="Times New Roman"/>
                <w:color w:val="000000"/>
              </w:rPr>
              <w:t>на право заключить который проводится закупка</w:t>
            </w:r>
            <w:r w:rsidRPr="00444586">
              <w:rPr>
                <w:rFonts w:ascii="Times New Roman" w:hAnsi="Times New Roman"/>
                <w:lang w:val="x-none"/>
              </w:rPr>
              <w:t>).</w:t>
            </w:r>
          </w:p>
          <w:p w14:paraId="602722C9" w14:textId="41968445" w:rsidR="00EE3B63" w:rsidRPr="00444586" w:rsidRDefault="00EE3B63" w:rsidP="004A3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444586">
              <w:rPr>
                <w:rFonts w:ascii="Times New Roman" w:hAnsi="Times New Roman"/>
                <w:color w:val="000000"/>
              </w:rPr>
              <w:t>Стоимость которых по каждому контракту (договору) составляет не менее 20 (двадцати) процентов от начальной (максимальной) цены договора, на право заключить который проводится закупка.</w:t>
            </w:r>
          </w:p>
          <w:p w14:paraId="6FE4278A" w14:textId="284AAF02" w:rsidR="00142D73" w:rsidRPr="00444586" w:rsidRDefault="00142D73" w:rsidP="004A3652">
            <w:pPr>
              <w:spacing w:after="0" w:line="240" w:lineRule="auto"/>
              <w:ind w:left="10" w:right="91"/>
              <w:jc w:val="both"/>
              <w:rPr>
                <w:rFonts w:ascii="Times New Roman" w:hAnsi="Times New Roman"/>
              </w:rPr>
            </w:pPr>
            <w:r w:rsidRPr="00444586">
              <w:rPr>
                <w:rFonts w:ascii="Times New Roman" w:hAnsi="Times New Roman"/>
                <w:color w:val="000000"/>
              </w:rPr>
              <w:t>Под работами, связанными с предметом догово</w:t>
            </w:r>
            <w:r w:rsidR="004A3652" w:rsidRPr="00444586">
              <w:rPr>
                <w:rFonts w:ascii="Times New Roman" w:hAnsi="Times New Roman"/>
                <w:color w:val="000000"/>
              </w:rPr>
              <w:t xml:space="preserve">ра (контракта) понимается </w:t>
            </w:r>
            <w:r w:rsidR="004A3652" w:rsidRPr="00444586">
              <w:rPr>
                <w:rFonts w:ascii="Times New Roman" w:hAnsi="Times New Roman"/>
                <w:b/>
                <w:color w:val="000000"/>
              </w:rPr>
              <w:t>оп</w:t>
            </w:r>
            <w:r w:rsidR="00C346A8" w:rsidRPr="00444586">
              <w:rPr>
                <w:rFonts w:ascii="Times New Roman" w:hAnsi="Times New Roman"/>
                <w:b/>
                <w:color w:val="000000"/>
              </w:rPr>
              <w:t>ыт</w:t>
            </w:r>
            <w:r w:rsidRPr="00444586">
              <w:rPr>
                <w:rFonts w:ascii="Times New Roman" w:hAnsi="Times New Roman"/>
                <w:b/>
                <w:color w:val="000000"/>
              </w:rPr>
              <w:t xml:space="preserve"> участника на российском ИТ-рынке</w:t>
            </w:r>
            <w:r w:rsidR="006B278F" w:rsidRPr="00444586">
              <w:rPr>
                <w:rFonts w:ascii="Times New Roman" w:hAnsi="Times New Roman"/>
                <w:b/>
                <w:color w:val="000000"/>
              </w:rPr>
              <w:t xml:space="preserve"> с О</w:t>
            </w:r>
            <w:r w:rsidR="00F058B9" w:rsidRPr="00444586">
              <w:rPr>
                <w:rFonts w:ascii="Times New Roman" w:hAnsi="Times New Roman"/>
                <w:b/>
                <w:color w:val="000000"/>
              </w:rPr>
              <w:t>КПД</w:t>
            </w:r>
            <w:r w:rsidR="006B278F" w:rsidRPr="00444586">
              <w:rPr>
                <w:rFonts w:ascii="Times New Roman" w:hAnsi="Times New Roman"/>
                <w:b/>
                <w:color w:val="000000"/>
              </w:rPr>
              <w:t>2 62.01.11.000 Услуги по проектированию и разработке информационных технологий для прикладных задач и тестированию программного обеспечения</w:t>
            </w:r>
            <w:r w:rsidR="008A242E" w:rsidRPr="00444586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8A242E" w:rsidRPr="00444586">
              <w:rPr>
                <w:rFonts w:ascii="Times New Roman" w:hAnsi="Times New Roman"/>
                <w:b/>
                <w:lang w:val="x-none"/>
              </w:rPr>
              <w:t xml:space="preserve">в области выполнения работ по внедрению </w:t>
            </w:r>
            <w:r w:rsidR="008A242E" w:rsidRPr="00444586">
              <w:rPr>
                <w:rFonts w:ascii="Times New Roman" w:hAnsi="Times New Roman"/>
                <w:b/>
              </w:rPr>
              <w:t xml:space="preserve">ГИС-систем на базе QGIS и </w:t>
            </w:r>
            <w:proofErr w:type="spellStart"/>
            <w:r w:rsidR="008A242E" w:rsidRPr="00444586">
              <w:rPr>
                <w:rFonts w:ascii="Times New Roman" w:hAnsi="Times New Roman"/>
                <w:b/>
              </w:rPr>
              <w:t>Postgres</w:t>
            </w:r>
            <w:proofErr w:type="spellEnd"/>
            <w:r w:rsidR="008A242E" w:rsidRPr="0044458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A242E" w:rsidRPr="00444586">
              <w:rPr>
                <w:rFonts w:ascii="Times New Roman" w:hAnsi="Times New Roman"/>
                <w:b/>
              </w:rPr>
              <w:t>Pro</w:t>
            </w:r>
            <w:proofErr w:type="spellEnd"/>
            <w:r w:rsidR="008A242E" w:rsidRPr="00444586">
              <w:rPr>
                <w:rFonts w:ascii="Times New Roman" w:hAnsi="Times New Roman"/>
                <w:b/>
              </w:rPr>
              <w:t>/</w:t>
            </w:r>
            <w:proofErr w:type="spellStart"/>
            <w:r w:rsidR="008A242E" w:rsidRPr="00444586">
              <w:rPr>
                <w:rFonts w:ascii="Times New Roman" w:hAnsi="Times New Roman"/>
                <w:b/>
              </w:rPr>
              <w:t>PostGIS</w:t>
            </w:r>
            <w:proofErr w:type="spellEnd"/>
            <w:r w:rsidR="00D2378D" w:rsidRPr="00444586">
              <w:rPr>
                <w:rFonts w:ascii="Times New Roman" w:hAnsi="Times New Roman"/>
                <w:color w:val="000000"/>
              </w:rPr>
              <w:t>,</w:t>
            </w:r>
            <w:r w:rsidR="00DF7B02" w:rsidRPr="00444586">
              <w:rPr>
                <w:rFonts w:ascii="Times New Roman" w:hAnsi="Times New Roman"/>
                <w:color w:val="000000"/>
              </w:rPr>
              <w:t xml:space="preserve"> </w:t>
            </w:r>
            <w:r w:rsidRPr="00444586">
              <w:rPr>
                <w:rFonts w:ascii="Times New Roman" w:hAnsi="Times New Roman"/>
                <w:color w:val="000000"/>
              </w:rPr>
              <w:t>и</w:t>
            </w:r>
            <w:r w:rsidRPr="00444586">
              <w:rPr>
                <w:rFonts w:ascii="Times New Roman" w:hAnsi="Times New Roman"/>
                <w:lang w:val="x-none"/>
              </w:rPr>
              <w:t xml:space="preserve"> оказанны</w:t>
            </w:r>
            <w:r w:rsidR="004A3652" w:rsidRPr="00444586">
              <w:rPr>
                <w:rFonts w:ascii="Times New Roman" w:hAnsi="Times New Roman"/>
              </w:rPr>
              <w:t>ми</w:t>
            </w:r>
            <w:r w:rsidRPr="00444586">
              <w:rPr>
                <w:rFonts w:ascii="Times New Roman" w:hAnsi="Times New Roman"/>
                <w:lang w:val="x-none"/>
              </w:rPr>
              <w:t xml:space="preserve"> (выполненны</w:t>
            </w:r>
            <w:r w:rsidR="004A3652" w:rsidRPr="00444586">
              <w:rPr>
                <w:rFonts w:ascii="Times New Roman" w:hAnsi="Times New Roman"/>
              </w:rPr>
              <w:t>ми</w:t>
            </w:r>
            <w:r w:rsidRPr="00444586">
              <w:rPr>
                <w:rFonts w:ascii="Times New Roman" w:hAnsi="Times New Roman"/>
                <w:lang w:val="x-none"/>
              </w:rPr>
              <w:t>) без штрафных санкций и/или при исполнении, котор</w:t>
            </w:r>
            <w:r w:rsidR="00D2378D" w:rsidRPr="00444586">
              <w:rPr>
                <w:rFonts w:ascii="Times New Roman" w:hAnsi="Times New Roman"/>
              </w:rPr>
              <w:t>ых</w:t>
            </w:r>
            <w:r w:rsidRPr="00444586">
              <w:rPr>
                <w:rFonts w:ascii="Times New Roman" w:hAnsi="Times New Roman"/>
                <w:lang w:val="x-none"/>
              </w:rPr>
              <w:t xml:space="preserve"> </w:t>
            </w:r>
            <w:r w:rsidR="00B836AC" w:rsidRPr="00444586">
              <w:rPr>
                <w:rFonts w:ascii="Times New Roman" w:hAnsi="Times New Roman"/>
              </w:rPr>
              <w:t xml:space="preserve">исполнителем </w:t>
            </w:r>
            <w:r w:rsidR="00B836AC" w:rsidRPr="00444586">
              <w:rPr>
                <w:rFonts w:ascii="Times New Roman" w:hAnsi="Times New Roman"/>
                <w:lang w:val="x-none"/>
              </w:rPr>
              <w:t>(</w:t>
            </w:r>
            <w:r w:rsidR="00D2378D" w:rsidRPr="00444586">
              <w:rPr>
                <w:rFonts w:ascii="Times New Roman" w:hAnsi="Times New Roman"/>
                <w:lang w:val="x-none"/>
              </w:rPr>
              <w:t>подрядчиком</w:t>
            </w:r>
            <w:r w:rsidRPr="00444586">
              <w:rPr>
                <w:rFonts w:ascii="Times New Roman" w:hAnsi="Times New Roman"/>
                <w:lang w:val="x-none"/>
              </w:rPr>
              <w:t>) исполнены требования об уплате неустоек (штрафов, пеней) (в случае начисления неустоек)</w:t>
            </w:r>
            <w:r w:rsidRPr="00444586">
              <w:rPr>
                <w:rFonts w:ascii="Times New Roman" w:hAnsi="Times New Roman"/>
              </w:rPr>
              <w:t>.</w:t>
            </w:r>
          </w:p>
          <w:p w14:paraId="1ECDDC09" w14:textId="77777777" w:rsidR="00142D73" w:rsidRPr="00444586" w:rsidRDefault="00142D73" w:rsidP="00142D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4586">
              <w:rPr>
                <w:rFonts w:ascii="Times New Roman" w:hAnsi="Times New Roman"/>
              </w:rPr>
              <w:t xml:space="preserve">Представленные договоры (контракты), заключенные ранее 5 (пяти) лет до даты окончания срока подачи заявок к рассмотрению не принимаются. </w:t>
            </w:r>
          </w:p>
          <w:p w14:paraId="5A7F0555" w14:textId="77777777" w:rsidR="00142D73" w:rsidRPr="00444586" w:rsidRDefault="00142D73" w:rsidP="00142D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4586">
              <w:rPr>
                <w:rFonts w:ascii="Times New Roman" w:hAnsi="Times New Roman"/>
              </w:rPr>
              <w:t>Последний акт, составленный при исполнении договора и предусмотренный абзацем «г» пункта 28 Постановления Правительства Российской Федерации от 31.12.2021 № 2604, должен быть подписан не ранее чем за 5 лет до даты окончания срока подачи заявок.</w:t>
            </w:r>
          </w:p>
          <w:p w14:paraId="55FC7355" w14:textId="76ADB019" w:rsidR="00142D73" w:rsidRPr="00444586" w:rsidRDefault="00142D73" w:rsidP="00142D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4586">
              <w:rPr>
                <w:rFonts w:ascii="Times New Roman" w:hAnsi="Times New Roman"/>
              </w:rPr>
              <w:t xml:space="preserve">К оценке принимаются исполненные участником закупки с учетом правопреемства (в случае наличия в заявке подтверждающего документа) </w:t>
            </w:r>
            <w:r w:rsidR="002500A4" w:rsidRPr="00444586">
              <w:rPr>
                <w:rFonts w:ascii="Times New Roman" w:hAnsi="Times New Roman"/>
              </w:rPr>
              <w:t xml:space="preserve">гражданско-правовые договоры, в том числе </w:t>
            </w:r>
            <w:r w:rsidRPr="00444586">
              <w:rPr>
                <w:rFonts w:ascii="Times New Roman" w:hAnsi="Times New Roman"/>
              </w:rPr>
              <w:t>заключенные и исполненные в соответствии 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 и Федеральным законом от 18.07.2011 г. №223-ФЗ «О закупках товаров, работ, услуг отдельными видами юридических лиц».</w:t>
            </w:r>
          </w:p>
          <w:p w14:paraId="50E15B78" w14:textId="77777777" w:rsidR="00142D73" w:rsidRPr="00444586" w:rsidRDefault="00142D73" w:rsidP="00142D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4586">
              <w:rPr>
                <w:rFonts w:ascii="Times New Roman" w:hAnsi="Times New Roman"/>
              </w:rPr>
              <w:t>Копии указанных документов должны быть представлены в полном объеме со всеми приложениями, изменениями и дополнениями, являющимися их неотъемлемой частью (должны быть представлены все страницы договоров (контрактов), а также актов приемки выполненных работ, составленные при исполнении такого договора (контракта). В случае, если в договора (контракты) вносились изменения (дополнения), влияющие на общую стоимость договора (контракта), необходимо представлять копии дополнительных соглашений, в которых содержатся данные изменения (дополнения). При этом представленные документы должны быть в виде неповторяющихся, полно читаемых копий, на которых видны необходимые сведения, подписи и печати.</w:t>
            </w:r>
          </w:p>
          <w:p w14:paraId="707EF165" w14:textId="77777777" w:rsidR="00142D73" w:rsidRPr="00444586" w:rsidRDefault="00142D73" w:rsidP="00142D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4586">
              <w:rPr>
                <w:rFonts w:ascii="Times New Roman" w:hAnsi="Times New Roman"/>
              </w:rPr>
              <w:t>В случае, если контракты заключены в электронной форме, опыт может быть подтвержден размещенными на сайте Единой информационной системы в сфере закупок zakupki.gov.ru «Информацией о заключенном контракте (его изменении)» и «Информацией об исполнении (о расторжении) контракта» при условии предоставления в составе заявки формы «Сводные сведения о наличии выполнения работы, связанного с предметом контракта», содержащей данные о реестровом номере закупки, номере контракта, дате заключения, предмете, сумме контракта, дате исполнения контракта.</w:t>
            </w:r>
          </w:p>
          <w:p w14:paraId="50FF919F" w14:textId="77777777" w:rsidR="00142D73" w:rsidRPr="00444586" w:rsidRDefault="00142D73" w:rsidP="00142D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444586">
              <w:rPr>
                <w:rFonts w:ascii="Times New Roman" w:hAnsi="Times New Roman"/>
              </w:rPr>
              <w:t>Рекомендуемая форма «Сводные сведения о наличии опыта выполнения работы, связанного с предметом контракта» приведена в Приложении № 1 к настоящим критериям оценки заявок участников закупки.</w:t>
            </w:r>
          </w:p>
          <w:p w14:paraId="32ADAC2E" w14:textId="77826A2F" w:rsidR="00142D73" w:rsidRPr="00444586" w:rsidRDefault="00142D73" w:rsidP="00142D7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4586">
              <w:rPr>
                <w:rFonts w:ascii="Times New Roman" w:hAnsi="Times New Roman"/>
              </w:rPr>
              <w:t xml:space="preserve">Непредставление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конкурсе, однако, при оценке заявок по настоящему показателю комиссией будут учитываться сведения, заявленные участниками закупки, которые подтверждены документально в составе второй части заявки на участие в конкурсе либо информацией, размещенной на сайте Единой информационной системы в сфере закупок zakupki.gov.ru. </w:t>
            </w:r>
          </w:p>
        </w:tc>
      </w:tr>
    </w:tbl>
    <w:p w14:paraId="0BF8D77C" w14:textId="6A0BFE31" w:rsidR="005E690E" w:rsidRDefault="009531AA" w:rsidP="004A3652">
      <w:pPr>
        <w:pStyle w:val="ConsPlusNormal"/>
        <w:ind w:firstLine="567"/>
        <w:contextualSpacing/>
        <w:jc w:val="both"/>
        <w:rPr>
          <w:rFonts w:eastAsia="Calibri"/>
          <w:b/>
          <w:lang w:eastAsia="en-US"/>
        </w:rPr>
      </w:pPr>
      <w:r w:rsidRPr="009531AA">
        <w:rPr>
          <w:rFonts w:eastAsia="Calibri"/>
          <w:b/>
          <w:lang w:eastAsia="en-US"/>
        </w:rPr>
        <w:t>Показатели, по которым отсутствуют предложения, оцениваются нулевым количеством баллов.</w:t>
      </w:r>
      <w:r>
        <w:rPr>
          <w:rFonts w:eastAsia="Calibri"/>
          <w:b/>
          <w:lang w:eastAsia="en-US"/>
        </w:rPr>
        <w:t xml:space="preserve"> </w:t>
      </w:r>
      <w:r w:rsidRPr="009531AA">
        <w:rPr>
          <w:rFonts w:eastAsia="Calibri"/>
          <w:b/>
          <w:lang w:eastAsia="en-US"/>
        </w:rPr>
        <w:t>Для оценки заявки на участие в конкурсе осуществляется расчет итогового рейтинга по каждой заявке на участие в конкурсе.</w:t>
      </w:r>
      <w:r>
        <w:rPr>
          <w:rFonts w:eastAsia="Calibri"/>
          <w:b/>
          <w:lang w:eastAsia="en-US"/>
        </w:rPr>
        <w:t xml:space="preserve"> </w:t>
      </w:r>
      <w:r w:rsidRPr="009531AA">
        <w:rPr>
          <w:rFonts w:eastAsia="Calibri"/>
          <w:b/>
          <w:lang w:eastAsia="en-US"/>
        </w:rPr>
        <w:t>Итоговый рейтинг заявки на участие в конкурсе вычисляется как сумма рейтингов по каждому критерию оценки заявки на участие в конкурсе.</w:t>
      </w:r>
      <w:r>
        <w:rPr>
          <w:rFonts w:eastAsia="Calibri"/>
          <w:b/>
          <w:lang w:eastAsia="en-US"/>
        </w:rPr>
        <w:t xml:space="preserve"> </w:t>
      </w:r>
      <w:r w:rsidRPr="009531AA">
        <w:rPr>
          <w:rFonts w:eastAsia="Calibri"/>
          <w:b/>
          <w:lang w:eastAsia="en-US"/>
        </w:rPr>
        <w:t>Победителем признается участник закупки, заявке которого присвоен самый высокий итоговый рейтинг. Заявке такого участника закупки присваивается первый порядковый номер</w:t>
      </w:r>
    </w:p>
    <w:p w14:paraId="13D67C0B" w14:textId="77777777" w:rsidR="009531AA" w:rsidRDefault="009531AA" w:rsidP="00264168">
      <w:pPr>
        <w:pStyle w:val="Default"/>
        <w:contextualSpacing/>
        <w:jc w:val="right"/>
        <w:rPr>
          <w:i/>
          <w:iCs/>
          <w:color w:val="auto"/>
          <w:sz w:val="22"/>
        </w:rPr>
      </w:pPr>
    </w:p>
    <w:p w14:paraId="00FA6A95" w14:textId="77777777" w:rsidR="009531AA" w:rsidRDefault="009531AA" w:rsidP="00264168">
      <w:pPr>
        <w:pStyle w:val="Default"/>
        <w:contextualSpacing/>
        <w:jc w:val="right"/>
        <w:rPr>
          <w:i/>
          <w:iCs/>
          <w:color w:val="auto"/>
          <w:sz w:val="22"/>
        </w:rPr>
      </w:pPr>
    </w:p>
    <w:p w14:paraId="341D875E" w14:textId="26616207" w:rsidR="00264168" w:rsidRPr="00101953" w:rsidRDefault="00264168" w:rsidP="00264168">
      <w:pPr>
        <w:pStyle w:val="Default"/>
        <w:contextualSpacing/>
        <w:jc w:val="right"/>
        <w:rPr>
          <w:color w:val="auto"/>
          <w:sz w:val="22"/>
        </w:rPr>
      </w:pPr>
      <w:r w:rsidRPr="00101953">
        <w:rPr>
          <w:i/>
          <w:iCs/>
          <w:color w:val="auto"/>
          <w:sz w:val="22"/>
        </w:rPr>
        <w:t>Приложение 1</w:t>
      </w:r>
    </w:p>
    <w:p w14:paraId="6BDEFD75" w14:textId="77777777" w:rsidR="00264168" w:rsidRPr="00101953" w:rsidRDefault="00264168" w:rsidP="0026416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</w:rPr>
      </w:pPr>
      <w:r w:rsidRPr="00101953">
        <w:rPr>
          <w:rFonts w:ascii="Times New Roman" w:hAnsi="Times New Roman"/>
          <w:i/>
          <w:iCs/>
        </w:rPr>
        <w:t xml:space="preserve">к порядку рассмотрения и оценки заявок участников закупки </w:t>
      </w:r>
    </w:p>
    <w:p w14:paraId="64AE6950" w14:textId="77777777" w:rsidR="00264168" w:rsidRPr="00101953" w:rsidRDefault="00264168" w:rsidP="0026416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i/>
          <w:iCs/>
        </w:rPr>
      </w:pPr>
      <w:r w:rsidRPr="00101953">
        <w:rPr>
          <w:rFonts w:ascii="Times New Roman" w:hAnsi="Times New Roman"/>
          <w:i/>
          <w:iCs/>
        </w:rPr>
        <w:t xml:space="preserve">(Рекомендуемая форма) </w:t>
      </w:r>
    </w:p>
    <w:p w14:paraId="120B0CFD" w14:textId="77777777" w:rsidR="00264168" w:rsidRPr="00101953" w:rsidRDefault="00264168" w:rsidP="002641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i/>
          <w:iCs/>
        </w:rPr>
      </w:pPr>
    </w:p>
    <w:p w14:paraId="4CFE011A" w14:textId="77777777" w:rsidR="00264168" w:rsidRPr="00101953" w:rsidRDefault="00264168" w:rsidP="002641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01953">
        <w:rPr>
          <w:rFonts w:ascii="Times New Roman" w:hAnsi="Times New Roman"/>
          <w:b/>
          <w:iCs/>
        </w:rPr>
        <w:t>СВОДНЫЕ СВЕДЕНИЯ</w:t>
      </w:r>
      <w:r w:rsidRPr="00101953">
        <w:rPr>
          <w:rFonts w:ascii="Times New Roman" w:hAnsi="Times New Roman"/>
          <w:b/>
          <w:sz w:val="24"/>
          <w:szCs w:val="24"/>
        </w:rPr>
        <w:t xml:space="preserve"> </w:t>
      </w:r>
    </w:p>
    <w:p w14:paraId="477D2F51" w14:textId="77777777" w:rsidR="00264168" w:rsidRPr="00101953" w:rsidRDefault="00264168" w:rsidP="002641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01953">
        <w:rPr>
          <w:rFonts w:ascii="Times New Roman" w:hAnsi="Times New Roman"/>
          <w:b/>
          <w:sz w:val="24"/>
          <w:szCs w:val="24"/>
        </w:rPr>
        <w:t xml:space="preserve">о наличии у </w:t>
      </w:r>
      <w:r w:rsidRPr="00101953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наименования участника закупки</w:t>
      </w:r>
      <w:r w:rsidRPr="0010195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01953">
        <w:rPr>
          <w:rFonts w:ascii="Times New Roman" w:hAnsi="Times New Roman"/>
          <w:b/>
          <w:sz w:val="24"/>
          <w:szCs w:val="24"/>
        </w:rPr>
        <w:t>опыта по выполнению работ, связанных с предметом контракта (договора)</w:t>
      </w:r>
    </w:p>
    <w:p w14:paraId="288D0D58" w14:textId="77777777" w:rsidR="00264168" w:rsidRPr="00101953" w:rsidRDefault="00264168" w:rsidP="0026416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645B76B" w14:textId="77777777" w:rsidR="00264168" w:rsidRPr="00101953" w:rsidRDefault="00264168" w:rsidP="00264168">
      <w:pPr>
        <w:widowControl w:val="0"/>
        <w:spacing w:after="0" w:line="240" w:lineRule="auto"/>
        <w:contextualSpacing/>
        <w:rPr>
          <w:rFonts w:ascii="Times New Roman" w:eastAsia="Tahoma" w:hAnsi="Times New Roman"/>
          <w:sz w:val="2"/>
          <w:szCs w:val="2"/>
          <w:lang w:bidi="ru-RU"/>
        </w:rPr>
      </w:pPr>
    </w:p>
    <w:p w14:paraId="7B9A6486" w14:textId="77777777" w:rsidR="00264168" w:rsidRPr="00101953" w:rsidRDefault="00264168" w:rsidP="00264168">
      <w:pPr>
        <w:widowControl w:val="0"/>
        <w:spacing w:after="0" w:line="240" w:lineRule="auto"/>
        <w:contextualSpacing/>
        <w:rPr>
          <w:rFonts w:ascii="Times New Roman" w:eastAsia="Tahoma" w:hAnsi="Times New Roman"/>
          <w:sz w:val="2"/>
          <w:szCs w:val="2"/>
          <w:lang w:bidi="ru-RU"/>
        </w:rPr>
      </w:pPr>
    </w:p>
    <w:tbl>
      <w:tblPr>
        <w:tblW w:w="15579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861"/>
        <w:gridCol w:w="2676"/>
        <w:gridCol w:w="1353"/>
        <w:gridCol w:w="1444"/>
        <w:gridCol w:w="1455"/>
        <w:gridCol w:w="2820"/>
      </w:tblGrid>
      <w:tr w:rsidR="00264168" w:rsidRPr="00101953" w14:paraId="679F26C8" w14:textId="77777777" w:rsidTr="00BE2579">
        <w:trPr>
          <w:trHeight w:hRule="exact" w:val="3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F7505" w14:textId="77777777" w:rsidR="00264168" w:rsidRPr="00101953" w:rsidRDefault="00264168" w:rsidP="00BE2579">
            <w:pPr>
              <w:widowControl w:val="0"/>
              <w:spacing w:after="0" w:line="240" w:lineRule="auto"/>
              <w:ind w:left="123"/>
              <w:contextualSpacing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№ </w:t>
            </w:r>
          </w:p>
          <w:p w14:paraId="050922E7" w14:textId="77777777" w:rsidR="00264168" w:rsidRPr="00101953" w:rsidRDefault="00264168" w:rsidP="00BE2579">
            <w:pPr>
              <w:widowControl w:val="0"/>
              <w:spacing w:after="0" w:line="240" w:lineRule="auto"/>
              <w:ind w:left="123"/>
              <w:contextualSpacing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CA28D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>Реестровый номер закупки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44E2A0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>Номер и дата заключения контракта (договора)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B6E114" w14:textId="77777777" w:rsidR="00264168" w:rsidRPr="00101953" w:rsidRDefault="00264168" w:rsidP="00BE2579">
            <w:pPr>
              <w:widowControl w:val="0"/>
              <w:spacing w:after="0" w:line="240" w:lineRule="auto"/>
              <w:ind w:left="132" w:right="15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Номер записи в реестре контрактов (реестре договоров) </w:t>
            </w:r>
          </w:p>
          <w:p w14:paraId="2BE584A6" w14:textId="77777777" w:rsidR="00264168" w:rsidRPr="00101953" w:rsidRDefault="00264168" w:rsidP="00BE2579">
            <w:pPr>
              <w:widowControl w:val="0"/>
              <w:spacing w:after="0" w:line="240" w:lineRule="auto"/>
              <w:ind w:left="132" w:right="15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i/>
                <w:iCs/>
                <w:spacing w:val="-10"/>
                <w:sz w:val="14"/>
                <w:szCs w:val="14"/>
                <w:lang w:bidi="ru-RU"/>
              </w:rPr>
              <w:t>для контрактов (договоров), заключенных в соответствии с 44-ФЗ, 223-ФЗ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E999E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 предмета контракта (договора)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F7F68C" w14:textId="77777777" w:rsidR="00264168" w:rsidRPr="00101953" w:rsidRDefault="00264168" w:rsidP="00BE2579">
            <w:pPr>
              <w:widowControl w:val="0"/>
              <w:spacing w:after="0" w:line="240" w:lineRule="auto"/>
              <w:ind w:left="-64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>Сумма контракта (договора), руб.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A42E3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>Дата исполнения контракта (договора)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4B2D7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>Сумма исполненных обязательств по контракту (договору), руб.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DBAAC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sz w:val="24"/>
                <w:szCs w:val="24"/>
                <w:lang w:bidi="ru-RU"/>
              </w:rPr>
              <w:t>Перечень документов, представленных в подтверждение данных сведений</w:t>
            </w:r>
          </w:p>
        </w:tc>
      </w:tr>
      <w:tr w:rsidR="00264168" w:rsidRPr="00101953" w14:paraId="1E647D24" w14:textId="77777777" w:rsidTr="00BE2579">
        <w:trPr>
          <w:trHeight w:hRule="exact" w:val="3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9FBFBD" w14:textId="77777777" w:rsidR="00264168" w:rsidRPr="00101953" w:rsidRDefault="00264168" w:rsidP="00BE2579">
            <w:pPr>
              <w:widowControl w:val="0"/>
              <w:spacing w:after="0" w:line="240" w:lineRule="auto"/>
              <w:ind w:left="140"/>
              <w:contextualSpacing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lang w:bidi="ru-RU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BA3E2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ACFFF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A3AA3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84040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5CA90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8E522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B15A1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997E2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</w:tr>
      <w:tr w:rsidR="00264168" w:rsidRPr="00101953" w14:paraId="3D2CE60E" w14:textId="77777777" w:rsidTr="00BE2579">
        <w:trPr>
          <w:trHeight w:hRule="exact" w:val="3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217EDC" w14:textId="77777777" w:rsidR="00264168" w:rsidRPr="00101953" w:rsidRDefault="00264168" w:rsidP="00BE2579">
            <w:pPr>
              <w:widowControl w:val="0"/>
              <w:spacing w:after="0" w:line="240" w:lineRule="auto"/>
              <w:ind w:left="140"/>
              <w:contextualSpacing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101953">
              <w:rPr>
                <w:rFonts w:ascii="Times New Roman" w:hAnsi="Times New Roman"/>
                <w:lang w:bidi="ru-RU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C7AE9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4374E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A6C26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3CC37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E2EB9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359C2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72632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100E9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</w:tr>
      <w:tr w:rsidR="00264168" w:rsidRPr="00101953" w14:paraId="0B26E64B" w14:textId="77777777" w:rsidTr="00BE2579">
        <w:trPr>
          <w:trHeight w:hRule="exact"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826C64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  <w:r w:rsidRPr="00101953">
              <w:rPr>
                <w:rFonts w:ascii="Times New Roman" w:hAnsi="Times New Roman"/>
                <w:lang w:bidi="ru-RU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53934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069EA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C10C0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B47F4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429F2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9D546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7A64A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31FC7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</w:tr>
      <w:tr w:rsidR="00264168" w:rsidRPr="00101953" w14:paraId="15DB9979" w14:textId="77777777" w:rsidTr="00BE2579">
        <w:trPr>
          <w:trHeight w:val="352"/>
        </w:trPr>
        <w:tc>
          <w:tcPr>
            <w:tcW w:w="15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D8C48" w14:textId="77777777" w:rsidR="00264168" w:rsidRPr="00101953" w:rsidRDefault="00264168" w:rsidP="00BE25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  <w:r w:rsidRPr="00101953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Итого выполнено работ, связанных с предметом  контракта (договора) на право заключить который проводится закупка, по ____________ контрактам (договорам) на общую сумму ______________ руб.</w:t>
            </w:r>
          </w:p>
        </w:tc>
      </w:tr>
    </w:tbl>
    <w:p w14:paraId="249B7F6A" w14:textId="77777777" w:rsidR="00264168" w:rsidRPr="00101953" w:rsidRDefault="00264168" w:rsidP="0026416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C73D1C8" w14:textId="77777777" w:rsidR="00264168" w:rsidRPr="00101953" w:rsidRDefault="00264168" w:rsidP="0026416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019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Участник закупки: _________________</w:t>
      </w:r>
    </w:p>
    <w:p w14:paraId="0243E26A" w14:textId="77777777" w:rsidR="00264168" w:rsidRPr="00101953" w:rsidRDefault="00264168" w:rsidP="0026416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151C09F" w14:textId="77777777" w:rsidR="00264168" w:rsidRPr="00101953" w:rsidRDefault="00264168" w:rsidP="0026416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019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Руководитель организации/</w:t>
      </w:r>
    </w:p>
    <w:p w14:paraId="38574B83" w14:textId="77777777" w:rsidR="00264168" w:rsidRPr="00101953" w:rsidRDefault="00264168" w:rsidP="0026416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019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уполномоченный представитель </w:t>
      </w:r>
      <w:r w:rsidRPr="001019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  <w:t xml:space="preserve">   ______________________/___________________/</w:t>
      </w:r>
    </w:p>
    <w:p w14:paraId="07F8B076" w14:textId="77777777" w:rsidR="00264168" w:rsidRDefault="00264168" w:rsidP="0026416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019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(должность/доверенность)</w:t>
      </w:r>
      <w:r w:rsidRPr="001019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  <w:t xml:space="preserve">                      (подпись)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(расшифровка подписи (ФИО)</w:t>
      </w:r>
    </w:p>
    <w:p w14:paraId="3B434AFA" w14:textId="7D8333C7" w:rsidR="005E690E" w:rsidRPr="00EE3B63" w:rsidRDefault="00264168" w:rsidP="00EE3B6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</w:pPr>
      <w:r w:rsidRPr="001019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МП</w:t>
      </w:r>
    </w:p>
    <w:sectPr w:rsidR="005E690E" w:rsidRPr="00EE3B63" w:rsidSect="004A3652">
      <w:pgSz w:w="16838" w:h="11906" w:orient="landscape"/>
      <w:pgMar w:top="426" w:right="820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777AF" w14:textId="77777777" w:rsidR="00DD26BC" w:rsidRDefault="00DD26BC" w:rsidP="00F11AA6">
      <w:pPr>
        <w:spacing w:after="0" w:line="240" w:lineRule="auto"/>
      </w:pPr>
      <w:r>
        <w:separator/>
      </w:r>
    </w:p>
  </w:endnote>
  <w:endnote w:type="continuationSeparator" w:id="0">
    <w:p w14:paraId="0D25BD65" w14:textId="77777777" w:rsidR="00DD26BC" w:rsidRDefault="00DD26BC" w:rsidP="00F11AA6">
      <w:pPr>
        <w:spacing w:after="0" w:line="240" w:lineRule="auto"/>
      </w:pPr>
      <w:r>
        <w:continuationSeparator/>
      </w:r>
    </w:p>
  </w:endnote>
  <w:endnote w:type="continuationNotice" w:id="1">
    <w:p w14:paraId="4B2C431E" w14:textId="77777777" w:rsidR="00DD26BC" w:rsidRDefault="00DD26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7FA91" w14:textId="3761CB11" w:rsidR="006A28A6" w:rsidRDefault="006A28A6">
    <w:pPr>
      <w:pStyle w:val="a8"/>
    </w:pPr>
  </w:p>
  <w:p w14:paraId="6C7A9065" w14:textId="77777777" w:rsidR="006A28A6" w:rsidRDefault="006A28A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A13B2" w14:textId="77777777" w:rsidR="00DD26BC" w:rsidRDefault="00DD26BC" w:rsidP="00F11AA6">
      <w:pPr>
        <w:spacing w:after="0" w:line="240" w:lineRule="auto"/>
      </w:pPr>
      <w:r>
        <w:separator/>
      </w:r>
    </w:p>
  </w:footnote>
  <w:footnote w:type="continuationSeparator" w:id="0">
    <w:p w14:paraId="468B349D" w14:textId="77777777" w:rsidR="00DD26BC" w:rsidRDefault="00DD26BC" w:rsidP="00F11AA6">
      <w:pPr>
        <w:spacing w:after="0" w:line="240" w:lineRule="auto"/>
      </w:pPr>
      <w:r>
        <w:continuationSeparator/>
      </w:r>
    </w:p>
  </w:footnote>
  <w:footnote w:type="continuationNotice" w:id="1">
    <w:p w14:paraId="55321611" w14:textId="77777777" w:rsidR="00DD26BC" w:rsidRDefault="00DD26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475B2" w14:textId="338B9D9E" w:rsidR="00F11AA6" w:rsidRPr="001510C1" w:rsidRDefault="00F11AA6" w:rsidP="00F11AA6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27768"/>
    <w:multiLevelType w:val="hybridMultilevel"/>
    <w:tmpl w:val="788CF3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007D6"/>
    <w:multiLevelType w:val="hybridMultilevel"/>
    <w:tmpl w:val="9484F54A"/>
    <w:lvl w:ilvl="0" w:tplc="BC2A3704">
      <w:start w:val="4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F55128E"/>
    <w:multiLevelType w:val="hybridMultilevel"/>
    <w:tmpl w:val="C42C7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43E9D"/>
    <w:multiLevelType w:val="hybridMultilevel"/>
    <w:tmpl w:val="788CF3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D07D9"/>
    <w:multiLevelType w:val="hybridMultilevel"/>
    <w:tmpl w:val="EE4EE5D8"/>
    <w:lvl w:ilvl="0" w:tplc="C5C23C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7F6"/>
    <w:rsid w:val="00003D21"/>
    <w:rsid w:val="0000588C"/>
    <w:rsid w:val="00005B9C"/>
    <w:rsid w:val="00005C46"/>
    <w:rsid w:val="00007A68"/>
    <w:rsid w:val="00007E54"/>
    <w:rsid w:val="00010A34"/>
    <w:rsid w:val="00013407"/>
    <w:rsid w:val="000173F8"/>
    <w:rsid w:val="00023CF1"/>
    <w:rsid w:val="00027616"/>
    <w:rsid w:val="00037D81"/>
    <w:rsid w:val="0004262C"/>
    <w:rsid w:val="00046C67"/>
    <w:rsid w:val="000500F9"/>
    <w:rsid w:val="00051FA5"/>
    <w:rsid w:val="0005706A"/>
    <w:rsid w:val="00060D23"/>
    <w:rsid w:val="000612BD"/>
    <w:rsid w:val="00065650"/>
    <w:rsid w:val="00065E36"/>
    <w:rsid w:val="00070DD8"/>
    <w:rsid w:val="00071D94"/>
    <w:rsid w:val="000753E9"/>
    <w:rsid w:val="0007775F"/>
    <w:rsid w:val="00082BB3"/>
    <w:rsid w:val="000862C1"/>
    <w:rsid w:val="00093AB2"/>
    <w:rsid w:val="00093F97"/>
    <w:rsid w:val="00095AED"/>
    <w:rsid w:val="000A1772"/>
    <w:rsid w:val="000B37C1"/>
    <w:rsid w:val="000B4D94"/>
    <w:rsid w:val="000C079C"/>
    <w:rsid w:val="000F139E"/>
    <w:rsid w:val="000F2655"/>
    <w:rsid w:val="000F2DBF"/>
    <w:rsid w:val="0010115E"/>
    <w:rsid w:val="00101953"/>
    <w:rsid w:val="00114460"/>
    <w:rsid w:val="00117A59"/>
    <w:rsid w:val="00140A1F"/>
    <w:rsid w:val="00142D73"/>
    <w:rsid w:val="00144672"/>
    <w:rsid w:val="00144AAB"/>
    <w:rsid w:val="001478C6"/>
    <w:rsid w:val="001510C1"/>
    <w:rsid w:val="00151FAD"/>
    <w:rsid w:val="00156958"/>
    <w:rsid w:val="00156F20"/>
    <w:rsid w:val="001640B2"/>
    <w:rsid w:val="0016475C"/>
    <w:rsid w:val="001711C3"/>
    <w:rsid w:val="0017407C"/>
    <w:rsid w:val="00180255"/>
    <w:rsid w:val="0018235F"/>
    <w:rsid w:val="00182CD9"/>
    <w:rsid w:val="0018521F"/>
    <w:rsid w:val="001A4953"/>
    <w:rsid w:val="001A7C70"/>
    <w:rsid w:val="001C21A0"/>
    <w:rsid w:val="001C50EF"/>
    <w:rsid w:val="001D0262"/>
    <w:rsid w:val="001D0FDB"/>
    <w:rsid w:val="001D1CDA"/>
    <w:rsid w:val="001D30C7"/>
    <w:rsid w:val="001E079B"/>
    <w:rsid w:val="001E0977"/>
    <w:rsid w:val="001E14DB"/>
    <w:rsid w:val="001E28E2"/>
    <w:rsid w:val="001E3BA9"/>
    <w:rsid w:val="001E630D"/>
    <w:rsid w:val="002014F7"/>
    <w:rsid w:val="0020446F"/>
    <w:rsid w:val="002159E0"/>
    <w:rsid w:val="002173DF"/>
    <w:rsid w:val="00222450"/>
    <w:rsid w:val="00223383"/>
    <w:rsid w:val="00231AD8"/>
    <w:rsid w:val="00233CA5"/>
    <w:rsid w:val="00235BE4"/>
    <w:rsid w:val="00237FC7"/>
    <w:rsid w:val="002410C0"/>
    <w:rsid w:val="002412C1"/>
    <w:rsid w:val="00241B82"/>
    <w:rsid w:val="00243D09"/>
    <w:rsid w:val="00244A91"/>
    <w:rsid w:val="002500A4"/>
    <w:rsid w:val="00250793"/>
    <w:rsid w:val="00250C2E"/>
    <w:rsid w:val="002517A2"/>
    <w:rsid w:val="00257DE8"/>
    <w:rsid w:val="002625B1"/>
    <w:rsid w:val="00264168"/>
    <w:rsid w:val="002700D4"/>
    <w:rsid w:val="00271D32"/>
    <w:rsid w:val="002775E5"/>
    <w:rsid w:val="00287F9E"/>
    <w:rsid w:val="002961CA"/>
    <w:rsid w:val="002A2C48"/>
    <w:rsid w:val="002A34D6"/>
    <w:rsid w:val="002A4704"/>
    <w:rsid w:val="002B0B2D"/>
    <w:rsid w:val="002B3F97"/>
    <w:rsid w:val="002B55C1"/>
    <w:rsid w:val="002C0568"/>
    <w:rsid w:val="002C1BF0"/>
    <w:rsid w:val="002C75E6"/>
    <w:rsid w:val="002D2860"/>
    <w:rsid w:val="002D3D6B"/>
    <w:rsid w:val="002E79F1"/>
    <w:rsid w:val="00310334"/>
    <w:rsid w:val="00311C0D"/>
    <w:rsid w:val="00322140"/>
    <w:rsid w:val="00323E28"/>
    <w:rsid w:val="00326298"/>
    <w:rsid w:val="00326C19"/>
    <w:rsid w:val="0033315D"/>
    <w:rsid w:val="003374E2"/>
    <w:rsid w:val="00342A4B"/>
    <w:rsid w:val="00344989"/>
    <w:rsid w:val="00347736"/>
    <w:rsid w:val="003527E9"/>
    <w:rsid w:val="003541CE"/>
    <w:rsid w:val="00356A7D"/>
    <w:rsid w:val="00356D05"/>
    <w:rsid w:val="00360496"/>
    <w:rsid w:val="00363B3E"/>
    <w:rsid w:val="00364DB7"/>
    <w:rsid w:val="00376F97"/>
    <w:rsid w:val="00381666"/>
    <w:rsid w:val="00397E64"/>
    <w:rsid w:val="003A321F"/>
    <w:rsid w:val="003A3431"/>
    <w:rsid w:val="003A62BA"/>
    <w:rsid w:val="003B08A2"/>
    <w:rsid w:val="003C1C7D"/>
    <w:rsid w:val="003C2358"/>
    <w:rsid w:val="003C5F39"/>
    <w:rsid w:val="003D076F"/>
    <w:rsid w:val="003D2427"/>
    <w:rsid w:val="003D26CF"/>
    <w:rsid w:val="003E31C6"/>
    <w:rsid w:val="003E3C82"/>
    <w:rsid w:val="003F07A0"/>
    <w:rsid w:val="003F46A3"/>
    <w:rsid w:val="00404F34"/>
    <w:rsid w:val="0041173C"/>
    <w:rsid w:val="0041231D"/>
    <w:rsid w:val="004163C2"/>
    <w:rsid w:val="004163E9"/>
    <w:rsid w:val="00420DCF"/>
    <w:rsid w:val="00422AB2"/>
    <w:rsid w:val="00422D6D"/>
    <w:rsid w:val="004236A4"/>
    <w:rsid w:val="00426F36"/>
    <w:rsid w:val="004278CE"/>
    <w:rsid w:val="00432CD6"/>
    <w:rsid w:val="00436883"/>
    <w:rsid w:val="00442326"/>
    <w:rsid w:val="00444586"/>
    <w:rsid w:val="00445947"/>
    <w:rsid w:val="004506B9"/>
    <w:rsid w:val="00461034"/>
    <w:rsid w:val="0047083F"/>
    <w:rsid w:val="00470E81"/>
    <w:rsid w:val="004820F1"/>
    <w:rsid w:val="00484DC1"/>
    <w:rsid w:val="0048637B"/>
    <w:rsid w:val="00487129"/>
    <w:rsid w:val="004879A6"/>
    <w:rsid w:val="00487E55"/>
    <w:rsid w:val="0049048D"/>
    <w:rsid w:val="004978BE"/>
    <w:rsid w:val="004A12BD"/>
    <w:rsid w:val="004A3652"/>
    <w:rsid w:val="004A473D"/>
    <w:rsid w:val="004A66B1"/>
    <w:rsid w:val="004A7A87"/>
    <w:rsid w:val="004B4094"/>
    <w:rsid w:val="004B4D09"/>
    <w:rsid w:val="004C342A"/>
    <w:rsid w:val="004C4224"/>
    <w:rsid w:val="004D16D5"/>
    <w:rsid w:val="004D44D4"/>
    <w:rsid w:val="004D68FF"/>
    <w:rsid w:val="004E3E1C"/>
    <w:rsid w:val="004E460A"/>
    <w:rsid w:val="004E7108"/>
    <w:rsid w:val="004F3A70"/>
    <w:rsid w:val="00503918"/>
    <w:rsid w:val="00503B45"/>
    <w:rsid w:val="0051413C"/>
    <w:rsid w:val="0052003C"/>
    <w:rsid w:val="0052080A"/>
    <w:rsid w:val="00525511"/>
    <w:rsid w:val="005330EC"/>
    <w:rsid w:val="00535F52"/>
    <w:rsid w:val="00537706"/>
    <w:rsid w:val="00560291"/>
    <w:rsid w:val="00565EDF"/>
    <w:rsid w:val="00566047"/>
    <w:rsid w:val="005708A9"/>
    <w:rsid w:val="00571FC4"/>
    <w:rsid w:val="00576EB2"/>
    <w:rsid w:val="00580F32"/>
    <w:rsid w:val="00584C1F"/>
    <w:rsid w:val="00592C25"/>
    <w:rsid w:val="005B09E5"/>
    <w:rsid w:val="005B1234"/>
    <w:rsid w:val="005B2FE2"/>
    <w:rsid w:val="005B514A"/>
    <w:rsid w:val="005B5767"/>
    <w:rsid w:val="005D050A"/>
    <w:rsid w:val="005D2C02"/>
    <w:rsid w:val="005E5DB2"/>
    <w:rsid w:val="005E5EEC"/>
    <w:rsid w:val="005E690E"/>
    <w:rsid w:val="005F1D5A"/>
    <w:rsid w:val="006058B1"/>
    <w:rsid w:val="00605F8F"/>
    <w:rsid w:val="00624FF6"/>
    <w:rsid w:val="00626574"/>
    <w:rsid w:val="006301AE"/>
    <w:rsid w:val="00637910"/>
    <w:rsid w:val="00640207"/>
    <w:rsid w:val="00644D86"/>
    <w:rsid w:val="0064798D"/>
    <w:rsid w:val="00662A53"/>
    <w:rsid w:val="00665C57"/>
    <w:rsid w:val="00667ECD"/>
    <w:rsid w:val="0067174C"/>
    <w:rsid w:val="00674EB3"/>
    <w:rsid w:val="00677212"/>
    <w:rsid w:val="00680342"/>
    <w:rsid w:val="00680A4E"/>
    <w:rsid w:val="006868E3"/>
    <w:rsid w:val="006873D1"/>
    <w:rsid w:val="00691F20"/>
    <w:rsid w:val="00693E5F"/>
    <w:rsid w:val="00695FB4"/>
    <w:rsid w:val="006A21B7"/>
    <w:rsid w:val="006A28A6"/>
    <w:rsid w:val="006A2938"/>
    <w:rsid w:val="006A41E9"/>
    <w:rsid w:val="006A5637"/>
    <w:rsid w:val="006B2258"/>
    <w:rsid w:val="006B278F"/>
    <w:rsid w:val="006B2EDA"/>
    <w:rsid w:val="006B79A8"/>
    <w:rsid w:val="006B7AED"/>
    <w:rsid w:val="006C3265"/>
    <w:rsid w:val="006C6763"/>
    <w:rsid w:val="006D63F9"/>
    <w:rsid w:val="006E407B"/>
    <w:rsid w:val="006F68CF"/>
    <w:rsid w:val="006F6C88"/>
    <w:rsid w:val="006F7707"/>
    <w:rsid w:val="007036D1"/>
    <w:rsid w:val="00713945"/>
    <w:rsid w:val="00720F5E"/>
    <w:rsid w:val="00724A09"/>
    <w:rsid w:val="00724ACD"/>
    <w:rsid w:val="007275F6"/>
    <w:rsid w:val="0073040E"/>
    <w:rsid w:val="0073269D"/>
    <w:rsid w:val="007431C9"/>
    <w:rsid w:val="0074434A"/>
    <w:rsid w:val="00746F3A"/>
    <w:rsid w:val="00755812"/>
    <w:rsid w:val="0077348E"/>
    <w:rsid w:val="00777AF3"/>
    <w:rsid w:val="00785A0A"/>
    <w:rsid w:val="0079643D"/>
    <w:rsid w:val="007B264E"/>
    <w:rsid w:val="007B2D74"/>
    <w:rsid w:val="007B4501"/>
    <w:rsid w:val="007C034E"/>
    <w:rsid w:val="007C0534"/>
    <w:rsid w:val="007C2136"/>
    <w:rsid w:val="007C6A08"/>
    <w:rsid w:val="007D0AC3"/>
    <w:rsid w:val="007D20A9"/>
    <w:rsid w:val="007D4D3D"/>
    <w:rsid w:val="007D50C6"/>
    <w:rsid w:val="007E15FD"/>
    <w:rsid w:val="007E2240"/>
    <w:rsid w:val="007E4460"/>
    <w:rsid w:val="007E6048"/>
    <w:rsid w:val="007F1D43"/>
    <w:rsid w:val="007F3A8A"/>
    <w:rsid w:val="007F3B44"/>
    <w:rsid w:val="007F5F27"/>
    <w:rsid w:val="00801031"/>
    <w:rsid w:val="00804429"/>
    <w:rsid w:val="008053A3"/>
    <w:rsid w:val="008053BF"/>
    <w:rsid w:val="00807D35"/>
    <w:rsid w:val="008100AB"/>
    <w:rsid w:val="00813433"/>
    <w:rsid w:val="008175D2"/>
    <w:rsid w:val="008242F2"/>
    <w:rsid w:val="00824ECA"/>
    <w:rsid w:val="008322B4"/>
    <w:rsid w:val="00834704"/>
    <w:rsid w:val="00834D37"/>
    <w:rsid w:val="008350C7"/>
    <w:rsid w:val="00854F18"/>
    <w:rsid w:val="00856961"/>
    <w:rsid w:val="00864A51"/>
    <w:rsid w:val="00865A20"/>
    <w:rsid w:val="0087067C"/>
    <w:rsid w:val="0087078C"/>
    <w:rsid w:val="00870D98"/>
    <w:rsid w:val="00872B3F"/>
    <w:rsid w:val="008730C3"/>
    <w:rsid w:val="00875440"/>
    <w:rsid w:val="00875533"/>
    <w:rsid w:val="00876CA1"/>
    <w:rsid w:val="0088290B"/>
    <w:rsid w:val="00887C7A"/>
    <w:rsid w:val="008915F6"/>
    <w:rsid w:val="0089309B"/>
    <w:rsid w:val="00897260"/>
    <w:rsid w:val="00897FB3"/>
    <w:rsid w:val="008A2254"/>
    <w:rsid w:val="008A242E"/>
    <w:rsid w:val="008B1D41"/>
    <w:rsid w:val="008C0AB1"/>
    <w:rsid w:val="008C15CD"/>
    <w:rsid w:val="008C257C"/>
    <w:rsid w:val="008C3C41"/>
    <w:rsid w:val="008C3EFF"/>
    <w:rsid w:val="008D0250"/>
    <w:rsid w:val="008D34D6"/>
    <w:rsid w:val="008D756F"/>
    <w:rsid w:val="008E0962"/>
    <w:rsid w:val="008F6A58"/>
    <w:rsid w:val="008F6BA3"/>
    <w:rsid w:val="00901904"/>
    <w:rsid w:val="009024DC"/>
    <w:rsid w:val="00904C9D"/>
    <w:rsid w:val="00906F98"/>
    <w:rsid w:val="0091661F"/>
    <w:rsid w:val="0091690F"/>
    <w:rsid w:val="0092478C"/>
    <w:rsid w:val="00926580"/>
    <w:rsid w:val="00940276"/>
    <w:rsid w:val="00944155"/>
    <w:rsid w:val="00945C60"/>
    <w:rsid w:val="009465B0"/>
    <w:rsid w:val="00951372"/>
    <w:rsid w:val="009531AA"/>
    <w:rsid w:val="00953407"/>
    <w:rsid w:val="00962C26"/>
    <w:rsid w:val="00964829"/>
    <w:rsid w:val="00966177"/>
    <w:rsid w:val="00966EDC"/>
    <w:rsid w:val="00970404"/>
    <w:rsid w:val="00980874"/>
    <w:rsid w:val="00985F53"/>
    <w:rsid w:val="00991CAD"/>
    <w:rsid w:val="0099279C"/>
    <w:rsid w:val="00992ADE"/>
    <w:rsid w:val="00996CB8"/>
    <w:rsid w:val="009A5D21"/>
    <w:rsid w:val="009C1600"/>
    <w:rsid w:val="009D10AF"/>
    <w:rsid w:val="009D32A3"/>
    <w:rsid w:val="009D744D"/>
    <w:rsid w:val="009E0352"/>
    <w:rsid w:val="009E55FF"/>
    <w:rsid w:val="009F08C3"/>
    <w:rsid w:val="009F1DB1"/>
    <w:rsid w:val="009F3CC5"/>
    <w:rsid w:val="009F43A9"/>
    <w:rsid w:val="00A00BCA"/>
    <w:rsid w:val="00A031DE"/>
    <w:rsid w:val="00A0420B"/>
    <w:rsid w:val="00A04B95"/>
    <w:rsid w:val="00A05458"/>
    <w:rsid w:val="00A05FDC"/>
    <w:rsid w:val="00A076B2"/>
    <w:rsid w:val="00A10963"/>
    <w:rsid w:val="00A11849"/>
    <w:rsid w:val="00A15F28"/>
    <w:rsid w:val="00A17CEE"/>
    <w:rsid w:val="00A2113B"/>
    <w:rsid w:val="00A267B0"/>
    <w:rsid w:val="00A27A8F"/>
    <w:rsid w:val="00A403B4"/>
    <w:rsid w:val="00A51518"/>
    <w:rsid w:val="00A55566"/>
    <w:rsid w:val="00A579AE"/>
    <w:rsid w:val="00A63A29"/>
    <w:rsid w:val="00A672CA"/>
    <w:rsid w:val="00A71ECF"/>
    <w:rsid w:val="00A7547E"/>
    <w:rsid w:val="00A83EFD"/>
    <w:rsid w:val="00A847A1"/>
    <w:rsid w:val="00A91FC1"/>
    <w:rsid w:val="00A927EC"/>
    <w:rsid w:val="00A935F3"/>
    <w:rsid w:val="00A97DDC"/>
    <w:rsid w:val="00AA312F"/>
    <w:rsid w:val="00AA72EF"/>
    <w:rsid w:val="00AB131A"/>
    <w:rsid w:val="00AC56D7"/>
    <w:rsid w:val="00AC5ACB"/>
    <w:rsid w:val="00AD1008"/>
    <w:rsid w:val="00AD2D03"/>
    <w:rsid w:val="00AE0C9C"/>
    <w:rsid w:val="00AE1439"/>
    <w:rsid w:val="00AE6166"/>
    <w:rsid w:val="00AE691E"/>
    <w:rsid w:val="00AF0F02"/>
    <w:rsid w:val="00AF1AAF"/>
    <w:rsid w:val="00AF3DC7"/>
    <w:rsid w:val="00AF5475"/>
    <w:rsid w:val="00AF6359"/>
    <w:rsid w:val="00AF7119"/>
    <w:rsid w:val="00B00F80"/>
    <w:rsid w:val="00B026EA"/>
    <w:rsid w:val="00B03495"/>
    <w:rsid w:val="00B13043"/>
    <w:rsid w:val="00B146AC"/>
    <w:rsid w:val="00B156D9"/>
    <w:rsid w:val="00B1592A"/>
    <w:rsid w:val="00B16D21"/>
    <w:rsid w:val="00B17B87"/>
    <w:rsid w:val="00B25FC6"/>
    <w:rsid w:val="00B26E27"/>
    <w:rsid w:val="00B347A7"/>
    <w:rsid w:val="00B413E0"/>
    <w:rsid w:val="00B44DD4"/>
    <w:rsid w:val="00B50040"/>
    <w:rsid w:val="00B5023B"/>
    <w:rsid w:val="00B5121B"/>
    <w:rsid w:val="00B563E0"/>
    <w:rsid w:val="00B62B02"/>
    <w:rsid w:val="00B64819"/>
    <w:rsid w:val="00B662AA"/>
    <w:rsid w:val="00B74BA7"/>
    <w:rsid w:val="00B76745"/>
    <w:rsid w:val="00B77F0B"/>
    <w:rsid w:val="00B805A9"/>
    <w:rsid w:val="00B80E88"/>
    <w:rsid w:val="00B81C4F"/>
    <w:rsid w:val="00B836AC"/>
    <w:rsid w:val="00B93A4E"/>
    <w:rsid w:val="00B93EA6"/>
    <w:rsid w:val="00B951B0"/>
    <w:rsid w:val="00BA015C"/>
    <w:rsid w:val="00BB14DC"/>
    <w:rsid w:val="00BB2212"/>
    <w:rsid w:val="00BB2AC0"/>
    <w:rsid w:val="00BB4C0E"/>
    <w:rsid w:val="00BC16FB"/>
    <w:rsid w:val="00BC3390"/>
    <w:rsid w:val="00BD043B"/>
    <w:rsid w:val="00BD54DB"/>
    <w:rsid w:val="00BD778F"/>
    <w:rsid w:val="00BE67AD"/>
    <w:rsid w:val="00BE68A9"/>
    <w:rsid w:val="00BF0693"/>
    <w:rsid w:val="00BF284F"/>
    <w:rsid w:val="00C0392A"/>
    <w:rsid w:val="00C14C5A"/>
    <w:rsid w:val="00C256A6"/>
    <w:rsid w:val="00C33589"/>
    <w:rsid w:val="00C346A8"/>
    <w:rsid w:val="00C3550D"/>
    <w:rsid w:val="00C37F10"/>
    <w:rsid w:val="00C423EF"/>
    <w:rsid w:val="00C47A61"/>
    <w:rsid w:val="00C60517"/>
    <w:rsid w:val="00C65E3E"/>
    <w:rsid w:val="00C705C3"/>
    <w:rsid w:val="00C71661"/>
    <w:rsid w:val="00C80783"/>
    <w:rsid w:val="00C8260C"/>
    <w:rsid w:val="00C82963"/>
    <w:rsid w:val="00C8635F"/>
    <w:rsid w:val="00C91120"/>
    <w:rsid w:val="00C916F7"/>
    <w:rsid w:val="00C94387"/>
    <w:rsid w:val="00C951C5"/>
    <w:rsid w:val="00C967F6"/>
    <w:rsid w:val="00CA11A6"/>
    <w:rsid w:val="00CA6F85"/>
    <w:rsid w:val="00CA76A0"/>
    <w:rsid w:val="00CB12D3"/>
    <w:rsid w:val="00CB17CA"/>
    <w:rsid w:val="00CC086B"/>
    <w:rsid w:val="00CC68EC"/>
    <w:rsid w:val="00CC6D16"/>
    <w:rsid w:val="00CD457C"/>
    <w:rsid w:val="00CD749B"/>
    <w:rsid w:val="00CE2A13"/>
    <w:rsid w:val="00CF5493"/>
    <w:rsid w:val="00CF629E"/>
    <w:rsid w:val="00D03CFD"/>
    <w:rsid w:val="00D07D18"/>
    <w:rsid w:val="00D11558"/>
    <w:rsid w:val="00D11620"/>
    <w:rsid w:val="00D13450"/>
    <w:rsid w:val="00D2241F"/>
    <w:rsid w:val="00D2378D"/>
    <w:rsid w:val="00D31988"/>
    <w:rsid w:val="00D320FE"/>
    <w:rsid w:val="00D50552"/>
    <w:rsid w:val="00D52BA4"/>
    <w:rsid w:val="00D53BF8"/>
    <w:rsid w:val="00D54533"/>
    <w:rsid w:val="00D576F5"/>
    <w:rsid w:val="00D57B98"/>
    <w:rsid w:val="00D77144"/>
    <w:rsid w:val="00D77414"/>
    <w:rsid w:val="00D77CDF"/>
    <w:rsid w:val="00D82CAA"/>
    <w:rsid w:val="00D85182"/>
    <w:rsid w:val="00D8694B"/>
    <w:rsid w:val="00D903F4"/>
    <w:rsid w:val="00D91EC3"/>
    <w:rsid w:val="00D966C7"/>
    <w:rsid w:val="00D974A9"/>
    <w:rsid w:val="00DA1CDE"/>
    <w:rsid w:val="00DA75F4"/>
    <w:rsid w:val="00DB1F8C"/>
    <w:rsid w:val="00DB4D35"/>
    <w:rsid w:val="00DB6EDB"/>
    <w:rsid w:val="00DD0A75"/>
    <w:rsid w:val="00DD268C"/>
    <w:rsid w:val="00DD26BC"/>
    <w:rsid w:val="00DD6274"/>
    <w:rsid w:val="00DF59A3"/>
    <w:rsid w:val="00DF6B1E"/>
    <w:rsid w:val="00DF7B02"/>
    <w:rsid w:val="00E018CE"/>
    <w:rsid w:val="00E01B5E"/>
    <w:rsid w:val="00E0362D"/>
    <w:rsid w:val="00E03921"/>
    <w:rsid w:val="00E0796A"/>
    <w:rsid w:val="00E07CEB"/>
    <w:rsid w:val="00E10D8B"/>
    <w:rsid w:val="00E30120"/>
    <w:rsid w:val="00E408AA"/>
    <w:rsid w:val="00E413A7"/>
    <w:rsid w:val="00E4398E"/>
    <w:rsid w:val="00E43BFE"/>
    <w:rsid w:val="00E46753"/>
    <w:rsid w:val="00E50110"/>
    <w:rsid w:val="00E52A66"/>
    <w:rsid w:val="00E561F2"/>
    <w:rsid w:val="00E565C2"/>
    <w:rsid w:val="00E606F8"/>
    <w:rsid w:val="00E63B27"/>
    <w:rsid w:val="00E64004"/>
    <w:rsid w:val="00E64D7F"/>
    <w:rsid w:val="00E665FA"/>
    <w:rsid w:val="00E7041E"/>
    <w:rsid w:val="00E717BC"/>
    <w:rsid w:val="00E722A2"/>
    <w:rsid w:val="00E725F0"/>
    <w:rsid w:val="00E81C8C"/>
    <w:rsid w:val="00E83AA6"/>
    <w:rsid w:val="00E93FAF"/>
    <w:rsid w:val="00E96630"/>
    <w:rsid w:val="00EA037D"/>
    <w:rsid w:val="00EA2D5D"/>
    <w:rsid w:val="00EA63A7"/>
    <w:rsid w:val="00EB1D93"/>
    <w:rsid w:val="00EB5848"/>
    <w:rsid w:val="00EB5E5F"/>
    <w:rsid w:val="00EC2E3F"/>
    <w:rsid w:val="00EC45F1"/>
    <w:rsid w:val="00EC6451"/>
    <w:rsid w:val="00EC650D"/>
    <w:rsid w:val="00ED0D21"/>
    <w:rsid w:val="00ED47D1"/>
    <w:rsid w:val="00ED56B2"/>
    <w:rsid w:val="00ED5CAC"/>
    <w:rsid w:val="00EE0EC0"/>
    <w:rsid w:val="00EE14E6"/>
    <w:rsid w:val="00EE2C39"/>
    <w:rsid w:val="00EE3B63"/>
    <w:rsid w:val="00EE5330"/>
    <w:rsid w:val="00EE69BF"/>
    <w:rsid w:val="00EF394B"/>
    <w:rsid w:val="00EF744A"/>
    <w:rsid w:val="00EF769D"/>
    <w:rsid w:val="00F0026F"/>
    <w:rsid w:val="00F041ED"/>
    <w:rsid w:val="00F058B9"/>
    <w:rsid w:val="00F06835"/>
    <w:rsid w:val="00F11AA6"/>
    <w:rsid w:val="00F319FA"/>
    <w:rsid w:val="00F35F30"/>
    <w:rsid w:val="00F37A68"/>
    <w:rsid w:val="00F42792"/>
    <w:rsid w:val="00F428D4"/>
    <w:rsid w:val="00F472D7"/>
    <w:rsid w:val="00F56003"/>
    <w:rsid w:val="00F64FC0"/>
    <w:rsid w:val="00F65766"/>
    <w:rsid w:val="00F6621E"/>
    <w:rsid w:val="00F743D8"/>
    <w:rsid w:val="00F753C5"/>
    <w:rsid w:val="00F768F6"/>
    <w:rsid w:val="00F81159"/>
    <w:rsid w:val="00F85F57"/>
    <w:rsid w:val="00F94826"/>
    <w:rsid w:val="00FA3EDD"/>
    <w:rsid w:val="00FB34D6"/>
    <w:rsid w:val="00FB5DC8"/>
    <w:rsid w:val="00FC078E"/>
    <w:rsid w:val="00FC166C"/>
    <w:rsid w:val="00FC6BC3"/>
    <w:rsid w:val="00FD1317"/>
    <w:rsid w:val="00FD5A78"/>
    <w:rsid w:val="00FD7982"/>
    <w:rsid w:val="00FE260F"/>
    <w:rsid w:val="00FE40A9"/>
    <w:rsid w:val="00FE48E3"/>
    <w:rsid w:val="00FF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B86C05"/>
  <w15:chartTrackingRefBased/>
  <w15:docId w15:val="{250821B5-E3C6-42FB-893E-292AC2DD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D81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4E460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961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1,Use Case List Paragraph,FooterText,numbered,Paragraphe de liste1,lp1,Абзац списка литеральный,Bulletr List Paragraph,Абзац маркированнный,Bullet Number,Нумерованый список,it_List1,Bullet List,Абзац основного текста,Индексы,Таблицы"/>
    <w:basedOn w:val="a"/>
    <w:link w:val="a4"/>
    <w:uiPriority w:val="34"/>
    <w:qFormat/>
    <w:rsid w:val="002961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uiPriority w:val="9"/>
    <w:rsid w:val="002961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5">
    <w:name w:val="Table Grid"/>
    <w:basedOn w:val="a1"/>
    <w:uiPriority w:val="39"/>
    <w:rsid w:val="00296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46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F11AA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F11AA6"/>
  </w:style>
  <w:style w:type="paragraph" w:styleId="a8">
    <w:name w:val="footer"/>
    <w:basedOn w:val="a"/>
    <w:link w:val="a9"/>
    <w:uiPriority w:val="99"/>
    <w:unhideWhenUsed/>
    <w:rsid w:val="00F11AA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Нижний колонтитул Знак"/>
    <w:basedOn w:val="a0"/>
    <w:link w:val="a8"/>
    <w:uiPriority w:val="99"/>
    <w:rsid w:val="00F11AA6"/>
  </w:style>
  <w:style w:type="paragraph" w:customStyle="1" w:styleId="Default">
    <w:name w:val="Default"/>
    <w:rsid w:val="00B502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rsid w:val="00695F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00AB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00A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8100A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100AB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100A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100A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100AB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FC078E"/>
    <w:pPr>
      <w:spacing w:after="0" w:line="240" w:lineRule="auto"/>
    </w:pPr>
  </w:style>
  <w:style w:type="paragraph" w:customStyle="1" w:styleId="alignleft">
    <w:name w:val="align_left"/>
    <w:basedOn w:val="a"/>
    <w:rsid w:val="007F5F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A15F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3">
    <w:name w:val="Hyperlink"/>
    <w:basedOn w:val="a0"/>
    <w:uiPriority w:val="99"/>
    <w:semiHidden/>
    <w:unhideWhenUsed/>
    <w:rsid w:val="00713945"/>
    <w:rPr>
      <w:color w:val="0000FF"/>
      <w:u w:val="single"/>
    </w:rPr>
  </w:style>
  <w:style w:type="character" w:customStyle="1" w:styleId="a4">
    <w:name w:val="Абзац списка Знак"/>
    <w:aliases w:val="Bullet 1 Знак,Use Case List Paragraph Знак,FooterText Знак,numbered Знак,Paragraphe de liste1 Знак,lp1 Знак,Абзац списка литеральный Знак,Bulletr List Paragraph Знак,Абзац маркированнный Знак,Bullet Number Знак,Нумерованый список Знак"/>
    <w:link w:val="a3"/>
    <w:uiPriority w:val="34"/>
    <w:locked/>
    <w:rsid w:val="008322B4"/>
  </w:style>
  <w:style w:type="paragraph" w:customStyle="1" w:styleId="21">
    <w:name w:val="Заголовок 2.КД"/>
    <w:basedOn w:val="a"/>
    <w:next w:val="a"/>
    <w:link w:val="22"/>
    <w:autoRedefine/>
    <w:rsid w:val="007431C9"/>
    <w:pPr>
      <w:keepNext/>
      <w:widowControl w:val="0"/>
      <w:tabs>
        <w:tab w:val="left" w:pos="540"/>
      </w:tabs>
      <w:autoSpaceDE w:val="0"/>
      <w:autoSpaceDN w:val="0"/>
      <w:adjustRightInd w:val="0"/>
      <w:spacing w:before="240" w:after="0" w:line="240" w:lineRule="atLeast"/>
      <w:ind w:firstLine="567"/>
      <w:jc w:val="center"/>
      <w:outlineLvl w:val="1"/>
    </w:pPr>
    <w:rPr>
      <w:rFonts w:ascii="Times New Roman" w:eastAsia="Times New Roman" w:hAnsi="Times New Roman"/>
      <w:b/>
      <w:bCs/>
      <w:kern w:val="28"/>
      <w:sz w:val="28"/>
      <w:szCs w:val="28"/>
    </w:rPr>
  </w:style>
  <w:style w:type="character" w:customStyle="1" w:styleId="22">
    <w:name w:val="Заголовок 2.КД Знак"/>
    <w:link w:val="21"/>
    <w:locked/>
    <w:rsid w:val="007431C9"/>
    <w:rPr>
      <w:rFonts w:ascii="Times New Roman" w:eastAsia="Times New Roman" w:hAnsi="Times New Roman" w:cs="Times New Roman"/>
      <w:b/>
      <w:bCs/>
      <w:kern w:val="28"/>
      <w:sz w:val="28"/>
      <w:szCs w:val="28"/>
    </w:rPr>
  </w:style>
  <w:style w:type="character" w:customStyle="1" w:styleId="Hyperlink4">
    <w:name w:val="Hyperlink.4"/>
    <w:uiPriority w:val="99"/>
    <w:rsid w:val="00B77F0B"/>
    <w:rPr>
      <w:lang w:val="ru-RU"/>
    </w:rPr>
  </w:style>
  <w:style w:type="paragraph" w:customStyle="1" w:styleId="1">
    <w:name w:val="Стиль1"/>
    <w:basedOn w:val="a"/>
    <w:qFormat/>
    <w:rsid w:val="00B74BA7"/>
    <w:pPr>
      <w:spacing w:line="240" w:lineRule="auto"/>
      <w:jc w:val="both"/>
    </w:pPr>
    <w:rPr>
      <w:rFonts w:ascii="Times New Roman" w:hAnsi="Times New Roman"/>
      <w:sz w:val="24"/>
    </w:rPr>
  </w:style>
  <w:style w:type="paragraph" w:customStyle="1" w:styleId="14">
    <w:name w:val="ИД_Титул_Название_14пт"/>
    <w:next w:val="a"/>
    <w:uiPriority w:val="9"/>
    <w:qFormat/>
    <w:rsid w:val="00023CF1"/>
    <w:pPr>
      <w:spacing w:after="0" w:line="360" w:lineRule="auto"/>
      <w:jc w:val="center"/>
    </w:pPr>
    <w:rPr>
      <w:rFonts w:ascii="Arial" w:hAnsi="Arial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19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4D7AF-0669-4806-A74F-255195FDA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2211</Words>
  <Characters>12607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Шачнева Валерия Игоревна</cp:lastModifiedBy>
  <cp:revision>21</cp:revision>
  <cp:lastPrinted>2023-07-19T11:22:00Z</cp:lastPrinted>
  <dcterms:created xsi:type="dcterms:W3CDTF">2026-02-11T12:32:00Z</dcterms:created>
  <dcterms:modified xsi:type="dcterms:W3CDTF">2026-09-03T06:04:00Z</dcterms:modified>
  <cp:category/>
</cp:coreProperties>
</file>