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28FC" w:rsidRPr="001E324D" w:rsidRDefault="000A28FC" w:rsidP="000A28FC">
      <w:pPr>
        <w:spacing w:after="0" w:line="240" w:lineRule="auto"/>
        <w:jc w:val="center"/>
        <w:rPr>
          <w:rFonts w:ascii="Tahoma" w:eastAsia="Calibri" w:hAnsi="Tahoma" w:cs="Tahoma"/>
          <w:b/>
        </w:rPr>
      </w:pPr>
      <w:r w:rsidRPr="001E324D">
        <w:rPr>
          <w:rFonts w:ascii="Tahoma" w:eastAsia="Calibri" w:hAnsi="Tahoma" w:cs="Tahoma"/>
          <w:b/>
        </w:rPr>
        <w:t>ФОРМА № 4. «Опросный лист для оценки соответствия подрядчика/исполнителя/поставщика</w:t>
      </w:r>
      <w:r w:rsidRPr="001E324D">
        <w:rPr>
          <w:rFonts w:ascii="Tahoma" w:eastAsia="Calibri" w:hAnsi="Tahoma" w:cs="Tahoma"/>
          <w:b/>
        </w:rPr>
        <w:br/>
        <w:t>требованиям по ОТ, ПБ и ООС»</w:t>
      </w:r>
    </w:p>
    <w:p w:rsidR="000A28FC" w:rsidRPr="001E324D" w:rsidRDefault="000A28FC" w:rsidP="000A28FC">
      <w:pPr>
        <w:spacing w:after="0" w:line="240" w:lineRule="auto"/>
        <w:jc w:val="both"/>
        <w:rPr>
          <w:rFonts w:ascii="Tahoma" w:eastAsia="Calibri" w:hAnsi="Tahoma" w:cs="Tahoma"/>
        </w:rPr>
      </w:pPr>
    </w:p>
    <w:tbl>
      <w:tblPr>
        <w:tblW w:w="151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57" w:type="dxa"/>
          <w:bottom w:w="28" w:type="dxa"/>
          <w:right w:w="57" w:type="dxa"/>
        </w:tblCellMar>
        <w:tblLook w:val="0000" w:firstRow="0" w:lastRow="0" w:firstColumn="0" w:lastColumn="0" w:noHBand="0" w:noVBand="0"/>
      </w:tblPr>
      <w:tblGrid>
        <w:gridCol w:w="505"/>
        <w:gridCol w:w="5449"/>
        <w:gridCol w:w="1182"/>
        <w:gridCol w:w="1228"/>
        <w:gridCol w:w="6799"/>
      </w:tblGrid>
      <w:tr w:rsidR="000A28FC" w:rsidRPr="006F0067" w:rsidTr="008E3750">
        <w:trPr>
          <w:tblHeader/>
        </w:trPr>
        <w:tc>
          <w:tcPr>
            <w:tcW w:w="505" w:type="dxa"/>
            <w:vMerge w:val="restart"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  <w:t>№</w:t>
            </w:r>
          </w:p>
        </w:tc>
        <w:tc>
          <w:tcPr>
            <w:tcW w:w="5449" w:type="dxa"/>
            <w:vMerge w:val="restart"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6F0067"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  <w:t>Описание</w:t>
            </w:r>
            <w:proofErr w:type="spellEnd"/>
          </w:p>
        </w:tc>
        <w:tc>
          <w:tcPr>
            <w:tcW w:w="2410" w:type="dxa"/>
            <w:gridSpan w:val="2"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6F0067"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  <w:t>Баллы</w:t>
            </w:r>
            <w:proofErr w:type="spellEnd"/>
          </w:p>
        </w:tc>
        <w:tc>
          <w:tcPr>
            <w:tcW w:w="6799" w:type="dxa"/>
            <w:vMerge w:val="restart"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tabs>
                <w:tab w:val="left" w:pos="3388"/>
              </w:tabs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6F0067"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  <w:t>Подтверждающие</w:t>
            </w:r>
            <w:proofErr w:type="spellEnd"/>
            <w:r w:rsidRPr="006F0067"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F0067"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  <w:t>документы</w:t>
            </w:r>
            <w:proofErr w:type="spellEnd"/>
          </w:p>
        </w:tc>
      </w:tr>
      <w:tr w:rsidR="000A28FC" w:rsidRPr="006F0067" w:rsidTr="008E3750">
        <w:trPr>
          <w:tblHeader/>
        </w:trPr>
        <w:tc>
          <w:tcPr>
            <w:tcW w:w="505" w:type="dxa"/>
            <w:vMerge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5449" w:type="dxa"/>
            <w:vMerge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</w:p>
        </w:tc>
        <w:tc>
          <w:tcPr>
            <w:tcW w:w="1182" w:type="dxa"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spacing w:after="0" w:line="240" w:lineRule="auto"/>
              <w:ind w:right="-81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6F0067"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  <w:t>Макс</w:t>
            </w:r>
            <w:proofErr w:type="spellEnd"/>
          </w:p>
        </w:tc>
        <w:tc>
          <w:tcPr>
            <w:tcW w:w="1228" w:type="dxa"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  <w:proofErr w:type="spellStart"/>
            <w:r w:rsidRPr="006F0067"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  <w:t>Факт</w:t>
            </w:r>
            <w:proofErr w:type="spellEnd"/>
          </w:p>
        </w:tc>
        <w:tc>
          <w:tcPr>
            <w:tcW w:w="6799" w:type="dxa"/>
            <w:vMerge/>
            <w:shd w:val="clear" w:color="auto" w:fill="auto"/>
            <w:vAlign w:val="center"/>
          </w:tcPr>
          <w:p w:rsidR="000A28FC" w:rsidRPr="006F0067" w:rsidRDefault="000A28FC" w:rsidP="008E3750">
            <w:pPr>
              <w:keepNext/>
              <w:keepLines/>
              <w:tabs>
                <w:tab w:val="left" w:pos="3388"/>
              </w:tabs>
              <w:spacing w:after="0" w:line="240" w:lineRule="auto"/>
              <w:jc w:val="center"/>
              <w:rPr>
                <w:rFonts w:ascii="Tahoma" w:eastAsia="Calibri" w:hAnsi="Tahoma" w:cs="Tahoma"/>
                <w:b/>
                <w:sz w:val="18"/>
                <w:szCs w:val="18"/>
                <w:lang w:val="en-US"/>
              </w:rPr>
            </w:pPr>
          </w:p>
        </w:tc>
      </w:tr>
      <w:tr w:rsidR="000A28FC" w:rsidRPr="006F0067" w:rsidTr="008E3750">
        <w:tc>
          <w:tcPr>
            <w:tcW w:w="505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1.</w:t>
            </w:r>
          </w:p>
        </w:tc>
        <w:tc>
          <w:tcPr>
            <w:tcW w:w="5449" w:type="dxa"/>
            <w:shd w:val="clear" w:color="auto" w:fill="auto"/>
            <w:vAlign w:val="center"/>
          </w:tcPr>
          <w:p w:rsidR="000A28FC" w:rsidRPr="00FA4488" w:rsidRDefault="000A28FC" w:rsidP="008E3750">
            <w:pPr>
              <w:keepLines/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Соблюдение требований законодательства: наличие лицензий и разрешений, сертификация оборудования/материалов, инструктажи и обучение задействованных в операциях сотрудников, производственный контроль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8*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ind w:left="215" w:hanging="215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1. Приказы о проведении инструктажей (копии).</w:t>
            </w:r>
          </w:p>
          <w:p w:rsidR="000A28FC" w:rsidRPr="006F0067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2. </w:t>
            </w:r>
            <w:proofErr w:type="spellStart"/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Журналы</w:t>
            </w:r>
            <w:proofErr w:type="spellEnd"/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проведения</w:t>
            </w:r>
            <w:proofErr w:type="spellEnd"/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инструктажей</w:t>
            </w:r>
            <w:proofErr w:type="spellEnd"/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 xml:space="preserve"> (</w:t>
            </w:r>
            <w:proofErr w:type="spellStart"/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копия</w:t>
            </w:r>
            <w:proofErr w:type="spellEnd"/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)</w:t>
            </w:r>
          </w:p>
        </w:tc>
      </w:tr>
      <w:tr w:rsidR="000A28FC" w:rsidRPr="006F0067" w:rsidTr="008E3750">
        <w:tc>
          <w:tcPr>
            <w:tcW w:w="5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2.</w:t>
            </w:r>
          </w:p>
        </w:tc>
        <w:tc>
          <w:tcPr>
            <w:tcW w:w="54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 xml:space="preserve">Обеспеченность работников СИЗ (защитная обувь с металлическим </w:t>
            </w:r>
            <w:proofErr w:type="spellStart"/>
            <w:r w:rsidRPr="00FA4488">
              <w:rPr>
                <w:rFonts w:ascii="Tahoma" w:eastAsia="Calibri" w:hAnsi="Tahoma" w:cs="Tahoma"/>
                <w:sz w:val="18"/>
                <w:szCs w:val="18"/>
              </w:rPr>
              <w:t>подноском</w:t>
            </w:r>
            <w:proofErr w:type="spellEnd"/>
            <w:r w:rsidRPr="00FA4488">
              <w:rPr>
                <w:rFonts w:ascii="Tahoma" w:eastAsia="Calibri" w:hAnsi="Tahoma" w:cs="Tahoma"/>
                <w:sz w:val="18"/>
                <w:szCs w:val="18"/>
              </w:rPr>
              <w:t>, каска, очки, перчатки, спецодежда, другие СИЗ, необходимые при производстве работ)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8*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 xml:space="preserve">Письмо за подписью руководителя участника закупки, содержащее обязательство по обеспечению работников участника необходимыми средствами индивидуальной защиты (СИЗ) - защитная обувь с металлическим </w:t>
            </w:r>
            <w:proofErr w:type="spellStart"/>
            <w:r w:rsidRPr="00FA4488">
              <w:rPr>
                <w:rFonts w:ascii="Tahoma" w:eastAsia="Calibri" w:hAnsi="Tahoma" w:cs="Tahoma"/>
                <w:sz w:val="18"/>
                <w:szCs w:val="18"/>
              </w:rPr>
              <w:t>подноском</w:t>
            </w:r>
            <w:proofErr w:type="spellEnd"/>
            <w:r w:rsidRPr="00FA4488">
              <w:rPr>
                <w:rFonts w:ascii="Tahoma" w:eastAsia="Calibri" w:hAnsi="Tahoma" w:cs="Tahoma"/>
                <w:sz w:val="18"/>
                <w:szCs w:val="18"/>
              </w:rPr>
              <w:t>, каска, очки, перчатки, спецодежда, другие СИЗ, необходимые при производстве работ</w:t>
            </w:r>
          </w:p>
        </w:tc>
      </w:tr>
      <w:tr w:rsidR="000A28FC" w:rsidRPr="006F0067" w:rsidTr="008E3750">
        <w:tc>
          <w:tcPr>
            <w:tcW w:w="505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3.</w:t>
            </w:r>
          </w:p>
        </w:tc>
        <w:tc>
          <w:tcPr>
            <w:tcW w:w="5449" w:type="dxa"/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Существует политика в отношении запрета на алкоголь и наркотических средств (установлены и применяются правила и санкции, ежедневные проверки водителей, внеплановые проверки)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8*</w:t>
            </w:r>
            <w:bookmarkStart w:id="0" w:name="_GoBack"/>
            <w:bookmarkEnd w:id="0"/>
          </w:p>
        </w:tc>
        <w:tc>
          <w:tcPr>
            <w:tcW w:w="1228" w:type="dxa"/>
            <w:shd w:val="clear" w:color="auto" w:fill="auto"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Копия Политики антиалкогольной</w:t>
            </w:r>
            <w:r w:rsidRPr="00FA4488">
              <w:rPr>
                <w:rFonts w:ascii="Tahoma" w:eastAsia="Calibri" w:hAnsi="Tahoma" w:cs="Tahoma"/>
                <w:sz w:val="18"/>
                <w:szCs w:val="18"/>
              </w:rPr>
              <w:br/>
              <w:t xml:space="preserve">или </w:t>
            </w:r>
            <w:r w:rsidRPr="00FA4488">
              <w:rPr>
                <w:rFonts w:ascii="Tahoma" w:eastAsia="Calibri" w:hAnsi="Tahoma" w:cs="Tahoma"/>
                <w:sz w:val="18"/>
                <w:szCs w:val="18"/>
              </w:rPr>
              <w:br/>
              <w:t>Справка за подписью руководителя участника закупки о применяемых правилах и санкциях за употребление алкоголя и наркотических средств</w:t>
            </w:r>
          </w:p>
        </w:tc>
      </w:tr>
      <w:tr w:rsidR="000A28FC" w:rsidRPr="006F0067" w:rsidTr="008E3750">
        <w:tc>
          <w:tcPr>
            <w:tcW w:w="505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4.</w:t>
            </w:r>
          </w:p>
        </w:tc>
        <w:tc>
          <w:tcPr>
            <w:tcW w:w="5449" w:type="dxa"/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Существует внутренняя процедура расследования происшествий, которая предусматривает определение причин и разработку корректирующих мероприятий по результатам расследования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8*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Копия утвержденной процедуры расследования происшествий</w:t>
            </w:r>
          </w:p>
        </w:tc>
      </w:tr>
      <w:tr w:rsidR="000A28FC" w:rsidRPr="006F0067" w:rsidTr="008E3750">
        <w:tc>
          <w:tcPr>
            <w:tcW w:w="505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5.</w:t>
            </w:r>
          </w:p>
        </w:tc>
        <w:tc>
          <w:tcPr>
            <w:tcW w:w="5449" w:type="dxa"/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Вы ведете учет количества человеко-часов, при производстве работ, которые Вы предполагаете выполнять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8*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99" w:type="dxa"/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Письмо за подписью руководителя участника закупок с информацией и способе учета человеко-часов при производстве работ</w:t>
            </w:r>
          </w:p>
        </w:tc>
      </w:tr>
      <w:tr w:rsidR="000A28FC" w:rsidRPr="006F0067" w:rsidTr="008E3750">
        <w:tc>
          <w:tcPr>
            <w:tcW w:w="50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6.</w:t>
            </w:r>
          </w:p>
        </w:tc>
        <w:tc>
          <w:tcPr>
            <w:tcW w:w="544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Проводится инструктаж по ОТ, ПБ и ООС перед началом работ</w:t>
            </w:r>
          </w:p>
        </w:tc>
        <w:tc>
          <w:tcPr>
            <w:tcW w:w="1182" w:type="dxa"/>
            <w:shd w:val="clear" w:color="auto" w:fill="auto"/>
            <w:noWrap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eastAsia="Calibri" w:hAnsi="Tahoma" w:cs="Tahoma"/>
                <w:sz w:val="18"/>
                <w:szCs w:val="18"/>
                <w:lang w:val="en-US"/>
              </w:rPr>
              <w:t>8*</w:t>
            </w:r>
          </w:p>
        </w:tc>
        <w:tc>
          <w:tcPr>
            <w:tcW w:w="1228" w:type="dxa"/>
            <w:shd w:val="clear" w:color="auto" w:fill="auto"/>
            <w:vAlign w:val="center"/>
          </w:tcPr>
          <w:p w:rsidR="000A28FC" w:rsidRPr="006F0067" w:rsidRDefault="000A28FC" w:rsidP="008E3750">
            <w:pPr>
              <w:spacing w:after="0" w:line="240" w:lineRule="auto"/>
              <w:jc w:val="center"/>
              <w:rPr>
                <w:rFonts w:ascii="Tahoma" w:eastAsia="Calibri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679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A28FC" w:rsidRPr="00FA4488" w:rsidRDefault="000A28FC" w:rsidP="008E3750">
            <w:pPr>
              <w:spacing w:after="0" w:line="240" w:lineRule="auto"/>
              <w:rPr>
                <w:rFonts w:ascii="Tahoma" w:eastAsia="Calibri" w:hAnsi="Tahoma" w:cs="Tahoma"/>
                <w:sz w:val="18"/>
                <w:szCs w:val="18"/>
              </w:rPr>
            </w:pPr>
            <w:r w:rsidRPr="00FA4488">
              <w:rPr>
                <w:rFonts w:ascii="Tahoma" w:eastAsia="Calibri" w:hAnsi="Tahoma" w:cs="Tahoma"/>
                <w:sz w:val="18"/>
                <w:szCs w:val="18"/>
              </w:rPr>
              <w:t>Перечень утвержденных инструкций по ОТ, ПБ и ООС, программы инструктажей</w:t>
            </w:r>
          </w:p>
        </w:tc>
      </w:tr>
    </w:tbl>
    <w:p w:rsidR="000A28FC" w:rsidRPr="00FA4488" w:rsidRDefault="000A28FC" w:rsidP="000A28FC">
      <w:pPr>
        <w:spacing w:before="60" w:after="0" w:line="240" w:lineRule="auto"/>
        <w:jc w:val="both"/>
        <w:rPr>
          <w:rFonts w:ascii="Tahoma" w:eastAsia="Calibri" w:hAnsi="Tahoma" w:cs="Tahoma"/>
          <w:sz w:val="20"/>
        </w:rPr>
      </w:pPr>
      <w:r w:rsidRPr="00FA4488">
        <w:rPr>
          <w:rFonts w:ascii="Tahoma" w:eastAsia="Calibri" w:hAnsi="Tahoma" w:cs="Tahoma"/>
          <w:sz w:val="20"/>
        </w:rPr>
        <w:t>* Промежуточные значения не проставляются. Если какой-либо из документов не представлен, то участник набирает 0 баллов по требованию.</w:t>
      </w:r>
    </w:p>
    <w:p w:rsidR="000A28FC" w:rsidRPr="00FA4488" w:rsidRDefault="000A28FC" w:rsidP="000A28FC">
      <w:pPr>
        <w:suppressAutoHyphens/>
        <w:spacing w:after="0" w:line="240" w:lineRule="auto"/>
        <w:ind w:right="85"/>
        <w:jc w:val="both"/>
        <w:rPr>
          <w:rFonts w:ascii="Tahoma" w:hAnsi="Tahoma" w:cs="Tahoma"/>
          <w:sz w:val="12"/>
          <w:szCs w:val="18"/>
        </w:rPr>
      </w:pPr>
    </w:p>
    <w:p w:rsidR="000A28FC" w:rsidRPr="00FA4488" w:rsidRDefault="000A28FC" w:rsidP="000A28FC">
      <w:pPr>
        <w:suppressAutoHyphens/>
        <w:spacing w:after="0" w:line="240" w:lineRule="auto"/>
        <w:ind w:right="85"/>
        <w:jc w:val="both"/>
        <w:rPr>
          <w:rFonts w:ascii="Tahoma" w:hAnsi="Tahoma" w:cs="Tahoma"/>
          <w:sz w:val="12"/>
          <w:szCs w:val="18"/>
        </w:rPr>
      </w:pPr>
    </w:p>
    <w:p w:rsidR="000A28FC" w:rsidRPr="00023C24" w:rsidRDefault="000A28FC" w:rsidP="000A28FC">
      <w:pPr>
        <w:suppressAutoHyphens/>
        <w:spacing w:after="0" w:line="240" w:lineRule="auto"/>
        <w:ind w:right="85"/>
        <w:jc w:val="both"/>
        <w:rPr>
          <w:rFonts w:ascii="Tahoma" w:hAnsi="Tahoma" w:cs="Tahoma"/>
          <w:sz w:val="18"/>
          <w:szCs w:val="18"/>
        </w:rPr>
      </w:pPr>
      <w:r w:rsidRPr="00023C24">
        <w:rPr>
          <w:rFonts w:ascii="Tahoma" w:hAnsi="Tahoma" w:cs="Tahoma"/>
          <w:sz w:val="18"/>
          <w:szCs w:val="18"/>
        </w:rPr>
        <w:t>ФИО, должность Руководителя</w:t>
      </w:r>
    </w:p>
    <w:p w:rsidR="000A28FC" w:rsidRPr="00023C24" w:rsidRDefault="000A28FC" w:rsidP="000A28FC">
      <w:pPr>
        <w:suppressAutoHyphens/>
        <w:spacing w:after="0" w:line="240" w:lineRule="auto"/>
        <w:ind w:right="85"/>
        <w:jc w:val="both"/>
        <w:rPr>
          <w:rFonts w:ascii="Tahoma" w:hAnsi="Tahoma" w:cs="Tahoma"/>
          <w:i/>
          <w:kern w:val="1"/>
          <w:sz w:val="18"/>
          <w:szCs w:val="18"/>
        </w:rPr>
      </w:pPr>
      <w:r w:rsidRPr="00023C24">
        <w:rPr>
          <w:rFonts w:ascii="Tahoma" w:hAnsi="Tahoma" w:cs="Tahoma"/>
          <w:i/>
          <w:kern w:val="1"/>
          <w:sz w:val="18"/>
          <w:szCs w:val="18"/>
        </w:rPr>
        <w:t>(уполномоченного лица)/ИП</w:t>
      </w:r>
    </w:p>
    <w:tbl>
      <w:tblPr>
        <w:tblW w:w="5000" w:type="pct"/>
        <w:tblInd w:w="14" w:type="dxa"/>
        <w:tblLook w:val="01E0" w:firstRow="1" w:lastRow="1" w:firstColumn="1" w:lastColumn="1" w:noHBand="0" w:noVBand="0"/>
      </w:tblPr>
      <w:tblGrid>
        <w:gridCol w:w="6587"/>
        <w:gridCol w:w="2930"/>
        <w:gridCol w:w="2159"/>
        <w:gridCol w:w="2894"/>
      </w:tblGrid>
      <w:tr w:rsidR="000A28FC" w:rsidRPr="006F0067" w:rsidTr="008E3750">
        <w:trPr>
          <w:trHeight w:val="709"/>
        </w:trPr>
        <w:tc>
          <w:tcPr>
            <w:tcW w:w="2260" w:type="pct"/>
          </w:tcPr>
          <w:p w:rsidR="000A28FC" w:rsidRPr="00023C24" w:rsidRDefault="000A28FC" w:rsidP="008E3750">
            <w:pPr>
              <w:spacing w:after="0" w:line="240" w:lineRule="auto"/>
              <w:rPr>
                <w:rFonts w:ascii="Tahoma" w:hAnsi="Tahoma" w:cs="Tahoma"/>
                <w:kern w:val="1"/>
              </w:rPr>
            </w:pPr>
          </w:p>
        </w:tc>
        <w:tc>
          <w:tcPr>
            <w:tcW w:w="1005" w:type="pct"/>
            <w:tcBorders>
              <w:top w:val="single" w:sz="4" w:space="0" w:color="auto"/>
            </w:tcBorders>
          </w:tcPr>
          <w:p w:rsidR="000A28FC" w:rsidRPr="006F0067" w:rsidRDefault="000A28FC" w:rsidP="008E3750">
            <w:pPr>
              <w:suppressAutoHyphens/>
              <w:spacing w:after="0" w:line="240" w:lineRule="auto"/>
              <w:ind w:right="85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(</w:t>
            </w:r>
            <w:proofErr w:type="spellStart"/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подпись</w:t>
            </w:r>
            <w:proofErr w:type="spellEnd"/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)</w:t>
            </w:r>
          </w:p>
          <w:p w:rsidR="000A28FC" w:rsidRPr="006F0067" w:rsidRDefault="000A28FC" w:rsidP="008E3750">
            <w:pPr>
              <w:widowControl w:val="0"/>
              <w:shd w:val="clear" w:color="auto" w:fill="FFFFFF"/>
              <w:suppressAutoHyphens/>
              <w:spacing w:after="0" w:line="240" w:lineRule="auto"/>
              <w:ind w:right="84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  <w:p w:rsidR="000A28FC" w:rsidRPr="006F0067" w:rsidRDefault="000A28FC" w:rsidP="008E3750">
            <w:pPr>
              <w:widowControl w:val="0"/>
              <w:shd w:val="clear" w:color="auto" w:fill="FFFFFF"/>
              <w:suppressAutoHyphens/>
              <w:spacing w:after="0" w:line="240" w:lineRule="auto"/>
              <w:ind w:right="84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М.П.</w:t>
            </w:r>
          </w:p>
        </w:tc>
        <w:tc>
          <w:tcPr>
            <w:tcW w:w="741" w:type="pct"/>
          </w:tcPr>
          <w:p w:rsidR="000A28FC" w:rsidRPr="006F0067" w:rsidRDefault="000A28FC" w:rsidP="008E3750">
            <w:pPr>
              <w:suppressAutoHyphens/>
              <w:spacing w:after="0" w:line="240" w:lineRule="auto"/>
              <w:ind w:right="84"/>
              <w:jc w:val="both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</w:tc>
        <w:tc>
          <w:tcPr>
            <w:tcW w:w="993" w:type="pct"/>
            <w:tcBorders>
              <w:top w:val="single" w:sz="4" w:space="0" w:color="auto"/>
            </w:tcBorders>
          </w:tcPr>
          <w:p w:rsidR="000A28FC" w:rsidRPr="006F0067" w:rsidRDefault="000A28FC" w:rsidP="008E3750">
            <w:pPr>
              <w:suppressAutoHyphens/>
              <w:spacing w:after="0" w:line="240" w:lineRule="auto"/>
              <w:ind w:right="85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(</w:t>
            </w:r>
            <w:proofErr w:type="spellStart"/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расшифровка</w:t>
            </w:r>
            <w:proofErr w:type="spellEnd"/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подписи</w:t>
            </w:r>
            <w:proofErr w:type="spellEnd"/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)</w:t>
            </w:r>
          </w:p>
          <w:p w:rsidR="000A28FC" w:rsidRPr="006F0067" w:rsidRDefault="000A28FC" w:rsidP="008E3750">
            <w:pPr>
              <w:suppressAutoHyphens/>
              <w:spacing w:after="0" w:line="240" w:lineRule="auto"/>
              <w:ind w:right="84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</w:p>
          <w:p w:rsidR="000A28FC" w:rsidRPr="006F0067" w:rsidRDefault="000A28FC" w:rsidP="008E3750">
            <w:pPr>
              <w:suppressAutoHyphens/>
              <w:spacing w:after="0" w:line="240" w:lineRule="auto"/>
              <w:jc w:val="center"/>
              <w:rPr>
                <w:rFonts w:ascii="Tahoma" w:hAnsi="Tahoma" w:cs="Tahoma"/>
                <w:sz w:val="18"/>
                <w:szCs w:val="18"/>
                <w:lang w:val="en-US"/>
              </w:rPr>
            </w:pPr>
            <w:r w:rsidRPr="006F0067">
              <w:rPr>
                <w:rFonts w:ascii="Tahoma" w:hAnsi="Tahoma" w:cs="Tahoma"/>
                <w:sz w:val="18"/>
                <w:szCs w:val="18"/>
                <w:lang w:val="en-US"/>
              </w:rPr>
              <w:t>«___» __________ 20___ г.</w:t>
            </w:r>
          </w:p>
        </w:tc>
      </w:tr>
    </w:tbl>
    <w:p w:rsidR="000A28FC" w:rsidRPr="006F0067" w:rsidRDefault="000A28FC" w:rsidP="000A28FC">
      <w:pPr>
        <w:tabs>
          <w:tab w:val="left" w:pos="3573"/>
        </w:tabs>
        <w:spacing w:after="0" w:line="240" w:lineRule="auto"/>
        <w:jc w:val="both"/>
        <w:rPr>
          <w:rFonts w:ascii="Tahoma" w:eastAsia="Calibri" w:hAnsi="Tahoma" w:cs="Tahoma"/>
          <w:sz w:val="6"/>
          <w:szCs w:val="6"/>
          <w:lang w:val="en-US"/>
        </w:rPr>
      </w:pPr>
      <w:r w:rsidRPr="006F0067">
        <w:rPr>
          <w:rFonts w:ascii="Tahoma" w:eastAsia="Calibri" w:hAnsi="Tahoma" w:cs="Tahoma"/>
          <w:sz w:val="6"/>
          <w:szCs w:val="6"/>
          <w:lang w:val="en-US"/>
        </w:rPr>
        <w:tab/>
      </w:r>
    </w:p>
    <w:p w:rsidR="000A28FC" w:rsidRPr="006F0067" w:rsidRDefault="000A28FC" w:rsidP="000A28FC">
      <w:pPr>
        <w:tabs>
          <w:tab w:val="left" w:pos="3573"/>
        </w:tabs>
        <w:spacing w:after="0" w:line="240" w:lineRule="auto"/>
        <w:jc w:val="both"/>
        <w:rPr>
          <w:rFonts w:ascii="Tahoma" w:eastAsia="Calibri" w:hAnsi="Tahoma" w:cs="Tahoma"/>
          <w:sz w:val="6"/>
          <w:szCs w:val="6"/>
          <w:lang w:val="en-US"/>
        </w:rPr>
      </w:pPr>
    </w:p>
    <w:p w:rsidR="000A28FC" w:rsidRDefault="000A28FC"/>
    <w:p w:rsidR="000A28FC" w:rsidRDefault="000A28FC"/>
    <w:sectPr w:rsidR="000A28FC" w:rsidSect="000A28F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A41B99"/>
    <w:multiLevelType w:val="multilevel"/>
    <w:tmpl w:val="88A0E90E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5C35"/>
    <w:rsid w:val="00023ECB"/>
    <w:rsid w:val="000A28FC"/>
    <w:rsid w:val="001E324D"/>
    <w:rsid w:val="00DD5C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90BF86A-4F38-4CC3-8EDA-A94231373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A28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319</Words>
  <Characters>1820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Шамеева Елена Александровна</dc:creator>
  <cp:keywords/>
  <dc:description/>
  <cp:lastModifiedBy>Шамеева Елена Александровна</cp:lastModifiedBy>
  <cp:revision>3</cp:revision>
  <dcterms:created xsi:type="dcterms:W3CDTF">2026-09-28T14:10:00Z</dcterms:created>
  <dcterms:modified xsi:type="dcterms:W3CDTF">2026-10-02T10:05:00Z</dcterms:modified>
</cp:coreProperties>
</file>