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6CED88" w14:textId="77777777" w:rsidR="00CD74EE" w:rsidRDefault="0036026F">
      <w:pPr>
        <w:pStyle w:val="aa"/>
      </w:pPr>
      <w:r>
        <w:t>Ответ на запрос о разъяснении документации</w:t>
      </w:r>
    </w:p>
    <w:p w14:paraId="59E15F2F" w14:textId="77777777" w:rsidR="00CD74EE" w:rsidRDefault="0036026F">
      <w:pPr>
        <w:pStyle w:val="ac"/>
        <w:spacing w:after="60"/>
      </w:pPr>
      <w:r>
        <w:t>Закупка № 32616443611</w:t>
      </w:r>
    </w:p>
    <w:p w14:paraId="360D73AE" w14:textId="77777777" w:rsidR="00CD74EE" w:rsidRDefault="0036026F">
      <w:pPr>
        <w:pStyle w:val="ac"/>
        <w:spacing w:after="260"/>
      </w:pPr>
      <w:r>
        <w:t>По запросу «Запрос сайт 2»</w:t>
      </w:r>
      <w:bookmarkStart w:id="0" w:name="_GoBack"/>
      <w:bookmarkEnd w:id="0"/>
    </w:p>
    <w:p w14:paraId="3D1B9960" w14:textId="77777777" w:rsidR="00CD74EE" w:rsidRDefault="0036026F">
      <w:r>
        <w:t>ГАУ РБ «Туристский информационный центр «Байкал» рассмотрело запрос о разъяснении документации конкурса на оказание услуг по обновлению (модернизации) официального сайта Республики Бурятия в сфере развития туризма и сообщает следующее.</w:t>
      </w:r>
    </w:p>
    <w:p w14:paraId="6376C454" w14:textId="77777777" w:rsidR="00C4443A" w:rsidRDefault="00C4443A" w:rsidP="00C4443A">
      <w:pPr>
        <w:keepLines w:val="0"/>
        <w:spacing w:after="160" w:line="278" w:lineRule="auto"/>
        <w:rPr>
          <w:rFonts w:ascii="Calibri" w:eastAsia="Calibri" w:hAnsi="Calibri"/>
          <w:color w:val="auto"/>
          <w:kern w:val="2"/>
          <w:szCs w:val="24"/>
          <w14:ligatures w14:val="standardContextual"/>
        </w:rPr>
      </w:pPr>
    </w:p>
    <w:p w14:paraId="44F76F54" w14:textId="77777777" w:rsidR="00C4443A" w:rsidRPr="00C4443A" w:rsidRDefault="00C4443A" w:rsidP="00C4443A">
      <w:pPr>
        <w:keepLines w:val="0"/>
        <w:spacing w:after="160" w:line="278" w:lineRule="auto"/>
        <w:rPr>
          <w:rFonts w:ascii="Calibri" w:eastAsia="Calibri" w:hAnsi="Calibri"/>
          <w:color w:val="auto"/>
          <w:kern w:val="2"/>
          <w:szCs w:val="24"/>
          <w14:ligatures w14:val="standardContextual"/>
        </w:rPr>
      </w:pPr>
      <w:r w:rsidRPr="00C4443A">
        <w:rPr>
          <w:rFonts w:ascii="Calibri" w:eastAsia="Calibri" w:hAnsi="Calibri"/>
          <w:color w:val="auto"/>
          <w:kern w:val="2"/>
          <w:szCs w:val="24"/>
          <w14:ligatures w14:val="standardContextual"/>
        </w:rPr>
        <w:t>1. Допустимо ли удаленное исполнение контракта?</w:t>
      </w:r>
    </w:p>
    <w:p w14:paraId="66D7D66F" w14:textId="77777777" w:rsidR="00CD74EE" w:rsidRDefault="0036026F">
      <w:pPr>
        <w:pStyle w:val="1"/>
      </w:pPr>
      <w:r>
        <w:t>По вопросу 1</w:t>
      </w:r>
    </w:p>
    <w:p w14:paraId="014A4302" w14:textId="77777777" w:rsidR="00CD74EE" w:rsidRDefault="0036026F">
      <w:r>
        <w:t>Да, удалённое оказание услуг допускается. Это прямо предусмотрено п. 2.1.1 проекта договора. Заказчик предоставляет исполнителю удалённый доступ к собственным сетевым ресурсам, необходимым для выполнения работ.</w:t>
      </w:r>
    </w:p>
    <w:p w14:paraId="18F95FAC" w14:textId="77777777" w:rsidR="00CD74EE" w:rsidRDefault="0036026F">
      <w:r>
        <w:t>Постоянное присутствие специалистов исполнителя в офисе заказчика не требуется. Передача результатов и документов осуществляется в порядке, предусмотренном договором.</w:t>
      </w:r>
    </w:p>
    <w:p w14:paraId="5E56AA0C" w14:textId="5F4E9785" w:rsidR="00C4443A" w:rsidRDefault="00C4443A">
      <w:pPr>
        <w:pStyle w:val="1"/>
      </w:pPr>
      <w:r w:rsidRPr="00C4443A">
        <w:t>2. Какие средства защиты информации необходимы для подключения к защищенному контуру Заказчика?</w:t>
      </w:r>
    </w:p>
    <w:p w14:paraId="31D808F3" w14:textId="77777777" w:rsidR="00CD74EE" w:rsidRDefault="0036026F">
      <w:pPr>
        <w:pStyle w:val="1"/>
      </w:pPr>
      <w:r>
        <w:t>По вопросу 2</w:t>
      </w:r>
    </w:p>
    <w:p w14:paraId="47DC31D9" w14:textId="77777777" w:rsidR="00CD74EE" w:rsidRDefault="0036026F">
      <w:r>
        <w:t xml:space="preserve">Доступ к ресурсам заказчика предоставляется в объёме, необходимом для выполнения работ, с соблюдением п. 2.3.7 и 10.9 проекта договора. </w:t>
      </w:r>
    </w:p>
    <w:p w14:paraId="657132AD" w14:textId="77777777" w:rsidR="00CD74EE" w:rsidRDefault="0036026F">
      <w:r>
        <w:t>Способ подключения, необходимые средства защиты и порядок их предоставления или оплаты будут уточнены в документации. Требования раздела 2.11 ТЗ к безопасности сайта сами по себе не означают обязанности приобрести определённое средство подключения к внутренней сети заказчика.</w:t>
      </w:r>
    </w:p>
    <w:p w14:paraId="6517BDE7" w14:textId="77777777" w:rsidR="00C4443A" w:rsidRDefault="00C4443A">
      <w:pPr>
        <w:pStyle w:val="1"/>
      </w:pPr>
    </w:p>
    <w:p w14:paraId="5ADD3908" w14:textId="1865D1C1" w:rsidR="00C4443A" w:rsidRDefault="00C4443A">
      <w:pPr>
        <w:pStyle w:val="1"/>
      </w:pPr>
      <w:r w:rsidRPr="00C4443A">
        <w:t xml:space="preserve">3. Просим подтвердить, что общая длительность выполнения договора не превышает 120 рабочих дней </w:t>
      </w:r>
      <w:proofErr w:type="gramStart"/>
      <w:r w:rsidRPr="00C4443A">
        <w:t>с даты подписания</w:t>
      </w:r>
      <w:proofErr w:type="gramEnd"/>
      <w:r w:rsidRPr="00C4443A">
        <w:t xml:space="preserve"> (согласно п. 6.3 Технического задания)</w:t>
      </w:r>
    </w:p>
    <w:p w14:paraId="42B1FB1A" w14:textId="77777777" w:rsidR="00CD74EE" w:rsidRDefault="0036026F">
      <w:pPr>
        <w:pStyle w:val="1"/>
      </w:pPr>
      <w:r>
        <w:t>По вопросу 3</w:t>
      </w:r>
    </w:p>
    <w:p w14:paraId="40FAEFA2" w14:textId="77777777" w:rsidR="00CD74EE" w:rsidRDefault="0036026F">
      <w:r>
        <w:t xml:space="preserve">Разделами 6.1 и 6.3 ТЗ установлен общий срок выполнения работ не более 120 рабочих дней </w:t>
      </w:r>
      <w:proofErr w:type="gramStart"/>
      <w:r>
        <w:t>с даты заключения</w:t>
      </w:r>
      <w:proofErr w:type="gramEnd"/>
      <w:r>
        <w:t xml:space="preserve"> договора. В этот срок должны быть запланированы все этапы, включая запуск, </w:t>
      </w:r>
      <w:proofErr w:type="spellStart"/>
      <w:r>
        <w:t>пострелизную</w:t>
      </w:r>
      <w:proofErr w:type="spellEnd"/>
      <w:r>
        <w:t xml:space="preserve"> поддержку и передачу проекта.</w:t>
      </w:r>
    </w:p>
    <w:p w14:paraId="75C7F5DC" w14:textId="77777777" w:rsidR="00CD74EE" w:rsidRDefault="0036026F">
      <w:r>
        <w:t>При этом срок выполнения работ не равен сроку действия договора. Согласно п. 9.1 проекта договора он действует до полного исполнения сторонами обязательств. Обязательства, для которых ТЗ устанавливает период после приёмки, а также расчёты сторон не прекращаются автоматически по истечении 120 рабочих дней</w:t>
      </w:r>
      <w:r w:rsidRPr="00C4443A">
        <w:t>. Соответствующие формулировки ТЗ и проекта договора будут согласованы.</w:t>
      </w:r>
    </w:p>
    <w:p w14:paraId="152C871F" w14:textId="77777777" w:rsidR="00C4443A" w:rsidRDefault="00C4443A">
      <w:pPr>
        <w:pStyle w:val="1"/>
      </w:pPr>
    </w:p>
    <w:p w14:paraId="684877F7" w14:textId="35F72548" w:rsidR="00C4443A" w:rsidRDefault="00C4443A">
      <w:pPr>
        <w:pStyle w:val="1"/>
      </w:pPr>
      <w:r w:rsidRPr="00C4443A">
        <w:t xml:space="preserve">4. Просим подтвердить, что сдача-приемка услуг, предусмотренная п. 4.2 проекта контракта осуществляется не позднее 120 рабочих дней </w:t>
      </w:r>
      <w:proofErr w:type="gramStart"/>
      <w:r w:rsidRPr="00C4443A">
        <w:t>с даты подписания</w:t>
      </w:r>
      <w:proofErr w:type="gramEnd"/>
      <w:r w:rsidRPr="00C4443A">
        <w:t xml:space="preserve"> (согласно п. 6.3 Технического задания)</w:t>
      </w:r>
    </w:p>
    <w:p w14:paraId="132FFB3A" w14:textId="77777777" w:rsidR="00CD74EE" w:rsidRDefault="0036026F">
      <w:pPr>
        <w:pStyle w:val="1"/>
      </w:pPr>
      <w:r>
        <w:t>По вопросу 4</w:t>
      </w:r>
    </w:p>
    <w:p w14:paraId="32C58EC0" w14:textId="77777777" w:rsidR="00CD74EE" w:rsidRDefault="0036026F">
      <w:r>
        <w:t xml:space="preserve">Финальная сдача-приёмка включена в этап 9 раздела 6.2 ТЗ и проводится после завершения </w:t>
      </w:r>
      <w:proofErr w:type="spellStart"/>
      <w:r>
        <w:t>пострелизной</w:t>
      </w:r>
      <w:proofErr w:type="spellEnd"/>
      <w:r>
        <w:t xml:space="preserve"> поддержки. Её необходимо учитывать в общем графике продолжительностью не более 120 рабочих дней.</w:t>
      </w:r>
    </w:p>
    <w:p w14:paraId="60023BCE" w14:textId="77777777" w:rsidR="00CD74EE" w:rsidRDefault="0036026F">
      <w:r>
        <w:t xml:space="preserve">При планировании передачи результата следует учитывать 10 рабочих дней на его проверку по п. 4.2.3 проекта договора. </w:t>
      </w:r>
      <w:r w:rsidRPr="00C4443A">
        <w:t>Соотношение общего срока и срока приёмки будет прямо закреплено в документации. Н</w:t>
      </w:r>
      <w:r>
        <w:t>аступление предельного срока не означает обязанности заказчика принять результат с недостатками: они устраняются в порядке п. 4.2.4 проекта договора.</w:t>
      </w:r>
    </w:p>
    <w:p w14:paraId="655E1392" w14:textId="77777777" w:rsidR="00C4443A" w:rsidRDefault="00C4443A">
      <w:pPr>
        <w:pStyle w:val="1"/>
      </w:pPr>
    </w:p>
    <w:p w14:paraId="6521AEC4" w14:textId="0409A326" w:rsidR="00C4443A" w:rsidRDefault="00C4443A">
      <w:pPr>
        <w:pStyle w:val="1"/>
      </w:pPr>
      <w:r w:rsidRPr="00C4443A">
        <w:t>5. Размещается ли сайт в инфраструктуре заказчика?</w:t>
      </w:r>
    </w:p>
    <w:p w14:paraId="50BD48CB" w14:textId="77777777" w:rsidR="00CD74EE" w:rsidRDefault="0036026F">
      <w:pPr>
        <w:pStyle w:val="1"/>
      </w:pPr>
      <w:r>
        <w:t>По вопросу 5</w:t>
      </w:r>
    </w:p>
    <w:p w14:paraId="089E705C" w14:textId="77777777" w:rsidR="00CD74EE" w:rsidRDefault="0036026F">
      <w:r>
        <w:t>Обязательное размещение сайта исключительно на собственном оборудовании заказчика не установлено. По разделу 2.8 ТЗ провайдер и итоговая конфигурация хостинга выбираются совместно заказчиком и исполнителем на этапе проектирования и фиксируются протоколом.</w:t>
      </w:r>
    </w:p>
    <w:p w14:paraId="41494061" w14:textId="77777777" w:rsidR="00CD74EE" w:rsidRDefault="0036026F">
      <w:r w:rsidRPr="00C4443A">
        <w:t>Дата-центр должен находиться на территории Российской Федерации. Состав инфраструктуры, предоставляемой заказчиком, будет уточнён в документации. Обещание</w:t>
      </w:r>
      <w:r>
        <w:t xml:space="preserve"> предоставить готовый VPS или иной конкретный сервер текущая редакция ТЗ не содержит.</w:t>
      </w:r>
    </w:p>
    <w:p w14:paraId="4A2EEF2E" w14:textId="77777777" w:rsidR="00C4443A" w:rsidRDefault="00C4443A">
      <w:pPr>
        <w:pStyle w:val="1"/>
      </w:pPr>
    </w:p>
    <w:p w14:paraId="059A8A06" w14:textId="3FD7A303" w:rsidR="00C4443A" w:rsidRDefault="00C4443A">
      <w:pPr>
        <w:pStyle w:val="1"/>
      </w:pPr>
      <w:r w:rsidRPr="00C4443A">
        <w:t>6. В случае</w:t>
      </w:r>
      <w:proofErr w:type="gramStart"/>
      <w:r w:rsidRPr="00C4443A">
        <w:t>,</w:t>
      </w:r>
      <w:proofErr w:type="gramEnd"/>
      <w:r w:rsidRPr="00C4443A">
        <w:t xml:space="preserve"> если сайт размещается на стороннем хостинге, кто оплачивает хостинг?</w:t>
      </w:r>
    </w:p>
    <w:p w14:paraId="3237A39A" w14:textId="77777777" w:rsidR="00CD74EE" w:rsidRDefault="0036026F">
      <w:pPr>
        <w:pStyle w:val="1"/>
      </w:pPr>
      <w:r>
        <w:t>По вопросу 6</w:t>
      </w:r>
    </w:p>
    <w:p w14:paraId="1B8C2709" w14:textId="2F92A8BD" w:rsidR="00CD74EE" w:rsidRDefault="0036026F">
      <w:r>
        <w:t>В соответствии с п. 1.6 и 3.5 проекта договора расходы на ресурсы, необходимые для выполнения ТЗ, включаются в це</w:t>
      </w:r>
      <w:r w:rsidR="00C0698C">
        <w:t>ну договора</w:t>
      </w:r>
      <w:r>
        <w:t>. Это относится и к стороннему хостингу, необходимому для выполнения работ и сдачи результата.</w:t>
      </w:r>
    </w:p>
    <w:p w14:paraId="6AC240CF" w14:textId="28601E52" w:rsidR="00CD74EE" w:rsidRDefault="0036026F">
      <w:r w:rsidRPr="00C0698C">
        <w:t xml:space="preserve">Отдельная оплата таких расходов сверх цены договора не предусмотрена. </w:t>
      </w:r>
    </w:p>
    <w:p w14:paraId="4E958CB2" w14:textId="77777777" w:rsidR="00C4443A" w:rsidRDefault="00C4443A">
      <w:pPr>
        <w:pStyle w:val="1"/>
      </w:pPr>
    </w:p>
    <w:p w14:paraId="5A436400" w14:textId="77777777" w:rsidR="00C4443A" w:rsidRDefault="00C4443A">
      <w:pPr>
        <w:pStyle w:val="1"/>
      </w:pPr>
    </w:p>
    <w:p w14:paraId="3CBC342D" w14:textId="77777777" w:rsidR="00C4443A" w:rsidRPr="00C4443A" w:rsidRDefault="00C4443A" w:rsidP="00C4443A">
      <w:pPr>
        <w:rPr>
          <w:b/>
        </w:rPr>
      </w:pPr>
      <w:r w:rsidRPr="00C4443A">
        <w:rPr>
          <w:b/>
        </w:rPr>
        <w:t>7. Кто оплачивает рассылку СМС-уведомлений?</w:t>
      </w:r>
    </w:p>
    <w:p w14:paraId="66603DF2" w14:textId="77777777" w:rsidR="00C4443A" w:rsidRDefault="00C4443A">
      <w:pPr>
        <w:pStyle w:val="1"/>
      </w:pPr>
    </w:p>
    <w:p w14:paraId="393D3C69" w14:textId="77777777" w:rsidR="00CD74EE" w:rsidRDefault="0036026F">
      <w:pPr>
        <w:pStyle w:val="1"/>
      </w:pPr>
      <w:r>
        <w:t>По вопросу 7</w:t>
      </w:r>
    </w:p>
    <w:p w14:paraId="42C3608A" w14:textId="5961B5BA" w:rsidR="00F34183" w:rsidRPr="00F34183" w:rsidRDefault="00F34183" w:rsidP="00F34183">
      <w:pPr>
        <w:pStyle w:val="1"/>
        <w:rPr>
          <w:b w:val="0"/>
        </w:rPr>
      </w:pPr>
      <w:r w:rsidRPr="00F34183">
        <w:rPr>
          <w:b w:val="0"/>
        </w:rPr>
        <w:t xml:space="preserve">Расходы на настройку и проверку интеграции с сервисом SMS-уведомлений, а также на отправку тестовых SMS-сообщений в объёме, необходимом для тестирования и приёмки, до даты подписания акта ввода в эксплуатацию включаются в цену </w:t>
      </w:r>
      <w:proofErr w:type="gramStart"/>
      <w:r w:rsidRPr="00F34183">
        <w:rPr>
          <w:b w:val="0"/>
        </w:rPr>
        <w:t>договора</w:t>
      </w:r>
      <w:proofErr w:type="gramEnd"/>
      <w:r w:rsidRPr="00F34183">
        <w:rPr>
          <w:b w:val="0"/>
        </w:rPr>
        <w:t xml:space="preserve"> и несёт Исполнитель. Такая интеграция предусмотрена разделом 2.7 ТЗ. Выбор SMS-провайдера осуществляется Заказчиком совместно с Исполнителем. Оплату услуг SMS-провайдера и отправки SMS-сообщений после подписания акта, при дальнейшей эксплуатации сайта, осуществляет Заказчик.</w:t>
      </w:r>
    </w:p>
    <w:p w14:paraId="5C5B6FD7" w14:textId="77777777" w:rsidR="00F34183" w:rsidRDefault="00F34183" w:rsidP="00F34183">
      <w:pPr>
        <w:pStyle w:val="1"/>
      </w:pPr>
    </w:p>
    <w:p w14:paraId="531479EE" w14:textId="271F2DE4" w:rsidR="00C4443A" w:rsidRDefault="00C4443A">
      <w:pPr>
        <w:pStyle w:val="1"/>
      </w:pPr>
      <w:r w:rsidRPr="00C4443A">
        <w:t>8.</w:t>
      </w:r>
      <w:r w:rsidRPr="00C4443A">
        <w:tab/>
        <w:t>В связи с тем, что некоторые сайты называются порталами или интернет-порталами (</w:t>
      </w:r>
      <w:proofErr w:type="gramStart"/>
      <w:r w:rsidRPr="00C4443A">
        <w:t>например</w:t>
      </w:r>
      <w:proofErr w:type="gramEnd"/>
      <w:r w:rsidRPr="00C4443A">
        <w:t xml:space="preserve"> Официальный интернет-портал правовой информации pravo.gov.ru, Единый портал государственных услуг gosuslugi.ru), считает ли Заказчик опыт создания или разработки или адаптации или модернизации порталов или интернет-порталов сопоставимым с предметом контракта, заключаемого по результатам определения поставщика (подрядчика, исполнителя): выполнение работ по созданию, развитию официальных сайтов?</w:t>
      </w:r>
    </w:p>
    <w:p w14:paraId="4EB7765B" w14:textId="77777777" w:rsidR="00CD74EE" w:rsidRDefault="0036026F">
      <w:pPr>
        <w:pStyle w:val="1"/>
      </w:pPr>
      <w:r>
        <w:t>По вопросу 8</w:t>
      </w:r>
    </w:p>
    <w:p w14:paraId="6F445460" w14:textId="77777777" w:rsidR="00CD74EE" w:rsidRDefault="0036026F">
      <w:r>
        <w:t xml:space="preserve">Да, опыт создания, разработки, адаптации или модернизации порталов и </w:t>
      </w:r>
      <w:proofErr w:type="gramStart"/>
      <w:r>
        <w:t>интернет-порталов</w:t>
      </w:r>
      <w:proofErr w:type="gramEnd"/>
      <w:r>
        <w:t xml:space="preserve"> может учитываться, если по фактическому содержанию он соответствует видам работ, предусмотренным п. 3.12.10.2.1 КД.</w:t>
      </w:r>
    </w:p>
    <w:p w14:paraId="2B65E67B" w14:textId="77777777" w:rsidR="00CD74EE" w:rsidRDefault="0036026F">
      <w:r>
        <w:t>Использование слова «портал» вместо слова «сайт» само по себе не является основанием для непринятия опыта. Оцениваются содержание выполненных работ и документы, подтверждающие их исполнение. Остальные условия применяются в соответствии с КД с учётом размещённых изменений.</w:t>
      </w:r>
    </w:p>
    <w:p w14:paraId="7230592B" w14:textId="77777777" w:rsidR="00C4443A" w:rsidRDefault="00C4443A">
      <w:pPr>
        <w:pStyle w:val="1"/>
      </w:pPr>
    </w:p>
    <w:p w14:paraId="43D9C28D" w14:textId="7EA9ADC2" w:rsidR="00C4443A" w:rsidRDefault="00C4443A">
      <w:pPr>
        <w:pStyle w:val="1"/>
      </w:pPr>
      <w:r w:rsidRPr="00C4443A">
        <w:t>9.</w:t>
      </w:r>
      <w:r w:rsidRPr="00C4443A">
        <w:tab/>
        <w:t>В случае</w:t>
      </w:r>
      <w:proofErr w:type="gramStart"/>
      <w:r w:rsidRPr="00C4443A">
        <w:t>,</w:t>
      </w:r>
      <w:proofErr w:type="gramEnd"/>
      <w:r w:rsidRPr="00C4443A">
        <w:t xml:space="preserve"> если в предмете контракта указано наименование сайта или портала или интернет-портала, но не указаны слова «сайт» или «портал» или «интернет-портал» и при этом опубликованы официальные документы исполнительных органов государственной власти, в которых указано данное наименование сайта или портала или интернет-портала, позволяющее понять, что указанное в предмете контракта наименование относится к сайту или порталу или интернет-порталу, считает ли Заказчик опыт по таким контрактам сопоставимым с предметом контракта, заключаемого по результатам определения поставщика (подрядчика, исполнителя): выполнение работ по созданию, развитию официальных сайтов?</w:t>
      </w:r>
    </w:p>
    <w:p w14:paraId="7F47BD0B" w14:textId="77777777" w:rsidR="00CD74EE" w:rsidRDefault="0036026F">
      <w:pPr>
        <w:pStyle w:val="1"/>
      </w:pPr>
      <w:r>
        <w:t>По вопросу 9</w:t>
      </w:r>
    </w:p>
    <w:p w14:paraId="7E2C5052" w14:textId="77777777" w:rsidR="00CD74EE" w:rsidRDefault="0036026F">
      <w:r>
        <w:t>Да, отсутствие слов «сайт», «портал» или «интернет-портал» в названии предмета договора само по себе не исключает учёт такого опыта.</w:t>
      </w:r>
    </w:p>
    <w:p w14:paraId="0512476A" w14:textId="77777777" w:rsidR="00CD74EE" w:rsidRDefault="0036026F">
      <w:r>
        <w:lastRenderedPageBreak/>
        <w:t>Сопоставимость определяется по договору, его приложениям, ТЗ и документам о выполнении работ. Официальные документы органов власти могут дополнительно пояснять назначение объекта, но не заменяют подтверждение фактически выполненных участником работ.</w:t>
      </w:r>
    </w:p>
    <w:p w14:paraId="0429D715" w14:textId="77777777" w:rsidR="00C4443A" w:rsidRDefault="00C4443A">
      <w:pPr>
        <w:pStyle w:val="1"/>
      </w:pPr>
    </w:p>
    <w:p w14:paraId="5DA5CA12" w14:textId="77777777" w:rsidR="00C4443A" w:rsidRPr="00C4443A" w:rsidRDefault="00C4443A" w:rsidP="00C4443A">
      <w:pPr>
        <w:rPr>
          <w:b/>
        </w:rPr>
      </w:pPr>
      <w:r w:rsidRPr="00C4443A">
        <w:rPr>
          <w:b/>
        </w:rPr>
        <w:t>10.</w:t>
      </w:r>
      <w:r w:rsidRPr="00C4443A">
        <w:rPr>
          <w:b/>
        </w:rPr>
        <w:tab/>
        <w:t>Порядок оценки направлен на определение квалификации участника и согласно 149-ФЗ</w:t>
      </w:r>
      <w:proofErr w:type="gramStart"/>
      <w:r w:rsidRPr="00C4443A">
        <w:rPr>
          <w:b/>
        </w:rPr>
        <w:t xml:space="preserve"> О</w:t>
      </w:r>
      <w:proofErr w:type="gramEnd"/>
      <w:r w:rsidRPr="00C4443A">
        <w:rPr>
          <w:b/>
        </w:rPr>
        <w:t xml:space="preserve">б информации, информационных технологиях и о защите информации сайт в сети «Интернет» является совокупностью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(далее - сеть "Интернет") по доменным именам и (или) по сетевым адресам, позволяющим идентифицировать сайты в сети "Интернет". </w:t>
      </w:r>
      <w:proofErr w:type="gramStart"/>
      <w:r w:rsidRPr="00C4443A">
        <w:rPr>
          <w:b/>
        </w:rPr>
        <w:t>Если в предмете контракта не указано слово «сайт», но в предмете контракта и (или) входящим в предмет техническом задании указано, что осуществляется создание или разработка или адаптация или модернизация программы или информационной системы, доступ к которой обеспечивается посредством информационно-телекоммуникационной сети "Интернет" (далее - сеть "Интернет") по доменным именам и (или) по сетевым адресам, позволяющим идентифицировать сайты в сети "Интернет", считает ли</w:t>
      </w:r>
      <w:proofErr w:type="gramEnd"/>
      <w:r w:rsidRPr="00C4443A">
        <w:rPr>
          <w:b/>
        </w:rPr>
        <w:t xml:space="preserve"> Заказчик опыт по таким контрактам сопоставимым с предметом контракта, заключаемого по результатам определения поставщика (подрядчика, исполнителя): выполнение работ по созданию, развитию официальных сайтов?</w:t>
      </w:r>
    </w:p>
    <w:p w14:paraId="542D01AA" w14:textId="77777777" w:rsidR="00C4443A" w:rsidRPr="00C4443A" w:rsidRDefault="00C4443A">
      <w:pPr>
        <w:pStyle w:val="1"/>
      </w:pPr>
    </w:p>
    <w:p w14:paraId="294A5718" w14:textId="77777777" w:rsidR="00CD74EE" w:rsidRDefault="0036026F">
      <w:pPr>
        <w:pStyle w:val="1"/>
      </w:pPr>
      <w:r>
        <w:t>По вопросу 10</w:t>
      </w:r>
    </w:p>
    <w:p w14:paraId="23FC064B" w14:textId="77777777" w:rsidR="00CD74EE" w:rsidRDefault="0036026F">
      <w:r>
        <w:t>Такой договор может быть учтён, если из его содержания и приложений следует, что участник выполнил предусмотренные п. 3.12.10.2.1 КД работы по разработке, развитию, модернизации или сопровождению сайта.</w:t>
      </w:r>
    </w:p>
    <w:p w14:paraId="168A252B" w14:textId="77777777" w:rsidR="00CD74EE" w:rsidRDefault="0036026F">
      <w:r>
        <w:t>Доступ через Интернет, наличие доменного имени или сетевого адреса сами по себе не подтверждают сопоставимость всех работ по программе или информационной системе. Определяющее значение имеет содержание выполненных работ, а не только название объекта и способ доступа к нему.</w:t>
      </w:r>
    </w:p>
    <w:p w14:paraId="3C460349" w14:textId="77777777" w:rsidR="00C4443A" w:rsidRDefault="00C4443A">
      <w:pPr>
        <w:pStyle w:val="1"/>
      </w:pPr>
    </w:p>
    <w:p w14:paraId="37D6BB88" w14:textId="7A5C6902" w:rsidR="00C4443A" w:rsidRDefault="00C4443A">
      <w:pPr>
        <w:pStyle w:val="1"/>
      </w:pPr>
      <w:r w:rsidRPr="00C4443A">
        <w:t>11.</w:t>
      </w:r>
      <w:r w:rsidRPr="00C4443A">
        <w:tab/>
      </w:r>
      <w:proofErr w:type="gramStart"/>
      <w:r w:rsidRPr="00C4443A">
        <w:t>Если в предмете контракта или входящем в предмет техническом задании указано, что доступ к сайту или порталу или интернет-порталу или информационной системе или программы должен обеспечиваться с использованием браузера и/или веб-интерфейса, считает ли заказчик такой сайт или портал или интернет-портал или информационную систему или программу сопоставимым с предметом контракта, заключаемого по результатам определения поставщика (подрядчика, исполнителя): выполнение работ по</w:t>
      </w:r>
      <w:proofErr w:type="gramEnd"/>
      <w:r w:rsidRPr="00C4443A">
        <w:t xml:space="preserve"> созданию, развитию официальных сайтов?</w:t>
      </w:r>
    </w:p>
    <w:p w14:paraId="4CC0A5C2" w14:textId="77777777" w:rsidR="00CD74EE" w:rsidRDefault="0036026F">
      <w:pPr>
        <w:pStyle w:val="1"/>
      </w:pPr>
      <w:r>
        <w:t>По вопросу 11</w:t>
      </w:r>
    </w:p>
    <w:p w14:paraId="15A3D3BA" w14:textId="77777777" w:rsidR="00CD74EE" w:rsidRDefault="0036026F">
      <w:r>
        <w:t>Использование браузера или веб-интерфейса само по себе не является достаточным основанием для признания опыта сопоставимым. Такой способ доступа применяется к различным программам и информационным системам.</w:t>
      </w:r>
    </w:p>
    <w:p w14:paraId="48FE4EA7" w14:textId="77777777" w:rsidR="00CD74EE" w:rsidRDefault="0036026F">
      <w:r>
        <w:t>Если представленные документы подтверждают выполнение предусмотренных КД работ по сайтам и соблюдены остальные условия подкритерия, договор может быть учтён независимо от названия объекта.</w:t>
      </w:r>
    </w:p>
    <w:p w14:paraId="0D3AD3CC" w14:textId="77777777" w:rsidR="00C4443A" w:rsidRDefault="00C4443A">
      <w:pPr>
        <w:pStyle w:val="1"/>
      </w:pPr>
    </w:p>
    <w:p w14:paraId="24DBF6B4" w14:textId="6F1C4D77" w:rsidR="00C4443A" w:rsidRDefault="00C4443A">
      <w:pPr>
        <w:pStyle w:val="1"/>
      </w:pPr>
      <w:r w:rsidRPr="00C4443A">
        <w:t>12</w:t>
      </w:r>
      <w:r w:rsidRPr="00C4443A">
        <w:tab/>
        <w:t>Оплата SSL-сертификата осуществляется заказчиком?</w:t>
      </w:r>
    </w:p>
    <w:p w14:paraId="5F1C2C77" w14:textId="77777777" w:rsidR="00CD74EE" w:rsidRDefault="0036026F">
      <w:pPr>
        <w:pStyle w:val="1"/>
      </w:pPr>
      <w:r>
        <w:t>По вопросу 12</w:t>
      </w:r>
    </w:p>
    <w:p w14:paraId="54DF9971" w14:textId="77777777" w:rsidR="00196F17" w:rsidRPr="00196F17" w:rsidRDefault="00196F17" w:rsidP="00196F17">
      <w:pPr>
        <w:pStyle w:val="1"/>
        <w:ind w:firstLine="720"/>
        <w:rPr>
          <w:b w:val="0"/>
        </w:rPr>
      </w:pPr>
      <w:r w:rsidRPr="00196F17">
        <w:rPr>
          <w:b w:val="0"/>
        </w:rPr>
        <w:t>Тип сертификата безопасности (SSL/TLS-сертификат) выбирается Заказчиком совместно с Исполнителем на этапе проектирования (этап 1) и фиксируется протоколом. Раздел 2.11 ТЗ допускает использование как бесплатного сертификата (</w:t>
      </w:r>
      <w:proofErr w:type="spellStart"/>
      <w:r w:rsidRPr="00196F17">
        <w:rPr>
          <w:b w:val="0"/>
        </w:rPr>
        <w:t>Let’s</w:t>
      </w:r>
      <w:proofErr w:type="spellEnd"/>
      <w:r w:rsidRPr="00196F17">
        <w:rPr>
          <w:b w:val="0"/>
        </w:rPr>
        <w:t xml:space="preserve"> </w:t>
      </w:r>
      <w:proofErr w:type="spellStart"/>
      <w:r w:rsidRPr="00196F17">
        <w:rPr>
          <w:b w:val="0"/>
        </w:rPr>
        <w:t>Encrypt</w:t>
      </w:r>
      <w:proofErr w:type="spellEnd"/>
      <w:r w:rsidRPr="00196F17">
        <w:rPr>
          <w:b w:val="0"/>
        </w:rPr>
        <w:t>), так и коммерческого.</w:t>
      </w:r>
    </w:p>
    <w:p w14:paraId="553474C6" w14:textId="210E5E57" w:rsidR="00D07093" w:rsidRPr="00196F17" w:rsidRDefault="00196F17" w:rsidP="00196F17">
      <w:pPr>
        <w:pStyle w:val="1"/>
        <w:rPr>
          <w:b w:val="0"/>
        </w:rPr>
      </w:pPr>
      <w:r w:rsidRPr="00196F17">
        <w:rPr>
          <w:b w:val="0"/>
        </w:rPr>
        <w:t>Если будет выбран платный сертификат, Исполнитель оплачивает его на период разработки и до подписания акта ввода в эксплуатацию, и эти расходы включаются в цену договора. После подписания акта сертификат оплачивает Заказчик, в том числе при продлении. Если будет выбран бесплатный сертификат, оплата не требуется.</w:t>
      </w:r>
    </w:p>
    <w:p w14:paraId="3F4604B9" w14:textId="77777777" w:rsidR="00196F17" w:rsidRPr="00196F17" w:rsidRDefault="00196F17" w:rsidP="00196F17"/>
    <w:p w14:paraId="5870A98B" w14:textId="338A0FED" w:rsidR="00D07093" w:rsidRDefault="00D07093">
      <w:pPr>
        <w:pStyle w:val="1"/>
      </w:pPr>
      <w:r w:rsidRPr="00D07093">
        <w:t>13</w:t>
      </w:r>
      <w:r w:rsidRPr="00D07093">
        <w:tab/>
        <w:t xml:space="preserve">Почтовый сервер (параметры подключения почтового сервера, доступные с VPS, на которой </w:t>
      </w:r>
      <w:proofErr w:type="gramStart"/>
      <w:r w:rsidRPr="00D07093">
        <w:t>будет</w:t>
      </w:r>
      <w:proofErr w:type="gramEnd"/>
      <w:r w:rsidRPr="00D07093">
        <w:t xml:space="preserve"> развернут продуктивный сайт), от имени которого, будет автоматически отправляться уведомление об успешной отправке обращения, будет предоставлен заказчиком?</w:t>
      </w:r>
    </w:p>
    <w:p w14:paraId="0783E0F9" w14:textId="77777777" w:rsidR="00CD74EE" w:rsidRDefault="0036026F">
      <w:pPr>
        <w:pStyle w:val="1"/>
      </w:pPr>
      <w:r>
        <w:t>По вопросу 13</w:t>
      </w:r>
    </w:p>
    <w:p w14:paraId="3136AF9E" w14:textId="77777777" w:rsidR="004D0918" w:rsidRDefault="004D0918" w:rsidP="004D0918">
      <w:r>
        <w:t>Раздел 2.7 ТЗ предусматривает отправку электронных уведомлений с использованием SMTP. Заказчик не предоставляет готовый почтовый сервер. Почтовый сервер или сервис отправки уведомлений выбирается Заказчиком совместно с Исполнителем на этапе проектирования (этап 1). Для отправки уведомлений может использоваться почтовый сервер, развёрнутый на выбранном хостинге.</w:t>
      </w:r>
    </w:p>
    <w:p w14:paraId="19FBFB85" w14:textId="77777777" w:rsidR="004D0918" w:rsidRDefault="004D0918" w:rsidP="004D0918">
      <w:r>
        <w:lastRenderedPageBreak/>
        <w:t>Если выбранное решение потребует оплаты, Исполнитель оплачивает его на период разработки и до подписания акта ввода в эксплуатацию, и эти расходы включаются в цену договора. После подписания акта оплату осуществляет Заказчик.</w:t>
      </w:r>
    </w:p>
    <w:p w14:paraId="7ACBEA17" w14:textId="72ECDCDA" w:rsidR="004D0918" w:rsidRDefault="004D0918" w:rsidP="004D0918">
      <w:r>
        <w:t>Настройка отправки уведомлений в соответствии с ТЗ входит в состав работ Исполнителя. Параметры подключения почтового сервера, с которого будет отправляться автоматическое уведомление, определяются при выборе решения и фиксируются в проектной документации.</w:t>
      </w:r>
    </w:p>
    <w:p w14:paraId="3E5CE09F" w14:textId="77777777" w:rsidR="00D07093" w:rsidRDefault="00D07093">
      <w:pPr>
        <w:pStyle w:val="1"/>
      </w:pPr>
    </w:p>
    <w:p w14:paraId="0C21F7E0" w14:textId="123FD0C8" w:rsidR="00D07093" w:rsidRDefault="00D07093">
      <w:pPr>
        <w:pStyle w:val="1"/>
      </w:pPr>
      <w:r w:rsidRPr="00D07093">
        <w:t>14. Какое предельное количество контента должно быть перенесено на новую платформу на Этапе 3?</w:t>
      </w:r>
    </w:p>
    <w:p w14:paraId="5E8B663E" w14:textId="77777777" w:rsidR="00CD74EE" w:rsidRDefault="0036026F">
      <w:pPr>
        <w:pStyle w:val="1"/>
      </w:pPr>
      <w:r>
        <w:t>По вопросу 14</w:t>
      </w:r>
    </w:p>
    <w:p w14:paraId="6C73F470" w14:textId="2ECABCA3" w:rsidR="001A6BF9" w:rsidRDefault="001A6BF9">
      <w:pPr>
        <w:spacing w:before="160"/>
      </w:pPr>
      <w:r w:rsidRPr="001A6BF9">
        <w:t xml:space="preserve">Предельное количество </w:t>
      </w:r>
      <w:proofErr w:type="gramStart"/>
      <w:r w:rsidRPr="001A6BF9">
        <w:t>переносимого</w:t>
      </w:r>
      <w:proofErr w:type="gramEnd"/>
      <w:r w:rsidRPr="001A6BF9">
        <w:t xml:space="preserve"> контента ТЗ не устанавливает. Исполнитель переносит весь контент текущего сайта baikaltravel.ru, который Заказчик включит в утверждённый реестр страниц «</w:t>
      </w:r>
      <w:proofErr w:type="gramStart"/>
      <w:r w:rsidRPr="001A6BF9">
        <w:t>переносить / не переносить</w:t>
      </w:r>
      <w:proofErr w:type="gramEnd"/>
      <w:r w:rsidRPr="001A6BF9">
        <w:t>» (разд. 5.1, этап 1; п. 5.5 ТЗ). Решение о составе переносимого контента принимает Заказчик, в том числе вправе принять решение о переносе всего контента сайта. По предварительной оценке, на сайте опубликовано порядка 2 000 URL с контентом (по данным sitemap.xml). Эта цифра носит справочный характер и не ограничивает объём переноса. Перенос выполняется в пределах цены договора.</w:t>
      </w:r>
    </w:p>
    <w:p w14:paraId="37754AB9" w14:textId="77777777" w:rsidR="001A6BF9" w:rsidRDefault="001A6BF9">
      <w:pPr>
        <w:spacing w:before="160"/>
      </w:pPr>
    </w:p>
    <w:p w14:paraId="29C0738D" w14:textId="77777777" w:rsidR="001A6BF9" w:rsidRDefault="001A6BF9">
      <w:pPr>
        <w:spacing w:before="160"/>
      </w:pPr>
    </w:p>
    <w:sectPr w:rsidR="001A6BF9" w:rsidSect="00034616">
      <w:footerReference w:type="default" r:id="rId9"/>
      <w:pgSz w:w="12240" w:h="15840"/>
      <w:pgMar w:top="1134" w:right="1247" w:bottom="1134" w:left="1247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D4E15" w14:textId="77777777" w:rsidR="00431BC6" w:rsidRDefault="00431BC6">
      <w:pPr>
        <w:spacing w:after="0" w:line="240" w:lineRule="auto"/>
      </w:pPr>
      <w:r>
        <w:separator/>
      </w:r>
    </w:p>
  </w:endnote>
  <w:endnote w:type="continuationSeparator" w:id="0">
    <w:p w14:paraId="4E535C79" w14:textId="77777777" w:rsidR="00431BC6" w:rsidRDefault="00431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A08000" w14:textId="20E4D8EA" w:rsidR="00CD74EE" w:rsidRDefault="0036026F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4D091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2D9525" w14:textId="77777777" w:rsidR="00431BC6" w:rsidRDefault="00431BC6">
      <w:pPr>
        <w:spacing w:after="0" w:line="240" w:lineRule="auto"/>
      </w:pPr>
      <w:r>
        <w:separator/>
      </w:r>
    </w:p>
  </w:footnote>
  <w:footnote w:type="continuationSeparator" w:id="0">
    <w:p w14:paraId="3F809374" w14:textId="77777777" w:rsidR="00431BC6" w:rsidRDefault="00431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96F17"/>
    <w:rsid w:val="001A6BF9"/>
    <w:rsid w:val="0028240B"/>
    <w:rsid w:val="0029639D"/>
    <w:rsid w:val="00326F90"/>
    <w:rsid w:val="0036026F"/>
    <w:rsid w:val="003D3A4A"/>
    <w:rsid w:val="00431BC6"/>
    <w:rsid w:val="004D0918"/>
    <w:rsid w:val="00583EC2"/>
    <w:rsid w:val="00914FE8"/>
    <w:rsid w:val="00AA1D8D"/>
    <w:rsid w:val="00B47730"/>
    <w:rsid w:val="00BB3711"/>
    <w:rsid w:val="00C0698C"/>
    <w:rsid w:val="00C4443A"/>
    <w:rsid w:val="00CB0664"/>
    <w:rsid w:val="00CD74EE"/>
    <w:rsid w:val="00D07093"/>
    <w:rsid w:val="00E77DED"/>
    <w:rsid w:val="00F341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6107A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keepLines/>
      <w:spacing w:after="120" w:line="259" w:lineRule="auto"/>
    </w:pPr>
    <w:rPr>
      <w:rFonts w:ascii="Times New Roman" w:eastAsia="Times New Roman" w:hAnsi="Times New Roman" w:cs="Times New Roman"/>
      <w:color w:val="000000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spacing w:before="180"/>
      <w:outlineLvl w:val="0"/>
    </w:pPr>
    <w:rPr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52" w:lineRule="auto"/>
      <w:contextualSpacing/>
    </w:pPr>
    <w:rPr>
      <w:b/>
      <w:spacing w:val="5"/>
      <w:kern w:val="28"/>
      <w:sz w:val="3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280"/>
    </w:pPr>
    <w:rPr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ind w:left="255" w:hanging="17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annotation text"/>
    <w:basedOn w:val="a1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val="ru-RU"/>
    </w:rPr>
  </w:style>
  <w:style w:type="character" w:styleId="affa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fb">
    <w:name w:val="Balloon Text"/>
    <w:basedOn w:val="a1"/>
    <w:link w:val="affc"/>
    <w:uiPriority w:val="99"/>
    <w:semiHidden/>
    <w:unhideWhenUsed/>
    <w:rsid w:val="00BB3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Текст выноски Знак"/>
    <w:basedOn w:val="a2"/>
    <w:link w:val="affb"/>
    <w:uiPriority w:val="99"/>
    <w:semiHidden/>
    <w:rsid w:val="00BB3711"/>
    <w:rPr>
      <w:rFonts w:ascii="Segoe UI" w:eastAsia="Times New Roman" w:hAnsi="Segoe UI" w:cs="Segoe UI"/>
      <w:color w:val="000000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keepLines/>
      <w:spacing w:after="120" w:line="259" w:lineRule="auto"/>
    </w:pPr>
    <w:rPr>
      <w:rFonts w:ascii="Times New Roman" w:eastAsia="Times New Roman" w:hAnsi="Times New Roman" w:cs="Times New Roman"/>
      <w:color w:val="000000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spacing w:before="180"/>
      <w:outlineLvl w:val="0"/>
    </w:pPr>
    <w:rPr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52" w:lineRule="auto"/>
      <w:contextualSpacing/>
    </w:pPr>
    <w:rPr>
      <w:b/>
      <w:spacing w:val="5"/>
      <w:kern w:val="28"/>
      <w:sz w:val="3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280"/>
    </w:pPr>
    <w:rPr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ind w:left="255" w:hanging="17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annotation text"/>
    <w:basedOn w:val="a1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val="ru-RU"/>
    </w:rPr>
  </w:style>
  <w:style w:type="character" w:styleId="affa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fb">
    <w:name w:val="Balloon Text"/>
    <w:basedOn w:val="a1"/>
    <w:link w:val="affc"/>
    <w:uiPriority w:val="99"/>
    <w:semiHidden/>
    <w:unhideWhenUsed/>
    <w:rsid w:val="00BB3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Текст выноски Знак"/>
    <w:basedOn w:val="a2"/>
    <w:link w:val="affb"/>
    <w:uiPriority w:val="99"/>
    <w:semiHidden/>
    <w:rsid w:val="00BB3711"/>
    <w:rPr>
      <w:rFonts w:ascii="Segoe UI" w:eastAsia="Times New Roman" w:hAnsi="Segoe UI" w:cs="Segoe UI"/>
      <w:color w:val="000000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550395-DA3E-4F7D-AECC-4906DE18A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6</Pages>
  <Words>1711</Words>
  <Characters>9757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Ответ на запрос о разъяснении документации по закупке № 32616443611</vt:lpstr>
      <vt:lpstr/>
    </vt:vector>
  </TitlesOfParts>
  <Company/>
  <LinksUpToDate>false</LinksUpToDate>
  <CharactersWithSpaces>11446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о разъяснении документации по закупке № 32616443611</dc:title>
  <dc:subject>По запросу «Запрос сайт 2»</dc:subject>
  <dc:creator>ГАУ РБ «Туристский информационный центр «Байкал»</dc:creator>
  <cp:keywords/>
  <dc:description/>
  <cp:lastModifiedBy>Пользователь Windows</cp:lastModifiedBy>
  <cp:revision>4</cp:revision>
  <cp:lastPrinted>2026-10-14T13:23:00Z</cp:lastPrinted>
  <dcterms:created xsi:type="dcterms:W3CDTF">2026-10-14T13:21:00Z</dcterms:created>
  <dcterms:modified xsi:type="dcterms:W3CDTF">2026-10-15T12:30:00Z</dcterms:modified>
</cp:coreProperties>
</file>