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F26" w:rsidRDefault="001115CC">
      <w:pPr>
        <w:pStyle w:val="15"/>
        <w:spacing w:line="25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№ ___________</w:t>
      </w:r>
      <w:r>
        <w:rPr>
          <w:b/>
          <w:bCs/>
          <w:sz w:val="24"/>
          <w:szCs w:val="24"/>
        </w:rPr>
        <w:br/>
        <w:t xml:space="preserve">на оказание услуг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</w:t>
      </w:r>
      <w:r>
        <w:rPr>
          <w:b/>
          <w:bCs/>
          <w:sz w:val="24"/>
          <w:szCs w:val="24"/>
        </w:rPr>
        <w:t>кадрового учета и расчета заработной платы</w:t>
      </w:r>
    </w:p>
    <w:p w:rsidR="00365F26" w:rsidRDefault="00365F26">
      <w:pPr>
        <w:pStyle w:val="15"/>
        <w:spacing w:line="257" w:lineRule="auto"/>
        <w:rPr>
          <w:sz w:val="24"/>
          <w:szCs w:val="24"/>
        </w:rPr>
      </w:pPr>
      <w:bookmarkStart w:id="0" w:name="bookmark4"/>
      <w:bookmarkStart w:id="1" w:name="bookmark5"/>
    </w:p>
    <w:p w:rsidR="00365F26" w:rsidRDefault="001115CC">
      <w:pPr>
        <w:pStyle w:val="17"/>
        <w:keepNext/>
        <w:keepLines/>
        <w:shd w:val="clear" w:color="auto" w:fill="auto"/>
        <w:spacing w:after="360" w:line="240" w:lineRule="auto"/>
        <w:ind w:right="-59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г. __________                                                                                            </w:t>
      </w:r>
      <w:bookmarkEnd w:id="0"/>
      <w:bookmarkEnd w:id="1"/>
      <w:r>
        <w:rPr>
          <w:b w:val="0"/>
          <w:sz w:val="24"/>
          <w:szCs w:val="24"/>
        </w:rPr>
        <w:t xml:space="preserve">           «____»_________2026 г.</w:t>
      </w:r>
    </w:p>
    <w:p w:rsidR="00365F26" w:rsidRDefault="001115CC">
      <w:pPr>
        <w:pStyle w:val="15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Закрытое акционерное общество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«НИКОЛАЕВСКАЯ НА АМУРЕ РЕМОНТНО-ЭКСПЛУАТАЦ</w:t>
      </w:r>
      <w:r>
        <w:rPr>
          <w:sz w:val="24"/>
          <w:szCs w:val="24"/>
        </w:rPr>
        <w:t>ИОННАЯ БАЗА ФЛОТА</w:t>
      </w:r>
      <w:r>
        <w:rPr>
          <w:sz w:val="24"/>
          <w:szCs w:val="24"/>
        </w:rPr>
        <w:t>» (</w:t>
      </w:r>
      <w:r>
        <w:rPr>
          <w:sz w:val="24"/>
          <w:szCs w:val="24"/>
        </w:rPr>
        <w:t>ЗА</w:t>
      </w:r>
      <w:r>
        <w:rPr>
          <w:sz w:val="24"/>
          <w:szCs w:val="24"/>
        </w:rPr>
        <w:t>О «</w:t>
      </w:r>
      <w:r>
        <w:rPr>
          <w:sz w:val="24"/>
          <w:szCs w:val="24"/>
        </w:rPr>
        <w:t>НРЭБ</w:t>
      </w:r>
      <w:r>
        <w:rPr>
          <w:sz w:val="24"/>
          <w:szCs w:val="24"/>
        </w:rPr>
        <w:t xml:space="preserve">»), именуемое в дальнейшем «Заказчик», в лице начальника управления по Хабаровскому краю АО «ДРУК» </w:t>
      </w:r>
      <w:proofErr w:type="spellStart"/>
      <w:r>
        <w:rPr>
          <w:sz w:val="24"/>
          <w:szCs w:val="24"/>
        </w:rPr>
        <w:t>Шляпцева</w:t>
      </w:r>
      <w:proofErr w:type="spellEnd"/>
      <w:r>
        <w:rPr>
          <w:sz w:val="24"/>
          <w:szCs w:val="24"/>
        </w:rPr>
        <w:t xml:space="preserve"> Константина Александровича,  действующего на основании доверенности от 23.03.2026 №44/26, с одной стороны и </w:t>
      </w:r>
    </w:p>
    <w:p w:rsidR="00365F26" w:rsidRDefault="001115CC">
      <w:pPr>
        <w:pStyle w:val="15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__________</w:t>
      </w:r>
      <w:r>
        <w:rPr>
          <w:sz w:val="24"/>
          <w:szCs w:val="24"/>
        </w:rPr>
        <w:t xml:space="preserve">______________________________________, именуемое в дальнейшем  «Исполнитель», в лице _____________________________ действующий на основании_________________________________, с другой стороны, в дальнейшем совместно именуемые «Стороны», а по отдельности – </w:t>
      </w:r>
      <w:r>
        <w:rPr>
          <w:sz w:val="24"/>
          <w:szCs w:val="24"/>
        </w:rPr>
        <w:t xml:space="preserve">«Сторона», руководствуясь Гражданским кодексом Российской Федерации, Федеральным законом от 18.07.2011 № 223-ФЗ «О закупках товаров, работ, услуг отдельными видами юридических лиц», а также Положением о закупке товаров, работ, услуг </w:t>
      </w:r>
      <w:r>
        <w:rPr>
          <w:sz w:val="24"/>
          <w:szCs w:val="24"/>
        </w:rPr>
        <w:t>ЗА</w:t>
      </w:r>
      <w:r>
        <w:rPr>
          <w:sz w:val="24"/>
          <w:szCs w:val="24"/>
        </w:rPr>
        <w:t>О «</w:t>
      </w:r>
      <w:r>
        <w:rPr>
          <w:sz w:val="24"/>
          <w:szCs w:val="24"/>
        </w:rPr>
        <w:t>НРЭБ</w:t>
      </w:r>
      <w:r>
        <w:rPr>
          <w:sz w:val="24"/>
          <w:szCs w:val="24"/>
        </w:rPr>
        <w:t>» от _________</w:t>
      </w:r>
      <w:r>
        <w:rPr>
          <w:sz w:val="24"/>
          <w:szCs w:val="24"/>
        </w:rPr>
        <w:t>___ (далее – Положение о закупке), на основании протокола подведения итогов</w:t>
      </w:r>
      <w:proofErr w:type="gramEnd"/>
      <w:r>
        <w:rPr>
          <w:sz w:val="24"/>
          <w:szCs w:val="24"/>
        </w:rPr>
        <w:t xml:space="preserve"> на участие в запросе предложений (или конкурсе в электронной форме), участниками которого могут являться только субъекты малого и среднего предпринимательства № _____________ от «_</w:t>
      </w:r>
      <w:r>
        <w:rPr>
          <w:sz w:val="24"/>
          <w:szCs w:val="24"/>
        </w:rPr>
        <w:t xml:space="preserve">__» __________2026 г. заключили </w:t>
      </w:r>
      <w:proofErr w:type="gramStart"/>
      <w:r>
        <w:rPr>
          <w:sz w:val="24"/>
          <w:szCs w:val="24"/>
        </w:rPr>
        <w:t>настоящий</w:t>
      </w:r>
      <w:proofErr w:type="gramEnd"/>
      <w:r>
        <w:rPr>
          <w:sz w:val="24"/>
          <w:szCs w:val="24"/>
        </w:rPr>
        <w:t xml:space="preserve"> договор (далее – Договор) о нижеследующем:</w:t>
      </w:r>
    </w:p>
    <w:p w:rsidR="00365F26" w:rsidRDefault="00365F26">
      <w:pPr>
        <w:pStyle w:val="15"/>
        <w:ind w:firstLine="567"/>
        <w:jc w:val="both"/>
        <w:rPr>
          <w:sz w:val="24"/>
          <w:szCs w:val="24"/>
        </w:rPr>
      </w:pP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Принимая во внимание</w:t>
      </w:r>
      <w:r>
        <w:rPr>
          <w:rFonts w:ascii="Times New Roman" w:hAnsi="Times New Roman" w:cs="Times New Roman"/>
          <w:sz w:val="24"/>
          <w:szCs w:val="24"/>
        </w:rPr>
        <w:t>, что: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(А)</w:t>
      </w:r>
      <w:r>
        <w:rPr>
          <w:rFonts w:ascii="Times New Roman" w:hAnsi="Times New Roman" w:cs="Times New Roman"/>
          <w:sz w:val="24"/>
          <w:szCs w:val="24"/>
          <w:lang w:val="en-GB"/>
        </w:rPr>
        <w:t> </w:t>
      </w:r>
      <w:r>
        <w:rPr>
          <w:rFonts w:ascii="Times New Roman" w:hAnsi="Times New Roman" w:cs="Times New Roman"/>
          <w:sz w:val="24"/>
          <w:szCs w:val="24"/>
        </w:rPr>
        <w:t>Заказчик намеревается использовать / использует в своей деятельности программы для ЭВМ и базы данных информационных систем;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 Заказчику </w:t>
      </w:r>
      <w:r>
        <w:rPr>
          <w:rFonts w:ascii="Times New Roman" w:hAnsi="Times New Roman" w:cs="Times New Roman"/>
          <w:sz w:val="24"/>
          <w:szCs w:val="24"/>
        </w:rPr>
        <w:t>требуются услуги по сопровождению работоспособности программ для ЭВМ и баз данных информационных систем, а также иные сопутствующие услуги, связанные с использованием данных программ и баз данных Заказчиком;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Стороны договорились о нижеследующем: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Термины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определения</w:t>
      </w:r>
    </w:p>
    <w:p w:rsidR="00365F26" w:rsidRDefault="001115CC">
      <w:pPr>
        <w:pStyle w:val="a0"/>
        <w:numPr>
          <w:ilvl w:val="0"/>
          <w:numId w:val="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Термины и определения, используемые в настоящем Договоре, имеют следующее значение: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Отчетный период</w:t>
      </w:r>
      <w:r>
        <w:rPr>
          <w:rFonts w:ascii="Times New Roman" w:hAnsi="Times New Roman" w:cs="Times New Roman"/>
          <w:sz w:val="24"/>
          <w:szCs w:val="24"/>
        </w:rPr>
        <w:t xml:space="preserve"> – календарный месяц. Считается от 00:00:00 часов первого дня календарного месяца по 23:59:59 часов последнего дня календарного месяца по москов</w:t>
      </w:r>
      <w:r>
        <w:rPr>
          <w:rFonts w:ascii="Times New Roman" w:hAnsi="Times New Roman" w:cs="Times New Roman"/>
          <w:sz w:val="24"/>
          <w:szCs w:val="24"/>
        </w:rPr>
        <w:t>скому времени.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Программный продукт, продукт (ПП) </w:t>
      </w:r>
      <w:r>
        <w:rPr>
          <w:rFonts w:ascii="Times New Roman" w:hAnsi="Times New Roman" w:cs="Times New Roman"/>
          <w:sz w:val="24"/>
          <w:szCs w:val="24"/>
        </w:rPr>
        <w:t>– программы для ЭВМ / базы данных информационных систем, в том числе программы и базы данных, к которым предоставляется доступ через Интернет (экземпляры, развернутые на серверах третьих лиц), права на котор</w:t>
      </w:r>
      <w:r>
        <w:rPr>
          <w:rFonts w:ascii="Times New Roman" w:hAnsi="Times New Roman" w:cs="Times New Roman"/>
          <w:sz w:val="24"/>
          <w:szCs w:val="24"/>
        </w:rPr>
        <w:t xml:space="preserve">ые принадлежат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Рабочий день</w:t>
      </w:r>
      <w:r>
        <w:rPr>
          <w:rFonts w:ascii="Times New Roman" w:hAnsi="Times New Roman" w:cs="Times New Roman"/>
          <w:sz w:val="24"/>
          <w:szCs w:val="24"/>
        </w:rPr>
        <w:t xml:space="preserve"> – все дни недели, кроме субботы и воскресенья, не являющиеся праздничными нерабочими днями в соответствии с действующим законодательством Российской Федерации.</w:t>
      </w:r>
    </w:p>
    <w:p w:rsidR="00365F26" w:rsidRDefault="001115CC">
      <w:pPr>
        <w:tabs>
          <w:tab w:val="left" w:pos="4395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Время оказания услуг</w:t>
      </w:r>
      <w:r>
        <w:rPr>
          <w:rFonts w:ascii="Times New Roman" w:hAnsi="Times New Roman"/>
        </w:rPr>
        <w:t xml:space="preserve"> – с 10-00 до 18-00 по времени г. Хабаровск.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>
        <w:rPr>
          <w:rFonts w:ascii="Times New Roman" w:hAnsi="Times New Roman" w:cs="Times New Roman"/>
          <w:sz w:val="24"/>
          <w:szCs w:val="24"/>
        </w:rPr>
        <w:t xml:space="preserve"> – услуги и/или работы, которые Исполнитель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оказывает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выполняет по поручению Заказчика в рамках настоящего Договора на основании подписанной Сторонами Спецификации к Договору и Технического задания, вклю</w:t>
      </w:r>
      <w:r>
        <w:rPr>
          <w:rFonts w:ascii="Times New Roman" w:hAnsi="Times New Roman" w:cs="Times New Roman"/>
          <w:sz w:val="24"/>
          <w:szCs w:val="24"/>
        </w:rPr>
        <w:t>чая, но не ограничиваясь, разработку функционала, адаптацию, тестирование, установку обновлений Программных продуктов, регистрацию лицензий на Программные продукты.</w:t>
      </w:r>
    </w:p>
    <w:p w:rsidR="00365F26" w:rsidRDefault="001115CC">
      <w:pPr>
        <w:tabs>
          <w:tab w:val="left" w:pos="4395"/>
        </w:tabs>
        <w:spacing w:after="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Место оказания услуг</w:t>
      </w:r>
      <w:r>
        <w:rPr>
          <w:rFonts w:ascii="Times New Roman" w:hAnsi="Times New Roman"/>
        </w:rPr>
        <w:t xml:space="preserve"> – посредством удаленного доступа через Интернет.</w:t>
      </w:r>
    </w:p>
    <w:p w:rsidR="00365F26" w:rsidRDefault="001115CC">
      <w:pPr>
        <w:pStyle w:val="a0"/>
        <w:numPr>
          <w:ilvl w:val="0"/>
          <w:numId w:val="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Прочие понятия и опре</w:t>
      </w:r>
      <w:r>
        <w:rPr>
          <w:rFonts w:ascii="Times New Roman" w:hAnsi="Times New Roman" w:cs="Times New Roman"/>
          <w:sz w:val="24"/>
          <w:szCs w:val="24"/>
        </w:rPr>
        <w:t>деления, прямо не определенные в настоящем Договоре, трактуются в соответствии с законодательством Российской Федерации.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365F26" w:rsidRDefault="001115CC">
      <w:pPr>
        <w:pStyle w:val="a0"/>
        <w:numPr>
          <w:ilvl w:val="0"/>
          <w:numId w:val="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настоящему Договору Исполнитель обязуется оказывать Услуги Заказчику в соответствии со Спецификацией (Приложение </w:t>
      </w:r>
      <w:r>
        <w:rPr>
          <w:rFonts w:ascii="Times New Roman" w:hAnsi="Times New Roman" w:cs="Times New Roman"/>
          <w:sz w:val="24"/>
          <w:szCs w:val="24"/>
        </w:rPr>
        <w:t>№ 1 к Договору) (далее – «Спецификация») и Техническим заданием (Приложение № 2 к Спецификации), а Заказчик обязуется принять и оплатить оказанные Услуги на условиях, предусмотренных в Договоре и Спецификации.</w:t>
      </w:r>
    </w:p>
    <w:p w:rsidR="00365F26" w:rsidRDefault="001115CC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Объем, порядок оказания Услуг, стоимость </w:t>
      </w:r>
      <w:r>
        <w:rPr>
          <w:rFonts w:ascii="Times New Roman" w:hAnsi="Times New Roman" w:cs="Times New Roman"/>
          <w:sz w:val="24"/>
          <w:szCs w:val="24"/>
        </w:rPr>
        <w:t xml:space="preserve">Услуг, а также порядок оплаты и иные существенные условия оказания конкретных Услуг указаны в Спецификации к Договору и Техническом задании. 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365F26" w:rsidRDefault="001115CC">
      <w:pPr>
        <w:pStyle w:val="a0"/>
        <w:numPr>
          <w:ilvl w:val="0"/>
          <w:numId w:val="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Заказчик обязан: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Своевременно оплачивать оказанные Исполнителем Услуги в размере, </w:t>
      </w:r>
      <w:r>
        <w:rPr>
          <w:rFonts w:ascii="Times New Roman" w:hAnsi="Times New Roman" w:cs="Times New Roman"/>
          <w:sz w:val="24"/>
          <w:szCs w:val="24"/>
        </w:rPr>
        <w:t>порядке и сроки, которые предусмотрены Спецификацией и настоящим Договором.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 согласованию Сторон, если это необходимо для качественного оказания Услуг в рамках настоящего Договора, после предварительного запроса Исполнителя, обеспечить Исполнителю доступ</w:t>
      </w:r>
      <w:r>
        <w:rPr>
          <w:rFonts w:ascii="Times New Roman" w:hAnsi="Times New Roman" w:cs="Times New Roman"/>
          <w:sz w:val="24"/>
          <w:szCs w:val="24"/>
        </w:rPr>
        <w:t xml:space="preserve"> к программам, сетевым ресурсам и системам Заказчика, используемых в целях оказания Услуг по Договору, поддерживать работоспособность и обеспечивать корректное функционирование вышеуказанного сетевых ресурсов и систем, а также создавать необходимые условия</w:t>
      </w:r>
      <w:r>
        <w:rPr>
          <w:rFonts w:ascii="Times New Roman" w:hAnsi="Times New Roman" w:cs="Times New Roman"/>
          <w:sz w:val="24"/>
          <w:szCs w:val="24"/>
        </w:rPr>
        <w:t xml:space="preserve"> для оказания Услуг.</w:t>
      </w:r>
      <w:proofErr w:type="gramEnd"/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2 (двух)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запроса</w:t>
      </w:r>
      <w:proofErr w:type="gramEnd"/>
      <w:r>
        <w:rPr>
          <w:rFonts w:ascii="Times New Roman" w:hAnsi="Times New Roman" w:cs="Times New Roman"/>
          <w:sz w:val="24"/>
          <w:szCs w:val="24"/>
        </w:rPr>
        <w:t>, предоставлять Исполнителю информацию и документы, необходимые для оказания Услуг по настоящему Договору, а также оказывать Исполнителю полное содействие в оказании Услуг по настоящему Дог</w:t>
      </w:r>
      <w:r>
        <w:rPr>
          <w:rFonts w:ascii="Times New Roman" w:hAnsi="Times New Roman" w:cs="Times New Roman"/>
          <w:sz w:val="24"/>
          <w:szCs w:val="24"/>
        </w:rPr>
        <w:t>овору.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полном объеме соблюдать правила лицензионного использования соответствующих программных продуктов и привлекать Исполнителя только к таким Услугам, которые разрешены в рамках соглашения между Заказчиком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программного продукта. Привлечение</w:t>
      </w:r>
      <w:r>
        <w:rPr>
          <w:rFonts w:ascii="Times New Roman" w:hAnsi="Times New Roman" w:cs="Times New Roman"/>
          <w:sz w:val="24"/>
          <w:szCs w:val="24"/>
        </w:rPr>
        <w:t xml:space="preserve"> Исполнителя к оказанию Услуг по настоящему Договору подразумевает, что соглашением между Заказчиком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разрешено привлечение третьих лиц (в том числе Исполнителя) к оказанию соответствующих Услуг, либо Заказчик получил согласие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оказа</w:t>
      </w:r>
      <w:r>
        <w:rPr>
          <w:rFonts w:ascii="Times New Roman" w:hAnsi="Times New Roman" w:cs="Times New Roman"/>
          <w:sz w:val="24"/>
          <w:szCs w:val="24"/>
        </w:rPr>
        <w:t xml:space="preserve">ние соответствующих Услуг Исполнителем, либо такое согласие в рамках соглашения между Заказчиком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требуется. Заказчик в полном объеме возмещает Исполнителю любые документально подтвержденные убытки, возникшие у Исполнителя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следствие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>
        <w:rPr>
          <w:rFonts w:ascii="Times New Roman" w:hAnsi="Times New Roman" w:cs="Times New Roman"/>
          <w:sz w:val="24"/>
          <w:szCs w:val="24"/>
        </w:rPr>
        <w:t>я Заказчиком настоящего положения Договора.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Предоставить по требованию Исполнителя подтверждение наличия лицензии на использование Продукта. При этом отсутствие запроса со стороны Исполнителя не означает отказ от данного права. Исполнитель вправе в течение</w:t>
      </w:r>
      <w:r>
        <w:rPr>
          <w:rFonts w:ascii="Times New Roman" w:hAnsi="Times New Roman" w:cs="Times New Roman"/>
          <w:sz w:val="24"/>
          <w:szCs w:val="24"/>
        </w:rPr>
        <w:t xml:space="preserve"> всего срока действия Договора запросить указанное подтверждение.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Соблюдать инструкции и рекомендации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Исполнителя по использованию функциональных возможностей Продукта и отдельных элементов </w:t>
      </w:r>
      <w:bookmarkStart w:id="2" w:name="_Hlk88058132"/>
      <w:r>
        <w:rPr>
          <w:rFonts w:ascii="Times New Roman" w:hAnsi="Times New Roman" w:cs="Times New Roman"/>
          <w:sz w:val="24"/>
          <w:szCs w:val="24"/>
        </w:rPr>
        <w:t>Продукта</w:t>
      </w:r>
      <w:bookmarkEnd w:id="2"/>
      <w:r>
        <w:rPr>
          <w:rFonts w:ascii="Times New Roman" w:hAnsi="Times New Roman" w:cs="Times New Roman"/>
          <w:sz w:val="24"/>
          <w:szCs w:val="24"/>
        </w:rPr>
        <w:t>, указанных в Спецификации.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Привлекать Исполните</w:t>
      </w:r>
      <w:r>
        <w:rPr>
          <w:rFonts w:ascii="Times New Roman" w:hAnsi="Times New Roman" w:cs="Times New Roman"/>
          <w:sz w:val="24"/>
          <w:szCs w:val="24"/>
        </w:rPr>
        <w:t>ля к оказанию Услуг только в отношении надлежащим образом лицензированных Продуктов.</w:t>
      </w:r>
    </w:p>
    <w:p w:rsidR="00365F26" w:rsidRDefault="001115CC">
      <w:pPr>
        <w:pStyle w:val="a0"/>
        <w:numPr>
          <w:ilvl w:val="0"/>
          <w:numId w:val="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процессе эксплуатации Продукта соблюдать требования пользовательской документации, а также создавать архивные копии баз данных на собственных локальных носителях, чтобы </w:t>
      </w:r>
      <w:r>
        <w:rPr>
          <w:rFonts w:ascii="Times New Roman" w:hAnsi="Times New Roman" w:cs="Times New Roman"/>
          <w:sz w:val="24"/>
          <w:szCs w:val="24"/>
        </w:rPr>
        <w:t>исключить потерю данных по независящим от Сторон причинам.</w:t>
      </w:r>
    </w:p>
    <w:p w:rsidR="00365F26" w:rsidRDefault="001115CC">
      <w:pPr>
        <w:pStyle w:val="a0"/>
        <w:numPr>
          <w:ilvl w:val="0"/>
          <w:numId w:val="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Заказчик вправе:</w:t>
      </w:r>
    </w:p>
    <w:p w:rsidR="00365F26" w:rsidRDefault="001115CC">
      <w:pPr>
        <w:pStyle w:val="a0"/>
        <w:numPr>
          <w:ilvl w:val="0"/>
          <w:numId w:val="7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Требовать от Исполнителя надлежащего исполнения обязательств в соответствии с настоящим Договором.</w:t>
      </w:r>
    </w:p>
    <w:p w:rsidR="00365F26" w:rsidRDefault="001115CC">
      <w:pPr>
        <w:pStyle w:val="a0"/>
        <w:numPr>
          <w:ilvl w:val="0"/>
          <w:numId w:val="7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Запрашивать у Исполнителя информацию о ходе оказания Услуг.</w:t>
      </w:r>
    </w:p>
    <w:p w:rsidR="00365F26" w:rsidRDefault="001115CC">
      <w:pPr>
        <w:pStyle w:val="a0"/>
        <w:numPr>
          <w:ilvl w:val="0"/>
          <w:numId w:val="7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Отказаться от исполне</w:t>
      </w:r>
      <w:r>
        <w:rPr>
          <w:rFonts w:ascii="Times New Roman" w:hAnsi="Times New Roman" w:cs="Times New Roman"/>
          <w:sz w:val="24"/>
          <w:szCs w:val="24"/>
        </w:rPr>
        <w:t>ния Договора при условии оплаты Исполнителю фактически оказанных Услуг и понесенных Исполнителем расходов, связанных с исполнением обязательств по Договору.</w:t>
      </w:r>
    </w:p>
    <w:p w:rsidR="00365F26" w:rsidRDefault="001115CC">
      <w:pPr>
        <w:pStyle w:val="a0"/>
        <w:numPr>
          <w:ilvl w:val="0"/>
          <w:numId w:val="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Исполнитель обязан:</w:t>
      </w:r>
    </w:p>
    <w:p w:rsidR="00365F26" w:rsidRDefault="001115CC">
      <w:pPr>
        <w:pStyle w:val="a0"/>
        <w:numPr>
          <w:ilvl w:val="0"/>
          <w:numId w:val="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Оказывать Услуги в соответствии со Спецификацией, Техническим заданием и услови</w:t>
      </w:r>
      <w:r>
        <w:rPr>
          <w:rFonts w:ascii="Times New Roman" w:hAnsi="Times New Roman" w:cs="Times New Roman"/>
          <w:sz w:val="24"/>
          <w:szCs w:val="24"/>
        </w:rPr>
        <w:t>ями Договора.</w:t>
      </w:r>
    </w:p>
    <w:p w:rsidR="00365F26" w:rsidRDefault="001115CC">
      <w:pPr>
        <w:pStyle w:val="a0"/>
        <w:numPr>
          <w:ilvl w:val="0"/>
          <w:numId w:val="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обнаружения обстоятельств, препятствующих своевременному надлежащему оказанию Услуг незамедлительно, но в любом случае не позднее, чем в течение 24 (двадцати четырех) часов с момента возникновения указанных обстоятельств, уведомить о</w:t>
      </w:r>
      <w:r>
        <w:rPr>
          <w:rFonts w:ascii="Times New Roman" w:hAnsi="Times New Roman" w:cs="Times New Roman"/>
          <w:sz w:val="24"/>
          <w:szCs w:val="24"/>
        </w:rPr>
        <w:t>б этом Заказчика.</w:t>
      </w:r>
    </w:p>
    <w:p w:rsidR="00365F26" w:rsidRDefault="001115CC">
      <w:pPr>
        <w:pStyle w:val="a0"/>
        <w:numPr>
          <w:ilvl w:val="0"/>
          <w:numId w:val="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Передать полученные материалы и/или документацию от Заказчика, а также обработанные материалы/документацию по завершению оказания Услуг по настоящему Договору Заказчику, в случае предъявления соответствующего требования со стороны Заказчи</w:t>
      </w:r>
      <w:r>
        <w:rPr>
          <w:rFonts w:ascii="Times New Roman" w:hAnsi="Times New Roman" w:cs="Times New Roman"/>
          <w:sz w:val="24"/>
          <w:szCs w:val="24"/>
        </w:rPr>
        <w:t>ка.</w:t>
      </w:r>
    </w:p>
    <w:p w:rsidR="00365F26" w:rsidRDefault="001115CC">
      <w:pPr>
        <w:pStyle w:val="a0"/>
        <w:numPr>
          <w:ilvl w:val="0"/>
          <w:numId w:val="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Предоставлять разъяснения и комментарии в устной и/или письменной форме в рамках оказания Услуг при соответствующих запросах Заказчика.</w:t>
      </w:r>
    </w:p>
    <w:p w:rsidR="00365F26" w:rsidRDefault="001115CC">
      <w:pPr>
        <w:pStyle w:val="a0"/>
        <w:numPr>
          <w:ilvl w:val="0"/>
          <w:numId w:val="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обновления компонентов ПП, Исполнитель обязан создавать архивную копию базы данных программы, а Заказчик должен обеспечить места хранения для создаваемых резервных копий баз данных. Исполнителем должно быть предусмотрено, перед выполнением работ, </w:t>
      </w:r>
      <w:r>
        <w:rPr>
          <w:rFonts w:ascii="Times New Roman" w:hAnsi="Times New Roman" w:cs="Times New Roman"/>
          <w:sz w:val="24"/>
          <w:szCs w:val="24"/>
        </w:rPr>
        <w:t xml:space="preserve">ручное резервное копирование всех данных ПП средствами системного и прикладного программного обеспечения. Таким образом, важная информация не может быть утеряна. </w:t>
      </w:r>
    </w:p>
    <w:p w:rsidR="00365F26" w:rsidRDefault="001115CC">
      <w:pPr>
        <w:pStyle w:val="a0"/>
        <w:numPr>
          <w:ilvl w:val="0"/>
          <w:numId w:val="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Исполнитель вправе:</w:t>
      </w:r>
    </w:p>
    <w:p w:rsidR="00365F26" w:rsidRDefault="001115CC">
      <w:pPr>
        <w:pStyle w:val="a0"/>
        <w:numPr>
          <w:ilvl w:val="0"/>
          <w:numId w:val="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определять способы и методы оказания Услуг.</w:t>
      </w:r>
    </w:p>
    <w:p w:rsidR="00365F26" w:rsidRDefault="001115CC">
      <w:pPr>
        <w:pStyle w:val="a0"/>
        <w:numPr>
          <w:ilvl w:val="0"/>
          <w:numId w:val="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приступать </w:t>
      </w:r>
      <w:r>
        <w:rPr>
          <w:rFonts w:ascii="Times New Roman" w:hAnsi="Times New Roman" w:cs="Times New Roman"/>
          <w:sz w:val="24"/>
          <w:szCs w:val="24"/>
        </w:rPr>
        <w:t>к оказанию Услуг / приостановить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оказание Услуг, когда нарушение Заказчиком своих обязанностей по Договору (в том числе нарушение обязанности по оплате Услуг) препятствует исполнению Договора Исполнителем. Исполнитель приступает к оказанию Услуг / продолжа</w:t>
      </w:r>
      <w:r>
        <w:rPr>
          <w:rFonts w:ascii="Times New Roman" w:hAnsi="Times New Roman" w:cs="Times New Roman"/>
          <w:sz w:val="24"/>
          <w:szCs w:val="24"/>
        </w:rPr>
        <w:t xml:space="preserve">ет оказание Услуг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следующий Рабочий день за днем устранения нарушения Заказчиком / на следующий Рабочий день за датой выплаты Исполнителю задолженности по оплате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Услуг в полном объеме.</w:t>
      </w:r>
    </w:p>
    <w:p w:rsidR="00365F26" w:rsidRDefault="001115CC">
      <w:pPr>
        <w:pStyle w:val="a0"/>
        <w:numPr>
          <w:ilvl w:val="0"/>
          <w:numId w:val="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Запрашивать у Заказчика все необходимые документы, разъяснения и уто</w:t>
      </w:r>
      <w:r>
        <w:rPr>
          <w:rFonts w:ascii="Times New Roman" w:hAnsi="Times New Roman" w:cs="Times New Roman"/>
          <w:sz w:val="24"/>
          <w:szCs w:val="24"/>
        </w:rPr>
        <w:t>чнения относительно порядка оказания Услуг.</w:t>
      </w:r>
    </w:p>
    <w:p w:rsidR="00365F26" w:rsidRDefault="001115CC">
      <w:pPr>
        <w:pStyle w:val="a0"/>
        <w:numPr>
          <w:ilvl w:val="0"/>
          <w:numId w:val="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Самостоятельно привлекать к выполнению обязательств по Договору третьих лиц, оставаясь ответственным за их действия как за собственные.</w:t>
      </w:r>
      <w:proofErr w:type="gramEnd"/>
    </w:p>
    <w:p w:rsidR="00365F26" w:rsidRDefault="001115CC">
      <w:pPr>
        <w:pStyle w:val="a0"/>
        <w:numPr>
          <w:ilvl w:val="0"/>
          <w:numId w:val="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Приступить к оказанию Услуг досрочно.</w:t>
      </w:r>
    </w:p>
    <w:p w:rsidR="00365F26" w:rsidRDefault="001115CC">
      <w:pPr>
        <w:pStyle w:val="a0"/>
        <w:numPr>
          <w:ilvl w:val="0"/>
          <w:numId w:val="5"/>
        </w:numPr>
        <w:tabs>
          <w:tab w:val="left" w:pos="567"/>
          <w:tab w:val="left" w:pos="4395"/>
        </w:tabs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обязуются:</w:t>
      </w:r>
    </w:p>
    <w:p w:rsidR="00365F26" w:rsidRDefault="001115CC">
      <w:pPr>
        <w:pStyle w:val="a0"/>
        <w:numPr>
          <w:ilvl w:val="2"/>
          <w:numId w:val="10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изменении </w:t>
      </w:r>
      <w:r>
        <w:rPr>
          <w:rFonts w:ascii="Times New Roman" w:hAnsi="Times New Roman" w:cs="Times New Roman"/>
          <w:sz w:val="24"/>
          <w:szCs w:val="24"/>
        </w:rPr>
        <w:t xml:space="preserve">реквизитов, местонахождения, электронного адреса или номера телефона одной из Сторон не позднее 5 (пяти) рабочих дней с момента таких изменений в письменной форме или на электронную почту уведомить об этом другую Сторону. При этом Стороны особо оговорили, </w:t>
      </w:r>
      <w:r>
        <w:rPr>
          <w:rFonts w:ascii="Times New Roman" w:hAnsi="Times New Roman" w:cs="Times New Roman"/>
          <w:sz w:val="24"/>
          <w:szCs w:val="24"/>
        </w:rPr>
        <w:t xml:space="preserve">что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наличие письменного уведомления об изменении реквизитов, местонахождения, электронного адреса или номера телефона, подписание Дополнительного соглашения к Договору на корректировку указанных изменений не требуется.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 оказания Услуг.</w:t>
      </w:r>
    </w:p>
    <w:p w:rsidR="00365F26" w:rsidRDefault="001115CC">
      <w:pPr>
        <w:tabs>
          <w:tab w:val="left" w:pos="4395"/>
        </w:tabs>
        <w:spacing w:after="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Сдача – </w:t>
      </w:r>
      <w:r>
        <w:rPr>
          <w:rFonts w:ascii="Times New Roman" w:hAnsi="Times New Roman" w:cs="Times New Roman"/>
          <w:b/>
          <w:bCs/>
          <w:sz w:val="24"/>
          <w:szCs w:val="24"/>
        </w:rPr>
        <w:t>приемка результата оказания Услуг</w:t>
      </w:r>
    </w:p>
    <w:p w:rsidR="00365F26" w:rsidRDefault="001115CC">
      <w:pPr>
        <w:pStyle w:val="a0"/>
        <w:numPr>
          <w:ilvl w:val="0"/>
          <w:numId w:val="1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подлежат оказанию Исполнителем на основании Спецификации и Технического задания, </w:t>
      </w:r>
      <w:proofErr w:type="gramStart"/>
      <w:r>
        <w:rPr>
          <w:rFonts w:ascii="Times New Roman" w:hAnsi="Times New Roman" w:cs="Times New Roman"/>
          <w:sz w:val="24"/>
          <w:szCs w:val="24"/>
        </w:rPr>
        <w:t>являющихся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неотъемлемой частью Договора, в сроки, предусмотренные в Спецификации и Техническом задании.</w:t>
      </w:r>
    </w:p>
    <w:p w:rsidR="00365F26" w:rsidRDefault="001115CC">
      <w:pPr>
        <w:pStyle w:val="a0"/>
        <w:numPr>
          <w:ilvl w:val="0"/>
          <w:numId w:val="1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зависимости от того, какой п</w:t>
      </w:r>
      <w:r>
        <w:rPr>
          <w:rFonts w:ascii="Times New Roman" w:hAnsi="Times New Roman" w:cs="Times New Roman"/>
          <w:sz w:val="24"/>
          <w:szCs w:val="24"/>
        </w:rPr>
        <w:t xml:space="preserve">орядок предоставления </w:t>
      </w:r>
      <w:r>
        <w:rPr>
          <w:rFonts w:ascii="Times New Roman" w:hAnsi="Times New Roman"/>
        </w:rPr>
        <w:t xml:space="preserve">УПД либо </w:t>
      </w:r>
      <w:r>
        <w:rPr>
          <w:rFonts w:ascii="Times New Roman" w:hAnsi="Times New Roman" w:cs="Times New Roman"/>
          <w:sz w:val="24"/>
          <w:szCs w:val="24"/>
        </w:rPr>
        <w:t>Актов сдачи-приемки оказанных услуг (далее – «Акт») указан в Спецификации, Исполнитель:</w:t>
      </w:r>
    </w:p>
    <w:p w:rsidR="00365F26" w:rsidRDefault="001115CC">
      <w:pPr>
        <w:pStyle w:val="a0"/>
        <w:numPr>
          <w:ilvl w:val="0"/>
          <w:numId w:val="1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предоставляет Заказчику </w:t>
      </w:r>
      <w:r>
        <w:rPr>
          <w:rFonts w:ascii="Times New Roman" w:hAnsi="Times New Roman"/>
        </w:rPr>
        <w:t xml:space="preserve">УПД либо </w:t>
      </w:r>
      <w:r>
        <w:rPr>
          <w:rFonts w:ascii="Times New Roman" w:hAnsi="Times New Roman" w:cs="Times New Roman"/>
          <w:sz w:val="24"/>
          <w:szCs w:val="24"/>
        </w:rPr>
        <w:t>Акт за соответствующий Отчетный период в течение первых 5 (пяти) Рабочих дней, следующих за Отчетным пер</w:t>
      </w:r>
      <w:r>
        <w:rPr>
          <w:rFonts w:ascii="Times New Roman" w:hAnsi="Times New Roman" w:cs="Times New Roman"/>
          <w:sz w:val="24"/>
          <w:szCs w:val="24"/>
        </w:rPr>
        <w:t>иодом, либо</w:t>
      </w:r>
    </w:p>
    <w:p w:rsidR="00365F26" w:rsidRDefault="001115CC">
      <w:pPr>
        <w:pStyle w:val="a0"/>
        <w:numPr>
          <w:ilvl w:val="0"/>
          <w:numId w:val="1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предоставляет Заказчику </w:t>
      </w:r>
      <w:r>
        <w:rPr>
          <w:rFonts w:ascii="Times New Roman" w:hAnsi="Times New Roman"/>
        </w:rPr>
        <w:t xml:space="preserve">УПД либо </w:t>
      </w:r>
      <w:r>
        <w:rPr>
          <w:rFonts w:ascii="Times New Roman" w:hAnsi="Times New Roman" w:cs="Times New Roman"/>
          <w:sz w:val="24"/>
          <w:szCs w:val="24"/>
        </w:rPr>
        <w:t xml:space="preserve">Акт в течение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оказания Услуг по Спецификации.</w:t>
      </w:r>
    </w:p>
    <w:p w:rsidR="00365F26" w:rsidRDefault="001115CC">
      <w:p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УПД либо Актом предоставляется Ведомость учета рабочего времени по форме, утвержденной в Спецификации.</w:t>
      </w:r>
    </w:p>
    <w:p w:rsidR="00365F26" w:rsidRDefault="001115CC">
      <w:pPr>
        <w:pStyle w:val="a0"/>
        <w:numPr>
          <w:ilvl w:val="0"/>
          <w:numId w:val="1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обяза</w:t>
      </w:r>
      <w:r>
        <w:rPr>
          <w:rFonts w:ascii="Times New Roman" w:hAnsi="Times New Roman" w:cs="Times New Roman"/>
          <w:sz w:val="24"/>
          <w:szCs w:val="24"/>
        </w:rPr>
        <w:t xml:space="preserve">н подписать предоставленный Исполнителем Акт в течение 5 (пяти) рабочих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получения от Исполнителя, либо предоставить Исполнителю мотивированные возражения от подписания Акта. В случае отсутствия ответа от Заказчика,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ненаправления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Заказчиком подпи</w:t>
      </w:r>
      <w:r>
        <w:rPr>
          <w:rFonts w:ascii="Times New Roman" w:hAnsi="Times New Roman" w:cs="Times New Roman"/>
          <w:sz w:val="24"/>
          <w:szCs w:val="24"/>
        </w:rPr>
        <w:t>санных экземпляров Акта Исполнителю, либо немотивированного отказа от принятия Услуг в указанный срок, Услуги считаются выполненными и принятыми Заказчиком в полном объеме, а Акт считается подписанным Заказчиком в последний день указанного срока.</w:t>
      </w:r>
    </w:p>
    <w:p w:rsidR="00365F26" w:rsidRDefault="001115CC">
      <w:pPr>
        <w:pStyle w:val="a0"/>
        <w:numPr>
          <w:ilvl w:val="0"/>
          <w:numId w:val="1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r>
        <w:rPr>
          <w:rFonts w:ascii="Times New Roman" w:hAnsi="Times New Roman" w:cs="Times New Roman"/>
          <w:sz w:val="24"/>
          <w:szCs w:val="24"/>
        </w:rPr>
        <w:t>представления Заказчиком мотивированного отказа от подписания Акта, Стороны обязуются в рабочем порядке в течение 3 (трех) Рабочих дней согласовать и подписать протокол разногласий, содержащий по каждому замечанию принятое решение об обоснованности, и срок</w:t>
      </w:r>
      <w:r>
        <w:rPr>
          <w:rFonts w:ascii="Times New Roman" w:hAnsi="Times New Roman" w:cs="Times New Roman"/>
          <w:sz w:val="24"/>
          <w:szCs w:val="24"/>
        </w:rPr>
        <w:t>е на безвозмездное устранение Исполнителем недостатков в результатах Услуг. Протокол подписывается обеими Сторонами Договора. Исполнитель обязан устранить выявленные недостатки, в сроки, указанные Сторонами в протоколе, после чего Заказчик обязуется подпис</w:t>
      </w:r>
      <w:r>
        <w:rPr>
          <w:rFonts w:ascii="Times New Roman" w:hAnsi="Times New Roman" w:cs="Times New Roman"/>
          <w:sz w:val="24"/>
          <w:szCs w:val="24"/>
        </w:rPr>
        <w:t xml:space="preserve">ать Акт в течение 3 (трех)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завершения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устранения недостатков Исполнителем.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Услуг. Порядок оплаты. Обеспечение исполнения договора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Договора является твердой, определяется на весь срок исполнения Договора и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>: ___</w:t>
      </w:r>
      <w:r>
        <w:rPr>
          <w:rFonts w:ascii="Times New Roman" w:hAnsi="Times New Roman" w:cs="Times New Roman"/>
          <w:sz w:val="24"/>
          <w:szCs w:val="24"/>
        </w:rPr>
        <w:t xml:space="preserve">_________ (______________________________)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 00 копеек, включая НДС____%. В случае, если Исполнитель освобожден от уплаты НДС, пункт 5.1 излагается в следующей редакции: «5.1. Цена Договора является твердой, определяется на весь срок исполнения Догово</w:t>
      </w:r>
      <w:r>
        <w:rPr>
          <w:rFonts w:ascii="Times New Roman" w:hAnsi="Times New Roman" w:cs="Times New Roman"/>
          <w:sz w:val="24"/>
          <w:szCs w:val="24"/>
        </w:rPr>
        <w:t xml:space="preserve">ра и составляет: _____________ ( ______________ ) рублей ____копеек, НДС не облагается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______________.»</w:t>
      </w:r>
    </w:p>
    <w:p w:rsidR="00365F26" w:rsidRDefault="001115CC">
      <w:p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Договора включает в себя все налоги, сборы, другие обязательные платежи, все расходы Исполнителя, необходимые для исполнения </w:t>
      </w:r>
      <w:r>
        <w:rPr>
          <w:rFonts w:ascii="Times New Roman" w:hAnsi="Times New Roman" w:cs="Times New Roman"/>
          <w:sz w:val="24"/>
          <w:szCs w:val="24"/>
        </w:rPr>
        <w:t xml:space="preserve">обязательств по Договору, оказания Услуг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Спецификацией (Приложение № 1 к Договору) и Техническим заданием (Приложение №2 к Спецификации), а также стоимость транспортных расходов, погрузочно-разгрузочных работ и иные расходы Исполнителя, пр</w:t>
      </w:r>
      <w:r>
        <w:rPr>
          <w:rFonts w:ascii="Times New Roman" w:hAnsi="Times New Roman" w:cs="Times New Roman"/>
          <w:sz w:val="24"/>
          <w:szCs w:val="24"/>
        </w:rPr>
        <w:t>ямо не предусмотренные, но которые могут возникнуть в ходе исполнения Договора.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за единицу Услуги, указанная в Спецификации (Приложение № 1 к Договору), является твердой на весь срок действия Договора и не может изменяться в ходе его исполнения, за ис</w:t>
      </w:r>
      <w:r>
        <w:rPr>
          <w:rFonts w:ascii="Times New Roman" w:hAnsi="Times New Roman" w:cs="Times New Roman"/>
          <w:sz w:val="24"/>
          <w:szCs w:val="24"/>
        </w:rPr>
        <w:t>ключением случаев, указанных в действующем законодательстве Российской Федерации.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Оплата производится Заказчиком ежемесячно в конце Отчетного периода в соответствии с выставленными Исполнителем счетами в течение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Зака</w:t>
      </w:r>
      <w:r>
        <w:rPr>
          <w:rFonts w:ascii="Times New Roman" w:hAnsi="Times New Roman" w:cs="Times New Roman"/>
          <w:sz w:val="24"/>
          <w:szCs w:val="24"/>
        </w:rPr>
        <w:t>зчиком Актов путем безналичного перечисления денежных средств Заказчиком на расчетный счет Исполнителя. Цена единицы Услуги определена в соответствии со Спецификацией.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Обязательство Заказчика по оплате соответствующих Услуг считается исполненным в момент з</w:t>
      </w:r>
      <w:r>
        <w:rPr>
          <w:rFonts w:ascii="Times New Roman" w:hAnsi="Times New Roman" w:cs="Times New Roman"/>
          <w:sz w:val="24"/>
          <w:szCs w:val="24"/>
        </w:rPr>
        <w:t>ачисления денежных средств на корреспондентский счет банка Исполнителя. По требованию Исполнителя Заказчик обязуется предоставить копию платёжного поручения с отметкой банка об исполнении платежа с датой в поле «списано со счета плательщика».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случаях, ко</w:t>
      </w:r>
      <w:r>
        <w:rPr>
          <w:rFonts w:ascii="Times New Roman" w:hAnsi="Times New Roman" w:cs="Times New Roman"/>
          <w:sz w:val="24"/>
          <w:szCs w:val="24"/>
        </w:rPr>
        <w:t>гда оказание Услуг по Договору стало невозможным вследствие действий или упущений Заказчика, Исполнитель сохраняет право на уплату ему указанной в Договоре стоимости Услуг с учетом оказанной части Услуг.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случае, если это прямо предусмотрено в соответству</w:t>
      </w:r>
      <w:r>
        <w:rPr>
          <w:rFonts w:ascii="Times New Roman" w:hAnsi="Times New Roman" w:cs="Times New Roman"/>
          <w:sz w:val="24"/>
          <w:szCs w:val="24"/>
        </w:rPr>
        <w:t xml:space="preserve">ющей Спецификации, Заказчик обязуется дополнительно компенсировать Исполнителю расходы, понесенные Исполнителем в процессе оказания Услуг (включая, </w:t>
      </w:r>
      <w:proofErr w:type="gramStart"/>
      <w:r>
        <w:rPr>
          <w:rFonts w:ascii="Times New Roman" w:hAnsi="Times New Roman" w:cs="Times New Roman"/>
          <w:sz w:val="24"/>
          <w:szCs w:val="24"/>
        </w:rPr>
        <w:t>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ограничиваясь, приобретение для Заказчика дополнительных программ и лицензий на программные продукты).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банковских и иных реквизитов Исполнитель обязан в однодневный срок направить Заказчику два экземпляра, надлежаще оформленного (с подписью уполномоченного лица и печатью организации) дополнительного соглашения о внесении соответствующих </w:t>
      </w:r>
      <w:r>
        <w:rPr>
          <w:rFonts w:ascii="Times New Roman" w:hAnsi="Times New Roman" w:cs="Times New Roman"/>
          <w:sz w:val="24"/>
          <w:szCs w:val="24"/>
        </w:rPr>
        <w:t>изменений в Договор. В противном случае все риски, связанные с перечислением Заказчиком денежных средств по указанным в настоящем Договоре реквизитам Исполнителя, несет Исполнитель. Стоимость Услуг по Договору указывается в соответствующей Спецификации.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851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>змер обеспечения исполнения договора составляет: 3 % от начальной (максимальной) цены договора, что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____________(______________________________)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рубля 00 копеек.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при проведении закупки в электронной форме начальная (максимальная) </w:t>
      </w:r>
      <w:r>
        <w:rPr>
          <w:rFonts w:ascii="Times New Roman" w:hAnsi="Times New Roman" w:cs="Times New Roman"/>
          <w:sz w:val="24"/>
          <w:szCs w:val="24"/>
        </w:rPr>
        <w:t>цена договора снижена на 25 (двадцать пять) и более процентов от начальной (максимальной) цены Договора, либо предложена сумма цен единиц товара, работы, услуги, которая на 25 (двадцать пять) и более процентов ниже начальной суммы цен указанных единиц, поб</w:t>
      </w:r>
      <w:r>
        <w:rPr>
          <w:rFonts w:ascii="Times New Roman" w:hAnsi="Times New Roman" w:cs="Times New Roman"/>
          <w:sz w:val="24"/>
          <w:szCs w:val="24"/>
        </w:rPr>
        <w:t>едитель обязан представить вместе с подписанным Договором обеспечение исполнения договора, увеличенное от первоначально установленного обеспечения исполнения договора в 1,5 (полтора) раза, но не более 5% (пяти) от начальной (максимальной) цены договора (це</w:t>
      </w:r>
      <w:r>
        <w:rPr>
          <w:rFonts w:ascii="Times New Roman" w:hAnsi="Times New Roman" w:cs="Times New Roman"/>
          <w:sz w:val="24"/>
          <w:szCs w:val="24"/>
        </w:rPr>
        <w:t>ны лота) и пунктом 5.9 Договора, что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 (____________________________)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>рублей ___ копеек.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851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Если участником закупки дано ценовое предложение с признаками демпинга, а проект договора не предусматривает выплату аванса, но содержит требо</w:t>
      </w:r>
      <w:r>
        <w:rPr>
          <w:rFonts w:ascii="Times New Roman" w:hAnsi="Times New Roman" w:cs="Times New Roman"/>
          <w:sz w:val="24"/>
          <w:szCs w:val="24"/>
        </w:rPr>
        <w:t xml:space="preserve">вание о предоставлении обеспечения исполнения договора, участник закупки обязан представить вместе с подписанным проектом договора обеспечение исполнения договора, увеличенное от первоначально установленного обеспечения исполнения договора в 1,5 (полтора) </w:t>
      </w:r>
      <w:r>
        <w:rPr>
          <w:rFonts w:ascii="Times New Roman" w:hAnsi="Times New Roman" w:cs="Times New Roman"/>
          <w:sz w:val="24"/>
          <w:szCs w:val="24"/>
        </w:rPr>
        <w:t>раза, но не более 5% (пяти) от начальной (максимальной) цены договора (цены лота).</w:t>
      </w:r>
      <w:proofErr w:type="gramEnd"/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851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предоставление обеспечения исполнения Договора, должен быть предъявлен Заказчику до момента заключения Договора.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 (</w:t>
      </w:r>
      <w:r>
        <w:rPr>
          <w:rFonts w:ascii="Times New Roman" w:hAnsi="Times New Roman" w:cs="Times New Roman"/>
          <w:i/>
          <w:sz w:val="24"/>
          <w:szCs w:val="24"/>
        </w:rPr>
        <w:t>указывается в зависимост</w:t>
      </w:r>
      <w:r>
        <w:rPr>
          <w:rFonts w:ascii="Times New Roman" w:hAnsi="Times New Roman" w:cs="Times New Roman"/>
          <w:i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выбора способа обеспечения исполнения договора</w:t>
      </w:r>
      <w:proofErr w:type="gramEnd"/>
      <w:r>
        <w:rPr>
          <w:rFonts w:ascii="Times New Roman" w:hAnsi="Times New Roman" w:cs="Times New Roman"/>
          <w:sz w:val="24"/>
          <w:szCs w:val="24"/>
        </w:rPr>
        <w:t>):</w:t>
      </w:r>
    </w:p>
    <w:p w:rsidR="00365F26" w:rsidRDefault="001115CC">
      <w:pPr>
        <w:pStyle w:val="15"/>
        <w:shd w:val="clear" w:color="auto" w:fill="auto"/>
        <w:tabs>
          <w:tab w:val="left" w:pos="851"/>
          <w:tab w:val="left" w:pos="1102"/>
          <w:tab w:val="left" w:pos="2127"/>
        </w:tabs>
        <w:spacing w:line="259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Обеспечение исполнения Исполнителем обязательств по Договору представлено в виде независимой гарантии от «___» ___________ 2026 г. № _____________ на сумму</w:t>
      </w:r>
      <w:proofErr w:type="gramStart"/>
      <w:r>
        <w:rPr>
          <w:sz w:val="24"/>
          <w:szCs w:val="24"/>
        </w:rPr>
        <w:t xml:space="preserve"> __________ (______________) </w:t>
      </w:r>
      <w:proofErr w:type="gramEnd"/>
      <w:r>
        <w:rPr>
          <w:sz w:val="24"/>
          <w:szCs w:val="24"/>
        </w:rPr>
        <w:t>рублей ___ копеек, вы</w:t>
      </w:r>
      <w:r>
        <w:rPr>
          <w:sz w:val="24"/>
          <w:szCs w:val="24"/>
        </w:rPr>
        <w:t>данной ____.</w:t>
      </w:r>
    </w:p>
    <w:p w:rsidR="00365F26" w:rsidRDefault="001115CC">
      <w:pPr>
        <w:pStyle w:val="15"/>
        <w:shd w:val="clear" w:color="auto" w:fill="auto"/>
        <w:tabs>
          <w:tab w:val="left" w:pos="851"/>
          <w:tab w:val="left" w:pos="1102"/>
          <w:tab w:val="left" w:pos="2127"/>
        </w:tabs>
        <w:spacing w:line="259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Срок действия обеспечения исполнения Договора с «   » ____________ 20__ года по « _ » __________ 20__ года.</w:t>
      </w:r>
    </w:p>
    <w:p w:rsidR="00365F26" w:rsidRDefault="001115CC">
      <w:pPr>
        <w:widowControl w:val="0"/>
        <w:tabs>
          <w:tab w:val="left" w:pos="851"/>
          <w:tab w:val="left" w:pos="1102"/>
          <w:tab w:val="left" w:pos="212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2 (</w:t>
      </w:r>
      <w:r>
        <w:rPr>
          <w:rFonts w:ascii="Times New Roman" w:hAnsi="Times New Roman" w:cs="Times New Roman"/>
          <w:i/>
          <w:sz w:val="24"/>
          <w:szCs w:val="24"/>
        </w:rPr>
        <w:t xml:space="preserve">указывается в зависимости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выбора способа обеспечения исполнения договора</w:t>
      </w:r>
      <w:proofErr w:type="gramEnd"/>
      <w:r>
        <w:rPr>
          <w:rFonts w:ascii="Times New Roman" w:hAnsi="Times New Roman" w:cs="Times New Roman"/>
          <w:sz w:val="24"/>
          <w:szCs w:val="24"/>
        </w:rPr>
        <w:t>):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исполнения Исполнителем обязательств </w:t>
      </w:r>
      <w:r>
        <w:rPr>
          <w:rFonts w:ascii="Times New Roman" w:hAnsi="Times New Roman" w:cs="Times New Roman"/>
          <w:sz w:val="24"/>
          <w:szCs w:val="24"/>
        </w:rPr>
        <w:t>по Договору представлено в виде перечисления денежных средств на сумму (</w:t>
      </w:r>
      <w:r>
        <w:rPr>
          <w:rFonts w:ascii="Times New Roman" w:hAnsi="Times New Roman" w:cs="Times New Roman"/>
          <w:i/>
          <w:sz w:val="24"/>
          <w:szCs w:val="24"/>
        </w:rPr>
        <w:t>указывается число прописью</w:t>
      </w:r>
      <w:r>
        <w:rPr>
          <w:rFonts w:ascii="Times New Roman" w:hAnsi="Times New Roman" w:cs="Times New Roman"/>
          <w:sz w:val="24"/>
          <w:szCs w:val="24"/>
        </w:rPr>
        <w:t>) рублей (реквизиты платежного поручения) по следующим реквизитам:</w:t>
      </w:r>
    </w:p>
    <w:p w:rsidR="00365F26" w:rsidRDefault="007D577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ЗАО</w:t>
      </w:r>
      <w:r w:rsidR="001115CC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НРЭБ</w:t>
      </w:r>
      <w:r w:rsidR="001115CC">
        <w:rPr>
          <w:rFonts w:ascii="Times New Roman" w:hAnsi="Times New Roman" w:cs="Times New Roman"/>
          <w:b/>
          <w:sz w:val="24"/>
          <w:szCs w:val="24"/>
        </w:rPr>
        <w:t>»</w:t>
      </w:r>
    </w:p>
    <w:p w:rsidR="00365F26" w:rsidRDefault="00111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</w:t>
      </w:r>
    </w:p>
    <w:p w:rsidR="00365F26" w:rsidRDefault="001115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682460, Хабаровский</w:t>
      </w:r>
      <w:r>
        <w:rPr>
          <w:rFonts w:ascii="Times New Roman" w:hAnsi="Times New Roman"/>
          <w:sz w:val="24"/>
          <w:szCs w:val="24"/>
        </w:rPr>
        <w:t xml:space="preserve"> край, г. Николаевск-на-Амуре, ул. Мыс Кошка</w:t>
      </w:r>
    </w:p>
    <w:p w:rsidR="00365F26" w:rsidRDefault="00111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Style w:val="a6"/>
          <w:rFonts w:ascii="Times New Roman" w:hAnsi="Times New Roman"/>
          <w:sz w:val="24"/>
          <w:szCs w:val="24"/>
          <w:lang w:val="en-US"/>
        </w:rPr>
        <w:t>office@nreb27.ru</w:t>
      </w:r>
    </w:p>
    <w:p w:rsidR="00365F26" w:rsidRDefault="001115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ИНН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>/</w:t>
      </w:r>
      <w:r>
        <w:rPr>
          <w:rStyle w:val="a6"/>
          <w:rFonts w:ascii="Times New Roman" w:hAnsi="Times New Roman" w:cs="Times New Roman"/>
          <w:sz w:val="24"/>
          <w:szCs w:val="24"/>
        </w:rPr>
        <w:t>КПП</w:t>
      </w:r>
      <w:r>
        <w:rPr>
          <w:rStyle w:val="a6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a6"/>
          <w:rFonts w:ascii="Times New Roman" w:hAnsi="Times New Roman"/>
          <w:sz w:val="24"/>
          <w:szCs w:val="24"/>
          <w:lang w:val="en-US"/>
        </w:rPr>
        <w:t>2705010450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/</w:t>
      </w:r>
      <w:r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270501001</w:t>
      </w:r>
    </w:p>
    <w:p w:rsidR="00365F26" w:rsidRDefault="001115CC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ОГРН </w:t>
      </w:r>
      <w:r>
        <w:rPr>
          <w:rFonts w:ascii="Times New Roman" w:hAnsi="Times New Roman"/>
          <w:sz w:val="24"/>
          <w:szCs w:val="24"/>
          <w:shd w:val="clear" w:color="auto" w:fill="FFFFFF"/>
        </w:rPr>
        <w:t>1022700615200</w:t>
      </w:r>
    </w:p>
    <w:p w:rsidR="00365F26" w:rsidRDefault="001115CC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4"/>
          <w:szCs w:val="24"/>
        </w:rPr>
      </w:pPr>
      <w:r>
        <w:rPr>
          <w:rStyle w:val="a6"/>
          <w:rFonts w:ascii="Times New Roman" w:hAnsi="Times New Roman" w:cs="Times New Roman"/>
          <w:sz w:val="24"/>
          <w:szCs w:val="24"/>
        </w:rPr>
        <w:t>Банковские реквизиты:</w:t>
      </w:r>
    </w:p>
    <w:p w:rsidR="00365F26" w:rsidRDefault="001115CC">
      <w:pPr>
        <w:spacing w:after="0" w:line="240" w:lineRule="auto"/>
        <w:jc w:val="both"/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/с </w:t>
      </w:r>
      <w:r>
        <w:rPr>
          <w:rFonts w:ascii="Times New Roman" w:hAnsi="Times New Roman"/>
          <w:sz w:val="24"/>
          <w:szCs w:val="24"/>
        </w:rPr>
        <w:t>40702810770180100055</w:t>
      </w:r>
    </w:p>
    <w:p w:rsidR="00365F26" w:rsidRDefault="00111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 ДАЛЬНЕВОСТОЧНЫЙ БАНК ПАО СБЕРБАНК</w:t>
      </w:r>
    </w:p>
    <w:p w:rsidR="00365F26" w:rsidRDefault="00111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040813608</w:t>
      </w:r>
    </w:p>
    <w:p w:rsidR="00365F26" w:rsidRDefault="001115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к/с </w:t>
      </w:r>
      <w:r>
        <w:rPr>
          <w:rFonts w:ascii="Times New Roman" w:hAnsi="Times New Roman"/>
          <w:sz w:val="24"/>
          <w:szCs w:val="24"/>
        </w:rPr>
        <w:t>30101810600000000608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Назначение </w:t>
      </w:r>
      <w:r>
        <w:rPr>
          <w:rFonts w:ascii="Times New Roman" w:eastAsia="Times New Roman" w:hAnsi="Times New Roman" w:cs="Times New Roman"/>
          <w:sz w:val="24"/>
          <w:szCs w:val="24"/>
        </w:rPr>
        <w:t>платежа: «Обеспечение исполнения договора ___________________ (предмет договора).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1134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Возврат денежных средств, внесенных в качестве обеспечения исполнения Договора, производится в течение 15 (пятнадцати)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полного исполнения Исполнителем своих обяза</w:t>
      </w:r>
      <w:r>
        <w:rPr>
          <w:rFonts w:ascii="Times New Roman" w:hAnsi="Times New Roman" w:cs="Times New Roman"/>
          <w:sz w:val="24"/>
          <w:szCs w:val="24"/>
        </w:rPr>
        <w:t>тельств по Договору.</w:t>
      </w:r>
    </w:p>
    <w:p w:rsidR="00365F26" w:rsidRDefault="001115CC">
      <w:pPr>
        <w:pStyle w:val="a0"/>
        <w:numPr>
          <w:ilvl w:val="0"/>
          <w:numId w:val="13"/>
        </w:numPr>
        <w:tabs>
          <w:tab w:val="left" w:pos="567"/>
          <w:tab w:val="left" w:pos="1134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неисполнения или ненадлежащего исполнения Исполнителем своих обязательств по Договору Заказчик обязан удержать обеспечение исполнения Договора.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на результаты интеллектуальной деятельности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наличия в результатах </w:t>
      </w:r>
      <w:r>
        <w:rPr>
          <w:rFonts w:ascii="Times New Roman" w:hAnsi="Times New Roman" w:cs="Times New Roman"/>
          <w:sz w:val="24"/>
          <w:szCs w:val="24"/>
        </w:rPr>
        <w:t xml:space="preserve">Услуг результата интеллектуальной деятельности, созданного Исполнителем в рамках Договора (далее – «РИД»), правообладателем РИД является Исполнитель. При этом Исполнитель предоставляет Заказчику право использования РИД на территории РФ на условиях простой </w:t>
      </w:r>
      <w:r>
        <w:rPr>
          <w:rFonts w:ascii="Times New Roman" w:hAnsi="Times New Roman" w:cs="Times New Roman"/>
          <w:sz w:val="24"/>
          <w:szCs w:val="24"/>
        </w:rPr>
        <w:t>(неисключительной) лицензии в следующем объеме:</w:t>
      </w:r>
    </w:p>
    <w:p w:rsidR="00365F26" w:rsidRDefault="001115CC">
      <w:pPr>
        <w:pStyle w:val="a0"/>
        <w:numPr>
          <w:ilvl w:val="0"/>
          <w:numId w:val="1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воспроизведение РИД и передача данного права пользователям (клиентам) Заказчика;</w:t>
      </w:r>
    </w:p>
    <w:p w:rsidR="00365F26" w:rsidRDefault="001115CC">
      <w:pPr>
        <w:pStyle w:val="a0"/>
        <w:numPr>
          <w:ilvl w:val="0"/>
          <w:numId w:val="1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инсталляцию (установку) и запуск продукта, содержащего РИД, а также передача данного права пользователям (кли</w:t>
      </w:r>
      <w:r>
        <w:rPr>
          <w:rFonts w:ascii="Times New Roman" w:hAnsi="Times New Roman" w:cs="Times New Roman"/>
          <w:sz w:val="24"/>
          <w:szCs w:val="24"/>
        </w:rPr>
        <w:t>ентам) Заказчика. Количество аппаратных платформ, на которых будет осуществляться инсталляция и запуск, не ограничено;</w:t>
      </w:r>
    </w:p>
    <w:p w:rsidR="00365F26" w:rsidRDefault="001115CC">
      <w:pPr>
        <w:pStyle w:val="a0"/>
        <w:numPr>
          <w:ilvl w:val="0"/>
          <w:numId w:val="15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доступ и взаимодействие с продуктом, содержащим РИД, по прямому функциональному назначению в личных и/или коммерческих целях Зак</w:t>
      </w:r>
      <w:r>
        <w:rPr>
          <w:rFonts w:ascii="Times New Roman" w:hAnsi="Times New Roman" w:cs="Times New Roman"/>
          <w:sz w:val="24"/>
          <w:szCs w:val="24"/>
        </w:rPr>
        <w:t>азчика/клиентов Заказчика.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иное прямо не указано в Спецификации,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РИД, прямо не предусмотренные в п. 6.1. Договора, не передаются Заказчику в рамках настоящего Договора. Заказчик не получает исходных данных РИД и не вправе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декомпилировать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РИД,</w:t>
      </w:r>
      <w:r>
        <w:rPr>
          <w:rFonts w:ascii="Times New Roman" w:hAnsi="Times New Roman" w:cs="Times New Roman"/>
          <w:sz w:val="24"/>
          <w:szCs w:val="24"/>
        </w:rPr>
        <w:t xml:space="preserve"> осуществлять модификацию, изменения,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реконструирование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доработки, переработки, распространение, передачу в сублицензию как РИД в целом, так и его отдельных составляющих, или осуществлять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РИД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какие-либо иные действия, прямо не предусмотренные Договором </w:t>
      </w:r>
      <w:r>
        <w:rPr>
          <w:rFonts w:ascii="Times New Roman" w:hAnsi="Times New Roman" w:cs="Times New Roman"/>
          <w:sz w:val="24"/>
          <w:szCs w:val="24"/>
        </w:rPr>
        <w:t>и Спецификацией.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на использование РИД, указанные в п. 6.1. Договора, предоставляются Заказчику бессрочно. Переход к Заказчику права использования РИД осуществляется в момент подписания Сторонами соответствующего Акта.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не вправе без письменно</w:t>
      </w:r>
      <w:r>
        <w:rPr>
          <w:rFonts w:ascii="Times New Roman" w:hAnsi="Times New Roman" w:cs="Times New Roman"/>
          <w:sz w:val="24"/>
          <w:szCs w:val="24"/>
        </w:rPr>
        <w:t>го согласия Исполнителя создавать какие-либо продукты, программное обеспечение и сервисы с использованием РИД.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Вознаграждение за использование РИД входит в стоимость Услуг Исполнителя и составляет 10% (десять процентов) от суммы вознаграждения Исполнителя,</w:t>
      </w:r>
      <w:r>
        <w:rPr>
          <w:rFonts w:ascii="Times New Roman" w:hAnsi="Times New Roman" w:cs="Times New Roman"/>
          <w:sz w:val="24"/>
          <w:szCs w:val="24"/>
        </w:rPr>
        <w:t xml:space="preserve"> указанной в Спецификации.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не несет ответственности перед Заказчиком и его пользователями (клиентами) за любой ущерб, любую потерю доходов, прибыли, информации или сбережений, в случае некорректного использования функций РИД.</w:t>
      </w:r>
    </w:p>
    <w:p w:rsidR="00365F26" w:rsidRDefault="001115CC">
      <w:pPr>
        <w:pStyle w:val="a0"/>
        <w:numPr>
          <w:ilvl w:val="0"/>
          <w:numId w:val="14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 Зак</w:t>
      </w:r>
      <w:r>
        <w:rPr>
          <w:rFonts w:ascii="Times New Roman" w:hAnsi="Times New Roman" w:cs="Times New Roman"/>
          <w:sz w:val="24"/>
          <w:szCs w:val="24"/>
        </w:rPr>
        <w:t xml:space="preserve">азчику права использования РИД, указанного в п. 6.1. Договора, относится исключительно к РИД,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созданному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(разработанному) Исполнителем в рамках Договора. </w:t>
      </w:r>
      <w:proofErr w:type="gramStart"/>
      <w:r>
        <w:rPr>
          <w:rFonts w:ascii="Times New Roman" w:hAnsi="Times New Roman" w:cs="Times New Roman"/>
          <w:sz w:val="24"/>
          <w:szCs w:val="24"/>
        </w:rPr>
        <w:t>Если иное прямо не предусмотрено в Договоре, в случае если Услуги оказываются с использованием сторонн</w:t>
      </w:r>
      <w:r>
        <w:rPr>
          <w:rFonts w:ascii="Times New Roman" w:hAnsi="Times New Roman" w:cs="Times New Roman"/>
          <w:sz w:val="24"/>
          <w:szCs w:val="24"/>
        </w:rPr>
        <w:t xml:space="preserve">их продуктов (в том числе продуктов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вендора</w:t>
      </w:r>
      <w:proofErr w:type="spellEnd"/>
      <w:r>
        <w:rPr>
          <w:rFonts w:ascii="Times New Roman" w:hAnsi="Times New Roman" w:cs="Times New Roman"/>
          <w:sz w:val="24"/>
          <w:szCs w:val="24"/>
        </w:rPr>
        <w:t>), содержащих интеллектуальную собственность, правообладателями которых являются третьи лица (далее – «Продукт третьего лица»), то права использования результатов интеллектуальной деятельности таких продуктов пред</w:t>
      </w:r>
      <w:r>
        <w:rPr>
          <w:rFonts w:ascii="Times New Roman" w:hAnsi="Times New Roman" w:cs="Times New Roman"/>
          <w:sz w:val="24"/>
          <w:szCs w:val="24"/>
        </w:rPr>
        <w:t>оставляются / должны предоставляться Заказчику такими третьими лицами самостоятельно, вне рамок настоящего Договора.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Кроме того, в случае если Заказчик предоставил Исполнителю Продукт третьего лица для внесения в него изменений, включая, </w:t>
      </w:r>
      <w:proofErr w:type="gramStart"/>
      <w:r>
        <w:rPr>
          <w:rFonts w:ascii="Times New Roman" w:hAnsi="Times New Roman" w:cs="Times New Roman"/>
          <w:sz w:val="24"/>
          <w:szCs w:val="24"/>
        </w:rPr>
        <w:t>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ограничиваяс</w:t>
      </w:r>
      <w:r>
        <w:rPr>
          <w:rFonts w:ascii="Times New Roman" w:hAnsi="Times New Roman" w:cs="Times New Roman"/>
          <w:sz w:val="24"/>
          <w:szCs w:val="24"/>
        </w:rPr>
        <w:t xml:space="preserve">ь, доработок / модификации / адаптации, Заказчик гарантирует, что он в полном объеме получил от такого третьего лица согласие на внесение Исполнителем соответствующих изменений. В случае предъявления к Исполнителю претензий в связи с нарушением прав таких </w:t>
      </w:r>
      <w:r>
        <w:rPr>
          <w:rFonts w:ascii="Times New Roman" w:hAnsi="Times New Roman" w:cs="Times New Roman"/>
          <w:sz w:val="24"/>
          <w:szCs w:val="24"/>
        </w:rPr>
        <w:lastRenderedPageBreak/>
        <w:t>третьих лиц, Заказчик обязуется принять на себя эти претензии и возместить Исполнителю все убытки и расходы, понесенные в связи с нарушением таких прав, и за свой счет, и на свой риск незамедлительно принять меры к урегулированию заявленных претензий.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антии 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заверения Сторон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 Ограничение ответственности Исполнителя</w:t>
      </w:r>
    </w:p>
    <w:p w:rsidR="00365F26" w:rsidRDefault="001115CC">
      <w:pPr>
        <w:pStyle w:val="a0"/>
        <w:numPr>
          <w:ilvl w:val="0"/>
          <w:numId w:val="1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заверяют и гарантируют, что обладают всеми необходимыми полномочиями на заключение и исполнение Договора.</w:t>
      </w:r>
    </w:p>
    <w:p w:rsidR="00365F26" w:rsidRDefault="001115CC">
      <w:pPr>
        <w:pStyle w:val="a0"/>
        <w:numPr>
          <w:ilvl w:val="0"/>
          <w:numId w:val="1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Договор регулирует отношения Заказчика и Исполнителя, при этом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</w:t>
      </w:r>
      <w:r>
        <w:rPr>
          <w:rFonts w:ascii="Times New Roman" w:hAnsi="Times New Roman" w:cs="Times New Roman"/>
          <w:sz w:val="24"/>
          <w:szCs w:val="24"/>
        </w:rPr>
        <w:t>дор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является стороной указанных отношений. В случае прекращения предоставления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Заказчику доступа к функциональным возможностям </w:t>
      </w:r>
      <w:bookmarkStart w:id="3" w:name="_Hlk88007694"/>
      <w:r>
        <w:rPr>
          <w:rFonts w:ascii="Times New Roman" w:hAnsi="Times New Roman" w:cs="Times New Roman"/>
          <w:sz w:val="24"/>
          <w:szCs w:val="24"/>
        </w:rPr>
        <w:t xml:space="preserve">Продукта 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ввиду нарушения Заказчиком условий использования Продукта, предусмотренных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вендором</w:t>
      </w:r>
      <w:proofErr w:type="spellEnd"/>
      <w:r>
        <w:rPr>
          <w:rFonts w:ascii="Times New Roman" w:hAnsi="Times New Roman" w:cs="Times New Roman"/>
          <w:sz w:val="24"/>
          <w:szCs w:val="24"/>
        </w:rPr>
        <w:t>, Исполнитель не несет от</w:t>
      </w:r>
      <w:r>
        <w:rPr>
          <w:rFonts w:ascii="Times New Roman" w:hAnsi="Times New Roman" w:cs="Times New Roman"/>
          <w:sz w:val="24"/>
          <w:szCs w:val="24"/>
        </w:rPr>
        <w:t>ветственности, вытекающей из потери Заказчиком возможности использования функциональных возможностей Продукта.</w:t>
      </w:r>
    </w:p>
    <w:p w:rsidR="00365F26" w:rsidRDefault="001115CC">
      <w:pPr>
        <w:pStyle w:val="a0"/>
        <w:numPr>
          <w:ilvl w:val="0"/>
          <w:numId w:val="1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Заказчик самостоятельно осуществляет установку, адаптацию и модификацию Продукта, Исполнитель не несет ответственность за возможны</w:t>
      </w:r>
      <w:r>
        <w:rPr>
          <w:rFonts w:ascii="Times New Roman" w:hAnsi="Times New Roman" w:cs="Times New Roman"/>
          <w:sz w:val="24"/>
          <w:szCs w:val="24"/>
        </w:rPr>
        <w:t>е ошибки и сбои в функционировании Продукта.</w:t>
      </w:r>
    </w:p>
    <w:p w:rsidR="00365F26" w:rsidRDefault="001115CC">
      <w:pPr>
        <w:pStyle w:val="a0"/>
        <w:numPr>
          <w:ilvl w:val="0"/>
          <w:numId w:val="16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не несет ответственность за последствия, возникшие у Заказчика вследствие нарушения Заказчиком п. 3.1.8. Договора.</w:t>
      </w:r>
    </w:p>
    <w:p w:rsidR="00365F26" w:rsidRDefault="00365F26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невыполнение или некачественное выполнение обязательств </w:t>
      </w:r>
      <w:r>
        <w:rPr>
          <w:sz w:val="24"/>
          <w:szCs w:val="24"/>
        </w:rPr>
        <w:t>по Договору Стороны несут ответственность в соответствии с законодательством Российской Федерации и условиями Договора.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За нарушение Исполнителем сроков оказания Услуг, указанных в Техническом задании к Договору, Заказчик имеет право взыскать с Исполнителя</w:t>
      </w:r>
      <w:r>
        <w:rPr>
          <w:sz w:val="24"/>
          <w:szCs w:val="24"/>
        </w:rPr>
        <w:t xml:space="preserve"> пеню в размере 0,01% от стоимости Услуг, указанной в п. 5.1. Договора за каждый день просрочки, но не более 10% от стоимости не оказанных Услуг. 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За нарушение Заказчиком сроков оплаты по Договору Исполнитель вправе взыскать с Заказчика неустойку (пени) в </w:t>
      </w:r>
      <w:r>
        <w:rPr>
          <w:sz w:val="24"/>
          <w:szCs w:val="24"/>
        </w:rPr>
        <w:t>размере 0,01%.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 при условии, что общий размер неустойки не</w:t>
      </w:r>
      <w:r>
        <w:rPr>
          <w:sz w:val="24"/>
          <w:szCs w:val="24"/>
        </w:rPr>
        <w:t xml:space="preserve"> может превышать 10 % от цены Договора.</w:t>
      </w:r>
      <w:proofErr w:type="gramEnd"/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освобождается от уплаты неустойки, если докажет, что просрочка оплаты произошла не по его вине, вследствие действия непреодолимой силы или по вине Исполнителя. 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освобождается от уплаты неустойки,</w:t>
      </w:r>
      <w:r>
        <w:rPr>
          <w:sz w:val="24"/>
          <w:szCs w:val="24"/>
        </w:rPr>
        <w:t xml:space="preserve"> если докажет, что просрочка исполнения указанных обязатель</w:t>
      </w:r>
      <w:proofErr w:type="gramStart"/>
      <w:r>
        <w:rPr>
          <w:sz w:val="24"/>
          <w:szCs w:val="24"/>
        </w:rPr>
        <w:t>ств пр</w:t>
      </w:r>
      <w:proofErr w:type="gramEnd"/>
      <w:r>
        <w:rPr>
          <w:sz w:val="24"/>
          <w:szCs w:val="24"/>
        </w:rPr>
        <w:t>оизошла вследствие непреодолимой силы или по вине Заказчика.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несет ответственность в полном объеме и установленном законом порядке в случаях нанесения ущерба имуществу Заказчика и</w:t>
      </w:r>
      <w:r>
        <w:rPr>
          <w:sz w:val="24"/>
          <w:szCs w:val="24"/>
        </w:rPr>
        <w:t>ли третьих лиц, причинения вреда жизни и здоровью работникам Исполнителя, связанных с оказанием услуг, а также работникам Заказчика и третьим лицам.</w:t>
      </w:r>
    </w:p>
    <w:p w:rsidR="00365F26" w:rsidRDefault="001115CC">
      <w:pPr>
        <w:pStyle w:val="15"/>
        <w:numPr>
          <w:ilvl w:val="1"/>
          <w:numId w:val="17"/>
        </w:numPr>
        <w:shd w:val="clear" w:color="auto" w:fill="auto"/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Уплата штрафов и неустойки не освобождает Стороны от исполнения своих обязательств по Договору.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Сумма неуст</w:t>
      </w:r>
      <w:r>
        <w:rPr>
          <w:sz w:val="24"/>
          <w:szCs w:val="24"/>
        </w:rPr>
        <w:t>ойки / штрафа начисляется и выплачивается только на основании письменного требования Стороны, в чью пользу она должна быть выплачена.</w:t>
      </w:r>
    </w:p>
    <w:p w:rsidR="00365F26" w:rsidRDefault="001115CC">
      <w:pPr>
        <w:pStyle w:val="15"/>
        <w:numPr>
          <w:ilvl w:val="1"/>
          <w:numId w:val="17"/>
        </w:numPr>
        <w:tabs>
          <w:tab w:val="left" w:pos="567"/>
        </w:tabs>
        <w:jc w:val="both"/>
        <w:rPr>
          <w:sz w:val="24"/>
          <w:szCs w:val="24"/>
        </w:rPr>
      </w:pPr>
      <w:r>
        <w:rPr>
          <w:sz w:val="24"/>
          <w:szCs w:val="24"/>
        </w:rPr>
        <w:t>Взыскание любых неустоек и штрафных санкций, а также предъявление требования о возмещении убытков является правом, а не об</w:t>
      </w:r>
      <w:r>
        <w:rPr>
          <w:sz w:val="24"/>
          <w:szCs w:val="24"/>
        </w:rPr>
        <w:t>язанностью, и реализуется Сторонами по собственному усмотрению.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Стороны соглашаются и обязуются сохранять в тайне и считать конфиденциальной всю информацию, полученную Сторонами при исполнении Договора, и обозначенную передающей Стороно</w:t>
      </w:r>
      <w:r>
        <w:rPr>
          <w:rFonts w:ascii="Times New Roman" w:hAnsi="Times New Roman" w:cs="Times New Roman"/>
          <w:sz w:val="24"/>
          <w:szCs w:val="24"/>
        </w:rPr>
        <w:t>й как конфиденциальная информация (далее – «Конфиденциальная информация»), и не раскрывать, разглашать, обнародовать или иным способом не предоставлять Конфиденциальную информацию третьим лицам без предварительного письменного согласия передающей эту Конфи</w:t>
      </w:r>
      <w:r>
        <w:rPr>
          <w:rFonts w:ascii="Times New Roman" w:hAnsi="Times New Roman" w:cs="Times New Roman"/>
          <w:sz w:val="24"/>
          <w:szCs w:val="24"/>
        </w:rPr>
        <w:t>денциальную информацию Стороны.</w:t>
      </w:r>
      <w:proofErr w:type="gramEnd"/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Каждая из Сторон обязуется предпринять все необходимые меры для защиты Конфиденциальной информации, как минимум, с такой же степенью заботливости и осмотрительности, с какой она осуществляет защиту собственной конфиденциальн</w:t>
      </w:r>
      <w:r>
        <w:rPr>
          <w:rFonts w:ascii="Times New Roman" w:hAnsi="Times New Roman" w:cs="Times New Roman"/>
          <w:sz w:val="24"/>
          <w:szCs w:val="24"/>
        </w:rPr>
        <w:t>ой информации. Доступ к Конфиденциальной информации предоставляется только тем представителям Сторон, которым он обоснованно необходим в рамках исполнения условий Договора. Каждая из Сторон обязуется обеспечить соблюдение такими представителями обязательст</w:t>
      </w:r>
      <w:r>
        <w:rPr>
          <w:rFonts w:ascii="Times New Roman" w:hAnsi="Times New Roman" w:cs="Times New Roman"/>
          <w:sz w:val="24"/>
          <w:szCs w:val="24"/>
        </w:rPr>
        <w:t>в по сохранению в тайне Конфиденциальной информации другой Стороны.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на Конфиденциальную информацию передающей Стороны не отчуждаются, и получающей Стороне не предоставляется никаких прав или лицензий на использование Конфиденциальной информации перед</w:t>
      </w:r>
      <w:r>
        <w:rPr>
          <w:rFonts w:ascii="Times New Roman" w:hAnsi="Times New Roman" w:cs="Times New Roman"/>
          <w:sz w:val="24"/>
          <w:szCs w:val="24"/>
        </w:rPr>
        <w:t xml:space="preserve">ающей Стороны. Получающая Сторона не вправе копировать или иным образом воспроизводить Конфиденциальную информацию без предварительного письменного согласия передающей Стороны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иначе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для целей исполнения Договора.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Обязательство по защите и хранению в </w:t>
      </w:r>
      <w:r>
        <w:rPr>
          <w:rFonts w:ascii="Times New Roman" w:hAnsi="Times New Roman" w:cs="Times New Roman"/>
          <w:sz w:val="24"/>
          <w:szCs w:val="24"/>
        </w:rPr>
        <w:t>тайне Конфиденциальной информации получающей Стороны не распространяется на информацию, которая:</w:t>
      </w:r>
    </w:p>
    <w:p w:rsidR="00365F26" w:rsidRDefault="001115CC">
      <w:pPr>
        <w:pStyle w:val="a0"/>
        <w:numPr>
          <w:ilvl w:val="0"/>
          <w:numId w:val="1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момент раскрытия являлась или стала всеобщим достоянием, иначе как вследствие нарушения, допущенного получающей Стороной; или</w:t>
      </w:r>
    </w:p>
    <w:p w:rsidR="00365F26" w:rsidRDefault="001115CC">
      <w:pPr>
        <w:pStyle w:val="a0"/>
        <w:numPr>
          <w:ilvl w:val="0"/>
          <w:numId w:val="1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становится известной получающе</w:t>
      </w:r>
      <w:r>
        <w:rPr>
          <w:rFonts w:ascii="Times New Roman" w:hAnsi="Times New Roman" w:cs="Times New Roman"/>
          <w:sz w:val="24"/>
          <w:szCs w:val="24"/>
        </w:rPr>
        <w:t xml:space="preserve">й Стороне из источника,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передающая Сторона, без нарушения получающей Стороной условий Договора, что может быть удостоверено документами, достаточными для подтверждения того, что источником получения такой информации является третья сторона; или</w:t>
      </w:r>
    </w:p>
    <w:p w:rsidR="00365F26" w:rsidRDefault="001115CC">
      <w:pPr>
        <w:pStyle w:val="a0"/>
        <w:numPr>
          <w:ilvl w:val="0"/>
          <w:numId w:val="1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ыла известна получающей Стороне до ее раскрытия по Договору, что подтверждается документами, достаточными для установления факта обладания такой информацией; или</w:t>
      </w:r>
    </w:p>
    <w:p w:rsidR="00365F26" w:rsidRDefault="001115CC">
      <w:pPr>
        <w:pStyle w:val="a0"/>
        <w:numPr>
          <w:ilvl w:val="0"/>
          <w:numId w:val="19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раскрыта с письменного согласия передающей Стороны.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будет считаться нарушением обязате</w:t>
      </w:r>
      <w:r>
        <w:rPr>
          <w:rFonts w:ascii="Times New Roman" w:hAnsi="Times New Roman" w:cs="Times New Roman"/>
          <w:sz w:val="24"/>
          <w:szCs w:val="24"/>
        </w:rPr>
        <w:t>льств, установленных настоящим разделом Договора, раскрытие Конфиденциальной информации, если такая информация раскрыта по письменному запросу органа государственной власти (в том числе государственного суда) или органа местного самоуправления в целях испо</w:t>
      </w:r>
      <w:r>
        <w:rPr>
          <w:rFonts w:ascii="Times New Roman" w:hAnsi="Times New Roman" w:cs="Times New Roman"/>
          <w:sz w:val="24"/>
          <w:szCs w:val="24"/>
        </w:rPr>
        <w:t>лнения ими предписанных функций, установленных применимым законодательством. В таком случае Конфиденциальная информация раскрывается в минимальном допустимом объеме. Кроме того, получающая Сторона обязана письменно известить передающую Сторону о поступивше</w:t>
      </w:r>
      <w:r>
        <w:rPr>
          <w:rFonts w:ascii="Times New Roman" w:hAnsi="Times New Roman" w:cs="Times New Roman"/>
          <w:sz w:val="24"/>
          <w:szCs w:val="24"/>
        </w:rPr>
        <w:t>м запросе в течение 1 (одного) рабочего дня с момента получения такого запроса.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Получающая Сторона вправе раскрывать Конфиденциальную информацию своим аффилированным лицам, аудиторам и консультантам при условии, что такие лица принимают на себя </w:t>
      </w:r>
      <w:r>
        <w:rPr>
          <w:rFonts w:ascii="Times New Roman" w:hAnsi="Times New Roman" w:cs="Times New Roman"/>
          <w:sz w:val="24"/>
          <w:szCs w:val="24"/>
        </w:rPr>
        <w:t>обязательства, не менее строгие, чем обязательства получающей Стороны по Договору.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Обязательство по сохранению в тайне Конфиденциальной информации возникает у получающей Стороны с момента подписания Договора обеими Сторонами и остается в силе в течение 5 (</w:t>
      </w:r>
      <w:r>
        <w:rPr>
          <w:rFonts w:ascii="Times New Roman" w:hAnsi="Times New Roman" w:cs="Times New Roman"/>
          <w:sz w:val="24"/>
          <w:szCs w:val="24"/>
        </w:rPr>
        <w:t>пяти) лет после окончания срока действия Договора или его расторжения.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несут ответственность в соответствии с законодательством Российской Федерации за разглашение Конфиденциальной информации в размере причиненного ущерба.</w:t>
      </w:r>
    </w:p>
    <w:p w:rsidR="00365F26" w:rsidRDefault="001115CC">
      <w:pPr>
        <w:pStyle w:val="a0"/>
        <w:numPr>
          <w:ilvl w:val="0"/>
          <w:numId w:val="18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 вступая в противоречие</w:t>
      </w:r>
      <w:r>
        <w:rPr>
          <w:rFonts w:ascii="Times New Roman" w:hAnsi="Times New Roman" w:cs="Times New Roman"/>
          <w:sz w:val="24"/>
          <w:szCs w:val="24"/>
        </w:rPr>
        <w:t xml:space="preserve"> с другими положениями раздела 9 Договора, Исполнитель вправе раскрывать информацию о факте заключения настоящего Договора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также предоставлять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вендору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скан-копию настоящего Договора.</w:t>
      </w:r>
    </w:p>
    <w:p w:rsidR="00365F26" w:rsidRDefault="00365F26">
      <w:pPr>
        <w:pStyle w:val="a0"/>
        <w:tabs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Переуступка прав и обязанностей по Договору</w:t>
      </w:r>
    </w:p>
    <w:p w:rsidR="00365F26" w:rsidRDefault="001115CC">
      <w:pPr>
        <w:pStyle w:val="a0"/>
        <w:numPr>
          <w:ilvl w:val="0"/>
          <w:numId w:val="20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Права и обязаннос</w:t>
      </w:r>
      <w:r>
        <w:rPr>
          <w:rFonts w:ascii="Times New Roman" w:hAnsi="Times New Roman" w:cs="Times New Roman"/>
          <w:sz w:val="24"/>
          <w:szCs w:val="24"/>
        </w:rPr>
        <w:t>ти Сторон по настоящему Договору полностью или в части могут быть переданы третьим лицам только с письменного согласия соответствующей Стороны, включая случаи, когда права и обязанности по Договору передаются аффилированным лицам соответствующей Стороны ил</w:t>
      </w:r>
      <w:r>
        <w:rPr>
          <w:rFonts w:ascii="Times New Roman" w:hAnsi="Times New Roman" w:cs="Times New Roman"/>
          <w:sz w:val="24"/>
          <w:szCs w:val="24"/>
        </w:rPr>
        <w:t>и переходят третьим лицам в результате реорганизации, отчуждения активов или долей в уставном капитале соответствующей Стороны (в их существенной части).</w:t>
      </w:r>
      <w:proofErr w:type="gramEnd"/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:rsidR="00365F26" w:rsidRDefault="001115CC">
      <w:pPr>
        <w:pStyle w:val="a0"/>
        <w:numPr>
          <w:ilvl w:val="0"/>
          <w:numId w:val="2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 за неисполнение или </w:t>
      </w:r>
      <w:r>
        <w:rPr>
          <w:rFonts w:ascii="Times New Roman" w:hAnsi="Times New Roman" w:cs="Times New Roman"/>
          <w:sz w:val="24"/>
          <w:szCs w:val="24"/>
        </w:rPr>
        <w:t>ненадлежащее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которое Сторона не могла ни предвидеть, ни предотвратить разумными мерам</w:t>
      </w:r>
      <w:r>
        <w:rPr>
          <w:rFonts w:ascii="Times New Roman" w:hAnsi="Times New Roman" w:cs="Times New Roman"/>
          <w:sz w:val="24"/>
          <w:szCs w:val="24"/>
        </w:rPr>
        <w:t xml:space="preserve">и. </w:t>
      </w:r>
      <w:proofErr w:type="gramStart"/>
      <w:r>
        <w:rPr>
          <w:rFonts w:ascii="Times New Roman" w:hAnsi="Times New Roman" w:cs="Times New Roman"/>
          <w:sz w:val="24"/>
          <w:szCs w:val="24"/>
        </w:rPr>
        <w:t>К вышеуказанным обстоятельствам в контексте настоящего Договора относятся: стихийное бедствие, пожар, война или военные действия, пандемии или эпидемии, забастовка в отрасли или регионе, принятие органом государственной власти / управления и/или органом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самоуправления, правовых и/или правоприменительных актов, в том числе экспортные запреты, установленные до или после заключения настоящего Договора законодательством любой юрисдикции и/или иные ограничения, применимые к объекту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настоящего Договор</w:t>
      </w:r>
      <w:r>
        <w:rPr>
          <w:rFonts w:ascii="Times New Roman" w:hAnsi="Times New Roman" w:cs="Times New Roman"/>
          <w:sz w:val="24"/>
          <w:szCs w:val="24"/>
        </w:rPr>
        <w:t>а и/или Правообладателю и/или конечному пользователю объекта настоящего Договора, и иные действия, находящиеся вне разумного предвидения и контроля Сторон.</w:t>
      </w:r>
    </w:p>
    <w:p w:rsidR="00365F26" w:rsidRDefault="001115CC">
      <w:pPr>
        <w:pStyle w:val="a0"/>
        <w:numPr>
          <w:ilvl w:val="0"/>
          <w:numId w:val="2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наступлении вышеуказанных обстоятельств каждая Сторона должна не позднее 5 (пяти) рабочих дней с</w:t>
      </w:r>
      <w:r>
        <w:rPr>
          <w:rFonts w:ascii="Times New Roman" w:hAnsi="Times New Roman" w:cs="Times New Roman"/>
          <w:sz w:val="24"/>
          <w:szCs w:val="24"/>
        </w:rPr>
        <w:t xml:space="preserve"> момента наступления таких обстоятельств известить о них в письменном виде другую Сторону. Извещение должно содержать данные о характере обстоятельств, оценку их влияния на возможность исполнения Стороной своих обязательств по данному Договору, а также пре</w:t>
      </w:r>
      <w:r>
        <w:rPr>
          <w:rFonts w:ascii="Times New Roman" w:hAnsi="Times New Roman" w:cs="Times New Roman"/>
          <w:sz w:val="24"/>
          <w:szCs w:val="24"/>
        </w:rPr>
        <w:t>дполагаемые сроки их действия.</w:t>
      </w:r>
    </w:p>
    <w:p w:rsidR="00365F26" w:rsidRDefault="001115CC">
      <w:pPr>
        <w:pStyle w:val="a0"/>
        <w:numPr>
          <w:ilvl w:val="0"/>
          <w:numId w:val="2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наступления вышеуказанных обстоятель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ср</w:t>
      </w:r>
      <w:proofErr w:type="gramEnd"/>
      <w:r>
        <w:rPr>
          <w:rFonts w:ascii="Times New Roman" w:hAnsi="Times New Roman" w:cs="Times New Roman"/>
          <w:sz w:val="24"/>
          <w:szCs w:val="24"/>
        </w:rPr>
        <w:t>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365F26" w:rsidRDefault="001115CC">
      <w:pPr>
        <w:pStyle w:val="a0"/>
        <w:numPr>
          <w:ilvl w:val="0"/>
          <w:numId w:val="21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действие об</w:t>
      </w:r>
      <w:r>
        <w:rPr>
          <w:rFonts w:ascii="Times New Roman" w:hAnsi="Times New Roman" w:cs="Times New Roman"/>
          <w:sz w:val="24"/>
          <w:szCs w:val="24"/>
        </w:rPr>
        <w:t>стоятельств непреодолимой силы продолжается свыше 1 (одного) календарного месяца,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</w:t>
      </w:r>
      <w:r>
        <w:rPr>
          <w:rFonts w:ascii="Times New Roman" w:hAnsi="Times New Roman" w:cs="Times New Roman"/>
          <w:sz w:val="24"/>
          <w:szCs w:val="24"/>
        </w:rPr>
        <w:t>овленном порядке.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 и порядок его расторжения</w:t>
      </w:r>
    </w:p>
    <w:p w:rsidR="00365F26" w:rsidRDefault="001115CC">
      <w:pPr>
        <w:pStyle w:val="a0"/>
        <w:numPr>
          <w:ilvl w:val="0"/>
          <w:numId w:val="2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размещения в единой информационной системе в сфере закупок, подписанного усиленными квалифицированными электронными подписями Сторон, и действуе</w:t>
      </w:r>
      <w:r>
        <w:rPr>
          <w:rFonts w:ascii="Times New Roman" w:hAnsi="Times New Roman" w:cs="Times New Roman"/>
          <w:sz w:val="24"/>
          <w:szCs w:val="24"/>
        </w:rPr>
        <w:t>т в течение 1 (одного календарного) года, а в части расчетов, обязательств по возмещению убытков и выплате неустойки (штрафов, пеней) - до полного их исполнения Сторонами.</w:t>
      </w:r>
    </w:p>
    <w:p w:rsidR="00365F26" w:rsidRDefault="00365F26">
      <w:p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65F26" w:rsidRDefault="001115CC">
      <w:pPr>
        <w:pStyle w:val="a0"/>
        <w:numPr>
          <w:ilvl w:val="0"/>
          <w:numId w:val="2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на основании письменного соглашения Сторон, а если Ст</w:t>
      </w:r>
      <w:r>
        <w:rPr>
          <w:rFonts w:ascii="Times New Roman" w:hAnsi="Times New Roman" w:cs="Times New Roman"/>
          <w:sz w:val="24"/>
          <w:szCs w:val="24"/>
        </w:rPr>
        <w:t>ороны не придут к такому соглашению, Договор может быть расторгнут в порядке, установленном законодательством Российской Федерации.</w:t>
      </w:r>
    </w:p>
    <w:p w:rsidR="00365F26" w:rsidRDefault="001115CC">
      <w:pPr>
        <w:pStyle w:val="a0"/>
        <w:numPr>
          <w:ilvl w:val="0"/>
          <w:numId w:val="2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Обязательства Сторон по Договору, которые в силу своей природы должны продолжать действовать (включая обязательства в отноше</w:t>
      </w:r>
      <w:r>
        <w:rPr>
          <w:rFonts w:ascii="Times New Roman" w:hAnsi="Times New Roman" w:cs="Times New Roman"/>
          <w:sz w:val="24"/>
          <w:szCs w:val="24"/>
        </w:rPr>
        <w:t>нии Конфиденциальной информации), остаются в силе после окончания срока действия Договора.</w:t>
      </w:r>
    </w:p>
    <w:p w:rsidR="00365F26" w:rsidRDefault="001115CC">
      <w:pPr>
        <w:pStyle w:val="a0"/>
        <w:numPr>
          <w:ilvl w:val="0"/>
          <w:numId w:val="22"/>
        </w:numPr>
        <w:tabs>
          <w:tab w:val="left" w:pos="567"/>
          <w:tab w:val="left" w:pos="4395"/>
        </w:tabs>
        <w:spacing w:after="0" w:line="264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прекращении действия Договора по любым основаниям, Заказчик обязан произвести окончательный расчет с Исполнителем в течение 7 (семи)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соответствующего Акта от Исполнителя.</w:t>
      </w:r>
    </w:p>
    <w:p w:rsidR="00365F26" w:rsidRDefault="00365F26">
      <w:pPr>
        <w:pStyle w:val="a0"/>
        <w:tabs>
          <w:tab w:val="left" w:pos="4395"/>
        </w:tabs>
        <w:spacing w:after="0" w:line="264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споров</w:t>
      </w:r>
    </w:p>
    <w:p w:rsidR="00365F26" w:rsidRDefault="001115CC">
      <w:p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13.1. К Договору и отношениям Сторон, вытекающим из него, подлежит применению право Российской Федерации.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13.2. Стороны примут все меры для разрешения споров и разногласий, которые могут </w:t>
      </w:r>
      <w:r>
        <w:rPr>
          <w:rFonts w:ascii="Times New Roman" w:hAnsi="Times New Roman" w:cs="Times New Roman"/>
          <w:sz w:val="24"/>
          <w:szCs w:val="24"/>
        </w:rPr>
        <w:t>возникнуть из настоящего Договора или в связи с ним, путем переговоров.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13.3. В случае невозможности урегулирования спора путем переговоров Стороны устанавливают обязательный досудебный претензионный порядок его разрешения.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13.4. Любая Сторона после получе</w:t>
      </w:r>
      <w:r>
        <w:rPr>
          <w:rFonts w:ascii="Times New Roman" w:hAnsi="Times New Roman" w:cs="Times New Roman"/>
          <w:sz w:val="24"/>
          <w:szCs w:val="24"/>
        </w:rPr>
        <w:t>ния от другой Стороны претензии обязана в течение 10 (десяти) календарных дней удовлетворить заявленные в претензии требования либо направить мотивированный отказ.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возникший спор не будет разрешен в претензионном порядке, споры подлежат расс</w:t>
      </w:r>
      <w:r>
        <w:rPr>
          <w:rFonts w:ascii="Times New Roman" w:hAnsi="Times New Roman" w:cs="Times New Roman"/>
          <w:sz w:val="24"/>
          <w:szCs w:val="24"/>
        </w:rPr>
        <w:t>мотрению в Арбитражном суде по месту нахождения Истца.</w:t>
      </w:r>
    </w:p>
    <w:p w:rsidR="00365F26" w:rsidRDefault="00365F26">
      <w:pPr>
        <w:tabs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Антикоррупционная оговорка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 исполнении настоящего Договора Стороны, а также их работники и аффилированные лица, не выплачивают, не предлагают выплатить и иным образом не способствуют выплате денежн</w:t>
      </w:r>
      <w:r>
        <w:rPr>
          <w:rFonts w:ascii="Times New Roman" w:hAnsi="Times New Roman" w:cs="Times New Roman"/>
          <w:sz w:val="24"/>
          <w:szCs w:val="24"/>
        </w:rPr>
        <w:t>ых средств или ценностей прямо, или косвенно любым лицам с целью оказания влияния на их действия и/или решения и получения каких-либо неправомерных преимуществ или выгод (далее – «Коррупционные правонарушения»).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Коррупционным правонарушениям Стороны отно</w:t>
      </w:r>
      <w:r>
        <w:rPr>
          <w:rFonts w:ascii="Times New Roman" w:hAnsi="Times New Roman" w:cs="Times New Roman"/>
          <w:sz w:val="24"/>
          <w:szCs w:val="24"/>
        </w:rPr>
        <w:t xml:space="preserve">сят, в частности, </w:t>
      </w:r>
      <w:proofErr w:type="gramStart"/>
      <w:r>
        <w:rPr>
          <w:rFonts w:ascii="Times New Roman" w:hAnsi="Times New Roman" w:cs="Times New Roman"/>
          <w:sz w:val="24"/>
          <w:szCs w:val="24"/>
        </w:rPr>
        <w:t>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ограничиваясь, действия, квалифицируемые действующим законодательством Российской Федерации и международными нормами как дача, получение, вымогательство или склонение к даче взятки, злоупотребление влиянием, коммерческий подкуп, лег</w:t>
      </w:r>
      <w:r>
        <w:rPr>
          <w:rFonts w:ascii="Times New Roman" w:hAnsi="Times New Roman" w:cs="Times New Roman"/>
          <w:sz w:val="24"/>
          <w:szCs w:val="24"/>
        </w:rPr>
        <w:t>ализация (отмывание) доходов, а также иные действия, нарушающие требования применимого законодательства и международных норм о противодействии коррупции.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из Сторон настоящего Договора отказывается от любого стимулирования сотрудников и контрагентов </w:t>
      </w:r>
      <w:r>
        <w:rPr>
          <w:rFonts w:ascii="Times New Roman" w:hAnsi="Times New Roman" w:cs="Times New Roman"/>
          <w:sz w:val="24"/>
          <w:szCs w:val="24"/>
        </w:rPr>
        <w:t>другой Стороны, а также любых государственных служащих и других лиц, которые имеют прямое и/или косвенное отношение к исполнению настоящего Договора.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также стремятся не допускать возникновения обстоятельств, при которых личная заинтересованность ра</w:t>
      </w:r>
      <w:r>
        <w:rPr>
          <w:rFonts w:ascii="Times New Roman" w:hAnsi="Times New Roman" w:cs="Times New Roman"/>
          <w:sz w:val="24"/>
          <w:szCs w:val="24"/>
        </w:rPr>
        <w:t>ботника Стороны, её аффилированного лица и/или контрагента может негативно повлиять на исполнение настоящего Договора и причинить ущерб интересам любой из Сторон (далее – «Конфликт интересов»).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строят свою деятельность и взаимоотношения с третьими </w:t>
      </w:r>
      <w:r>
        <w:rPr>
          <w:rFonts w:ascii="Times New Roman" w:hAnsi="Times New Roman" w:cs="Times New Roman"/>
          <w:sz w:val="24"/>
          <w:szCs w:val="24"/>
        </w:rPr>
        <w:t>лицами на основе принципов, описанных в настоящем разделе Договора, и требуют их соблюдения от своих работников, аффилированных лиц, поставщиков, клиентов и прочих контрагентов.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Каждая Сторона стремится своевременно информировать другую Сторону обо всех ст</w:t>
      </w:r>
      <w:r>
        <w:rPr>
          <w:rFonts w:ascii="Times New Roman" w:hAnsi="Times New Roman" w:cs="Times New Roman"/>
          <w:sz w:val="24"/>
          <w:szCs w:val="24"/>
        </w:rPr>
        <w:t>авших известными Стороне фактах совершения Коррупционных правонарушений или возникновения Конфликта интересов, прямо или косвенно относящихся к настоящему Договору или его исполнению, а также обо всех обстоятельствах, свидетельствующих об угрозе совершения</w:t>
      </w:r>
      <w:r>
        <w:rPr>
          <w:rFonts w:ascii="Times New Roman" w:hAnsi="Times New Roman" w:cs="Times New Roman"/>
          <w:sz w:val="24"/>
          <w:szCs w:val="24"/>
        </w:rPr>
        <w:t xml:space="preserve"> таких Коррупционных правонарушений или возникновения Конфликта интересов в будущем.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</w:t>
      </w:r>
      <w:r>
        <w:rPr>
          <w:rFonts w:ascii="Times New Roman" w:hAnsi="Times New Roman" w:cs="Times New Roman"/>
          <w:bCs/>
          <w:sz w:val="24"/>
          <w:szCs w:val="24"/>
        </w:rPr>
        <w:t>ентов, дающих основания предполагать, что такое нарушение произошло или может произойти, а также вправе приостановить исполнение по Договору до получения ответа от другой Стороны.</w:t>
      </w:r>
    </w:p>
    <w:p w:rsidR="00365F26" w:rsidRDefault="001115CC">
      <w:pPr>
        <w:pStyle w:val="a0"/>
        <w:numPr>
          <w:ilvl w:val="1"/>
          <w:numId w:val="23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 нарушения одной Стороной положений настоящего пункта и/или неполуче</w:t>
      </w:r>
      <w:r>
        <w:rPr>
          <w:rFonts w:ascii="Times New Roman" w:hAnsi="Times New Roman" w:cs="Times New Roman"/>
          <w:bCs/>
          <w:sz w:val="24"/>
          <w:szCs w:val="24"/>
        </w:rPr>
        <w:t xml:space="preserve">ния другой Стороной ответа на указанное в настоящем пункте Сообщение в течение 10 (десяти) дней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его доставки, другая Сторона вправе отказаться от исполнения Договора в одностороннем порядке, а также требовать возмещения причиненных ей убытков.</w:t>
      </w:r>
      <w:r>
        <w:rPr>
          <w:bCs/>
          <w:sz w:val="24"/>
          <w:szCs w:val="24"/>
        </w:rPr>
        <w:t xml:space="preserve"> </w:t>
      </w:r>
    </w:p>
    <w:p w:rsidR="00365F26" w:rsidRDefault="00365F26">
      <w:pPr>
        <w:pStyle w:val="15"/>
        <w:tabs>
          <w:tab w:val="left" w:pos="567"/>
        </w:tabs>
        <w:ind w:firstLine="0"/>
        <w:jc w:val="both"/>
        <w:rPr>
          <w:bCs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положения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Недействительность (включая, </w:t>
      </w:r>
      <w:proofErr w:type="gramStart"/>
      <w:r>
        <w:rPr>
          <w:rFonts w:ascii="Times New Roman" w:hAnsi="Times New Roman" w:cs="Times New Roman"/>
          <w:sz w:val="24"/>
          <w:szCs w:val="24"/>
        </w:rPr>
        <w:t>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ограничиваясь, признание ничтожным, незаконным и/или не имеющим юридической силы) одного или нескольких положений Договора не влияет на действительность любого иного положения Договора. При этом Договор </w:t>
      </w:r>
      <w:r>
        <w:rPr>
          <w:rFonts w:ascii="Times New Roman" w:hAnsi="Times New Roman" w:cs="Times New Roman"/>
          <w:sz w:val="24"/>
          <w:szCs w:val="24"/>
        </w:rPr>
        <w:t>должен толковаться без учета соответствующего недействительного положения.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по настоящему Договору признают, что документы, переданные по электронной почте и содержащие необходимые реквизиты, имеют ту же юридическую силу (т. е. являются подлинными),</w:t>
      </w:r>
      <w:r>
        <w:rPr>
          <w:rFonts w:ascii="Times New Roman" w:hAnsi="Times New Roman" w:cs="Times New Roman"/>
          <w:sz w:val="24"/>
          <w:szCs w:val="24"/>
        </w:rPr>
        <w:t xml:space="preserve"> как и документы на бумажном носителе, за исключением случаев, когда это противоречит действующему законодательству РФ.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(включая все Спецификации и любые дополнения к Договору, подписанные обеими Сторонами) содержит полное соглашение между Сторонам</w:t>
      </w:r>
      <w:r>
        <w:rPr>
          <w:rFonts w:ascii="Times New Roman" w:hAnsi="Times New Roman" w:cs="Times New Roman"/>
          <w:sz w:val="24"/>
          <w:szCs w:val="24"/>
        </w:rPr>
        <w:t>и в том, что касается упомянутого предмета Договора и заменяет все предыдущие договоренности, утверждения, и соглашения, как устные, так и письменные, между Сторонами по отношению к названному предмету Договора.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соглашения, Спецификации, а т</w:t>
      </w:r>
      <w:r>
        <w:rPr>
          <w:rFonts w:ascii="Times New Roman" w:hAnsi="Times New Roman" w:cs="Times New Roman"/>
          <w:sz w:val="24"/>
          <w:szCs w:val="24"/>
        </w:rPr>
        <w:t>акже иные Приложения к Договору являются неотъемлемой частью Договора.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форме электронного документа, подписанного усиленными электронными подписями Сторон. После заключения Договора Стороны вправе изготовить копию Договора на бумажном н</w:t>
      </w:r>
      <w:r>
        <w:rPr>
          <w:rFonts w:ascii="Times New Roman" w:hAnsi="Times New Roman" w:cs="Times New Roman"/>
          <w:sz w:val="24"/>
          <w:szCs w:val="24"/>
        </w:rPr>
        <w:t>осителе в 2 (двух) экземплярах, имеющих одинаковую юридическую силу, по одному для Заказчика и Исполнителя.</w:t>
      </w:r>
    </w:p>
    <w:p w:rsidR="00365F26" w:rsidRDefault="001115CC">
      <w:pPr>
        <w:pStyle w:val="a0"/>
        <w:numPr>
          <w:ilvl w:val="1"/>
          <w:numId w:val="24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Неотъемлемыми частями Договора являются: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 1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Спецификация.</w:t>
      </w:r>
    </w:p>
    <w:p w:rsidR="00365F26" w:rsidRDefault="001115CC">
      <w:pPr>
        <w:pStyle w:val="a0"/>
        <w:numPr>
          <w:ilvl w:val="0"/>
          <w:numId w:val="2"/>
        </w:numPr>
        <w:tabs>
          <w:tab w:val="left" w:pos="4395"/>
        </w:tabs>
        <w:spacing w:after="0" w:line="264" w:lineRule="auto"/>
        <w:ind w:left="0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</w:t>
      </w:r>
    </w:p>
    <w:p w:rsidR="00365F26" w:rsidRDefault="00365F26">
      <w:pPr>
        <w:pStyle w:val="a0"/>
        <w:tabs>
          <w:tab w:val="left" w:pos="4395"/>
        </w:tabs>
        <w:spacing w:after="0" w:line="264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1"/>
        <w:tblW w:w="0" w:type="auto"/>
        <w:tblInd w:w="-108" w:type="dxa"/>
        <w:tblLook w:val="04A0" w:firstRow="1" w:lastRow="0" w:firstColumn="1" w:lastColumn="0" w:noHBand="0" w:noVBand="1"/>
      </w:tblPr>
      <w:tblGrid>
        <w:gridCol w:w="111"/>
        <w:gridCol w:w="4903"/>
        <w:gridCol w:w="143"/>
        <w:gridCol w:w="4872"/>
        <w:gridCol w:w="174"/>
      </w:tblGrid>
      <w:tr w:rsidR="00365F26" w:rsidTr="009B4C2B">
        <w:trPr>
          <w:gridAfter w:val="1"/>
          <w:wAfter w:w="174" w:type="dxa"/>
          <w:trHeight w:val="1008"/>
        </w:trPr>
        <w:tc>
          <w:tcPr>
            <w:tcW w:w="5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  <w:p w:rsidR="007D5779" w:rsidRDefault="007D577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ЗАО «НРЭБ»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Юридический адрес: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682460, Хабаровский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край, г. Николаевск-на-Амуре, ул. Мыс Кошка</w:t>
            </w:r>
          </w:p>
          <w:p w:rsidR="00365F26" w:rsidRPr="00DF00B9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F00B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e-mail: office@nreb27.ru</w:t>
            </w:r>
          </w:p>
          <w:p w:rsidR="00365F26" w:rsidRPr="00DF00B9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ИНН</w:t>
            </w:r>
            <w:r w:rsidRPr="00DF00B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КПП</w:t>
            </w:r>
            <w:r w:rsidRPr="00DF00B9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2705010450/270501001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ОГРН 1022700615200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Банковские реквизиты: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>/с 40702810770180100055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БАНК ДАЛЬНЕВОСТОЧНЫЙ БАНК ПАО СБЕРБАНК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БИК 040813608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к/с 30101810600000000608</w:t>
            </w:r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К.А.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Шляпцев</w:t>
            </w:r>
            <w:proofErr w:type="spellEnd"/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5F26" w:rsidRDefault="001115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ИСПОЛНИТЕЛЬ:</w:t>
            </w:r>
          </w:p>
        </w:tc>
      </w:tr>
      <w:tr w:rsidR="00365F26" w:rsidTr="009B4C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1" w:type="dxa"/>
          <w:trHeight w:val="73"/>
        </w:trPr>
        <w:tc>
          <w:tcPr>
            <w:tcW w:w="5046" w:type="dxa"/>
            <w:gridSpan w:val="2"/>
          </w:tcPr>
          <w:p w:rsidR="00365F26" w:rsidRDefault="00365F26">
            <w:pPr>
              <w:tabs>
                <w:tab w:val="left" w:pos="0"/>
              </w:tabs>
              <w:spacing w:after="0" w:line="32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365F26" w:rsidRDefault="00365F26">
            <w:pPr>
              <w:tabs>
                <w:tab w:val="left" w:pos="0"/>
              </w:tabs>
              <w:spacing w:after="0" w:line="320" w:lineRule="exac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65F26" w:rsidTr="009B4C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11" w:type="dxa"/>
          <w:trHeight w:val="73"/>
        </w:trPr>
        <w:tc>
          <w:tcPr>
            <w:tcW w:w="5046" w:type="dxa"/>
            <w:gridSpan w:val="2"/>
          </w:tcPr>
          <w:p w:rsidR="00365F26" w:rsidRDefault="00365F26">
            <w:pPr>
              <w:tabs>
                <w:tab w:val="left" w:pos="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6" w:type="dxa"/>
            <w:gridSpan w:val="2"/>
          </w:tcPr>
          <w:p w:rsidR="00365F26" w:rsidRDefault="00365F26">
            <w:pPr>
              <w:tabs>
                <w:tab w:val="left" w:pos="0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5F26" w:rsidRDefault="007D5779">
      <w:pPr>
        <w:tabs>
          <w:tab w:val="left" w:pos="4395"/>
        </w:tabs>
        <w:spacing w:after="0" w:line="276" w:lineRule="auto"/>
        <w:ind w:left="6946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</w:t>
      </w:r>
      <w:r w:rsidR="001115CC">
        <w:rPr>
          <w:rFonts w:ascii="Times New Roman" w:hAnsi="Times New Roman"/>
          <w:b/>
          <w:bCs/>
        </w:rPr>
        <w:t>ложение № 1</w:t>
      </w:r>
    </w:p>
    <w:p w:rsidR="00365F26" w:rsidRDefault="001115CC">
      <w:pPr>
        <w:tabs>
          <w:tab w:val="left" w:pos="4395"/>
        </w:tabs>
        <w:spacing w:after="0" w:line="276" w:lineRule="auto"/>
        <w:ind w:left="694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Договору № </w:t>
      </w:r>
      <w:r>
        <w:rPr>
          <w:rStyle w:val="normaltextrun"/>
          <w:rFonts w:ascii="Times New Roman" w:hAnsi="Times New Roman"/>
        </w:rPr>
        <w:t>2026/__/__-_</w:t>
      </w:r>
    </w:p>
    <w:p w:rsidR="00365F26" w:rsidRDefault="001115CC">
      <w:pPr>
        <w:tabs>
          <w:tab w:val="left" w:pos="4395"/>
        </w:tabs>
        <w:spacing w:after="0" w:line="276" w:lineRule="auto"/>
        <w:ind w:left="694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Style w:val="normaltextrun"/>
          <w:rFonts w:ascii="Times New Roman" w:hAnsi="Times New Roman"/>
        </w:rPr>
        <w:t>«__» _____ 2026 г.</w:t>
      </w:r>
    </w:p>
    <w:p w:rsidR="00365F26" w:rsidRDefault="00365F26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5F26" w:rsidRDefault="001115CC">
      <w:pPr>
        <w:tabs>
          <w:tab w:val="left" w:pos="4395"/>
        </w:tabs>
        <w:spacing w:before="60"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Спецификация № ___ </w:t>
      </w:r>
    </w:p>
    <w:p w:rsidR="00365F26" w:rsidRDefault="001115CC">
      <w:pPr>
        <w:tabs>
          <w:tab w:val="left" w:pos="4395"/>
        </w:tabs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№ </w:t>
      </w:r>
      <w:r>
        <w:rPr>
          <w:rStyle w:val="normaltextrun"/>
          <w:rFonts w:ascii="Times New Roman" w:hAnsi="Times New Roman"/>
        </w:rPr>
        <w:t>2026/__/__-_-</w:t>
      </w:r>
      <w:r>
        <w:rPr>
          <w:rFonts w:ascii="Times New Roman" w:hAnsi="Times New Roman"/>
        </w:rPr>
        <w:t xml:space="preserve"> от </w:t>
      </w:r>
      <w:r>
        <w:rPr>
          <w:rStyle w:val="normaltextrun"/>
          <w:rFonts w:ascii="Times New Roman" w:hAnsi="Times New Roman"/>
        </w:rPr>
        <w:t>«__» _______</w:t>
      </w:r>
      <w:r>
        <w:rPr>
          <w:rStyle w:val="normaltextrun"/>
          <w:rFonts w:ascii="Times New Roman" w:hAnsi="Times New Roman"/>
        </w:rPr>
        <w:t xml:space="preserve"> 2026 г</w:t>
      </w:r>
      <w:r>
        <w:rPr>
          <w:rFonts w:ascii="Times New Roman" w:hAnsi="Times New Roman"/>
        </w:rPr>
        <w:t>.</w:t>
      </w:r>
    </w:p>
    <w:p w:rsidR="00365F26" w:rsidRDefault="001115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</w:t>
      </w:r>
      <w:r>
        <w:rPr>
          <w:rFonts w:ascii="Times New Roman" w:hAnsi="Times New Roman" w:cs="Times New Roman"/>
          <w:sz w:val="24"/>
          <w:szCs w:val="24"/>
        </w:rPr>
        <w:t>асчета заработной платы</w:t>
      </w:r>
    </w:p>
    <w:p w:rsidR="00365F26" w:rsidRDefault="00365F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информационных систем, в отношении которых будут оказываться Услуги:</w:t>
      </w:r>
    </w:p>
    <w:p w:rsidR="00365F26" w:rsidRDefault="001115CC">
      <w:pPr>
        <w:pStyle w:val="a0"/>
        <w:numPr>
          <w:ilvl w:val="0"/>
          <w:numId w:val="26"/>
        </w:num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информационная система </w:t>
      </w:r>
      <w:r>
        <w:rPr>
          <w:rFonts w:ascii="Times New Roman" w:hAnsi="Times New Roman" w:cs="Times New Roman"/>
          <w:sz w:val="24"/>
          <w:szCs w:val="24"/>
        </w:rPr>
        <w:t>бухгалтерского и налогового учёта;</w:t>
      </w:r>
    </w:p>
    <w:p w:rsidR="00365F26" w:rsidRDefault="001115CC">
      <w:pPr>
        <w:pStyle w:val="a0"/>
        <w:numPr>
          <w:ilvl w:val="0"/>
          <w:numId w:val="26"/>
        </w:num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информационная система </w:t>
      </w:r>
      <w:r>
        <w:rPr>
          <w:rFonts w:ascii="Times New Roman" w:hAnsi="Times New Roman" w:cs="Times New Roman"/>
          <w:sz w:val="24"/>
          <w:szCs w:val="24"/>
        </w:rPr>
        <w:t>кадрового учета и расчета заработной платы.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Услуг: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по программно-техническому сопровождению и обслуживанию, поддержке в 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расчета заработной пл</w:t>
      </w:r>
      <w:r>
        <w:rPr>
          <w:rFonts w:ascii="Times New Roman" w:hAnsi="Times New Roman" w:cs="Times New Roman"/>
          <w:sz w:val="24"/>
          <w:szCs w:val="24"/>
        </w:rPr>
        <w:t>аты.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оказания Услуг: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Техническому заданию (Приложение №2 к настоящей Спецификации).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результату Услуг:</w:t>
      </w:r>
    </w:p>
    <w:p w:rsidR="00365F26" w:rsidRDefault="001115CC">
      <w:p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оказываются в соответствии с Техническим заданием (Приложение №2 к настоящей Спецификации).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условия: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Полный общий объем услуг по данному Договору, перечень услуг, а также условия выполнения услуг определяются в Техническом задании (Приложение №2 к настоящей Спецификации).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одного часа оказания Услуги выделенным специалистом (ставка человеко-часа) по н</w:t>
      </w:r>
      <w:r>
        <w:rPr>
          <w:rFonts w:ascii="Times New Roman" w:hAnsi="Times New Roman" w:cs="Times New Roman"/>
          <w:sz w:val="24"/>
          <w:szCs w:val="24"/>
        </w:rPr>
        <w:t>астоящей Спецификации составляет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________________ (_________________________________)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рублей ___ копеек, с НДС __%, либо без НДС на основании_______________________. 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Услуг в рамках Отчетного периода определяется путем умножения цены одного часа </w:t>
      </w:r>
      <w:r>
        <w:rPr>
          <w:rFonts w:ascii="Times New Roman" w:hAnsi="Times New Roman" w:cs="Times New Roman"/>
          <w:sz w:val="24"/>
          <w:szCs w:val="24"/>
        </w:rPr>
        <w:t>услуги на объем услуг, выраженный в часах (но не более 500 часов оказания услуг выделенных специалистов в совокупности).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сумма вознаграждения по Договору не может превышать _______________ рублей _____ копеек, в том числе НДС по ставке ____в размере </w:t>
      </w:r>
      <w:r>
        <w:rPr>
          <w:rFonts w:ascii="Times New Roman" w:hAnsi="Times New Roman" w:cs="Times New Roman"/>
          <w:sz w:val="24"/>
          <w:szCs w:val="24"/>
        </w:rPr>
        <w:t>______________ рублей __ копеек.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оплаты: Вознаграждение Исполнителя за оказание Услуг подлежит выплате после оказания Услуг </w:t>
      </w:r>
      <w:r>
        <w:rPr>
          <w:rFonts w:ascii="Times New Roman" w:hAnsi="Times New Roman"/>
          <w:sz w:val="24"/>
          <w:szCs w:val="24"/>
        </w:rPr>
        <w:t xml:space="preserve">в рамках Отчетного периода </w:t>
      </w:r>
      <w:r>
        <w:rPr>
          <w:rFonts w:ascii="Times New Roman" w:hAnsi="Times New Roman" w:cs="Times New Roman"/>
          <w:sz w:val="24"/>
          <w:szCs w:val="24"/>
        </w:rPr>
        <w:t>по каждой отдельной Заявке, предусмотренных настоящей Спецификацией и Техническим заданием, в теч</w:t>
      </w:r>
      <w:r>
        <w:rPr>
          <w:rFonts w:ascii="Times New Roman" w:hAnsi="Times New Roman" w:cs="Times New Roman"/>
          <w:sz w:val="24"/>
          <w:szCs w:val="24"/>
        </w:rPr>
        <w:t>ение 7</w:t>
      </w:r>
      <w:r>
        <w:rPr>
          <w:rFonts w:ascii="Times New Roman" w:hAnsi="Times New Roman"/>
          <w:sz w:val="24"/>
          <w:szCs w:val="24"/>
        </w:rPr>
        <w:t xml:space="preserve"> (семи) </w:t>
      </w:r>
      <w:r>
        <w:rPr>
          <w:rFonts w:ascii="Times New Roman" w:hAnsi="Times New Roman" w:cs="Times New Roman"/>
          <w:sz w:val="24"/>
          <w:szCs w:val="24"/>
        </w:rPr>
        <w:t xml:space="preserve">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Сторонами соответствующего Акта и Ведомости учета рабочего времени.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сдачи-приемки результата оказанных Услуг: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Отчетным периодом в рамках настоящий Спецификации является календарный месяц. Стороны в течен</w:t>
      </w:r>
      <w:r>
        <w:rPr>
          <w:rFonts w:ascii="Times New Roman" w:hAnsi="Times New Roman" w:cs="Times New Roman"/>
          <w:sz w:val="24"/>
          <w:szCs w:val="24"/>
        </w:rPr>
        <w:t xml:space="preserve">ие срока действия Спецификации подписывают за каждый Отчетный период Акт и Ведомость учета рабочего времени на условиях, изложенных в Договоре. </w:t>
      </w:r>
    </w:p>
    <w:p w:rsidR="00365F26" w:rsidRDefault="001115CC">
      <w:pPr>
        <w:pStyle w:val="a0"/>
        <w:tabs>
          <w:tab w:val="left" w:pos="567"/>
          <w:tab w:val="left" w:pos="4395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 принимает результат оказания Услуг в рамках Договора и настоящей Спецификации в течение 5 (пяти) рабоч</w:t>
      </w:r>
      <w:r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Отчетного периода и представления Акта Исполнителем.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Настоящая Спецификация составлена в 2 (двух) экземплярах и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ее подписания.</w:t>
      </w:r>
    </w:p>
    <w:p w:rsidR="00365F26" w:rsidRDefault="001115CC">
      <w:pPr>
        <w:pStyle w:val="a0"/>
        <w:numPr>
          <w:ilvl w:val="0"/>
          <w:numId w:val="25"/>
        </w:numPr>
        <w:tabs>
          <w:tab w:val="left" w:pos="567"/>
          <w:tab w:val="left" w:pos="4395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Неотъемлемыми частями Спецификации являются:</w:t>
      </w:r>
    </w:p>
    <w:p w:rsidR="00365F26" w:rsidRDefault="001115CC">
      <w:pPr>
        <w:pStyle w:val="a0"/>
        <w:numPr>
          <w:ilvl w:val="0"/>
          <w:numId w:val="27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 1 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Ведомость учета раб</w:t>
      </w:r>
      <w:r>
        <w:rPr>
          <w:rFonts w:ascii="Times New Roman" w:hAnsi="Times New Roman" w:cs="Times New Roman"/>
          <w:sz w:val="24"/>
          <w:szCs w:val="24"/>
        </w:rPr>
        <w:t>очего времени;</w:t>
      </w:r>
    </w:p>
    <w:p w:rsidR="00365F26" w:rsidRDefault="001115CC">
      <w:pPr>
        <w:pStyle w:val="a0"/>
        <w:numPr>
          <w:ilvl w:val="0"/>
          <w:numId w:val="27"/>
        </w:numPr>
        <w:tabs>
          <w:tab w:val="left" w:pos="567"/>
          <w:tab w:val="left" w:pos="4395"/>
        </w:tabs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 – Техническое задание.</w:t>
      </w:r>
    </w:p>
    <w:p w:rsidR="00365F26" w:rsidRDefault="00365F26">
      <w:p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365F26">
      <w:pPr>
        <w:tabs>
          <w:tab w:val="left" w:pos="567"/>
          <w:tab w:val="left" w:pos="43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5F26" w:rsidRDefault="00365F26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4111"/>
        <w:gridCol w:w="4111"/>
      </w:tblGrid>
      <w:tr w:rsidR="00365F26">
        <w:trPr>
          <w:jc w:val="center"/>
        </w:trPr>
        <w:tc>
          <w:tcPr>
            <w:tcW w:w="4111" w:type="dxa"/>
          </w:tcPr>
          <w:p w:rsidR="00365F26" w:rsidRDefault="001115CC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bookmarkStart w:id="4" w:name="_Hlk203056005"/>
            <w:r>
              <w:rPr>
                <w:rFonts w:ascii="Times New Roman" w:hAnsi="Times New Roman"/>
                <w:b/>
                <w:bCs/>
              </w:rPr>
              <w:t>Заказчик</w:t>
            </w:r>
          </w:p>
          <w:p w:rsidR="00365F26" w:rsidRDefault="001115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Закрытое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акционерное общество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НРЭБ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65F26" w:rsidRDefault="00365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Хабаровскому краю АО «ДРУК»</w:t>
            </w:r>
          </w:p>
          <w:p w:rsidR="00365F26" w:rsidRDefault="00365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К.А.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Шляпцев</w:t>
            </w:r>
            <w:proofErr w:type="spellEnd"/>
          </w:p>
          <w:p w:rsidR="00365F26" w:rsidRDefault="001115CC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111" w:type="dxa"/>
          </w:tcPr>
          <w:p w:rsidR="00365F26" w:rsidRDefault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="001115CC">
              <w:rPr>
                <w:rFonts w:ascii="Times New Roman" w:hAnsi="Times New Roman"/>
                <w:b/>
                <w:bCs/>
              </w:rPr>
              <w:t>Исполнитель</w:t>
            </w:r>
          </w:p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65F26">
        <w:trPr>
          <w:jc w:val="center"/>
        </w:trPr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65F26">
        <w:trPr>
          <w:jc w:val="center"/>
        </w:trPr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65F26">
        <w:trPr>
          <w:jc w:val="center"/>
        </w:trPr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365F26">
        <w:trPr>
          <w:jc w:val="center"/>
        </w:trPr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365F26" w:rsidRDefault="00365F26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</w:tr>
      <w:bookmarkEnd w:id="4"/>
    </w:tbl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365F26" w:rsidRDefault="00365F26">
      <w:pPr>
        <w:tabs>
          <w:tab w:val="left" w:pos="4395"/>
        </w:tabs>
        <w:spacing w:after="0" w:line="276" w:lineRule="auto"/>
        <w:ind w:left="5664"/>
        <w:jc w:val="right"/>
        <w:rPr>
          <w:rFonts w:ascii="Times New Roman" w:hAnsi="Times New Roman"/>
          <w:b/>
          <w:bCs/>
        </w:rPr>
      </w:pPr>
    </w:p>
    <w:p w:rsidR="00365F26" w:rsidRDefault="001115CC">
      <w:pPr>
        <w:tabs>
          <w:tab w:val="left" w:pos="4395"/>
        </w:tabs>
        <w:spacing w:after="0" w:line="276" w:lineRule="auto"/>
        <w:ind w:left="5664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Приложение № 1</w:t>
      </w:r>
    </w:p>
    <w:p w:rsidR="00365F26" w:rsidRDefault="001115CC">
      <w:pPr>
        <w:tabs>
          <w:tab w:val="left" w:pos="4395"/>
        </w:tabs>
        <w:spacing w:after="0" w:line="276" w:lineRule="auto"/>
        <w:ind w:left="5798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Спецификации </w:t>
      </w:r>
    </w:p>
    <w:p w:rsidR="00365F26" w:rsidRDefault="00365F26">
      <w:pPr>
        <w:tabs>
          <w:tab w:val="left" w:pos="4395"/>
        </w:tabs>
        <w:spacing w:after="0" w:line="276" w:lineRule="auto"/>
        <w:ind w:left="5798"/>
        <w:jc w:val="both"/>
        <w:rPr>
          <w:rFonts w:ascii="Times New Roman" w:hAnsi="Times New Roman" w:cs="Times New Roman"/>
        </w:rPr>
      </w:pPr>
    </w:p>
    <w:p w:rsidR="00365F26" w:rsidRDefault="001115C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</w:t>
      </w:r>
    </w:p>
    <w:p w:rsidR="00365F26" w:rsidRDefault="001115CC">
      <w:pPr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Ведомость учета рабочего времени</w:t>
      </w:r>
    </w:p>
    <w:p w:rsidR="00365F26" w:rsidRDefault="001115C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 Акту от «__» _____ 202__ г. №______</w:t>
      </w:r>
    </w:p>
    <w:p w:rsidR="00365F26" w:rsidRDefault="001115CC">
      <w:pPr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 Договору № __________ от «__» ________ 202_ г.</w:t>
      </w:r>
    </w:p>
    <w:p w:rsidR="00365F26" w:rsidRDefault="00365F26">
      <w:pPr>
        <w:tabs>
          <w:tab w:val="left" w:pos="4395"/>
        </w:tabs>
        <w:spacing w:after="0" w:line="276" w:lineRule="auto"/>
        <w:jc w:val="both"/>
        <w:rPr>
          <w:rFonts w:ascii="Times New Roman" w:hAnsi="Times New Roman"/>
        </w:rPr>
      </w:pPr>
    </w:p>
    <w:p w:rsidR="00365F26" w:rsidRDefault="00365F26">
      <w:pPr>
        <w:tabs>
          <w:tab w:val="left" w:pos="4395"/>
        </w:tabs>
        <w:spacing w:after="0" w:line="276" w:lineRule="auto"/>
        <w:jc w:val="both"/>
        <w:rPr>
          <w:rFonts w:ascii="Times New Roman" w:hAnsi="Times New Roman"/>
        </w:rPr>
      </w:pPr>
    </w:p>
    <w:tbl>
      <w:tblPr>
        <w:tblStyle w:val="af1"/>
        <w:tblW w:w="1021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9"/>
      </w:tblGrid>
      <w:tr w:rsidR="00365F26">
        <w:tc>
          <w:tcPr>
            <w:tcW w:w="5103" w:type="dxa"/>
          </w:tcPr>
          <w:p w:rsidR="00365F26" w:rsidRDefault="001115CC">
            <w:pPr>
              <w:tabs>
                <w:tab w:val="left" w:pos="4395"/>
              </w:tabs>
              <w:spacing w:after="0" w:line="276" w:lineRule="auto"/>
              <w:ind w:left="4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г</w:t>
            </w:r>
            <w:proofErr w:type="gramEnd"/>
            <w:r>
              <w:rPr>
                <w:rFonts w:ascii="Times New Roman" w:hAnsi="Times New Roman"/>
              </w:rPr>
              <w:t>. </w:t>
            </w:r>
            <w:r>
              <w:rPr>
                <w:rFonts w:ascii="Times New Roman" w:hAnsi="Times New Roman"/>
                <w:u w:val="single"/>
              </w:rPr>
              <w:t>_____________</w:t>
            </w:r>
          </w:p>
        </w:tc>
        <w:tc>
          <w:tcPr>
            <w:tcW w:w="5109" w:type="dxa"/>
          </w:tcPr>
          <w:p w:rsidR="00365F26" w:rsidRDefault="001115CC" w:rsidP="009B4C2B">
            <w:pPr>
              <w:tabs>
                <w:tab w:val="left" w:pos="4395"/>
              </w:tabs>
              <w:spacing w:after="0" w:line="276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«__» _________ 202_ г.</w:t>
            </w:r>
          </w:p>
        </w:tc>
      </w:tr>
    </w:tbl>
    <w:p w:rsidR="00365F26" w:rsidRDefault="001115CC">
      <w:pPr>
        <w:jc w:val="both"/>
      </w:pPr>
      <w: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455"/>
        <w:gridCol w:w="2505"/>
        <w:gridCol w:w="2505"/>
      </w:tblGrid>
      <w:tr w:rsidR="00365F26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  <w: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фактически оказанной услуги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часов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Подпись уполномоченного лица Заказчика </w:t>
            </w:r>
          </w:p>
        </w:tc>
      </w:tr>
      <w:tr w:rsidR="00365F26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</w:pPr>
            <w: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</w:tr>
      <w:tr w:rsidR="00365F26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</w:pPr>
            <w: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</w:tr>
      <w:tr w:rsidR="00365F26">
        <w:trPr>
          <w:trHeight w:val="3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</w:pPr>
            <w:r>
              <w:t> </w:t>
            </w:r>
          </w:p>
        </w:tc>
        <w:tc>
          <w:tcPr>
            <w:tcW w:w="4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F26" w:rsidRDefault="001115CC">
            <w:pPr>
              <w:jc w:val="both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 </w:t>
            </w:r>
          </w:p>
        </w:tc>
      </w:tr>
    </w:tbl>
    <w:p w:rsidR="00365F26" w:rsidRDefault="00365F26">
      <w:pPr>
        <w:jc w:val="both"/>
      </w:pPr>
    </w:p>
    <w:p w:rsidR="00365F26" w:rsidRDefault="00365F26">
      <w:pPr>
        <w:jc w:val="both"/>
      </w:pPr>
    </w:p>
    <w:p w:rsidR="00365F26" w:rsidRDefault="00365F26">
      <w:pPr>
        <w:jc w:val="both"/>
      </w:pPr>
    </w:p>
    <w:p w:rsidR="00365F26" w:rsidRDefault="001115CC">
      <w:pPr>
        <w:tabs>
          <w:tab w:val="left" w:pos="4395"/>
        </w:tabs>
        <w:spacing w:after="0" w:line="276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Подписи Сторон</w:t>
      </w:r>
    </w:p>
    <w:p w:rsidR="00365F26" w:rsidRDefault="00365F26">
      <w:pPr>
        <w:tabs>
          <w:tab w:val="left" w:pos="4395"/>
        </w:tabs>
        <w:spacing w:after="0" w:line="276" w:lineRule="auto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205"/>
        <w:tblW w:w="8222" w:type="dxa"/>
        <w:tblLook w:val="04A0" w:firstRow="1" w:lastRow="0" w:firstColumn="1" w:lastColumn="0" w:noHBand="0" w:noVBand="1"/>
      </w:tblPr>
      <w:tblGrid>
        <w:gridCol w:w="4111"/>
        <w:gridCol w:w="4111"/>
      </w:tblGrid>
      <w:tr w:rsidR="009B4C2B" w:rsidTr="009B4C2B"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Заказчик</w:t>
            </w:r>
          </w:p>
        </w:tc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               </w:t>
            </w:r>
            <w:r>
              <w:rPr>
                <w:rFonts w:ascii="Times New Roman" w:hAnsi="Times New Roman"/>
                <w:b/>
                <w:bCs/>
              </w:rPr>
              <w:t>Исполнитель</w:t>
            </w:r>
          </w:p>
        </w:tc>
      </w:tr>
      <w:tr w:rsidR="009B4C2B" w:rsidTr="009B4C2B">
        <w:tc>
          <w:tcPr>
            <w:tcW w:w="4111" w:type="dxa"/>
          </w:tcPr>
          <w:p w:rsidR="009B4C2B" w:rsidRDefault="009B4C2B" w:rsidP="009B4C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Закрытое акционерное общество «НРЭБ»</w:t>
            </w:r>
          </w:p>
          <w:p w:rsidR="009B4C2B" w:rsidRDefault="009B4C2B" w:rsidP="009B4C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C2B" w:rsidRDefault="009B4C2B" w:rsidP="009B4C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Хабаровскому краю АО «ДРУК»</w:t>
            </w:r>
          </w:p>
          <w:p w:rsidR="009B4C2B" w:rsidRDefault="009B4C2B" w:rsidP="009B4C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C2B" w:rsidRDefault="009B4C2B" w:rsidP="009B4C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___________________К.А.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Шляпцев</w:t>
            </w:r>
            <w:proofErr w:type="spellEnd"/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     </w:t>
            </w: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                                   </w:t>
            </w:r>
            <w:r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9B4C2B" w:rsidTr="009B4C2B"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9B4C2B" w:rsidTr="009B4C2B"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:rsidR="009B4C2B" w:rsidRDefault="009B4C2B" w:rsidP="009B4C2B">
            <w:pPr>
              <w:tabs>
                <w:tab w:val="left" w:pos="4395"/>
              </w:tabs>
              <w:spacing w:after="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365F26" w:rsidRDefault="00365F26">
      <w:pPr>
        <w:ind w:firstLine="708"/>
        <w:jc w:val="both"/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jc w:val="both"/>
        <w:rPr>
          <w:sz w:val="24"/>
          <w:szCs w:val="24"/>
          <w:lang w:eastAsia="ar-SA"/>
        </w:rPr>
      </w:pPr>
    </w:p>
    <w:p w:rsidR="00365F26" w:rsidRDefault="00365F26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pStyle w:val="15"/>
        <w:shd w:val="clear" w:color="auto" w:fill="auto"/>
        <w:spacing w:line="254" w:lineRule="auto"/>
        <w:ind w:right="-17" w:firstLine="0"/>
        <w:rPr>
          <w:sz w:val="24"/>
          <w:szCs w:val="24"/>
          <w:lang w:eastAsia="ar-SA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9B4C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B4C2B" w:rsidRDefault="001115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B4C2B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26" w:rsidRDefault="001115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</w:p>
    <w:p w:rsidR="009B4C2B" w:rsidRDefault="001115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Договору № 2026/__/__-_ </w:t>
      </w:r>
    </w:p>
    <w:p w:rsidR="00365F26" w:rsidRDefault="001115C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«__» _____ 2026 г.</w:t>
      </w:r>
    </w:p>
    <w:p w:rsidR="00365F26" w:rsidRDefault="00365F26">
      <w:pPr>
        <w:spacing w:line="320" w:lineRule="exact"/>
        <w:ind w:firstLine="709"/>
        <w:jc w:val="both"/>
        <w:rPr>
          <w:rFonts w:ascii="Times New Roman" w:hAnsi="Times New Roman" w:cs="Times New Roman"/>
          <w:b/>
          <w:color w:val="00000A"/>
          <w:sz w:val="24"/>
          <w:szCs w:val="24"/>
          <w:lang w:eastAsia="zh-CN"/>
        </w:rPr>
      </w:pP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bookmarkStart w:id="5" w:name="_GoBack"/>
      <w:bookmarkEnd w:id="5"/>
    </w:p>
    <w:p w:rsidR="00365F26" w:rsidRDefault="001115CC">
      <w:pPr>
        <w:pStyle w:val="15"/>
        <w:spacing w:line="254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Техническое задание</w:t>
      </w:r>
    </w:p>
    <w:p w:rsidR="00365F26" w:rsidRDefault="001115CC">
      <w:pPr>
        <w:pStyle w:val="15"/>
        <w:spacing w:line="254" w:lineRule="auto"/>
        <w:ind w:right="-1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на оказание услуг по программно-техническому сопровождению и обслуживанию, поддержке в </w:t>
      </w:r>
      <w:r>
        <w:rPr>
          <w:b/>
          <w:sz w:val="24"/>
          <w:szCs w:val="24"/>
          <w:lang w:eastAsia="ar-SA"/>
        </w:rPr>
        <w:t>актуальном состоянии баз данных и прикладных программных средств автоматизированных информационных систем бухгалтерского и налогового учета, кадрового учета и расчета заработной платы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1.</w:t>
      </w:r>
      <w:r>
        <w:rPr>
          <w:sz w:val="24"/>
          <w:szCs w:val="24"/>
          <w:lang w:eastAsia="ar-SA"/>
        </w:rPr>
        <w:tab/>
        <w:t>Описание автоматизированных информационных систем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Под системами в </w:t>
      </w:r>
      <w:r>
        <w:rPr>
          <w:sz w:val="24"/>
          <w:szCs w:val="24"/>
          <w:lang w:eastAsia="ar-SA"/>
        </w:rPr>
        <w:t>данном Техническом задании понимаются и рассматриваются следующие автоматизированные информационные системы бухгалтерского и налогового учета, кадрового учета и расчета заработной платы, созданные на базе программных продуктов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>редприятие»: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a0"/>
        <w:widowControl w:val="0"/>
        <w:numPr>
          <w:ilvl w:val="0"/>
          <w:numId w:val="28"/>
        </w:numPr>
        <w:shd w:val="clear" w:color="auto" w:fill="FFFFFF"/>
        <w:spacing w:after="0" w:line="254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ухгалт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ерия предприятия 8 Бухгалтерия сельскохозяйственного предприятия»;</w:t>
      </w:r>
    </w:p>
    <w:p w:rsidR="00365F26" w:rsidRDefault="001115CC">
      <w:pPr>
        <w:pStyle w:val="a0"/>
        <w:widowControl w:val="0"/>
        <w:numPr>
          <w:ilvl w:val="0"/>
          <w:numId w:val="28"/>
        </w:numPr>
        <w:shd w:val="clear" w:color="auto" w:fill="FFFFFF"/>
        <w:spacing w:after="0" w:line="254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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«1С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:З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арплата и управление персоналом 8».</w:t>
      </w:r>
    </w:p>
    <w:p w:rsidR="00365F26" w:rsidRDefault="00365F26">
      <w:pPr>
        <w:pStyle w:val="15"/>
        <w:spacing w:line="254" w:lineRule="auto"/>
        <w:ind w:left="760" w:right="-17" w:firstLine="0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</w:t>
      </w:r>
      <w:r>
        <w:rPr>
          <w:sz w:val="24"/>
          <w:szCs w:val="24"/>
          <w:lang w:eastAsia="ar-SA"/>
        </w:rPr>
        <w:tab/>
        <w:t>Описание и краткие характеристики оказываемых услуг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</w:t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В рамках текущего консультационного и программно-технического сопровождения автоматизированных учетных систем хозяйственной деятельности Заказчика (далее Системы), созданных на основе программных продуктов «1С: Предприятие 8», Исполнитель обязан оказывать </w:t>
      </w:r>
      <w:r>
        <w:rPr>
          <w:sz w:val="24"/>
          <w:szCs w:val="24"/>
          <w:lang w:eastAsia="ar-SA"/>
        </w:rPr>
        <w:t xml:space="preserve">следующие услуги (при необходимости таких услуг, согласно обращениям пользователей Систем Заказчика, по Заявкам, согласованным с Представителем Заказчика): 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2.1.1.</w:t>
      </w:r>
      <w:r>
        <w:rPr>
          <w:sz w:val="24"/>
          <w:szCs w:val="24"/>
          <w:lang w:eastAsia="ar-SA"/>
        </w:rPr>
        <w:tab/>
        <w:t xml:space="preserve"> Оказывать методические либо технические консультации пользователей Систем Заказчика по испо</w:t>
      </w:r>
      <w:r>
        <w:rPr>
          <w:sz w:val="24"/>
          <w:szCs w:val="24"/>
          <w:lang w:eastAsia="ar-SA"/>
        </w:rPr>
        <w:t>льзованию Систем по телефону и электронной почте, а также с использованием современных средств коммуникации и мгновенного обмена сообщениями (мессенджеров), не запрещенных в РФ, согласованных Сторонами.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2.1.2.</w:t>
      </w:r>
      <w:r>
        <w:rPr>
          <w:sz w:val="24"/>
          <w:szCs w:val="24"/>
          <w:lang w:eastAsia="ar-SA"/>
        </w:rPr>
        <w:tab/>
        <w:t>Выполнять техническую поддержку используемых к</w:t>
      </w:r>
      <w:r>
        <w:rPr>
          <w:sz w:val="24"/>
          <w:szCs w:val="24"/>
          <w:lang w:eastAsia="ar-SA"/>
        </w:rPr>
        <w:t>онфигураций Систем: подготовку обновлений конфигураций при очередных выпусках типовых релизов, с учетом сохранения ранее внесенных изменений.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2.1.3.</w:t>
      </w:r>
      <w:r>
        <w:rPr>
          <w:sz w:val="24"/>
          <w:szCs w:val="24"/>
          <w:lang w:eastAsia="ar-SA"/>
        </w:rPr>
        <w:tab/>
        <w:t xml:space="preserve">При необходимости (по требованию Заказчика и по согласованию с Заказчиком), проводить исследование </w:t>
      </w:r>
      <w:proofErr w:type="gramStart"/>
      <w:r>
        <w:rPr>
          <w:sz w:val="24"/>
          <w:szCs w:val="24"/>
          <w:lang w:eastAsia="ar-SA"/>
        </w:rPr>
        <w:t>ИТ</w:t>
      </w:r>
      <w:proofErr w:type="gramEnd"/>
      <w:r>
        <w:rPr>
          <w:sz w:val="24"/>
          <w:szCs w:val="24"/>
          <w:lang w:eastAsia="ar-SA"/>
        </w:rPr>
        <w:t xml:space="preserve"> инфра</w:t>
      </w:r>
      <w:r>
        <w:rPr>
          <w:sz w:val="24"/>
          <w:szCs w:val="24"/>
          <w:lang w:eastAsia="ar-SA"/>
        </w:rPr>
        <w:t>структуры (программных механизмов обмена информацией, каналов связи, серверного и сетевого оборудования) Заказчика.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2.1.4.</w:t>
      </w:r>
      <w:r>
        <w:rPr>
          <w:sz w:val="24"/>
          <w:szCs w:val="24"/>
          <w:lang w:eastAsia="ar-SA"/>
        </w:rPr>
        <w:tab/>
        <w:t xml:space="preserve">На основании результатов исследования по запросу Заказчика давать рекомендации по модернизации </w:t>
      </w:r>
      <w:proofErr w:type="gramStart"/>
      <w:r>
        <w:rPr>
          <w:sz w:val="24"/>
          <w:szCs w:val="24"/>
          <w:lang w:eastAsia="ar-SA"/>
        </w:rPr>
        <w:t>ИТ</w:t>
      </w:r>
      <w:proofErr w:type="gramEnd"/>
      <w:r>
        <w:rPr>
          <w:sz w:val="24"/>
          <w:szCs w:val="24"/>
          <w:lang w:eastAsia="ar-SA"/>
        </w:rPr>
        <w:t xml:space="preserve"> инфраструктуры Заказчика.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2.1.5.</w:t>
      </w:r>
      <w:r>
        <w:rPr>
          <w:sz w:val="24"/>
          <w:szCs w:val="24"/>
          <w:lang w:eastAsia="ar-SA"/>
        </w:rPr>
        <w:tab/>
        <w:t>Вы</w:t>
      </w:r>
      <w:r>
        <w:rPr>
          <w:sz w:val="24"/>
          <w:szCs w:val="24"/>
          <w:lang w:eastAsia="ar-SA"/>
        </w:rPr>
        <w:t xml:space="preserve">полнять администрирование сопутствующего программного обеспечения - </w:t>
      </w:r>
      <w:proofErr w:type="spellStart"/>
      <w:r>
        <w:rPr>
          <w:sz w:val="24"/>
          <w:szCs w:val="24"/>
          <w:lang w:eastAsia="ar-SA"/>
        </w:rPr>
        <w:t>sql</w:t>
      </w:r>
      <w:proofErr w:type="spellEnd"/>
      <w:r>
        <w:rPr>
          <w:sz w:val="24"/>
          <w:szCs w:val="24"/>
          <w:lang w:eastAsia="ar-SA"/>
        </w:rPr>
        <w:t>-серверов, 1с-сервера: настраивать регламентные процедуры, проводить оценку производительности, проводить профилактические работы.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2.1.6.</w:t>
      </w:r>
      <w:r>
        <w:rPr>
          <w:sz w:val="24"/>
          <w:szCs w:val="24"/>
          <w:lang w:eastAsia="ar-SA"/>
        </w:rPr>
        <w:tab/>
        <w:t>Оказывать услуги по анализу требований Заказчик</w:t>
      </w:r>
      <w:r>
        <w:rPr>
          <w:sz w:val="24"/>
          <w:szCs w:val="24"/>
          <w:lang w:eastAsia="ar-SA"/>
        </w:rPr>
        <w:t>а к Системам; формализации задач; разработке бизнес - логики и алгоритмов бизнес-процессов.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2.1.7.</w:t>
      </w:r>
      <w:r>
        <w:rPr>
          <w:sz w:val="24"/>
          <w:szCs w:val="24"/>
          <w:lang w:eastAsia="ar-SA"/>
        </w:rPr>
        <w:tab/>
        <w:t>Оказывать услуги по составлению технических заданий на модификацию функций систем; созданию инструкций, описывающих работу с механизмами систем; написанию др</w:t>
      </w:r>
      <w:r>
        <w:rPr>
          <w:sz w:val="24"/>
          <w:szCs w:val="24"/>
          <w:lang w:eastAsia="ar-SA"/>
        </w:rPr>
        <w:t>угой необходимой технической документации, касающейся работы систем.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2.1.8.</w:t>
      </w:r>
      <w:r>
        <w:rPr>
          <w:sz w:val="24"/>
          <w:szCs w:val="24"/>
          <w:lang w:eastAsia="ar-SA"/>
        </w:rPr>
        <w:tab/>
        <w:t>Расширять функционал и бизнес-логику конфигураций Систем путём программной доработки под все изменения законодательства РФ и изменения в учетной политике Заказчика, включая создани</w:t>
      </w:r>
      <w:r>
        <w:rPr>
          <w:sz w:val="24"/>
          <w:szCs w:val="24"/>
          <w:lang w:eastAsia="ar-SA"/>
        </w:rPr>
        <w:t>е дополнительных документов, справочников, регистров, интерфейсов, правил, отчетов, обработок и других информационных объектов.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lastRenderedPageBreak/>
        <w:t>2.1.9.</w:t>
      </w:r>
      <w:r>
        <w:rPr>
          <w:sz w:val="24"/>
          <w:szCs w:val="24"/>
          <w:lang w:eastAsia="ar-SA"/>
        </w:rPr>
        <w:tab/>
        <w:t>Создавать или изменять алгоритмы обработки информации, в том числе с помощью встроенного языка.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2.1.10.</w:t>
      </w:r>
      <w:r>
        <w:rPr>
          <w:sz w:val="24"/>
          <w:szCs w:val="24"/>
          <w:lang w:eastAsia="ar-SA"/>
        </w:rPr>
        <w:tab/>
        <w:t>Своевременно дора</w:t>
      </w:r>
      <w:r>
        <w:rPr>
          <w:sz w:val="24"/>
          <w:szCs w:val="24"/>
          <w:lang w:eastAsia="ar-SA"/>
        </w:rPr>
        <w:t>батывать и вносить принятые в учете Заказчика изменения в регламентированную отчетность, а также специфическую для Заказчика отчетность, формируемую на основании регистров бухгалтерского и налогового учета, а также других вспомогательных данных в сроки, со</w:t>
      </w:r>
      <w:r>
        <w:rPr>
          <w:sz w:val="24"/>
          <w:szCs w:val="24"/>
          <w:lang w:eastAsia="ar-SA"/>
        </w:rPr>
        <w:t>гласованные с Заказчиком и установленные соответствующими Техническими заданиями/Заданиями на разработку/Заявками.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2.1.11.</w:t>
      </w:r>
      <w:r>
        <w:rPr>
          <w:sz w:val="24"/>
          <w:szCs w:val="24"/>
          <w:lang w:eastAsia="ar-SA"/>
        </w:rPr>
        <w:tab/>
        <w:t>Оказывать услуги по администрированию Систем Заказчика, включая: проверку информационных баз данных Заказчика, устранение ошибок бизн</w:t>
      </w:r>
      <w:r>
        <w:rPr>
          <w:sz w:val="24"/>
          <w:szCs w:val="24"/>
          <w:lang w:eastAsia="ar-SA"/>
        </w:rPr>
        <w:t>ес - логики информационных объектов, восстановление последовательности ввода информационных объектов и пр.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2.1.12.</w:t>
      </w:r>
      <w:r>
        <w:rPr>
          <w:sz w:val="24"/>
          <w:szCs w:val="24"/>
          <w:lang w:eastAsia="ar-SA"/>
        </w:rPr>
        <w:tab/>
        <w:t>Разрабатывать уникальные первичные формы документов, отчеты, обработки, модули и подсистемы, связанные как с отраслевой спецификой деятельнос</w:t>
      </w:r>
      <w:r>
        <w:rPr>
          <w:sz w:val="24"/>
          <w:szCs w:val="24"/>
          <w:lang w:eastAsia="ar-SA"/>
        </w:rPr>
        <w:t>ти Заказчика, так и необходимые для нужд Заказчика, в соответствии с требованиями Заказчика и в сроки, согласованные с Заказчиком.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2.1.13.</w:t>
      </w:r>
      <w:r>
        <w:rPr>
          <w:sz w:val="24"/>
          <w:szCs w:val="24"/>
          <w:lang w:eastAsia="ar-SA"/>
        </w:rPr>
        <w:tab/>
        <w:t>Осуществлять онлайн помощь пользователям систем Заказчика в поиске пользовательских ошибок при ведении учета.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2.1.14.</w:t>
      </w:r>
      <w:r>
        <w:rPr>
          <w:sz w:val="24"/>
          <w:szCs w:val="24"/>
          <w:lang w:eastAsia="ar-SA"/>
        </w:rPr>
        <w:tab/>
        <w:t>Разрабатывать персональные методики, учитывающие специфику деятельности Заказчика в связи с изменениями бухгалтерского и налогового законодательства.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2.1.15.</w:t>
      </w:r>
      <w:r>
        <w:rPr>
          <w:sz w:val="24"/>
          <w:szCs w:val="24"/>
          <w:lang w:eastAsia="ar-SA"/>
        </w:rPr>
        <w:tab/>
        <w:t>Оказывать методологическую и консультационную поддержку ведения бухгалтерского и налогового учета</w:t>
      </w:r>
      <w:r>
        <w:rPr>
          <w:sz w:val="24"/>
          <w:szCs w:val="24"/>
          <w:lang w:eastAsia="ar-SA"/>
        </w:rPr>
        <w:t xml:space="preserve"> всем пользователям Систем Заказчика.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2.1.16.</w:t>
      </w:r>
      <w:r>
        <w:rPr>
          <w:sz w:val="24"/>
          <w:szCs w:val="24"/>
          <w:lang w:eastAsia="ar-SA"/>
        </w:rPr>
        <w:tab/>
        <w:t>Выполнять анализ данных в системах с целью выявления ошибок учета, влияющих на корректное заполнение регламентированных форм налоговой и бухгалтерской отчетности.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2.1.17.</w:t>
      </w:r>
      <w:r>
        <w:rPr>
          <w:sz w:val="24"/>
          <w:szCs w:val="24"/>
          <w:lang w:eastAsia="ar-SA"/>
        </w:rPr>
        <w:tab/>
        <w:t xml:space="preserve">На основании полученных в ходе анализа </w:t>
      </w:r>
      <w:r>
        <w:rPr>
          <w:sz w:val="24"/>
          <w:szCs w:val="24"/>
          <w:lang w:eastAsia="ar-SA"/>
        </w:rPr>
        <w:t>результатов давать рекомендации по исправлению соответствующих ошибок пользователям систем.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2.1.18.</w:t>
      </w:r>
      <w:r>
        <w:rPr>
          <w:sz w:val="24"/>
          <w:szCs w:val="24"/>
          <w:lang w:eastAsia="ar-SA"/>
        </w:rPr>
        <w:tab/>
        <w:t>Разрабатывать единые форматы обмена информацией в рамках интеграционного взаимодействия данных Систем с другими смежными системами.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2.1.19.</w:t>
      </w:r>
      <w:r>
        <w:rPr>
          <w:sz w:val="24"/>
          <w:szCs w:val="24"/>
          <w:lang w:eastAsia="ar-SA"/>
        </w:rPr>
        <w:tab/>
        <w:t>Разрабатывать не</w:t>
      </w:r>
      <w:r>
        <w:rPr>
          <w:sz w:val="24"/>
          <w:szCs w:val="24"/>
          <w:lang w:eastAsia="ar-SA"/>
        </w:rPr>
        <w:t>обходимые права доступа на основе механизма RLS в Системах Заказчика для пользователей, либо групп пользователей Заказчика.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2.1.20.</w:t>
      </w:r>
      <w:r>
        <w:rPr>
          <w:sz w:val="24"/>
          <w:szCs w:val="24"/>
          <w:lang w:eastAsia="ar-SA"/>
        </w:rPr>
        <w:tab/>
        <w:t>Администрировать учетные записи информационных баз данных систем для всех пользователей Заказчика.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</w:t>
      </w:r>
      <w:r>
        <w:rPr>
          <w:sz w:val="24"/>
          <w:szCs w:val="24"/>
          <w:lang w:eastAsia="ar-SA"/>
        </w:rPr>
        <w:tab/>
        <w:t>Требования к количест</w:t>
      </w:r>
      <w:r>
        <w:rPr>
          <w:sz w:val="24"/>
          <w:szCs w:val="24"/>
          <w:lang w:eastAsia="ar-SA"/>
        </w:rPr>
        <w:t>ву (объему) и качеству оказываемых услуг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</w:t>
      </w:r>
      <w:r>
        <w:rPr>
          <w:sz w:val="24"/>
          <w:szCs w:val="24"/>
          <w:lang w:eastAsia="ar-SA"/>
        </w:rPr>
        <w:tab/>
        <w:t>Общие требования: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3.1.1.</w:t>
      </w:r>
      <w:r>
        <w:rPr>
          <w:sz w:val="24"/>
          <w:szCs w:val="24"/>
          <w:lang w:eastAsia="ar-SA"/>
        </w:rPr>
        <w:tab/>
        <w:t xml:space="preserve">Исполнитель должен иметь партнерский статус фирмы «1С» не ниже «1С: </w:t>
      </w:r>
      <w:proofErr w:type="spellStart"/>
      <w:r>
        <w:rPr>
          <w:sz w:val="24"/>
          <w:szCs w:val="24"/>
          <w:lang w:eastAsia="ar-SA"/>
        </w:rPr>
        <w:t>Франчайзи</w:t>
      </w:r>
      <w:proofErr w:type="spellEnd"/>
      <w:r>
        <w:rPr>
          <w:sz w:val="24"/>
          <w:szCs w:val="24"/>
          <w:lang w:eastAsia="ar-SA"/>
        </w:rPr>
        <w:t>», сертифицированного на комплексное обслуживание программного обеспечения системы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 xml:space="preserve">редприятие». </w:t>
      </w:r>
      <w:r>
        <w:rPr>
          <w:sz w:val="24"/>
          <w:szCs w:val="24"/>
          <w:lang w:eastAsia="ar-SA"/>
        </w:rPr>
        <w:t>Подтверждается Договором коммерческой концессии Исполнителя с фирмой «1С», сертификатом Партнера фирмы «1С» и сертификатом «1С-Франчайзинг».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3.1.2.</w:t>
      </w:r>
      <w:r>
        <w:rPr>
          <w:sz w:val="24"/>
          <w:szCs w:val="24"/>
          <w:lang w:eastAsia="ar-SA"/>
        </w:rPr>
        <w:tab/>
        <w:t>Оказание услуг должно осуществляться квалифицированными специалистами, аттестованными фирмой «1С», уровень п</w:t>
      </w:r>
      <w:r>
        <w:rPr>
          <w:sz w:val="24"/>
          <w:szCs w:val="24"/>
          <w:lang w:eastAsia="ar-SA"/>
        </w:rPr>
        <w:t>одготовки которых соответствует требованиям, предъявляемым к специалистам фирмой «1С». Данное требование подтверждается наличием соответствующих сертификатов: не менее двух сертификатов «1С</w:t>
      </w:r>
      <w:proofErr w:type="gramStart"/>
      <w:r>
        <w:rPr>
          <w:sz w:val="24"/>
          <w:szCs w:val="24"/>
          <w:lang w:eastAsia="ar-SA"/>
        </w:rPr>
        <w:t>:С</w:t>
      </w:r>
      <w:proofErr w:type="gramEnd"/>
      <w:r>
        <w:rPr>
          <w:sz w:val="24"/>
          <w:szCs w:val="24"/>
          <w:lang w:eastAsia="ar-SA"/>
        </w:rPr>
        <w:t>пециалист» по внедрению прикладного решения «1С:Бухгалтерия 8», н</w:t>
      </w:r>
      <w:r>
        <w:rPr>
          <w:sz w:val="24"/>
          <w:szCs w:val="24"/>
          <w:lang w:eastAsia="ar-SA"/>
        </w:rPr>
        <w:t>е менее одного сертификата «1С:Эксперт по технологическим вопросам», не менее двух сертификатов «1С:Специалист» по конфигурированию и внедрению подсистем «Расчета зарплаты и управления персоналом» в прикладных решениях «1С:Предприятие 8», не менее двух сер</w:t>
      </w:r>
      <w:r>
        <w:rPr>
          <w:sz w:val="24"/>
          <w:szCs w:val="24"/>
          <w:lang w:eastAsia="ar-SA"/>
        </w:rPr>
        <w:t>тификатов «1С:Специалист-консультант» по внедрению прикладного решения «1С</w:t>
      </w:r>
      <w:proofErr w:type="gramStart"/>
      <w:r>
        <w:rPr>
          <w:sz w:val="24"/>
          <w:szCs w:val="24"/>
          <w:lang w:eastAsia="ar-SA"/>
        </w:rPr>
        <w:t>:З</w:t>
      </w:r>
      <w:proofErr w:type="gramEnd"/>
      <w:r>
        <w:rPr>
          <w:sz w:val="24"/>
          <w:szCs w:val="24"/>
          <w:lang w:eastAsia="ar-SA"/>
        </w:rPr>
        <w:t>арплата и управление персоналом 8», не менее одного сертификата «1С:ИТС. Специалист по сопровождению»; не менее четырех сертификатов «1С</w:t>
      </w:r>
      <w:proofErr w:type="gramStart"/>
      <w:r>
        <w:rPr>
          <w:sz w:val="24"/>
          <w:szCs w:val="24"/>
          <w:lang w:eastAsia="ar-SA"/>
        </w:rPr>
        <w:t>:С</w:t>
      </w:r>
      <w:proofErr w:type="gramEnd"/>
      <w:r>
        <w:rPr>
          <w:sz w:val="24"/>
          <w:szCs w:val="24"/>
          <w:lang w:eastAsia="ar-SA"/>
        </w:rPr>
        <w:t>пециалист по платформе «1С:Предприятие», н</w:t>
      </w:r>
      <w:r>
        <w:rPr>
          <w:sz w:val="24"/>
          <w:szCs w:val="24"/>
          <w:lang w:eastAsia="ar-SA"/>
        </w:rPr>
        <w:t>е менее одного сертификата «1С:Профессионал» по применению подсистемы «Бюджетирование» в «1С:Управление холдингом 8» и «1С:ERP. Управление холдингом 8», не менее трех сертификатов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 xml:space="preserve">рофессионал. </w:t>
      </w:r>
      <w:r>
        <w:rPr>
          <w:sz w:val="24"/>
          <w:szCs w:val="24"/>
          <w:lang w:eastAsia="ar-SA"/>
        </w:rPr>
        <w:lastRenderedPageBreak/>
        <w:t>1С:ERP Управление предприятием».</w:t>
      </w:r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>
        <w:rPr>
          <w:sz w:val="24"/>
          <w:szCs w:val="24"/>
          <w:lang w:eastAsia="ar-SA"/>
        </w:rPr>
        <w:t>Исполнитель до начала ока</w:t>
      </w:r>
      <w:r>
        <w:rPr>
          <w:sz w:val="24"/>
          <w:szCs w:val="24"/>
          <w:lang w:eastAsia="ar-SA"/>
        </w:rPr>
        <w:t xml:space="preserve">зания услуг должен представить копии сертификатов, выданных Фирмой «1С» специалистам Исполнителя, включая </w:t>
      </w:r>
      <w:proofErr w:type="gramStart"/>
      <w:r>
        <w:rPr>
          <w:sz w:val="24"/>
          <w:szCs w:val="24"/>
          <w:lang w:eastAsia="ar-SA"/>
        </w:rPr>
        <w:t>скан-копии</w:t>
      </w:r>
      <w:proofErr w:type="gramEnd"/>
      <w:r>
        <w:rPr>
          <w:sz w:val="24"/>
          <w:szCs w:val="24"/>
          <w:lang w:eastAsia="ar-SA"/>
        </w:rPr>
        <w:t xml:space="preserve"> трудовой книжки или скан-копию трудового договора, подтверждающие наличие заключенного трудового договора между специалистом, на которого в</w:t>
      </w:r>
      <w:r>
        <w:rPr>
          <w:sz w:val="24"/>
          <w:szCs w:val="24"/>
          <w:lang w:eastAsia="ar-SA"/>
        </w:rPr>
        <w:t>ыдан сертификат и Исполнителем.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3.2.</w:t>
      </w:r>
      <w:r>
        <w:rPr>
          <w:sz w:val="24"/>
          <w:szCs w:val="24"/>
          <w:lang w:eastAsia="ar-SA"/>
        </w:rPr>
        <w:tab/>
        <w:t xml:space="preserve">Оказываемые услуги должны соответствовать: ГОСТ </w:t>
      </w:r>
      <w:proofErr w:type="gramStart"/>
      <w:r>
        <w:rPr>
          <w:sz w:val="24"/>
          <w:szCs w:val="24"/>
          <w:lang w:eastAsia="ar-SA"/>
        </w:rPr>
        <w:t>Р</w:t>
      </w:r>
      <w:proofErr w:type="gramEnd"/>
      <w:r>
        <w:rPr>
          <w:sz w:val="24"/>
          <w:szCs w:val="24"/>
          <w:lang w:eastAsia="ar-SA"/>
        </w:rPr>
        <w:t xml:space="preserve"> ИСО/МЭК 14764-2002 Информационная технология (ИТ). Сопровождение программных средств, ГОСТ ISO 9001-2015. Системы менеджмента качества. Национальный стандарт Российской </w:t>
      </w:r>
      <w:r>
        <w:rPr>
          <w:sz w:val="24"/>
          <w:szCs w:val="24"/>
          <w:lang w:eastAsia="ar-SA"/>
        </w:rPr>
        <w:t>Федерации. Системы менеджмента качества. Подтверждается соответствующим сертификатом ГОСТ ISO 9001-2015;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</w:t>
      </w:r>
      <w:r>
        <w:rPr>
          <w:sz w:val="24"/>
          <w:szCs w:val="24"/>
          <w:lang w:eastAsia="ar-SA"/>
        </w:rPr>
        <w:tab/>
        <w:t>Требования к модификации конфигураций Систем, на основе программных продуктов «1С</w:t>
      </w:r>
      <w:proofErr w:type="gramStart"/>
      <w:r>
        <w:rPr>
          <w:sz w:val="24"/>
          <w:szCs w:val="24"/>
          <w:lang w:eastAsia="ar-SA"/>
        </w:rPr>
        <w:t>:П</w:t>
      </w:r>
      <w:proofErr w:type="gramEnd"/>
      <w:r>
        <w:rPr>
          <w:sz w:val="24"/>
          <w:szCs w:val="24"/>
          <w:lang w:eastAsia="ar-SA"/>
        </w:rPr>
        <w:t>редприятие 8»: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3.3.1.</w:t>
      </w:r>
      <w:r>
        <w:rPr>
          <w:sz w:val="24"/>
          <w:szCs w:val="24"/>
          <w:lang w:eastAsia="ar-SA"/>
        </w:rPr>
        <w:tab/>
        <w:t>Конфигурации Систем могут содержать дораб</w:t>
      </w:r>
      <w:r>
        <w:rPr>
          <w:sz w:val="24"/>
          <w:szCs w:val="24"/>
          <w:lang w:eastAsia="ar-SA"/>
        </w:rPr>
        <w:t>отки под требования учета Заказчика, которые необходимо учитывать при подготовке обновлений.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3.3.2.</w:t>
      </w:r>
      <w:r>
        <w:rPr>
          <w:sz w:val="24"/>
          <w:szCs w:val="24"/>
          <w:lang w:eastAsia="ar-SA"/>
        </w:rPr>
        <w:tab/>
        <w:t xml:space="preserve">Все изменения, расширяющие функциональные возможности конфигураций, должны быть выполнены таким образом, чтобы «типовой» функционал </w:t>
      </w:r>
      <w:proofErr w:type="gramStart"/>
      <w:r>
        <w:rPr>
          <w:sz w:val="24"/>
          <w:szCs w:val="24"/>
          <w:lang w:eastAsia="ar-SA"/>
        </w:rPr>
        <w:t>оставался полностью рабо</w:t>
      </w:r>
      <w:r>
        <w:rPr>
          <w:sz w:val="24"/>
          <w:szCs w:val="24"/>
          <w:lang w:eastAsia="ar-SA"/>
        </w:rPr>
        <w:t>тоспособен</w:t>
      </w:r>
      <w:proofErr w:type="gramEnd"/>
      <w:r>
        <w:rPr>
          <w:sz w:val="24"/>
          <w:szCs w:val="24"/>
          <w:lang w:eastAsia="ar-SA"/>
        </w:rPr>
        <w:t>. В случаях, когда внесение изменений в «типовые» алгоритмы может частично или полностью изменить их работу, тогда такие изменения должны быть вынесены в пользовательские настройки параметров учета для обеспечения возможности пользователям в любо</w:t>
      </w:r>
      <w:r>
        <w:rPr>
          <w:sz w:val="24"/>
          <w:szCs w:val="24"/>
          <w:lang w:eastAsia="ar-SA"/>
        </w:rPr>
        <w:t>й момент включить использование типовых алгоритмов (когда в связи с какими-либо причинами, выполненные ранее модификации перестают быть актуальными). Все иные изменения в «типовой» функционал согласовываются с Заказчиком отдельно и дополнительно.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>3.4.</w:t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>Объемы услуг в рамках настоящего выражается в часах.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ar-SA"/>
        </w:rPr>
        <w:t>Максимально допустимый объем услуг составляет не более 500 часов и не может превышать данного значения.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3.5.</w:t>
      </w:r>
      <w:r>
        <w:rPr>
          <w:sz w:val="24"/>
          <w:szCs w:val="24"/>
          <w:lang w:eastAsia="ar-SA"/>
        </w:rPr>
        <w:tab/>
        <w:t>Фактическое количество отработанных часов указывается в Акте о приемке оказанных услуг или УПД</w:t>
      </w:r>
      <w:r>
        <w:rPr>
          <w:sz w:val="24"/>
          <w:szCs w:val="24"/>
          <w:lang w:eastAsia="ar-SA"/>
        </w:rPr>
        <w:t>, предоставляемом Заказчику за соответствующий Отчетный период в течение первых 5 (пяти) Рабочих дней, следующих за Отчетным периодом, а также в Ведомости учета рабочего времени.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</w:t>
      </w:r>
      <w:r>
        <w:rPr>
          <w:sz w:val="24"/>
          <w:szCs w:val="24"/>
          <w:lang w:eastAsia="ar-SA"/>
        </w:rPr>
        <w:tab/>
        <w:t>Требования к срокам и режимам оказания услуг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4.1. Сроки оказания услуг по</w:t>
      </w:r>
      <w:r>
        <w:rPr>
          <w:sz w:val="24"/>
          <w:szCs w:val="24"/>
          <w:lang w:eastAsia="ar-SA"/>
        </w:rPr>
        <w:t xml:space="preserve"> настоящему Договору: один год </w:t>
      </w:r>
      <w:proofErr w:type="gramStart"/>
      <w:r>
        <w:rPr>
          <w:sz w:val="24"/>
          <w:szCs w:val="24"/>
          <w:lang w:eastAsia="ar-SA"/>
        </w:rPr>
        <w:t>с даты подписания</w:t>
      </w:r>
      <w:proofErr w:type="gramEnd"/>
      <w:r>
        <w:rPr>
          <w:sz w:val="24"/>
          <w:szCs w:val="24"/>
          <w:lang w:eastAsia="ar-SA"/>
        </w:rPr>
        <w:t xml:space="preserve"> договора.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4.2.  </w:t>
      </w:r>
      <w:proofErr w:type="gramStart"/>
      <w:r>
        <w:rPr>
          <w:sz w:val="24"/>
          <w:szCs w:val="24"/>
          <w:lang w:eastAsia="ar-SA"/>
        </w:rPr>
        <w:t>Услуги должны быть оказаны с использованием средств удаленного доступа при наличии действующей лицензии ФСТЭК на деятельность по технической защите конфиденциальной информации, разработку и п</w:t>
      </w:r>
      <w:r>
        <w:rPr>
          <w:sz w:val="24"/>
          <w:szCs w:val="24"/>
          <w:lang w:eastAsia="ar-SA"/>
        </w:rPr>
        <w:t>роизводство средств защиты конфиденциальной информации (в целях контроля защищенности конфиденциальной информации от несанкционированного доступа и ее модификации в средствах и системах информатизации).</w:t>
      </w:r>
      <w:proofErr w:type="gramEnd"/>
      <w:r>
        <w:rPr>
          <w:sz w:val="24"/>
          <w:szCs w:val="24"/>
          <w:lang w:eastAsia="ar-SA"/>
        </w:rPr>
        <w:t xml:space="preserve"> </w:t>
      </w:r>
      <w:r>
        <w:rPr>
          <w:rFonts w:eastAsia="Verdana"/>
          <w:sz w:val="24"/>
          <w:szCs w:val="24"/>
        </w:rPr>
        <w:t xml:space="preserve">Отсутствие у Исполнителя лицензии ФСТЭК влечет отказ </w:t>
      </w:r>
      <w:r>
        <w:rPr>
          <w:rFonts w:eastAsia="Verdana"/>
          <w:sz w:val="24"/>
          <w:szCs w:val="24"/>
        </w:rPr>
        <w:t xml:space="preserve">Заказчика от обязательств и расторжение Договора в одностороннем порядке по инициативе и решению Заказчика. </w:t>
      </w:r>
      <w:proofErr w:type="gramStart"/>
      <w:r>
        <w:rPr>
          <w:rFonts w:eastAsia="Verdana"/>
          <w:sz w:val="24"/>
          <w:szCs w:val="24"/>
        </w:rPr>
        <w:t>При этом Исполнитель, не позднее 3 (трёх) рабочих дней с даты заключения Договора, собственными средствами и за свой счет должен обеспечить (письмен</w:t>
      </w:r>
      <w:r>
        <w:rPr>
          <w:rFonts w:eastAsia="Verdana"/>
          <w:sz w:val="24"/>
          <w:szCs w:val="24"/>
        </w:rPr>
        <w:t>но уведомив Заказчика об исполнении настоящего требования) организацию защищенного канала передачи данных между АРМ управления Исполнителя и оборудованием Заказчика, программно-аппаратным комплексом шифрования, сертифицированным на соответствие требованиям</w:t>
      </w:r>
      <w:r>
        <w:rPr>
          <w:rFonts w:eastAsia="Verdana"/>
          <w:sz w:val="24"/>
          <w:szCs w:val="24"/>
        </w:rPr>
        <w:t xml:space="preserve"> ФСБ России к средствам криптографической защиты информации, предназначенным для защиты информации, не содержащей</w:t>
      </w:r>
      <w:proofErr w:type="gramEnd"/>
      <w:r>
        <w:rPr>
          <w:rFonts w:eastAsia="Verdana"/>
          <w:sz w:val="24"/>
          <w:szCs w:val="24"/>
        </w:rPr>
        <w:t xml:space="preserve"> сведений, составляющих государственную тайну, для классов СКЗИ не ниже KC3 (аппаратно-программный комплекс шифрования Континент 3.9 или </w:t>
      </w:r>
      <w:proofErr w:type="spellStart"/>
      <w:r>
        <w:rPr>
          <w:rFonts w:eastAsia="Verdana"/>
          <w:sz w:val="24"/>
          <w:szCs w:val="24"/>
        </w:rPr>
        <w:t>ViPNet</w:t>
      </w:r>
      <w:proofErr w:type="spellEnd"/>
      <w:r>
        <w:rPr>
          <w:rFonts w:eastAsia="Verdana"/>
          <w:sz w:val="24"/>
          <w:szCs w:val="24"/>
        </w:rPr>
        <w:t xml:space="preserve"> </w:t>
      </w:r>
      <w:proofErr w:type="spellStart"/>
      <w:r>
        <w:rPr>
          <w:rFonts w:eastAsia="Verdana"/>
          <w:sz w:val="24"/>
          <w:szCs w:val="24"/>
        </w:rPr>
        <w:t>Coordinator</w:t>
      </w:r>
      <w:proofErr w:type="spellEnd"/>
      <w:r>
        <w:rPr>
          <w:rFonts w:eastAsia="Verdana"/>
          <w:sz w:val="24"/>
          <w:szCs w:val="24"/>
        </w:rPr>
        <w:t xml:space="preserve"> HW версии 4).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rFonts w:eastAsia="Verdana"/>
          <w:sz w:val="24"/>
          <w:szCs w:val="24"/>
        </w:rPr>
        <w:t>В случае удаленного сопровождения специалистам Исполнителя предоставляется удаленный доступ к оборудованию и инфраструктуре Заказчика при применении на своих автоматизированных рабочих местах (АРМ) СКЗИ, совместимые с установленн</w:t>
      </w:r>
      <w:r>
        <w:rPr>
          <w:rFonts w:eastAsia="Verdana"/>
          <w:sz w:val="24"/>
          <w:szCs w:val="24"/>
        </w:rPr>
        <w:t>ым у Заказчика аппаратно-программным комплексом шифрования (АПКШ). Дистрибутивы и лицензии СКЗИ приобретаются и устанавливаются Исполнителем на АРМ специалистов Исполнителя самостоятельно. Необходимые настройки, параметры и условия удаленного подключения к</w:t>
      </w:r>
      <w:r>
        <w:rPr>
          <w:rFonts w:eastAsia="Verdana"/>
          <w:sz w:val="24"/>
          <w:szCs w:val="24"/>
        </w:rPr>
        <w:t xml:space="preserve"> </w:t>
      </w:r>
      <w:r>
        <w:rPr>
          <w:rFonts w:eastAsia="Verdana"/>
          <w:sz w:val="24"/>
          <w:szCs w:val="24"/>
        </w:rPr>
        <w:lastRenderedPageBreak/>
        <w:t>оборудованию и инфраструктуре Заказчика предоставляются Заказчиком по официальному запросу Исполнителя, в котором Исполнитель указывает список сотрудников, которым необходим доступ к оборудованию Заказчика, в том числе удаленный. В данном списке указывает</w:t>
      </w:r>
      <w:r>
        <w:rPr>
          <w:rFonts w:eastAsia="Verdana"/>
          <w:sz w:val="24"/>
          <w:szCs w:val="24"/>
        </w:rPr>
        <w:t xml:space="preserve">ся ФИО сотрудников, должность, номер, идентификатор или указатель на лицензию АПКШ. 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</w:t>
      </w:r>
      <w:r>
        <w:rPr>
          <w:sz w:val="24"/>
          <w:szCs w:val="24"/>
          <w:lang w:eastAsia="ar-SA"/>
        </w:rPr>
        <w:tab/>
        <w:t>Стороны должны соблюдать следующие правила и параметры оказания услуги: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4.3.1.</w:t>
      </w:r>
      <w:r>
        <w:rPr>
          <w:sz w:val="24"/>
          <w:szCs w:val="24"/>
          <w:lang w:eastAsia="ar-SA"/>
        </w:rPr>
        <w:tab/>
        <w:t>Оказание услуг производится по обращению Заказчика или его представителя.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4.3.2.</w:t>
      </w:r>
      <w:r>
        <w:rPr>
          <w:sz w:val="24"/>
          <w:szCs w:val="24"/>
          <w:lang w:eastAsia="ar-SA"/>
        </w:rPr>
        <w:tab/>
      </w:r>
      <w:proofErr w:type="gramStart"/>
      <w:r>
        <w:rPr>
          <w:sz w:val="24"/>
          <w:szCs w:val="24"/>
          <w:lang w:eastAsia="ar-SA"/>
        </w:rPr>
        <w:t>Среди</w:t>
      </w:r>
      <w:r>
        <w:rPr>
          <w:sz w:val="24"/>
          <w:szCs w:val="24"/>
          <w:lang w:eastAsia="ar-SA"/>
        </w:rPr>
        <w:t xml:space="preserve"> специалистов Заказчика должен быть выделен сотрудник, который в период действия настоящего Договора будет являться координатором Заказчика (далее по тексту - Представителем Заказчика), в обязанности которого входит: формирование Заявок на оказание услуг </w:t>
      </w:r>
      <w:r>
        <w:rPr>
          <w:sz w:val="24"/>
          <w:szCs w:val="24"/>
        </w:rPr>
        <w:t>п</w:t>
      </w:r>
      <w:r>
        <w:rPr>
          <w:sz w:val="24"/>
          <w:szCs w:val="24"/>
        </w:rPr>
        <w:t xml:space="preserve">утем подачи запросов и обращений в систему </w:t>
      </w:r>
      <w:proofErr w:type="spellStart"/>
      <w:r>
        <w:rPr>
          <w:sz w:val="24"/>
          <w:szCs w:val="24"/>
        </w:rPr>
        <w:t>Service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Desk</w:t>
      </w:r>
      <w:proofErr w:type="spellEnd"/>
      <w:r>
        <w:rPr>
          <w:sz w:val="24"/>
          <w:szCs w:val="24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</w:t>
      </w:r>
      <w:r>
        <w:rPr>
          <w:sz w:val="24"/>
          <w:szCs w:val="24"/>
          <w:lang w:eastAsia="ar-SA"/>
        </w:rPr>
        <w:t>;</w:t>
      </w:r>
      <w:proofErr w:type="gramEnd"/>
      <w:r>
        <w:rPr>
          <w:sz w:val="24"/>
          <w:szCs w:val="24"/>
          <w:lang w:eastAsia="ar-SA"/>
        </w:rPr>
        <w:t xml:space="preserve"> согласования времени оказания услуг; подтверждение факта оказания услуг; получе</w:t>
      </w:r>
      <w:r>
        <w:rPr>
          <w:sz w:val="24"/>
          <w:szCs w:val="24"/>
          <w:lang w:eastAsia="ar-SA"/>
        </w:rPr>
        <w:t>ние консультаций.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4.3.3.</w:t>
      </w:r>
      <w:r>
        <w:rPr>
          <w:sz w:val="24"/>
          <w:szCs w:val="24"/>
          <w:lang w:eastAsia="ar-SA"/>
        </w:rPr>
        <w:tab/>
        <w:t xml:space="preserve">Среди специалистов Исполнителя выделяется сотрудник, который в период действия Договора будет выполнять обязанности менеджера-координатора по сопровождению Систем (далее по тексту - Менеджер). В обязанности Менеджера входит: прием </w:t>
      </w:r>
      <w:r>
        <w:rPr>
          <w:sz w:val="24"/>
          <w:szCs w:val="24"/>
          <w:lang w:eastAsia="ar-SA"/>
        </w:rPr>
        <w:t>Заявок на оказание услуг, назначение сотрудника Исполнителя, выполняющего Заявку на оказание услуг, ведение переписки с Представителем Заказчика по порядку выполнения Заявок на оказание услуг, установка и согласование с Представителем Заказчика сроков оказ</w:t>
      </w:r>
      <w:r>
        <w:rPr>
          <w:sz w:val="24"/>
          <w:szCs w:val="24"/>
          <w:lang w:eastAsia="ar-SA"/>
        </w:rPr>
        <w:t>ания услуг.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4.3.4.</w:t>
      </w:r>
      <w:r>
        <w:rPr>
          <w:sz w:val="24"/>
          <w:szCs w:val="24"/>
          <w:lang w:eastAsia="ar-SA"/>
        </w:rPr>
        <w:tab/>
        <w:t>Оказание Услуг инициируется обращением Представителя Заказчика - Заявкой на оказание услуг (далее по тексту – Заявка), которая составляется Заказчиком по мере потребности и согласовывается с Исполнителем. Заявка подается Представителем З</w:t>
      </w:r>
      <w:r>
        <w:rPr>
          <w:sz w:val="24"/>
          <w:szCs w:val="24"/>
          <w:lang w:eastAsia="ar-SA"/>
        </w:rPr>
        <w:t xml:space="preserve">аказчика путем подачи запросов и обращений в систему </w:t>
      </w:r>
      <w:proofErr w:type="spellStart"/>
      <w:r>
        <w:rPr>
          <w:sz w:val="24"/>
          <w:szCs w:val="24"/>
          <w:lang w:eastAsia="ar-SA"/>
        </w:rPr>
        <w:t>Service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Desk</w:t>
      </w:r>
      <w:proofErr w:type="spellEnd"/>
      <w:r>
        <w:rPr>
          <w:sz w:val="24"/>
          <w:szCs w:val="24"/>
          <w:lang w:eastAsia="ar-SA"/>
        </w:rPr>
        <w:t xml:space="preserve"> – «ПТМП» (подсистема технической и методологической поддержки пользователей), предоставляемой Исполнителем за свой счет. Дальнейшее обсуждение, уточнение требований и детальной информации по</w:t>
      </w:r>
      <w:r>
        <w:rPr>
          <w:sz w:val="24"/>
          <w:szCs w:val="24"/>
          <w:lang w:eastAsia="ar-SA"/>
        </w:rPr>
        <w:t xml:space="preserve"> Заявке осуществляется в протоколе взаимодействия </w:t>
      </w:r>
      <w:proofErr w:type="gramStart"/>
      <w:r>
        <w:rPr>
          <w:sz w:val="24"/>
          <w:szCs w:val="24"/>
          <w:lang w:val="en-US" w:eastAsia="ar-SA"/>
        </w:rPr>
        <w:t>c</w:t>
      </w:r>
      <w:proofErr w:type="spellStart"/>
      <w:proofErr w:type="gramEnd"/>
      <w:r>
        <w:rPr>
          <w:sz w:val="24"/>
          <w:szCs w:val="24"/>
          <w:lang w:eastAsia="ar-SA"/>
        </w:rPr>
        <w:t>истемы</w:t>
      </w:r>
      <w:proofErr w:type="spellEnd"/>
      <w:r>
        <w:rPr>
          <w:sz w:val="24"/>
          <w:szCs w:val="24"/>
          <w:lang w:eastAsia="ar-SA"/>
        </w:rPr>
        <w:t xml:space="preserve"> ПТМП к каждой Заявке. В случае временной недоступности системы ПТМП Исполнителя, Заявки (запросы, обращения) могут приниматься по электронной почте, а также с использованием не запрещенных в Российс</w:t>
      </w:r>
      <w:r>
        <w:rPr>
          <w:sz w:val="24"/>
          <w:szCs w:val="24"/>
          <w:lang w:eastAsia="ar-SA"/>
        </w:rPr>
        <w:t>кой Федерации мессенджеров, телефонных звонков, но такие Заявки обязательно должны фиксироваться в текстовом формате в электронном виде и направляться на электронную почту Исполнителя не позднее следующего рабочего дня. В Заявке должно содержаться описание</w:t>
      </w:r>
      <w:r>
        <w:rPr>
          <w:sz w:val="24"/>
          <w:szCs w:val="24"/>
          <w:lang w:eastAsia="ar-SA"/>
        </w:rPr>
        <w:t xml:space="preserve"> требуемой услуги, степень срочности (уровень критичности) оказания услуги, фамилия, имя, отчество и подпись Представителя Заказчика, размещающего Заявку, а также согласованный с Исполнителем объем услуг, выраженный в человеко-часах.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4.3.5.</w:t>
      </w:r>
      <w:r>
        <w:rPr>
          <w:sz w:val="24"/>
          <w:szCs w:val="24"/>
          <w:lang w:eastAsia="ar-SA"/>
        </w:rPr>
        <w:tab/>
        <w:t>Прием и обработ</w:t>
      </w:r>
      <w:r>
        <w:rPr>
          <w:sz w:val="24"/>
          <w:szCs w:val="24"/>
          <w:lang w:eastAsia="ar-SA"/>
        </w:rPr>
        <w:t>ка Заявок в рамках оказания услуг по Договору выполняется Исполнителем в рабочее время с 10-00 до 18-00 по времени г. Хабаровск по рабочим дням. В периоды подготовки к сдаче ежеквартальной и годовой регламентированной отчетности при необходимости такой пот</w:t>
      </w:r>
      <w:r>
        <w:rPr>
          <w:sz w:val="24"/>
          <w:szCs w:val="24"/>
          <w:lang w:eastAsia="ar-SA"/>
        </w:rPr>
        <w:t>ребности у Заказчика и по согласованию с Исполнителем, Исполнитель выполняет обработку Заявок по выходным дням с 11-00 до 16-00 по времени г. Хабаровск в согласованные сторонами дни.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4.3.6.</w:t>
      </w:r>
      <w:r>
        <w:rPr>
          <w:sz w:val="24"/>
          <w:szCs w:val="24"/>
          <w:lang w:eastAsia="ar-SA"/>
        </w:rPr>
        <w:tab/>
        <w:t>Исполнитель приступает к оказанию услуг по конкретной заявке не по</w:t>
      </w:r>
      <w:r>
        <w:rPr>
          <w:sz w:val="24"/>
          <w:szCs w:val="24"/>
          <w:lang w:eastAsia="ar-SA"/>
        </w:rPr>
        <w:t xml:space="preserve">зднее следующего рабочего дня с момента получения заявки. 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4.3.7.</w:t>
      </w:r>
      <w:r>
        <w:rPr>
          <w:sz w:val="24"/>
          <w:szCs w:val="24"/>
          <w:lang w:eastAsia="ar-SA"/>
        </w:rPr>
        <w:tab/>
        <w:t>В случае необходимости оказания услуг в срок менее чем 1 (один) рабочий день Заказчик может подать дополнительную Заявку и указать срочность такой Заявки. Данные услуги рассматриваются как с</w:t>
      </w:r>
      <w:r>
        <w:rPr>
          <w:sz w:val="24"/>
          <w:szCs w:val="24"/>
          <w:lang w:eastAsia="ar-SA"/>
        </w:rPr>
        <w:t>рочные, по согласованию с Исполнителем.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4.3.8.</w:t>
      </w:r>
      <w:r>
        <w:rPr>
          <w:sz w:val="24"/>
          <w:szCs w:val="24"/>
          <w:lang w:eastAsia="ar-SA"/>
        </w:rPr>
        <w:tab/>
      </w:r>
      <w:proofErr w:type="gramStart"/>
      <w:r>
        <w:rPr>
          <w:sz w:val="24"/>
          <w:szCs w:val="24"/>
          <w:lang w:eastAsia="ar-SA"/>
        </w:rPr>
        <w:t>Обработка Заявок, связанных с полной потерей работоспособности Систем, или частичной потерей работоспособности, при которых недоступна основная функциональность Систем и невозможна дальнейшая работа пользовате</w:t>
      </w:r>
      <w:r>
        <w:rPr>
          <w:sz w:val="24"/>
          <w:szCs w:val="24"/>
          <w:lang w:eastAsia="ar-SA"/>
        </w:rPr>
        <w:t xml:space="preserve">лей, удаленное консультирование Представителя Заказчика по вопросам восстановления работоспособности Систем должна </w:t>
      </w:r>
      <w:r>
        <w:rPr>
          <w:sz w:val="24"/>
          <w:szCs w:val="24"/>
          <w:lang w:eastAsia="ar-SA"/>
        </w:rPr>
        <w:lastRenderedPageBreak/>
        <w:t>выполняться в режиме повышенной срочности в течение не более 8 часов рабочего времени с момента регистрации обращения об аварии или сбое в ра</w:t>
      </w:r>
      <w:r>
        <w:rPr>
          <w:sz w:val="24"/>
          <w:szCs w:val="24"/>
          <w:lang w:eastAsia="ar-SA"/>
        </w:rPr>
        <w:t>боте Систем.</w:t>
      </w:r>
      <w:proofErr w:type="gramEnd"/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</w:t>
      </w:r>
      <w:r>
        <w:rPr>
          <w:sz w:val="24"/>
          <w:szCs w:val="24"/>
          <w:lang w:eastAsia="ar-SA"/>
        </w:rPr>
        <w:tab/>
        <w:t>Требования к конфиденциальности и обеспечению информационной безопасности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5.1.</w:t>
      </w:r>
      <w:r>
        <w:rPr>
          <w:sz w:val="24"/>
          <w:szCs w:val="24"/>
          <w:lang w:eastAsia="ar-SA"/>
        </w:rPr>
        <w:tab/>
        <w:t>Требования к конфиденциальности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Вся информация и материалы, получаемые Исполнителем от Заказчика в рамках оказания Услуг, а также получаемые Исполнителем самос</w:t>
      </w:r>
      <w:r>
        <w:rPr>
          <w:sz w:val="24"/>
          <w:szCs w:val="24"/>
          <w:lang w:eastAsia="ar-SA"/>
        </w:rPr>
        <w:t>тоятельно в ходе оказания Услуг являются конфиденциальной информацией.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Исполнитель не должен разглашать и использовать конфиденциальную информацию, которая может стать ему известной в ходе оказания услуг. Исполнитель несет ответственность за соблюдение </w:t>
      </w:r>
      <w:r>
        <w:rPr>
          <w:sz w:val="24"/>
          <w:szCs w:val="24"/>
          <w:lang w:eastAsia="ar-SA"/>
        </w:rPr>
        <w:t>этого требования в соответствии с законодательством Российской Федерации.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использовать доступ к информационным ресурсам Заказчика только в целях оказания услуг, не копировать, не размножать и не распространять в любой форме любые материа</w:t>
      </w:r>
      <w:r>
        <w:rPr>
          <w:sz w:val="24"/>
          <w:szCs w:val="24"/>
          <w:lang w:eastAsia="ar-SA"/>
        </w:rPr>
        <w:t>лы, содержащиеся на рабочих местах, серверах и прочих средствах хранения информации Заказчика в иных целях.</w:t>
      </w:r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обязуется: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противозаконные действия по сбору, использованию и передаче третьей стороне полученной информации;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осуществл</w:t>
      </w:r>
      <w:r>
        <w:rPr>
          <w:sz w:val="24"/>
          <w:szCs w:val="24"/>
          <w:lang w:eastAsia="ar-SA"/>
        </w:rPr>
        <w:t>ять несанкционированный доступ к обрабатываемой информации;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проводить несанкционированное копирование и распространение информации, доступ к которой получен в рамках оказания услуг;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не предпринимать манипулирование информацией, доступ к которой получен </w:t>
      </w:r>
      <w:r>
        <w:rPr>
          <w:sz w:val="24"/>
          <w:szCs w:val="24"/>
          <w:lang w:eastAsia="ar-SA"/>
        </w:rPr>
        <w:t>в рамках оказания услуг (не фальсифицировать, не модифицировать, не подделывать, не блокировать, не уничтожать и не искажать информацию);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нарушать технологию сбора, накопления, хранения, обработки, преобразования, отображения и передачи информации, в ре</w:t>
      </w:r>
      <w:r>
        <w:rPr>
          <w:sz w:val="24"/>
          <w:szCs w:val="24"/>
          <w:lang w:eastAsia="ar-SA"/>
        </w:rPr>
        <w:t>зультате чего может быть осуществлено искажение, потеря или незаконное использование информации;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не внедрять в систему или на объекты информационных систем Заказчика вредоносное программное обеспечение, а также не проводить иные мероприятия, которые могут </w:t>
      </w:r>
      <w:r>
        <w:rPr>
          <w:sz w:val="24"/>
          <w:szCs w:val="24"/>
          <w:lang w:eastAsia="ar-SA"/>
        </w:rPr>
        <w:t>повлечь нарушение целостности, конфиденциальности и доступности информации системы или информационных систем Заказчика;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не устанавливать программные и аппаратные закладные устройства в технические средства системы или Заказчика, к которым Исполнитель в рам</w:t>
      </w:r>
      <w:r>
        <w:rPr>
          <w:sz w:val="24"/>
          <w:szCs w:val="24"/>
          <w:lang w:eastAsia="ar-SA"/>
        </w:rPr>
        <w:t>ках Договора предоставляется доступ;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защищенные каналы передачи данных между используемыми в рамках Договора техническими средствами Исполнителя и техническими средствами системы или Заказчика, к которым Исполнителю в рамках Договора предостав</w:t>
      </w:r>
      <w:r>
        <w:rPr>
          <w:sz w:val="24"/>
          <w:szCs w:val="24"/>
          <w:lang w:eastAsia="ar-SA"/>
        </w:rPr>
        <w:t>ляется доступ;</w:t>
      </w:r>
    </w:p>
    <w:p w:rsidR="00365F26" w:rsidRDefault="001115CC">
      <w:pPr>
        <w:pStyle w:val="15"/>
        <w:numPr>
          <w:ilvl w:val="0"/>
          <w:numId w:val="29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уведомлять Заказчика о случаях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Нарушение указанных требований вле</w:t>
      </w:r>
      <w:r>
        <w:rPr>
          <w:sz w:val="24"/>
          <w:szCs w:val="24"/>
          <w:lang w:eastAsia="ar-SA"/>
        </w:rPr>
        <w:t>чет за собой гражданско-правовую, административную или уголовную ответственность в соответствии с законодательством Российской Федерации.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ab/>
        <w:t>Требования к информационной безопасности.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части обеспечения информационной безопасности Исполнителем должны:</w:t>
      </w:r>
    </w:p>
    <w:p w:rsidR="00365F26" w:rsidRDefault="001115CC">
      <w:pPr>
        <w:pStyle w:val="15"/>
        <w:numPr>
          <w:ilvl w:val="0"/>
          <w:numId w:val="30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</w:t>
      </w:r>
      <w:r>
        <w:rPr>
          <w:sz w:val="24"/>
          <w:szCs w:val="24"/>
          <w:lang w:eastAsia="ar-SA"/>
        </w:rPr>
        <w:t>полняться все требования Федерального закона от 27.07.2006 № 152-ФЗ «О персональных данных», иных руководящих документов по защите персональных данных при их обработке в информационных системах;</w:t>
      </w:r>
    </w:p>
    <w:p w:rsidR="00365F26" w:rsidRDefault="001115CC">
      <w:pPr>
        <w:pStyle w:val="15"/>
        <w:numPr>
          <w:ilvl w:val="0"/>
          <w:numId w:val="30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выполняться правила информационной безопасности, утверждённые</w:t>
      </w:r>
      <w:r>
        <w:rPr>
          <w:sz w:val="24"/>
          <w:szCs w:val="24"/>
          <w:lang w:eastAsia="ar-SA"/>
        </w:rPr>
        <w:t xml:space="preserve"> внутренними </w:t>
      </w:r>
      <w:r>
        <w:rPr>
          <w:sz w:val="24"/>
          <w:szCs w:val="24"/>
          <w:lang w:eastAsia="ar-SA"/>
        </w:rPr>
        <w:lastRenderedPageBreak/>
        <w:t>документами Заказчика и гарантироваться конфиденциальность информации Заказчика, полученной в процессе оказания Услуг. Исполнитель обязуется подписать соответствующее соглашение о неразглашении информации по требованию Заказчика;</w:t>
      </w:r>
    </w:p>
    <w:p w:rsidR="00365F26" w:rsidRDefault="001115CC">
      <w:pPr>
        <w:pStyle w:val="15"/>
        <w:numPr>
          <w:ilvl w:val="0"/>
          <w:numId w:val="30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проводится ин</w:t>
      </w:r>
      <w:r>
        <w:rPr>
          <w:sz w:val="24"/>
          <w:szCs w:val="24"/>
          <w:lang w:eastAsia="ar-SA"/>
        </w:rPr>
        <w:t>структаж работникам, привлекаемым к оказанию Услуг по соблюдению правил информационной безопасности и режима конфиденциальности информации, установленных Заказчиком;</w:t>
      </w:r>
    </w:p>
    <w:p w:rsidR="00365F26" w:rsidRDefault="001115CC">
      <w:pPr>
        <w:pStyle w:val="15"/>
        <w:numPr>
          <w:ilvl w:val="0"/>
          <w:numId w:val="30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разграничения прав доступа к информации на уровне пользователей, ролей и де</w:t>
      </w:r>
      <w:r>
        <w:rPr>
          <w:sz w:val="24"/>
          <w:szCs w:val="24"/>
          <w:lang w:eastAsia="ar-SA"/>
        </w:rPr>
        <w:t>йствий;</w:t>
      </w:r>
    </w:p>
    <w:p w:rsidR="00365F26" w:rsidRDefault="001115CC">
      <w:pPr>
        <w:pStyle w:val="15"/>
        <w:numPr>
          <w:ilvl w:val="0"/>
          <w:numId w:val="30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поддерживаться регистрация действий пользователя с момента начала работы до момента завершения работы.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Любая информация о функционировании информационной инфраструктуры Заказчика, ставшая известной Исполнителю, не должна без разрешения или поручения Заказчика передаваться третьим лицам. 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случае проведения расследования инцидентов ИБ Исполнитель должен обе</w:t>
      </w:r>
      <w:r>
        <w:rPr>
          <w:sz w:val="24"/>
          <w:szCs w:val="24"/>
          <w:lang w:eastAsia="ar-SA"/>
        </w:rPr>
        <w:t>спечить полное содействие всех привлекаемых к оказанию Услуг в рамках Договора специалистов, представить необходимые пояснения, в том числе при необходимости в письменном и официальном виде.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Исполнитель обязан иметь действующую лицензию ФСТЭК России на дея</w:t>
      </w:r>
      <w:r>
        <w:rPr>
          <w:sz w:val="24"/>
          <w:szCs w:val="24"/>
          <w:lang w:eastAsia="ar-SA"/>
        </w:rPr>
        <w:t>тельность по технической защите конфиденциальной информации, по разработке и производству средств защиты конфиденциальной информации на виды услуг по контролю защищенности конфиденциальной информации от несанкционированного доступа и ее модификации в средс</w:t>
      </w:r>
      <w:r>
        <w:rPr>
          <w:sz w:val="24"/>
          <w:szCs w:val="24"/>
          <w:lang w:eastAsia="ar-SA"/>
        </w:rPr>
        <w:t>твах и системах информатизации.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5.3.</w:t>
      </w:r>
      <w:r>
        <w:rPr>
          <w:sz w:val="24"/>
          <w:szCs w:val="24"/>
          <w:lang w:eastAsia="ar-SA"/>
        </w:rPr>
        <w:tab/>
        <w:t>Требования к АРМ специалистов Исполнителя.</w:t>
      </w:r>
    </w:p>
    <w:p w:rsidR="00365F26" w:rsidRDefault="001115CC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АРМ специалистов Исполнителя, используемые для оказания Услуг должны соответствовать следующим требованиям:</w:t>
      </w:r>
    </w:p>
    <w:p w:rsidR="00365F26" w:rsidRDefault="001115CC">
      <w:pPr>
        <w:pStyle w:val="15"/>
        <w:numPr>
          <w:ilvl w:val="0"/>
          <w:numId w:val="31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 АРМ должно быть установлено антивирусное </w:t>
      </w:r>
      <w:proofErr w:type="gramStart"/>
      <w:r>
        <w:rPr>
          <w:sz w:val="24"/>
          <w:szCs w:val="24"/>
          <w:lang w:eastAsia="ar-SA"/>
        </w:rPr>
        <w:t>ПО</w:t>
      </w:r>
      <w:proofErr w:type="gramEnd"/>
      <w:r>
        <w:rPr>
          <w:sz w:val="24"/>
          <w:szCs w:val="24"/>
          <w:lang w:eastAsia="ar-SA"/>
        </w:rPr>
        <w:t xml:space="preserve">, включенное в реестр </w:t>
      </w:r>
      <w:r>
        <w:rPr>
          <w:sz w:val="24"/>
          <w:szCs w:val="24"/>
          <w:lang w:eastAsia="ar-SA"/>
        </w:rPr>
        <w:t>российского ПО, с ежедневно обновляемыми антивирусными базами;</w:t>
      </w:r>
    </w:p>
    <w:p w:rsidR="00365F26" w:rsidRDefault="001115CC">
      <w:pPr>
        <w:pStyle w:val="15"/>
        <w:numPr>
          <w:ilvl w:val="0"/>
          <w:numId w:val="31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согласно Приказу ФСТЭК №21 от 18.02.2013 на АРМ Исполнителя, предназначенного для удаленного подключения к ресурсам Заказчика, должно быть установлено средство антивирусной защиты, сертифициров</w:t>
      </w:r>
      <w:r>
        <w:rPr>
          <w:sz w:val="24"/>
          <w:szCs w:val="24"/>
          <w:lang w:eastAsia="ar-SA"/>
        </w:rPr>
        <w:t>анное ФСТЭК;</w:t>
      </w:r>
    </w:p>
    <w:p w:rsidR="00365F26" w:rsidRDefault="001115CC">
      <w:pPr>
        <w:pStyle w:val="15"/>
        <w:numPr>
          <w:ilvl w:val="0"/>
          <w:numId w:val="31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используемая ОС должна иметь установленные актуальные обновления безопасности;</w:t>
      </w:r>
    </w:p>
    <w:p w:rsidR="00365F26" w:rsidRDefault="001115CC">
      <w:pPr>
        <w:pStyle w:val="15"/>
        <w:numPr>
          <w:ilvl w:val="0"/>
          <w:numId w:val="31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пароль учётной записи должен состоять не менее чем из 12 символов, включая прописные буквы, цифры и специальные символы;</w:t>
      </w:r>
    </w:p>
    <w:p w:rsidR="00365F26" w:rsidRDefault="001115CC">
      <w:pPr>
        <w:pStyle w:val="15"/>
        <w:numPr>
          <w:ilvl w:val="0"/>
          <w:numId w:val="31"/>
        </w:numPr>
        <w:spacing w:line="254" w:lineRule="auto"/>
        <w:ind w:right="-17"/>
        <w:jc w:val="both"/>
        <w:rPr>
          <w:sz w:val="24"/>
          <w:szCs w:val="24"/>
          <w:lang w:eastAsia="ar-SA"/>
        </w:rPr>
      </w:pPr>
      <w:proofErr w:type="gramStart"/>
      <w:r>
        <w:rPr>
          <w:sz w:val="24"/>
          <w:szCs w:val="24"/>
          <w:lang w:eastAsia="ar-SA"/>
        </w:rPr>
        <w:t>на АРМ не должно быть установленного ПО для</w:t>
      </w:r>
      <w:r>
        <w:rPr>
          <w:sz w:val="24"/>
          <w:szCs w:val="24"/>
          <w:lang w:eastAsia="ar-SA"/>
        </w:rPr>
        <w:t xml:space="preserve"> организации удаленного доступа к информации или операционной системе (в </w:t>
      </w:r>
      <w:proofErr w:type="spellStart"/>
      <w:r>
        <w:rPr>
          <w:sz w:val="24"/>
          <w:szCs w:val="24"/>
          <w:lang w:eastAsia="ar-SA"/>
        </w:rPr>
        <w:t>т.ч</w:t>
      </w:r>
      <w:proofErr w:type="spellEnd"/>
      <w:r>
        <w:rPr>
          <w:sz w:val="24"/>
          <w:szCs w:val="24"/>
          <w:lang w:eastAsia="ar-SA"/>
        </w:rPr>
        <w:t>. программ типа:</w:t>
      </w:r>
      <w:proofErr w:type="gramEnd"/>
      <w:r>
        <w:rPr>
          <w:sz w:val="24"/>
          <w:szCs w:val="24"/>
          <w:lang w:eastAsia="ar-SA"/>
        </w:rPr>
        <w:t xml:space="preserve"> </w:t>
      </w:r>
      <w:proofErr w:type="spellStart"/>
      <w:proofErr w:type="gramStart"/>
      <w:r>
        <w:rPr>
          <w:sz w:val="24"/>
          <w:szCs w:val="24"/>
          <w:lang w:eastAsia="ar-SA"/>
        </w:rPr>
        <w:t>TeamViewer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Radmin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AnyDesk</w:t>
      </w:r>
      <w:proofErr w:type="spellEnd"/>
      <w:r>
        <w:rPr>
          <w:sz w:val="24"/>
          <w:szCs w:val="24"/>
          <w:lang w:eastAsia="ar-SA"/>
        </w:rPr>
        <w:t xml:space="preserve">, </w:t>
      </w:r>
      <w:proofErr w:type="spellStart"/>
      <w:r>
        <w:rPr>
          <w:sz w:val="24"/>
          <w:szCs w:val="24"/>
          <w:lang w:eastAsia="ar-SA"/>
        </w:rPr>
        <w:t>Ammyy</w:t>
      </w:r>
      <w:proofErr w:type="spellEnd"/>
      <w:r>
        <w:rPr>
          <w:sz w:val="24"/>
          <w:szCs w:val="24"/>
          <w:lang w:eastAsia="ar-SA"/>
        </w:rPr>
        <w:t xml:space="preserve"> </w:t>
      </w:r>
      <w:proofErr w:type="spellStart"/>
      <w:r>
        <w:rPr>
          <w:sz w:val="24"/>
          <w:szCs w:val="24"/>
          <w:lang w:eastAsia="ar-SA"/>
        </w:rPr>
        <w:t>Admin</w:t>
      </w:r>
      <w:proofErr w:type="spellEnd"/>
      <w:r>
        <w:rPr>
          <w:sz w:val="24"/>
          <w:szCs w:val="24"/>
          <w:lang w:eastAsia="ar-SA"/>
        </w:rPr>
        <w:t>).</w:t>
      </w:r>
      <w:proofErr w:type="gramEnd"/>
    </w:p>
    <w:p w:rsidR="00365F26" w:rsidRDefault="00365F26">
      <w:pPr>
        <w:pStyle w:val="15"/>
        <w:spacing w:line="254" w:lineRule="auto"/>
        <w:ind w:right="-17"/>
        <w:jc w:val="both"/>
        <w:rPr>
          <w:sz w:val="24"/>
          <w:szCs w:val="24"/>
          <w:lang w:eastAsia="ar-SA"/>
        </w:rPr>
      </w:pPr>
    </w:p>
    <w:p w:rsidR="00365F26" w:rsidRDefault="001115CC">
      <w:pPr>
        <w:pStyle w:val="15"/>
        <w:shd w:val="clear" w:color="auto" w:fill="auto"/>
        <w:spacing w:line="254" w:lineRule="auto"/>
        <w:ind w:right="-17" w:firstLine="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 </w:t>
      </w:r>
    </w:p>
    <w:tbl>
      <w:tblPr>
        <w:tblW w:w="9571" w:type="dxa"/>
        <w:jc w:val="center"/>
        <w:tblLook w:val="04A0" w:firstRow="1" w:lastRow="0" w:firstColumn="1" w:lastColumn="0" w:noHBand="0" w:noVBand="1"/>
      </w:tblPr>
      <w:tblGrid>
        <w:gridCol w:w="4467"/>
        <w:gridCol w:w="5104"/>
      </w:tblGrid>
      <w:tr w:rsidR="00365F26">
        <w:trPr>
          <w:jc w:val="center"/>
        </w:trPr>
        <w:tc>
          <w:tcPr>
            <w:tcW w:w="4467" w:type="dxa"/>
          </w:tcPr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Заказчик</w:t>
            </w:r>
          </w:p>
        </w:tc>
        <w:tc>
          <w:tcPr>
            <w:tcW w:w="5104" w:type="dxa"/>
          </w:tcPr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Исполнитель</w:t>
            </w:r>
          </w:p>
        </w:tc>
      </w:tr>
      <w:tr w:rsidR="00365F26">
        <w:trPr>
          <w:jc w:val="center"/>
        </w:trPr>
        <w:tc>
          <w:tcPr>
            <w:tcW w:w="4467" w:type="dxa"/>
          </w:tcPr>
          <w:p w:rsidR="00365F26" w:rsidRDefault="001115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Закрытое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акционерное общество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НРЭБ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65F26" w:rsidRDefault="0036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36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Хабаровскому краю АО «ДРУК»</w:t>
            </w:r>
          </w:p>
          <w:p w:rsidR="00365F26" w:rsidRDefault="00365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365F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F26" w:rsidRDefault="001115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К.А.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Шляпцев</w:t>
            </w:r>
            <w:proofErr w:type="spellEnd"/>
          </w:p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М.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  <w:lang w:eastAsia="ar-SA"/>
              </w:rPr>
              <w:t>________________</w:t>
            </w:r>
          </w:p>
        </w:tc>
        <w:tc>
          <w:tcPr>
            <w:tcW w:w="5104" w:type="dxa"/>
          </w:tcPr>
          <w:p w:rsidR="00365F26" w:rsidRDefault="00365F26">
            <w:pPr>
              <w:pStyle w:val="15"/>
              <w:pBdr>
                <w:bottom w:val="single" w:sz="12" w:space="0" w:color="auto"/>
              </w:pBdr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365F26" w:rsidRDefault="00365F26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365F26" w:rsidRDefault="00365F26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365F26" w:rsidRDefault="00365F26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365F26" w:rsidRDefault="00365F26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</w:p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sz w:val="24"/>
                <w:szCs w:val="24"/>
                <w:u w:val="single"/>
                <w:lang w:eastAsia="ar-SA"/>
              </w:rPr>
            </w:pPr>
            <w:r>
              <w:rPr>
                <w:sz w:val="24"/>
                <w:szCs w:val="24"/>
                <w:u w:val="single"/>
                <w:lang w:eastAsia="ar-SA"/>
              </w:rPr>
              <w:t>_______________________</w:t>
            </w:r>
          </w:p>
          <w:p w:rsidR="00365F26" w:rsidRDefault="00365F26">
            <w:pPr>
              <w:pStyle w:val="15"/>
              <w:spacing w:line="254" w:lineRule="auto"/>
              <w:ind w:right="-17"/>
              <w:jc w:val="both"/>
              <w:rPr>
                <w:sz w:val="24"/>
                <w:szCs w:val="24"/>
                <w:u w:val="single"/>
                <w:lang w:eastAsia="ar-SA"/>
              </w:rPr>
            </w:pPr>
          </w:p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________________ / _____________</w:t>
            </w:r>
            <w:r>
              <w:t xml:space="preserve"> </w:t>
            </w:r>
            <w:r>
              <w:rPr>
                <w:sz w:val="24"/>
                <w:szCs w:val="24"/>
                <w:lang w:eastAsia="ar-SA"/>
              </w:rPr>
              <w:t>/</w:t>
            </w:r>
          </w:p>
          <w:p w:rsidR="00365F26" w:rsidRDefault="001115CC">
            <w:pPr>
              <w:pStyle w:val="15"/>
              <w:spacing w:line="254" w:lineRule="auto"/>
              <w:ind w:right="-17"/>
              <w:jc w:val="both"/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М.П.</w:t>
            </w:r>
          </w:p>
        </w:tc>
      </w:tr>
    </w:tbl>
    <w:p w:rsidR="00365F26" w:rsidRDefault="00365F26">
      <w:pPr>
        <w:pStyle w:val="15"/>
        <w:shd w:val="clear" w:color="auto" w:fill="auto"/>
        <w:spacing w:line="254" w:lineRule="auto"/>
        <w:ind w:right="-17" w:firstLine="0"/>
        <w:jc w:val="both"/>
        <w:rPr>
          <w:sz w:val="24"/>
          <w:szCs w:val="24"/>
          <w:lang w:eastAsia="ar-SA"/>
        </w:rPr>
      </w:pPr>
    </w:p>
    <w:sectPr w:rsidR="00365F26">
      <w:footerReference w:type="default" r:id="rId9"/>
      <w:pgSz w:w="11906" w:h="16838"/>
      <w:pgMar w:top="851" w:right="567" w:bottom="1134" w:left="1134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CC" w:rsidRDefault="001115CC">
      <w:pPr>
        <w:spacing w:line="240" w:lineRule="auto"/>
      </w:pPr>
      <w:r>
        <w:separator/>
      </w:r>
    </w:p>
  </w:endnote>
  <w:endnote w:type="continuationSeparator" w:id="0">
    <w:p w:rsidR="001115CC" w:rsidRDefault="001115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CTT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1788714"/>
    </w:sdtPr>
    <w:sdtEndPr>
      <w:rPr>
        <w:rFonts w:ascii="Times New Roman" w:hAnsi="Times New Roman" w:cs="Times New Roman"/>
      </w:rPr>
    </w:sdtEndPr>
    <w:sdtContent>
      <w:p w:rsidR="00365F26" w:rsidRDefault="001115CC">
        <w:pPr>
          <w:pStyle w:val="af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9B4C2B">
          <w:rPr>
            <w:rFonts w:ascii="Times New Roman" w:hAnsi="Times New Roman" w:cs="Times New Roman"/>
            <w:noProof/>
          </w:rPr>
          <w:t>20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CC" w:rsidRDefault="001115CC">
      <w:pPr>
        <w:spacing w:after="0"/>
      </w:pPr>
      <w:r>
        <w:separator/>
      </w:r>
    </w:p>
  </w:footnote>
  <w:footnote w:type="continuationSeparator" w:id="0">
    <w:p w:rsidR="001115CC" w:rsidRDefault="001115C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47B"/>
    <w:multiLevelType w:val="multilevel"/>
    <w:tmpl w:val="003F147B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D63923"/>
    <w:multiLevelType w:val="multilevel"/>
    <w:tmpl w:val="13D63923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>
    <w:nsid w:val="166139E7"/>
    <w:multiLevelType w:val="multilevel"/>
    <w:tmpl w:val="166139E7"/>
    <w:lvl w:ilvl="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2821A7"/>
    <w:multiLevelType w:val="multilevel"/>
    <w:tmpl w:val="1A2821A7"/>
    <w:lvl w:ilvl="0">
      <w:start w:val="1"/>
      <w:numFmt w:val="decimal"/>
      <w:lvlText w:val="7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823A5"/>
    <w:multiLevelType w:val="multilevel"/>
    <w:tmpl w:val="21D823A5"/>
    <w:lvl w:ilvl="0">
      <w:start w:val="1"/>
      <w:numFmt w:val="decimal"/>
      <w:lvlText w:val="4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74741"/>
    <w:multiLevelType w:val="multilevel"/>
    <w:tmpl w:val="23274741"/>
    <w:lvl w:ilvl="0">
      <w:start w:val="1"/>
      <w:numFmt w:val="decimal"/>
      <w:lvlText w:val="2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307D1"/>
    <w:multiLevelType w:val="multilevel"/>
    <w:tmpl w:val="23D307D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62052DD"/>
    <w:multiLevelType w:val="multilevel"/>
    <w:tmpl w:val="262052DD"/>
    <w:lvl w:ilvl="0">
      <w:start w:val="1"/>
      <w:numFmt w:val="decimal"/>
      <w:lvlText w:val="3.1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7436C6"/>
    <w:multiLevelType w:val="multilevel"/>
    <w:tmpl w:val="28743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527437"/>
    <w:multiLevelType w:val="multilevel"/>
    <w:tmpl w:val="2C527437"/>
    <w:lvl w:ilvl="0">
      <w:start w:val="1"/>
      <w:numFmt w:val="decimal"/>
      <w:lvlText w:val="3.%1."/>
      <w:lvlJc w:val="left"/>
      <w:pPr>
        <w:ind w:left="720" w:hanging="360"/>
      </w:pPr>
      <w:rPr>
        <w:rFonts w:hAnsi="Arial Unicode MS" w:hint="default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E1715"/>
    <w:multiLevelType w:val="multilevel"/>
    <w:tmpl w:val="2D1E1715"/>
    <w:lvl w:ilvl="0">
      <w:start w:val="1"/>
      <w:numFmt w:val="decimal"/>
      <w:lvlText w:val="11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FE1FE7"/>
    <w:multiLevelType w:val="multilevel"/>
    <w:tmpl w:val="2DFE1FE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7C1C0F"/>
    <w:multiLevelType w:val="multilevel"/>
    <w:tmpl w:val="317C1C0F"/>
    <w:lvl w:ilvl="0">
      <w:start w:val="1"/>
      <w:numFmt w:val="decimal"/>
      <w:lvlText w:val="12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F2BFD"/>
    <w:multiLevelType w:val="multilevel"/>
    <w:tmpl w:val="338F2BFD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>
    <w:nsid w:val="391527B4"/>
    <w:multiLevelType w:val="multilevel"/>
    <w:tmpl w:val="391527B4"/>
    <w:lvl w:ilvl="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A0A4CDC"/>
    <w:multiLevelType w:val="multilevel"/>
    <w:tmpl w:val="3A0A4CDC"/>
    <w:lvl w:ilvl="0">
      <w:start w:val="1"/>
      <w:numFmt w:val="decimal"/>
      <w:lvlText w:val="3.4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DE150A"/>
    <w:multiLevelType w:val="multilevel"/>
    <w:tmpl w:val="3ADE150A"/>
    <w:lvl w:ilvl="0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7">
    <w:nsid w:val="3BCC5117"/>
    <w:multiLevelType w:val="multilevel"/>
    <w:tmpl w:val="3BCC5117"/>
    <w:lvl w:ilvl="0">
      <w:start w:val="14"/>
      <w:numFmt w:val="decimal"/>
      <w:lvlText w:val="%1."/>
      <w:lvlJc w:val="left"/>
      <w:pPr>
        <w:ind w:left="450" w:hanging="450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18">
    <w:nsid w:val="47930315"/>
    <w:multiLevelType w:val="multilevel"/>
    <w:tmpl w:val="47930315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B315A10"/>
    <w:multiLevelType w:val="multilevel"/>
    <w:tmpl w:val="4B315A10"/>
    <w:lvl w:ilvl="0">
      <w:start w:val="1"/>
      <w:numFmt w:val="decimal"/>
      <w:lvlText w:val="3.2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210FE1"/>
    <w:multiLevelType w:val="multilevel"/>
    <w:tmpl w:val="4E210FE1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501508BA"/>
    <w:multiLevelType w:val="multilevel"/>
    <w:tmpl w:val="501508BA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8.%2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">
    <w:nsid w:val="54561BF4"/>
    <w:multiLevelType w:val="multilevel"/>
    <w:tmpl w:val="54561BF4"/>
    <w:lvl w:ilvl="0">
      <w:start w:val="1"/>
      <w:numFmt w:val="decimal"/>
      <w:lvlText w:val="6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C22E86"/>
    <w:multiLevelType w:val="multilevel"/>
    <w:tmpl w:val="5DC22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F4D21"/>
    <w:multiLevelType w:val="multilevel"/>
    <w:tmpl w:val="606F4D21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1205E3F"/>
    <w:multiLevelType w:val="multilevel"/>
    <w:tmpl w:val="61205E3F"/>
    <w:lvl w:ilvl="0">
      <w:start w:val="1"/>
      <w:numFmt w:val="decimal"/>
      <w:lvlText w:val="4.2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103B05"/>
    <w:multiLevelType w:val="multilevel"/>
    <w:tmpl w:val="63103B05"/>
    <w:lvl w:ilvl="0">
      <w:start w:val="1"/>
      <w:numFmt w:val="decimal"/>
      <w:lvlText w:val="9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7F781E"/>
    <w:multiLevelType w:val="multilevel"/>
    <w:tmpl w:val="707F781E"/>
    <w:lvl w:ilvl="0">
      <w:start w:val="1"/>
      <w:numFmt w:val="bullet"/>
      <w:pStyle w:val="1"/>
      <w:lvlText w:val=""/>
      <w:lvlJc w:val="left"/>
      <w:pPr>
        <w:tabs>
          <w:tab w:val="left" w:pos="1440"/>
        </w:tabs>
        <w:ind w:left="1440" w:hanging="360"/>
      </w:pPr>
      <w:rPr>
        <w:rFonts w:ascii="NewtonCTT" w:hAnsi="NewtonCTT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Bookman Old Style" w:hAnsi="Bookman Old Style" w:cs="Verdana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SimSun" w:hAnsi="SimSun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NewtonCTT" w:hAnsi="NewtonCTT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Bookman Old Style" w:hAnsi="Bookman Old Style" w:cs="Verdana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SimSun" w:hAnsi="SimSun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NewtonCTT" w:hAnsi="NewtonCTT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Bookman Old Style" w:hAnsi="Bookman Old Style" w:cs="Verdana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SimSun" w:hAnsi="SimSun" w:hint="default"/>
      </w:rPr>
    </w:lvl>
  </w:abstractNum>
  <w:abstractNum w:abstractNumId="28">
    <w:nsid w:val="70CE4EC2"/>
    <w:multiLevelType w:val="multilevel"/>
    <w:tmpl w:val="70CE4EC2"/>
    <w:lvl w:ilvl="0">
      <w:start w:val="1"/>
      <w:numFmt w:val="decimal"/>
      <w:lvlText w:val="3.3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22369"/>
    <w:multiLevelType w:val="multilevel"/>
    <w:tmpl w:val="79E22369"/>
    <w:lvl w:ilvl="0">
      <w:start w:val="1"/>
      <w:numFmt w:val="decimal"/>
      <w:lvlText w:val="1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8655C0"/>
    <w:multiLevelType w:val="multilevel"/>
    <w:tmpl w:val="7D8655C0"/>
    <w:lvl w:ilvl="0">
      <w:start w:val="1"/>
      <w:numFmt w:val="decimal"/>
      <w:lvlText w:val="10.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29"/>
  </w:num>
  <w:num w:numId="4">
    <w:abstractNumId w:val="5"/>
  </w:num>
  <w:num w:numId="5">
    <w:abstractNumId w:val="9"/>
  </w:num>
  <w:num w:numId="6">
    <w:abstractNumId w:val="7"/>
  </w:num>
  <w:num w:numId="7">
    <w:abstractNumId w:val="19"/>
  </w:num>
  <w:num w:numId="8">
    <w:abstractNumId w:val="28"/>
  </w:num>
  <w:num w:numId="9">
    <w:abstractNumId w:val="15"/>
  </w:num>
  <w:num w:numId="10">
    <w:abstractNumId w:val="24"/>
  </w:num>
  <w:num w:numId="11">
    <w:abstractNumId w:val="4"/>
  </w:num>
  <w:num w:numId="12">
    <w:abstractNumId w:val="25"/>
  </w:num>
  <w:num w:numId="13">
    <w:abstractNumId w:val="2"/>
  </w:num>
  <w:num w:numId="14">
    <w:abstractNumId w:val="22"/>
  </w:num>
  <w:num w:numId="15">
    <w:abstractNumId w:val="8"/>
  </w:num>
  <w:num w:numId="16">
    <w:abstractNumId w:val="3"/>
  </w:num>
  <w:num w:numId="17">
    <w:abstractNumId w:val="21"/>
  </w:num>
  <w:num w:numId="18">
    <w:abstractNumId w:val="26"/>
  </w:num>
  <w:num w:numId="19">
    <w:abstractNumId w:val="11"/>
  </w:num>
  <w:num w:numId="20">
    <w:abstractNumId w:val="30"/>
  </w:num>
  <w:num w:numId="21">
    <w:abstractNumId w:val="10"/>
  </w:num>
  <w:num w:numId="22">
    <w:abstractNumId w:val="12"/>
  </w:num>
  <w:num w:numId="23">
    <w:abstractNumId w:val="17"/>
  </w:num>
  <w:num w:numId="24">
    <w:abstractNumId w:val="0"/>
  </w:num>
  <w:num w:numId="25">
    <w:abstractNumId w:val="23"/>
  </w:num>
  <w:num w:numId="26">
    <w:abstractNumId w:val="18"/>
  </w:num>
  <w:num w:numId="27">
    <w:abstractNumId w:val="20"/>
  </w:num>
  <w:num w:numId="28">
    <w:abstractNumId w:val="1"/>
  </w:num>
  <w:num w:numId="29">
    <w:abstractNumId w:val="13"/>
  </w:num>
  <w:num w:numId="30">
    <w:abstractNumId w:val="14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84E"/>
    <w:rsid w:val="00002B5D"/>
    <w:rsid w:val="000051FA"/>
    <w:rsid w:val="00013823"/>
    <w:rsid w:val="0001799E"/>
    <w:rsid w:val="00020A6D"/>
    <w:rsid w:val="00022272"/>
    <w:rsid w:val="00026072"/>
    <w:rsid w:val="00036E1A"/>
    <w:rsid w:val="0003780D"/>
    <w:rsid w:val="00051C29"/>
    <w:rsid w:val="00054086"/>
    <w:rsid w:val="000552CD"/>
    <w:rsid w:val="000626B8"/>
    <w:rsid w:val="00066A4C"/>
    <w:rsid w:val="00073670"/>
    <w:rsid w:val="00073702"/>
    <w:rsid w:val="00080AC6"/>
    <w:rsid w:val="00083ECB"/>
    <w:rsid w:val="00084FF0"/>
    <w:rsid w:val="000A0EE8"/>
    <w:rsid w:val="000A3189"/>
    <w:rsid w:val="000A664E"/>
    <w:rsid w:val="000B1709"/>
    <w:rsid w:val="000B30F7"/>
    <w:rsid w:val="000C0FB6"/>
    <w:rsid w:val="000C1977"/>
    <w:rsid w:val="000C342A"/>
    <w:rsid w:val="000C6079"/>
    <w:rsid w:val="000D1188"/>
    <w:rsid w:val="000D2738"/>
    <w:rsid w:val="000D58DD"/>
    <w:rsid w:val="000E524A"/>
    <w:rsid w:val="000F00AB"/>
    <w:rsid w:val="000F0BED"/>
    <w:rsid w:val="000F2AE4"/>
    <w:rsid w:val="00101CD1"/>
    <w:rsid w:val="00103531"/>
    <w:rsid w:val="00105B98"/>
    <w:rsid w:val="001115CC"/>
    <w:rsid w:val="0011195A"/>
    <w:rsid w:val="00111F72"/>
    <w:rsid w:val="001155F2"/>
    <w:rsid w:val="001310F5"/>
    <w:rsid w:val="00133BA0"/>
    <w:rsid w:val="001423A1"/>
    <w:rsid w:val="00154452"/>
    <w:rsid w:val="0016193F"/>
    <w:rsid w:val="00164F79"/>
    <w:rsid w:val="0017573F"/>
    <w:rsid w:val="001911C9"/>
    <w:rsid w:val="001978B5"/>
    <w:rsid w:val="00197B4A"/>
    <w:rsid w:val="001B1BDC"/>
    <w:rsid w:val="001B749B"/>
    <w:rsid w:val="001C1522"/>
    <w:rsid w:val="001C3330"/>
    <w:rsid w:val="001C5DCF"/>
    <w:rsid w:val="001D40E0"/>
    <w:rsid w:val="001E7BA3"/>
    <w:rsid w:val="001F2DD8"/>
    <w:rsid w:val="001F4C32"/>
    <w:rsid w:val="002076EB"/>
    <w:rsid w:val="00211D9C"/>
    <w:rsid w:val="00213F4C"/>
    <w:rsid w:val="002157C3"/>
    <w:rsid w:val="002224CD"/>
    <w:rsid w:val="00237851"/>
    <w:rsid w:val="00243696"/>
    <w:rsid w:val="002474A1"/>
    <w:rsid w:val="00252D88"/>
    <w:rsid w:val="00253655"/>
    <w:rsid w:val="00254EA0"/>
    <w:rsid w:val="00255A05"/>
    <w:rsid w:val="00256EEC"/>
    <w:rsid w:val="00260789"/>
    <w:rsid w:val="00262795"/>
    <w:rsid w:val="002629EF"/>
    <w:rsid w:val="00263054"/>
    <w:rsid w:val="0029643F"/>
    <w:rsid w:val="002B32D0"/>
    <w:rsid w:val="002B7B5B"/>
    <w:rsid w:val="002C1691"/>
    <w:rsid w:val="002C27E9"/>
    <w:rsid w:val="002C2BBD"/>
    <w:rsid w:val="002C5FEA"/>
    <w:rsid w:val="002D201A"/>
    <w:rsid w:val="002D243C"/>
    <w:rsid w:val="002D325C"/>
    <w:rsid w:val="002D7827"/>
    <w:rsid w:val="002E072C"/>
    <w:rsid w:val="002E6B84"/>
    <w:rsid w:val="002F03C9"/>
    <w:rsid w:val="002F2BDD"/>
    <w:rsid w:val="002F31C2"/>
    <w:rsid w:val="00300A2C"/>
    <w:rsid w:val="00303ED7"/>
    <w:rsid w:val="00312085"/>
    <w:rsid w:val="00313481"/>
    <w:rsid w:val="0031652A"/>
    <w:rsid w:val="00323EB6"/>
    <w:rsid w:val="0033424E"/>
    <w:rsid w:val="003363BB"/>
    <w:rsid w:val="00353E90"/>
    <w:rsid w:val="00355BA5"/>
    <w:rsid w:val="003571F4"/>
    <w:rsid w:val="00363F4C"/>
    <w:rsid w:val="00365F26"/>
    <w:rsid w:val="0036633B"/>
    <w:rsid w:val="003676AD"/>
    <w:rsid w:val="00377DC8"/>
    <w:rsid w:val="003808E7"/>
    <w:rsid w:val="00381E49"/>
    <w:rsid w:val="003869C7"/>
    <w:rsid w:val="00387BDF"/>
    <w:rsid w:val="00387C35"/>
    <w:rsid w:val="003917F7"/>
    <w:rsid w:val="003918F3"/>
    <w:rsid w:val="003943EA"/>
    <w:rsid w:val="003979CE"/>
    <w:rsid w:val="003A6E29"/>
    <w:rsid w:val="003B1047"/>
    <w:rsid w:val="003B16CC"/>
    <w:rsid w:val="003B40CA"/>
    <w:rsid w:val="003B495F"/>
    <w:rsid w:val="003B5619"/>
    <w:rsid w:val="003C58F9"/>
    <w:rsid w:val="003D73C5"/>
    <w:rsid w:val="003E200D"/>
    <w:rsid w:val="003E6648"/>
    <w:rsid w:val="003F176C"/>
    <w:rsid w:val="004017A8"/>
    <w:rsid w:val="00410630"/>
    <w:rsid w:val="0041230A"/>
    <w:rsid w:val="00416C9E"/>
    <w:rsid w:val="004178D3"/>
    <w:rsid w:val="00427B19"/>
    <w:rsid w:val="004339C4"/>
    <w:rsid w:val="004342CF"/>
    <w:rsid w:val="00434A07"/>
    <w:rsid w:val="00440AEB"/>
    <w:rsid w:val="00442041"/>
    <w:rsid w:val="00442AA6"/>
    <w:rsid w:val="00447929"/>
    <w:rsid w:val="00453971"/>
    <w:rsid w:val="00455858"/>
    <w:rsid w:val="00455A08"/>
    <w:rsid w:val="004606EC"/>
    <w:rsid w:val="0046758D"/>
    <w:rsid w:val="00467EE8"/>
    <w:rsid w:val="0047256D"/>
    <w:rsid w:val="00472856"/>
    <w:rsid w:val="0047441C"/>
    <w:rsid w:val="00474866"/>
    <w:rsid w:val="004750F1"/>
    <w:rsid w:val="00476307"/>
    <w:rsid w:val="00477489"/>
    <w:rsid w:val="00490692"/>
    <w:rsid w:val="0049235C"/>
    <w:rsid w:val="00494175"/>
    <w:rsid w:val="004969A0"/>
    <w:rsid w:val="00496B7C"/>
    <w:rsid w:val="00496D5D"/>
    <w:rsid w:val="004A74CC"/>
    <w:rsid w:val="004C3073"/>
    <w:rsid w:val="004C3A39"/>
    <w:rsid w:val="004C4A9B"/>
    <w:rsid w:val="004D4B23"/>
    <w:rsid w:val="004E1278"/>
    <w:rsid w:val="004E381B"/>
    <w:rsid w:val="004E532C"/>
    <w:rsid w:val="004E6F99"/>
    <w:rsid w:val="004E7147"/>
    <w:rsid w:val="004F4376"/>
    <w:rsid w:val="004F4999"/>
    <w:rsid w:val="00506DFA"/>
    <w:rsid w:val="0051419A"/>
    <w:rsid w:val="0051784F"/>
    <w:rsid w:val="00520B40"/>
    <w:rsid w:val="00520C61"/>
    <w:rsid w:val="00530E50"/>
    <w:rsid w:val="0053102E"/>
    <w:rsid w:val="005310F5"/>
    <w:rsid w:val="00531579"/>
    <w:rsid w:val="005353A4"/>
    <w:rsid w:val="005355E3"/>
    <w:rsid w:val="005424FF"/>
    <w:rsid w:val="0054314B"/>
    <w:rsid w:val="005540CB"/>
    <w:rsid w:val="00555000"/>
    <w:rsid w:val="005576AB"/>
    <w:rsid w:val="00557EF8"/>
    <w:rsid w:val="00561816"/>
    <w:rsid w:val="00563943"/>
    <w:rsid w:val="00564B1B"/>
    <w:rsid w:val="005704AB"/>
    <w:rsid w:val="00573BEE"/>
    <w:rsid w:val="00584F50"/>
    <w:rsid w:val="0058565B"/>
    <w:rsid w:val="0058684E"/>
    <w:rsid w:val="005940CA"/>
    <w:rsid w:val="005956D7"/>
    <w:rsid w:val="00596E57"/>
    <w:rsid w:val="005A16F0"/>
    <w:rsid w:val="005A62A9"/>
    <w:rsid w:val="005B0223"/>
    <w:rsid w:val="005B0895"/>
    <w:rsid w:val="005B4A28"/>
    <w:rsid w:val="005C4BEB"/>
    <w:rsid w:val="005C4D57"/>
    <w:rsid w:val="005C6CD2"/>
    <w:rsid w:val="005C6D67"/>
    <w:rsid w:val="005D3662"/>
    <w:rsid w:val="005D3A65"/>
    <w:rsid w:val="005D3F97"/>
    <w:rsid w:val="005D40DA"/>
    <w:rsid w:val="005E0FE5"/>
    <w:rsid w:val="005E5C79"/>
    <w:rsid w:val="005E6C91"/>
    <w:rsid w:val="005E7BF0"/>
    <w:rsid w:val="005F0104"/>
    <w:rsid w:val="005F4454"/>
    <w:rsid w:val="005F4F3B"/>
    <w:rsid w:val="00601D9F"/>
    <w:rsid w:val="00602FAA"/>
    <w:rsid w:val="006064B1"/>
    <w:rsid w:val="00615FCF"/>
    <w:rsid w:val="0062781F"/>
    <w:rsid w:val="006345AE"/>
    <w:rsid w:val="00640915"/>
    <w:rsid w:val="00650F64"/>
    <w:rsid w:val="00651E66"/>
    <w:rsid w:val="006532EB"/>
    <w:rsid w:val="00653C9D"/>
    <w:rsid w:val="00660D3B"/>
    <w:rsid w:val="00677444"/>
    <w:rsid w:val="0068266A"/>
    <w:rsid w:val="00683E89"/>
    <w:rsid w:val="00693681"/>
    <w:rsid w:val="00696A2A"/>
    <w:rsid w:val="006A4846"/>
    <w:rsid w:val="006B135F"/>
    <w:rsid w:val="006B4FB8"/>
    <w:rsid w:val="006C319E"/>
    <w:rsid w:val="006C4BA4"/>
    <w:rsid w:val="006D0E7B"/>
    <w:rsid w:val="006D187D"/>
    <w:rsid w:val="006D7526"/>
    <w:rsid w:val="006E113A"/>
    <w:rsid w:val="006E25E9"/>
    <w:rsid w:val="006F0F2A"/>
    <w:rsid w:val="006F11EF"/>
    <w:rsid w:val="006F5790"/>
    <w:rsid w:val="0070394A"/>
    <w:rsid w:val="007068B0"/>
    <w:rsid w:val="007069E7"/>
    <w:rsid w:val="00710879"/>
    <w:rsid w:val="0071746C"/>
    <w:rsid w:val="00720CFA"/>
    <w:rsid w:val="00721585"/>
    <w:rsid w:val="00727976"/>
    <w:rsid w:val="007321AD"/>
    <w:rsid w:val="00732E2F"/>
    <w:rsid w:val="007336BB"/>
    <w:rsid w:val="0074714F"/>
    <w:rsid w:val="00752E79"/>
    <w:rsid w:val="00755300"/>
    <w:rsid w:val="00764105"/>
    <w:rsid w:val="00774B87"/>
    <w:rsid w:val="00780081"/>
    <w:rsid w:val="0078383B"/>
    <w:rsid w:val="00783C81"/>
    <w:rsid w:val="00784132"/>
    <w:rsid w:val="00786D30"/>
    <w:rsid w:val="00796744"/>
    <w:rsid w:val="007A15D8"/>
    <w:rsid w:val="007A1756"/>
    <w:rsid w:val="007A358A"/>
    <w:rsid w:val="007B698D"/>
    <w:rsid w:val="007C1DE0"/>
    <w:rsid w:val="007C4DB5"/>
    <w:rsid w:val="007D0F47"/>
    <w:rsid w:val="007D1B22"/>
    <w:rsid w:val="007D471D"/>
    <w:rsid w:val="007D5779"/>
    <w:rsid w:val="007F2C95"/>
    <w:rsid w:val="007F53CB"/>
    <w:rsid w:val="00805D39"/>
    <w:rsid w:val="00810F8B"/>
    <w:rsid w:val="0082123E"/>
    <w:rsid w:val="0083311F"/>
    <w:rsid w:val="0083481B"/>
    <w:rsid w:val="008352BF"/>
    <w:rsid w:val="00837689"/>
    <w:rsid w:val="008429E3"/>
    <w:rsid w:val="00843005"/>
    <w:rsid w:val="008456B7"/>
    <w:rsid w:val="00846251"/>
    <w:rsid w:val="00854A91"/>
    <w:rsid w:val="00860511"/>
    <w:rsid w:val="0086457F"/>
    <w:rsid w:val="00866982"/>
    <w:rsid w:val="008669BC"/>
    <w:rsid w:val="0087114F"/>
    <w:rsid w:val="0087395C"/>
    <w:rsid w:val="0088276F"/>
    <w:rsid w:val="0088486F"/>
    <w:rsid w:val="008855E2"/>
    <w:rsid w:val="0088722A"/>
    <w:rsid w:val="008875AA"/>
    <w:rsid w:val="008877AB"/>
    <w:rsid w:val="00891AFA"/>
    <w:rsid w:val="00892B17"/>
    <w:rsid w:val="008B3F45"/>
    <w:rsid w:val="008C7E7F"/>
    <w:rsid w:val="008D2217"/>
    <w:rsid w:val="008D336D"/>
    <w:rsid w:val="008D3BCA"/>
    <w:rsid w:val="008D5633"/>
    <w:rsid w:val="008D7FE9"/>
    <w:rsid w:val="008F1742"/>
    <w:rsid w:val="008F3627"/>
    <w:rsid w:val="008F3FAA"/>
    <w:rsid w:val="0091248A"/>
    <w:rsid w:val="00914378"/>
    <w:rsid w:val="0091784A"/>
    <w:rsid w:val="00926352"/>
    <w:rsid w:val="009272DB"/>
    <w:rsid w:val="00927E0C"/>
    <w:rsid w:val="00927E4C"/>
    <w:rsid w:val="009339B3"/>
    <w:rsid w:val="00933E7F"/>
    <w:rsid w:val="00951910"/>
    <w:rsid w:val="00951A27"/>
    <w:rsid w:val="009611E6"/>
    <w:rsid w:val="00965F81"/>
    <w:rsid w:val="00975840"/>
    <w:rsid w:val="00991BFA"/>
    <w:rsid w:val="009929BA"/>
    <w:rsid w:val="009933B7"/>
    <w:rsid w:val="009A1993"/>
    <w:rsid w:val="009A2401"/>
    <w:rsid w:val="009B4C2B"/>
    <w:rsid w:val="009C22E7"/>
    <w:rsid w:val="009C424D"/>
    <w:rsid w:val="009C59BA"/>
    <w:rsid w:val="009D1AF6"/>
    <w:rsid w:val="009D4E05"/>
    <w:rsid w:val="009D4F73"/>
    <w:rsid w:val="009D687D"/>
    <w:rsid w:val="009D78BB"/>
    <w:rsid w:val="009D799A"/>
    <w:rsid w:val="009F0535"/>
    <w:rsid w:val="009F26BA"/>
    <w:rsid w:val="00A00A89"/>
    <w:rsid w:val="00A012B5"/>
    <w:rsid w:val="00A0305D"/>
    <w:rsid w:val="00A04421"/>
    <w:rsid w:val="00A119C4"/>
    <w:rsid w:val="00A1743B"/>
    <w:rsid w:val="00A20A88"/>
    <w:rsid w:val="00A278B7"/>
    <w:rsid w:val="00A27EFE"/>
    <w:rsid w:val="00A34E02"/>
    <w:rsid w:val="00A42949"/>
    <w:rsid w:val="00A466C9"/>
    <w:rsid w:val="00A46C5F"/>
    <w:rsid w:val="00A65D95"/>
    <w:rsid w:val="00A664F8"/>
    <w:rsid w:val="00A71CCD"/>
    <w:rsid w:val="00A72BB3"/>
    <w:rsid w:val="00A7308B"/>
    <w:rsid w:val="00A826B8"/>
    <w:rsid w:val="00A862F6"/>
    <w:rsid w:val="00A92029"/>
    <w:rsid w:val="00A95632"/>
    <w:rsid w:val="00AA025C"/>
    <w:rsid w:val="00AA121D"/>
    <w:rsid w:val="00AA17AA"/>
    <w:rsid w:val="00AA2DEA"/>
    <w:rsid w:val="00AA534E"/>
    <w:rsid w:val="00AA56B4"/>
    <w:rsid w:val="00AA69DF"/>
    <w:rsid w:val="00AB01AE"/>
    <w:rsid w:val="00AB25FA"/>
    <w:rsid w:val="00AB3AD8"/>
    <w:rsid w:val="00AB452D"/>
    <w:rsid w:val="00AC0941"/>
    <w:rsid w:val="00AC1CBA"/>
    <w:rsid w:val="00AD2C7B"/>
    <w:rsid w:val="00AD49D1"/>
    <w:rsid w:val="00AD4C1A"/>
    <w:rsid w:val="00AE13E4"/>
    <w:rsid w:val="00AE3B27"/>
    <w:rsid w:val="00AE5ECD"/>
    <w:rsid w:val="00AF2706"/>
    <w:rsid w:val="00B00479"/>
    <w:rsid w:val="00B01051"/>
    <w:rsid w:val="00B01E2F"/>
    <w:rsid w:val="00B034F6"/>
    <w:rsid w:val="00B06BF4"/>
    <w:rsid w:val="00B1232A"/>
    <w:rsid w:val="00B13640"/>
    <w:rsid w:val="00B13CFF"/>
    <w:rsid w:val="00B15844"/>
    <w:rsid w:val="00B20321"/>
    <w:rsid w:val="00B214F0"/>
    <w:rsid w:val="00B217C4"/>
    <w:rsid w:val="00B21F67"/>
    <w:rsid w:val="00B32AD7"/>
    <w:rsid w:val="00B375E9"/>
    <w:rsid w:val="00B478EC"/>
    <w:rsid w:val="00B50A1D"/>
    <w:rsid w:val="00B55A5A"/>
    <w:rsid w:val="00B5731C"/>
    <w:rsid w:val="00B62FFE"/>
    <w:rsid w:val="00B6595F"/>
    <w:rsid w:val="00B70BAC"/>
    <w:rsid w:val="00B74472"/>
    <w:rsid w:val="00B803EB"/>
    <w:rsid w:val="00B804B2"/>
    <w:rsid w:val="00B8211C"/>
    <w:rsid w:val="00B942A3"/>
    <w:rsid w:val="00B95107"/>
    <w:rsid w:val="00B9752E"/>
    <w:rsid w:val="00BA4849"/>
    <w:rsid w:val="00BA576F"/>
    <w:rsid w:val="00BA5D66"/>
    <w:rsid w:val="00BA62DE"/>
    <w:rsid w:val="00BB018F"/>
    <w:rsid w:val="00BB1DEE"/>
    <w:rsid w:val="00BB47E8"/>
    <w:rsid w:val="00BB5E5F"/>
    <w:rsid w:val="00BB731E"/>
    <w:rsid w:val="00BC1868"/>
    <w:rsid w:val="00BC496D"/>
    <w:rsid w:val="00BD319F"/>
    <w:rsid w:val="00BE024D"/>
    <w:rsid w:val="00BE34CF"/>
    <w:rsid w:val="00BF4E00"/>
    <w:rsid w:val="00BF6BD1"/>
    <w:rsid w:val="00BF7579"/>
    <w:rsid w:val="00C01FC2"/>
    <w:rsid w:val="00C07959"/>
    <w:rsid w:val="00C07F1B"/>
    <w:rsid w:val="00C15905"/>
    <w:rsid w:val="00C23E54"/>
    <w:rsid w:val="00C2661C"/>
    <w:rsid w:val="00C267EC"/>
    <w:rsid w:val="00C3075E"/>
    <w:rsid w:val="00C35C70"/>
    <w:rsid w:val="00C4195F"/>
    <w:rsid w:val="00C44160"/>
    <w:rsid w:val="00C53BD4"/>
    <w:rsid w:val="00C66006"/>
    <w:rsid w:val="00C70641"/>
    <w:rsid w:val="00C73D0D"/>
    <w:rsid w:val="00C76FA2"/>
    <w:rsid w:val="00C77062"/>
    <w:rsid w:val="00C8647A"/>
    <w:rsid w:val="00C92F10"/>
    <w:rsid w:val="00C96F76"/>
    <w:rsid w:val="00CA01C5"/>
    <w:rsid w:val="00CA3677"/>
    <w:rsid w:val="00CA38B6"/>
    <w:rsid w:val="00CA60FC"/>
    <w:rsid w:val="00CA6352"/>
    <w:rsid w:val="00CB0CDA"/>
    <w:rsid w:val="00CB4AC0"/>
    <w:rsid w:val="00CB5811"/>
    <w:rsid w:val="00CC1430"/>
    <w:rsid w:val="00CC3449"/>
    <w:rsid w:val="00CE540B"/>
    <w:rsid w:val="00CE7798"/>
    <w:rsid w:val="00CE7BF9"/>
    <w:rsid w:val="00CF7B3A"/>
    <w:rsid w:val="00D07728"/>
    <w:rsid w:val="00D07C6A"/>
    <w:rsid w:val="00D130D0"/>
    <w:rsid w:val="00D1348A"/>
    <w:rsid w:val="00D16D58"/>
    <w:rsid w:val="00D21E5E"/>
    <w:rsid w:val="00D232FB"/>
    <w:rsid w:val="00D23315"/>
    <w:rsid w:val="00D32F20"/>
    <w:rsid w:val="00D4198F"/>
    <w:rsid w:val="00D46BF6"/>
    <w:rsid w:val="00D47510"/>
    <w:rsid w:val="00D61A8A"/>
    <w:rsid w:val="00D66C31"/>
    <w:rsid w:val="00D74985"/>
    <w:rsid w:val="00D80512"/>
    <w:rsid w:val="00D8160A"/>
    <w:rsid w:val="00D81770"/>
    <w:rsid w:val="00D825C2"/>
    <w:rsid w:val="00D851D6"/>
    <w:rsid w:val="00D86A40"/>
    <w:rsid w:val="00DA4FA0"/>
    <w:rsid w:val="00DB2340"/>
    <w:rsid w:val="00DC0CAA"/>
    <w:rsid w:val="00DC591C"/>
    <w:rsid w:val="00DD3E86"/>
    <w:rsid w:val="00DE173B"/>
    <w:rsid w:val="00DF00B9"/>
    <w:rsid w:val="00DF109B"/>
    <w:rsid w:val="00DF218E"/>
    <w:rsid w:val="00DF4836"/>
    <w:rsid w:val="00E07C2F"/>
    <w:rsid w:val="00E10B11"/>
    <w:rsid w:val="00E10E0C"/>
    <w:rsid w:val="00E34C2C"/>
    <w:rsid w:val="00E41B56"/>
    <w:rsid w:val="00E43B0D"/>
    <w:rsid w:val="00E4583D"/>
    <w:rsid w:val="00E4642C"/>
    <w:rsid w:val="00E6338F"/>
    <w:rsid w:val="00E641B7"/>
    <w:rsid w:val="00E677CF"/>
    <w:rsid w:val="00E75859"/>
    <w:rsid w:val="00E7705A"/>
    <w:rsid w:val="00E907F4"/>
    <w:rsid w:val="00E91A70"/>
    <w:rsid w:val="00E92270"/>
    <w:rsid w:val="00E92524"/>
    <w:rsid w:val="00E93069"/>
    <w:rsid w:val="00E941C1"/>
    <w:rsid w:val="00E9511C"/>
    <w:rsid w:val="00EA2CCE"/>
    <w:rsid w:val="00EA58DA"/>
    <w:rsid w:val="00EB1017"/>
    <w:rsid w:val="00EB35CB"/>
    <w:rsid w:val="00EC12E8"/>
    <w:rsid w:val="00EC242E"/>
    <w:rsid w:val="00ED5B00"/>
    <w:rsid w:val="00EE3E93"/>
    <w:rsid w:val="00EF1534"/>
    <w:rsid w:val="00EF407B"/>
    <w:rsid w:val="00EF4525"/>
    <w:rsid w:val="00EF54D2"/>
    <w:rsid w:val="00F02CA3"/>
    <w:rsid w:val="00F06A7B"/>
    <w:rsid w:val="00F105FD"/>
    <w:rsid w:val="00F11B6E"/>
    <w:rsid w:val="00F14B40"/>
    <w:rsid w:val="00F15628"/>
    <w:rsid w:val="00F16485"/>
    <w:rsid w:val="00F225F5"/>
    <w:rsid w:val="00F234ED"/>
    <w:rsid w:val="00F342A0"/>
    <w:rsid w:val="00F34AF1"/>
    <w:rsid w:val="00F367D2"/>
    <w:rsid w:val="00F37BAD"/>
    <w:rsid w:val="00F42CB8"/>
    <w:rsid w:val="00F43954"/>
    <w:rsid w:val="00F545CD"/>
    <w:rsid w:val="00F5611E"/>
    <w:rsid w:val="00F5752E"/>
    <w:rsid w:val="00F66B0B"/>
    <w:rsid w:val="00F726CC"/>
    <w:rsid w:val="00F82B4B"/>
    <w:rsid w:val="00F903C7"/>
    <w:rsid w:val="00F933AF"/>
    <w:rsid w:val="00FA66A3"/>
    <w:rsid w:val="00FB0862"/>
    <w:rsid w:val="00FC1D45"/>
    <w:rsid w:val="00FC489D"/>
    <w:rsid w:val="00FC5897"/>
    <w:rsid w:val="00FC77C6"/>
    <w:rsid w:val="00FD6B85"/>
    <w:rsid w:val="00FE2981"/>
    <w:rsid w:val="00FE2983"/>
    <w:rsid w:val="00FE3526"/>
    <w:rsid w:val="00FE7191"/>
    <w:rsid w:val="00FE7D9A"/>
    <w:rsid w:val="00FE7F8A"/>
    <w:rsid w:val="00FF1978"/>
    <w:rsid w:val="00FF4705"/>
    <w:rsid w:val="00FF7B39"/>
    <w:rsid w:val="06150C86"/>
    <w:rsid w:val="073166CF"/>
    <w:rsid w:val="08202969"/>
    <w:rsid w:val="12D15B89"/>
    <w:rsid w:val="69ABC84A"/>
    <w:rsid w:val="6F2F049A"/>
    <w:rsid w:val="7D7557C5"/>
    <w:rsid w:val="7EED9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0"/>
    <w:next w:val="a"/>
    <w:link w:val="11"/>
    <w:qFormat/>
    <w:pPr>
      <w:keepNext/>
      <w:widowControl w:val="0"/>
      <w:tabs>
        <w:tab w:val="left" w:pos="360"/>
      </w:tabs>
      <w:suppressAutoHyphens/>
      <w:spacing w:before="240" w:after="0" w:line="276" w:lineRule="auto"/>
      <w:ind w:left="0" w:firstLine="709"/>
      <w:jc w:val="center"/>
      <w:outlineLvl w:val="0"/>
    </w:pPr>
    <w:rPr>
      <w:rFonts w:ascii="Times New Roman" w:eastAsia="Courier New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uiPriority w:val="99"/>
    <w:qFormat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1"/>
    <w:link w:val="ad"/>
    <w:uiPriority w:val="99"/>
    <w:qFormat/>
  </w:style>
  <w:style w:type="character" w:customStyle="1" w:styleId="af0">
    <w:name w:val="Нижний колонтитул Знак"/>
    <w:basedOn w:val="a1"/>
    <w:link w:val="af"/>
    <w:uiPriority w:val="99"/>
    <w:qFormat/>
  </w:style>
  <w:style w:type="paragraph" w:customStyle="1" w:styleId="13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Текст примечания Знак"/>
    <w:basedOn w:val="a1"/>
    <w:link w:val="a9"/>
    <w:uiPriority w:val="99"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table" w:customStyle="1" w:styleId="14">
    <w:name w:val="Сетка таблиц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0"/>
    <w:uiPriority w:val="99"/>
    <w:qFormat/>
    <w:locked/>
  </w:style>
  <w:style w:type="character" w:customStyle="1" w:styleId="af2">
    <w:name w:val="Основной текст_"/>
    <w:basedOn w:val="a1"/>
    <w:link w:val="15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5">
    <w:name w:val="Основной текст1"/>
    <w:basedOn w:val="a"/>
    <w:link w:val="af2"/>
    <w:qFormat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Заголовок №1_"/>
    <w:basedOn w:val="a1"/>
    <w:link w:val="17"/>
    <w:qFormat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7">
    <w:name w:val="Заголовок №1"/>
    <w:basedOn w:val="a"/>
    <w:link w:val="16"/>
    <w:qFormat/>
    <w:pPr>
      <w:widowControl w:val="0"/>
      <w:shd w:val="clear" w:color="auto" w:fill="FFFFFF"/>
      <w:spacing w:after="0" w:line="264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21">
    <w:name w:val="Сетка таблицы2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1"/>
    <w:link w:val="10"/>
    <w:qFormat/>
    <w:rPr>
      <w:rFonts w:ascii="Times New Roman" w:eastAsia="Courier New" w:hAnsi="Times New Roman" w:cs="Times New Roman"/>
      <w:b/>
      <w:sz w:val="28"/>
      <w:szCs w:val="28"/>
    </w:rPr>
  </w:style>
  <w:style w:type="paragraph" w:customStyle="1" w:styleId="22">
    <w:name w:val="Абзац 2 списка"/>
    <w:basedOn w:val="a0"/>
    <w:qFormat/>
    <w:pPr>
      <w:widowControl w:val="0"/>
      <w:tabs>
        <w:tab w:val="left" w:pos="360"/>
      </w:tabs>
      <w:suppressAutoHyphens/>
      <w:spacing w:after="0" w:line="276" w:lineRule="auto"/>
      <w:ind w:left="1134"/>
      <w:jc w:val="both"/>
    </w:pPr>
    <w:rPr>
      <w:rFonts w:ascii="Times New Roman" w:eastAsia="Courier New" w:hAnsi="Times New Roman" w:cs="Times New Roman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8">
    <w:name w:val="Обычный1"/>
    <w:qFormat/>
    <w:pPr>
      <w:widowControl w:val="0"/>
      <w:suppressAutoHyphens/>
      <w:ind w:firstLine="400"/>
      <w:jc w:val="both"/>
    </w:pPr>
    <w:rPr>
      <w:rFonts w:ascii="Verdana" w:eastAsia="Courier New" w:hAnsi="Verdana" w:cs="Verdana"/>
      <w:sz w:val="24"/>
      <w:lang w:eastAsia="ar-SA"/>
    </w:rPr>
  </w:style>
  <w:style w:type="character" w:customStyle="1" w:styleId="19">
    <w:name w:val="!_1 Список Знак"/>
    <w:link w:val="1"/>
    <w:qFormat/>
    <w:locked/>
    <w:rPr>
      <w:sz w:val="24"/>
      <w:szCs w:val="24"/>
    </w:rPr>
  </w:style>
  <w:style w:type="paragraph" w:customStyle="1" w:styleId="1">
    <w:name w:val="!_1 Список"/>
    <w:basedOn w:val="a"/>
    <w:link w:val="19"/>
    <w:qFormat/>
    <w:pPr>
      <w:numPr>
        <w:numId w:val="1"/>
      </w:numPr>
      <w:tabs>
        <w:tab w:val="left" w:pos="851"/>
      </w:tabs>
      <w:spacing w:after="0" w:line="360" w:lineRule="auto"/>
      <w:jc w:val="both"/>
    </w:pPr>
    <w:rPr>
      <w:sz w:val="24"/>
      <w:szCs w:val="24"/>
    </w:rPr>
  </w:style>
  <w:style w:type="character" w:customStyle="1" w:styleId="normaltextrun">
    <w:name w:val="normaltextrun"/>
    <w:basedOn w:val="a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Table Grid" w:semiHidden="0" w:uiPriority="59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0"/>
    <w:next w:val="a"/>
    <w:link w:val="11"/>
    <w:qFormat/>
    <w:pPr>
      <w:keepNext/>
      <w:widowControl w:val="0"/>
      <w:tabs>
        <w:tab w:val="left" w:pos="360"/>
      </w:tabs>
      <w:suppressAutoHyphens/>
      <w:spacing w:before="240" w:after="0" w:line="276" w:lineRule="auto"/>
      <w:ind w:left="0" w:firstLine="709"/>
      <w:jc w:val="center"/>
      <w:outlineLvl w:val="0"/>
    </w:pPr>
    <w:rPr>
      <w:rFonts w:ascii="Times New Roman" w:eastAsia="Courier New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link w:val="a4"/>
    <w:uiPriority w:val="99"/>
    <w:qFormat/>
    <w:pPr>
      <w:ind w:left="720"/>
      <w:contextualSpacing/>
    </w:pPr>
  </w:style>
  <w:style w:type="character" w:styleId="a5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6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head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1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e">
    <w:name w:val="Верхний колонтитул Знак"/>
    <w:basedOn w:val="a1"/>
    <w:link w:val="ad"/>
    <w:uiPriority w:val="99"/>
    <w:qFormat/>
  </w:style>
  <w:style w:type="character" w:customStyle="1" w:styleId="af0">
    <w:name w:val="Нижний колонтитул Знак"/>
    <w:basedOn w:val="a1"/>
    <w:link w:val="af"/>
    <w:uiPriority w:val="99"/>
    <w:qFormat/>
  </w:style>
  <w:style w:type="paragraph" w:customStyle="1" w:styleId="13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aa">
    <w:name w:val="Текст примечания Знак"/>
    <w:basedOn w:val="a1"/>
    <w:link w:val="a9"/>
    <w:uiPriority w:val="99"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table" w:customStyle="1" w:styleId="14">
    <w:name w:val="Сетка таблиц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0"/>
    <w:uiPriority w:val="99"/>
    <w:qFormat/>
    <w:locked/>
  </w:style>
  <w:style w:type="character" w:customStyle="1" w:styleId="af2">
    <w:name w:val="Основной текст_"/>
    <w:basedOn w:val="a1"/>
    <w:link w:val="15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5">
    <w:name w:val="Основной текст1"/>
    <w:basedOn w:val="a"/>
    <w:link w:val="af2"/>
    <w:qFormat/>
    <w:pPr>
      <w:widowControl w:val="0"/>
      <w:shd w:val="clear" w:color="auto" w:fill="FFFFFF"/>
      <w:spacing w:after="0" w:line="264" w:lineRule="auto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6">
    <w:name w:val="Заголовок №1_"/>
    <w:basedOn w:val="a1"/>
    <w:link w:val="17"/>
    <w:qFormat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7">
    <w:name w:val="Заголовок №1"/>
    <w:basedOn w:val="a"/>
    <w:link w:val="16"/>
    <w:qFormat/>
    <w:pPr>
      <w:widowControl w:val="0"/>
      <w:shd w:val="clear" w:color="auto" w:fill="FFFFFF"/>
      <w:spacing w:after="0" w:line="264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21">
    <w:name w:val="Сетка таблицы2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1"/>
    <w:link w:val="10"/>
    <w:qFormat/>
    <w:rPr>
      <w:rFonts w:ascii="Times New Roman" w:eastAsia="Courier New" w:hAnsi="Times New Roman" w:cs="Times New Roman"/>
      <w:b/>
      <w:sz w:val="28"/>
      <w:szCs w:val="28"/>
    </w:rPr>
  </w:style>
  <w:style w:type="paragraph" w:customStyle="1" w:styleId="22">
    <w:name w:val="Абзац 2 списка"/>
    <w:basedOn w:val="a0"/>
    <w:qFormat/>
    <w:pPr>
      <w:widowControl w:val="0"/>
      <w:tabs>
        <w:tab w:val="left" w:pos="360"/>
      </w:tabs>
      <w:suppressAutoHyphens/>
      <w:spacing w:after="0" w:line="276" w:lineRule="auto"/>
      <w:ind w:left="1134"/>
      <w:jc w:val="both"/>
    </w:pPr>
    <w:rPr>
      <w:rFonts w:ascii="Times New Roman" w:eastAsia="Courier New" w:hAnsi="Times New Roman" w:cs="Times New Roman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8">
    <w:name w:val="Обычный1"/>
    <w:qFormat/>
    <w:pPr>
      <w:widowControl w:val="0"/>
      <w:suppressAutoHyphens/>
      <w:ind w:firstLine="400"/>
      <w:jc w:val="both"/>
    </w:pPr>
    <w:rPr>
      <w:rFonts w:ascii="Verdana" w:eastAsia="Courier New" w:hAnsi="Verdana" w:cs="Verdana"/>
      <w:sz w:val="24"/>
      <w:lang w:eastAsia="ar-SA"/>
    </w:rPr>
  </w:style>
  <w:style w:type="character" w:customStyle="1" w:styleId="19">
    <w:name w:val="!_1 Список Знак"/>
    <w:link w:val="1"/>
    <w:qFormat/>
    <w:locked/>
    <w:rPr>
      <w:sz w:val="24"/>
      <w:szCs w:val="24"/>
    </w:rPr>
  </w:style>
  <w:style w:type="paragraph" w:customStyle="1" w:styleId="1">
    <w:name w:val="!_1 Список"/>
    <w:basedOn w:val="a"/>
    <w:link w:val="19"/>
    <w:qFormat/>
    <w:pPr>
      <w:numPr>
        <w:numId w:val="1"/>
      </w:numPr>
      <w:tabs>
        <w:tab w:val="left" w:pos="851"/>
      </w:tabs>
      <w:spacing w:after="0" w:line="360" w:lineRule="auto"/>
      <w:jc w:val="both"/>
    </w:pPr>
    <w:rPr>
      <w:sz w:val="24"/>
      <w:szCs w:val="24"/>
    </w:rPr>
  </w:style>
  <w:style w:type="character" w:customStyle="1" w:styleId="normaltextrun">
    <w:name w:val="normaltextrun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EAD64-AF86-4A46-AF58-452AA847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20</Pages>
  <Words>8967</Words>
  <Characters>51114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Корольчук</dc:creator>
  <cp:lastModifiedBy>гл.бухгалтер</cp:lastModifiedBy>
  <cp:revision>3</cp:revision>
  <cp:lastPrinted>2026-06-09T02:16:00Z</cp:lastPrinted>
  <dcterms:created xsi:type="dcterms:W3CDTF">2026-09-29T23:51:00Z</dcterms:created>
  <dcterms:modified xsi:type="dcterms:W3CDTF">2026-09-30T00:05:00Z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BC39425C61814E7A97896D6B44E2DB5A_12</vt:lpwstr>
  </property>
  <property fmtid="{D5CDD505-2E9C-101B-9397-08002B2CF9AE}" pid="4" name="KSOTemplateDocerSaveRecord">
    <vt:lpwstr>eyJoZGlkIjoiNTNjMGE5MmU2NWM3M2I2YTE1YjY5NWY5M2YxYzBlNzgifQ==</vt:lpwstr>
  </property>
</Properties>
</file>