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C38" w:rsidRPr="00FB3635" w:rsidRDefault="00995C38" w:rsidP="002A67BA">
      <w:pPr>
        <w:spacing w:before="120" w:line="271" w:lineRule="auto"/>
        <w:ind w:right="-143"/>
        <w:contextualSpacing/>
        <w:rPr>
          <w:rFonts w:eastAsia="Times New Roman" w:cs="Times New Roman"/>
          <w:szCs w:val="24"/>
          <w:lang w:eastAsia="ru-RU"/>
        </w:rPr>
      </w:pPr>
      <w:bookmarkStart w:id="0" w:name="_Hlk120005221"/>
    </w:p>
    <w:tbl>
      <w:tblPr>
        <w:tblStyle w:val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246"/>
      </w:tblGrid>
      <w:tr w:rsidR="00995C38" w:rsidRPr="00FB3635">
        <w:tc>
          <w:tcPr>
            <w:tcW w:w="5949" w:type="dxa"/>
          </w:tcPr>
          <w:p w:rsidR="00995C38" w:rsidRPr="00FB3635" w:rsidRDefault="00995C38" w:rsidP="002A67BA">
            <w:pPr>
              <w:spacing w:before="120" w:line="271" w:lineRule="auto"/>
              <w:ind w:right="-143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95C38" w:rsidRPr="00FB3635" w:rsidRDefault="00995C38" w:rsidP="002A67BA">
            <w:pPr>
              <w:spacing w:before="120" w:line="271" w:lineRule="auto"/>
              <w:ind w:right="-143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tbl>
      <w:tblPr>
        <w:tblStyle w:val="2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4"/>
        <w:gridCol w:w="5146"/>
      </w:tblGrid>
      <w:tr w:rsidR="00995C38" w:rsidRPr="00FB3635">
        <w:tc>
          <w:tcPr>
            <w:tcW w:w="10200" w:type="dxa"/>
            <w:gridSpan w:val="2"/>
            <w:hideMark/>
          </w:tcPr>
          <w:p w:rsidR="00995C38" w:rsidRPr="00FB3635" w:rsidRDefault="00995C38" w:rsidP="002A67BA">
            <w:pPr>
              <w:spacing w:before="120" w:line="271" w:lineRule="auto"/>
              <w:contextualSpacing/>
              <w:jc w:val="center"/>
              <w:rPr>
                <w:szCs w:val="24"/>
                <w:lang w:eastAsia="ru-RU"/>
              </w:rPr>
            </w:pPr>
          </w:p>
        </w:tc>
      </w:tr>
      <w:tr w:rsidR="00995C38" w:rsidRPr="00FB3635">
        <w:tc>
          <w:tcPr>
            <w:tcW w:w="5054" w:type="dxa"/>
          </w:tcPr>
          <w:p w:rsidR="00995C38" w:rsidRPr="00FB3635" w:rsidRDefault="00995C38" w:rsidP="002A67BA">
            <w:pPr>
              <w:spacing w:before="120" w:line="271" w:lineRule="auto"/>
              <w:ind w:left="-108" w:right="567"/>
              <w:contextualSpacing/>
              <w:rPr>
                <w:szCs w:val="24"/>
                <w:lang w:eastAsia="ru-RU"/>
              </w:rPr>
            </w:pPr>
          </w:p>
        </w:tc>
        <w:tc>
          <w:tcPr>
            <w:tcW w:w="5146" w:type="dxa"/>
          </w:tcPr>
          <w:p w:rsidR="00995C38" w:rsidRPr="00FB3635" w:rsidRDefault="00995C38" w:rsidP="002A67BA">
            <w:pPr>
              <w:tabs>
                <w:tab w:val="left" w:pos="1026"/>
                <w:tab w:val="left" w:pos="1990"/>
              </w:tabs>
              <w:spacing w:before="120" w:line="271" w:lineRule="auto"/>
              <w:ind w:left="-675" w:right="22"/>
              <w:contextualSpacing/>
              <w:jc w:val="right"/>
              <w:rPr>
                <w:szCs w:val="24"/>
                <w:lang w:eastAsia="ru-RU"/>
              </w:rPr>
            </w:pPr>
          </w:p>
        </w:tc>
      </w:tr>
      <w:tr w:rsidR="00995C38" w:rsidRPr="00FB3635">
        <w:tc>
          <w:tcPr>
            <w:tcW w:w="10200" w:type="dxa"/>
            <w:gridSpan w:val="2"/>
            <w:hideMark/>
          </w:tcPr>
          <w:p w:rsidR="00995C38" w:rsidRPr="00FB3635" w:rsidRDefault="00995C38" w:rsidP="002A67BA">
            <w:pPr>
              <w:spacing w:before="120" w:line="271" w:lineRule="auto"/>
              <w:ind w:left="176" w:right="567"/>
              <w:contextualSpacing/>
              <w:jc w:val="center"/>
              <w:rPr>
                <w:szCs w:val="24"/>
                <w:lang w:eastAsia="ru-RU"/>
              </w:rPr>
            </w:pPr>
          </w:p>
        </w:tc>
      </w:tr>
    </w:tbl>
    <w:p w:rsidR="00995C38" w:rsidRPr="00FB3635" w:rsidRDefault="00A86924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szCs w:val="24"/>
          <w:lang w:eastAsia="ru-RU"/>
        </w:rPr>
        <w:t xml:space="preserve">  </w:t>
      </w:r>
    </w:p>
    <w:p w:rsidR="00995C38" w:rsidRPr="00FB3635" w:rsidRDefault="00995C38" w:rsidP="002A67BA">
      <w:pPr>
        <w:tabs>
          <w:tab w:val="left" w:pos="2055"/>
          <w:tab w:val="left" w:pos="2115"/>
          <w:tab w:val="left" w:pos="2685"/>
        </w:tabs>
        <w:spacing w:before="120" w:line="271" w:lineRule="auto"/>
        <w:ind w:right="567"/>
        <w:contextualSpacing/>
        <w:rPr>
          <w:rFonts w:eastAsia="Times New Roman" w:cs="Times New Roman"/>
          <w:szCs w:val="24"/>
          <w:lang w:eastAsia="ru-RU"/>
        </w:rPr>
      </w:pPr>
    </w:p>
    <w:p w:rsidR="00995C38" w:rsidRPr="00FB3635" w:rsidRDefault="00995C38" w:rsidP="002A67BA">
      <w:pPr>
        <w:spacing w:before="120" w:line="271" w:lineRule="auto"/>
        <w:ind w:left="1134" w:right="567" w:firstLine="709"/>
        <w:contextualSpacing/>
        <w:jc w:val="center"/>
        <w:rPr>
          <w:rFonts w:eastAsia="Times New Roman" w:cs="Times New Roman"/>
          <w:szCs w:val="24"/>
          <w:lang w:eastAsia="ru-RU"/>
        </w:rPr>
      </w:pPr>
    </w:p>
    <w:p w:rsidR="00995C38" w:rsidRPr="00FB3635" w:rsidRDefault="00995C38" w:rsidP="002A67BA">
      <w:pPr>
        <w:spacing w:before="120" w:line="271" w:lineRule="auto"/>
        <w:ind w:right="567"/>
        <w:contextualSpacing/>
        <w:rPr>
          <w:rFonts w:eastAsia="Times New Roman" w:cs="Times New Roman"/>
          <w:szCs w:val="24"/>
          <w:lang w:eastAsia="ru-RU"/>
        </w:rPr>
      </w:pPr>
    </w:p>
    <w:p w:rsidR="00995C38" w:rsidRPr="00FB3635" w:rsidRDefault="00995C38" w:rsidP="002A67BA">
      <w:pPr>
        <w:spacing w:before="120" w:line="271" w:lineRule="auto"/>
        <w:ind w:right="567"/>
        <w:contextualSpacing/>
        <w:jc w:val="center"/>
        <w:rPr>
          <w:rFonts w:eastAsia="Times New Roman" w:cs="Times New Roman"/>
          <w:b/>
          <w:szCs w:val="24"/>
          <w:lang w:eastAsia="ru-RU"/>
        </w:rPr>
      </w:pPr>
    </w:p>
    <w:p w:rsidR="00995C38" w:rsidRPr="00FB3635" w:rsidRDefault="00995C38" w:rsidP="002A67BA">
      <w:pPr>
        <w:spacing w:before="120" w:line="271" w:lineRule="auto"/>
        <w:ind w:right="567"/>
        <w:contextualSpacing/>
        <w:jc w:val="center"/>
        <w:rPr>
          <w:rFonts w:eastAsia="Times New Roman" w:cs="Times New Roman"/>
          <w:b/>
          <w:szCs w:val="24"/>
          <w:lang w:eastAsia="ru-RU"/>
        </w:rPr>
      </w:pPr>
    </w:p>
    <w:p w:rsidR="005F62F2" w:rsidRPr="00FB3635" w:rsidRDefault="005F62F2" w:rsidP="002A67BA">
      <w:pPr>
        <w:spacing w:before="120" w:line="271" w:lineRule="auto"/>
        <w:ind w:right="567"/>
        <w:contextualSpacing/>
        <w:jc w:val="center"/>
        <w:rPr>
          <w:rFonts w:eastAsia="Times New Roman" w:cs="Times New Roman"/>
          <w:b/>
          <w:szCs w:val="24"/>
          <w:lang w:eastAsia="ru-RU"/>
        </w:rPr>
      </w:pPr>
    </w:p>
    <w:p w:rsidR="005F62F2" w:rsidRPr="00FB3635" w:rsidRDefault="005F62F2" w:rsidP="002A67BA">
      <w:pPr>
        <w:spacing w:before="120" w:line="271" w:lineRule="auto"/>
        <w:ind w:right="567"/>
        <w:contextualSpacing/>
        <w:jc w:val="center"/>
        <w:rPr>
          <w:rFonts w:eastAsia="Times New Roman" w:cs="Times New Roman"/>
          <w:b/>
          <w:szCs w:val="24"/>
          <w:lang w:eastAsia="ru-RU"/>
        </w:rPr>
      </w:pPr>
    </w:p>
    <w:p w:rsidR="00995C38" w:rsidRPr="00712006" w:rsidRDefault="00995C38" w:rsidP="002A67BA">
      <w:pPr>
        <w:spacing w:before="120" w:line="271" w:lineRule="auto"/>
        <w:ind w:right="567"/>
        <w:contextualSpacing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423E2B" w:rsidRPr="00712006" w:rsidRDefault="005F62F2" w:rsidP="002A67BA">
      <w:pPr>
        <w:spacing w:before="120" w:line="271" w:lineRule="auto"/>
        <w:ind w:firstLine="0"/>
        <w:contextualSpacing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712006">
        <w:rPr>
          <w:rFonts w:eastAsia="Times New Roman" w:cs="Times New Roman"/>
          <w:b/>
          <w:sz w:val="28"/>
          <w:szCs w:val="28"/>
          <w:lang w:eastAsia="ru-RU"/>
        </w:rPr>
        <w:t>Отчет о моделировании</w:t>
      </w:r>
      <w:r w:rsidRPr="00712006">
        <w:rPr>
          <w:rFonts w:eastAsia="Times New Roman" w:cs="Times New Roman"/>
          <w:b/>
          <w:sz w:val="28"/>
          <w:szCs w:val="28"/>
          <w:lang w:eastAsia="ru-RU"/>
        </w:rPr>
        <w:br/>
        <w:t xml:space="preserve"> </w:t>
      </w:r>
      <w:r w:rsidR="0006641D" w:rsidRPr="00712006">
        <w:rPr>
          <w:rFonts w:eastAsia="Times New Roman" w:cs="Times New Roman"/>
          <w:b/>
          <w:sz w:val="28"/>
          <w:szCs w:val="28"/>
          <w:lang w:eastAsia="ru-RU"/>
        </w:rPr>
        <w:t>бизнес-</w:t>
      </w:r>
      <w:r w:rsidRPr="00712006">
        <w:rPr>
          <w:rFonts w:eastAsia="Times New Roman" w:cs="Times New Roman"/>
          <w:b/>
          <w:sz w:val="28"/>
          <w:szCs w:val="28"/>
          <w:lang w:eastAsia="ru-RU"/>
        </w:rPr>
        <w:t>процессов</w:t>
      </w:r>
      <w:r w:rsidR="0006641D" w:rsidRPr="00712006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423E2B" w:rsidRPr="00712006">
        <w:rPr>
          <w:rFonts w:eastAsia="Times New Roman" w:cs="Times New Roman"/>
          <w:b/>
          <w:sz w:val="28"/>
          <w:szCs w:val="28"/>
          <w:lang w:eastAsia="ru-RU"/>
        </w:rPr>
        <w:t xml:space="preserve">по </w:t>
      </w:r>
      <w:r w:rsidR="00164C10" w:rsidRPr="00712006">
        <w:rPr>
          <w:rFonts w:eastAsia="Times New Roman" w:cs="Times New Roman"/>
          <w:b/>
          <w:sz w:val="28"/>
          <w:szCs w:val="28"/>
          <w:lang w:eastAsia="ru-RU"/>
        </w:rPr>
        <w:t xml:space="preserve">направлению </w:t>
      </w:r>
      <w:r w:rsidR="00BE0EE7">
        <w:rPr>
          <w:rFonts w:eastAsia="Times New Roman" w:cs="Times New Roman"/>
          <w:b/>
          <w:sz w:val="28"/>
          <w:szCs w:val="28"/>
          <w:lang w:eastAsia="ru-RU"/>
        </w:rPr>
        <w:t>Маркетинг</w:t>
      </w:r>
      <w:r w:rsidR="00423E2B" w:rsidRPr="00712006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</w:p>
    <w:p w:rsidR="00423E2B" w:rsidRPr="00712006" w:rsidRDefault="00423E2B" w:rsidP="002A67BA">
      <w:pPr>
        <w:spacing w:before="120" w:line="271" w:lineRule="auto"/>
        <w:ind w:firstLine="0"/>
        <w:contextualSpacing/>
        <w:jc w:val="center"/>
        <w:rPr>
          <w:rFonts w:cs="Times New Roman"/>
          <w:sz w:val="28"/>
          <w:szCs w:val="28"/>
        </w:rPr>
      </w:pPr>
      <w:r w:rsidRPr="00712006">
        <w:rPr>
          <w:rFonts w:cs="Times New Roman"/>
          <w:sz w:val="28"/>
          <w:szCs w:val="28"/>
        </w:rPr>
        <w:t xml:space="preserve">в 1С:ERP. Управление холдингом, ред. 3.2 </w:t>
      </w:r>
    </w:p>
    <w:p w:rsidR="00423E2B" w:rsidRPr="00712006" w:rsidRDefault="00423E2B" w:rsidP="002A67BA">
      <w:pPr>
        <w:spacing w:before="120" w:line="271" w:lineRule="auto"/>
        <w:ind w:firstLine="0"/>
        <w:contextualSpacing/>
        <w:jc w:val="center"/>
        <w:rPr>
          <w:rFonts w:cs="Times New Roman"/>
          <w:sz w:val="28"/>
          <w:szCs w:val="28"/>
          <w:highlight w:val="yellow"/>
        </w:rPr>
      </w:pPr>
      <w:r w:rsidRPr="00712006">
        <w:rPr>
          <w:rFonts w:cs="Times New Roman"/>
          <w:sz w:val="28"/>
          <w:szCs w:val="28"/>
        </w:rPr>
        <w:t>для АО «Кавминкурортресурсы»</w:t>
      </w:r>
    </w:p>
    <w:p w:rsidR="00423E2B" w:rsidRPr="00712006" w:rsidRDefault="00423E2B" w:rsidP="002A67BA">
      <w:pPr>
        <w:spacing w:before="120" w:line="271" w:lineRule="auto"/>
        <w:ind w:right="567"/>
        <w:contextualSpacing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5F62F2" w:rsidRPr="00712006" w:rsidRDefault="005F62F2" w:rsidP="002A67BA">
      <w:pPr>
        <w:spacing w:before="120" w:line="271" w:lineRule="auto"/>
        <w:contextualSpacing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995C38" w:rsidRPr="00712006" w:rsidRDefault="004B6A55" w:rsidP="00DA2364">
      <w:pPr>
        <w:spacing w:before="120" w:line="271" w:lineRule="auto"/>
        <w:ind w:firstLine="0"/>
        <w:contextualSpacing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Ессентуки</w:t>
      </w:r>
      <w:r w:rsidR="0006641D" w:rsidRPr="00712006">
        <w:rPr>
          <w:rFonts w:eastAsia="Times New Roman" w:cs="Times New Roman"/>
          <w:sz w:val="28"/>
          <w:szCs w:val="28"/>
          <w:lang w:eastAsia="ru-RU"/>
        </w:rPr>
        <w:t>, 202</w:t>
      </w:r>
      <w:r>
        <w:rPr>
          <w:rFonts w:eastAsia="Times New Roman" w:cs="Times New Roman"/>
          <w:sz w:val="28"/>
          <w:szCs w:val="28"/>
          <w:lang w:eastAsia="ru-RU"/>
        </w:rPr>
        <w:t>6</w:t>
      </w:r>
      <w:bookmarkStart w:id="1" w:name="_GoBack"/>
      <w:bookmarkEnd w:id="1"/>
      <w:r w:rsidR="0006641D" w:rsidRPr="00712006">
        <w:rPr>
          <w:rFonts w:eastAsia="Times New Roman" w:cs="Times New Roman"/>
          <w:sz w:val="28"/>
          <w:szCs w:val="28"/>
          <w:lang w:eastAsia="ru-RU"/>
        </w:rPr>
        <w:t xml:space="preserve"> г.</w:t>
      </w:r>
    </w:p>
    <w:p w:rsidR="00995C38" w:rsidRPr="00712006" w:rsidRDefault="00A86924" w:rsidP="002A67BA">
      <w:pPr>
        <w:spacing w:before="120" w:line="271" w:lineRule="auto"/>
        <w:contextualSpacing/>
        <w:rPr>
          <w:rFonts w:eastAsia="Times New Roman" w:cs="Times New Roman"/>
          <w:sz w:val="28"/>
          <w:szCs w:val="28"/>
          <w:lang w:eastAsia="ru-RU"/>
        </w:rPr>
      </w:pPr>
      <w:r w:rsidRPr="00712006">
        <w:rPr>
          <w:rFonts w:eastAsia="Times New Roman" w:cs="Times New Roman"/>
          <w:sz w:val="28"/>
          <w:szCs w:val="28"/>
          <w:lang w:eastAsia="ru-RU"/>
        </w:rPr>
        <w:br w:type="page" w:clear="all"/>
      </w:r>
    </w:p>
    <w:sdt>
      <w:sdtPr>
        <w:rPr>
          <w:rFonts w:eastAsia="Times New Roman" w:cs="Times New Roman"/>
          <w:szCs w:val="24"/>
          <w:lang w:eastAsia="ru-RU"/>
        </w:rPr>
        <w:id w:val="1835957499"/>
        <w:docPartObj>
          <w:docPartGallery w:val="Table of Contents"/>
          <w:docPartUnique/>
        </w:docPartObj>
      </w:sdtPr>
      <w:sdtEndPr/>
      <w:sdtContent>
        <w:sdt>
          <w:sdtPr>
            <w:rPr>
              <w:rFonts w:eastAsia="Times New Roman" w:cs="Times New Roman"/>
              <w:szCs w:val="24"/>
              <w:lang w:eastAsia="ru-RU"/>
            </w:rPr>
            <w:id w:val="2123950650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:rsidR="00995C38" w:rsidRPr="001653E1" w:rsidRDefault="00A86924" w:rsidP="002A67BA">
              <w:pPr>
                <w:keepNext/>
                <w:keepLines/>
                <w:spacing w:before="120" w:line="271" w:lineRule="auto"/>
                <w:contextualSpacing/>
                <w:jc w:val="center"/>
                <w:rPr>
                  <w:rFonts w:eastAsia="Times New Roman" w:cs="Times New Roman"/>
                  <w:szCs w:val="24"/>
                  <w:lang w:eastAsia="ru-RU"/>
                </w:rPr>
              </w:pPr>
              <w:r w:rsidRPr="001653E1">
                <w:rPr>
                  <w:rFonts w:eastAsia="Times New Roman" w:cs="Times New Roman"/>
                  <w:szCs w:val="24"/>
                  <w:lang w:eastAsia="ru-RU"/>
                </w:rPr>
                <w:t>Оглавление</w:t>
              </w:r>
            </w:p>
            <w:p w:rsidR="00F76E9F" w:rsidRDefault="00F97ECB" w:rsidP="002A67BA">
              <w:pPr>
                <w:pStyle w:val="12"/>
                <w:tabs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r w:rsidRPr="001653E1">
                <w:rPr>
                  <w:rFonts w:eastAsia="Times New Roman" w:cs="Times New Roman"/>
                  <w:szCs w:val="24"/>
                  <w:lang w:eastAsia="ru-RU"/>
                </w:rPr>
                <w:fldChar w:fldCharType="begin"/>
              </w:r>
              <w:r w:rsidRPr="001653E1">
                <w:rPr>
                  <w:rFonts w:eastAsia="Times New Roman" w:cs="Times New Roman"/>
                  <w:szCs w:val="24"/>
                  <w:lang w:eastAsia="ru-RU"/>
                </w:rPr>
                <w:instrText xml:space="preserve"> TOC \o "1-3" \h \z \u </w:instrText>
              </w:r>
              <w:r w:rsidRPr="001653E1">
                <w:rPr>
                  <w:rFonts w:eastAsia="Times New Roman" w:cs="Times New Roman"/>
                  <w:szCs w:val="24"/>
                  <w:lang w:eastAsia="ru-RU"/>
                </w:rPr>
                <w:fldChar w:fldCharType="separate"/>
              </w:r>
              <w:hyperlink w:anchor="_Toc217218870" w:history="1">
                <w:r w:rsidR="00F76E9F" w:rsidRPr="00302F98">
                  <w:rPr>
                    <w:rStyle w:val="ae"/>
                    <w:noProof/>
                  </w:rPr>
                  <w:t>Версии документа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_Toc217218870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12"/>
                <w:tabs>
                  <w:tab w:val="left" w:pos="110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71" w:history="1">
                <w:r w:rsidR="00F76E9F" w:rsidRPr="00302F98">
                  <w:rPr>
                    <w:rStyle w:val="ae"/>
                    <w:noProof/>
                  </w:rPr>
                  <w:t>1.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Общие сведения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_Toc217218871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5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72" w:history="1">
                <w:r w:rsidR="00F76E9F" w:rsidRPr="00302F98">
                  <w:rPr>
                    <w:rStyle w:val="ae"/>
                    <w:bCs/>
                    <w:noProof/>
                  </w:rPr>
                  <w:t>Назначение документа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_Toc217218872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5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73" w:history="1">
                <w:r w:rsidR="00F76E9F" w:rsidRPr="00302F98">
                  <w:rPr>
                    <w:rStyle w:val="ae"/>
                    <w:bCs/>
                    <w:noProof/>
                  </w:rPr>
                  <w:t>Определения терминов и сокращений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_Toc217218873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5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74" w:history="1">
                <w:r w:rsidR="00F76E9F" w:rsidRPr="00302F98">
                  <w:rPr>
                    <w:rStyle w:val="ae"/>
                    <w:bCs/>
                    <w:noProof/>
                  </w:rPr>
                  <w:t>Подход к реализации сценария моделирования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_Toc217218874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6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75" w:history="1">
                <w:r w:rsidR="00F76E9F" w:rsidRPr="00302F98">
                  <w:rPr>
                    <w:rStyle w:val="ae"/>
                    <w:bCs/>
                    <w:noProof/>
                  </w:rPr>
                  <w:t>Общие методологические требования к внедряемой ИС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_Toc217218875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6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12"/>
                <w:tabs>
                  <w:tab w:val="left" w:pos="110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76" w:history="1">
                <w:r w:rsidR="00F76E9F" w:rsidRPr="00302F98">
                  <w:rPr>
                    <w:rStyle w:val="ae"/>
                    <w:noProof/>
                  </w:rPr>
                  <w:t>2.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Характеристика объектов и результатов его моделирования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_Toc217218876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8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77" w:history="1">
                <w:r w:rsidR="00F76E9F" w:rsidRPr="00302F98">
                  <w:rPr>
                    <w:rStyle w:val="ae"/>
                    <w:noProof/>
                  </w:rPr>
                  <w:t>2.1.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Бизнес-процесс Маркетингу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_Toc217218877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8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78" w:history="1">
                <w:r w:rsidR="00F76E9F" w:rsidRPr="00302F98">
                  <w:rPr>
                    <w:rStyle w:val="ae"/>
                    <w:noProof/>
                  </w:rPr>
                  <w:t>2.2.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Клиенты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_Toc217218878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8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79" w:history="1">
                <w:r w:rsidR="00F76E9F" w:rsidRPr="00302F98">
                  <w:rPr>
                    <w:rStyle w:val="ae"/>
                    <w:noProof/>
                  </w:rPr>
                  <w:t>2.2.1.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Общее описание моделируемого бизнес-процесса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_Toc217218879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8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80" w:history="1">
                <w:r w:rsidR="00F76E9F" w:rsidRPr="00302F98">
                  <w:rPr>
                    <w:rStyle w:val="ae"/>
                    <w:noProof/>
                  </w:rPr>
                  <w:t>2.2.2.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Функции бизнес-процесса «Клиенты»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_Toc217218880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9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81" w:history="1">
                <w:r w:rsidR="00F76E9F" w:rsidRPr="00302F98">
                  <w:rPr>
                    <w:rStyle w:val="ae"/>
                    <w:noProof/>
                  </w:rPr>
                  <w:t>2.3.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Претензионная работа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_Toc217218881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18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82" w:history="1">
                <w:r w:rsidR="00F76E9F" w:rsidRPr="00302F98">
                  <w:rPr>
                    <w:rStyle w:val="ae"/>
                    <w:noProof/>
                  </w:rPr>
                  <w:t>2.3.1.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Общее Описание моделируемого бизнес-процесса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_Toc217218882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18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83" w:history="1">
                <w:r w:rsidR="00F76E9F" w:rsidRPr="00302F98">
                  <w:rPr>
                    <w:rStyle w:val="ae"/>
                    <w:noProof/>
                  </w:rPr>
                  <w:t>2.3.2.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Функции бизнес-процесса «Претензионная работа»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_Toc217218883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19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84" w:history="1">
                <w:r w:rsidR="00F76E9F" w:rsidRPr="00302F98">
                  <w:rPr>
                    <w:rStyle w:val="ae"/>
                    <w:noProof/>
                  </w:rPr>
                  <w:t>2.4.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План продаж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_Toc217218884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24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85" w:history="1">
                <w:r w:rsidR="00F76E9F" w:rsidRPr="00302F98">
                  <w:rPr>
                    <w:rStyle w:val="ae"/>
                    <w:noProof/>
                  </w:rPr>
                  <w:t>2.4.1.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Общее описание моделируемого бизнес-процесса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_Toc217218885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24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86" w:history="1">
                <w:r w:rsidR="00F76E9F" w:rsidRPr="00302F98">
                  <w:rPr>
                    <w:rStyle w:val="ae"/>
                    <w:noProof/>
                  </w:rPr>
                  <w:t>2.4.2.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Функции бизнес-процесса «План продаж»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_Toc217218886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24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87" w:history="1">
                <w:r w:rsidR="00F76E9F" w:rsidRPr="00302F98">
                  <w:rPr>
                    <w:rStyle w:val="ae"/>
                    <w:noProof/>
                  </w:rPr>
                  <w:t>2.5.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Скидки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_Toc217218887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28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88" w:history="1">
                <w:r w:rsidR="00F76E9F" w:rsidRPr="00302F98">
                  <w:rPr>
                    <w:rStyle w:val="ae"/>
                    <w:noProof/>
                  </w:rPr>
                  <w:t>2.5.1.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Общее Описание моделируемого бизнес-процесса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_Toc217218888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28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89" w:history="1">
                <w:r w:rsidR="00F76E9F" w:rsidRPr="00302F98">
                  <w:rPr>
                    <w:rStyle w:val="ae"/>
                    <w:noProof/>
                  </w:rPr>
                  <w:t>2.5.2.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Функции бизнес-процесса «Скидки»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_Toc217218889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28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90" w:history="1">
                <w:r w:rsidR="00F76E9F" w:rsidRPr="00302F98">
                  <w:rPr>
                    <w:rStyle w:val="ae"/>
                    <w:noProof/>
                  </w:rPr>
                  <w:t>2.6.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Установка цен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_Toc217218890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31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91" w:history="1">
                <w:r w:rsidR="00F76E9F" w:rsidRPr="00302F98">
                  <w:rPr>
                    <w:rStyle w:val="ae"/>
                    <w:noProof/>
                  </w:rPr>
                  <w:t>2.6.1.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Общее описание моделируемого бизнес-процесса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_Toc217218891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31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92" w:history="1">
                <w:r w:rsidR="00F76E9F" w:rsidRPr="00302F98">
                  <w:rPr>
                    <w:rStyle w:val="ae"/>
                    <w:noProof/>
                  </w:rPr>
                  <w:t>2.6.2.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Функции бизнес-процесса «Установка цен»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_Toc217218892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31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93" w:history="1">
                <w:r w:rsidR="00F76E9F" w:rsidRPr="00302F98">
                  <w:rPr>
                    <w:rStyle w:val="ae"/>
                    <w:noProof/>
                  </w:rPr>
                  <w:t>2.7.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Отчетность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_Toc217218893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44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94" w:history="1">
                <w:r w:rsidR="00F76E9F" w:rsidRPr="00302F98">
                  <w:rPr>
                    <w:rStyle w:val="ae"/>
                    <w:noProof/>
                  </w:rPr>
                  <w:t>2.7.1.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Общее описание моделируемого бизнес-процесса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_Toc217218894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44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34"/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95" w:history="1">
                <w:r w:rsidR="00F76E9F" w:rsidRPr="00302F98">
                  <w:rPr>
                    <w:rStyle w:val="ae"/>
                    <w:noProof/>
                  </w:rPr>
                  <w:t>2.7.2.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Функции бизнес-процесса «Отчетность»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_Toc217218895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44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12"/>
                <w:tabs>
                  <w:tab w:val="left" w:pos="110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96" w:history="1">
                <w:r w:rsidR="00F76E9F" w:rsidRPr="00302F98">
                  <w:rPr>
                    <w:rStyle w:val="ae"/>
                    <w:noProof/>
                  </w:rPr>
                  <w:t>3.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Концепция ролей и полномочий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_Toc217218896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45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12"/>
                <w:tabs>
                  <w:tab w:val="left" w:pos="110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97" w:history="1">
                <w:r w:rsidR="00F76E9F" w:rsidRPr="00302F98">
                  <w:rPr>
                    <w:rStyle w:val="ae"/>
                    <w:noProof/>
                  </w:rPr>
                  <w:t>4.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Приложения к документу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_Toc217218897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46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98" w:history="1">
                <w:r w:rsidR="00F76E9F" w:rsidRPr="00302F98">
                  <w:rPr>
                    <w:rStyle w:val="ae"/>
                    <w:noProof/>
                  </w:rPr>
                  <w:t>4.1.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Перечень отчетных и печатных форм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_Toc217218898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46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899" w:history="1">
                <w:r w:rsidR="00F76E9F" w:rsidRPr="00302F98">
                  <w:rPr>
                    <w:rStyle w:val="ae"/>
                    <w:noProof/>
                  </w:rPr>
                  <w:t>4.2.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Перечень интеграционных потоков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_Toc217218899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46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900" w:history="1">
                <w:r w:rsidR="00F76E9F" w:rsidRPr="00302F98">
                  <w:rPr>
                    <w:rStyle w:val="ae"/>
                    <w:noProof/>
                  </w:rPr>
                  <w:t>4.3.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Перечень НСИ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_Toc217218900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46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901" w:history="1">
                <w:r w:rsidR="00F76E9F" w:rsidRPr="00302F98">
                  <w:rPr>
                    <w:rStyle w:val="ae"/>
                    <w:noProof/>
                  </w:rPr>
                  <w:t>4.4.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Реестр миграционных потоков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_Toc217218901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46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902" w:history="1">
                <w:r w:rsidR="00F76E9F" w:rsidRPr="00302F98">
                  <w:rPr>
                    <w:rStyle w:val="ae"/>
                    <w:noProof/>
                  </w:rPr>
                  <w:t>4.5.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Реестр функциональных требований и разрывов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_Toc217218902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47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F76E9F" w:rsidRDefault="004B6A55" w:rsidP="002A67BA">
              <w:pPr>
                <w:pStyle w:val="22"/>
                <w:tabs>
                  <w:tab w:val="left" w:pos="1540"/>
                  <w:tab w:val="right" w:leader="dot" w:pos="10195"/>
                </w:tabs>
                <w:spacing w:before="120" w:after="120" w:line="271" w:lineRule="auto"/>
                <w:contextualSpacing/>
                <w:rPr>
                  <w:rFonts w:asciiTheme="minorHAnsi" w:eastAsiaTheme="minorEastAsia" w:hAnsiTheme="minorHAnsi"/>
                  <w:noProof/>
                  <w:sz w:val="22"/>
                  <w:lang w:eastAsia="ru-RU"/>
                </w:rPr>
              </w:pPr>
              <w:hyperlink w:anchor="_Toc217218903" w:history="1">
                <w:r w:rsidR="00F76E9F" w:rsidRPr="00302F98">
                  <w:rPr>
                    <w:rStyle w:val="ae"/>
                    <w:noProof/>
                  </w:rPr>
                  <w:t>4.6.</w:t>
                </w:r>
                <w:r w:rsidR="00F76E9F">
                  <w:rPr>
                    <w:rFonts w:asciiTheme="minorHAnsi" w:eastAsiaTheme="minorEastAsia" w:hAnsiTheme="minorHAnsi"/>
                    <w:noProof/>
                    <w:sz w:val="22"/>
                    <w:lang w:eastAsia="ru-RU"/>
                  </w:rPr>
                  <w:tab/>
                </w:r>
                <w:r w:rsidR="00F76E9F" w:rsidRPr="00302F98">
                  <w:rPr>
                    <w:rStyle w:val="ae"/>
                    <w:noProof/>
                  </w:rPr>
                  <w:t>Соответствие функций и бизнес-ролей</w:t>
                </w:r>
                <w:r w:rsidR="00F76E9F">
                  <w:rPr>
                    <w:noProof/>
                    <w:webHidden/>
                  </w:rPr>
                  <w:tab/>
                </w:r>
                <w:r w:rsidR="00F76E9F">
                  <w:rPr>
                    <w:noProof/>
                    <w:webHidden/>
                  </w:rPr>
                  <w:fldChar w:fldCharType="begin"/>
                </w:r>
                <w:r w:rsidR="00F76E9F">
                  <w:rPr>
                    <w:noProof/>
                    <w:webHidden/>
                  </w:rPr>
                  <w:instrText xml:space="preserve"> PAGEREF _Toc217218903 \h </w:instrText>
                </w:r>
                <w:r w:rsidR="00F76E9F">
                  <w:rPr>
                    <w:noProof/>
                    <w:webHidden/>
                  </w:rPr>
                </w:r>
                <w:r w:rsidR="00F76E9F">
                  <w:rPr>
                    <w:noProof/>
                    <w:webHidden/>
                  </w:rPr>
                  <w:fldChar w:fldCharType="separate"/>
                </w:r>
                <w:r w:rsidR="008475E2">
                  <w:rPr>
                    <w:noProof/>
                    <w:webHidden/>
                  </w:rPr>
                  <w:t>47</w:t>
                </w:r>
                <w:r w:rsidR="00F76E9F">
                  <w:rPr>
                    <w:noProof/>
                    <w:webHidden/>
                  </w:rPr>
                  <w:fldChar w:fldCharType="end"/>
                </w:r>
              </w:hyperlink>
            </w:p>
            <w:p w:rsidR="00995C38" w:rsidRPr="008475E2" w:rsidRDefault="00F97ECB" w:rsidP="008475E2">
              <w:pPr>
                <w:pStyle w:val="34"/>
                <w:spacing w:before="120" w:after="120" w:line="271" w:lineRule="auto"/>
                <w:ind w:left="0" w:firstLine="0"/>
                <w:contextualSpacing/>
              </w:pPr>
              <w:r w:rsidRPr="001653E1">
                <w:rPr>
                  <w:rFonts w:eastAsia="Times New Roman" w:cs="Times New Roman"/>
                  <w:szCs w:val="24"/>
                  <w:lang w:eastAsia="ru-RU"/>
                </w:rPr>
                <w:fldChar w:fldCharType="end"/>
              </w:r>
            </w:p>
          </w:sdtContent>
        </w:sdt>
      </w:sdtContent>
    </w:sdt>
    <w:p w:rsidR="00995C38" w:rsidRPr="000D3795" w:rsidRDefault="00A86924" w:rsidP="008475E2">
      <w:pPr>
        <w:spacing w:before="120" w:line="271" w:lineRule="auto"/>
        <w:ind w:firstLine="0"/>
        <w:contextualSpacing/>
        <w:rPr>
          <w:rFonts w:eastAsia="Times New Roman" w:cs="Times New Roman"/>
          <w:szCs w:val="24"/>
          <w:lang w:eastAsia="ru-RU"/>
        </w:rPr>
      </w:pPr>
      <w:r w:rsidRPr="000D3795">
        <w:rPr>
          <w:rFonts w:eastAsia="Times New Roman" w:cs="Times New Roman"/>
          <w:szCs w:val="24"/>
          <w:lang w:eastAsia="ru-RU"/>
        </w:rPr>
        <w:tab/>
      </w:r>
    </w:p>
    <w:p w:rsidR="007C4951" w:rsidRPr="002A67BA" w:rsidRDefault="00A86924" w:rsidP="008475E2">
      <w:pPr>
        <w:pStyle w:val="1"/>
        <w:numPr>
          <w:ilvl w:val="0"/>
          <w:numId w:val="0"/>
        </w:numPr>
        <w:tabs>
          <w:tab w:val="left" w:pos="709"/>
        </w:tabs>
        <w:spacing w:before="120" w:after="120" w:line="271" w:lineRule="auto"/>
        <w:contextualSpacing/>
        <w:jc w:val="center"/>
        <w:rPr>
          <w:color w:val="000000"/>
        </w:rPr>
      </w:pPr>
      <w:r w:rsidRPr="000D3795">
        <w:br w:type="page" w:clear="all"/>
      </w:r>
      <w:r w:rsidR="007C4951" w:rsidRPr="008475E2">
        <w:rPr>
          <w:b w:val="0"/>
        </w:rPr>
        <w:lastRenderedPageBreak/>
        <w:t>Лист согласования</w:t>
      </w:r>
    </w:p>
    <w:p w:rsidR="007C4951" w:rsidRPr="00FB3635" w:rsidRDefault="007C4951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</w:p>
    <w:tbl>
      <w:tblPr>
        <w:tblStyle w:val="110"/>
        <w:tblpPr w:leftFromText="181" w:rightFromText="181" w:vertAnchor="text" w:horzAnchor="margin" w:tblpX="557" w:tblpY="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3119"/>
        <w:gridCol w:w="3827"/>
        <w:gridCol w:w="2547"/>
      </w:tblGrid>
      <w:tr w:rsidR="007C4951" w:rsidRPr="00FB3635" w:rsidTr="00DA2364">
        <w:trPr>
          <w:trHeight w:val="340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Должность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ФИО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Подпись</w:t>
            </w:r>
          </w:p>
        </w:tc>
      </w:tr>
      <w:tr w:rsidR="007C4951" w:rsidRPr="00FB3635" w:rsidTr="00DA2364">
        <w:trPr>
          <w:trHeight w:val="510"/>
        </w:trPr>
        <w:tc>
          <w:tcPr>
            <w:tcW w:w="3119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FB3635" w:rsidTr="00DA2364">
        <w:trPr>
          <w:trHeight w:val="510"/>
        </w:trPr>
        <w:tc>
          <w:tcPr>
            <w:tcW w:w="3119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FB3635" w:rsidTr="00DA2364">
        <w:trPr>
          <w:trHeight w:val="510"/>
        </w:trPr>
        <w:tc>
          <w:tcPr>
            <w:tcW w:w="3119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FB3635" w:rsidTr="00DA2364">
        <w:trPr>
          <w:trHeight w:val="510"/>
        </w:trPr>
        <w:tc>
          <w:tcPr>
            <w:tcW w:w="3119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FB3635" w:rsidTr="00DA2364">
        <w:trPr>
          <w:trHeight w:val="510"/>
        </w:trPr>
        <w:tc>
          <w:tcPr>
            <w:tcW w:w="3119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FB3635" w:rsidTr="00DA2364">
        <w:trPr>
          <w:trHeight w:val="510"/>
        </w:trPr>
        <w:tc>
          <w:tcPr>
            <w:tcW w:w="3119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FB3635" w:rsidRDefault="007C4951" w:rsidP="00DA2364">
            <w:pPr>
              <w:tabs>
                <w:tab w:val="left" w:pos="589"/>
              </w:tabs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7C4951" w:rsidRPr="00FB3635" w:rsidRDefault="007C4951" w:rsidP="002A67BA">
      <w:pPr>
        <w:spacing w:before="120" w:line="271" w:lineRule="auto"/>
        <w:ind w:firstLine="0"/>
        <w:contextualSpacing/>
        <w:jc w:val="left"/>
        <w:rPr>
          <w:rFonts w:eastAsia="Times New Roman" w:cs="Times New Roman"/>
          <w:b/>
          <w:bCs/>
          <w:color w:val="000000"/>
          <w:szCs w:val="24"/>
          <w:lang w:eastAsia="ru-RU"/>
        </w:rPr>
      </w:pPr>
      <w:r w:rsidRPr="00FB3635">
        <w:rPr>
          <w:rFonts w:eastAsia="Times New Roman" w:cs="Times New Roman"/>
          <w:b/>
          <w:bCs/>
          <w:color w:val="000000"/>
          <w:szCs w:val="24"/>
          <w:lang w:eastAsia="ru-RU"/>
        </w:rPr>
        <w:br w:type="page"/>
      </w:r>
    </w:p>
    <w:p w:rsidR="00995C38" w:rsidRPr="002A67BA" w:rsidRDefault="00A86924" w:rsidP="002A67BA">
      <w:pPr>
        <w:pStyle w:val="1"/>
        <w:numPr>
          <w:ilvl w:val="0"/>
          <w:numId w:val="0"/>
        </w:numPr>
        <w:tabs>
          <w:tab w:val="left" w:pos="709"/>
        </w:tabs>
        <w:spacing w:before="120" w:after="120" w:line="271" w:lineRule="auto"/>
        <w:contextualSpacing/>
        <w:jc w:val="center"/>
        <w:rPr>
          <w:b w:val="0"/>
        </w:rPr>
      </w:pPr>
      <w:bookmarkStart w:id="2" w:name="_Toc217046166"/>
      <w:bookmarkStart w:id="3" w:name="_Toc217218870"/>
      <w:r w:rsidRPr="002A67BA">
        <w:rPr>
          <w:b w:val="0"/>
        </w:rPr>
        <w:lastRenderedPageBreak/>
        <w:t>Версии документа</w:t>
      </w:r>
      <w:bookmarkEnd w:id="2"/>
      <w:bookmarkEnd w:id="3"/>
    </w:p>
    <w:p w:rsidR="00995C38" w:rsidRPr="00FB3635" w:rsidRDefault="00995C38" w:rsidP="002A67BA">
      <w:pPr>
        <w:spacing w:before="120" w:line="271" w:lineRule="auto"/>
        <w:ind w:left="709"/>
        <w:contextualSpacing/>
        <w:rPr>
          <w:rFonts w:eastAsia="Times New Roman" w:cs="Times New Roman"/>
          <w:szCs w:val="24"/>
          <w:lang w:eastAsia="ru-RU"/>
        </w:rPr>
      </w:pPr>
    </w:p>
    <w:tbl>
      <w:tblPr>
        <w:tblStyle w:val="11"/>
        <w:tblW w:w="9759" w:type="dxa"/>
        <w:tblInd w:w="704" w:type="dxa"/>
        <w:tblLook w:val="04A0" w:firstRow="1" w:lastRow="0" w:firstColumn="1" w:lastColumn="0" w:noHBand="0" w:noVBand="1"/>
      </w:tblPr>
      <w:tblGrid>
        <w:gridCol w:w="1331"/>
        <w:gridCol w:w="2000"/>
        <w:gridCol w:w="1881"/>
        <w:gridCol w:w="1343"/>
        <w:gridCol w:w="3204"/>
      </w:tblGrid>
      <w:tr w:rsidR="00995C38" w:rsidRPr="00FB3635" w:rsidTr="00465E40">
        <w:trPr>
          <w:trHeight w:val="417"/>
          <w:tblHeader/>
        </w:trPr>
        <w:tc>
          <w:tcPr>
            <w:tcW w:w="1264" w:type="dxa"/>
            <w:vAlign w:val="center"/>
          </w:tcPr>
          <w:p w:rsidR="00995C38" w:rsidRPr="00FB3635" w:rsidRDefault="00A86924" w:rsidP="00DA236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</w:t>
            </w:r>
          </w:p>
        </w:tc>
        <w:tc>
          <w:tcPr>
            <w:tcW w:w="2020" w:type="dxa"/>
            <w:vAlign w:val="center"/>
          </w:tcPr>
          <w:p w:rsidR="00995C38" w:rsidRPr="00FB3635" w:rsidRDefault="00A86924" w:rsidP="00DA236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Автор</w:t>
            </w:r>
          </w:p>
        </w:tc>
        <w:tc>
          <w:tcPr>
            <w:tcW w:w="1890" w:type="dxa"/>
            <w:vAlign w:val="center"/>
          </w:tcPr>
          <w:p w:rsidR="00995C38" w:rsidRPr="00FB3635" w:rsidRDefault="00A86924" w:rsidP="00DA2364">
            <w:pPr>
              <w:spacing w:before="120" w:line="271" w:lineRule="auto"/>
              <w:ind w:firstLine="45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Компания</w:t>
            </w:r>
          </w:p>
        </w:tc>
        <w:tc>
          <w:tcPr>
            <w:tcW w:w="1347" w:type="dxa"/>
            <w:vAlign w:val="center"/>
          </w:tcPr>
          <w:p w:rsidR="00995C38" w:rsidRPr="00FB3635" w:rsidRDefault="00A86924" w:rsidP="00DA2364">
            <w:pPr>
              <w:spacing w:before="120" w:line="271" w:lineRule="auto"/>
              <w:ind w:firstLine="158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Версия</w:t>
            </w:r>
          </w:p>
        </w:tc>
        <w:tc>
          <w:tcPr>
            <w:tcW w:w="3238" w:type="dxa"/>
            <w:vAlign w:val="center"/>
          </w:tcPr>
          <w:p w:rsidR="00995C38" w:rsidRPr="00FB3635" w:rsidRDefault="00A86924" w:rsidP="00DA236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Описание изменений</w:t>
            </w:r>
          </w:p>
        </w:tc>
      </w:tr>
      <w:tr w:rsidR="00995C38" w:rsidRPr="00FB3635" w:rsidTr="00465E40">
        <w:tc>
          <w:tcPr>
            <w:tcW w:w="1264" w:type="dxa"/>
            <w:vAlign w:val="center"/>
          </w:tcPr>
          <w:p w:rsidR="00995C38" w:rsidRPr="00FB3635" w:rsidRDefault="006900E7" w:rsidP="00DA2364">
            <w:pPr>
              <w:spacing w:before="120" w:line="271" w:lineRule="auto"/>
              <w:ind w:firstLine="35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22.12.2025</w:t>
            </w:r>
          </w:p>
        </w:tc>
        <w:tc>
          <w:tcPr>
            <w:tcW w:w="2020" w:type="dxa"/>
            <w:vAlign w:val="center"/>
          </w:tcPr>
          <w:p w:rsidR="00995C38" w:rsidRPr="00FB3635" w:rsidRDefault="006900E7" w:rsidP="00DA236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Хапова А.</w:t>
            </w:r>
          </w:p>
        </w:tc>
        <w:tc>
          <w:tcPr>
            <w:tcW w:w="1890" w:type="dxa"/>
            <w:vAlign w:val="center"/>
          </w:tcPr>
          <w:p w:rsidR="00995C38" w:rsidRPr="00FB3635" w:rsidRDefault="006900E7" w:rsidP="00DA236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995C38" w:rsidRPr="00FB3635" w:rsidRDefault="00DA2364" w:rsidP="00DA236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1.0</w:t>
            </w:r>
          </w:p>
        </w:tc>
        <w:tc>
          <w:tcPr>
            <w:tcW w:w="3238" w:type="dxa"/>
            <w:vAlign w:val="center"/>
          </w:tcPr>
          <w:p w:rsidR="00995C38" w:rsidRPr="00FB3635" w:rsidRDefault="00995C38" w:rsidP="00DA2364">
            <w:pPr>
              <w:spacing w:before="120" w:line="271" w:lineRule="auto"/>
              <w:ind w:firstLine="7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995C38" w:rsidRPr="00FB3635" w:rsidTr="00465E40">
        <w:tc>
          <w:tcPr>
            <w:tcW w:w="1264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995C38" w:rsidRPr="00FB3635" w:rsidTr="00465E40">
        <w:tc>
          <w:tcPr>
            <w:tcW w:w="1264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995C38" w:rsidRPr="00FB3635" w:rsidTr="00465E40">
        <w:tc>
          <w:tcPr>
            <w:tcW w:w="1264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:rsidR="00995C38" w:rsidRPr="00FB3635" w:rsidRDefault="00995C38" w:rsidP="002A67BA">
            <w:pPr>
              <w:spacing w:before="120" w:line="271" w:lineRule="auto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995C38" w:rsidRPr="00FB3635" w:rsidRDefault="00A86924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szCs w:val="24"/>
          <w:lang w:eastAsia="ru-RU"/>
        </w:rPr>
        <w:br w:type="page" w:clear="all"/>
      </w:r>
    </w:p>
    <w:p w:rsidR="00AD4824" w:rsidRPr="00FB3635" w:rsidRDefault="009C79B9" w:rsidP="002A67BA">
      <w:pPr>
        <w:pStyle w:val="1"/>
      </w:pPr>
      <w:bookmarkStart w:id="4" w:name="_Toc217046167"/>
      <w:bookmarkStart w:id="5" w:name="_Toc217218871"/>
      <w:r w:rsidRPr="002A67BA">
        <w:lastRenderedPageBreak/>
        <w:t>Общие сведения</w:t>
      </w:r>
      <w:bookmarkEnd w:id="4"/>
      <w:bookmarkEnd w:id="5"/>
    </w:p>
    <w:p w:rsidR="00995C38" w:rsidRPr="00DC7539" w:rsidRDefault="00A86924" w:rsidP="002A67BA">
      <w:pPr>
        <w:pStyle w:val="2"/>
      </w:pPr>
      <w:bookmarkStart w:id="6" w:name="_Toc217046168"/>
      <w:bookmarkStart w:id="7" w:name="_Toc217218872"/>
      <w:r w:rsidRPr="00DC7539">
        <w:t>Назначение документа</w:t>
      </w:r>
      <w:bookmarkEnd w:id="6"/>
      <w:bookmarkEnd w:id="7"/>
    </w:p>
    <w:p w:rsidR="00995C38" w:rsidRPr="00FB3635" w:rsidRDefault="00A86924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 xml:space="preserve">Настоящий документ </w:t>
      </w:r>
      <w:r w:rsidR="006C33EB" w:rsidRPr="00FB3635">
        <w:rPr>
          <w:rFonts w:cs="Times New Roman"/>
          <w:szCs w:val="24"/>
          <w:lang w:eastAsia="ru-RU"/>
        </w:rPr>
        <w:t>«</w:t>
      </w:r>
      <w:r w:rsidR="00A00073" w:rsidRPr="00FB3635">
        <w:rPr>
          <w:rFonts w:cs="Times New Roman"/>
          <w:szCs w:val="24"/>
          <w:lang w:eastAsia="ru-RU"/>
        </w:rPr>
        <w:t>Отчет о моделировании</w:t>
      </w:r>
      <w:r w:rsidRPr="00FB3635">
        <w:rPr>
          <w:rFonts w:cs="Times New Roman"/>
          <w:szCs w:val="24"/>
          <w:lang w:eastAsia="ru-RU"/>
        </w:rPr>
        <w:t xml:space="preserve"> </w:t>
      </w:r>
      <w:r w:rsidR="0006641D" w:rsidRPr="00FB3635">
        <w:rPr>
          <w:rFonts w:cs="Times New Roman"/>
          <w:szCs w:val="24"/>
          <w:lang w:eastAsia="ru-RU"/>
        </w:rPr>
        <w:t>бизнес-</w:t>
      </w:r>
      <w:r w:rsidRPr="00FB3635">
        <w:rPr>
          <w:rFonts w:cs="Times New Roman"/>
          <w:szCs w:val="24"/>
          <w:lang w:eastAsia="ru-RU"/>
        </w:rPr>
        <w:t xml:space="preserve">процессов </w:t>
      </w:r>
      <w:r w:rsidR="0006641D" w:rsidRPr="00FB3635">
        <w:rPr>
          <w:rFonts w:cs="Times New Roman"/>
          <w:szCs w:val="24"/>
          <w:lang w:eastAsia="ru-RU"/>
        </w:rPr>
        <w:t xml:space="preserve">на базе </w:t>
      </w:r>
      <w:r w:rsidR="005F62F2" w:rsidRPr="00FB3635">
        <w:rPr>
          <w:rFonts w:cs="Times New Roman"/>
          <w:szCs w:val="24"/>
          <w:lang w:eastAsia="ru-RU"/>
        </w:rPr>
        <w:t>1С:</w:t>
      </w:r>
      <w:r w:rsidRPr="00FB3635">
        <w:rPr>
          <w:rFonts w:cs="Times New Roman"/>
          <w:szCs w:val="24"/>
          <w:lang w:eastAsia="ru-RU"/>
        </w:rPr>
        <w:t>ERP</w:t>
      </w:r>
      <w:r w:rsidR="009C2B83" w:rsidRPr="00FB3635">
        <w:rPr>
          <w:rFonts w:cs="Times New Roman"/>
          <w:szCs w:val="24"/>
          <w:lang w:eastAsia="ru-RU"/>
        </w:rPr>
        <w:t xml:space="preserve">. </w:t>
      </w:r>
      <w:r w:rsidR="005F62F2" w:rsidRPr="00FB3635">
        <w:rPr>
          <w:rFonts w:cs="Times New Roman"/>
          <w:szCs w:val="24"/>
          <w:lang w:eastAsia="ru-RU"/>
        </w:rPr>
        <w:t>УХ</w:t>
      </w:r>
      <w:r w:rsidRPr="00FB3635">
        <w:rPr>
          <w:rFonts w:cs="Times New Roman"/>
          <w:szCs w:val="24"/>
          <w:lang w:eastAsia="ru-RU"/>
        </w:rPr>
        <w:t xml:space="preserve"> </w:t>
      </w:r>
      <w:r w:rsidR="006C33EB" w:rsidRPr="00FB3635">
        <w:rPr>
          <w:rFonts w:cs="Times New Roman"/>
          <w:szCs w:val="24"/>
          <w:lang w:eastAsia="ru-RU"/>
        </w:rPr>
        <w:t xml:space="preserve">по </w:t>
      </w:r>
      <w:r w:rsidR="00517207" w:rsidRPr="00FB3635">
        <w:rPr>
          <w:rFonts w:cs="Times New Roman"/>
          <w:szCs w:val="24"/>
          <w:lang w:eastAsia="ru-RU"/>
        </w:rPr>
        <w:t>направлению «</w:t>
      </w:r>
      <w:r w:rsidR="00BE0EE7">
        <w:rPr>
          <w:rFonts w:cs="Times New Roman"/>
          <w:szCs w:val="24"/>
          <w:lang w:eastAsia="ru-RU"/>
        </w:rPr>
        <w:t>Маркетинг</w:t>
      </w:r>
      <w:r w:rsidRPr="00FB3635">
        <w:rPr>
          <w:rFonts w:cs="Times New Roman"/>
          <w:szCs w:val="24"/>
          <w:lang w:eastAsia="ru-RU"/>
        </w:rPr>
        <w:t xml:space="preserve">» </w:t>
      </w:r>
      <w:r w:rsidR="00127DCA" w:rsidRPr="00FB3635">
        <w:rPr>
          <w:rFonts w:cs="Times New Roman"/>
          <w:szCs w:val="24"/>
          <w:lang w:eastAsia="ru-RU"/>
        </w:rPr>
        <w:t xml:space="preserve">содержит описание </w:t>
      </w:r>
      <w:r w:rsidR="00D72CA6" w:rsidRPr="00FB3635">
        <w:rPr>
          <w:rFonts w:cs="Times New Roman"/>
          <w:szCs w:val="24"/>
          <w:lang w:eastAsia="ru-RU"/>
        </w:rPr>
        <w:t>с</w:t>
      </w:r>
      <w:r w:rsidR="00127DCA" w:rsidRPr="00FB3635">
        <w:rPr>
          <w:rFonts w:cs="Times New Roman"/>
          <w:szCs w:val="24"/>
          <w:lang w:eastAsia="ru-RU"/>
        </w:rPr>
        <w:t xml:space="preserve">истемы, алгоритмов процессов, используемых объектов разрабатываемой системы с учетом моделей бизнес-процессов, требований Технического задания на выполнение работ по обследованию и моделированию, а также </w:t>
      </w:r>
      <w:r w:rsidR="00D72CA6" w:rsidRPr="00FB3635">
        <w:rPr>
          <w:rFonts w:cs="Times New Roman"/>
          <w:szCs w:val="24"/>
          <w:lang w:eastAsia="ru-RU"/>
        </w:rPr>
        <w:t>внутренних нормативных документов Заказчика</w:t>
      </w:r>
      <w:r w:rsidR="00127DCA" w:rsidRPr="00FB3635">
        <w:rPr>
          <w:rFonts w:cs="Times New Roman"/>
          <w:szCs w:val="24"/>
          <w:lang w:eastAsia="ru-RU"/>
        </w:rPr>
        <w:t>. Окончательные требования к разработкам могут быть уточнены на этапе реализации.</w:t>
      </w:r>
    </w:p>
    <w:p w:rsidR="00AD4824" w:rsidRPr="00FB3635" w:rsidRDefault="00AD4824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>Основанием для разработки документа является Договор на выполнение работ</w:t>
      </w:r>
      <w:r w:rsidR="006C33EB" w:rsidRPr="00FB3635">
        <w:rPr>
          <w:rFonts w:cs="Times New Roman"/>
          <w:szCs w:val="24"/>
          <w:lang w:eastAsia="ru-RU"/>
        </w:rPr>
        <w:t xml:space="preserve"> 29-08-25/1 от 08.09.2025.</w:t>
      </w:r>
    </w:p>
    <w:p w:rsidR="00995C38" w:rsidRPr="00FB3635" w:rsidRDefault="00A86924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 xml:space="preserve">В документе </w:t>
      </w:r>
      <w:r w:rsidR="005F62F2" w:rsidRPr="00FB3635">
        <w:rPr>
          <w:rFonts w:cs="Times New Roman"/>
          <w:szCs w:val="24"/>
          <w:lang w:eastAsia="ru-RU"/>
        </w:rPr>
        <w:t>описан</w:t>
      </w:r>
      <w:r w:rsidR="00B44566" w:rsidRPr="00FB3635">
        <w:rPr>
          <w:rFonts w:cs="Times New Roman"/>
          <w:szCs w:val="24"/>
          <w:lang w:eastAsia="ru-RU"/>
        </w:rPr>
        <w:t xml:space="preserve"> подход к реализации функциональных требований по данному направлению на базе 1С:ERP</w:t>
      </w:r>
      <w:r w:rsidR="00C0643B" w:rsidRPr="00FB3635">
        <w:rPr>
          <w:rFonts w:cs="Times New Roman"/>
          <w:szCs w:val="24"/>
          <w:lang w:eastAsia="ru-RU"/>
        </w:rPr>
        <w:t>.</w:t>
      </w:r>
      <w:r w:rsidR="00B44566" w:rsidRPr="00FB3635">
        <w:rPr>
          <w:rFonts w:cs="Times New Roman"/>
          <w:szCs w:val="24"/>
          <w:lang w:eastAsia="ru-RU"/>
        </w:rPr>
        <w:t xml:space="preserve"> УХ, определенный в результате моделирования на типовой функциональности.</w:t>
      </w:r>
    </w:p>
    <w:p w:rsidR="00995C38" w:rsidRPr="00FB3635" w:rsidRDefault="00B44566" w:rsidP="002A67BA">
      <w:pPr>
        <w:spacing w:before="120" w:line="271" w:lineRule="auto"/>
        <w:ind w:left="709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szCs w:val="24"/>
          <w:lang w:eastAsia="ru-RU"/>
        </w:rPr>
        <w:t>В документе содержится:</w:t>
      </w:r>
    </w:p>
    <w:p w:rsidR="00995C38" w:rsidRPr="00FB3635" w:rsidRDefault="00225386" w:rsidP="002A67BA">
      <w:pPr>
        <w:pStyle w:val="a1"/>
        <w:numPr>
          <w:ilvl w:val="0"/>
          <w:numId w:val="1"/>
        </w:numPr>
        <w:spacing w:before="120" w:line="271" w:lineRule="auto"/>
        <w:ind w:hanging="357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szCs w:val="24"/>
          <w:lang w:eastAsia="ru-RU"/>
        </w:rPr>
        <w:t>Схема бизнес-процесса</w:t>
      </w:r>
      <w:r w:rsidR="00EC2871">
        <w:rPr>
          <w:rFonts w:eastAsia="Times New Roman" w:cs="Times New Roman"/>
          <w:szCs w:val="24"/>
          <w:lang w:eastAsia="ru-RU"/>
        </w:rPr>
        <w:t>.</w:t>
      </w:r>
    </w:p>
    <w:p w:rsidR="00995C38" w:rsidRPr="00FB3635" w:rsidRDefault="00A86924" w:rsidP="002A67BA">
      <w:pPr>
        <w:pStyle w:val="a1"/>
        <w:numPr>
          <w:ilvl w:val="0"/>
          <w:numId w:val="1"/>
        </w:numPr>
        <w:spacing w:before="120" w:line="271" w:lineRule="auto"/>
        <w:ind w:hanging="357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szCs w:val="24"/>
          <w:lang w:eastAsia="ru-RU"/>
        </w:rPr>
        <w:t>Описание функци</w:t>
      </w:r>
      <w:r w:rsidR="00225386" w:rsidRPr="00FB3635">
        <w:rPr>
          <w:rFonts w:eastAsia="Times New Roman" w:cs="Times New Roman"/>
          <w:szCs w:val="24"/>
          <w:lang w:eastAsia="ru-RU"/>
        </w:rPr>
        <w:t>й, реализуемых в 1С:</w:t>
      </w:r>
      <w:r w:rsidR="00225386" w:rsidRPr="00FB3635">
        <w:rPr>
          <w:rFonts w:eastAsia="Times New Roman" w:cs="Times New Roman"/>
          <w:szCs w:val="24"/>
          <w:lang w:val="en-US" w:eastAsia="ru-RU"/>
        </w:rPr>
        <w:t>ERP</w:t>
      </w:r>
      <w:r w:rsidR="00225386" w:rsidRPr="00FB3635">
        <w:rPr>
          <w:rFonts w:eastAsia="Times New Roman" w:cs="Times New Roman"/>
          <w:szCs w:val="24"/>
          <w:lang w:eastAsia="ru-RU"/>
        </w:rPr>
        <w:t>. УХ, с указанием входов, выходов и ожидаемого результата</w:t>
      </w:r>
      <w:r w:rsidR="00EC2871">
        <w:rPr>
          <w:rFonts w:eastAsia="Times New Roman" w:cs="Times New Roman"/>
          <w:szCs w:val="24"/>
          <w:lang w:eastAsia="ru-RU"/>
        </w:rPr>
        <w:t>.</w:t>
      </w:r>
    </w:p>
    <w:p w:rsidR="00995C38" w:rsidRPr="00FB3635" w:rsidRDefault="00225386" w:rsidP="002A67BA">
      <w:pPr>
        <w:pStyle w:val="a1"/>
        <w:numPr>
          <w:ilvl w:val="0"/>
          <w:numId w:val="1"/>
        </w:numPr>
        <w:spacing w:before="120" w:line="271" w:lineRule="auto"/>
        <w:ind w:hanging="357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szCs w:val="24"/>
          <w:lang w:eastAsia="ru-RU"/>
        </w:rPr>
        <w:t>Отчетные и печатные формы бизнес-процесса</w:t>
      </w:r>
      <w:r w:rsidR="00EC2871">
        <w:rPr>
          <w:rFonts w:eastAsia="Times New Roman" w:cs="Times New Roman"/>
          <w:szCs w:val="24"/>
          <w:lang w:eastAsia="ru-RU"/>
        </w:rPr>
        <w:t>.</w:t>
      </w:r>
    </w:p>
    <w:p w:rsidR="00225386" w:rsidRPr="00FB3635" w:rsidRDefault="00225386" w:rsidP="002A67BA">
      <w:pPr>
        <w:pStyle w:val="a1"/>
        <w:numPr>
          <w:ilvl w:val="0"/>
          <w:numId w:val="1"/>
        </w:numPr>
        <w:spacing w:before="120" w:line="271" w:lineRule="auto"/>
        <w:ind w:hanging="357"/>
        <w:contextualSpacing/>
        <w:rPr>
          <w:rFonts w:eastAsia="Times New Roman" w:cs="Times New Roman"/>
          <w:szCs w:val="24"/>
          <w:lang w:eastAsia="ru-RU"/>
        </w:rPr>
      </w:pPr>
      <w:proofErr w:type="spellStart"/>
      <w:r w:rsidRPr="00FB3635">
        <w:rPr>
          <w:rFonts w:eastAsia="Times New Roman" w:cs="Times New Roman"/>
          <w:szCs w:val="24"/>
          <w:lang w:eastAsia="ru-RU"/>
        </w:rPr>
        <w:t>Верхнеуровневое</w:t>
      </w:r>
      <w:proofErr w:type="spellEnd"/>
      <w:r w:rsidRPr="00FB3635">
        <w:rPr>
          <w:rFonts w:eastAsia="Times New Roman" w:cs="Times New Roman"/>
          <w:szCs w:val="24"/>
          <w:lang w:eastAsia="ru-RU"/>
        </w:rPr>
        <w:t xml:space="preserve"> описание интеграционных потоков, если применимо</w:t>
      </w:r>
      <w:r w:rsidR="00EC2871">
        <w:rPr>
          <w:rFonts w:eastAsia="Times New Roman" w:cs="Times New Roman"/>
          <w:szCs w:val="24"/>
          <w:lang w:eastAsia="ru-RU"/>
        </w:rPr>
        <w:t>.</w:t>
      </w:r>
    </w:p>
    <w:p w:rsidR="00B44566" w:rsidRPr="00FB3635" w:rsidRDefault="00B44566" w:rsidP="002A67BA">
      <w:pPr>
        <w:pStyle w:val="a1"/>
        <w:numPr>
          <w:ilvl w:val="0"/>
          <w:numId w:val="1"/>
        </w:numPr>
        <w:spacing w:before="120" w:line="271" w:lineRule="auto"/>
        <w:ind w:hanging="357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szCs w:val="24"/>
          <w:lang w:eastAsia="ru-RU"/>
        </w:rPr>
        <w:t>Требования к миграции данных при переходе на внедряемую систему</w:t>
      </w:r>
      <w:r w:rsidR="00EC2871">
        <w:rPr>
          <w:rFonts w:eastAsia="Times New Roman" w:cs="Times New Roman"/>
          <w:szCs w:val="24"/>
          <w:lang w:eastAsia="ru-RU"/>
        </w:rPr>
        <w:t>.</w:t>
      </w:r>
    </w:p>
    <w:p w:rsidR="00B44566" w:rsidRPr="00FB3635" w:rsidRDefault="00B44566" w:rsidP="002A67BA">
      <w:pPr>
        <w:pStyle w:val="a1"/>
        <w:numPr>
          <w:ilvl w:val="0"/>
          <w:numId w:val="1"/>
        </w:numPr>
        <w:spacing w:before="120" w:line="271" w:lineRule="auto"/>
        <w:ind w:hanging="357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szCs w:val="24"/>
          <w:lang w:eastAsia="ru-RU"/>
        </w:rPr>
        <w:t>Требования к бизнес-ролям пользователей данного направления.</w:t>
      </w:r>
    </w:p>
    <w:p w:rsidR="00995C38" w:rsidRPr="00FB3635" w:rsidRDefault="00A86924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>В качестве основы использовались процессы хозяйственной деятельности Заказчика.</w:t>
      </w:r>
    </w:p>
    <w:p w:rsidR="00995C38" w:rsidRPr="00FB3635" w:rsidRDefault="00A86924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 xml:space="preserve">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систему. </w:t>
      </w:r>
    </w:p>
    <w:p w:rsidR="00B44566" w:rsidRPr="00DC7539" w:rsidRDefault="009C79B9" w:rsidP="00435002">
      <w:pPr>
        <w:pStyle w:val="2"/>
        <w:tabs>
          <w:tab w:val="num" w:pos="360"/>
        </w:tabs>
        <w:spacing w:before="120" w:after="240" w:line="271" w:lineRule="auto"/>
        <w:ind w:firstLine="567"/>
        <w:contextualSpacing/>
        <w:rPr>
          <w:bCs/>
        </w:rPr>
      </w:pPr>
      <w:bookmarkStart w:id="8" w:name="_Toc217046169"/>
      <w:bookmarkStart w:id="9" w:name="_Toc217218873"/>
      <w:r w:rsidRPr="00DC7539">
        <w:rPr>
          <w:bCs/>
        </w:rPr>
        <w:t>Определения терминов и сокращений</w:t>
      </w:r>
      <w:bookmarkEnd w:id="8"/>
      <w:bookmarkEnd w:id="9"/>
    </w:p>
    <w:tbl>
      <w:tblPr>
        <w:tblStyle w:val="ac"/>
        <w:tblW w:w="5017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1999"/>
        <w:gridCol w:w="8231"/>
      </w:tblGrid>
      <w:tr w:rsidR="00B44566" w:rsidRPr="00FB3635" w:rsidTr="002F2777">
        <w:trPr>
          <w:trHeight w:val="848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566" w:rsidRPr="00FB3635" w:rsidRDefault="00B44566" w:rsidP="002A67BA">
            <w:pPr>
              <w:pStyle w:val="-2"/>
              <w:widowControl w:val="0"/>
              <w:spacing w:before="120" w:after="120" w:line="271" w:lineRule="auto"/>
              <w:contextualSpacing/>
              <w:rPr>
                <w:color w:val="auto"/>
                <w:sz w:val="24"/>
                <w:szCs w:val="24"/>
              </w:rPr>
            </w:pPr>
            <w:r w:rsidRPr="00FB3635">
              <w:rPr>
                <w:rFonts w:eastAsia="Calibri"/>
                <w:color w:val="auto"/>
                <w:sz w:val="24"/>
                <w:szCs w:val="24"/>
              </w:rPr>
              <w:t>Сокращение / Термин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566" w:rsidRPr="00FB3635" w:rsidRDefault="00B44566" w:rsidP="002A67BA">
            <w:pPr>
              <w:pStyle w:val="-2"/>
              <w:widowControl w:val="0"/>
              <w:spacing w:before="120" w:after="120" w:line="271" w:lineRule="auto"/>
              <w:contextualSpacing/>
              <w:rPr>
                <w:color w:val="auto"/>
                <w:sz w:val="24"/>
                <w:szCs w:val="24"/>
              </w:rPr>
            </w:pPr>
            <w:r w:rsidRPr="00FB3635">
              <w:rPr>
                <w:rFonts w:eastAsia="Calibri"/>
                <w:color w:val="auto"/>
                <w:sz w:val="24"/>
                <w:szCs w:val="24"/>
              </w:rPr>
              <w:t>Определение термина (расшифровка сокращения)</w:t>
            </w:r>
          </w:p>
        </w:tc>
      </w:tr>
      <w:tr w:rsidR="00B44566" w:rsidRPr="00FB3635" w:rsidTr="00435002">
        <w:trPr>
          <w:trHeight w:val="519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FB3635" w:rsidRDefault="00B44566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sz w:val="24"/>
                <w:szCs w:val="24"/>
              </w:rPr>
            </w:pPr>
            <w:r w:rsidRPr="00FB3635">
              <w:rPr>
                <w:sz w:val="24"/>
                <w:szCs w:val="24"/>
                <w:lang w:val="en-US"/>
              </w:rPr>
              <w:t>1C</w:t>
            </w:r>
            <w:r w:rsidRPr="00FB3635">
              <w:rPr>
                <w:sz w:val="24"/>
                <w:szCs w:val="24"/>
              </w:rPr>
              <w:t>:</w:t>
            </w:r>
            <w:r w:rsidRPr="00FB3635">
              <w:rPr>
                <w:sz w:val="24"/>
                <w:szCs w:val="24"/>
                <w:lang w:val="en-US"/>
              </w:rPr>
              <w:t>ERP.</w:t>
            </w:r>
            <w:r w:rsidR="0007079E">
              <w:rPr>
                <w:sz w:val="24"/>
                <w:szCs w:val="24"/>
              </w:rPr>
              <w:t xml:space="preserve"> </w:t>
            </w:r>
            <w:r w:rsidRPr="00FB3635">
              <w:rPr>
                <w:sz w:val="24"/>
                <w:szCs w:val="24"/>
              </w:rPr>
              <w:t>УХ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FB3635" w:rsidRDefault="00B44566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iCs/>
                <w:sz w:val="24"/>
                <w:szCs w:val="24"/>
              </w:rPr>
            </w:pPr>
            <w:r w:rsidRPr="00FB3635">
              <w:rPr>
                <w:iCs/>
                <w:sz w:val="24"/>
                <w:szCs w:val="24"/>
              </w:rPr>
              <w:t xml:space="preserve">1С </w:t>
            </w:r>
            <w:proofErr w:type="spellStart"/>
            <w:r w:rsidRPr="00FB3635">
              <w:rPr>
                <w:iCs/>
                <w:sz w:val="24"/>
                <w:szCs w:val="24"/>
              </w:rPr>
              <w:t>ERP:Управление</w:t>
            </w:r>
            <w:proofErr w:type="spellEnd"/>
            <w:r w:rsidRPr="00FB3635">
              <w:rPr>
                <w:iCs/>
                <w:sz w:val="24"/>
                <w:szCs w:val="24"/>
              </w:rPr>
              <w:t xml:space="preserve"> холдингом, ред. 3.2</w:t>
            </w:r>
          </w:p>
        </w:tc>
      </w:tr>
      <w:tr w:rsidR="00B44566" w:rsidRPr="00FB3635" w:rsidTr="00435002">
        <w:trPr>
          <w:trHeight w:val="55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FB3635" w:rsidRDefault="00C50054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1С:ДО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FB3635" w:rsidRDefault="0007079E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1С: Документооборот</w:t>
            </w:r>
          </w:p>
        </w:tc>
      </w:tr>
      <w:tr w:rsidR="00B44566" w:rsidRPr="00FB3635" w:rsidTr="00435002">
        <w:trPr>
          <w:trHeight w:val="847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66" w:rsidRPr="00FB3635" w:rsidRDefault="004D1406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iCs/>
                <w:sz w:val="24"/>
                <w:szCs w:val="24"/>
              </w:rPr>
            </w:pPr>
            <w:r w:rsidRPr="00FB3635">
              <w:rPr>
                <w:iCs/>
                <w:sz w:val="24"/>
                <w:szCs w:val="24"/>
              </w:rPr>
              <w:t>ИС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66" w:rsidRPr="00FB3635" w:rsidRDefault="004D1406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iCs/>
                <w:sz w:val="24"/>
                <w:szCs w:val="24"/>
              </w:rPr>
            </w:pPr>
            <w:r w:rsidRPr="00FB3635">
              <w:rPr>
                <w:iCs/>
                <w:sz w:val="24"/>
                <w:szCs w:val="24"/>
              </w:rPr>
              <w:t xml:space="preserve">Внедряемая информационная система на базе конфигурации 1С </w:t>
            </w:r>
            <w:proofErr w:type="spellStart"/>
            <w:r w:rsidRPr="00FB3635">
              <w:rPr>
                <w:iCs/>
                <w:sz w:val="24"/>
                <w:szCs w:val="24"/>
              </w:rPr>
              <w:t>ERP:Управление</w:t>
            </w:r>
            <w:proofErr w:type="spellEnd"/>
            <w:r w:rsidRPr="00FB3635">
              <w:rPr>
                <w:iCs/>
                <w:sz w:val="24"/>
                <w:szCs w:val="24"/>
              </w:rPr>
              <w:t xml:space="preserve"> холдингом, ред. 3.2</w:t>
            </w:r>
          </w:p>
        </w:tc>
      </w:tr>
      <w:tr w:rsidR="004D1406" w:rsidRPr="00FB3635" w:rsidTr="00435002">
        <w:trPr>
          <w:trHeight w:val="517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06" w:rsidRPr="00FB3635" w:rsidRDefault="004D1406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iCs/>
                <w:sz w:val="24"/>
                <w:szCs w:val="24"/>
              </w:rPr>
            </w:pPr>
            <w:r w:rsidRPr="00FB3635">
              <w:rPr>
                <w:iCs/>
                <w:sz w:val="24"/>
                <w:szCs w:val="24"/>
              </w:rPr>
              <w:t>НСИ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06" w:rsidRPr="00FB3635" w:rsidRDefault="004D1406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iCs/>
                <w:sz w:val="24"/>
                <w:szCs w:val="24"/>
              </w:rPr>
            </w:pPr>
            <w:r w:rsidRPr="00FB3635">
              <w:rPr>
                <w:iCs/>
                <w:sz w:val="24"/>
                <w:szCs w:val="24"/>
              </w:rPr>
              <w:t>Нормативно-справочная информация</w:t>
            </w:r>
          </w:p>
        </w:tc>
      </w:tr>
      <w:tr w:rsidR="004D1406" w:rsidRPr="00FB3635" w:rsidTr="00435002">
        <w:trPr>
          <w:trHeight w:val="704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06" w:rsidRPr="00FB3635" w:rsidRDefault="0007079E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Система 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06" w:rsidRPr="00FB3635" w:rsidRDefault="0007079E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iCs/>
                <w:sz w:val="24"/>
                <w:szCs w:val="24"/>
              </w:rPr>
            </w:pPr>
            <w:r w:rsidRPr="00FB3635">
              <w:rPr>
                <w:sz w:val="24"/>
                <w:szCs w:val="24"/>
                <w:lang w:val="en-US"/>
              </w:rPr>
              <w:t>1C</w:t>
            </w:r>
            <w:r w:rsidRPr="00FB3635">
              <w:rPr>
                <w:sz w:val="24"/>
                <w:szCs w:val="24"/>
              </w:rPr>
              <w:t>:</w:t>
            </w:r>
            <w:r w:rsidRPr="00FB3635">
              <w:rPr>
                <w:sz w:val="24"/>
                <w:szCs w:val="24"/>
                <w:lang w:val="en-US"/>
              </w:rPr>
              <w:t>ERP.</w:t>
            </w:r>
            <w:r>
              <w:rPr>
                <w:sz w:val="24"/>
                <w:szCs w:val="24"/>
              </w:rPr>
              <w:t xml:space="preserve"> </w:t>
            </w:r>
            <w:r w:rsidRPr="00FB3635">
              <w:rPr>
                <w:sz w:val="24"/>
                <w:szCs w:val="24"/>
              </w:rPr>
              <w:t>УХ</w:t>
            </w:r>
          </w:p>
        </w:tc>
      </w:tr>
      <w:tr w:rsidR="0007079E" w:rsidRPr="00FB3635" w:rsidTr="00435002">
        <w:trPr>
          <w:trHeight w:val="734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9E" w:rsidRDefault="0007079E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ТЧ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9E" w:rsidRPr="0007079E" w:rsidRDefault="0007079E" w:rsidP="002A67BA">
            <w:pPr>
              <w:pStyle w:val="-0"/>
              <w:widowControl w:val="0"/>
              <w:spacing w:before="120" w:after="120" w:line="271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Табличная часть</w:t>
            </w:r>
          </w:p>
        </w:tc>
      </w:tr>
    </w:tbl>
    <w:p w:rsidR="00AD4824" w:rsidRPr="00DC7539" w:rsidRDefault="00AD4824" w:rsidP="00435002">
      <w:pPr>
        <w:pStyle w:val="a1"/>
        <w:numPr>
          <w:ilvl w:val="1"/>
          <w:numId w:val="2"/>
        </w:numPr>
        <w:spacing w:line="271" w:lineRule="auto"/>
        <w:contextualSpacing/>
        <w:rPr>
          <w:rFonts w:eastAsia="Times New Roman" w:cs="Times New Roman"/>
          <w:bCs/>
          <w:caps/>
          <w:szCs w:val="24"/>
          <w:lang w:eastAsia="ru-RU"/>
        </w:rPr>
      </w:pPr>
      <w:r w:rsidRPr="00DC7539">
        <w:rPr>
          <w:rFonts w:eastAsia="Times New Roman" w:cs="Times New Roman"/>
          <w:bCs/>
          <w:caps/>
          <w:szCs w:val="24"/>
          <w:lang w:eastAsia="ru-RU"/>
        </w:rPr>
        <w:lastRenderedPageBreak/>
        <w:t>Цел</w:t>
      </w:r>
      <w:r w:rsidR="003A79DC" w:rsidRPr="00DC7539">
        <w:rPr>
          <w:rFonts w:eastAsia="Times New Roman" w:cs="Times New Roman"/>
          <w:bCs/>
          <w:caps/>
          <w:szCs w:val="24"/>
          <w:lang w:eastAsia="ru-RU"/>
        </w:rPr>
        <w:t>и</w:t>
      </w:r>
      <w:r w:rsidRPr="00DC7539">
        <w:rPr>
          <w:rFonts w:eastAsia="Times New Roman" w:cs="Times New Roman"/>
          <w:bCs/>
          <w:caps/>
          <w:szCs w:val="24"/>
          <w:lang w:eastAsia="ru-RU"/>
        </w:rPr>
        <w:t>, задачи и объект моделирования</w:t>
      </w:r>
    </w:p>
    <w:p w:rsidR="00AD4824" w:rsidRPr="00FB3635" w:rsidRDefault="00AD4824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 xml:space="preserve">Объектом моделирования являются бизнес-процессы ведения деятельности по </w:t>
      </w:r>
      <w:r w:rsidR="00517207" w:rsidRPr="00FB3635">
        <w:rPr>
          <w:rFonts w:cs="Times New Roman"/>
          <w:szCs w:val="24"/>
          <w:lang w:eastAsia="ru-RU"/>
        </w:rPr>
        <w:t>направлению «</w:t>
      </w:r>
      <w:r w:rsidR="00BE0EE7">
        <w:rPr>
          <w:rFonts w:cs="Times New Roman"/>
          <w:szCs w:val="24"/>
          <w:lang w:eastAsia="ru-RU"/>
        </w:rPr>
        <w:t>Маркетинг</w:t>
      </w:r>
      <w:r w:rsidR="00517207" w:rsidRPr="00FB3635">
        <w:rPr>
          <w:rFonts w:cs="Times New Roman"/>
          <w:szCs w:val="24"/>
          <w:lang w:eastAsia="ru-RU"/>
        </w:rPr>
        <w:t>»</w:t>
      </w:r>
      <w:r w:rsidRPr="00FB3635">
        <w:rPr>
          <w:rFonts w:cs="Times New Roman"/>
          <w:szCs w:val="24"/>
          <w:lang w:eastAsia="ru-RU"/>
        </w:rPr>
        <w:t xml:space="preserve"> Заказчика.</w:t>
      </w:r>
    </w:p>
    <w:p w:rsidR="00AD4824" w:rsidRPr="00FB3635" w:rsidRDefault="00AD4824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>Целью моделирования является анализ текущих бизнес-процессов по</w:t>
      </w:r>
      <w:r w:rsidR="00517207" w:rsidRPr="00FB3635">
        <w:rPr>
          <w:rFonts w:cs="Times New Roman"/>
          <w:szCs w:val="24"/>
          <w:lang w:eastAsia="ru-RU"/>
        </w:rPr>
        <w:t xml:space="preserve"> направлению «</w:t>
      </w:r>
      <w:r w:rsidR="00BE0EE7">
        <w:rPr>
          <w:rFonts w:cs="Times New Roman"/>
          <w:szCs w:val="24"/>
          <w:lang w:eastAsia="ru-RU"/>
        </w:rPr>
        <w:t>Маркетинг</w:t>
      </w:r>
      <w:r w:rsidR="00517207" w:rsidRPr="00FB3635">
        <w:rPr>
          <w:rFonts w:cs="Times New Roman"/>
          <w:szCs w:val="24"/>
          <w:lang w:eastAsia="ru-RU"/>
        </w:rPr>
        <w:t>»</w:t>
      </w:r>
      <w:r w:rsidRPr="00FB3635">
        <w:rPr>
          <w:rFonts w:cs="Times New Roman"/>
          <w:szCs w:val="24"/>
          <w:lang w:eastAsia="ru-RU"/>
        </w:rPr>
        <w:t>, фиксирование функциональных требований к разрабатываемой системе как со стороны владельца бизнес-процессов, так и со стороны смежных процессов и подразделений.</w:t>
      </w:r>
    </w:p>
    <w:p w:rsidR="00AD4824" w:rsidRPr="00FB3635" w:rsidRDefault="00AD4824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>Настоящий документ предназначен для фиксации результатов проведённого моделирования бизнес-процессов.</w:t>
      </w:r>
    </w:p>
    <w:p w:rsidR="00AD4824" w:rsidRPr="00FB3635" w:rsidRDefault="00AD4824" w:rsidP="002A67BA">
      <w:pPr>
        <w:spacing w:before="120" w:line="271" w:lineRule="auto"/>
        <w:contextualSpacing/>
        <w:rPr>
          <w:rFonts w:cs="Times New Roman"/>
          <w:szCs w:val="24"/>
        </w:rPr>
      </w:pPr>
      <w:r w:rsidRPr="00FB3635">
        <w:rPr>
          <w:rFonts w:cs="Times New Roman"/>
          <w:szCs w:val="24"/>
        </w:rPr>
        <w:t>В объем моделирования входят следующие задачи:</w:t>
      </w:r>
    </w:p>
    <w:p w:rsidR="00AD4824" w:rsidRPr="00FB3635" w:rsidRDefault="00AD4824" w:rsidP="002A67BA">
      <w:pPr>
        <w:pStyle w:val="a1"/>
        <w:numPr>
          <w:ilvl w:val="0"/>
          <w:numId w:val="3"/>
        </w:numPr>
        <w:spacing w:before="120" w:line="271" w:lineRule="auto"/>
        <w:ind w:left="1281" w:hanging="357"/>
        <w:contextualSpacing/>
        <w:rPr>
          <w:rFonts w:cs="Times New Roman"/>
          <w:szCs w:val="24"/>
        </w:rPr>
      </w:pPr>
      <w:r w:rsidRPr="00FB3635">
        <w:rPr>
          <w:rFonts w:cs="Times New Roman"/>
          <w:szCs w:val="24"/>
        </w:rPr>
        <w:t xml:space="preserve">уточнение организационной структуры </w:t>
      </w:r>
      <w:r w:rsidR="003A79DC" w:rsidRPr="00FB3635">
        <w:rPr>
          <w:rFonts w:cs="Times New Roman"/>
          <w:szCs w:val="24"/>
        </w:rPr>
        <w:t>Заказчика</w:t>
      </w:r>
      <w:r w:rsidRPr="00FB3635">
        <w:rPr>
          <w:rFonts w:cs="Times New Roman"/>
          <w:szCs w:val="24"/>
        </w:rPr>
        <w:t>;</w:t>
      </w:r>
    </w:p>
    <w:p w:rsidR="00AD4824" w:rsidRPr="00FB3635" w:rsidRDefault="00AD4824" w:rsidP="002A67BA">
      <w:pPr>
        <w:pStyle w:val="a1"/>
        <w:numPr>
          <w:ilvl w:val="0"/>
          <w:numId w:val="3"/>
        </w:numPr>
        <w:spacing w:before="120" w:line="271" w:lineRule="auto"/>
        <w:ind w:left="1281" w:hanging="357"/>
        <w:contextualSpacing/>
        <w:rPr>
          <w:rFonts w:cs="Times New Roman"/>
          <w:szCs w:val="24"/>
        </w:rPr>
      </w:pPr>
      <w:r w:rsidRPr="00FB3635">
        <w:rPr>
          <w:rFonts w:cs="Times New Roman"/>
          <w:szCs w:val="24"/>
        </w:rPr>
        <w:t>уточнение функционального объёма Проекта по внедрению системы;</w:t>
      </w:r>
    </w:p>
    <w:p w:rsidR="00AD4824" w:rsidRPr="00FB3635" w:rsidRDefault="00AD4824" w:rsidP="002A67BA">
      <w:pPr>
        <w:pStyle w:val="a1"/>
        <w:numPr>
          <w:ilvl w:val="0"/>
          <w:numId w:val="3"/>
        </w:numPr>
        <w:spacing w:before="120" w:line="271" w:lineRule="auto"/>
        <w:ind w:left="1281" w:hanging="357"/>
        <w:contextualSpacing/>
        <w:rPr>
          <w:rFonts w:cs="Times New Roman"/>
          <w:szCs w:val="24"/>
        </w:rPr>
      </w:pPr>
      <w:r w:rsidRPr="00FB3635">
        <w:rPr>
          <w:rFonts w:cs="Times New Roman"/>
          <w:szCs w:val="24"/>
        </w:rPr>
        <w:t>определение взаимосвязей между действующими информационными системами и степень их автоматизации;</w:t>
      </w:r>
    </w:p>
    <w:p w:rsidR="00AD4824" w:rsidRPr="00FB3635" w:rsidRDefault="00AD4824" w:rsidP="002A67BA">
      <w:pPr>
        <w:pStyle w:val="a1"/>
        <w:numPr>
          <w:ilvl w:val="0"/>
          <w:numId w:val="3"/>
        </w:numPr>
        <w:spacing w:before="120" w:line="271" w:lineRule="auto"/>
        <w:ind w:left="1281" w:hanging="357"/>
        <w:contextualSpacing/>
        <w:rPr>
          <w:rFonts w:cs="Times New Roman"/>
          <w:szCs w:val="24"/>
        </w:rPr>
      </w:pPr>
      <w:r w:rsidRPr="00FB3635">
        <w:rPr>
          <w:rFonts w:cs="Times New Roman"/>
          <w:szCs w:val="24"/>
        </w:rPr>
        <w:t xml:space="preserve">определение интеграционных потоков между действующими и проектируемыми информационными системами; </w:t>
      </w:r>
    </w:p>
    <w:p w:rsidR="00AD4824" w:rsidRPr="00FB3635" w:rsidRDefault="00AD4824" w:rsidP="002A67BA">
      <w:pPr>
        <w:pStyle w:val="a1"/>
        <w:numPr>
          <w:ilvl w:val="0"/>
          <w:numId w:val="3"/>
        </w:numPr>
        <w:spacing w:before="120" w:line="271" w:lineRule="auto"/>
        <w:ind w:left="1281" w:hanging="357"/>
        <w:contextualSpacing/>
        <w:rPr>
          <w:rFonts w:cs="Times New Roman"/>
          <w:szCs w:val="24"/>
        </w:rPr>
      </w:pPr>
      <w:r w:rsidRPr="00FB3635">
        <w:rPr>
          <w:rFonts w:cs="Times New Roman"/>
          <w:szCs w:val="24"/>
        </w:rPr>
        <w:t xml:space="preserve">описание текущих бизнес-процессов по </w:t>
      </w:r>
      <w:r w:rsidR="00164C10" w:rsidRPr="00FB3635">
        <w:rPr>
          <w:rFonts w:cs="Times New Roman"/>
          <w:szCs w:val="24"/>
        </w:rPr>
        <w:t>направлению «</w:t>
      </w:r>
      <w:r w:rsidR="00BE0EE7">
        <w:rPr>
          <w:rFonts w:cs="Times New Roman"/>
          <w:szCs w:val="24"/>
        </w:rPr>
        <w:t>Маркетинг</w:t>
      </w:r>
      <w:r w:rsidR="00164C10" w:rsidRPr="00FB3635">
        <w:rPr>
          <w:rFonts w:cs="Times New Roman"/>
          <w:szCs w:val="24"/>
        </w:rPr>
        <w:t>»</w:t>
      </w:r>
      <w:r w:rsidRPr="00FB3635">
        <w:rPr>
          <w:rFonts w:cs="Times New Roman"/>
          <w:szCs w:val="24"/>
        </w:rPr>
        <w:t>;</w:t>
      </w:r>
    </w:p>
    <w:p w:rsidR="00AD4824" w:rsidRPr="00FB3635" w:rsidRDefault="00AD4824" w:rsidP="002A67BA">
      <w:pPr>
        <w:pStyle w:val="a1"/>
        <w:numPr>
          <w:ilvl w:val="0"/>
          <w:numId w:val="3"/>
        </w:numPr>
        <w:spacing w:before="120" w:line="271" w:lineRule="auto"/>
        <w:ind w:left="1281" w:hanging="357"/>
        <w:contextualSpacing/>
        <w:rPr>
          <w:rFonts w:cs="Times New Roman"/>
          <w:szCs w:val="24"/>
        </w:rPr>
      </w:pPr>
      <w:r w:rsidRPr="00FB3635">
        <w:rPr>
          <w:rFonts w:cs="Times New Roman"/>
          <w:szCs w:val="24"/>
        </w:rPr>
        <w:t>уточнение требований функционального заказчика к функционалу разрабатываемой системы</w:t>
      </w:r>
      <w:r w:rsidR="003A79DC" w:rsidRPr="00FB3635">
        <w:rPr>
          <w:rFonts w:cs="Times New Roman"/>
          <w:szCs w:val="24"/>
        </w:rPr>
        <w:t>;</w:t>
      </w:r>
    </w:p>
    <w:p w:rsidR="003A79DC" w:rsidRPr="00FB3635" w:rsidRDefault="003A79DC" w:rsidP="002A67BA">
      <w:pPr>
        <w:pStyle w:val="a1"/>
        <w:numPr>
          <w:ilvl w:val="0"/>
          <w:numId w:val="3"/>
        </w:numPr>
        <w:spacing w:before="120" w:line="271" w:lineRule="auto"/>
        <w:ind w:left="1281" w:hanging="357"/>
        <w:contextualSpacing/>
        <w:rPr>
          <w:rFonts w:cs="Times New Roman"/>
          <w:szCs w:val="24"/>
        </w:rPr>
      </w:pPr>
      <w:r w:rsidRPr="00FB3635">
        <w:rPr>
          <w:rFonts w:cs="Times New Roman"/>
          <w:szCs w:val="24"/>
        </w:rPr>
        <w:t>определение функциональных разрывов между функциональными требованиями и типовой функциональностью 1С:</w:t>
      </w:r>
      <w:r w:rsidRPr="00FB3635">
        <w:rPr>
          <w:rFonts w:cs="Times New Roman"/>
          <w:szCs w:val="24"/>
          <w:lang w:val="en-US"/>
        </w:rPr>
        <w:t>ERP</w:t>
      </w:r>
      <w:r w:rsidRPr="00FB3635">
        <w:rPr>
          <w:rFonts w:cs="Times New Roman"/>
          <w:szCs w:val="24"/>
        </w:rPr>
        <w:t>. УХ</w:t>
      </w:r>
    </w:p>
    <w:p w:rsidR="00ED2A9F" w:rsidRPr="00FB3635" w:rsidRDefault="003A79DC" w:rsidP="002A67BA">
      <w:pPr>
        <w:pStyle w:val="a1"/>
        <w:numPr>
          <w:ilvl w:val="0"/>
          <w:numId w:val="3"/>
        </w:numPr>
        <w:spacing w:before="120" w:line="271" w:lineRule="auto"/>
        <w:ind w:left="1281" w:hanging="357"/>
        <w:contextualSpacing/>
        <w:rPr>
          <w:rFonts w:cs="Times New Roman"/>
          <w:szCs w:val="24"/>
        </w:rPr>
      </w:pPr>
      <w:r w:rsidRPr="00FB3635">
        <w:rPr>
          <w:rFonts w:cs="Times New Roman"/>
          <w:szCs w:val="24"/>
        </w:rPr>
        <w:t>определение требований к миграции первичных данных</w:t>
      </w:r>
      <w:r w:rsidR="00ED2A9F" w:rsidRPr="00FB3635">
        <w:rPr>
          <w:rFonts w:cs="Times New Roman"/>
          <w:szCs w:val="24"/>
        </w:rPr>
        <w:t>;</w:t>
      </w:r>
    </w:p>
    <w:p w:rsidR="003A79DC" w:rsidRPr="00FB3635" w:rsidRDefault="00ED2A9F" w:rsidP="002A67BA">
      <w:pPr>
        <w:pStyle w:val="a1"/>
        <w:numPr>
          <w:ilvl w:val="0"/>
          <w:numId w:val="3"/>
        </w:numPr>
        <w:spacing w:before="120" w:line="271" w:lineRule="auto"/>
        <w:ind w:left="1281" w:hanging="357"/>
        <w:contextualSpacing/>
        <w:rPr>
          <w:rFonts w:cs="Times New Roman"/>
          <w:szCs w:val="24"/>
        </w:rPr>
      </w:pPr>
      <w:r w:rsidRPr="00FB3635">
        <w:rPr>
          <w:rFonts w:cs="Times New Roman"/>
          <w:szCs w:val="24"/>
        </w:rPr>
        <w:t xml:space="preserve">определение требований к </w:t>
      </w:r>
      <w:r w:rsidRPr="00FB3635">
        <w:rPr>
          <w:rFonts w:eastAsia="Times New Roman" w:cs="Times New Roman"/>
          <w:szCs w:val="24"/>
          <w:lang w:eastAsia="ru-RU"/>
        </w:rPr>
        <w:t>бизнес-ролям пользователей данного направления</w:t>
      </w:r>
      <w:r w:rsidR="003A79DC" w:rsidRPr="00FB3635">
        <w:rPr>
          <w:rFonts w:cs="Times New Roman"/>
          <w:szCs w:val="24"/>
        </w:rPr>
        <w:t>.</w:t>
      </w:r>
    </w:p>
    <w:p w:rsidR="00995C38" w:rsidRPr="002A67BA" w:rsidRDefault="006C33EB" w:rsidP="002A67BA">
      <w:pPr>
        <w:pStyle w:val="2"/>
        <w:tabs>
          <w:tab w:val="num" w:pos="360"/>
        </w:tabs>
        <w:spacing w:before="120" w:line="271" w:lineRule="auto"/>
        <w:ind w:firstLine="567"/>
        <w:contextualSpacing/>
      </w:pPr>
      <w:bookmarkStart w:id="10" w:name="_Toc217046170"/>
      <w:bookmarkStart w:id="11" w:name="_Toc217218874"/>
      <w:r w:rsidRPr="002A67BA">
        <w:t>П</w:t>
      </w:r>
      <w:r w:rsidR="009C79B9" w:rsidRPr="002A67BA">
        <w:t>о</w:t>
      </w:r>
      <w:r w:rsidRPr="002A67BA">
        <w:t>дход к реализации сценария моделирования</w:t>
      </w:r>
      <w:bookmarkEnd w:id="10"/>
      <w:bookmarkEnd w:id="11"/>
    </w:p>
    <w:p w:rsidR="006C33EB" w:rsidRPr="00FB3635" w:rsidRDefault="006C33EB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>Моделирование бизнес-процессов было произведено в соответствии с согласованными сценариями моделирования. При моделировании была использована типовая функциональность системы 1С:</w:t>
      </w:r>
      <w:r w:rsidRPr="00FB3635">
        <w:rPr>
          <w:rFonts w:cs="Times New Roman"/>
          <w:szCs w:val="24"/>
          <w:lang w:val="en-US" w:eastAsia="ru-RU"/>
        </w:rPr>
        <w:t>ERP</w:t>
      </w:r>
      <w:r w:rsidRPr="00FB3635">
        <w:rPr>
          <w:rFonts w:cs="Times New Roman"/>
          <w:szCs w:val="24"/>
          <w:lang w:eastAsia="ru-RU"/>
        </w:rPr>
        <w:t>.УХ. Ситуации, когда типовая функциональность не покрывает функциональные требования, фиксируются как функциональные разрывы с описанием возможных доработок.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системы.</w:t>
      </w:r>
    </w:p>
    <w:p w:rsidR="00995C38" w:rsidRPr="00FB3635" w:rsidRDefault="006C33EB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 xml:space="preserve">Перечень функциональных требований и функциональных разрывов представлен в </w:t>
      </w:r>
      <w:r w:rsidR="00164C10" w:rsidRPr="00FB3635">
        <w:rPr>
          <w:rFonts w:cs="Times New Roman"/>
          <w:szCs w:val="24"/>
          <w:lang w:eastAsia="ru-RU"/>
        </w:rPr>
        <w:t>П</w:t>
      </w:r>
      <w:r w:rsidRPr="00FB3635">
        <w:rPr>
          <w:rFonts w:cs="Times New Roman"/>
          <w:szCs w:val="24"/>
          <w:lang w:eastAsia="ru-RU"/>
        </w:rPr>
        <w:t>риложении</w:t>
      </w:r>
      <w:r w:rsidR="00164C10" w:rsidRPr="00FB3635">
        <w:rPr>
          <w:rFonts w:cs="Times New Roman"/>
          <w:szCs w:val="24"/>
          <w:lang w:eastAsia="ru-RU"/>
        </w:rPr>
        <w:t xml:space="preserve"> №5.</w:t>
      </w:r>
    </w:p>
    <w:p w:rsidR="006C33EB" w:rsidRPr="00FB3635" w:rsidRDefault="006C33EB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>Моделирование производилось с учетом следующих допущений и ограничений:</w:t>
      </w:r>
    </w:p>
    <w:p w:rsidR="00995C38" w:rsidRPr="00FB3635" w:rsidRDefault="006C33EB" w:rsidP="002A67BA">
      <w:pPr>
        <w:pStyle w:val="a1"/>
        <w:numPr>
          <w:ilvl w:val="0"/>
          <w:numId w:val="4"/>
        </w:num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bookmarkStart w:id="12" w:name="_Toc87878596"/>
      <w:bookmarkStart w:id="13" w:name="_Toc87878597"/>
      <w:bookmarkEnd w:id="12"/>
      <w:bookmarkEnd w:id="13"/>
      <w:r w:rsidRPr="00FB3635">
        <w:rPr>
          <w:rFonts w:eastAsia="Times New Roman" w:cs="Times New Roman"/>
          <w:szCs w:val="24"/>
          <w:lang w:eastAsia="ru-RU"/>
        </w:rPr>
        <w:t xml:space="preserve">Проведение моделирования бизнес-сценария ограничивается организационными и функциональными рамками выполнения работ, определенными в </w:t>
      </w:r>
      <w:r w:rsidR="00164C10" w:rsidRPr="00FB3635">
        <w:rPr>
          <w:rFonts w:eastAsia="Times New Roman" w:cs="Times New Roman"/>
          <w:szCs w:val="24"/>
          <w:lang w:eastAsia="ru-RU"/>
        </w:rPr>
        <w:t>П</w:t>
      </w:r>
      <w:r w:rsidR="00E01C1C" w:rsidRPr="00FB3635">
        <w:rPr>
          <w:rFonts w:eastAsia="Times New Roman" w:cs="Times New Roman"/>
          <w:szCs w:val="24"/>
          <w:lang w:eastAsia="ru-RU"/>
        </w:rPr>
        <w:t>риложении 1 к ТЗ на закупку №</w:t>
      </w:r>
      <w:r w:rsidRPr="00FB3635">
        <w:rPr>
          <w:rFonts w:eastAsia="Times New Roman" w:cs="Times New Roman"/>
          <w:szCs w:val="24"/>
          <w:lang w:eastAsia="ru-RU"/>
        </w:rPr>
        <w:t xml:space="preserve"> </w:t>
      </w:r>
      <w:r w:rsidRPr="00FB3635">
        <w:rPr>
          <w:rFonts w:cs="Times New Roman"/>
          <w:szCs w:val="24"/>
        </w:rPr>
        <w:t>70/2025;</w:t>
      </w:r>
    </w:p>
    <w:p w:rsidR="00995C38" w:rsidRPr="00FB3635" w:rsidRDefault="006C33EB" w:rsidP="002A67BA">
      <w:pPr>
        <w:pStyle w:val="a1"/>
        <w:numPr>
          <w:ilvl w:val="0"/>
          <w:numId w:val="4"/>
        </w:numPr>
        <w:spacing w:before="120" w:line="271" w:lineRule="auto"/>
        <w:ind w:left="714" w:hanging="357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szCs w:val="24"/>
          <w:lang w:eastAsia="ru-RU"/>
        </w:rPr>
        <w:t xml:space="preserve">При моделировании рассматриваются процессы и функции, которые должны быть реализованы в информационной системе </w:t>
      </w:r>
      <w:bookmarkStart w:id="14" w:name="_Hlk209083011"/>
      <w:r w:rsidR="005F62F2" w:rsidRPr="00FB3635">
        <w:rPr>
          <w:rFonts w:eastAsia="Times New Roman" w:cs="Times New Roman"/>
          <w:szCs w:val="24"/>
          <w:lang w:eastAsia="ru-RU"/>
        </w:rPr>
        <w:t>1С:</w:t>
      </w:r>
      <w:r w:rsidR="005F62F2" w:rsidRPr="00FB3635">
        <w:rPr>
          <w:rFonts w:eastAsia="Times New Roman" w:cs="Times New Roman"/>
          <w:szCs w:val="24"/>
          <w:lang w:val="en-US" w:eastAsia="ru-RU"/>
        </w:rPr>
        <w:t>ERP</w:t>
      </w:r>
      <w:r w:rsidR="00E01C1C" w:rsidRPr="00FB3635">
        <w:rPr>
          <w:rFonts w:eastAsia="Times New Roman" w:cs="Times New Roman"/>
          <w:szCs w:val="24"/>
          <w:lang w:eastAsia="ru-RU"/>
        </w:rPr>
        <w:t>.</w:t>
      </w:r>
      <w:r w:rsidR="005F62F2" w:rsidRPr="00FB3635">
        <w:rPr>
          <w:rFonts w:eastAsia="Times New Roman" w:cs="Times New Roman"/>
          <w:szCs w:val="24"/>
          <w:lang w:eastAsia="ru-RU"/>
        </w:rPr>
        <w:t xml:space="preserve"> УХ</w:t>
      </w:r>
      <w:r w:rsidRPr="00FB3635">
        <w:rPr>
          <w:rFonts w:eastAsia="Times New Roman" w:cs="Times New Roman"/>
          <w:szCs w:val="24"/>
          <w:lang w:eastAsia="ru-RU"/>
        </w:rPr>
        <w:t>.</w:t>
      </w:r>
      <w:bookmarkEnd w:id="14"/>
    </w:p>
    <w:p w:rsidR="00ED2A9F" w:rsidRPr="002A67BA" w:rsidRDefault="00ED2A9F" w:rsidP="002A67BA">
      <w:pPr>
        <w:pStyle w:val="2"/>
        <w:tabs>
          <w:tab w:val="num" w:pos="360"/>
        </w:tabs>
        <w:spacing w:before="120" w:line="271" w:lineRule="auto"/>
        <w:ind w:firstLine="567"/>
        <w:contextualSpacing/>
      </w:pPr>
      <w:bookmarkStart w:id="15" w:name="_Toc217046171"/>
      <w:bookmarkStart w:id="16" w:name="_Toc217218875"/>
      <w:r w:rsidRPr="002A67BA">
        <w:t xml:space="preserve">Общие методологические требования </w:t>
      </w:r>
      <w:r w:rsidR="00423E2B" w:rsidRPr="002A67BA">
        <w:t>к</w:t>
      </w:r>
      <w:r w:rsidRPr="002A67BA">
        <w:t xml:space="preserve"> внедряемой </w:t>
      </w:r>
      <w:r w:rsidR="00423E2B" w:rsidRPr="002A67BA">
        <w:t>ИС</w:t>
      </w:r>
      <w:bookmarkEnd w:id="15"/>
      <w:bookmarkEnd w:id="16"/>
    </w:p>
    <w:p w:rsidR="00ED2A9F" w:rsidRPr="00FB3635" w:rsidRDefault="00ED2A9F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 xml:space="preserve">Для </w:t>
      </w:r>
      <w:r w:rsidR="00A63FF7" w:rsidRPr="00FB3635">
        <w:rPr>
          <w:rFonts w:cs="Times New Roman"/>
          <w:szCs w:val="24"/>
          <w:lang w:eastAsia="ru-RU"/>
        </w:rPr>
        <w:t xml:space="preserve">моделирования бизнес-процессов </w:t>
      </w:r>
      <w:r w:rsidRPr="00FB3635">
        <w:rPr>
          <w:rFonts w:cs="Times New Roman"/>
          <w:szCs w:val="24"/>
          <w:lang w:eastAsia="ru-RU"/>
        </w:rPr>
        <w:t xml:space="preserve">используется конфигурация «1С:ERP. Управление холдингом, редакция </w:t>
      </w:r>
      <w:r w:rsidR="002A67BA" w:rsidRPr="00ED2A9F">
        <w:rPr>
          <w:lang w:eastAsia="ru-RU"/>
        </w:rPr>
        <w:t>3.</w:t>
      </w:r>
      <w:r w:rsidR="002A67BA">
        <w:rPr>
          <w:lang w:eastAsia="ru-RU"/>
        </w:rPr>
        <w:t>2.10.1</w:t>
      </w:r>
      <w:r w:rsidRPr="00FB3635">
        <w:rPr>
          <w:rFonts w:cs="Times New Roman"/>
          <w:szCs w:val="24"/>
          <w:lang w:eastAsia="ru-RU"/>
        </w:rPr>
        <w:t xml:space="preserve">». Все технические решения, описанные в данном </w:t>
      </w:r>
      <w:r w:rsidR="00A63FF7" w:rsidRPr="00FB3635">
        <w:rPr>
          <w:rFonts w:cs="Times New Roman"/>
          <w:szCs w:val="24"/>
          <w:lang w:eastAsia="ru-RU"/>
        </w:rPr>
        <w:t>документе</w:t>
      </w:r>
      <w:r w:rsidRPr="00FB3635">
        <w:rPr>
          <w:rFonts w:cs="Times New Roman"/>
          <w:szCs w:val="24"/>
          <w:lang w:eastAsia="ru-RU"/>
        </w:rPr>
        <w:t xml:space="preserve">, базируются на функциональных возможностях данной редакции. В случае, если на момент </w:t>
      </w:r>
      <w:r w:rsidRPr="00FB3635">
        <w:rPr>
          <w:rFonts w:cs="Times New Roman"/>
          <w:szCs w:val="24"/>
          <w:lang w:eastAsia="ru-RU"/>
        </w:rPr>
        <w:lastRenderedPageBreak/>
        <w:t>разработки и внедрения системы будет принято решение по использованию другой (более новой или старой) редакции системы «1С:ERP. Управление холдингом», то это потребует пересмотра части проектных решений в зависимости от существенности отличий в редакциях системы.</w:t>
      </w:r>
    </w:p>
    <w:p w:rsidR="00ED2A9F" w:rsidRPr="00FB3635" w:rsidRDefault="00ED2A9F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 xml:space="preserve">Перечень автоматизируемых бизнес-процессов, подпроцессов, функций должен соответствовать перечню, приведенному в </w:t>
      </w:r>
      <w:r w:rsidR="001E2121" w:rsidRPr="00FB3635">
        <w:rPr>
          <w:rFonts w:cs="Times New Roman"/>
          <w:szCs w:val="24"/>
          <w:lang w:eastAsia="ru-RU"/>
        </w:rPr>
        <w:t>П</w:t>
      </w:r>
      <w:r w:rsidR="00A63FF7" w:rsidRPr="00FB3635">
        <w:rPr>
          <w:rFonts w:cs="Times New Roman"/>
          <w:szCs w:val="24"/>
          <w:lang w:eastAsia="ru-RU"/>
        </w:rPr>
        <w:t>риложении 1 к Техническому заданию на закупку № 70/2025</w:t>
      </w:r>
      <w:r w:rsidRPr="00FB3635">
        <w:rPr>
          <w:rFonts w:cs="Times New Roman"/>
          <w:szCs w:val="24"/>
          <w:lang w:eastAsia="ru-RU"/>
        </w:rPr>
        <w:t xml:space="preserve">. </w:t>
      </w:r>
    </w:p>
    <w:p w:rsidR="00ED2A9F" w:rsidRPr="00FB3635" w:rsidRDefault="00A63FF7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 xml:space="preserve">Планируемые настройки и доработки системы прорабатываются </w:t>
      </w:r>
      <w:r w:rsidR="00ED2A9F" w:rsidRPr="00FB3635">
        <w:rPr>
          <w:rFonts w:cs="Times New Roman"/>
          <w:szCs w:val="24"/>
          <w:lang w:eastAsia="ru-RU"/>
        </w:rPr>
        <w:t xml:space="preserve">в соответствии с системой стандартов и методик разработки </w:t>
      </w:r>
      <w:r w:rsidR="00ED2A9F" w:rsidRPr="002A67BA">
        <w:rPr>
          <w:rFonts w:cs="Times New Roman"/>
          <w:szCs w:val="24"/>
          <w:lang w:eastAsia="ru-RU"/>
        </w:rPr>
        <w:t>конфигураций на технологической платформе 1С:Предприятие 8, размещенных вендором фирмой 1С по ссылке https://its.1c.ru/db/v8std#browse:13:-1).</w:t>
      </w:r>
    </w:p>
    <w:p w:rsidR="00995C38" w:rsidRPr="00FB3635" w:rsidRDefault="00995C38" w:rsidP="002A67BA">
      <w:pPr>
        <w:spacing w:before="120" w:line="271" w:lineRule="auto"/>
        <w:ind w:left="709"/>
        <w:contextualSpacing/>
        <w:rPr>
          <w:rFonts w:eastAsia="Times New Roman" w:cs="Times New Roman"/>
          <w:szCs w:val="24"/>
          <w:lang w:eastAsia="ru-RU"/>
        </w:rPr>
      </w:pPr>
      <w:bookmarkStart w:id="17" w:name="_Toc87878602"/>
      <w:bookmarkStart w:id="18" w:name="_Toc87878603"/>
      <w:bookmarkStart w:id="19" w:name="_Toc87878604"/>
      <w:bookmarkEnd w:id="17"/>
      <w:bookmarkEnd w:id="18"/>
      <w:bookmarkEnd w:id="19"/>
    </w:p>
    <w:p w:rsidR="00995C38" w:rsidRPr="00FB3635" w:rsidRDefault="00995C38" w:rsidP="002A67BA">
      <w:pPr>
        <w:spacing w:before="120" w:line="271" w:lineRule="auto"/>
        <w:ind w:left="709"/>
        <w:contextualSpacing/>
        <w:rPr>
          <w:rFonts w:eastAsia="Times New Roman" w:cs="Times New Roman"/>
          <w:szCs w:val="24"/>
          <w:lang w:eastAsia="ru-RU"/>
        </w:rPr>
      </w:pPr>
    </w:p>
    <w:p w:rsidR="00995C38" w:rsidRPr="00FB3635" w:rsidRDefault="00A86924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szCs w:val="24"/>
          <w:lang w:eastAsia="ru-RU"/>
        </w:rPr>
        <w:br w:type="page" w:clear="all"/>
      </w:r>
    </w:p>
    <w:p w:rsidR="00D147BC" w:rsidRPr="002A67BA" w:rsidRDefault="009C79B9" w:rsidP="002A67BA">
      <w:pPr>
        <w:pStyle w:val="1"/>
        <w:tabs>
          <w:tab w:val="left" w:pos="709"/>
        </w:tabs>
        <w:spacing w:before="120" w:after="120" w:line="271" w:lineRule="auto"/>
        <w:contextualSpacing/>
        <w:rPr>
          <w:b w:val="0"/>
        </w:rPr>
      </w:pPr>
      <w:bookmarkStart w:id="20" w:name="_Toc217046172"/>
      <w:bookmarkStart w:id="21" w:name="_Toc217218876"/>
      <w:r w:rsidRPr="002A67BA">
        <w:rPr>
          <w:b w:val="0"/>
        </w:rPr>
        <w:lastRenderedPageBreak/>
        <w:t>Характеристика объектов и результатов его моделирования</w:t>
      </w:r>
      <w:bookmarkEnd w:id="20"/>
      <w:bookmarkEnd w:id="21"/>
    </w:p>
    <w:p w:rsidR="00476BE7" w:rsidRPr="00476BE7" w:rsidRDefault="00FC5F91" w:rsidP="002A67BA">
      <w:pPr>
        <w:pStyle w:val="2"/>
        <w:tabs>
          <w:tab w:val="left" w:pos="709"/>
        </w:tabs>
        <w:spacing w:before="120" w:line="271" w:lineRule="auto"/>
        <w:contextualSpacing/>
      </w:pPr>
      <w:bookmarkStart w:id="22" w:name="_Toc217218877"/>
      <w:r>
        <w:t>Бизнес-процесс</w:t>
      </w:r>
      <w:r w:rsidR="00476BE7" w:rsidRPr="00476BE7">
        <w:t xml:space="preserve"> </w:t>
      </w:r>
      <w:r w:rsidR="00476BE7">
        <w:t>Маркетингу</w:t>
      </w:r>
      <w:bookmarkEnd w:id="22"/>
    </w:p>
    <w:p w:rsidR="00A53B52" w:rsidRDefault="00485746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rFonts w:cs="Arial"/>
          <w:lang w:eastAsia="ru-RU"/>
        </w:rPr>
        <w:t>Схем</w:t>
      </w:r>
      <w:r w:rsidR="00A76FA1">
        <w:rPr>
          <w:rFonts w:cs="Arial"/>
          <w:lang w:eastAsia="ru-RU"/>
        </w:rPr>
        <w:t>ы</w:t>
      </w:r>
      <w:r>
        <w:rPr>
          <w:rFonts w:cs="Arial"/>
          <w:lang w:eastAsia="ru-RU"/>
        </w:rPr>
        <w:t xml:space="preserve"> процессов нижнего уровня</w:t>
      </w:r>
      <w:r w:rsidR="000B1C91">
        <w:rPr>
          <w:rFonts w:cs="Arial"/>
          <w:lang w:eastAsia="ru-RU"/>
        </w:rPr>
        <w:t>:</w:t>
      </w:r>
    </w:p>
    <w:p w:rsidR="00F13C0E" w:rsidRPr="00FB3635" w:rsidRDefault="00A76FA1" w:rsidP="002A67BA">
      <w:pPr>
        <w:spacing w:before="120" w:line="271" w:lineRule="auto"/>
        <w:contextualSpacing/>
        <w:rPr>
          <w:rFonts w:cs="Times New Roman"/>
          <w:szCs w:val="24"/>
          <w:highlight w:val="yellow"/>
          <w:lang w:eastAsia="ru-RU"/>
        </w:rPr>
      </w:pPr>
      <w:r>
        <w:rPr>
          <w:rFonts w:cs="Times New Roman"/>
          <w:szCs w:val="24"/>
          <w:lang w:eastAsia="ru-RU"/>
        </w:rPr>
        <w:object w:dxaOrig="1041" w:dyaOrig="674" w14:anchorId="2A53DB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33.75pt" o:ole="">
            <v:imagedata r:id="rId8" o:title=""/>
          </v:shape>
          <o:OLEObject Type="Embed" ProgID="Package" ShapeID="_x0000_i1025" DrawAspect="Icon" ObjectID="_1852275133" r:id="rId9"/>
        </w:object>
      </w:r>
    </w:p>
    <w:p w:rsidR="00995C38" w:rsidRPr="00FB3635" w:rsidRDefault="00BE740E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4A209D">
        <w:rPr>
          <w:lang w:eastAsia="ru-RU"/>
        </w:rPr>
        <w:t xml:space="preserve">Перечень подпроцессов по </w:t>
      </w:r>
      <w:r>
        <w:rPr>
          <w:lang w:eastAsia="ru-RU"/>
        </w:rPr>
        <w:t xml:space="preserve">блоку Маркетинг </w:t>
      </w:r>
      <w:r w:rsidRPr="004A209D">
        <w:rPr>
          <w:lang w:eastAsia="ru-RU"/>
        </w:rPr>
        <w:t>представлен</w:t>
      </w:r>
      <w:r>
        <w:rPr>
          <w:lang w:eastAsia="ru-RU"/>
        </w:rPr>
        <w:t xml:space="preserve"> с </w:t>
      </w:r>
      <w:hyperlink w:anchor="Табл1" w:history="1">
        <w:r w:rsidRPr="00BE740E">
          <w:rPr>
            <w:rStyle w:val="ae"/>
            <w:lang w:eastAsia="ru-RU"/>
          </w:rPr>
          <w:t>Таблице 1</w:t>
        </w:r>
      </w:hyperlink>
      <w:r>
        <w:rPr>
          <w:lang w:eastAsia="ru-RU"/>
        </w:rPr>
        <w:t>.</w:t>
      </w:r>
    </w:p>
    <w:p w:rsidR="00BE740E" w:rsidRDefault="00BE740E" w:rsidP="002A67BA">
      <w:pPr>
        <w:spacing w:before="120" w:line="271" w:lineRule="auto"/>
        <w:contextualSpacing/>
        <w:jc w:val="right"/>
        <w:rPr>
          <w:lang w:eastAsia="ru-RU"/>
        </w:rPr>
      </w:pPr>
      <w:bookmarkStart w:id="23" w:name="Табл1"/>
      <w:r>
        <w:rPr>
          <w:lang w:eastAsia="ru-RU"/>
        </w:rPr>
        <w:t xml:space="preserve">Таблица 1. </w:t>
      </w:r>
      <w:bookmarkEnd w:id="23"/>
      <w:r>
        <w:rPr>
          <w:lang w:eastAsia="ru-RU"/>
        </w:rPr>
        <w:t>Перечень подпроцессов по Маркетингу.</w:t>
      </w:r>
    </w:p>
    <w:tbl>
      <w:tblPr>
        <w:tblStyle w:val="120"/>
        <w:tblW w:w="9923" w:type="dxa"/>
        <w:tblInd w:w="137" w:type="dxa"/>
        <w:tblLook w:val="04A0" w:firstRow="1" w:lastRow="0" w:firstColumn="1" w:lastColumn="0" w:noHBand="0" w:noVBand="1"/>
      </w:tblPr>
      <w:tblGrid>
        <w:gridCol w:w="616"/>
        <w:gridCol w:w="1147"/>
        <w:gridCol w:w="1320"/>
        <w:gridCol w:w="6840"/>
      </w:tblGrid>
      <w:tr w:rsidR="00BE740E" w:rsidRPr="00BE740E" w:rsidTr="00842451">
        <w:trPr>
          <w:trHeight w:val="457"/>
        </w:trPr>
        <w:tc>
          <w:tcPr>
            <w:tcW w:w="616" w:type="dxa"/>
            <w:vAlign w:val="center"/>
          </w:tcPr>
          <w:p w:rsidR="00BE740E" w:rsidRPr="002F2777" w:rsidRDefault="00BE740E" w:rsidP="002A67BA">
            <w:pPr>
              <w:tabs>
                <w:tab w:val="left" w:pos="709"/>
              </w:tabs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2F2777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147" w:type="dxa"/>
          </w:tcPr>
          <w:p w:rsidR="00BE740E" w:rsidRPr="002F2777" w:rsidRDefault="00BE740E" w:rsidP="002A67BA">
            <w:pPr>
              <w:tabs>
                <w:tab w:val="left" w:pos="709"/>
              </w:tabs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2F2777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Уровень БП</w:t>
            </w:r>
          </w:p>
        </w:tc>
        <w:tc>
          <w:tcPr>
            <w:tcW w:w="1320" w:type="dxa"/>
            <w:vAlign w:val="center"/>
          </w:tcPr>
          <w:p w:rsidR="00BE740E" w:rsidRPr="002F2777" w:rsidRDefault="00BE740E" w:rsidP="002A67BA">
            <w:pPr>
              <w:tabs>
                <w:tab w:val="left" w:pos="709"/>
              </w:tabs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2F2777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6840" w:type="dxa"/>
            <w:vAlign w:val="center"/>
          </w:tcPr>
          <w:p w:rsidR="00BE740E" w:rsidRPr="002F2777" w:rsidRDefault="00BE740E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2F2777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</w:tr>
      <w:tr w:rsidR="00BE740E" w:rsidRPr="00BE740E" w:rsidTr="00842451">
        <w:trPr>
          <w:trHeight w:val="227"/>
        </w:trPr>
        <w:tc>
          <w:tcPr>
            <w:tcW w:w="616" w:type="dxa"/>
          </w:tcPr>
          <w:p w:rsidR="00BE740E" w:rsidRPr="00BE740E" w:rsidRDefault="00BE740E" w:rsidP="002A67BA">
            <w:pPr>
              <w:numPr>
                <w:ilvl w:val="0"/>
                <w:numId w:val="29"/>
              </w:numPr>
              <w:tabs>
                <w:tab w:val="left" w:pos="709"/>
              </w:tabs>
              <w:spacing w:before="120" w:line="271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BE740E" w:rsidRPr="00BE740E" w:rsidRDefault="00BE740E" w:rsidP="002F2777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E740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BE740E" w:rsidRPr="00BE740E" w:rsidRDefault="00435002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  <w:r w:rsidRPr="00435002">
              <w:rPr>
                <w:rFonts w:eastAsia="Times New Roman" w:cs="Times New Roman"/>
                <w:szCs w:val="24"/>
                <w:lang w:eastAsia="ru-RU"/>
              </w:rPr>
              <w:t>МРК.1</w:t>
            </w:r>
          </w:p>
        </w:tc>
        <w:tc>
          <w:tcPr>
            <w:tcW w:w="6840" w:type="dxa"/>
            <w:vAlign w:val="center"/>
          </w:tcPr>
          <w:p w:rsidR="00BE740E" w:rsidRPr="002F2BE7" w:rsidRDefault="000363F6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2F2BE7">
              <w:rPr>
                <w:rFonts w:eastAsia="Times New Roman" w:cs="Times New Roman"/>
                <w:szCs w:val="24"/>
                <w:lang w:eastAsia="ru-RU"/>
              </w:rPr>
              <w:t>Клиенты</w:t>
            </w:r>
          </w:p>
        </w:tc>
      </w:tr>
      <w:tr w:rsidR="00BE740E" w:rsidRPr="00BE740E" w:rsidTr="00842451">
        <w:trPr>
          <w:trHeight w:val="227"/>
        </w:trPr>
        <w:tc>
          <w:tcPr>
            <w:tcW w:w="616" w:type="dxa"/>
          </w:tcPr>
          <w:p w:rsidR="00BE740E" w:rsidRPr="00BE740E" w:rsidRDefault="00BE740E" w:rsidP="002A67BA">
            <w:pPr>
              <w:numPr>
                <w:ilvl w:val="0"/>
                <w:numId w:val="29"/>
              </w:numPr>
              <w:tabs>
                <w:tab w:val="left" w:pos="709"/>
              </w:tabs>
              <w:spacing w:before="120" w:line="271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BE740E" w:rsidRPr="00BE740E" w:rsidRDefault="00BE740E" w:rsidP="002F2777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E740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BE740E" w:rsidRPr="00BE740E" w:rsidRDefault="00435002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  <w:r w:rsidRPr="00435002">
              <w:rPr>
                <w:rFonts w:eastAsia="Times New Roman" w:cs="Times New Roman"/>
                <w:szCs w:val="24"/>
                <w:lang w:eastAsia="ru-RU"/>
              </w:rPr>
              <w:t>МРК.2</w:t>
            </w:r>
          </w:p>
        </w:tc>
        <w:tc>
          <w:tcPr>
            <w:tcW w:w="6840" w:type="dxa"/>
            <w:vAlign w:val="center"/>
          </w:tcPr>
          <w:p w:rsidR="00BE740E" w:rsidRPr="002F2BE7" w:rsidRDefault="00913515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2F2BE7">
              <w:rPr>
                <w:rFonts w:cs="Times New Roman"/>
                <w:szCs w:val="24"/>
              </w:rPr>
              <w:t>Претензионная работа</w:t>
            </w:r>
          </w:p>
        </w:tc>
      </w:tr>
      <w:tr w:rsidR="00BE740E" w:rsidRPr="00BE740E" w:rsidTr="00842451">
        <w:trPr>
          <w:trHeight w:val="227"/>
        </w:trPr>
        <w:tc>
          <w:tcPr>
            <w:tcW w:w="616" w:type="dxa"/>
          </w:tcPr>
          <w:p w:rsidR="00BE740E" w:rsidRPr="00BE740E" w:rsidRDefault="00BE740E" w:rsidP="002A67BA">
            <w:pPr>
              <w:numPr>
                <w:ilvl w:val="0"/>
                <w:numId w:val="29"/>
              </w:numPr>
              <w:tabs>
                <w:tab w:val="left" w:pos="709"/>
              </w:tabs>
              <w:spacing w:before="120" w:line="271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BE740E" w:rsidRPr="00BE740E" w:rsidRDefault="00BE740E" w:rsidP="002F2777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E740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BE740E" w:rsidRPr="00BE740E" w:rsidRDefault="00435002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cs="Times New Roman"/>
                <w:szCs w:val="24"/>
                <w:highlight w:val="yellow"/>
              </w:rPr>
            </w:pPr>
            <w:r w:rsidRPr="00435002">
              <w:rPr>
                <w:rFonts w:eastAsia="Times New Roman" w:cs="Times New Roman"/>
                <w:szCs w:val="24"/>
                <w:lang w:eastAsia="ru-RU"/>
              </w:rPr>
              <w:t>МРК.</w:t>
            </w: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6840" w:type="dxa"/>
            <w:vAlign w:val="center"/>
          </w:tcPr>
          <w:p w:rsidR="00BE740E" w:rsidRPr="002F2BE7" w:rsidRDefault="00913515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cs="Times New Roman"/>
                <w:szCs w:val="24"/>
              </w:rPr>
            </w:pPr>
            <w:r w:rsidRPr="002F2BE7">
              <w:rPr>
                <w:rFonts w:cs="Times New Roman"/>
                <w:szCs w:val="24"/>
              </w:rPr>
              <w:t>План продаж</w:t>
            </w:r>
          </w:p>
        </w:tc>
      </w:tr>
      <w:tr w:rsidR="00BE740E" w:rsidRPr="00BE740E" w:rsidTr="00842451">
        <w:trPr>
          <w:trHeight w:val="227"/>
        </w:trPr>
        <w:tc>
          <w:tcPr>
            <w:tcW w:w="616" w:type="dxa"/>
          </w:tcPr>
          <w:p w:rsidR="00BE740E" w:rsidRPr="00BE740E" w:rsidRDefault="00BE740E" w:rsidP="002A67BA">
            <w:pPr>
              <w:numPr>
                <w:ilvl w:val="0"/>
                <w:numId w:val="29"/>
              </w:numPr>
              <w:tabs>
                <w:tab w:val="left" w:pos="709"/>
              </w:tabs>
              <w:spacing w:before="120" w:line="271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BE740E" w:rsidRPr="00BE740E" w:rsidRDefault="00BE740E" w:rsidP="002F2777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E740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435002" w:rsidRPr="00435002" w:rsidRDefault="00435002" w:rsidP="00435002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35002">
              <w:rPr>
                <w:rFonts w:eastAsia="Times New Roman" w:cs="Times New Roman"/>
                <w:szCs w:val="24"/>
                <w:lang w:eastAsia="ru-RU"/>
              </w:rPr>
              <w:t>МРК.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6840" w:type="dxa"/>
            <w:vAlign w:val="center"/>
          </w:tcPr>
          <w:p w:rsidR="00BE740E" w:rsidRPr="002F2BE7" w:rsidRDefault="00A028A8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cs="Times New Roman"/>
                <w:szCs w:val="24"/>
              </w:rPr>
            </w:pPr>
            <w:r w:rsidRPr="002F2BE7">
              <w:rPr>
                <w:rFonts w:cs="Times New Roman"/>
                <w:szCs w:val="24"/>
              </w:rPr>
              <w:t>Скидки</w:t>
            </w:r>
          </w:p>
        </w:tc>
      </w:tr>
      <w:tr w:rsidR="00A028A8" w:rsidRPr="00BE740E" w:rsidTr="00842451">
        <w:trPr>
          <w:trHeight w:val="227"/>
        </w:trPr>
        <w:tc>
          <w:tcPr>
            <w:tcW w:w="616" w:type="dxa"/>
          </w:tcPr>
          <w:p w:rsidR="00A028A8" w:rsidRPr="00BE740E" w:rsidRDefault="00A028A8" w:rsidP="002A67BA">
            <w:pPr>
              <w:numPr>
                <w:ilvl w:val="0"/>
                <w:numId w:val="29"/>
              </w:numPr>
              <w:tabs>
                <w:tab w:val="left" w:pos="709"/>
              </w:tabs>
              <w:spacing w:before="120" w:line="271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A028A8" w:rsidRPr="00BE740E" w:rsidRDefault="00A028A8" w:rsidP="002F2777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A028A8" w:rsidRPr="00BE740E" w:rsidRDefault="00435002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cs="Times New Roman"/>
                <w:szCs w:val="24"/>
                <w:highlight w:val="yellow"/>
              </w:rPr>
            </w:pPr>
            <w:r w:rsidRPr="00435002">
              <w:rPr>
                <w:rFonts w:eastAsia="Times New Roman" w:cs="Times New Roman"/>
                <w:szCs w:val="24"/>
                <w:lang w:eastAsia="ru-RU"/>
              </w:rPr>
              <w:t>МРК.</w:t>
            </w: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6840" w:type="dxa"/>
            <w:vAlign w:val="center"/>
          </w:tcPr>
          <w:p w:rsidR="00A028A8" w:rsidRPr="002F2BE7" w:rsidRDefault="00A028A8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cs="Times New Roman"/>
                <w:szCs w:val="24"/>
              </w:rPr>
            </w:pPr>
            <w:r w:rsidRPr="002F2BE7">
              <w:rPr>
                <w:rFonts w:cs="Times New Roman"/>
                <w:szCs w:val="24"/>
              </w:rPr>
              <w:t>Установка цен</w:t>
            </w:r>
          </w:p>
        </w:tc>
      </w:tr>
      <w:tr w:rsidR="00A028A8" w:rsidRPr="00BE740E" w:rsidTr="00842451">
        <w:trPr>
          <w:trHeight w:val="227"/>
        </w:trPr>
        <w:tc>
          <w:tcPr>
            <w:tcW w:w="616" w:type="dxa"/>
          </w:tcPr>
          <w:p w:rsidR="00A028A8" w:rsidRPr="00BE740E" w:rsidRDefault="00A028A8" w:rsidP="002A67BA">
            <w:pPr>
              <w:numPr>
                <w:ilvl w:val="0"/>
                <w:numId w:val="29"/>
              </w:numPr>
              <w:tabs>
                <w:tab w:val="left" w:pos="709"/>
              </w:tabs>
              <w:spacing w:before="120" w:line="271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A028A8" w:rsidRPr="00BE740E" w:rsidRDefault="00A028A8" w:rsidP="002F2777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A028A8" w:rsidRPr="00BE740E" w:rsidRDefault="00435002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cs="Times New Roman"/>
                <w:szCs w:val="24"/>
                <w:highlight w:val="yellow"/>
              </w:rPr>
            </w:pPr>
            <w:r w:rsidRPr="00435002">
              <w:rPr>
                <w:rFonts w:eastAsia="Times New Roman" w:cs="Times New Roman"/>
                <w:szCs w:val="24"/>
                <w:lang w:eastAsia="ru-RU"/>
              </w:rPr>
              <w:t>МРК.</w:t>
            </w: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6840" w:type="dxa"/>
            <w:vAlign w:val="center"/>
          </w:tcPr>
          <w:p w:rsidR="00A028A8" w:rsidRPr="002F2BE7" w:rsidRDefault="00A028A8" w:rsidP="002A67BA">
            <w:pPr>
              <w:tabs>
                <w:tab w:val="left" w:pos="709"/>
              </w:tabs>
              <w:spacing w:before="120" w:line="271" w:lineRule="auto"/>
              <w:ind w:firstLine="12"/>
              <w:contextualSpacing/>
              <w:jc w:val="left"/>
              <w:rPr>
                <w:rFonts w:cs="Times New Roman"/>
                <w:szCs w:val="24"/>
              </w:rPr>
            </w:pPr>
            <w:r w:rsidRPr="002F2BE7">
              <w:rPr>
                <w:rFonts w:cs="Times New Roman"/>
                <w:szCs w:val="24"/>
              </w:rPr>
              <w:t>Отчетность</w:t>
            </w:r>
          </w:p>
        </w:tc>
      </w:tr>
    </w:tbl>
    <w:p w:rsidR="00BE740E" w:rsidRPr="00BE740E" w:rsidRDefault="000363F6" w:rsidP="002A67BA">
      <w:pPr>
        <w:pStyle w:val="2"/>
        <w:tabs>
          <w:tab w:val="left" w:pos="709"/>
        </w:tabs>
        <w:spacing w:before="120" w:line="271" w:lineRule="auto"/>
        <w:contextualSpacing/>
      </w:pPr>
      <w:bookmarkStart w:id="24" w:name="_Toc217218878"/>
      <w:bookmarkStart w:id="25" w:name="_Hlk217053060"/>
      <w:r>
        <w:t>Клиенты</w:t>
      </w:r>
      <w:bookmarkEnd w:id="24"/>
    </w:p>
    <w:p w:rsidR="00D147BC" w:rsidRPr="002A67BA" w:rsidRDefault="00BB1154" w:rsidP="002A67BA">
      <w:pPr>
        <w:pStyle w:val="3"/>
        <w:tabs>
          <w:tab w:val="left" w:pos="709"/>
        </w:tabs>
        <w:spacing w:before="120" w:line="271" w:lineRule="auto"/>
        <w:contextualSpacing/>
      </w:pPr>
      <w:bookmarkStart w:id="26" w:name="_Toc217218879"/>
      <w:bookmarkStart w:id="27" w:name="_Hlk217143665"/>
      <w:bookmarkEnd w:id="25"/>
      <w:r>
        <w:t>Общее о</w:t>
      </w:r>
      <w:r w:rsidR="00D147BC" w:rsidRPr="00BB1154">
        <w:t>писание</w:t>
      </w:r>
      <w:bookmarkStart w:id="28" w:name="_Toc172894212"/>
      <w:bookmarkStart w:id="29" w:name="_Toc217046174"/>
      <w:r w:rsidR="00D147BC" w:rsidRPr="002A67BA">
        <w:t xml:space="preserve"> моделируемого бизнес-процесса</w:t>
      </w:r>
      <w:bookmarkEnd w:id="26"/>
      <w:bookmarkEnd w:id="28"/>
      <w:r w:rsidR="00D147BC" w:rsidRPr="002A67BA">
        <w:t xml:space="preserve"> </w:t>
      </w:r>
      <w:bookmarkEnd w:id="29"/>
    </w:p>
    <w:bookmarkEnd w:id="27"/>
    <w:p w:rsidR="00145887" w:rsidRDefault="00145887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145887">
        <w:rPr>
          <w:rFonts w:cs="Times New Roman"/>
          <w:szCs w:val="24"/>
          <w:lang w:eastAsia="ru-RU"/>
        </w:rPr>
        <w:t xml:space="preserve">Для отражения в информационной системе фактов хозяйственных операций в бухгалтерском и управленческом учете необходимо </w:t>
      </w:r>
      <w:r>
        <w:rPr>
          <w:rFonts w:cs="Times New Roman"/>
          <w:szCs w:val="24"/>
          <w:lang w:eastAsia="ru-RU"/>
        </w:rPr>
        <w:t>наполнять систему</w:t>
      </w:r>
      <w:r w:rsidRPr="00145887">
        <w:rPr>
          <w:rFonts w:cs="Times New Roman"/>
          <w:szCs w:val="24"/>
          <w:lang w:eastAsia="ru-RU"/>
        </w:rPr>
        <w:t xml:space="preserve"> </w:t>
      </w:r>
      <w:r>
        <w:rPr>
          <w:rFonts w:cs="Times New Roman"/>
          <w:szCs w:val="24"/>
          <w:lang w:eastAsia="ru-RU"/>
        </w:rPr>
        <w:t>данными по контрагентам</w:t>
      </w:r>
      <w:r w:rsidRPr="00145887">
        <w:rPr>
          <w:rFonts w:cs="Times New Roman"/>
          <w:szCs w:val="24"/>
          <w:lang w:eastAsia="ru-RU"/>
        </w:rPr>
        <w:t>.</w:t>
      </w:r>
    </w:p>
    <w:p w:rsidR="000B070B" w:rsidRDefault="00555B60" w:rsidP="000B070B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555B60">
        <w:rPr>
          <w:rFonts w:cs="Times New Roman"/>
          <w:szCs w:val="24"/>
          <w:lang w:eastAsia="ru-RU"/>
        </w:rPr>
        <w:t xml:space="preserve">Менеджер </w:t>
      </w:r>
      <w:r w:rsidR="00010112">
        <w:rPr>
          <w:rFonts w:cs="Times New Roman"/>
          <w:szCs w:val="24"/>
          <w:lang w:eastAsia="ru-RU"/>
        </w:rPr>
        <w:t>отдела продаж и маркетинга</w:t>
      </w:r>
      <w:r w:rsidRPr="00555B60">
        <w:rPr>
          <w:rFonts w:cs="Times New Roman"/>
          <w:szCs w:val="24"/>
          <w:lang w:eastAsia="ru-RU"/>
        </w:rPr>
        <w:t xml:space="preserve"> создает в системе вручную карточки «Партнер» и «Контрагент»</w:t>
      </w:r>
      <w:r w:rsidR="00145887">
        <w:rPr>
          <w:rFonts w:cs="Times New Roman"/>
          <w:szCs w:val="24"/>
          <w:lang w:eastAsia="ru-RU"/>
        </w:rPr>
        <w:t>, в которые вносит</w:t>
      </w:r>
      <w:r w:rsidRPr="00555B60">
        <w:rPr>
          <w:rFonts w:cs="Times New Roman"/>
          <w:szCs w:val="24"/>
          <w:lang w:eastAsia="ru-RU"/>
        </w:rPr>
        <w:t xml:space="preserve"> данные о </w:t>
      </w:r>
      <w:r w:rsidR="00145887">
        <w:rPr>
          <w:rFonts w:cs="Times New Roman"/>
          <w:szCs w:val="24"/>
          <w:lang w:eastAsia="ru-RU"/>
        </w:rPr>
        <w:t>клиенте</w:t>
      </w:r>
      <w:r w:rsidRPr="00555B60">
        <w:rPr>
          <w:rFonts w:cs="Times New Roman"/>
          <w:szCs w:val="24"/>
          <w:lang w:eastAsia="ru-RU"/>
        </w:rPr>
        <w:t>.</w:t>
      </w:r>
      <w:r w:rsidR="000B070B">
        <w:rPr>
          <w:rFonts w:cs="Times New Roman"/>
          <w:szCs w:val="24"/>
          <w:lang w:eastAsia="ru-RU"/>
        </w:rPr>
        <w:t xml:space="preserve"> Клиенты группируются по сегментам и по бизнес-регионам.</w:t>
      </w:r>
    </w:p>
    <w:p w:rsidR="00555B60" w:rsidRPr="00555B60" w:rsidRDefault="00555B60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555B60">
        <w:rPr>
          <w:rFonts w:cs="Times New Roman"/>
          <w:szCs w:val="24"/>
          <w:lang w:eastAsia="ru-RU"/>
        </w:rPr>
        <w:t xml:space="preserve">Менеджер </w:t>
      </w:r>
      <w:r w:rsidR="00010112">
        <w:rPr>
          <w:rFonts w:cs="Times New Roman"/>
          <w:szCs w:val="24"/>
          <w:lang w:eastAsia="ru-RU"/>
        </w:rPr>
        <w:t>отдела продаж и маркетинга</w:t>
      </w:r>
      <w:r w:rsidRPr="00555B60">
        <w:rPr>
          <w:rFonts w:cs="Times New Roman"/>
          <w:szCs w:val="24"/>
          <w:lang w:eastAsia="ru-RU"/>
        </w:rPr>
        <w:t xml:space="preserve"> создает в системе вручную документ «Претензия» и назначает ответственного.</w:t>
      </w:r>
    </w:p>
    <w:p w:rsidR="00555B60" w:rsidRPr="00555B60" w:rsidRDefault="00555B60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555B60">
        <w:rPr>
          <w:rFonts w:cs="Times New Roman"/>
          <w:szCs w:val="24"/>
          <w:lang w:eastAsia="ru-RU"/>
        </w:rPr>
        <w:t xml:space="preserve">Менеджер </w:t>
      </w:r>
      <w:r w:rsidR="00010112">
        <w:rPr>
          <w:rFonts w:cs="Times New Roman"/>
          <w:szCs w:val="24"/>
          <w:lang w:eastAsia="ru-RU"/>
        </w:rPr>
        <w:t>отдела продаж и маркетинга</w:t>
      </w:r>
      <w:r w:rsidRPr="00555B60">
        <w:rPr>
          <w:rFonts w:cs="Times New Roman"/>
          <w:szCs w:val="24"/>
          <w:lang w:eastAsia="ru-RU"/>
        </w:rPr>
        <w:t xml:space="preserve"> направляет документ «Претензия» в 1С:ДО на согласование. </w:t>
      </w:r>
    </w:p>
    <w:p w:rsidR="00555B60" w:rsidRPr="00555B60" w:rsidRDefault="00555B60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555B60">
        <w:rPr>
          <w:rFonts w:cs="Times New Roman"/>
          <w:szCs w:val="24"/>
          <w:lang w:eastAsia="ru-RU"/>
        </w:rPr>
        <w:t>Менеджер по работе с клиентами и сбыту оформляет документ «Возврат от клиента»</w:t>
      </w:r>
    </w:p>
    <w:p w:rsidR="00555B60" w:rsidRDefault="00555B60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555B60">
        <w:rPr>
          <w:rFonts w:cs="Times New Roman"/>
          <w:szCs w:val="24"/>
          <w:lang w:eastAsia="ru-RU"/>
        </w:rPr>
        <w:t xml:space="preserve">Менеджер </w:t>
      </w:r>
      <w:r w:rsidR="00010112">
        <w:rPr>
          <w:rFonts w:cs="Times New Roman"/>
          <w:szCs w:val="24"/>
          <w:lang w:eastAsia="ru-RU"/>
        </w:rPr>
        <w:t>отдела продаж и маркетинга</w:t>
      </w:r>
      <w:r w:rsidRPr="00555B60">
        <w:rPr>
          <w:rFonts w:cs="Times New Roman"/>
          <w:szCs w:val="24"/>
          <w:lang w:eastAsia="ru-RU"/>
        </w:rPr>
        <w:t xml:space="preserve"> переводит документ «Претензия» в статус «Удовлетворена»/ «Не удовлетворена»</w:t>
      </w:r>
    </w:p>
    <w:p w:rsidR="00555B60" w:rsidRDefault="00555B60" w:rsidP="000B070B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555B60">
        <w:rPr>
          <w:rFonts w:cs="Times New Roman"/>
          <w:szCs w:val="24"/>
          <w:lang w:eastAsia="ru-RU"/>
        </w:rPr>
        <w:t xml:space="preserve">Менеджер </w:t>
      </w:r>
      <w:r w:rsidR="00010112">
        <w:rPr>
          <w:rFonts w:cs="Times New Roman"/>
          <w:szCs w:val="24"/>
          <w:lang w:eastAsia="ru-RU"/>
        </w:rPr>
        <w:t>отдела продаж и маркетинга</w:t>
      </w:r>
      <w:r w:rsidRPr="00555B60">
        <w:rPr>
          <w:rFonts w:cs="Times New Roman"/>
          <w:szCs w:val="24"/>
          <w:lang w:eastAsia="ru-RU"/>
        </w:rPr>
        <w:t xml:space="preserve"> создает в системе вручную документ «План </w:t>
      </w:r>
      <w:proofErr w:type="spellStart"/>
      <w:r w:rsidRPr="00555B60">
        <w:rPr>
          <w:rFonts w:cs="Times New Roman"/>
          <w:szCs w:val="24"/>
          <w:lang w:eastAsia="ru-RU"/>
        </w:rPr>
        <w:t>продаж»</w:t>
      </w:r>
      <w:r w:rsidR="000B070B">
        <w:rPr>
          <w:rFonts w:cs="Times New Roman"/>
          <w:szCs w:val="24"/>
          <w:lang w:eastAsia="ru-RU"/>
        </w:rPr>
        <w:t>и</w:t>
      </w:r>
      <w:proofErr w:type="spellEnd"/>
      <w:r w:rsidR="000B070B">
        <w:rPr>
          <w:rFonts w:cs="Times New Roman"/>
          <w:szCs w:val="24"/>
          <w:lang w:eastAsia="ru-RU"/>
        </w:rPr>
        <w:t xml:space="preserve"> </w:t>
      </w:r>
      <w:r w:rsidRPr="00555B60">
        <w:rPr>
          <w:rFonts w:cs="Times New Roman"/>
          <w:szCs w:val="24"/>
          <w:lang w:eastAsia="ru-RU"/>
        </w:rPr>
        <w:t xml:space="preserve">направляет </w:t>
      </w:r>
      <w:r w:rsidR="000B070B">
        <w:rPr>
          <w:rFonts w:cs="Times New Roman"/>
          <w:szCs w:val="24"/>
          <w:lang w:eastAsia="ru-RU"/>
        </w:rPr>
        <w:t xml:space="preserve">его </w:t>
      </w:r>
      <w:r w:rsidRPr="00555B60">
        <w:rPr>
          <w:rFonts w:cs="Times New Roman"/>
          <w:szCs w:val="24"/>
          <w:lang w:eastAsia="ru-RU"/>
        </w:rPr>
        <w:t>на согласование.</w:t>
      </w:r>
    </w:p>
    <w:p w:rsidR="00555B60" w:rsidRDefault="00555B60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555B60">
        <w:rPr>
          <w:rFonts w:cs="Times New Roman"/>
          <w:szCs w:val="24"/>
          <w:lang w:eastAsia="ru-RU"/>
        </w:rPr>
        <w:t>Главный бухгалтер в системе вручную устанавливает скидки.</w:t>
      </w:r>
    </w:p>
    <w:p w:rsidR="00555B60" w:rsidRPr="00555B60" w:rsidRDefault="00555B60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555B60">
        <w:rPr>
          <w:rFonts w:cs="Times New Roman"/>
          <w:szCs w:val="24"/>
          <w:lang w:eastAsia="ru-RU"/>
        </w:rPr>
        <w:t xml:space="preserve">Главный бухгалтер/Начальник </w:t>
      </w:r>
      <w:r w:rsidR="00010112">
        <w:rPr>
          <w:rFonts w:cs="Times New Roman"/>
          <w:szCs w:val="24"/>
          <w:lang w:eastAsia="ru-RU"/>
        </w:rPr>
        <w:t>отдела продаж и маркетинга</w:t>
      </w:r>
      <w:r w:rsidRPr="00555B60">
        <w:rPr>
          <w:rFonts w:cs="Times New Roman"/>
          <w:szCs w:val="24"/>
          <w:lang w:eastAsia="ru-RU"/>
        </w:rPr>
        <w:t xml:space="preserve"> в системе вручную </w:t>
      </w:r>
      <w:r w:rsidR="000B070B">
        <w:rPr>
          <w:rFonts w:cs="Times New Roman"/>
          <w:szCs w:val="24"/>
          <w:lang w:eastAsia="ru-RU"/>
        </w:rPr>
        <w:t xml:space="preserve">настраивает виды цен и </w:t>
      </w:r>
      <w:r w:rsidRPr="00555B60">
        <w:rPr>
          <w:rFonts w:cs="Times New Roman"/>
          <w:szCs w:val="24"/>
          <w:lang w:eastAsia="ru-RU"/>
        </w:rPr>
        <w:t>формирует прайс-лист.</w:t>
      </w:r>
    </w:p>
    <w:p w:rsidR="00555B60" w:rsidRDefault="00555B60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555B60">
        <w:rPr>
          <w:rFonts w:cs="Times New Roman"/>
          <w:szCs w:val="24"/>
          <w:lang w:eastAsia="ru-RU"/>
        </w:rPr>
        <w:t>Главный бухгалтер вне системы направляет «Прайс лист» на согласование.</w:t>
      </w:r>
    </w:p>
    <w:p w:rsidR="00555B60" w:rsidRDefault="00555B60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Менеджер </w:t>
      </w:r>
      <w:r w:rsidR="00010112">
        <w:rPr>
          <w:rFonts w:eastAsia="Times New Roman" w:cs="Times New Roman"/>
          <w:szCs w:val="24"/>
          <w:lang w:eastAsia="ru-RU"/>
        </w:rPr>
        <w:t>отдела продаж и маркетинга</w:t>
      </w:r>
      <w:r>
        <w:rPr>
          <w:rFonts w:eastAsia="Times New Roman" w:cs="Times New Roman"/>
          <w:szCs w:val="24"/>
          <w:lang w:eastAsia="ru-RU"/>
        </w:rPr>
        <w:t xml:space="preserve"> вручную формирует/загружает цены конкурентов.</w:t>
      </w:r>
    </w:p>
    <w:p w:rsidR="000B070B" w:rsidRDefault="000B070B" w:rsidP="000B070B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bookmarkStart w:id="30" w:name="_Hlk217054869"/>
      <w:r w:rsidRPr="008307AD">
        <w:rPr>
          <w:lang w:eastAsia="ru-RU"/>
        </w:rPr>
        <w:t xml:space="preserve">Требования к автоматизации процесса представлены в </w:t>
      </w:r>
      <w:hyperlink w:anchor="ФТ" w:history="1">
        <w:r w:rsidRPr="0034707C">
          <w:rPr>
            <w:rStyle w:val="ae"/>
            <w:lang w:eastAsia="ru-RU"/>
          </w:rPr>
          <w:t>Приложении 4.5</w:t>
        </w:r>
      </w:hyperlink>
      <w:r>
        <w:rPr>
          <w:lang w:eastAsia="ru-RU"/>
        </w:rPr>
        <w:t xml:space="preserve"> «Реестр функциональных требований и разрывов».</w:t>
      </w:r>
    </w:p>
    <w:p w:rsidR="000B070B" w:rsidRDefault="000B070B" w:rsidP="000B070B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lang w:eastAsia="ru-RU"/>
        </w:rPr>
        <w:t>Д</w:t>
      </w:r>
      <w:r w:rsidRPr="00D50435">
        <w:rPr>
          <w:lang w:eastAsia="ru-RU"/>
        </w:rPr>
        <w:t>ля функци</w:t>
      </w:r>
      <w:r>
        <w:rPr>
          <w:lang w:eastAsia="ru-RU"/>
        </w:rPr>
        <w:t>й</w:t>
      </w:r>
      <w:r w:rsidRPr="00D50435">
        <w:rPr>
          <w:lang w:eastAsia="ru-RU"/>
        </w:rPr>
        <w:t xml:space="preserve">, которые выполняются пользователем </w:t>
      </w:r>
      <w:r>
        <w:rPr>
          <w:lang w:eastAsia="ru-RU"/>
        </w:rPr>
        <w:t>в системе,</w:t>
      </w:r>
      <w:r w:rsidRPr="00D50435">
        <w:rPr>
          <w:lang w:eastAsia="ru-RU"/>
        </w:rPr>
        <w:t xml:space="preserve"> предусмотрена бизнес</w:t>
      </w:r>
      <w:r>
        <w:rPr>
          <w:lang w:eastAsia="ru-RU"/>
        </w:rPr>
        <w:t>-</w:t>
      </w:r>
      <w:r w:rsidRPr="00D50435">
        <w:rPr>
          <w:lang w:eastAsia="ru-RU"/>
        </w:rPr>
        <w:t>роль в</w:t>
      </w:r>
      <w:r>
        <w:rPr>
          <w:lang w:eastAsia="ru-RU"/>
        </w:rPr>
        <w:t xml:space="preserve"> </w:t>
      </w:r>
      <w:hyperlink w:anchor="БизнесРоли" w:history="1">
        <w:r w:rsidRPr="0072609A">
          <w:rPr>
            <w:rStyle w:val="ae"/>
            <w:lang w:eastAsia="ru-RU"/>
          </w:rPr>
          <w:t>Приложении 4.6</w:t>
        </w:r>
      </w:hyperlink>
      <w:r>
        <w:rPr>
          <w:lang w:eastAsia="ru-RU"/>
        </w:rPr>
        <w:t xml:space="preserve"> «Соответствие функций и бизнес-ролей».</w:t>
      </w:r>
    </w:p>
    <w:bookmarkEnd w:id="30"/>
    <w:p w:rsidR="000B070B" w:rsidRPr="00FB3635" w:rsidRDefault="000B070B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</w:p>
    <w:p w:rsidR="00995C38" w:rsidRPr="002A67BA" w:rsidRDefault="009C79B9" w:rsidP="002A67BA">
      <w:pPr>
        <w:pStyle w:val="3"/>
        <w:tabs>
          <w:tab w:val="left" w:pos="709"/>
        </w:tabs>
        <w:spacing w:before="120" w:line="271" w:lineRule="auto"/>
        <w:contextualSpacing/>
      </w:pPr>
      <w:bookmarkStart w:id="31" w:name="_Toc217046175"/>
      <w:bookmarkStart w:id="32" w:name="_Toc217218880"/>
      <w:bookmarkStart w:id="33" w:name="_Hlk217143706"/>
      <w:r w:rsidRPr="002A67BA">
        <w:lastRenderedPageBreak/>
        <w:t>Функции бизнес-процесса</w:t>
      </w:r>
      <w:r w:rsidR="000027F7" w:rsidRPr="002A67BA">
        <w:t xml:space="preserve"> </w:t>
      </w:r>
      <w:bookmarkStart w:id="34" w:name="_Hlk213662945"/>
      <w:r w:rsidR="00555B60" w:rsidRPr="002A67BA">
        <w:t>«</w:t>
      </w:r>
      <w:r w:rsidR="00C62638" w:rsidRPr="002A67BA">
        <w:t>Клиенты</w:t>
      </w:r>
      <w:r w:rsidR="00555B60" w:rsidRPr="002A67BA">
        <w:t>»</w:t>
      </w:r>
      <w:bookmarkEnd w:id="31"/>
      <w:bookmarkEnd w:id="32"/>
    </w:p>
    <w:p w:rsidR="00E0478F" w:rsidRPr="00FB3635" w:rsidRDefault="008B1126" w:rsidP="002A67BA">
      <w:pPr>
        <w:spacing w:before="120" w:line="271" w:lineRule="auto"/>
        <w:contextualSpacing/>
        <w:rPr>
          <w:rFonts w:cs="Times New Roman"/>
          <w:szCs w:val="24"/>
          <w:lang w:eastAsia="ja-JP"/>
        </w:rPr>
      </w:pPr>
      <w:bookmarkStart w:id="35" w:name="_Hlk216305186"/>
      <w:bookmarkEnd w:id="33"/>
      <w:bookmarkEnd w:id="34"/>
      <w:r>
        <w:rPr>
          <w:rFonts w:cs="Times New Roman"/>
          <w:szCs w:val="24"/>
          <w:lang w:eastAsia="ja-JP"/>
        </w:rPr>
        <w:t xml:space="preserve">В </w:t>
      </w:r>
      <w:hyperlink w:anchor="Табл2" w:history="1">
        <w:r w:rsidRPr="00BE740E">
          <w:rPr>
            <w:rStyle w:val="ae"/>
            <w:rFonts w:cs="Times New Roman"/>
            <w:szCs w:val="24"/>
            <w:lang w:eastAsia="ja-JP"/>
          </w:rPr>
          <w:t xml:space="preserve">Таблице </w:t>
        </w:r>
        <w:r w:rsidR="00BE740E" w:rsidRPr="00BE740E">
          <w:rPr>
            <w:rStyle w:val="ae"/>
            <w:rFonts w:cs="Times New Roman"/>
            <w:szCs w:val="24"/>
            <w:lang w:eastAsia="ja-JP"/>
          </w:rPr>
          <w:t>2</w:t>
        </w:r>
      </w:hyperlink>
      <w:r w:rsidR="00A53B52" w:rsidRPr="00FB3635">
        <w:rPr>
          <w:rFonts w:cs="Times New Roman"/>
          <w:szCs w:val="24"/>
          <w:lang w:eastAsia="ja-JP"/>
        </w:rPr>
        <w:t xml:space="preserve"> </w:t>
      </w:r>
      <w:r w:rsidR="00A9051E" w:rsidRPr="00FB3635">
        <w:rPr>
          <w:rFonts w:cs="Times New Roman"/>
          <w:szCs w:val="24"/>
          <w:lang w:eastAsia="ja-JP"/>
        </w:rPr>
        <w:t xml:space="preserve">представлен перечень </w:t>
      </w:r>
      <w:r w:rsidR="00A53B52" w:rsidRPr="00FB3635">
        <w:rPr>
          <w:rFonts w:cs="Times New Roman"/>
          <w:szCs w:val="24"/>
          <w:lang w:eastAsia="ja-JP"/>
        </w:rPr>
        <w:t>функци</w:t>
      </w:r>
      <w:r w:rsidR="00A9051E" w:rsidRPr="00FB3635">
        <w:rPr>
          <w:rFonts w:cs="Times New Roman"/>
          <w:szCs w:val="24"/>
          <w:lang w:eastAsia="ja-JP"/>
        </w:rPr>
        <w:t>й</w:t>
      </w:r>
      <w:r w:rsidR="00A53B52" w:rsidRPr="00FB3635">
        <w:rPr>
          <w:rFonts w:cs="Times New Roman"/>
          <w:szCs w:val="24"/>
          <w:lang w:eastAsia="ja-JP"/>
        </w:rPr>
        <w:t xml:space="preserve"> бизнес-процесса, реализуемы</w:t>
      </w:r>
      <w:r w:rsidR="00BD622A">
        <w:rPr>
          <w:rFonts w:cs="Times New Roman"/>
          <w:szCs w:val="24"/>
          <w:lang w:eastAsia="ja-JP"/>
        </w:rPr>
        <w:t>х</w:t>
      </w:r>
      <w:r w:rsidR="00A53B52" w:rsidRPr="00FB3635">
        <w:rPr>
          <w:rFonts w:cs="Times New Roman"/>
          <w:szCs w:val="24"/>
          <w:lang w:eastAsia="ja-JP"/>
        </w:rPr>
        <w:t xml:space="preserve"> в системе 1</w:t>
      </w:r>
      <w:r w:rsidR="00A53B52" w:rsidRPr="00FB3635">
        <w:rPr>
          <w:rFonts w:cs="Times New Roman"/>
          <w:szCs w:val="24"/>
          <w:lang w:val="en-US" w:eastAsia="ja-JP"/>
        </w:rPr>
        <w:t>C</w:t>
      </w:r>
      <w:r w:rsidR="00A53B52" w:rsidRPr="00FB3635">
        <w:rPr>
          <w:rFonts w:cs="Times New Roman"/>
          <w:szCs w:val="24"/>
          <w:lang w:eastAsia="ja-JP"/>
        </w:rPr>
        <w:t>:</w:t>
      </w:r>
      <w:r w:rsidR="00A53B52" w:rsidRPr="00FB3635">
        <w:rPr>
          <w:rFonts w:cs="Times New Roman"/>
          <w:szCs w:val="24"/>
          <w:lang w:val="en-US" w:eastAsia="ja-JP"/>
        </w:rPr>
        <w:t>ERP</w:t>
      </w:r>
      <w:r w:rsidR="00A53B52" w:rsidRPr="00FB3635">
        <w:rPr>
          <w:rFonts w:cs="Times New Roman"/>
          <w:szCs w:val="24"/>
          <w:lang w:eastAsia="ja-JP"/>
        </w:rPr>
        <w:t>. УХ</w:t>
      </w:r>
      <w:r w:rsidR="00A9051E" w:rsidRPr="00FB3635">
        <w:rPr>
          <w:rFonts w:cs="Times New Roman"/>
          <w:szCs w:val="24"/>
          <w:lang w:eastAsia="ja-JP"/>
        </w:rPr>
        <w:t>:</w:t>
      </w:r>
    </w:p>
    <w:p w:rsidR="00995C38" w:rsidRPr="002A67BA" w:rsidRDefault="00E0478F" w:rsidP="002A67BA">
      <w:pPr>
        <w:pStyle w:val="afb"/>
        <w:keepNext/>
        <w:spacing w:before="120" w:after="120" w:line="271" w:lineRule="auto"/>
        <w:contextualSpacing/>
        <w:jc w:val="right"/>
        <w:rPr>
          <w:i w:val="0"/>
          <w:color w:val="000000" w:themeColor="text1"/>
          <w:sz w:val="24"/>
        </w:rPr>
      </w:pPr>
      <w:bookmarkStart w:id="36" w:name="Табл2"/>
      <w:r w:rsidRPr="002A67BA">
        <w:rPr>
          <w:i w:val="0"/>
          <w:color w:val="000000" w:themeColor="text1"/>
          <w:sz w:val="24"/>
        </w:rPr>
        <w:t xml:space="preserve">Таблица </w:t>
      </w:r>
      <w:r w:rsidR="00BE740E">
        <w:rPr>
          <w:i w:val="0"/>
          <w:iCs w:val="0"/>
          <w:color w:val="000000" w:themeColor="text1"/>
          <w:sz w:val="24"/>
          <w:szCs w:val="24"/>
        </w:rPr>
        <w:t>2</w:t>
      </w:r>
      <w:r w:rsidR="003C1B7D">
        <w:rPr>
          <w:i w:val="0"/>
          <w:iCs w:val="0"/>
          <w:color w:val="000000" w:themeColor="text1"/>
          <w:sz w:val="24"/>
          <w:szCs w:val="24"/>
        </w:rPr>
        <w:t>. Перечень функций бизнес-процессов.</w:t>
      </w:r>
    </w:p>
    <w:tbl>
      <w:tblPr>
        <w:tblStyle w:val="11"/>
        <w:tblW w:w="10353" w:type="dxa"/>
        <w:tblInd w:w="-147" w:type="dxa"/>
        <w:tblLook w:val="04A0" w:firstRow="1" w:lastRow="0" w:firstColumn="1" w:lastColumn="0" w:noHBand="0" w:noVBand="1"/>
      </w:tblPr>
      <w:tblGrid>
        <w:gridCol w:w="593"/>
        <w:gridCol w:w="1083"/>
        <w:gridCol w:w="2131"/>
        <w:gridCol w:w="3050"/>
        <w:gridCol w:w="3496"/>
      </w:tblGrid>
      <w:tr w:rsidR="00A9051E" w:rsidRPr="00FB3635" w:rsidTr="00D736A6">
        <w:trPr>
          <w:trHeight w:val="496"/>
          <w:tblHeader/>
        </w:trPr>
        <w:tc>
          <w:tcPr>
            <w:tcW w:w="593" w:type="dxa"/>
            <w:shd w:val="clear" w:color="auto" w:fill="auto"/>
            <w:vAlign w:val="center"/>
          </w:tcPr>
          <w:p w:rsidR="00A9051E" w:rsidRPr="00FB3635" w:rsidRDefault="00A9051E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bookmarkStart w:id="37" w:name="_Hlk213663124"/>
            <w:bookmarkEnd w:id="36"/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9051E" w:rsidRPr="00FB3635" w:rsidRDefault="00A9051E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A9051E" w:rsidRPr="00FB3635" w:rsidRDefault="00A9051E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3050" w:type="dxa"/>
            <w:shd w:val="clear" w:color="auto" w:fill="auto"/>
            <w:vAlign w:val="center"/>
          </w:tcPr>
          <w:p w:rsidR="00A9051E" w:rsidRPr="00FB3635" w:rsidRDefault="00A9051E" w:rsidP="002A67BA">
            <w:pPr>
              <w:spacing w:before="120" w:line="271" w:lineRule="auto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Функции</w:t>
            </w:r>
          </w:p>
        </w:tc>
        <w:tc>
          <w:tcPr>
            <w:tcW w:w="3496" w:type="dxa"/>
            <w:shd w:val="clear" w:color="auto" w:fill="auto"/>
            <w:vAlign w:val="center"/>
          </w:tcPr>
          <w:p w:rsidR="00A9051E" w:rsidRPr="00FB3635" w:rsidRDefault="00A9051E" w:rsidP="002A67BA">
            <w:pPr>
              <w:spacing w:before="120" w:line="271" w:lineRule="auto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D84EC3" w:rsidRPr="00FB3635" w:rsidTr="009A195F">
        <w:trPr>
          <w:trHeight w:val="247"/>
        </w:trPr>
        <w:tc>
          <w:tcPr>
            <w:tcW w:w="593" w:type="dxa"/>
          </w:tcPr>
          <w:p w:rsidR="00D84EC3" w:rsidRPr="00FB3635" w:rsidRDefault="00F13C0E" w:rsidP="002A67BA">
            <w:pPr>
              <w:spacing w:before="120" w:line="271" w:lineRule="auto"/>
              <w:ind w:left="-533" w:right="34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083" w:type="dxa"/>
          </w:tcPr>
          <w:p w:rsidR="00D84EC3" w:rsidRPr="00FB3635" w:rsidRDefault="009A195F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9A195F">
              <w:rPr>
                <w:rFonts w:eastAsia="Times New Roman" w:cs="Times New Roman"/>
                <w:szCs w:val="24"/>
                <w:lang w:eastAsia="ru-RU"/>
              </w:rPr>
              <w:t>МРК.1.1</w:t>
            </w:r>
          </w:p>
        </w:tc>
        <w:tc>
          <w:tcPr>
            <w:tcW w:w="2131" w:type="dxa"/>
          </w:tcPr>
          <w:p w:rsidR="00D84EC3" w:rsidRPr="00FB3635" w:rsidRDefault="00525273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Клиенты</w:t>
            </w:r>
          </w:p>
        </w:tc>
        <w:tc>
          <w:tcPr>
            <w:tcW w:w="3050" w:type="dxa"/>
          </w:tcPr>
          <w:p w:rsidR="00D84EC3" w:rsidRPr="002316B5" w:rsidRDefault="00D84EC3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2316B5">
              <w:rPr>
                <w:rFonts w:eastAsia="Times New Roman" w:cs="Times New Roman"/>
                <w:szCs w:val="24"/>
                <w:lang w:eastAsia="ru-RU"/>
              </w:rPr>
              <w:t xml:space="preserve">Создание </w:t>
            </w:r>
            <w:r w:rsidR="00C85D4A">
              <w:rPr>
                <w:rFonts w:eastAsia="Times New Roman" w:cs="Times New Roman"/>
                <w:szCs w:val="24"/>
                <w:lang w:eastAsia="ru-RU"/>
              </w:rPr>
              <w:t>карточки «Партнер»</w:t>
            </w:r>
          </w:p>
        </w:tc>
        <w:tc>
          <w:tcPr>
            <w:tcW w:w="3496" w:type="dxa"/>
          </w:tcPr>
          <w:p w:rsidR="00D84EC3" w:rsidRPr="00FB3635" w:rsidRDefault="00C85D4A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Менеджер </w:t>
            </w:r>
            <w:r w:rsidR="00010112">
              <w:rPr>
                <w:rFonts w:eastAsia="Times New Roman" w:cs="Times New Roman"/>
                <w:szCs w:val="24"/>
                <w:lang w:eastAsia="ru-RU"/>
              </w:rPr>
              <w:t>отдела продаж и маркетинга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создает в системе вручную карточку «Партнер» и заполняет данные о партнере.</w:t>
            </w:r>
          </w:p>
        </w:tc>
      </w:tr>
      <w:tr w:rsidR="00D209ED" w:rsidRPr="00FB3635" w:rsidTr="009A195F">
        <w:trPr>
          <w:trHeight w:val="247"/>
        </w:trPr>
        <w:tc>
          <w:tcPr>
            <w:tcW w:w="593" w:type="dxa"/>
          </w:tcPr>
          <w:p w:rsidR="00D209ED" w:rsidRDefault="00C50054" w:rsidP="002A67BA">
            <w:pPr>
              <w:spacing w:before="120" w:line="271" w:lineRule="auto"/>
              <w:ind w:left="-533" w:right="34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083" w:type="dxa"/>
          </w:tcPr>
          <w:p w:rsidR="00D209ED" w:rsidRPr="009A195F" w:rsidRDefault="009A195F" w:rsidP="002A67BA">
            <w:pPr>
              <w:spacing w:before="120" w:line="271" w:lineRule="auto"/>
              <w:ind w:firstLine="0"/>
              <w:contextualSpacing/>
              <w:rPr>
                <w:color w:val="0F1115"/>
              </w:rPr>
            </w:pPr>
            <w:r>
              <w:rPr>
                <w:color w:val="0F1115"/>
              </w:rPr>
              <w:t>МРК.</w:t>
            </w:r>
            <w:r w:rsidR="000B070B">
              <w:rPr>
                <w:color w:val="0F1115"/>
              </w:rPr>
              <w:t>1</w:t>
            </w:r>
            <w:r>
              <w:rPr>
                <w:color w:val="0F1115"/>
              </w:rPr>
              <w:t>.</w:t>
            </w:r>
            <w:r w:rsidR="000B070B">
              <w:rPr>
                <w:color w:val="0F1115"/>
              </w:rPr>
              <w:t>2</w:t>
            </w:r>
          </w:p>
        </w:tc>
        <w:tc>
          <w:tcPr>
            <w:tcW w:w="2131" w:type="dxa"/>
          </w:tcPr>
          <w:p w:rsidR="00D209ED" w:rsidRPr="00FB3635" w:rsidRDefault="00525273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Клиенты</w:t>
            </w:r>
          </w:p>
        </w:tc>
        <w:tc>
          <w:tcPr>
            <w:tcW w:w="3050" w:type="dxa"/>
          </w:tcPr>
          <w:p w:rsidR="00D209ED" w:rsidRPr="002316B5" w:rsidRDefault="00525273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2316B5">
              <w:rPr>
                <w:rFonts w:eastAsia="Times New Roman" w:cs="Times New Roman"/>
                <w:szCs w:val="24"/>
                <w:lang w:eastAsia="ru-RU"/>
              </w:rPr>
              <w:t xml:space="preserve">Создание </w:t>
            </w:r>
            <w:r>
              <w:rPr>
                <w:rFonts w:eastAsia="Times New Roman" w:cs="Times New Roman"/>
                <w:szCs w:val="24"/>
                <w:lang w:eastAsia="ru-RU"/>
              </w:rPr>
              <w:t>карточки «Контрагент»</w:t>
            </w:r>
          </w:p>
        </w:tc>
        <w:tc>
          <w:tcPr>
            <w:tcW w:w="3496" w:type="dxa"/>
          </w:tcPr>
          <w:p w:rsidR="00D209ED" w:rsidRPr="00D209ED" w:rsidRDefault="00525273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525273">
              <w:rPr>
                <w:rFonts w:eastAsia="Times New Roman" w:cs="Times New Roman"/>
                <w:szCs w:val="24"/>
                <w:lang w:eastAsia="ru-RU"/>
              </w:rPr>
              <w:t xml:space="preserve">Менеджер </w:t>
            </w:r>
            <w:r w:rsidR="00010112">
              <w:rPr>
                <w:rFonts w:eastAsia="Times New Roman" w:cs="Times New Roman"/>
                <w:szCs w:val="24"/>
                <w:lang w:eastAsia="ru-RU"/>
              </w:rPr>
              <w:t>отдела продаж и маркетинга</w:t>
            </w:r>
            <w:r w:rsidRPr="00525273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8B1126">
              <w:rPr>
                <w:rFonts w:eastAsia="Times New Roman" w:cs="Times New Roman"/>
                <w:szCs w:val="24"/>
                <w:lang w:eastAsia="ru-RU"/>
              </w:rPr>
              <w:t xml:space="preserve">вручную </w:t>
            </w:r>
            <w:r w:rsidRPr="00525273">
              <w:rPr>
                <w:rFonts w:eastAsia="Times New Roman" w:cs="Times New Roman"/>
                <w:szCs w:val="24"/>
                <w:lang w:eastAsia="ru-RU"/>
              </w:rPr>
              <w:t xml:space="preserve">создает в системе 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карточку «Контрагент» </w:t>
            </w:r>
            <w:r w:rsidRPr="00525273">
              <w:rPr>
                <w:rFonts w:eastAsia="Times New Roman" w:cs="Times New Roman"/>
                <w:szCs w:val="24"/>
                <w:lang w:eastAsia="ru-RU"/>
              </w:rPr>
              <w:t xml:space="preserve">и заполняет данные о </w:t>
            </w:r>
            <w:r>
              <w:rPr>
                <w:rFonts w:eastAsia="Times New Roman" w:cs="Times New Roman"/>
                <w:szCs w:val="24"/>
                <w:lang w:eastAsia="ru-RU"/>
              </w:rPr>
              <w:t>контрагенте</w:t>
            </w:r>
            <w:r w:rsidRPr="0052527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</w:tr>
    </w:tbl>
    <w:p w:rsidR="00541991" w:rsidRPr="006A473A" w:rsidRDefault="009C0FFD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bookmarkStart w:id="38" w:name="_Toc217046176"/>
      <w:bookmarkStart w:id="39" w:name="_Hlk217049352"/>
      <w:bookmarkEnd w:id="35"/>
      <w:bookmarkEnd w:id="37"/>
      <w:r w:rsidRPr="006A473A">
        <w:t xml:space="preserve">Создание </w:t>
      </w:r>
      <w:r w:rsidR="00525273">
        <w:t>карточки «Партнер»</w:t>
      </w:r>
      <w:bookmarkEnd w:id="38"/>
    </w:p>
    <w:p w:rsidR="00A9051E" w:rsidRPr="006A473A" w:rsidRDefault="008C17D7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bookmarkStart w:id="40" w:name="_Hlk217049378"/>
      <w:bookmarkEnd w:id="39"/>
      <w:r w:rsidRPr="006A473A">
        <w:t>Общие требования к автоматизации</w:t>
      </w:r>
    </w:p>
    <w:bookmarkEnd w:id="40"/>
    <w:p w:rsidR="00947B5C" w:rsidRDefault="00947B5C" w:rsidP="002A67BA">
      <w:pPr>
        <w:spacing w:before="120" w:line="271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  <w:lang w:eastAsia="ru-RU"/>
        </w:rPr>
        <w:t>В</w:t>
      </w:r>
      <w:r w:rsidRPr="004A209D">
        <w:rPr>
          <w:rFonts w:cs="Times New Roman"/>
          <w:szCs w:val="24"/>
          <w:lang w:eastAsia="ru-RU"/>
        </w:rPr>
        <w:t xml:space="preserve"> информационной системе </w:t>
      </w:r>
      <w:r>
        <w:rPr>
          <w:rFonts w:cs="Times New Roman"/>
          <w:szCs w:val="24"/>
          <w:lang w:eastAsia="ru-RU"/>
        </w:rPr>
        <w:t xml:space="preserve">для отражения </w:t>
      </w:r>
      <w:r w:rsidRPr="004A209D">
        <w:rPr>
          <w:rFonts w:cs="Times New Roman"/>
          <w:szCs w:val="24"/>
          <w:lang w:eastAsia="ru-RU"/>
        </w:rPr>
        <w:t>фактов хозяйственных операций в бухгалтерском и управленческом учете необходимо ввести соответствующую НСИ</w:t>
      </w:r>
      <w:r>
        <w:rPr>
          <w:rFonts w:cs="Times New Roman"/>
          <w:szCs w:val="24"/>
        </w:rPr>
        <w:t xml:space="preserve"> по партнерам.</w:t>
      </w:r>
    </w:p>
    <w:p w:rsidR="00716428" w:rsidRDefault="00DB0D87" w:rsidP="002A67BA">
      <w:pPr>
        <w:spacing w:before="120" w:line="271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Менеджер </w:t>
      </w:r>
      <w:r w:rsidR="00010112">
        <w:rPr>
          <w:rFonts w:cs="Times New Roman"/>
          <w:szCs w:val="24"/>
        </w:rPr>
        <w:t>отдела маркетинга</w:t>
      </w:r>
      <w:r>
        <w:rPr>
          <w:rFonts w:cs="Times New Roman"/>
          <w:szCs w:val="24"/>
        </w:rPr>
        <w:t xml:space="preserve"> в</w:t>
      </w:r>
      <w:r w:rsidR="00525273" w:rsidRPr="00525273">
        <w:rPr>
          <w:rFonts w:cs="Times New Roman"/>
          <w:szCs w:val="24"/>
        </w:rPr>
        <w:t>ед</w:t>
      </w:r>
      <w:r>
        <w:rPr>
          <w:rFonts w:cs="Times New Roman"/>
          <w:szCs w:val="24"/>
        </w:rPr>
        <w:t>ет</w:t>
      </w:r>
      <w:r w:rsidR="00525273" w:rsidRPr="00525273">
        <w:rPr>
          <w:rFonts w:cs="Times New Roman"/>
          <w:szCs w:val="24"/>
        </w:rPr>
        <w:t xml:space="preserve"> клиентск</w:t>
      </w:r>
      <w:r>
        <w:rPr>
          <w:rFonts w:cs="Times New Roman"/>
          <w:szCs w:val="24"/>
        </w:rPr>
        <w:t>ую</w:t>
      </w:r>
      <w:r w:rsidR="00525273" w:rsidRPr="00525273">
        <w:rPr>
          <w:rFonts w:cs="Times New Roman"/>
          <w:szCs w:val="24"/>
        </w:rPr>
        <w:t xml:space="preserve"> баз</w:t>
      </w:r>
      <w:r>
        <w:rPr>
          <w:rFonts w:cs="Times New Roman"/>
          <w:szCs w:val="24"/>
        </w:rPr>
        <w:t>у</w:t>
      </w:r>
      <w:r w:rsidR="00525273" w:rsidRPr="00525273">
        <w:rPr>
          <w:rFonts w:cs="Times New Roman"/>
          <w:szCs w:val="24"/>
        </w:rPr>
        <w:t xml:space="preserve"> данных с детализацией по партнерам</w:t>
      </w:r>
      <w:r w:rsidR="00525273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</w:p>
    <w:p w:rsidR="00F91357" w:rsidRDefault="00F91357" w:rsidP="002A67BA">
      <w:pPr>
        <w:spacing w:before="120" w:line="271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Партнеры</w:t>
      </w:r>
      <w:r w:rsidR="00DB0D87" w:rsidRPr="00DB0D87">
        <w:rPr>
          <w:rFonts w:cs="Times New Roman"/>
          <w:szCs w:val="24"/>
        </w:rPr>
        <w:t xml:space="preserve"> группируются по сегментам</w:t>
      </w:r>
      <w:r>
        <w:rPr>
          <w:rFonts w:cs="Times New Roman"/>
          <w:szCs w:val="24"/>
        </w:rPr>
        <w:t xml:space="preserve"> клиентов и по бизнес-регионам.</w:t>
      </w:r>
    </w:p>
    <w:p w:rsidR="00685CC1" w:rsidRPr="00DB0D87" w:rsidRDefault="00E97F14" w:rsidP="002A67BA">
      <w:pPr>
        <w:spacing w:before="120" w:line="271" w:lineRule="auto"/>
        <w:contextualSpacing/>
        <w:rPr>
          <w:rFonts w:cs="Times New Roman"/>
          <w:szCs w:val="24"/>
        </w:rPr>
      </w:pPr>
      <w:r w:rsidRPr="004A209D">
        <w:rPr>
          <w:rFonts w:cs="Times New Roman"/>
          <w:szCs w:val="24"/>
          <w:lang w:eastAsia="ru-RU"/>
        </w:rPr>
        <w:t>Для разграничения прав пользователей будут использоваться ролевые модели</w:t>
      </w:r>
      <w:r w:rsidR="00DB0D87">
        <w:rPr>
          <w:rFonts w:cs="Times New Roman"/>
          <w:szCs w:val="24"/>
        </w:rPr>
        <w:t>.</w:t>
      </w:r>
    </w:p>
    <w:p w:rsidR="008C17D7" w:rsidRPr="006A473A" w:rsidRDefault="008C17D7" w:rsidP="002A67BA">
      <w:pPr>
        <w:pStyle w:val="5"/>
        <w:numPr>
          <w:ilvl w:val="4"/>
          <w:numId w:val="9"/>
        </w:numPr>
        <w:tabs>
          <w:tab w:val="left" w:pos="709"/>
        </w:tabs>
        <w:spacing w:before="120" w:after="120" w:line="271" w:lineRule="auto"/>
        <w:contextualSpacing/>
      </w:pPr>
      <w:bookmarkStart w:id="41" w:name="_Hlk217049464"/>
      <w:r w:rsidRPr="006A473A">
        <w:t>Описание решения по автоматизации функции</w:t>
      </w:r>
      <w:bookmarkStart w:id="42" w:name="_Hlk213664694"/>
    </w:p>
    <w:bookmarkEnd w:id="41"/>
    <w:bookmarkEnd w:id="42"/>
    <w:p w:rsidR="00F66563" w:rsidRDefault="00F6656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В системе предусмотрено 2 различных справочника: «Партнеры» и «Контрагенты» для ведения учета и дальнейшего анализа операций с </w:t>
      </w:r>
      <w:r w:rsidR="00437EB1">
        <w:rPr>
          <w:lang w:eastAsia="ru-RU"/>
        </w:rPr>
        <w:t>клиентами и поставщиками</w:t>
      </w:r>
      <w:r>
        <w:rPr>
          <w:lang w:eastAsia="ru-RU"/>
        </w:rPr>
        <w:t>.</w:t>
      </w:r>
    </w:p>
    <w:p w:rsidR="00F66563" w:rsidRDefault="00F66563" w:rsidP="00F66563">
      <w:pPr>
        <w:pStyle w:val="a1"/>
        <w:numPr>
          <w:ilvl w:val="0"/>
          <w:numId w:val="36"/>
        </w:numPr>
        <w:spacing w:before="120" w:line="271" w:lineRule="auto"/>
        <w:contextualSpacing/>
        <w:rPr>
          <w:lang w:eastAsia="ru-RU"/>
        </w:rPr>
      </w:pPr>
      <w:r w:rsidRPr="00F66563">
        <w:rPr>
          <w:lang w:eastAsia="ru-RU"/>
        </w:rPr>
        <w:t>Партнер – управленческая сущность для ведения дополнительной аналитики (роль для компании, бизнес-регион).</w:t>
      </w:r>
    </w:p>
    <w:p w:rsidR="00F66563" w:rsidRPr="00F66563" w:rsidRDefault="00F66563" w:rsidP="00F66563">
      <w:pPr>
        <w:pStyle w:val="a1"/>
        <w:numPr>
          <w:ilvl w:val="0"/>
          <w:numId w:val="36"/>
        </w:numPr>
        <w:spacing w:before="120" w:line="271" w:lineRule="auto"/>
        <w:contextualSpacing/>
        <w:jc w:val="left"/>
        <w:rPr>
          <w:lang w:eastAsia="ru-RU"/>
        </w:rPr>
      </w:pPr>
      <w:r w:rsidRPr="00F66563">
        <w:rPr>
          <w:lang w:eastAsia="ru-RU"/>
        </w:rPr>
        <w:t>Контрагент</w:t>
      </w:r>
      <w:r>
        <w:rPr>
          <w:lang w:eastAsia="ru-RU"/>
        </w:rPr>
        <w:t xml:space="preserve"> – ю</w:t>
      </w:r>
      <w:r w:rsidRPr="00F66563">
        <w:rPr>
          <w:lang w:eastAsia="ru-RU"/>
        </w:rPr>
        <w:t>ридическое или физическое лицо, с которым ведется хозяйственная деятельность, в разрезе ИНН/КПП. Представляет само юридическое лицо (или ИП, физ. лицо).</w:t>
      </w:r>
    </w:p>
    <w:p w:rsidR="00F66563" w:rsidRPr="00F66563" w:rsidRDefault="00F66563" w:rsidP="00F66563">
      <w:pPr>
        <w:spacing w:before="120" w:line="271" w:lineRule="auto"/>
        <w:contextualSpacing/>
        <w:rPr>
          <w:lang w:eastAsia="ru-RU"/>
        </w:rPr>
      </w:pPr>
      <w:r w:rsidRPr="00F66563">
        <w:rPr>
          <w:lang w:eastAsia="ru-RU"/>
        </w:rPr>
        <w:t>Реализована возможность множественной связи:</w:t>
      </w:r>
    </w:p>
    <w:p w:rsidR="00F66563" w:rsidRPr="00F66563" w:rsidRDefault="00F66563" w:rsidP="00F66563">
      <w:pPr>
        <w:pStyle w:val="a1"/>
        <w:numPr>
          <w:ilvl w:val="0"/>
          <w:numId w:val="37"/>
        </w:numPr>
        <w:spacing w:before="120" w:line="271" w:lineRule="auto"/>
        <w:contextualSpacing/>
        <w:rPr>
          <w:lang w:eastAsia="ru-RU"/>
        </w:rPr>
      </w:pPr>
      <w:r w:rsidRPr="00F66563">
        <w:rPr>
          <w:lang w:eastAsia="ru-RU"/>
        </w:rPr>
        <w:t>1 Партнер → Много Контрагентов</w:t>
      </w:r>
      <w:r>
        <w:rPr>
          <w:lang w:eastAsia="ru-RU"/>
        </w:rPr>
        <w:t xml:space="preserve"> (для фиксации </w:t>
      </w:r>
      <w:r w:rsidR="00437EB1">
        <w:rPr>
          <w:lang w:eastAsia="ru-RU"/>
        </w:rPr>
        <w:t>объединения контрагентов в единую структуру);</w:t>
      </w:r>
    </w:p>
    <w:p w:rsidR="00F66563" w:rsidRPr="00F66563" w:rsidRDefault="00F66563" w:rsidP="00F66563">
      <w:pPr>
        <w:pStyle w:val="a1"/>
        <w:numPr>
          <w:ilvl w:val="0"/>
          <w:numId w:val="37"/>
        </w:numPr>
        <w:spacing w:before="120" w:line="271" w:lineRule="auto"/>
        <w:contextualSpacing/>
        <w:rPr>
          <w:lang w:eastAsia="ru-RU"/>
        </w:rPr>
      </w:pPr>
      <w:r w:rsidRPr="00F66563">
        <w:rPr>
          <w:lang w:eastAsia="ru-RU"/>
        </w:rPr>
        <w:t>1 Партнер – 1 Контрагент</w:t>
      </w:r>
      <w:r w:rsidR="00437EB1">
        <w:rPr>
          <w:lang w:eastAsia="ru-RU"/>
        </w:rPr>
        <w:t>;</w:t>
      </w:r>
      <w:r w:rsidRPr="00F66563">
        <w:rPr>
          <w:lang w:eastAsia="ru-RU"/>
        </w:rPr>
        <w:t xml:space="preserve"> </w:t>
      </w:r>
    </w:p>
    <w:p w:rsidR="00F66563" w:rsidRDefault="00F66563" w:rsidP="00F66563">
      <w:pPr>
        <w:pStyle w:val="a1"/>
        <w:numPr>
          <w:ilvl w:val="0"/>
          <w:numId w:val="37"/>
        </w:numPr>
        <w:spacing w:before="120" w:line="271" w:lineRule="auto"/>
        <w:contextualSpacing/>
        <w:rPr>
          <w:lang w:eastAsia="ru-RU"/>
        </w:rPr>
      </w:pPr>
      <w:r w:rsidRPr="00F66563">
        <w:rPr>
          <w:lang w:eastAsia="ru-RU"/>
        </w:rPr>
        <w:t>1 Контрагент → Много партнеров</w:t>
      </w:r>
      <w:r w:rsidR="00437EB1">
        <w:rPr>
          <w:lang w:eastAsia="ru-RU"/>
        </w:rPr>
        <w:t xml:space="preserve"> (например, для отражения множества точек продаж у одного </w:t>
      </w:r>
      <w:proofErr w:type="spellStart"/>
      <w:r w:rsidR="00437EB1">
        <w:rPr>
          <w:lang w:eastAsia="ru-RU"/>
        </w:rPr>
        <w:t>юр.лица</w:t>
      </w:r>
      <w:proofErr w:type="spellEnd"/>
      <w:r w:rsidR="00437EB1">
        <w:rPr>
          <w:lang w:eastAsia="ru-RU"/>
        </w:rPr>
        <w:t>).</w:t>
      </w:r>
    </w:p>
    <w:p w:rsidR="007A5209" w:rsidRDefault="00947B5C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Для автоматизации данной функции </w:t>
      </w:r>
      <w:r w:rsidR="007A5209">
        <w:rPr>
          <w:lang w:eastAsia="ru-RU"/>
        </w:rPr>
        <w:t>в систем</w:t>
      </w:r>
      <w:r w:rsidR="009F6EE5">
        <w:rPr>
          <w:lang w:eastAsia="ru-RU"/>
        </w:rPr>
        <w:t>у встроен</w:t>
      </w:r>
      <w:r w:rsidR="007A5209">
        <w:rPr>
          <w:lang w:eastAsia="ru-RU"/>
        </w:rPr>
        <w:t xml:space="preserve"> Помощник регистрации нового партнера. Для вызова Помощника необходимо перейти в подсистему «Продажи» </w:t>
      </w:r>
      <w:r w:rsidR="007A5209">
        <w:rPr>
          <w:rFonts w:cs="Times New Roman"/>
          <w:lang w:eastAsia="ru-RU"/>
        </w:rPr>
        <w:t>→</w:t>
      </w:r>
      <w:r w:rsidR="007A5209">
        <w:rPr>
          <w:lang w:eastAsia="ru-RU"/>
        </w:rPr>
        <w:t xml:space="preserve"> НСИ продаж </w:t>
      </w:r>
      <w:r w:rsidR="007A5209">
        <w:rPr>
          <w:rFonts w:cs="Times New Roman"/>
          <w:lang w:eastAsia="ru-RU"/>
        </w:rPr>
        <w:t>→</w:t>
      </w:r>
      <w:r w:rsidR="007A5209">
        <w:rPr>
          <w:lang w:eastAsia="ru-RU"/>
        </w:rPr>
        <w:t xml:space="preserve"> Партнеры. </w:t>
      </w:r>
    </w:p>
    <w:p w:rsidR="007A5209" w:rsidRDefault="007A5209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1B67D6D" wp14:editId="0918CA02">
            <wp:extent cx="4946400" cy="1940400"/>
            <wp:effectExtent l="19050" t="19050" r="26035" b="222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46400" cy="1940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A5209" w:rsidRDefault="007A5209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При переходе по гиперссылке «Партнеры» откроется форма списка Справочника «Партнеры».</w:t>
      </w:r>
    </w:p>
    <w:p w:rsidR="0078257D" w:rsidRDefault="007A5209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создания нового элемента Справочника «Пар</w:t>
      </w:r>
      <w:r w:rsidR="00951F66">
        <w:rPr>
          <w:lang w:eastAsia="ru-RU"/>
        </w:rPr>
        <w:t>т</w:t>
      </w:r>
      <w:r>
        <w:rPr>
          <w:lang w:eastAsia="ru-RU"/>
        </w:rPr>
        <w:t>неры» необходимо нажать кнопку «</w:t>
      </w:r>
      <w:r w:rsidR="00951F66">
        <w:rPr>
          <w:lang w:eastAsia="ru-RU"/>
        </w:rPr>
        <w:t>Создать», система откроет рабочее место «Помощник регистрации нового партнера».</w:t>
      </w:r>
      <w:r w:rsidR="0078257D">
        <w:rPr>
          <w:lang w:eastAsia="ru-RU"/>
        </w:rPr>
        <w:t xml:space="preserve"> На каждом шаге необходимо заполнять </w:t>
      </w:r>
      <w:r w:rsidR="009F6EE5">
        <w:rPr>
          <w:lang w:eastAsia="ru-RU"/>
        </w:rPr>
        <w:t>ключевые</w:t>
      </w:r>
      <w:r w:rsidR="0078257D">
        <w:rPr>
          <w:lang w:eastAsia="ru-RU"/>
        </w:rPr>
        <w:t xml:space="preserve"> реквизиты данными клиента.</w:t>
      </w:r>
    </w:p>
    <w:p w:rsidR="007A5209" w:rsidRDefault="00951F66" w:rsidP="002A67BA">
      <w:pPr>
        <w:spacing w:before="120" w:line="271" w:lineRule="auto"/>
        <w:contextualSpacing/>
        <w:rPr>
          <w:noProof/>
        </w:rPr>
      </w:pPr>
      <w:r>
        <w:rPr>
          <w:lang w:eastAsia="ru-RU"/>
        </w:rPr>
        <w:t xml:space="preserve"> </w:t>
      </w:r>
      <w:r w:rsidR="004E7315">
        <w:rPr>
          <w:noProof/>
        </w:rPr>
        <w:t xml:space="preserve">При этом, если установить флаг </w:t>
      </w:r>
      <w:bookmarkStart w:id="43" w:name="_Hlk217049183"/>
      <w:r w:rsidR="004E7315">
        <w:rPr>
          <w:noProof/>
        </w:rPr>
        <w:t>в реквизит «Указать идентификационные данные партнера (будет создан контрагент)</w:t>
      </w:r>
      <w:r w:rsidR="009F6EE5">
        <w:rPr>
          <w:noProof/>
        </w:rPr>
        <w:t>»</w:t>
      </w:r>
      <w:r w:rsidR="004E7315">
        <w:rPr>
          <w:noProof/>
        </w:rPr>
        <w:t>,</w:t>
      </w:r>
      <w:r w:rsidR="009F6EE5">
        <w:rPr>
          <w:noProof/>
        </w:rPr>
        <w:t xml:space="preserve"> то</w:t>
      </w:r>
      <w:r w:rsidR="004E7315">
        <w:rPr>
          <w:noProof/>
        </w:rPr>
        <w:t xml:space="preserve"> </w:t>
      </w:r>
      <w:bookmarkEnd w:id="43"/>
      <w:r w:rsidR="004E7315">
        <w:rPr>
          <w:noProof/>
        </w:rPr>
        <w:t>после заполнения требуемых реквизитов на Шагах Помощника система автоматически создаст карточки «Патнера» и «Контрагента».</w:t>
      </w:r>
    </w:p>
    <w:p w:rsidR="004E7315" w:rsidRDefault="004E7315" w:rsidP="002A67BA">
      <w:pPr>
        <w:spacing w:before="120" w:line="271" w:lineRule="auto"/>
        <w:contextualSpacing/>
        <w:rPr>
          <w:noProof/>
        </w:rPr>
      </w:pPr>
      <w:r>
        <w:rPr>
          <w:noProof/>
        </w:rPr>
        <w:t>На первом шаге необходимо заполнить данными клиента реквизиты</w:t>
      </w:r>
      <w:r w:rsidR="00F66563">
        <w:rPr>
          <w:noProof/>
        </w:rPr>
        <w:t xml:space="preserve"> (если автоматически будет создаваться контрагент)</w:t>
      </w:r>
      <w:r>
        <w:rPr>
          <w:noProof/>
        </w:rPr>
        <w:t>:</w:t>
      </w:r>
    </w:p>
    <w:p w:rsidR="004E7315" w:rsidRDefault="004E7315" w:rsidP="002A67BA">
      <w:pPr>
        <w:pStyle w:val="a1"/>
        <w:numPr>
          <w:ilvl w:val="0"/>
          <w:numId w:val="15"/>
        </w:num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Статус клиента (юридическое/физическое лицо или Индивидуальный предприниматель, является ли нерезидентом.</w:t>
      </w:r>
    </w:p>
    <w:p w:rsidR="00FB7500" w:rsidRDefault="004E7315" w:rsidP="002A67BA">
      <w:pPr>
        <w:pStyle w:val="a1"/>
        <w:numPr>
          <w:ilvl w:val="0"/>
          <w:numId w:val="15"/>
        </w:num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ИН</w:t>
      </w:r>
      <w:r w:rsidR="00FB7500">
        <w:rPr>
          <w:lang w:eastAsia="ru-RU"/>
        </w:rPr>
        <w:t>Н</w:t>
      </w:r>
      <w:r>
        <w:rPr>
          <w:lang w:eastAsia="ru-RU"/>
        </w:rPr>
        <w:t xml:space="preserve"> </w:t>
      </w:r>
    </w:p>
    <w:p w:rsidR="00FB7500" w:rsidRDefault="004E7315" w:rsidP="002A67BA">
      <w:pPr>
        <w:pStyle w:val="a1"/>
        <w:numPr>
          <w:ilvl w:val="0"/>
          <w:numId w:val="15"/>
        </w:num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КПП</w:t>
      </w:r>
    </w:p>
    <w:p w:rsidR="004E7315" w:rsidRDefault="004E7315" w:rsidP="002A67BA">
      <w:pPr>
        <w:pStyle w:val="a1"/>
        <w:numPr>
          <w:ilvl w:val="0"/>
          <w:numId w:val="15"/>
        </w:num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ОГРН</w:t>
      </w:r>
    </w:p>
    <w:p w:rsidR="00FB7500" w:rsidRDefault="00FB7500" w:rsidP="002A67BA">
      <w:pPr>
        <w:pStyle w:val="a1"/>
        <w:numPr>
          <w:ilvl w:val="0"/>
          <w:numId w:val="15"/>
        </w:numPr>
        <w:spacing w:before="120" w:line="271" w:lineRule="auto"/>
        <w:contextualSpacing/>
        <w:rPr>
          <w:lang w:eastAsia="ru-RU"/>
        </w:rPr>
      </w:pPr>
      <w:r>
        <w:rPr>
          <w:lang w:val="en-US" w:eastAsia="ru-RU"/>
        </w:rPr>
        <w:t>E-mail</w:t>
      </w:r>
      <w:r>
        <w:rPr>
          <w:lang w:eastAsia="ru-RU"/>
        </w:rPr>
        <w:t xml:space="preserve"> или Телефон</w:t>
      </w:r>
    </w:p>
    <w:p w:rsidR="00F91357" w:rsidRDefault="00F91357" w:rsidP="002A67BA">
      <w:pPr>
        <w:pStyle w:val="a1"/>
        <w:numPr>
          <w:ilvl w:val="0"/>
          <w:numId w:val="15"/>
        </w:num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Бизнес-регион</w:t>
      </w:r>
    </w:p>
    <w:p w:rsidR="004E7315" w:rsidRDefault="00FB7500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При установке флага в реквизит «Указать данные контактного лица (будет создано контактное лицо партнера) при создании карточки «Партнер» система автоматически создаст элемент Справочника «Контактные лица».</w:t>
      </w:r>
    </w:p>
    <w:p w:rsidR="00FB7500" w:rsidRDefault="00FB7500" w:rsidP="002A67BA">
      <w:pPr>
        <w:spacing w:before="120" w:line="271" w:lineRule="auto"/>
        <w:contextualSpacing/>
        <w:rPr>
          <w:lang w:eastAsia="ru-RU"/>
        </w:rPr>
      </w:pPr>
      <w:r w:rsidRPr="00FB7500">
        <w:rPr>
          <w:noProof/>
          <w:lang w:eastAsia="ru-RU"/>
        </w:rPr>
        <w:lastRenderedPageBreak/>
        <w:drawing>
          <wp:inline distT="0" distB="0" distL="0" distR="0" wp14:anchorId="062C8E54" wp14:editId="05682DE0">
            <wp:extent cx="5277600" cy="2995200"/>
            <wp:effectExtent l="19050" t="19050" r="18415" b="152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7600" cy="2995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A5209" w:rsidRDefault="00FB7500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На следующем шаге Помощник предложит варианты регистрации партнера и контрагента, будет необходимо выбрать требуемый вари</w:t>
      </w:r>
      <w:r w:rsidR="00A830E4">
        <w:rPr>
          <w:lang w:eastAsia="ru-RU"/>
        </w:rPr>
        <w:t>а</w:t>
      </w:r>
      <w:r>
        <w:rPr>
          <w:lang w:eastAsia="ru-RU"/>
        </w:rPr>
        <w:t>нт:</w:t>
      </w:r>
    </w:p>
    <w:p w:rsidR="007A5209" w:rsidRDefault="00FB7500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12187632" wp14:editId="51805C30">
            <wp:extent cx="3384000" cy="1202400"/>
            <wp:effectExtent l="19050" t="19050" r="26035" b="171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84000" cy="1202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E74AF" w:rsidRDefault="00096FDF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На следующем шаге </w:t>
      </w:r>
      <w:r w:rsidR="009F6EE5">
        <w:rPr>
          <w:lang w:eastAsia="ru-RU"/>
        </w:rPr>
        <w:t xml:space="preserve">необходимо </w:t>
      </w:r>
      <w:r>
        <w:rPr>
          <w:lang w:eastAsia="ru-RU"/>
        </w:rPr>
        <w:t>заполнить</w:t>
      </w:r>
      <w:r w:rsidR="001D2167">
        <w:rPr>
          <w:lang w:eastAsia="ru-RU"/>
        </w:rPr>
        <w:t xml:space="preserve"> Тип отношений</w:t>
      </w:r>
      <w:r w:rsidR="00DB0D87">
        <w:rPr>
          <w:lang w:eastAsia="ru-RU"/>
        </w:rPr>
        <w:t xml:space="preserve"> и </w:t>
      </w:r>
      <w:r w:rsidR="00010112" w:rsidRPr="00373208">
        <w:rPr>
          <w:rFonts w:cs="Times New Roman"/>
          <w:szCs w:val="24"/>
        </w:rPr>
        <w:t xml:space="preserve">принадлежность </w:t>
      </w:r>
      <w:r w:rsidR="001D2167">
        <w:rPr>
          <w:lang w:eastAsia="ru-RU"/>
        </w:rPr>
        <w:t>к Сегменту:</w:t>
      </w:r>
    </w:p>
    <w:p w:rsidR="001D2167" w:rsidRDefault="001D2167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B787F25" wp14:editId="7D10026A">
            <wp:extent cx="5270400" cy="2980800"/>
            <wp:effectExtent l="19050" t="19050" r="26035" b="1016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400" cy="2980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C7C57" w:rsidRDefault="003C7C57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заполнения реквизита «Сегмент» необходимо предварительно заполнить Справочник «Сегменты клиентов», который расположен в подсистеме «</w:t>
      </w:r>
      <w:r>
        <w:rPr>
          <w:lang w:val="en-US" w:eastAsia="ru-RU"/>
        </w:rPr>
        <w:t>CRM</w:t>
      </w:r>
      <w:r>
        <w:rPr>
          <w:lang w:eastAsia="ru-RU"/>
        </w:rPr>
        <w:t xml:space="preserve"> и маркетинг»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НСИ продаж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Сегменты клиентов:</w:t>
      </w:r>
    </w:p>
    <w:p w:rsidR="003C7C57" w:rsidRDefault="003C7C57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0A9F2B3" wp14:editId="0A6BE266">
            <wp:extent cx="5025600" cy="2696400"/>
            <wp:effectExtent l="19050" t="19050" r="22860" b="2794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5600" cy="2696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952F3" w:rsidRDefault="00B952F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На последнем шаге Помощник</w:t>
      </w:r>
      <w:r w:rsidR="00CE15B7">
        <w:rPr>
          <w:lang w:eastAsia="ru-RU"/>
        </w:rPr>
        <w:t xml:space="preserve"> регистрации нового партнера</w:t>
      </w:r>
      <w:r>
        <w:rPr>
          <w:lang w:eastAsia="ru-RU"/>
        </w:rPr>
        <w:t xml:space="preserve"> порекомендует проверить правильность заполнения реквизитов. После проверки реквизитов необходимо нажать кнопку «Создать». При необходимости дальнейшей работы с карточкой «Партнер» необходимо установить флаг в реквизит «Открыть форму вновь созданного партнера для указания дополнительной информации» - система откроет созданный элемент Справочника «Партнеры»:</w:t>
      </w:r>
    </w:p>
    <w:p w:rsidR="004E74AF" w:rsidRPr="006A473A" w:rsidRDefault="00B952F3" w:rsidP="002A67BA">
      <w:pPr>
        <w:spacing w:before="120" w:line="271" w:lineRule="auto"/>
        <w:contextualSpacing/>
      </w:pPr>
      <w:r w:rsidRPr="00B952F3">
        <w:rPr>
          <w:noProof/>
          <w:lang w:eastAsia="ru-RU"/>
        </w:rPr>
        <w:drawing>
          <wp:inline distT="0" distB="0" distL="0" distR="0" wp14:anchorId="1CB52C64" wp14:editId="44690994">
            <wp:extent cx="5403600" cy="2966400"/>
            <wp:effectExtent l="19050" t="19050" r="26035" b="2476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3600" cy="2966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C1AA6" w:rsidRDefault="004C1AA6" w:rsidP="002A67BA">
      <w:pPr>
        <w:spacing w:before="120" w:line="271" w:lineRule="auto"/>
        <w:contextualSpacing/>
      </w:pPr>
      <w:r>
        <w:t xml:space="preserve">После записи карточки Партнера ее можно посмотреть, перейдя в подсистему «Продажи» </w:t>
      </w:r>
      <w:r>
        <w:rPr>
          <w:rFonts w:cs="Times New Roman"/>
        </w:rPr>
        <w:t>→</w:t>
      </w:r>
      <w:r>
        <w:t xml:space="preserve"> НСИ продаж </w:t>
      </w:r>
      <w:r>
        <w:rPr>
          <w:rFonts w:cs="Times New Roman"/>
        </w:rPr>
        <w:t>→</w:t>
      </w:r>
      <w:r>
        <w:t xml:space="preserve"> Партнеры или из подсистемы «</w:t>
      </w:r>
      <w:r>
        <w:rPr>
          <w:lang w:val="en-US"/>
        </w:rPr>
        <w:t>CRM</w:t>
      </w:r>
      <w:r>
        <w:t xml:space="preserve"> и Маркетинг» </w:t>
      </w:r>
      <w:r>
        <w:rPr>
          <w:rFonts w:cs="Times New Roman"/>
        </w:rPr>
        <w:t>→</w:t>
      </w:r>
      <w:r>
        <w:t xml:space="preserve"> НСИ продаж </w:t>
      </w:r>
      <w:r>
        <w:rPr>
          <w:rFonts w:cs="Times New Roman"/>
        </w:rPr>
        <w:t>→</w:t>
      </w:r>
      <w:r>
        <w:t xml:space="preserve"> Партнеры.</w:t>
      </w:r>
    </w:p>
    <w:p w:rsidR="00F91357" w:rsidRDefault="00F91357" w:rsidP="002A67BA">
      <w:pPr>
        <w:spacing w:before="120" w:line="271" w:lineRule="auto"/>
        <w:contextualSpacing/>
      </w:pPr>
      <w:r>
        <w:t xml:space="preserve">Для того, чтобы группировать клиентов по бизнес-регионам необходимо в системе включить функциональную опцию, которая расположена в разделе «НСИ и Администрирование» </w:t>
      </w:r>
      <w:r>
        <w:rPr>
          <w:rFonts w:cs="Times New Roman"/>
        </w:rPr>
        <w:t>→</w:t>
      </w:r>
      <w:r>
        <w:t xml:space="preserve"> Настройки разделов </w:t>
      </w:r>
      <w:r>
        <w:rPr>
          <w:rFonts w:cs="Times New Roman"/>
        </w:rPr>
        <w:t>→</w:t>
      </w:r>
      <w:r>
        <w:t xml:space="preserve"> </w:t>
      </w:r>
      <w:r>
        <w:rPr>
          <w:lang w:val="en-US"/>
        </w:rPr>
        <w:t>CRM</w:t>
      </w:r>
      <w:r>
        <w:t xml:space="preserve"> и маркетинг </w:t>
      </w:r>
      <w:r>
        <w:rPr>
          <w:rFonts w:cs="Times New Roman"/>
        </w:rPr>
        <w:t>→</w:t>
      </w:r>
      <w:r>
        <w:t xml:space="preserve"> Настройки </w:t>
      </w:r>
      <w:r>
        <w:rPr>
          <w:lang w:val="en-US"/>
        </w:rPr>
        <w:t>CRM</w:t>
      </w:r>
      <w:r>
        <w:t xml:space="preserve"> </w:t>
      </w:r>
      <w:r>
        <w:rPr>
          <w:rFonts w:cs="Times New Roman"/>
        </w:rPr>
        <w:t>→</w:t>
      </w:r>
      <w:r>
        <w:t xml:space="preserve"> Бизнес-регионы:</w:t>
      </w:r>
    </w:p>
    <w:p w:rsidR="00F91357" w:rsidRDefault="00F91357" w:rsidP="002A67BA">
      <w:pPr>
        <w:spacing w:before="120" w:line="271" w:lineRule="auto"/>
        <w:contextualSpacing/>
      </w:pPr>
      <w:r>
        <w:rPr>
          <w:noProof/>
          <w:lang w:eastAsia="ru-RU"/>
        </w:rPr>
        <w:lastRenderedPageBreak/>
        <w:drawing>
          <wp:inline distT="0" distB="0" distL="0" distR="0" wp14:anchorId="0E1769CC" wp14:editId="0DD80745">
            <wp:extent cx="4050000" cy="3121200"/>
            <wp:effectExtent l="19050" t="19050" r="27305" b="222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50000" cy="3121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91357" w:rsidRDefault="00F91357" w:rsidP="002A67BA">
      <w:pPr>
        <w:spacing w:before="120" w:line="271" w:lineRule="auto"/>
        <w:contextualSpacing/>
      </w:pPr>
      <w:r>
        <w:t>Для того, чтобы заполнять реквизит «Бизнес-регион» в карточке Партнера необходимо ввести в систему данные по регионам продаж.</w:t>
      </w:r>
    </w:p>
    <w:p w:rsidR="00F91357" w:rsidRDefault="00F91357" w:rsidP="002A67BA">
      <w:pPr>
        <w:spacing w:before="120" w:line="271" w:lineRule="auto"/>
        <w:contextualSpacing/>
      </w:pPr>
      <w:r>
        <w:t>Данные вводятся в Справочник «Бизнес-регионы», расположенный в подсистеме «</w:t>
      </w:r>
      <w:r>
        <w:rPr>
          <w:lang w:val="en-US"/>
        </w:rPr>
        <w:t>CRM</w:t>
      </w:r>
      <w:r>
        <w:t xml:space="preserve"> и маркетинг» </w:t>
      </w:r>
      <w:r>
        <w:rPr>
          <w:rFonts w:cs="Times New Roman"/>
        </w:rPr>
        <w:t>→</w:t>
      </w:r>
      <w:r>
        <w:t xml:space="preserve"> Настройки и справочники </w:t>
      </w:r>
      <w:r>
        <w:rPr>
          <w:rFonts w:cs="Times New Roman"/>
        </w:rPr>
        <w:t>→</w:t>
      </w:r>
      <w:r>
        <w:t xml:space="preserve"> Партнеры и контактные лица </w:t>
      </w:r>
      <w:r>
        <w:rPr>
          <w:rFonts w:cs="Times New Roman"/>
        </w:rPr>
        <w:t>→</w:t>
      </w:r>
      <w:r>
        <w:t xml:space="preserve"> Бизнес-регионы:</w:t>
      </w:r>
    </w:p>
    <w:p w:rsidR="00F91357" w:rsidRDefault="00F91357" w:rsidP="002A67BA">
      <w:pPr>
        <w:spacing w:before="120" w:line="271" w:lineRule="auto"/>
        <w:contextualSpacing/>
      </w:pPr>
      <w:r w:rsidRPr="00F91357">
        <w:rPr>
          <w:noProof/>
          <w:lang w:eastAsia="ru-RU"/>
        </w:rPr>
        <w:drawing>
          <wp:inline distT="0" distB="0" distL="0" distR="0" wp14:anchorId="6F4054F1" wp14:editId="58933F79">
            <wp:extent cx="4554000" cy="2278800"/>
            <wp:effectExtent l="19050" t="19050" r="18415" b="2667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54000" cy="2278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91357" w:rsidRPr="004C1AA6" w:rsidRDefault="003C7C57" w:rsidP="002A67BA">
      <w:pPr>
        <w:spacing w:before="120" w:line="271" w:lineRule="auto"/>
        <w:contextualSpacing/>
      </w:pPr>
      <w:r w:rsidRPr="003C7C57">
        <w:t>Права на действия с</w:t>
      </w:r>
      <w:r>
        <w:t xml:space="preserve">о Справочниками «Партнеры», «Сегменты клиентов» и «Бизнес-регионы» </w:t>
      </w:r>
      <w:r w:rsidRPr="003C7C57">
        <w:t xml:space="preserve">будут разделены на роли и описаны в </w:t>
      </w:r>
      <w:hyperlink w:anchor="БизнесРоли" w:history="1">
        <w:r w:rsidRPr="003C7C57">
          <w:rPr>
            <w:rStyle w:val="ae"/>
          </w:rPr>
          <w:t>Приложении 4.6</w:t>
        </w:r>
      </w:hyperlink>
      <w:r w:rsidRPr="003C7C57">
        <w:t xml:space="preserve"> «Соответствие функций и бизнес-ролей».</w:t>
      </w:r>
    </w:p>
    <w:p w:rsidR="00AE6D88" w:rsidRPr="006A473A" w:rsidRDefault="00AE6D88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r w:rsidRPr="006A473A">
        <w:t xml:space="preserve">Создание </w:t>
      </w:r>
      <w:r>
        <w:t>карточки «Контрагент»</w:t>
      </w:r>
    </w:p>
    <w:p w:rsidR="004E74AF" w:rsidRPr="006A473A" w:rsidRDefault="004E74AF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AE2A5D" w:rsidRPr="00AE2A5D" w:rsidRDefault="00AE2A5D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AE2A5D">
        <w:rPr>
          <w:rFonts w:cs="Times New Roman"/>
          <w:szCs w:val="24"/>
          <w:lang w:eastAsia="ru-RU"/>
        </w:rPr>
        <w:t xml:space="preserve">В информационной системе для отражения фактов хозяйственных складских операций в бухгалтерском и управленческом учете необходимо ввести соответствующую НСИ по </w:t>
      </w:r>
      <w:r>
        <w:rPr>
          <w:rFonts w:cs="Times New Roman"/>
          <w:szCs w:val="24"/>
          <w:lang w:eastAsia="ru-RU"/>
        </w:rPr>
        <w:t>контрагентам</w:t>
      </w:r>
      <w:r w:rsidRPr="00AE2A5D">
        <w:rPr>
          <w:rFonts w:cs="Times New Roman"/>
          <w:szCs w:val="24"/>
          <w:lang w:eastAsia="ru-RU"/>
        </w:rPr>
        <w:t>.</w:t>
      </w:r>
    </w:p>
    <w:p w:rsidR="004E74AF" w:rsidRDefault="004E74AF" w:rsidP="002A67BA">
      <w:pPr>
        <w:spacing w:before="120" w:line="271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Менеджер </w:t>
      </w:r>
      <w:r w:rsidR="00010112">
        <w:rPr>
          <w:rFonts w:cs="Times New Roman"/>
          <w:szCs w:val="24"/>
        </w:rPr>
        <w:t>отдела маркетинга</w:t>
      </w:r>
      <w:r>
        <w:rPr>
          <w:rFonts w:cs="Times New Roman"/>
          <w:szCs w:val="24"/>
        </w:rPr>
        <w:t xml:space="preserve"> в</w:t>
      </w:r>
      <w:r w:rsidRPr="00525273">
        <w:rPr>
          <w:rFonts w:cs="Times New Roman"/>
          <w:szCs w:val="24"/>
        </w:rPr>
        <w:t>ед</w:t>
      </w:r>
      <w:r>
        <w:rPr>
          <w:rFonts w:cs="Times New Roman"/>
          <w:szCs w:val="24"/>
        </w:rPr>
        <w:t>ет</w:t>
      </w:r>
      <w:r w:rsidRPr="00525273">
        <w:rPr>
          <w:rFonts w:cs="Times New Roman"/>
          <w:szCs w:val="24"/>
        </w:rPr>
        <w:t xml:space="preserve"> клиентск</w:t>
      </w:r>
      <w:r>
        <w:rPr>
          <w:rFonts w:cs="Times New Roman"/>
          <w:szCs w:val="24"/>
        </w:rPr>
        <w:t>ую</w:t>
      </w:r>
      <w:r w:rsidRPr="00525273">
        <w:rPr>
          <w:rFonts w:cs="Times New Roman"/>
          <w:szCs w:val="24"/>
        </w:rPr>
        <w:t xml:space="preserve"> баз</w:t>
      </w:r>
      <w:r>
        <w:rPr>
          <w:rFonts w:cs="Times New Roman"/>
          <w:szCs w:val="24"/>
        </w:rPr>
        <w:t>у</w:t>
      </w:r>
      <w:r w:rsidRPr="00525273">
        <w:rPr>
          <w:rFonts w:cs="Times New Roman"/>
          <w:szCs w:val="24"/>
        </w:rPr>
        <w:t xml:space="preserve"> данных с детализацией по контрагентам</w:t>
      </w:r>
      <w:r>
        <w:rPr>
          <w:rFonts w:cs="Times New Roman"/>
          <w:szCs w:val="24"/>
        </w:rPr>
        <w:t>.</w:t>
      </w:r>
    </w:p>
    <w:p w:rsidR="004E74AF" w:rsidRDefault="004E74AF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Описание решения по автоматизации функции</w:t>
      </w:r>
    </w:p>
    <w:p w:rsidR="00B00E6B" w:rsidRDefault="00B00E6B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Для автоматизации данной функции необходимо </w:t>
      </w:r>
      <w:r w:rsidR="00640226" w:rsidRPr="00B00E6B">
        <w:rPr>
          <w:rFonts w:cs="Times New Roman"/>
          <w:szCs w:val="24"/>
          <w:lang w:eastAsia="ru-RU"/>
        </w:rPr>
        <w:t xml:space="preserve">устанавливать флаг в реквизит «Указать идентификационные данные партнера (будет создан контрагент) – после заполнения требуемых </w:t>
      </w:r>
      <w:r w:rsidR="00640226" w:rsidRPr="00B00E6B">
        <w:rPr>
          <w:rFonts w:cs="Times New Roman"/>
          <w:szCs w:val="24"/>
          <w:lang w:eastAsia="ru-RU"/>
        </w:rPr>
        <w:lastRenderedPageBreak/>
        <w:t>реквизитов в системе буд</w:t>
      </w:r>
      <w:r>
        <w:rPr>
          <w:rFonts w:cs="Times New Roman"/>
          <w:szCs w:val="24"/>
          <w:lang w:eastAsia="ru-RU"/>
        </w:rPr>
        <w:t>у</w:t>
      </w:r>
      <w:r w:rsidR="00640226" w:rsidRPr="00B00E6B">
        <w:rPr>
          <w:rFonts w:cs="Times New Roman"/>
          <w:szCs w:val="24"/>
          <w:lang w:eastAsia="ru-RU"/>
        </w:rPr>
        <w:t>т создан</w:t>
      </w:r>
      <w:r>
        <w:rPr>
          <w:rFonts w:cs="Times New Roman"/>
          <w:szCs w:val="24"/>
          <w:lang w:eastAsia="ru-RU"/>
        </w:rPr>
        <w:t>ы</w:t>
      </w:r>
      <w:r w:rsidR="00640226" w:rsidRPr="00B00E6B">
        <w:rPr>
          <w:rFonts w:cs="Times New Roman"/>
          <w:szCs w:val="24"/>
          <w:lang w:eastAsia="ru-RU"/>
        </w:rPr>
        <w:t xml:space="preserve"> элемент</w:t>
      </w:r>
      <w:r>
        <w:rPr>
          <w:rFonts w:cs="Times New Roman"/>
          <w:szCs w:val="24"/>
          <w:lang w:eastAsia="ru-RU"/>
        </w:rPr>
        <w:t>ы</w:t>
      </w:r>
      <w:r w:rsidR="00640226" w:rsidRPr="00B00E6B">
        <w:rPr>
          <w:rFonts w:cs="Times New Roman"/>
          <w:szCs w:val="24"/>
          <w:lang w:eastAsia="ru-RU"/>
        </w:rPr>
        <w:t xml:space="preserve"> Справочника «Партнеры»</w:t>
      </w:r>
      <w:r>
        <w:rPr>
          <w:rFonts w:cs="Times New Roman"/>
          <w:szCs w:val="24"/>
          <w:lang w:eastAsia="ru-RU"/>
        </w:rPr>
        <w:t xml:space="preserve"> и Справочника «Контрагенты»</w:t>
      </w:r>
      <w:r w:rsidR="00640226" w:rsidRPr="00B00E6B">
        <w:rPr>
          <w:rFonts w:cs="Times New Roman"/>
          <w:szCs w:val="24"/>
          <w:lang w:eastAsia="ru-RU"/>
        </w:rPr>
        <w:t xml:space="preserve">. </w:t>
      </w:r>
    </w:p>
    <w:p w:rsidR="00640226" w:rsidRDefault="00B00E6B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Если не устанавливать флаг в</w:t>
      </w:r>
      <w:r w:rsidRPr="00B00E6B">
        <w:rPr>
          <w:rFonts w:cs="Times New Roman"/>
          <w:szCs w:val="24"/>
          <w:lang w:eastAsia="ru-RU"/>
        </w:rPr>
        <w:t xml:space="preserve"> реквизит «Указать идентификационные данные партнера (будет создан контрагент) – после заполнения требуемых реквизитов в системе буд</w:t>
      </w:r>
      <w:r>
        <w:rPr>
          <w:rFonts w:cs="Times New Roman"/>
          <w:szCs w:val="24"/>
          <w:lang w:eastAsia="ru-RU"/>
        </w:rPr>
        <w:t>е</w:t>
      </w:r>
      <w:r w:rsidRPr="00B00E6B">
        <w:rPr>
          <w:rFonts w:cs="Times New Roman"/>
          <w:szCs w:val="24"/>
          <w:lang w:eastAsia="ru-RU"/>
        </w:rPr>
        <w:t>т создан</w:t>
      </w:r>
      <w:r>
        <w:rPr>
          <w:rFonts w:cs="Times New Roman"/>
          <w:szCs w:val="24"/>
          <w:lang w:eastAsia="ru-RU"/>
        </w:rPr>
        <w:t xml:space="preserve"> только</w:t>
      </w:r>
      <w:r w:rsidRPr="00B00E6B">
        <w:rPr>
          <w:rFonts w:cs="Times New Roman"/>
          <w:szCs w:val="24"/>
          <w:lang w:eastAsia="ru-RU"/>
        </w:rPr>
        <w:t xml:space="preserve"> элемент Справочника «Партнеры»</w:t>
      </w:r>
      <w:r>
        <w:rPr>
          <w:rFonts w:cs="Times New Roman"/>
          <w:szCs w:val="24"/>
          <w:lang w:eastAsia="ru-RU"/>
        </w:rPr>
        <w:t>, а э</w:t>
      </w:r>
      <w:r w:rsidR="00640226" w:rsidRPr="00B00E6B">
        <w:rPr>
          <w:rFonts w:cs="Times New Roman"/>
          <w:szCs w:val="24"/>
          <w:lang w:eastAsia="ru-RU"/>
        </w:rPr>
        <w:t>лемент Справочника «Контрагенты» необходимо будет создать отдельно и при необходимости привязать к элементу Справочника «Партнеры».</w:t>
      </w:r>
    </w:p>
    <w:p w:rsidR="00B00E6B" w:rsidRDefault="00B00E6B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Для создания элемента Справочника «Контрагенты» необходимо </w:t>
      </w:r>
      <w:r w:rsidR="008A72DF">
        <w:rPr>
          <w:rFonts w:cs="Times New Roman"/>
          <w:szCs w:val="24"/>
          <w:lang w:eastAsia="ru-RU"/>
        </w:rPr>
        <w:t>перейти в раздел «Общие справочники и настройки» → Дополнительные справочники → Контрагенты.</w:t>
      </w:r>
    </w:p>
    <w:p w:rsidR="008A72DF" w:rsidRDefault="008A72DF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B91727" wp14:editId="7169FA65">
            <wp:extent cx="4626000" cy="2937600"/>
            <wp:effectExtent l="19050" t="19050" r="22225" b="152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26000" cy="2937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A72DF" w:rsidRPr="00B00E6B" w:rsidRDefault="0092289B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lang w:eastAsia="ru-RU"/>
        </w:rPr>
        <w:t xml:space="preserve">На </w:t>
      </w:r>
      <w:r w:rsidR="008A72DF">
        <w:rPr>
          <w:rFonts w:cs="Times New Roman"/>
          <w:szCs w:val="24"/>
          <w:lang w:eastAsia="ru-RU"/>
        </w:rPr>
        <w:t>открывшейся форме списка Справочника «Контрагенты» необходимо нажать кнопку «создать». Система откроет форму создания элемента Справочника «Контрагенты», в которой н</w:t>
      </w:r>
      <w:r w:rsidR="00E4138B">
        <w:rPr>
          <w:rFonts w:cs="Times New Roman"/>
          <w:szCs w:val="24"/>
          <w:lang w:eastAsia="ru-RU"/>
        </w:rPr>
        <w:t>ужно заполнить обязательные реквизиты сначала на вкладке «Основное»:</w:t>
      </w:r>
    </w:p>
    <w:p w:rsidR="002D6F23" w:rsidRDefault="00E4138B" w:rsidP="002A67BA">
      <w:pPr>
        <w:spacing w:before="120" w:line="271" w:lineRule="auto"/>
        <w:contextualSpacing/>
      </w:pPr>
      <w:r>
        <w:rPr>
          <w:noProof/>
          <w:lang w:eastAsia="ru-RU"/>
        </w:rPr>
        <w:drawing>
          <wp:inline distT="0" distB="0" distL="0" distR="0" wp14:anchorId="2A6E9E9D" wp14:editId="103BDAC2">
            <wp:extent cx="5634000" cy="2527200"/>
            <wp:effectExtent l="19050" t="19050" r="24130" b="260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34000" cy="2527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66563" w:rsidRDefault="00F66563" w:rsidP="00F66563">
      <w:pPr>
        <w:rPr>
          <w:lang w:eastAsia="ru-RU"/>
        </w:rPr>
      </w:pPr>
      <w:r>
        <w:rPr>
          <w:lang w:eastAsia="ru-RU"/>
        </w:rPr>
        <w:t>При заполнении полей ИНН, КПП система автоматически проверяет контрагента посредством специализированного сервиса «Проверка реквизитов контрагентов ФНС».</w:t>
      </w:r>
    </w:p>
    <w:p w:rsidR="00E4138B" w:rsidRDefault="00F66563" w:rsidP="002A67BA">
      <w:pPr>
        <w:spacing w:before="120" w:line="271" w:lineRule="auto"/>
        <w:contextualSpacing/>
      </w:pPr>
      <w:r w:rsidRPr="003A465E">
        <w:rPr>
          <w:b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26EA7465" wp14:editId="754EBD11">
            <wp:simplePos x="0" y="0"/>
            <wp:positionH relativeFrom="margin">
              <wp:posOffset>331470</wp:posOffset>
            </wp:positionH>
            <wp:positionV relativeFrom="paragraph">
              <wp:posOffset>152400</wp:posOffset>
            </wp:positionV>
            <wp:extent cx="6018530" cy="1840865"/>
            <wp:effectExtent l="152400" t="152400" r="363220" b="368935"/>
            <wp:wrapTopAndBottom/>
            <wp:docPr id="16825270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530" cy="18408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138B">
        <w:t>Затем (при необходимости) на вкладке «Холдинг»:</w:t>
      </w:r>
    </w:p>
    <w:p w:rsidR="00E4138B" w:rsidRDefault="00E4138B" w:rsidP="002A67BA">
      <w:pPr>
        <w:spacing w:before="120" w:line="271" w:lineRule="auto"/>
        <w:contextualSpacing/>
      </w:pPr>
      <w:r>
        <w:rPr>
          <w:noProof/>
          <w:lang w:eastAsia="ru-RU"/>
        </w:rPr>
        <w:drawing>
          <wp:inline distT="0" distB="0" distL="0" distR="0" wp14:anchorId="659A8683" wp14:editId="41637796">
            <wp:extent cx="5518800" cy="2887200"/>
            <wp:effectExtent l="19050" t="19050" r="24765" b="279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18800" cy="2887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4138B" w:rsidRDefault="00E4138B" w:rsidP="002A67BA">
      <w:pPr>
        <w:spacing w:before="120" w:line="271" w:lineRule="auto"/>
        <w:contextualSpacing/>
      </w:pPr>
      <w:r>
        <w:t>И на вкладке «Адреса, телефоны» заполнить контактную информацию контрагента:</w:t>
      </w:r>
    </w:p>
    <w:p w:rsidR="00E4138B" w:rsidRDefault="00E4138B" w:rsidP="002A67BA">
      <w:pPr>
        <w:spacing w:before="120" w:line="271" w:lineRule="auto"/>
        <w:contextualSpacing/>
      </w:pPr>
      <w:r>
        <w:rPr>
          <w:noProof/>
          <w:lang w:eastAsia="ru-RU"/>
        </w:rPr>
        <w:drawing>
          <wp:inline distT="0" distB="0" distL="0" distR="0" wp14:anchorId="175790E8" wp14:editId="684BB871">
            <wp:extent cx="4802400" cy="2714400"/>
            <wp:effectExtent l="19050" t="19050" r="17780" b="1016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02400" cy="271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34E74" w:rsidRDefault="00E4138B" w:rsidP="002A67BA">
      <w:pPr>
        <w:spacing w:before="120" w:line="271" w:lineRule="auto"/>
        <w:contextualSpacing/>
      </w:pPr>
      <w:r>
        <w:t xml:space="preserve">После заполнения всех требуемых реквизитов необходимо записать карточку Контрагента, но не закрывать </w:t>
      </w:r>
      <w:r w:rsidR="00534E74">
        <w:t>-</w:t>
      </w:r>
      <w:r>
        <w:t xml:space="preserve"> для этого</w:t>
      </w:r>
      <w:r w:rsidR="00534E74">
        <w:t xml:space="preserve"> следует нажать на кнопку «записать».</w:t>
      </w:r>
    </w:p>
    <w:p w:rsidR="00534E74" w:rsidRDefault="00534E74" w:rsidP="002A67BA">
      <w:pPr>
        <w:spacing w:before="120" w:line="271" w:lineRule="auto"/>
        <w:contextualSpacing/>
      </w:pPr>
      <w:r>
        <w:lastRenderedPageBreak/>
        <w:t>После записи с текущей формы Справочника «Контрагенты» необходимо перейти по гиперссылке «Банковские счета» и заполнить информацию по банковским счетам:</w:t>
      </w:r>
    </w:p>
    <w:p w:rsidR="00534E74" w:rsidRDefault="00534E74" w:rsidP="002A67BA">
      <w:pPr>
        <w:spacing w:before="120" w:line="271" w:lineRule="auto"/>
        <w:contextualSpacing/>
      </w:pPr>
      <w:r>
        <w:rPr>
          <w:noProof/>
          <w:lang w:eastAsia="ru-RU"/>
        </w:rPr>
        <w:drawing>
          <wp:inline distT="0" distB="0" distL="0" distR="0" wp14:anchorId="6577F03C" wp14:editId="6168F2E4">
            <wp:extent cx="4546800" cy="2638800"/>
            <wp:effectExtent l="19050" t="19050" r="25400" b="285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46800" cy="2638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4138B" w:rsidRDefault="00534E74" w:rsidP="002A67BA">
      <w:pPr>
        <w:spacing w:before="120" w:line="271" w:lineRule="auto"/>
        <w:contextualSpacing/>
      </w:pPr>
      <w:r>
        <w:rPr>
          <w:noProof/>
          <w:lang w:eastAsia="ru-RU"/>
        </w:rPr>
        <w:drawing>
          <wp:inline distT="0" distB="0" distL="0" distR="0" wp14:anchorId="30620F9B" wp14:editId="297B22C3">
            <wp:extent cx="4050000" cy="2905200"/>
            <wp:effectExtent l="19050" t="19050" r="2730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50000" cy="2905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34E74" w:rsidRDefault="00534E74" w:rsidP="002A67BA">
      <w:pPr>
        <w:spacing w:before="120" w:line="271" w:lineRule="auto"/>
        <w:contextualSpacing/>
      </w:pPr>
      <w:r>
        <w:t xml:space="preserve">После чего </w:t>
      </w:r>
      <w:r w:rsidR="003557E8">
        <w:t>элемент Справочника</w:t>
      </w:r>
      <w:r>
        <w:t xml:space="preserve"> </w:t>
      </w:r>
      <w:r w:rsidR="003557E8">
        <w:t>«</w:t>
      </w:r>
      <w:r>
        <w:t>Контрагент</w:t>
      </w:r>
      <w:r w:rsidR="003557E8">
        <w:t>ы</w:t>
      </w:r>
      <w:r>
        <w:t>» можно закрыть.</w:t>
      </w:r>
    </w:p>
    <w:p w:rsidR="003557E8" w:rsidRDefault="003557E8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t xml:space="preserve">После записи карточку Контрагента можно посмотреть в разделе </w:t>
      </w:r>
      <w:r>
        <w:rPr>
          <w:rFonts w:cs="Times New Roman"/>
          <w:szCs w:val="24"/>
          <w:lang w:eastAsia="ru-RU"/>
        </w:rPr>
        <w:t xml:space="preserve">«Общие справочники и настройки» → Дополнительные справочники → Контрагенты или через </w:t>
      </w:r>
      <w:r w:rsidR="00C221FD">
        <w:rPr>
          <w:rFonts w:cs="Times New Roman"/>
          <w:szCs w:val="24"/>
          <w:lang w:eastAsia="ru-RU"/>
        </w:rPr>
        <w:t>список Справочника</w:t>
      </w:r>
      <w:r>
        <w:rPr>
          <w:rFonts w:cs="Times New Roman"/>
          <w:szCs w:val="24"/>
          <w:lang w:eastAsia="ru-RU"/>
        </w:rPr>
        <w:t xml:space="preserve"> </w:t>
      </w:r>
      <w:r w:rsidR="00C221FD">
        <w:rPr>
          <w:rFonts w:cs="Times New Roman"/>
          <w:szCs w:val="24"/>
          <w:lang w:eastAsia="ru-RU"/>
        </w:rPr>
        <w:t>«</w:t>
      </w:r>
      <w:r>
        <w:rPr>
          <w:rFonts w:cs="Times New Roman"/>
          <w:szCs w:val="24"/>
          <w:lang w:eastAsia="ru-RU"/>
        </w:rPr>
        <w:t>Партнер</w:t>
      </w:r>
      <w:r w:rsidR="00C221FD">
        <w:rPr>
          <w:rFonts w:cs="Times New Roman"/>
          <w:szCs w:val="24"/>
          <w:lang w:eastAsia="ru-RU"/>
        </w:rPr>
        <w:t>ы»:</w:t>
      </w:r>
    </w:p>
    <w:p w:rsidR="00C221FD" w:rsidRDefault="00C221FD" w:rsidP="002A67BA">
      <w:pPr>
        <w:spacing w:before="120" w:line="271" w:lineRule="auto"/>
        <w:contextualSpacing/>
      </w:pPr>
      <w:r>
        <w:rPr>
          <w:noProof/>
          <w:lang w:eastAsia="ru-RU"/>
        </w:rPr>
        <w:lastRenderedPageBreak/>
        <w:drawing>
          <wp:inline distT="0" distB="0" distL="0" distR="0" wp14:anchorId="702F674F" wp14:editId="4F81CE89">
            <wp:extent cx="4824000" cy="2332800"/>
            <wp:effectExtent l="19050" t="19050" r="15240" b="1079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2332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221FD" w:rsidRDefault="00C221FD" w:rsidP="002A67BA">
      <w:pPr>
        <w:spacing w:before="120" w:line="271" w:lineRule="auto"/>
        <w:contextualSpacing/>
      </w:pPr>
      <w:r>
        <w:t>Либо из</w:t>
      </w:r>
      <w:r w:rsidR="0092289B">
        <w:rPr>
          <w:lang w:eastAsia="ru-RU"/>
        </w:rPr>
        <w:t xml:space="preserve"> карточки </w:t>
      </w:r>
      <w:r>
        <w:t>Партнера:</w:t>
      </w:r>
    </w:p>
    <w:p w:rsidR="00C221FD" w:rsidRDefault="00C221FD" w:rsidP="002A67BA">
      <w:pPr>
        <w:spacing w:before="120" w:line="271" w:lineRule="auto"/>
        <w:contextualSpacing/>
      </w:pPr>
      <w:r>
        <w:rPr>
          <w:noProof/>
          <w:lang w:eastAsia="ru-RU"/>
        </w:rPr>
        <w:drawing>
          <wp:inline distT="0" distB="0" distL="0" distR="0" wp14:anchorId="79A6C4EB" wp14:editId="7B5C0510">
            <wp:extent cx="5270400" cy="1998000"/>
            <wp:effectExtent l="19050" t="19050" r="26035" b="215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0400" cy="1998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567F2" w:rsidRDefault="006567F2" w:rsidP="002A67BA">
      <w:pPr>
        <w:spacing w:before="120" w:line="271" w:lineRule="auto"/>
        <w:contextualSpacing/>
      </w:pPr>
      <w:r w:rsidRPr="006567F2">
        <w:t>Права действия с</w:t>
      </w:r>
      <w:r>
        <w:t xml:space="preserve">о Справочником «Контрагенты» </w:t>
      </w:r>
      <w:r w:rsidRPr="006567F2">
        <w:t xml:space="preserve">будут разделены на роли и описаны в </w:t>
      </w:r>
      <w:hyperlink w:anchor="БизнесРоли" w:history="1">
        <w:r w:rsidRPr="006567F2">
          <w:rPr>
            <w:rStyle w:val="ae"/>
          </w:rPr>
          <w:t>Приложении 4.6</w:t>
        </w:r>
      </w:hyperlink>
      <w:r w:rsidRPr="006567F2">
        <w:t xml:space="preserve"> «Соответствие функций и бизнес-ролей».</w:t>
      </w:r>
    </w:p>
    <w:p w:rsidR="005F591C" w:rsidRDefault="005F591C" w:rsidP="002A67BA">
      <w:pPr>
        <w:pStyle w:val="2"/>
        <w:tabs>
          <w:tab w:val="left" w:pos="709"/>
        </w:tabs>
        <w:spacing w:before="120" w:line="271" w:lineRule="auto"/>
        <w:contextualSpacing/>
      </w:pPr>
      <w:bookmarkStart w:id="44" w:name="_Toc217218881"/>
      <w:bookmarkStart w:id="45" w:name="_Toc216293999"/>
      <w:r>
        <w:t>Претензионная работа</w:t>
      </w:r>
      <w:bookmarkEnd w:id="44"/>
    </w:p>
    <w:p w:rsidR="00B952F3" w:rsidRDefault="00476BE7" w:rsidP="002A67BA">
      <w:pPr>
        <w:pStyle w:val="3"/>
        <w:tabs>
          <w:tab w:val="left" w:pos="709"/>
        </w:tabs>
        <w:spacing w:before="120" w:line="271" w:lineRule="auto"/>
        <w:contextualSpacing/>
      </w:pPr>
      <w:bookmarkStart w:id="46" w:name="_Toc217218882"/>
      <w:bookmarkStart w:id="47" w:name="_Hlk217152006"/>
      <w:r w:rsidRPr="00476BE7">
        <w:t>Общее Описание моделируемого бизнес-процесса</w:t>
      </w:r>
      <w:bookmarkEnd w:id="45"/>
      <w:bookmarkEnd w:id="46"/>
    </w:p>
    <w:bookmarkEnd w:id="47"/>
    <w:p w:rsidR="002E0E93" w:rsidRDefault="002E0E93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4A209D">
        <w:rPr>
          <w:rFonts w:cs="Times New Roman"/>
          <w:szCs w:val="24"/>
        </w:rPr>
        <w:t xml:space="preserve">Бизнес-процесс обусловлен необходимостью </w:t>
      </w:r>
      <w:r w:rsidRPr="002E0E93">
        <w:rPr>
          <w:rFonts w:cs="Times New Roman"/>
          <w:szCs w:val="24"/>
          <w:lang w:eastAsia="ru-RU"/>
        </w:rPr>
        <w:t xml:space="preserve">регистрации </w:t>
      </w:r>
      <w:r w:rsidR="006F638D">
        <w:rPr>
          <w:rFonts w:cs="Times New Roman"/>
          <w:szCs w:val="24"/>
          <w:lang w:eastAsia="ru-RU"/>
        </w:rPr>
        <w:t xml:space="preserve">фактов рекламаций </w:t>
      </w:r>
      <w:r w:rsidRPr="002E0E93">
        <w:rPr>
          <w:rFonts w:cs="Times New Roman"/>
          <w:szCs w:val="24"/>
          <w:lang w:eastAsia="ru-RU"/>
        </w:rPr>
        <w:t>и управления конфликтными ситуациями с клиентами и поставщиками в системе.</w:t>
      </w:r>
    </w:p>
    <w:p w:rsidR="006F638D" w:rsidRDefault="006F638D" w:rsidP="002A67BA">
      <w:pPr>
        <w:spacing w:before="120" w:line="271" w:lineRule="auto"/>
        <w:contextualSpacing/>
        <w:rPr>
          <w:rFonts w:cs="Times New Roman"/>
          <w:szCs w:val="24"/>
          <w:highlight w:val="yellow"/>
          <w:lang w:eastAsia="ru-RU"/>
        </w:rPr>
      </w:pPr>
      <w:r>
        <w:rPr>
          <w:rFonts w:cs="Times New Roman"/>
          <w:szCs w:val="24"/>
          <w:lang w:eastAsia="ru-RU"/>
        </w:rPr>
        <w:t xml:space="preserve">Для регистрации факта </w:t>
      </w:r>
      <w:r w:rsidR="002C7CB9">
        <w:rPr>
          <w:rFonts w:cs="Times New Roman"/>
          <w:szCs w:val="24"/>
          <w:lang w:eastAsia="ru-RU"/>
        </w:rPr>
        <w:t xml:space="preserve">появления </w:t>
      </w:r>
      <w:r>
        <w:rPr>
          <w:rFonts w:cs="Times New Roman"/>
          <w:szCs w:val="24"/>
          <w:lang w:eastAsia="ru-RU"/>
        </w:rPr>
        <w:t>рекламации в системе используется Справочник «Претензии».</w:t>
      </w:r>
    </w:p>
    <w:p w:rsidR="0092289B" w:rsidRDefault="0092289B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Менеджер </w:t>
      </w:r>
      <w:r w:rsidR="00010112">
        <w:rPr>
          <w:lang w:eastAsia="ru-RU"/>
        </w:rPr>
        <w:t>отдела маркетинга</w:t>
      </w:r>
      <w:r>
        <w:rPr>
          <w:lang w:eastAsia="ru-RU"/>
        </w:rPr>
        <w:t xml:space="preserve"> </w:t>
      </w:r>
      <w:r w:rsidR="002E0E93" w:rsidRPr="00487C4C">
        <w:rPr>
          <w:rFonts w:cs="Times New Roman"/>
          <w:szCs w:val="24"/>
          <w:lang w:eastAsia="ru-RU"/>
        </w:rPr>
        <w:t>создает в системе</w:t>
      </w:r>
      <w:r>
        <w:rPr>
          <w:lang w:eastAsia="ru-RU"/>
        </w:rPr>
        <w:t xml:space="preserve"> вручную </w:t>
      </w:r>
      <w:r w:rsidR="002E0E93" w:rsidRPr="00487C4C">
        <w:rPr>
          <w:rFonts w:cs="Times New Roman"/>
          <w:szCs w:val="24"/>
          <w:lang w:eastAsia="ru-RU"/>
        </w:rPr>
        <w:t xml:space="preserve">элемент </w:t>
      </w:r>
      <w:r w:rsidR="00B1448E">
        <w:rPr>
          <w:rFonts w:cs="Times New Roman"/>
          <w:szCs w:val="24"/>
          <w:lang w:eastAsia="ru-RU"/>
        </w:rPr>
        <w:t>с</w:t>
      </w:r>
      <w:r w:rsidR="002E0E93" w:rsidRPr="00487C4C">
        <w:rPr>
          <w:rFonts w:cs="Times New Roman"/>
          <w:szCs w:val="24"/>
          <w:lang w:eastAsia="ru-RU"/>
        </w:rPr>
        <w:t xml:space="preserve">правочника «Претензии» </w:t>
      </w:r>
      <w:r w:rsidR="00487C4C">
        <w:rPr>
          <w:rFonts w:cs="Times New Roman"/>
          <w:szCs w:val="24"/>
          <w:lang w:eastAsia="ru-RU"/>
        </w:rPr>
        <w:t>с заполнением причины возникновения претензии и ее описанием</w:t>
      </w:r>
      <w:r w:rsidR="002C7CB9">
        <w:rPr>
          <w:rFonts w:cs="Times New Roman"/>
          <w:szCs w:val="24"/>
          <w:lang w:eastAsia="ru-RU"/>
        </w:rPr>
        <w:t xml:space="preserve"> </w:t>
      </w:r>
      <w:r w:rsidR="002C7CB9" w:rsidRPr="00487C4C">
        <w:rPr>
          <w:rFonts w:cs="Times New Roman"/>
          <w:szCs w:val="24"/>
          <w:lang w:eastAsia="ru-RU"/>
        </w:rPr>
        <w:t xml:space="preserve">и назначает ответственного </w:t>
      </w:r>
      <w:r w:rsidR="002C7CB9">
        <w:rPr>
          <w:rFonts w:cs="Times New Roman"/>
          <w:szCs w:val="24"/>
          <w:lang w:eastAsia="ru-RU"/>
        </w:rPr>
        <w:t>за</w:t>
      </w:r>
      <w:r w:rsidR="002C7CB9" w:rsidRPr="00487C4C">
        <w:rPr>
          <w:rFonts w:cs="Times New Roman"/>
          <w:szCs w:val="24"/>
          <w:lang w:eastAsia="ru-RU"/>
        </w:rPr>
        <w:t xml:space="preserve"> </w:t>
      </w:r>
      <w:r w:rsidR="002C7CB9">
        <w:rPr>
          <w:rFonts w:cs="Times New Roman"/>
          <w:szCs w:val="24"/>
          <w:lang w:eastAsia="ru-RU"/>
        </w:rPr>
        <w:t>устранение</w:t>
      </w:r>
      <w:r w:rsidR="002C7CB9" w:rsidRPr="00487C4C">
        <w:rPr>
          <w:rFonts w:cs="Times New Roman"/>
          <w:szCs w:val="24"/>
          <w:lang w:eastAsia="ru-RU"/>
        </w:rPr>
        <w:t xml:space="preserve"> разногласий</w:t>
      </w:r>
      <w:r w:rsidR="00487C4C">
        <w:rPr>
          <w:rFonts w:cs="Times New Roman"/>
          <w:szCs w:val="24"/>
          <w:lang w:eastAsia="ru-RU"/>
        </w:rPr>
        <w:t>.</w:t>
      </w:r>
    </w:p>
    <w:p w:rsidR="00487C4C" w:rsidRPr="00487C4C" w:rsidRDefault="002E0E93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487C4C">
        <w:rPr>
          <w:rFonts w:cs="Times New Roman"/>
          <w:szCs w:val="24"/>
          <w:lang w:eastAsia="ru-RU"/>
        </w:rPr>
        <w:t xml:space="preserve"> В системе предусмотрена возможность управления этапами </w:t>
      </w:r>
      <w:r w:rsidR="003557E8">
        <w:rPr>
          <w:rFonts w:cs="Times New Roman"/>
          <w:szCs w:val="24"/>
          <w:lang w:eastAsia="ru-RU"/>
        </w:rPr>
        <w:t xml:space="preserve">ведения </w:t>
      </w:r>
      <w:r w:rsidRPr="00487C4C">
        <w:rPr>
          <w:rFonts w:cs="Times New Roman"/>
          <w:szCs w:val="24"/>
          <w:lang w:eastAsia="ru-RU"/>
        </w:rPr>
        <w:t>претензионной работы через установку статусов</w:t>
      </w:r>
      <w:r w:rsidR="003557E8">
        <w:rPr>
          <w:rFonts w:cs="Times New Roman"/>
          <w:szCs w:val="24"/>
          <w:lang w:eastAsia="ru-RU"/>
        </w:rPr>
        <w:t xml:space="preserve"> в Претензии</w:t>
      </w:r>
      <w:r w:rsidRPr="00487C4C">
        <w:rPr>
          <w:rFonts w:cs="Times New Roman"/>
          <w:szCs w:val="24"/>
          <w:lang w:eastAsia="ru-RU"/>
        </w:rPr>
        <w:t xml:space="preserve">, что позволяет отслеживать </w:t>
      </w:r>
      <w:r w:rsidR="003557E8">
        <w:rPr>
          <w:rFonts w:cs="Times New Roman"/>
          <w:szCs w:val="24"/>
          <w:lang w:eastAsia="ru-RU"/>
        </w:rPr>
        <w:t>этапы прохождения</w:t>
      </w:r>
      <w:r w:rsidRPr="00487C4C">
        <w:rPr>
          <w:rFonts w:cs="Times New Roman"/>
          <w:szCs w:val="24"/>
          <w:lang w:eastAsia="ru-RU"/>
        </w:rPr>
        <w:t xml:space="preserve"> претензи</w:t>
      </w:r>
      <w:r w:rsidR="003557E8">
        <w:rPr>
          <w:rFonts w:cs="Times New Roman"/>
          <w:szCs w:val="24"/>
          <w:lang w:eastAsia="ru-RU"/>
        </w:rPr>
        <w:t>онной работы</w:t>
      </w:r>
      <w:r w:rsidRPr="00487C4C">
        <w:rPr>
          <w:rFonts w:cs="Times New Roman"/>
          <w:szCs w:val="24"/>
          <w:lang w:eastAsia="ru-RU"/>
        </w:rPr>
        <w:t>.</w:t>
      </w:r>
    </w:p>
    <w:p w:rsidR="002E0E93" w:rsidRPr="00487C4C" w:rsidRDefault="00487C4C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487C4C">
        <w:rPr>
          <w:rFonts w:cs="Times New Roman"/>
          <w:szCs w:val="24"/>
          <w:lang w:eastAsia="ru-RU"/>
        </w:rPr>
        <w:t xml:space="preserve">Для принятия решения по результатам рассмотрения Претензии </w:t>
      </w:r>
      <w:r w:rsidR="002E0E93" w:rsidRPr="00487C4C">
        <w:rPr>
          <w:rFonts w:cs="Times New Roman"/>
          <w:szCs w:val="24"/>
          <w:lang w:eastAsia="ru-RU"/>
        </w:rPr>
        <w:t>Менеджер отдела маркетинга направляет «Претензи</w:t>
      </w:r>
      <w:r w:rsidRPr="00487C4C">
        <w:rPr>
          <w:rFonts w:cs="Times New Roman"/>
          <w:szCs w:val="24"/>
          <w:lang w:eastAsia="ru-RU"/>
        </w:rPr>
        <w:t>ю</w:t>
      </w:r>
      <w:r w:rsidR="002E0E93" w:rsidRPr="00487C4C">
        <w:rPr>
          <w:rFonts w:cs="Times New Roman"/>
          <w:szCs w:val="24"/>
          <w:lang w:eastAsia="ru-RU"/>
        </w:rPr>
        <w:t xml:space="preserve">» в 1С:ДО на согласование. </w:t>
      </w:r>
    </w:p>
    <w:p w:rsidR="002E0E93" w:rsidRPr="00487C4C" w:rsidRDefault="002E0E93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487C4C">
        <w:rPr>
          <w:rFonts w:cs="Times New Roman"/>
          <w:szCs w:val="24"/>
          <w:lang w:eastAsia="ru-RU"/>
        </w:rPr>
        <w:t xml:space="preserve">Для отражения факта возврата товара от клиента в системе </w:t>
      </w:r>
      <w:r w:rsidR="00487C4C">
        <w:rPr>
          <w:rFonts w:cs="Times New Roman"/>
          <w:szCs w:val="24"/>
          <w:lang w:eastAsia="ru-RU"/>
        </w:rPr>
        <w:t>М</w:t>
      </w:r>
      <w:r w:rsidRPr="00487C4C">
        <w:rPr>
          <w:rFonts w:cs="Times New Roman"/>
          <w:szCs w:val="24"/>
          <w:lang w:eastAsia="ru-RU"/>
        </w:rPr>
        <w:t>енеджер по работе с клиентами и сбыту оформляет документ «Возврат от клиента».</w:t>
      </w:r>
    </w:p>
    <w:p w:rsidR="00487C4C" w:rsidRDefault="00487C4C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bookmarkStart w:id="48" w:name="_Hlk217157577"/>
      <w:r w:rsidRPr="008307AD">
        <w:rPr>
          <w:lang w:eastAsia="ru-RU"/>
        </w:rPr>
        <w:t xml:space="preserve">Требования к автоматизации процесса представлены в </w:t>
      </w:r>
      <w:hyperlink w:anchor="ФТ" w:history="1">
        <w:r w:rsidRPr="00487C4C">
          <w:rPr>
            <w:rStyle w:val="ae"/>
            <w:lang w:eastAsia="ru-RU"/>
          </w:rPr>
          <w:t>Приложении 4.5</w:t>
        </w:r>
      </w:hyperlink>
      <w:r>
        <w:rPr>
          <w:lang w:eastAsia="ru-RU"/>
        </w:rPr>
        <w:t xml:space="preserve"> «Реестр функциональных требований и разрывов».</w:t>
      </w:r>
    </w:p>
    <w:p w:rsidR="002E0E93" w:rsidRPr="00487C4C" w:rsidRDefault="00487C4C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lang w:eastAsia="ru-RU"/>
        </w:rPr>
        <w:lastRenderedPageBreak/>
        <w:t>Д</w:t>
      </w:r>
      <w:r w:rsidRPr="00D50435">
        <w:rPr>
          <w:lang w:eastAsia="ru-RU"/>
        </w:rPr>
        <w:t>ля функци</w:t>
      </w:r>
      <w:r>
        <w:rPr>
          <w:lang w:eastAsia="ru-RU"/>
        </w:rPr>
        <w:t>й</w:t>
      </w:r>
      <w:r w:rsidRPr="00D50435">
        <w:rPr>
          <w:lang w:eastAsia="ru-RU"/>
        </w:rPr>
        <w:t xml:space="preserve">, которые выполняются пользователем </w:t>
      </w:r>
      <w:r>
        <w:rPr>
          <w:lang w:eastAsia="ru-RU"/>
        </w:rPr>
        <w:t>в системе,</w:t>
      </w:r>
      <w:r w:rsidRPr="00D50435">
        <w:rPr>
          <w:lang w:eastAsia="ru-RU"/>
        </w:rPr>
        <w:t xml:space="preserve"> предусмотрена бизнес</w:t>
      </w:r>
      <w:r>
        <w:rPr>
          <w:lang w:eastAsia="ru-RU"/>
        </w:rPr>
        <w:t>-</w:t>
      </w:r>
      <w:r w:rsidRPr="00D50435">
        <w:rPr>
          <w:lang w:eastAsia="ru-RU"/>
        </w:rPr>
        <w:t>роль в</w:t>
      </w:r>
      <w:r>
        <w:rPr>
          <w:lang w:eastAsia="ru-RU"/>
        </w:rPr>
        <w:t xml:space="preserve"> </w:t>
      </w:r>
      <w:hyperlink w:anchor="БизнесРоли" w:history="1">
        <w:r w:rsidRPr="00487C4C">
          <w:rPr>
            <w:rStyle w:val="ae"/>
            <w:lang w:eastAsia="ru-RU"/>
          </w:rPr>
          <w:t>Приложении 4.6</w:t>
        </w:r>
      </w:hyperlink>
      <w:r>
        <w:rPr>
          <w:lang w:eastAsia="ru-RU"/>
        </w:rPr>
        <w:t xml:space="preserve"> «Соответствие функций и бизнес-ролей».</w:t>
      </w:r>
    </w:p>
    <w:p w:rsidR="00120374" w:rsidRPr="002A67BA" w:rsidRDefault="00120374" w:rsidP="002A67BA">
      <w:pPr>
        <w:pStyle w:val="3"/>
        <w:tabs>
          <w:tab w:val="left" w:pos="709"/>
        </w:tabs>
        <w:spacing w:before="120" w:line="271" w:lineRule="auto"/>
        <w:contextualSpacing/>
      </w:pPr>
      <w:bookmarkStart w:id="49" w:name="_Toc217046178"/>
      <w:bookmarkStart w:id="50" w:name="_Toc217218883"/>
      <w:bookmarkEnd w:id="48"/>
      <w:r w:rsidRPr="002A67BA">
        <w:t>Функции бизнес-процесса</w:t>
      </w:r>
      <w:r w:rsidR="00F94AB4" w:rsidRPr="002A67BA">
        <w:t xml:space="preserve"> «</w:t>
      </w:r>
      <w:r w:rsidRPr="002A67BA">
        <w:t>Претензионная работа</w:t>
      </w:r>
      <w:r w:rsidR="00F94AB4" w:rsidRPr="002A67BA">
        <w:t>»</w:t>
      </w:r>
      <w:bookmarkEnd w:id="49"/>
      <w:bookmarkEnd w:id="50"/>
    </w:p>
    <w:p w:rsidR="00120374" w:rsidRPr="00120374" w:rsidRDefault="00E17BE4" w:rsidP="002A67BA">
      <w:pPr>
        <w:spacing w:before="120" w:line="271" w:lineRule="auto"/>
        <w:contextualSpacing/>
        <w:rPr>
          <w:rFonts w:cs="Times New Roman"/>
          <w:szCs w:val="24"/>
          <w:lang w:eastAsia="ja-JP"/>
        </w:rPr>
      </w:pPr>
      <w:r>
        <w:rPr>
          <w:rFonts w:cs="Times New Roman"/>
          <w:szCs w:val="24"/>
          <w:lang w:eastAsia="ja-JP"/>
        </w:rPr>
        <w:t xml:space="preserve">В </w:t>
      </w:r>
      <w:hyperlink w:anchor="Табл3" w:history="1">
        <w:r w:rsidRPr="00E17BE4">
          <w:rPr>
            <w:rStyle w:val="ae"/>
            <w:rFonts w:cs="Times New Roman"/>
            <w:szCs w:val="24"/>
            <w:lang w:eastAsia="ja-JP"/>
          </w:rPr>
          <w:t>Таблице 3</w:t>
        </w:r>
      </w:hyperlink>
      <w:r w:rsidR="00120374" w:rsidRPr="00120374">
        <w:rPr>
          <w:rFonts w:cs="Times New Roman"/>
          <w:szCs w:val="24"/>
          <w:lang w:eastAsia="ja-JP"/>
        </w:rPr>
        <w:t xml:space="preserve"> представлен перечень функций бизнес-процесса, реализуемы</w:t>
      </w:r>
      <w:r w:rsidR="00B62977">
        <w:rPr>
          <w:rFonts w:cs="Times New Roman"/>
          <w:szCs w:val="24"/>
          <w:lang w:eastAsia="ja-JP"/>
        </w:rPr>
        <w:t>х</w:t>
      </w:r>
      <w:r w:rsidR="00120374" w:rsidRPr="00120374">
        <w:rPr>
          <w:rFonts w:cs="Times New Roman"/>
          <w:szCs w:val="24"/>
          <w:lang w:eastAsia="ja-JP"/>
        </w:rPr>
        <w:t xml:space="preserve"> в системе 1C:ERP. УХ:</w:t>
      </w:r>
    </w:p>
    <w:p w:rsidR="00120374" w:rsidRPr="002A67BA" w:rsidRDefault="00120374" w:rsidP="002A67BA">
      <w:pPr>
        <w:pStyle w:val="afb"/>
        <w:keepNext/>
        <w:spacing w:before="120" w:after="120" w:line="271" w:lineRule="auto"/>
        <w:contextualSpacing/>
        <w:jc w:val="right"/>
        <w:rPr>
          <w:i w:val="0"/>
          <w:color w:val="auto"/>
          <w:sz w:val="24"/>
        </w:rPr>
      </w:pPr>
      <w:bookmarkStart w:id="51" w:name="Табл3"/>
      <w:r w:rsidRPr="002A67BA">
        <w:rPr>
          <w:i w:val="0"/>
          <w:color w:val="auto"/>
          <w:sz w:val="24"/>
        </w:rPr>
        <w:t xml:space="preserve">Таблица </w:t>
      </w:r>
      <w:r w:rsidR="00E17BE4" w:rsidRPr="00E17BE4">
        <w:rPr>
          <w:rFonts w:cs="Times New Roman"/>
          <w:i w:val="0"/>
          <w:iCs w:val="0"/>
          <w:color w:val="auto"/>
          <w:sz w:val="24"/>
          <w:szCs w:val="24"/>
          <w:lang w:eastAsia="ja-JP"/>
        </w:rPr>
        <w:t xml:space="preserve">3. </w:t>
      </w:r>
      <w:bookmarkEnd w:id="51"/>
      <w:r w:rsidR="00E17BE4" w:rsidRPr="00E17BE4">
        <w:rPr>
          <w:rFonts w:cs="Times New Roman"/>
          <w:i w:val="0"/>
          <w:iCs w:val="0"/>
          <w:color w:val="auto"/>
          <w:sz w:val="24"/>
          <w:szCs w:val="24"/>
          <w:lang w:eastAsia="ja-JP"/>
        </w:rPr>
        <w:t>Перечень функций бизнес-процессов</w:t>
      </w:r>
    </w:p>
    <w:tbl>
      <w:tblPr>
        <w:tblStyle w:val="11"/>
        <w:tblW w:w="10353" w:type="dxa"/>
        <w:tblInd w:w="-147" w:type="dxa"/>
        <w:tblLook w:val="04A0" w:firstRow="1" w:lastRow="0" w:firstColumn="1" w:lastColumn="0" w:noHBand="0" w:noVBand="1"/>
      </w:tblPr>
      <w:tblGrid>
        <w:gridCol w:w="593"/>
        <w:gridCol w:w="1083"/>
        <w:gridCol w:w="2131"/>
        <w:gridCol w:w="3050"/>
        <w:gridCol w:w="3496"/>
      </w:tblGrid>
      <w:tr w:rsidR="00120374" w:rsidRPr="00FB3635" w:rsidTr="009110A4">
        <w:trPr>
          <w:trHeight w:val="496"/>
          <w:tblHeader/>
        </w:trPr>
        <w:tc>
          <w:tcPr>
            <w:tcW w:w="593" w:type="dxa"/>
            <w:shd w:val="clear" w:color="auto" w:fill="auto"/>
            <w:vAlign w:val="center"/>
          </w:tcPr>
          <w:p w:rsidR="00120374" w:rsidRPr="00FB3635" w:rsidRDefault="00120374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120374" w:rsidRPr="00FB3635" w:rsidRDefault="00120374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120374" w:rsidRPr="00FB3635" w:rsidRDefault="00120374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3050" w:type="dxa"/>
            <w:shd w:val="clear" w:color="auto" w:fill="auto"/>
            <w:vAlign w:val="center"/>
          </w:tcPr>
          <w:p w:rsidR="00120374" w:rsidRPr="00FB3635" w:rsidRDefault="00120374" w:rsidP="002A67BA">
            <w:pPr>
              <w:spacing w:before="120" w:line="271" w:lineRule="auto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Функции</w:t>
            </w:r>
          </w:p>
        </w:tc>
        <w:tc>
          <w:tcPr>
            <w:tcW w:w="3496" w:type="dxa"/>
            <w:shd w:val="clear" w:color="auto" w:fill="auto"/>
            <w:vAlign w:val="center"/>
          </w:tcPr>
          <w:p w:rsidR="00120374" w:rsidRPr="00FB3635" w:rsidRDefault="00120374" w:rsidP="002A67BA">
            <w:pPr>
              <w:spacing w:before="120" w:line="271" w:lineRule="auto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120374" w:rsidRPr="00FB3635" w:rsidTr="0014591D">
        <w:trPr>
          <w:trHeight w:val="247"/>
        </w:trPr>
        <w:tc>
          <w:tcPr>
            <w:tcW w:w="593" w:type="dxa"/>
          </w:tcPr>
          <w:p w:rsidR="00120374" w:rsidRPr="00FB3635" w:rsidRDefault="00120374" w:rsidP="002A67BA">
            <w:pPr>
              <w:spacing w:before="120" w:line="271" w:lineRule="auto"/>
              <w:ind w:left="-533" w:right="34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083" w:type="dxa"/>
          </w:tcPr>
          <w:p w:rsidR="00120374" w:rsidRPr="00FB3635" w:rsidRDefault="00120374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120374">
              <w:rPr>
                <w:rFonts w:eastAsia="Times New Roman" w:cs="Times New Roman"/>
                <w:szCs w:val="24"/>
                <w:lang w:eastAsia="ru-RU"/>
              </w:rPr>
              <w:t>МРК.</w:t>
            </w:r>
            <w:r w:rsidR="00B1448E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120374">
              <w:rPr>
                <w:rFonts w:eastAsia="Times New Roman" w:cs="Times New Roman"/>
                <w:szCs w:val="24"/>
                <w:lang w:eastAsia="ru-RU"/>
              </w:rPr>
              <w:t>.1</w:t>
            </w:r>
          </w:p>
        </w:tc>
        <w:tc>
          <w:tcPr>
            <w:tcW w:w="2131" w:type="dxa"/>
          </w:tcPr>
          <w:p w:rsidR="00120374" w:rsidRPr="00FB3635" w:rsidRDefault="00120374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120374">
              <w:rPr>
                <w:rFonts w:eastAsia="Times New Roman" w:cs="Times New Roman"/>
                <w:szCs w:val="24"/>
                <w:lang w:eastAsia="ru-RU"/>
              </w:rPr>
              <w:t>Формирование претензий</w:t>
            </w:r>
          </w:p>
        </w:tc>
        <w:tc>
          <w:tcPr>
            <w:tcW w:w="3050" w:type="dxa"/>
          </w:tcPr>
          <w:p w:rsidR="00120374" w:rsidRPr="002316B5" w:rsidRDefault="00120374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2316B5">
              <w:rPr>
                <w:rFonts w:eastAsia="Times New Roman" w:cs="Times New Roman"/>
                <w:szCs w:val="24"/>
                <w:lang w:eastAsia="ru-RU"/>
              </w:rPr>
              <w:t xml:space="preserve">Создание </w:t>
            </w:r>
            <w:r>
              <w:rPr>
                <w:rFonts w:eastAsia="Times New Roman" w:cs="Times New Roman"/>
                <w:szCs w:val="24"/>
                <w:lang w:eastAsia="ru-RU"/>
              </w:rPr>
              <w:t>Претензи</w:t>
            </w:r>
            <w:r w:rsidR="00B1448E">
              <w:rPr>
                <w:rFonts w:eastAsia="Times New Roman" w:cs="Times New Roman"/>
                <w:szCs w:val="24"/>
                <w:lang w:eastAsia="ru-RU"/>
              </w:rPr>
              <w:t>и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496" w:type="dxa"/>
          </w:tcPr>
          <w:p w:rsidR="00120374" w:rsidRPr="00FB3635" w:rsidRDefault="00120374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Менеджер </w:t>
            </w:r>
            <w:r w:rsidR="00010112">
              <w:rPr>
                <w:rFonts w:eastAsia="Times New Roman" w:cs="Times New Roman"/>
                <w:szCs w:val="24"/>
                <w:lang w:eastAsia="ru-RU"/>
              </w:rPr>
              <w:t>отдела продаж и маркетинга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создает в системе вручную </w:t>
            </w:r>
            <w:r w:rsidR="00487C4C">
              <w:rPr>
                <w:rFonts w:eastAsia="Times New Roman" w:cs="Times New Roman"/>
                <w:szCs w:val="24"/>
                <w:lang w:eastAsia="ru-RU"/>
              </w:rPr>
              <w:t>элемент справочника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«Претензи</w:t>
            </w:r>
            <w:r w:rsidR="00487C4C">
              <w:rPr>
                <w:rFonts w:eastAsia="Times New Roman" w:cs="Times New Roman"/>
                <w:szCs w:val="24"/>
                <w:lang w:eastAsia="ru-RU"/>
              </w:rPr>
              <w:t>и</w:t>
            </w:r>
            <w:r>
              <w:rPr>
                <w:rFonts w:eastAsia="Times New Roman" w:cs="Times New Roman"/>
                <w:szCs w:val="24"/>
                <w:lang w:eastAsia="ru-RU"/>
              </w:rPr>
              <w:t>» и назначает ответственного.</w:t>
            </w:r>
          </w:p>
        </w:tc>
      </w:tr>
      <w:tr w:rsidR="0014591D" w:rsidRPr="00FB3635" w:rsidTr="0014591D">
        <w:trPr>
          <w:trHeight w:val="247"/>
        </w:trPr>
        <w:tc>
          <w:tcPr>
            <w:tcW w:w="593" w:type="dxa"/>
          </w:tcPr>
          <w:p w:rsidR="0014591D" w:rsidRDefault="0014591D" w:rsidP="002A67BA">
            <w:pPr>
              <w:spacing w:before="120" w:line="271" w:lineRule="auto"/>
              <w:ind w:left="-533" w:right="34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083" w:type="dxa"/>
          </w:tcPr>
          <w:p w:rsidR="0014591D" w:rsidRPr="009A195F" w:rsidRDefault="0014591D" w:rsidP="002A67BA">
            <w:pPr>
              <w:spacing w:before="120" w:line="271" w:lineRule="auto"/>
              <w:ind w:firstLine="0"/>
              <w:contextualSpacing/>
              <w:rPr>
                <w:color w:val="0F1115"/>
              </w:rPr>
            </w:pPr>
            <w:r w:rsidRPr="00120374">
              <w:rPr>
                <w:color w:val="0F1115"/>
              </w:rPr>
              <w:t>МРК.</w:t>
            </w:r>
            <w:r w:rsidR="00B1448E">
              <w:rPr>
                <w:color w:val="0F1115"/>
              </w:rPr>
              <w:t>2</w:t>
            </w:r>
            <w:r w:rsidRPr="00120374">
              <w:rPr>
                <w:color w:val="0F1115"/>
              </w:rPr>
              <w:t>.2</w:t>
            </w:r>
          </w:p>
        </w:tc>
        <w:tc>
          <w:tcPr>
            <w:tcW w:w="2131" w:type="dxa"/>
          </w:tcPr>
          <w:p w:rsidR="0014591D" w:rsidRPr="00FB3635" w:rsidRDefault="0014591D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120374">
              <w:rPr>
                <w:rFonts w:eastAsia="Times New Roman" w:cs="Times New Roman"/>
                <w:szCs w:val="24"/>
                <w:lang w:eastAsia="ru-RU"/>
              </w:rPr>
              <w:t>Согласование претензий</w:t>
            </w:r>
          </w:p>
        </w:tc>
        <w:tc>
          <w:tcPr>
            <w:tcW w:w="3050" w:type="dxa"/>
          </w:tcPr>
          <w:p w:rsidR="0014591D" w:rsidRPr="002316B5" w:rsidRDefault="0014591D" w:rsidP="002A67BA">
            <w:pPr>
              <w:spacing w:before="120" w:line="271" w:lineRule="auto"/>
              <w:ind w:firstLine="0"/>
              <w:contextualSpacing/>
              <w:rPr>
                <w:lang w:eastAsia="ru-RU"/>
              </w:rPr>
            </w:pPr>
            <w:r>
              <w:rPr>
                <w:lang w:eastAsia="ru-RU"/>
              </w:rPr>
              <w:t>Согласование Претензи</w:t>
            </w:r>
            <w:r w:rsidR="00B1448E">
              <w:rPr>
                <w:lang w:eastAsia="ru-RU"/>
              </w:rPr>
              <w:t>и</w:t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3496" w:type="dxa"/>
          </w:tcPr>
          <w:p w:rsidR="0014591D" w:rsidRPr="00120374" w:rsidRDefault="0014591D" w:rsidP="002A67BA">
            <w:pPr>
              <w:spacing w:before="120" w:line="271" w:lineRule="auto"/>
              <w:ind w:firstLine="0"/>
              <w:contextualSpacing/>
            </w:pPr>
            <w:r w:rsidRPr="00120374">
              <w:t xml:space="preserve">Менеджер </w:t>
            </w:r>
            <w:r w:rsidR="00010112">
              <w:t>отдела продаж и маркетинга</w:t>
            </w:r>
            <w:r w:rsidRPr="00120374">
              <w:t xml:space="preserve"> </w:t>
            </w:r>
            <w:r>
              <w:t xml:space="preserve">направляет </w:t>
            </w:r>
            <w:r w:rsidR="00487C4C">
              <w:t>Претензию</w:t>
            </w:r>
            <w:r>
              <w:t xml:space="preserve"> в 1С:ДО на согласование. </w:t>
            </w:r>
          </w:p>
        </w:tc>
      </w:tr>
      <w:tr w:rsidR="0014591D" w:rsidRPr="00FB3635" w:rsidTr="0014591D">
        <w:trPr>
          <w:trHeight w:val="247"/>
        </w:trPr>
        <w:tc>
          <w:tcPr>
            <w:tcW w:w="593" w:type="dxa"/>
          </w:tcPr>
          <w:p w:rsidR="0014591D" w:rsidRDefault="0014155B" w:rsidP="002A67BA">
            <w:pPr>
              <w:spacing w:before="120" w:line="271" w:lineRule="auto"/>
              <w:ind w:left="-533" w:right="34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bookmarkStart w:id="52" w:name="_Hlk216307371"/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083" w:type="dxa"/>
          </w:tcPr>
          <w:p w:rsidR="0014591D" w:rsidRPr="00120374" w:rsidRDefault="0014591D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120374">
              <w:rPr>
                <w:color w:val="0F1115"/>
              </w:rPr>
              <w:t>МРК.</w:t>
            </w:r>
            <w:r w:rsidR="00B1448E">
              <w:rPr>
                <w:color w:val="0F1115"/>
              </w:rPr>
              <w:t>2</w:t>
            </w:r>
            <w:r w:rsidRPr="00120374">
              <w:rPr>
                <w:color w:val="0F1115"/>
              </w:rPr>
              <w:t>.</w:t>
            </w:r>
            <w:r w:rsidR="00B1448E">
              <w:rPr>
                <w:color w:val="0F1115"/>
              </w:rPr>
              <w:t>2</w:t>
            </w:r>
          </w:p>
        </w:tc>
        <w:tc>
          <w:tcPr>
            <w:tcW w:w="2131" w:type="dxa"/>
          </w:tcPr>
          <w:p w:rsidR="0014591D" w:rsidRPr="00120374" w:rsidRDefault="0014591D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120374">
              <w:rPr>
                <w:rFonts w:eastAsia="Times New Roman" w:cs="Times New Roman"/>
                <w:szCs w:val="24"/>
                <w:lang w:eastAsia="ru-RU"/>
              </w:rPr>
              <w:t>Согласование претензий</w:t>
            </w:r>
          </w:p>
        </w:tc>
        <w:tc>
          <w:tcPr>
            <w:tcW w:w="3050" w:type="dxa"/>
          </w:tcPr>
          <w:p w:rsidR="0014591D" w:rsidRPr="002316B5" w:rsidRDefault="0014591D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bookmarkStart w:id="53" w:name="_Hlk216307437"/>
            <w:r>
              <w:rPr>
                <w:lang w:eastAsia="ru-RU"/>
              </w:rPr>
              <w:t xml:space="preserve">Создание документа «Возврат </w:t>
            </w:r>
            <w:r w:rsidR="004662E1">
              <w:rPr>
                <w:lang w:eastAsia="ru-RU"/>
              </w:rPr>
              <w:t xml:space="preserve">товаров </w:t>
            </w:r>
            <w:r>
              <w:rPr>
                <w:lang w:eastAsia="ru-RU"/>
              </w:rPr>
              <w:t>от клиент</w:t>
            </w:r>
            <w:r w:rsidR="004662E1">
              <w:rPr>
                <w:lang w:eastAsia="ru-RU"/>
              </w:rPr>
              <w:t>ов</w:t>
            </w:r>
            <w:r>
              <w:rPr>
                <w:lang w:eastAsia="ru-RU"/>
              </w:rPr>
              <w:t>»</w:t>
            </w:r>
            <w:bookmarkEnd w:id="53"/>
          </w:p>
        </w:tc>
        <w:tc>
          <w:tcPr>
            <w:tcW w:w="3496" w:type="dxa"/>
          </w:tcPr>
          <w:p w:rsidR="0014591D" w:rsidRDefault="0014591D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78236D">
              <w:t>Менеджер по работе с клиентами и сбыту</w:t>
            </w:r>
            <w:r>
              <w:t xml:space="preserve"> оформляет документ «Возврат </w:t>
            </w:r>
            <w:r w:rsidR="008F0A94">
              <w:t>товаров</w:t>
            </w:r>
            <w:r>
              <w:t xml:space="preserve"> от клиента»</w:t>
            </w:r>
          </w:p>
        </w:tc>
      </w:tr>
      <w:bookmarkEnd w:id="52"/>
      <w:tr w:rsidR="0014591D" w:rsidRPr="00FB3635" w:rsidTr="0014591D">
        <w:trPr>
          <w:trHeight w:val="247"/>
        </w:trPr>
        <w:tc>
          <w:tcPr>
            <w:tcW w:w="593" w:type="dxa"/>
          </w:tcPr>
          <w:p w:rsidR="0014591D" w:rsidRDefault="0014155B" w:rsidP="002A67BA">
            <w:pPr>
              <w:spacing w:before="120" w:line="271" w:lineRule="auto"/>
              <w:ind w:left="-533" w:right="34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083" w:type="dxa"/>
          </w:tcPr>
          <w:p w:rsidR="0014591D" w:rsidRPr="00120374" w:rsidRDefault="0014591D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120374">
              <w:rPr>
                <w:color w:val="0F1115"/>
              </w:rPr>
              <w:t>МРК.3.</w:t>
            </w:r>
            <w:r w:rsidR="00B1448E">
              <w:rPr>
                <w:color w:val="0F1115"/>
              </w:rPr>
              <w:t>2</w:t>
            </w:r>
          </w:p>
        </w:tc>
        <w:tc>
          <w:tcPr>
            <w:tcW w:w="2131" w:type="dxa"/>
          </w:tcPr>
          <w:p w:rsidR="0014591D" w:rsidRPr="00120374" w:rsidRDefault="0014591D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120374">
              <w:rPr>
                <w:rFonts w:eastAsia="Times New Roman" w:cs="Times New Roman"/>
                <w:szCs w:val="24"/>
                <w:lang w:eastAsia="ru-RU"/>
              </w:rPr>
              <w:t>Согласование претензий</w:t>
            </w:r>
          </w:p>
        </w:tc>
        <w:tc>
          <w:tcPr>
            <w:tcW w:w="3050" w:type="dxa"/>
          </w:tcPr>
          <w:p w:rsidR="0014591D" w:rsidRPr="002316B5" w:rsidRDefault="0014591D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lang w:eastAsia="ru-RU"/>
              </w:rPr>
              <w:t>Закрытие Претензи</w:t>
            </w:r>
            <w:r w:rsidR="00B1448E">
              <w:rPr>
                <w:lang w:eastAsia="ru-RU"/>
              </w:rPr>
              <w:t>и</w:t>
            </w:r>
          </w:p>
        </w:tc>
        <w:tc>
          <w:tcPr>
            <w:tcW w:w="3496" w:type="dxa"/>
          </w:tcPr>
          <w:p w:rsidR="0014591D" w:rsidRDefault="0014591D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Менеджер </w:t>
            </w:r>
            <w:r w:rsidR="00010112">
              <w:rPr>
                <w:rFonts w:eastAsia="Times New Roman" w:cs="Times New Roman"/>
                <w:szCs w:val="24"/>
                <w:lang w:eastAsia="ru-RU"/>
              </w:rPr>
              <w:t>отдела продаж и маркетинга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>
              <w:t>переводит «Претензи</w:t>
            </w:r>
            <w:r w:rsidR="00487C4C">
              <w:t>ю</w:t>
            </w:r>
            <w:r>
              <w:t>» в статус «Удовлетворена»/ «Не удовлетворена»</w:t>
            </w:r>
          </w:p>
        </w:tc>
      </w:tr>
    </w:tbl>
    <w:p w:rsidR="00BA26DA" w:rsidRPr="006A473A" w:rsidRDefault="00BA26DA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bookmarkStart w:id="54" w:name="_Toc217046179"/>
      <w:r w:rsidRPr="006A473A">
        <w:t xml:space="preserve">Создание </w:t>
      </w:r>
      <w:r>
        <w:t>Претензи</w:t>
      </w:r>
      <w:bookmarkEnd w:id="54"/>
      <w:r w:rsidR="00B1448E">
        <w:t>и</w:t>
      </w:r>
    </w:p>
    <w:p w:rsidR="00BA26DA" w:rsidRPr="006A473A" w:rsidRDefault="00BA26DA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9A726C" w:rsidRDefault="009A726C" w:rsidP="002A67BA">
      <w:pPr>
        <w:spacing w:before="120" w:line="271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Для отражения и хранения </w:t>
      </w:r>
      <w:r w:rsidR="00035A98">
        <w:rPr>
          <w:rFonts w:cs="Times New Roman"/>
          <w:szCs w:val="24"/>
        </w:rPr>
        <w:t>в</w:t>
      </w:r>
      <w:r w:rsidR="002C7CB9">
        <w:rPr>
          <w:rFonts w:cs="Times New Roman"/>
          <w:szCs w:val="24"/>
        </w:rPr>
        <w:t xml:space="preserve"> информационной системе</w:t>
      </w:r>
      <w:r w:rsidRPr="009A726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поступления рекламации от клиента</w:t>
      </w:r>
      <w:r w:rsidR="002C7CB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необходимо использовать типовой Справочник Претензии</w:t>
      </w:r>
      <w:r w:rsidR="00F678E3">
        <w:rPr>
          <w:rFonts w:cs="Times New Roman"/>
          <w:szCs w:val="24"/>
        </w:rPr>
        <w:t>.</w:t>
      </w:r>
    </w:p>
    <w:p w:rsidR="00103E79" w:rsidRDefault="009A726C" w:rsidP="002A67BA">
      <w:pPr>
        <w:spacing w:before="120" w:line="271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Элемент Справочника «Претензии» создается на основании документа «Реализация товаров и услуг» либо автономно с формы Справочника</w:t>
      </w:r>
      <w:r w:rsidR="00035A98">
        <w:rPr>
          <w:rFonts w:cs="Times New Roman"/>
          <w:szCs w:val="24"/>
        </w:rPr>
        <w:t>.</w:t>
      </w:r>
    </w:p>
    <w:p w:rsidR="00E97F14" w:rsidRDefault="00E97F14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4A209D">
        <w:rPr>
          <w:rFonts w:cs="Times New Roman"/>
          <w:szCs w:val="24"/>
          <w:lang w:eastAsia="ru-RU"/>
        </w:rPr>
        <w:t>Для разграничения прав пользователей будут использоваться ролевые модели.</w:t>
      </w:r>
    </w:p>
    <w:p w:rsidR="00BA26DA" w:rsidRPr="006A473A" w:rsidRDefault="00BA26DA" w:rsidP="002A67BA">
      <w:pPr>
        <w:pStyle w:val="5"/>
        <w:numPr>
          <w:ilvl w:val="4"/>
          <w:numId w:val="9"/>
        </w:numPr>
        <w:tabs>
          <w:tab w:val="left" w:pos="709"/>
        </w:tabs>
        <w:spacing w:before="120" w:after="120" w:line="271" w:lineRule="auto"/>
        <w:contextualSpacing/>
      </w:pPr>
      <w:r w:rsidRPr="006A473A">
        <w:t>Описание решения по автоматизации функции</w:t>
      </w:r>
    </w:p>
    <w:p w:rsidR="00103E79" w:rsidRDefault="00103E79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Для реализации данного функционала используется типовой Справочник «Претензии».</w:t>
      </w:r>
    </w:p>
    <w:p w:rsidR="00103E79" w:rsidRDefault="00103E79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Справочник «Претензии» расположен в подсистеме </w:t>
      </w:r>
      <w:bookmarkStart w:id="55" w:name="CRM"/>
      <w:r>
        <w:rPr>
          <w:rFonts w:eastAsia="Times New Roman" w:cs="Times New Roman"/>
          <w:szCs w:val="24"/>
          <w:lang w:val="en-US" w:eastAsia="ru-RU"/>
        </w:rPr>
        <w:t>CRM</w:t>
      </w:r>
      <w:r>
        <w:rPr>
          <w:rFonts w:eastAsia="Times New Roman" w:cs="Times New Roman"/>
          <w:szCs w:val="24"/>
          <w:lang w:eastAsia="ru-RU"/>
        </w:rPr>
        <w:t xml:space="preserve"> и маркетинг </w:t>
      </w:r>
      <w:bookmarkEnd w:id="55"/>
      <w:r>
        <w:rPr>
          <w:rFonts w:eastAsia="Times New Roman" w:cs="Times New Roman"/>
          <w:szCs w:val="24"/>
          <w:lang w:eastAsia="ru-RU"/>
        </w:rPr>
        <w:t xml:space="preserve">→ </w:t>
      </w:r>
      <w:r>
        <w:rPr>
          <w:rFonts w:eastAsia="Times New Roman" w:cs="Times New Roman"/>
          <w:szCs w:val="24"/>
          <w:lang w:val="en-US" w:eastAsia="ru-RU"/>
        </w:rPr>
        <w:t>CRM</w:t>
      </w:r>
      <w:r>
        <w:rPr>
          <w:rFonts w:eastAsia="Times New Roman" w:cs="Times New Roman"/>
          <w:szCs w:val="24"/>
          <w:lang w:eastAsia="ru-RU"/>
        </w:rPr>
        <w:t xml:space="preserve"> → Претензии.</w:t>
      </w:r>
    </w:p>
    <w:p w:rsidR="00103E79" w:rsidRDefault="00103E79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Создать Претензию в системе можно 2 способами:</w:t>
      </w:r>
    </w:p>
    <w:p w:rsidR="00103E79" w:rsidRDefault="00103E79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Из формы списка Справочника «Претензии» по кнопке «создать» - в этом случае будет необходимо заполнить все реквизиты.</w:t>
      </w:r>
    </w:p>
    <w:p w:rsidR="00103E79" w:rsidRDefault="00103E79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lastRenderedPageBreak/>
        <w:t>На основании документа «Реализация товаров и услуг» - в этом случае автоматически буд</w:t>
      </w:r>
      <w:r w:rsidR="000F651D">
        <w:rPr>
          <w:rFonts w:eastAsia="Times New Roman" w:cs="Times New Roman"/>
          <w:szCs w:val="24"/>
          <w:lang w:eastAsia="ru-RU"/>
        </w:rPr>
        <w:t>у</w:t>
      </w:r>
      <w:r>
        <w:rPr>
          <w:rFonts w:eastAsia="Times New Roman" w:cs="Times New Roman"/>
          <w:szCs w:val="24"/>
          <w:lang w:eastAsia="ru-RU"/>
        </w:rPr>
        <w:t>т заполнены</w:t>
      </w:r>
      <w:r w:rsidR="000F651D">
        <w:rPr>
          <w:rFonts w:eastAsia="Times New Roman" w:cs="Times New Roman"/>
          <w:szCs w:val="24"/>
          <w:lang w:eastAsia="ru-RU"/>
        </w:rPr>
        <w:t>: документ-основание и клиент.</w:t>
      </w:r>
    </w:p>
    <w:p w:rsidR="000F651D" w:rsidRDefault="000F651D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Остальные реквизиты будет необходимо заполнить вручную:</w:t>
      </w:r>
    </w:p>
    <w:p w:rsidR="000F651D" w:rsidRDefault="000F651D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Н</w:t>
      </w:r>
      <w:r w:rsidRPr="000F651D">
        <w:rPr>
          <w:rFonts w:eastAsia="Times New Roman" w:cs="Times New Roman"/>
          <w:szCs w:val="24"/>
          <w:lang w:eastAsia="ru-RU"/>
        </w:rPr>
        <w:t>аименование</w:t>
      </w:r>
    </w:p>
    <w:p w:rsidR="000F651D" w:rsidRDefault="000F651D" w:rsidP="00B1448E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Описание претензии</w:t>
      </w:r>
      <w:r w:rsidR="00D00B6B">
        <w:rPr>
          <w:rFonts w:eastAsia="Times New Roman" w:cs="Times New Roman"/>
          <w:szCs w:val="24"/>
          <w:lang w:eastAsia="ru-RU"/>
        </w:rPr>
        <w:t xml:space="preserve"> (вводится ТМЦ, по которому возникло расхождение)</w:t>
      </w:r>
    </w:p>
    <w:p w:rsidR="000F651D" w:rsidRDefault="000F651D" w:rsidP="00B1448E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Причина возникновения</w:t>
      </w:r>
    </w:p>
    <w:p w:rsidR="000F651D" w:rsidRDefault="000F651D" w:rsidP="00B1448E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Виновное подразделение (при необходимости)</w:t>
      </w:r>
    </w:p>
    <w:p w:rsidR="000F651D" w:rsidRDefault="000F651D" w:rsidP="00B1448E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Виновный сотрудник (при необходимости)</w:t>
      </w:r>
    </w:p>
    <w:p w:rsidR="000F651D" w:rsidRDefault="000F651D" w:rsidP="00B1448E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Комментарий (при необходимости)</w:t>
      </w:r>
    </w:p>
    <w:p w:rsidR="00B1448E" w:rsidRPr="00B1448E" w:rsidRDefault="00B1448E" w:rsidP="00B1448E">
      <w:pPr>
        <w:pStyle w:val="a1"/>
        <w:numPr>
          <w:ilvl w:val="0"/>
          <w:numId w:val="30"/>
        </w:numPr>
        <w:spacing w:before="120" w:line="271" w:lineRule="auto"/>
        <w:rPr>
          <w:rFonts w:eastAsia="Times New Roman" w:cs="Times New Roman"/>
          <w:szCs w:val="24"/>
          <w:lang w:eastAsia="ru-RU"/>
        </w:rPr>
      </w:pPr>
      <w:r w:rsidRPr="00B1448E">
        <w:rPr>
          <w:rFonts w:eastAsia="Times New Roman" w:cs="Times New Roman"/>
          <w:szCs w:val="24"/>
          <w:lang w:eastAsia="ru-RU"/>
        </w:rPr>
        <w:t>При необходимости вести расчеты по претензии активирует переключатель «Вести расчеты по претензиям» и заполняет данными о Клиенте, Договоре и сумме претензии на дополнительной вкладке «Учетная информация».</w:t>
      </w:r>
    </w:p>
    <w:p w:rsidR="00B1448E" w:rsidRPr="00B1448E" w:rsidRDefault="00B1448E" w:rsidP="00B1448E">
      <w:pPr>
        <w:spacing w:before="120" w:line="271" w:lineRule="auto"/>
        <w:contextualSpacing/>
        <w:rPr>
          <w:lang w:eastAsia="ru-RU"/>
        </w:rPr>
      </w:pPr>
      <w:r w:rsidRPr="00280495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7713A17" wp14:editId="3649BB1D">
            <wp:simplePos x="0" y="0"/>
            <wp:positionH relativeFrom="margin">
              <wp:posOffset>1270</wp:posOffset>
            </wp:positionH>
            <wp:positionV relativeFrom="paragraph">
              <wp:posOffset>378460</wp:posOffset>
            </wp:positionV>
            <wp:extent cx="6480175" cy="3902075"/>
            <wp:effectExtent l="0" t="0" r="0" b="3175"/>
            <wp:wrapTopAndBottom/>
            <wp:docPr id="19226607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660772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020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B1448E">
        <w:rPr>
          <w:lang w:eastAsia="ru-RU"/>
        </w:rPr>
        <w:t xml:space="preserve">Далее менеджер формирует Задачи проекта по претензии с фиксацией результатов по каждому из этапов, используя типовой функционал ИС. </w:t>
      </w:r>
    </w:p>
    <w:p w:rsidR="005B3E73" w:rsidRDefault="005B3E7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После записи Справочник «Претензии» будет доступен для просмотра в подсистеме «</w:t>
      </w:r>
      <w:hyperlink w:anchor="CRM" w:history="1">
        <w:r w:rsidRPr="005B3E73">
          <w:rPr>
            <w:rStyle w:val="ae"/>
            <w:lang w:val="en-US" w:eastAsia="ru-RU"/>
          </w:rPr>
          <w:t>CRM</w:t>
        </w:r>
        <w:r w:rsidRPr="005B3E73">
          <w:rPr>
            <w:rStyle w:val="ae"/>
            <w:lang w:eastAsia="ru-RU"/>
          </w:rPr>
          <w:t xml:space="preserve"> и маркетинг</w:t>
        </w:r>
      </w:hyperlink>
      <w:r>
        <w:rPr>
          <w:lang w:eastAsia="ru-RU"/>
        </w:rPr>
        <w:t>» либо из отчета «Связанные документы» по документу-основанию «Реализация товаров и услуг»:</w:t>
      </w:r>
    </w:p>
    <w:p w:rsidR="005B3E73" w:rsidRDefault="005B3E73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72F5957" wp14:editId="658F234C">
            <wp:extent cx="4928400" cy="2142000"/>
            <wp:effectExtent l="19050" t="19050" r="24765" b="1079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2142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B3E73" w:rsidRDefault="005B3E73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165B5E0" wp14:editId="7FC89A1B">
            <wp:extent cx="4856400" cy="1533600"/>
            <wp:effectExtent l="19050" t="19050" r="2095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56400" cy="1533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E61C2" w:rsidRPr="005B3E73" w:rsidRDefault="005E61C2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Права на действия со Справочником «Претензии» будут разделены на роли и описаны в </w:t>
      </w:r>
      <w:hyperlink w:anchor="БизнесРоли" w:history="1">
        <w:r w:rsidRPr="005E61C2">
          <w:rPr>
            <w:rStyle w:val="ae"/>
            <w:lang w:eastAsia="ru-RU"/>
          </w:rPr>
          <w:t>Приложении 4.6</w:t>
        </w:r>
      </w:hyperlink>
      <w:r>
        <w:rPr>
          <w:lang w:eastAsia="ru-RU"/>
        </w:rPr>
        <w:t xml:space="preserve"> «Соответствие функций и бизнес-ролей».</w:t>
      </w:r>
    </w:p>
    <w:p w:rsidR="0014591D" w:rsidRPr="006A473A" w:rsidRDefault="0014591D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bookmarkStart w:id="56" w:name="_Toc217046180"/>
      <w:bookmarkStart w:id="57" w:name="_Hlk216307423"/>
      <w:r>
        <w:t>Согласование Претензи</w:t>
      </w:r>
      <w:bookmarkEnd w:id="56"/>
      <w:r w:rsidR="00B1448E">
        <w:t>и</w:t>
      </w:r>
      <w:r>
        <w:t xml:space="preserve"> </w:t>
      </w:r>
    </w:p>
    <w:p w:rsidR="0014591D" w:rsidRPr="006A473A" w:rsidRDefault="0014591D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14591D" w:rsidRPr="00DB0D87" w:rsidRDefault="00D00B6B" w:rsidP="002A67BA">
      <w:pPr>
        <w:spacing w:before="120" w:line="271" w:lineRule="auto"/>
        <w:contextualSpacing/>
        <w:rPr>
          <w:rFonts w:cs="Times New Roman"/>
          <w:szCs w:val="24"/>
        </w:rPr>
      </w:pPr>
      <w:r w:rsidRPr="00D00B6B">
        <w:rPr>
          <w:rFonts w:cs="Times New Roman"/>
          <w:szCs w:val="24"/>
        </w:rPr>
        <w:t xml:space="preserve">Для принятия решения по результатам рассмотрения Претензии </w:t>
      </w:r>
      <w:r w:rsidR="0014591D">
        <w:rPr>
          <w:rFonts w:cs="Times New Roman"/>
          <w:szCs w:val="24"/>
        </w:rPr>
        <w:t xml:space="preserve">Менеджер </w:t>
      </w:r>
      <w:r w:rsidR="00010112">
        <w:rPr>
          <w:rFonts w:cs="Times New Roman"/>
          <w:szCs w:val="24"/>
        </w:rPr>
        <w:t>отдела маркетинга</w:t>
      </w:r>
      <w:r w:rsidR="0014591D">
        <w:rPr>
          <w:rFonts w:cs="Times New Roman"/>
          <w:szCs w:val="24"/>
        </w:rPr>
        <w:t xml:space="preserve"> </w:t>
      </w:r>
      <w:r w:rsidR="005E61C2">
        <w:rPr>
          <w:rFonts w:cs="Times New Roman"/>
          <w:szCs w:val="24"/>
        </w:rPr>
        <w:t>запускает процесс согласования</w:t>
      </w:r>
      <w:r w:rsidRPr="00D00B6B">
        <w:rPr>
          <w:rFonts w:cs="Times New Roman"/>
          <w:szCs w:val="24"/>
        </w:rPr>
        <w:t xml:space="preserve"> «Претензи</w:t>
      </w:r>
      <w:r w:rsidR="005E61C2">
        <w:rPr>
          <w:rFonts w:cs="Times New Roman"/>
          <w:szCs w:val="24"/>
        </w:rPr>
        <w:t>и</w:t>
      </w:r>
      <w:r w:rsidRPr="00D00B6B">
        <w:rPr>
          <w:rFonts w:cs="Times New Roman"/>
          <w:szCs w:val="24"/>
        </w:rPr>
        <w:t>»</w:t>
      </w:r>
      <w:r w:rsidR="0014591D">
        <w:rPr>
          <w:rFonts w:cs="Times New Roman"/>
          <w:szCs w:val="24"/>
        </w:rPr>
        <w:t xml:space="preserve"> в 1С:ДО.</w:t>
      </w:r>
      <w:r w:rsidRPr="00D00B6B">
        <w:rPr>
          <w:rFonts w:cs="Times New Roman"/>
          <w:szCs w:val="24"/>
        </w:rPr>
        <w:t xml:space="preserve"> </w:t>
      </w:r>
    </w:p>
    <w:p w:rsidR="0014591D" w:rsidRPr="006A473A" w:rsidRDefault="0014591D" w:rsidP="002A67BA">
      <w:pPr>
        <w:pStyle w:val="5"/>
        <w:numPr>
          <w:ilvl w:val="4"/>
          <w:numId w:val="9"/>
        </w:numPr>
        <w:tabs>
          <w:tab w:val="left" w:pos="709"/>
        </w:tabs>
        <w:spacing w:before="120" w:after="120" w:line="271" w:lineRule="auto"/>
        <w:contextualSpacing/>
      </w:pPr>
      <w:r w:rsidRPr="006A473A">
        <w:t>Описание решения по автоматизации функции</w:t>
      </w:r>
    </w:p>
    <w:p w:rsidR="00D00B6B" w:rsidRDefault="00D00B6B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Для автоматизации решения данной функции необходима настройка</w:t>
      </w:r>
      <w:r w:rsidR="005E61C2">
        <w:rPr>
          <w:rFonts w:eastAsia="Times New Roman" w:cs="Times New Roman"/>
          <w:szCs w:val="24"/>
          <w:lang w:eastAsia="ru-RU"/>
        </w:rPr>
        <w:t xml:space="preserve"> и доработка бесшовной интеграции</w:t>
      </w:r>
      <w:r>
        <w:rPr>
          <w:rFonts w:eastAsia="Times New Roman" w:cs="Times New Roman"/>
          <w:szCs w:val="24"/>
          <w:lang w:eastAsia="ru-RU"/>
        </w:rPr>
        <w:t xml:space="preserve"> между 1С:</w:t>
      </w:r>
      <w:r>
        <w:rPr>
          <w:rFonts w:eastAsia="Times New Roman" w:cs="Times New Roman"/>
          <w:szCs w:val="24"/>
          <w:lang w:val="en-US" w:eastAsia="ru-RU"/>
        </w:rPr>
        <w:t>ERP</w:t>
      </w:r>
      <w:r>
        <w:rPr>
          <w:rFonts w:eastAsia="Times New Roman" w:cs="Times New Roman"/>
          <w:szCs w:val="24"/>
          <w:lang w:eastAsia="ru-RU"/>
        </w:rPr>
        <w:t>. УХ и 1С:ДО.</w:t>
      </w:r>
    </w:p>
    <w:p w:rsidR="00D00B6B" w:rsidRDefault="00D00B6B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bookmarkStart w:id="58" w:name="_Hlk217210769"/>
      <w:r>
        <w:rPr>
          <w:rFonts w:eastAsia="Times New Roman" w:cs="Times New Roman"/>
          <w:szCs w:val="24"/>
          <w:lang w:eastAsia="ru-RU"/>
        </w:rPr>
        <w:t>Интеграция между 1С:</w:t>
      </w:r>
      <w:r>
        <w:rPr>
          <w:rFonts w:eastAsia="Times New Roman" w:cs="Times New Roman"/>
          <w:szCs w:val="24"/>
          <w:lang w:val="en-US" w:eastAsia="ru-RU"/>
        </w:rPr>
        <w:t>ERP</w:t>
      </w:r>
      <w:r>
        <w:rPr>
          <w:rFonts w:eastAsia="Times New Roman" w:cs="Times New Roman"/>
          <w:szCs w:val="24"/>
          <w:lang w:eastAsia="ru-RU"/>
        </w:rPr>
        <w:t xml:space="preserve">. УХ и 1С:ДО будет </w:t>
      </w:r>
      <w:r w:rsidR="005E61C2">
        <w:rPr>
          <w:rFonts w:eastAsia="Times New Roman" w:cs="Times New Roman"/>
          <w:szCs w:val="24"/>
          <w:lang w:eastAsia="ru-RU"/>
        </w:rPr>
        <w:t>проходить в два потока</w:t>
      </w:r>
      <w:r>
        <w:rPr>
          <w:rFonts w:eastAsia="Times New Roman" w:cs="Times New Roman"/>
          <w:szCs w:val="24"/>
          <w:lang w:eastAsia="ru-RU"/>
        </w:rPr>
        <w:t>:</w:t>
      </w:r>
    </w:p>
    <w:p w:rsidR="00D00B6B" w:rsidRDefault="00D00B6B" w:rsidP="002A67BA">
      <w:pPr>
        <w:pStyle w:val="a1"/>
        <w:numPr>
          <w:ilvl w:val="0"/>
          <w:numId w:val="31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 w:rsidRPr="00D00B6B">
        <w:rPr>
          <w:rFonts w:eastAsia="Times New Roman" w:cs="Times New Roman"/>
          <w:szCs w:val="24"/>
          <w:lang w:eastAsia="ru-RU"/>
        </w:rPr>
        <w:t xml:space="preserve">При </w:t>
      </w:r>
      <w:r w:rsidR="005E61C2">
        <w:rPr>
          <w:rFonts w:eastAsia="Times New Roman" w:cs="Times New Roman"/>
          <w:szCs w:val="24"/>
          <w:lang w:eastAsia="ru-RU"/>
        </w:rPr>
        <w:t xml:space="preserve">запуске процесса согласования </w:t>
      </w:r>
      <w:r w:rsidRPr="00D00B6B">
        <w:rPr>
          <w:rFonts w:eastAsia="Times New Roman" w:cs="Times New Roman"/>
          <w:szCs w:val="24"/>
          <w:lang w:eastAsia="ru-RU"/>
        </w:rPr>
        <w:t>из 1С:</w:t>
      </w:r>
      <w:r w:rsidRPr="00D00B6B">
        <w:rPr>
          <w:rFonts w:eastAsia="Times New Roman" w:cs="Times New Roman"/>
          <w:szCs w:val="24"/>
          <w:lang w:val="en-US" w:eastAsia="ru-RU"/>
        </w:rPr>
        <w:t>ERP</w:t>
      </w:r>
      <w:r w:rsidRPr="00D00B6B">
        <w:rPr>
          <w:rFonts w:eastAsia="Times New Roman" w:cs="Times New Roman"/>
          <w:szCs w:val="24"/>
          <w:lang w:eastAsia="ru-RU"/>
        </w:rPr>
        <w:t>. УХ в 1С:ДО будет выгружена Претензия с основными реквизитами, в том числе: клиент, документ-основание, причина возникновения, описание претензии</w:t>
      </w:r>
      <w:r w:rsidR="002838E6">
        <w:rPr>
          <w:rFonts w:eastAsia="Times New Roman" w:cs="Times New Roman"/>
          <w:szCs w:val="24"/>
          <w:lang w:eastAsia="ru-RU"/>
        </w:rPr>
        <w:t>.</w:t>
      </w:r>
    </w:p>
    <w:p w:rsidR="00D00B6B" w:rsidRPr="002838E6" w:rsidRDefault="002838E6" w:rsidP="002A67BA">
      <w:pPr>
        <w:pStyle w:val="a1"/>
        <w:numPr>
          <w:ilvl w:val="0"/>
          <w:numId w:val="31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Обратно из 1С:ДО в 1С:</w:t>
      </w:r>
      <w:r>
        <w:rPr>
          <w:rFonts w:eastAsia="Times New Roman" w:cs="Times New Roman"/>
          <w:szCs w:val="24"/>
          <w:lang w:val="en-US" w:eastAsia="ru-RU"/>
        </w:rPr>
        <w:t>ERP</w:t>
      </w:r>
      <w:r>
        <w:rPr>
          <w:rFonts w:eastAsia="Times New Roman" w:cs="Times New Roman"/>
          <w:szCs w:val="24"/>
          <w:lang w:eastAsia="ru-RU"/>
        </w:rPr>
        <w:t>. УХ будет выгружен статус согласования и комментарий.</w:t>
      </w:r>
    </w:p>
    <w:p w:rsidR="0078236D" w:rsidRPr="003C1CA6" w:rsidRDefault="002838E6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Типовой функционал не поддерживает механизм согласования элемента Справочника «Претензии». Данный функционал подлежит доработке.</w:t>
      </w:r>
      <w:r w:rsidR="00B15F3F">
        <w:rPr>
          <w:rFonts w:eastAsia="Times New Roman" w:cs="Times New Roman"/>
          <w:szCs w:val="24"/>
          <w:lang w:eastAsia="ru-RU"/>
        </w:rPr>
        <w:t xml:space="preserve"> В процессе доработки будут определены все реквизиты для обмена между системами и маршрут согласования с согласующими.</w:t>
      </w:r>
    </w:p>
    <w:p w:rsidR="0014591D" w:rsidRPr="006A473A" w:rsidRDefault="0014591D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bookmarkStart w:id="59" w:name="_Toc217046181"/>
      <w:bookmarkEnd w:id="57"/>
      <w:bookmarkEnd w:id="58"/>
      <w:r w:rsidRPr="0014591D">
        <w:t>Создание документа «Возврат от клиента»</w:t>
      </w:r>
      <w:bookmarkEnd w:id="59"/>
    </w:p>
    <w:p w:rsidR="0014591D" w:rsidRPr="006A473A" w:rsidRDefault="0014591D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035A98" w:rsidRDefault="0034259F" w:rsidP="002A67BA">
      <w:pPr>
        <w:spacing w:before="120" w:line="271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Данный функционал обусловлен необходимостью отражения хозяйственных операций бухгалтерском и </w:t>
      </w:r>
      <w:r w:rsidR="00BF182A">
        <w:rPr>
          <w:rFonts w:cs="Times New Roman"/>
          <w:szCs w:val="24"/>
        </w:rPr>
        <w:t>управленческом учете</w:t>
      </w:r>
      <w:r w:rsidR="00BF182A" w:rsidRPr="00BF182A">
        <w:rPr>
          <w:rFonts w:cs="Times New Roman"/>
          <w:szCs w:val="24"/>
        </w:rPr>
        <w:t xml:space="preserve"> </w:t>
      </w:r>
      <w:r w:rsidR="00BF182A">
        <w:rPr>
          <w:rFonts w:cs="Times New Roman"/>
          <w:szCs w:val="24"/>
        </w:rPr>
        <w:t>по возврату товаров от клиента</w:t>
      </w:r>
      <w:r w:rsidR="00D61901">
        <w:rPr>
          <w:rFonts w:cs="Times New Roman"/>
          <w:szCs w:val="24"/>
        </w:rPr>
        <w:t>.</w:t>
      </w:r>
    </w:p>
    <w:p w:rsidR="0014591D" w:rsidRPr="00DB0D87" w:rsidRDefault="0014591D" w:rsidP="002A67BA">
      <w:pPr>
        <w:spacing w:before="120" w:line="271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Менеджер </w:t>
      </w:r>
      <w:r w:rsidR="003C1CA6" w:rsidRPr="003C1CA6">
        <w:rPr>
          <w:rFonts w:cs="Times New Roman"/>
          <w:szCs w:val="24"/>
        </w:rPr>
        <w:t xml:space="preserve">по работе с клиентами и сбыту </w:t>
      </w:r>
      <w:r w:rsidR="00D61901">
        <w:rPr>
          <w:rFonts w:eastAsia="Times New Roman" w:cs="Times New Roman"/>
          <w:szCs w:val="24"/>
          <w:lang w:eastAsia="ru-RU"/>
        </w:rPr>
        <w:t>вручную</w:t>
      </w:r>
      <w:r w:rsidR="00D61901" w:rsidRPr="003C1CA6">
        <w:rPr>
          <w:rFonts w:eastAsia="Times New Roman" w:cs="Times New Roman"/>
          <w:szCs w:val="24"/>
          <w:lang w:eastAsia="ru-RU"/>
        </w:rPr>
        <w:t xml:space="preserve"> </w:t>
      </w:r>
      <w:r w:rsidR="00D61901">
        <w:rPr>
          <w:rFonts w:eastAsia="Times New Roman" w:cs="Times New Roman"/>
          <w:szCs w:val="24"/>
          <w:lang w:eastAsia="ru-RU"/>
        </w:rPr>
        <w:t>создает в системе документ «Возврат товаров</w:t>
      </w:r>
      <w:r w:rsidRPr="0078236D">
        <w:rPr>
          <w:rFonts w:cs="Times New Roman"/>
          <w:szCs w:val="24"/>
        </w:rPr>
        <w:t xml:space="preserve"> от клиентов</w:t>
      </w:r>
      <w:r w:rsidR="00D61901">
        <w:rPr>
          <w:rFonts w:eastAsia="Times New Roman" w:cs="Times New Roman"/>
          <w:szCs w:val="24"/>
          <w:lang w:eastAsia="ru-RU"/>
        </w:rPr>
        <w:t>»</w:t>
      </w:r>
      <w:r w:rsidR="005E61C2">
        <w:rPr>
          <w:rFonts w:eastAsia="Times New Roman" w:cs="Times New Roman"/>
          <w:szCs w:val="24"/>
          <w:lang w:eastAsia="ru-RU"/>
        </w:rPr>
        <w:t xml:space="preserve"> на основании документа-основания «Реализация товаров и услуг»</w:t>
      </w:r>
      <w:r w:rsidR="00D61901">
        <w:rPr>
          <w:rFonts w:eastAsia="Times New Roman" w:cs="Times New Roman"/>
          <w:szCs w:val="24"/>
          <w:lang w:eastAsia="ru-RU"/>
        </w:rPr>
        <w:t>.</w:t>
      </w:r>
      <w:r w:rsidR="005E61C2">
        <w:rPr>
          <w:rFonts w:eastAsia="Times New Roman" w:cs="Times New Roman"/>
          <w:szCs w:val="24"/>
          <w:lang w:eastAsia="ru-RU"/>
        </w:rPr>
        <w:t xml:space="preserve"> В этом случае будут заполнены все ключевые реквизиты</w:t>
      </w:r>
      <w:r>
        <w:rPr>
          <w:rFonts w:cs="Times New Roman"/>
          <w:szCs w:val="24"/>
        </w:rPr>
        <w:t>.</w:t>
      </w:r>
    </w:p>
    <w:p w:rsidR="005E61C2" w:rsidRDefault="005E61C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Ответственный бухгалтер проверяет «Возврат товаров от клиента» и при необходимости устанавливает признак проверки в документе.</w:t>
      </w:r>
    </w:p>
    <w:p w:rsidR="005E61C2" w:rsidRPr="00B15F3F" w:rsidRDefault="005E61C2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4A209D">
        <w:rPr>
          <w:rFonts w:eastAsia="Times New Roman" w:cs="Times New Roman"/>
          <w:szCs w:val="24"/>
          <w:lang w:eastAsia="ru-RU"/>
        </w:rPr>
        <w:t>Для разграничения прав пользователей будут использоваться ролевые модели.</w:t>
      </w:r>
    </w:p>
    <w:p w:rsidR="0014591D" w:rsidRPr="006A473A" w:rsidRDefault="0014591D" w:rsidP="002A67BA">
      <w:pPr>
        <w:pStyle w:val="5"/>
        <w:numPr>
          <w:ilvl w:val="4"/>
          <w:numId w:val="9"/>
        </w:numPr>
        <w:tabs>
          <w:tab w:val="left" w:pos="709"/>
        </w:tabs>
        <w:spacing w:before="120" w:after="120" w:line="271" w:lineRule="auto"/>
        <w:contextualSpacing/>
      </w:pPr>
      <w:r w:rsidRPr="006A473A">
        <w:t>Описание решения по автоматизации функции</w:t>
      </w:r>
    </w:p>
    <w:p w:rsidR="00B15F3F" w:rsidRDefault="00B15F3F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Для автоматизации данной функции используется типовой функционал создания документа </w:t>
      </w:r>
      <w:r w:rsidR="0014591D">
        <w:rPr>
          <w:rFonts w:eastAsia="Times New Roman" w:cs="Times New Roman"/>
          <w:szCs w:val="24"/>
          <w:lang w:eastAsia="ru-RU"/>
        </w:rPr>
        <w:t>«</w:t>
      </w:r>
      <w:r w:rsidR="003C1CA6">
        <w:rPr>
          <w:rFonts w:eastAsia="Times New Roman" w:cs="Times New Roman"/>
          <w:szCs w:val="24"/>
          <w:lang w:eastAsia="ru-RU"/>
        </w:rPr>
        <w:t xml:space="preserve">Возврат </w:t>
      </w:r>
      <w:r>
        <w:rPr>
          <w:rFonts w:eastAsia="Times New Roman" w:cs="Times New Roman"/>
          <w:szCs w:val="24"/>
          <w:lang w:eastAsia="ru-RU"/>
        </w:rPr>
        <w:t>товара</w:t>
      </w:r>
      <w:r w:rsidR="003C1CA6">
        <w:rPr>
          <w:rFonts w:eastAsia="Times New Roman" w:cs="Times New Roman"/>
          <w:szCs w:val="24"/>
          <w:lang w:eastAsia="ru-RU"/>
        </w:rPr>
        <w:t xml:space="preserve"> от </w:t>
      </w:r>
      <w:r>
        <w:rPr>
          <w:rFonts w:eastAsia="Times New Roman" w:cs="Times New Roman"/>
          <w:szCs w:val="24"/>
          <w:lang w:eastAsia="ru-RU"/>
        </w:rPr>
        <w:t>клиента</w:t>
      </w:r>
      <w:r w:rsidR="0014591D">
        <w:rPr>
          <w:rFonts w:eastAsia="Times New Roman" w:cs="Times New Roman"/>
          <w:szCs w:val="24"/>
          <w:lang w:eastAsia="ru-RU"/>
        </w:rPr>
        <w:t>»</w:t>
      </w:r>
      <w:r w:rsidR="007846A8">
        <w:rPr>
          <w:rFonts w:eastAsia="Times New Roman" w:cs="Times New Roman"/>
          <w:szCs w:val="24"/>
          <w:lang w:eastAsia="ru-RU"/>
        </w:rPr>
        <w:t xml:space="preserve"> на основании документа</w:t>
      </w:r>
      <w:r>
        <w:rPr>
          <w:rFonts w:eastAsia="Times New Roman" w:cs="Times New Roman"/>
          <w:szCs w:val="24"/>
          <w:lang w:eastAsia="ru-RU"/>
        </w:rPr>
        <w:t>-основания</w:t>
      </w:r>
      <w:r w:rsidR="007846A8">
        <w:rPr>
          <w:rFonts w:eastAsia="Times New Roman" w:cs="Times New Roman"/>
          <w:szCs w:val="24"/>
          <w:lang w:eastAsia="ru-RU"/>
        </w:rPr>
        <w:t xml:space="preserve"> «Реализация товаров и услуг».</w:t>
      </w:r>
    </w:p>
    <w:p w:rsidR="0014591D" w:rsidRDefault="00B15F3F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Для этого необходимо с формы документа нажать на кнопку «Создать на основании → Возврат товаров от клиента». При нажатии на кнопку система автоматически откроет форму создания документа</w:t>
      </w:r>
      <w:r w:rsidR="007846A8">
        <w:rPr>
          <w:rFonts w:eastAsia="Times New Roman" w:cs="Times New Roman"/>
          <w:szCs w:val="24"/>
          <w:lang w:eastAsia="ru-RU"/>
        </w:rPr>
        <w:t xml:space="preserve"> «Возврат товаров </w:t>
      </w:r>
      <w:r>
        <w:rPr>
          <w:rFonts w:eastAsia="Times New Roman" w:cs="Times New Roman"/>
          <w:szCs w:val="24"/>
          <w:lang w:eastAsia="ru-RU"/>
        </w:rPr>
        <w:t>от клиента». В этом случае все реквизиты будут автоматически заполнены системой</w:t>
      </w:r>
      <w:r w:rsidR="00B01F84">
        <w:rPr>
          <w:rFonts w:eastAsia="Times New Roman" w:cs="Times New Roman"/>
          <w:szCs w:val="24"/>
          <w:lang w:eastAsia="ru-RU"/>
        </w:rPr>
        <w:t>.</w:t>
      </w:r>
      <w:r w:rsidR="008F0A94">
        <w:rPr>
          <w:rFonts w:eastAsia="Times New Roman" w:cs="Times New Roman"/>
          <w:szCs w:val="24"/>
          <w:lang w:eastAsia="ru-RU"/>
        </w:rPr>
        <w:t xml:space="preserve"> </w:t>
      </w:r>
    </w:p>
    <w:p w:rsidR="00B01F84" w:rsidRDefault="00B01F84" w:rsidP="00B01F84">
      <w:pPr>
        <w:rPr>
          <w:rFonts w:eastAsia="Times New Roman" w:cs="Times New Roman"/>
          <w:szCs w:val="24"/>
          <w:lang w:eastAsia="ru-RU"/>
        </w:rPr>
      </w:pPr>
      <w:bookmarkStart w:id="60" w:name="_Hlk217148493"/>
      <w:r>
        <w:rPr>
          <w:rFonts w:eastAsia="Times New Roman" w:cs="Times New Roman"/>
          <w:noProof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3DD95363" wp14:editId="5560D9E0">
            <wp:simplePos x="0" y="0"/>
            <wp:positionH relativeFrom="page">
              <wp:posOffset>601980</wp:posOffset>
            </wp:positionH>
            <wp:positionV relativeFrom="paragraph">
              <wp:posOffset>883920</wp:posOffset>
            </wp:positionV>
            <wp:extent cx="6477000" cy="2514600"/>
            <wp:effectExtent l="152400" t="152400" r="361950" b="361950"/>
            <wp:wrapTopAndBottom/>
            <wp:docPr id="5562546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514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szCs w:val="24"/>
          <w:lang w:eastAsia="ru-RU"/>
        </w:rPr>
        <w:t xml:space="preserve">Для этого необходимо с формы документа нажать на кнопку «Создать на основании → Возврат товаров от клиента». При нажатии на кнопку система автоматически откроет форму создания документа «Возврат товаров от клиента». В этом случае все реквизиты будут автоматически заполнены системой. </w:t>
      </w:r>
    </w:p>
    <w:p w:rsidR="00B01F84" w:rsidRDefault="00B01F84" w:rsidP="00B01F84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Табличная часть Товары заполняется автоматически на основании документа «Реализация товаров и услуг». Менеджер отдела продаж и маркетинга выбирает номенклатуру необходимую к возврату путем удаления невозвращаемых номенклатур. После документ следует провести.</w:t>
      </w:r>
    </w:p>
    <w:p w:rsidR="00B15F3F" w:rsidRPr="00B15F3F" w:rsidRDefault="00B01F84" w:rsidP="002A67BA">
      <w:p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342DA9">
        <w:rPr>
          <w:rFonts w:eastAsia="Times New Roman" w:cs="Times New Roman"/>
          <w:noProof/>
          <w:szCs w:val="24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7F934934" wp14:editId="506C4022">
            <wp:simplePos x="0" y="0"/>
            <wp:positionH relativeFrom="column">
              <wp:posOffset>0</wp:posOffset>
            </wp:positionH>
            <wp:positionV relativeFrom="paragraph">
              <wp:posOffset>152400</wp:posOffset>
            </wp:positionV>
            <wp:extent cx="6480175" cy="1203960"/>
            <wp:effectExtent l="152400" t="152400" r="358775" b="358140"/>
            <wp:wrapTopAndBottom/>
            <wp:docPr id="9018068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850883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203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15F3F" w:rsidRPr="00B15F3F">
        <w:rPr>
          <w:rFonts w:cs="Times New Roman"/>
          <w:szCs w:val="24"/>
          <w:lang w:eastAsia="ru-RU"/>
        </w:rPr>
        <w:t>Также после проведения документа «</w:t>
      </w:r>
      <w:r w:rsidR="00B15F3F">
        <w:rPr>
          <w:rFonts w:cs="Times New Roman"/>
          <w:szCs w:val="24"/>
          <w:lang w:eastAsia="ru-RU"/>
        </w:rPr>
        <w:t>Возврат товаров от клиента</w:t>
      </w:r>
      <w:r w:rsidR="00B15F3F" w:rsidRPr="00B15F3F">
        <w:rPr>
          <w:rFonts w:cs="Times New Roman"/>
          <w:szCs w:val="24"/>
          <w:lang w:eastAsia="ru-RU"/>
        </w:rPr>
        <w:t xml:space="preserve">» в системе информация о товарах будет: </w:t>
      </w:r>
    </w:p>
    <w:p w:rsidR="00B15F3F" w:rsidRPr="00B15F3F" w:rsidRDefault="00B15F3F" w:rsidP="002A67BA">
      <w:pPr>
        <w:numPr>
          <w:ilvl w:val="0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B15F3F">
        <w:rPr>
          <w:rFonts w:cs="Times New Roman"/>
          <w:szCs w:val="24"/>
          <w:lang w:eastAsia="ru-RU"/>
        </w:rPr>
        <w:t>записана в Регистры накопления, в том числе:</w:t>
      </w:r>
    </w:p>
    <w:p w:rsidR="00B15F3F" w:rsidRPr="00B15F3F" w:rsidRDefault="00B15F3F" w:rsidP="002A67BA">
      <w:pPr>
        <w:numPr>
          <w:ilvl w:val="1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B15F3F">
        <w:rPr>
          <w:rFonts w:cs="Times New Roman"/>
          <w:szCs w:val="24"/>
          <w:lang w:eastAsia="ru-RU"/>
        </w:rPr>
        <w:t>Товары на складах;</w:t>
      </w:r>
    </w:p>
    <w:p w:rsidR="00B15F3F" w:rsidRPr="00B15F3F" w:rsidRDefault="00B15F3F" w:rsidP="002A67BA">
      <w:pPr>
        <w:numPr>
          <w:ilvl w:val="1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B15F3F">
        <w:rPr>
          <w:rFonts w:cs="Times New Roman"/>
          <w:szCs w:val="24"/>
          <w:lang w:eastAsia="ru-RU"/>
        </w:rPr>
        <w:t>Товары организаций;</w:t>
      </w:r>
    </w:p>
    <w:p w:rsidR="00B15F3F" w:rsidRDefault="00B15F3F" w:rsidP="002A67BA">
      <w:pPr>
        <w:numPr>
          <w:ilvl w:val="1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B15F3F">
        <w:rPr>
          <w:rFonts w:cs="Times New Roman"/>
          <w:szCs w:val="24"/>
          <w:lang w:eastAsia="ru-RU"/>
        </w:rPr>
        <w:t>Себестоимость товаров</w:t>
      </w:r>
      <w:r>
        <w:rPr>
          <w:rFonts w:cs="Times New Roman"/>
          <w:szCs w:val="24"/>
          <w:lang w:eastAsia="ru-RU"/>
        </w:rPr>
        <w:t>;</w:t>
      </w:r>
    </w:p>
    <w:p w:rsidR="00B15F3F" w:rsidRPr="00B15F3F" w:rsidRDefault="00B15F3F" w:rsidP="002A67BA">
      <w:pPr>
        <w:numPr>
          <w:ilvl w:val="1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Расчеты с клиентами.</w:t>
      </w:r>
    </w:p>
    <w:p w:rsidR="00B15F3F" w:rsidRPr="00B15F3F" w:rsidRDefault="00B15F3F" w:rsidP="002A67BA">
      <w:pPr>
        <w:numPr>
          <w:ilvl w:val="0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B15F3F">
        <w:rPr>
          <w:rFonts w:cs="Times New Roman"/>
          <w:szCs w:val="24"/>
          <w:lang w:eastAsia="ru-RU"/>
        </w:rPr>
        <w:t>отражаться в отчетах, в том числе:</w:t>
      </w:r>
    </w:p>
    <w:p w:rsidR="00B15F3F" w:rsidRDefault="00B15F3F" w:rsidP="002A67BA">
      <w:pPr>
        <w:numPr>
          <w:ilvl w:val="1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B15F3F">
        <w:rPr>
          <w:rFonts w:cs="Times New Roman"/>
          <w:szCs w:val="24"/>
          <w:lang w:eastAsia="ru-RU"/>
        </w:rPr>
        <w:t>Ведомость по товарам на складах;</w:t>
      </w:r>
    </w:p>
    <w:bookmarkEnd w:id="60"/>
    <w:p w:rsidR="00B15F3F" w:rsidRPr="00B15F3F" w:rsidRDefault="00B15F3F" w:rsidP="002A67BA">
      <w:pPr>
        <w:numPr>
          <w:ilvl w:val="1"/>
          <w:numId w:val="32"/>
        </w:numPr>
        <w:tabs>
          <w:tab w:val="left" w:pos="709"/>
        </w:tabs>
        <w:spacing w:before="120" w:line="271" w:lineRule="auto"/>
        <w:ind w:left="2064" w:hanging="357"/>
        <w:contextualSpacing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Ведомость расчетов с клиентами.</w:t>
      </w:r>
    </w:p>
    <w:p w:rsidR="00CA6BD8" w:rsidRDefault="00CA6BD8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Документ «Возврат товаров от клиента» вносит изменения в складском и финансовом учетах.</w:t>
      </w:r>
    </w:p>
    <w:p w:rsidR="0034259F" w:rsidRDefault="00B15F3F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Для приемки возвращаемого товара есть возможность выведения на печать формы «Возврат от клиента».</w:t>
      </w:r>
    </w:p>
    <w:p w:rsidR="00CA6BD8" w:rsidRPr="00CA6BD8" w:rsidRDefault="00CA6BD8" w:rsidP="002A67BA">
      <w:p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CA6BD8">
        <w:rPr>
          <w:rFonts w:cs="Times New Roman"/>
          <w:szCs w:val="24"/>
          <w:lang w:eastAsia="ru-RU"/>
        </w:rPr>
        <w:t>После записи и/или проведения документ доступен для просмотра и редактирования в подсистеме «Про</w:t>
      </w:r>
      <w:r>
        <w:rPr>
          <w:rFonts w:cs="Times New Roman"/>
          <w:szCs w:val="24"/>
          <w:lang w:eastAsia="ru-RU"/>
        </w:rPr>
        <w:t>дажи</w:t>
      </w:r>
      <w:r w:rsidRPr="00CA6BD8">
        <w:rPr>
          <w:rFonts w:cs="Times New Roman"/>
          <w:szCs w:val="24"/>
          <w:lang w:eastAsia="ru-RU"/>
        </w:rPr>
        <w:t xml:space="preserve">». </w:t>
      </w:r>
    </w:p>
    <w:p w:rsidR="00CA6BD8" w:rsidRPr="00CA6BD8" w:rsidRDefault="00CA6BD8" w:rsidP="002A67BA">
      <w:p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CA6BD8">
        <w:rPr>
          <w:rFonts w:cs="Times New Roman"/>
          <w:szCs w:val="24"/>
          <w:lang w:eastAsia="ru-RU"/>
        </w:rPr>
        <w:t>После установки признака проверки в «</w:t>
      </w:r>
      <w:r>
        <w:rPr>
          <w:rFonts w:cs="Times New Roman"/>
          <w:szCs w:val="24"/>
          <w:lang w:eastAsia="ru-RU"/>
        </w:rPr>
        <w:t>Возврат товаров от клиента</w:t>
      </w:r>
      <w:r w:rsidRPr="00CA6BD8">
        <w:rPr>
          <w:rFonts w:cs="Times New Roman"/>
          <w:szCs w:val="24"/>
          <w:lang w:eastAsia="ru-RU"/>
        </w:rPr>
        <w:t>» документ будет не доступен для редактирования обычным пользователям, которые не имеют:</w:t>
      </w:r>
    </w:p>
    <w:p w:rsidR="00CA6BD8" w:rsidRPr="00CA6BD8" w:rsidRDefault="00CA6BD8" w:rsidP="002A67BA">
      <w:pPr>
        <w:numPr>
          <w:ilvl w:val="0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CA6BD8">
        <w:rPr>
          <w:rFonts w:cs="Times New Roman"/>
          <w:szCs w:val="24"/>
          <w:lang w:eastAsia="ru-RU"/>
        </w:rPr>
        <w:t>роли «Право изменения статусов проверки документов»;</w:t>
      </w:r>
    </w:p>
    <w:p w:rsidR="00CA6BD8" w:rsidRPr="00CA6BD8" w:rsidRDefault="00CA6BD8" w:rsidP="002A67BA">
      <w:pPr>
        <w:numPr>
          <w:ilvl w:val="0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CA6BD8">
        <w:rPr>
          <w:rFonts w:cs="Times New Roman"/>
          <w:szCs w:val="24"/>
          <w:lang w:eastAsia="ru-RU"/>
        </w:rPr>
        <w:t>или полных прав;</w:t>
      </w:r>
    </w:p>
    <w:p w:rsidR="00CA6BD8" w:rsidRPr="00CA6BD8" w:rsidRDefault="00CA6BD8" w:rsidP="002A67BA">
      <w:pPr>
        <w:numPr>
          <w:ilvl w:val="0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CA6BD8">
        <w:rPr>
          <w:rFonts w:cs="Times New Roman"/>
          <w:szCs w:val="24"/>
          <w:lang w:eastAsia="ru-RU"/>
        </w:rPr>
        <w:t xml:space="preserve">или прав администратора. </w:t>
      </w:r>
    </w:p>
    <w:p w:rsidR="00CA6BD8" w:rsidRDefault="00CA6BD8" w:rsidP="002A67BA">
      <w:p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CA6BD8">
        <w:rPr>
          <w:rFonts w:cs="Times New Roman"/>
          <w:szCs w:val="24"/>
          <w:lang w:eastAsia="ru-RU"/>
        </w:rPr>
        <w:t>Обычные пользователи будут иметь доступ только на просмотр документа «</w:t>
      </w:r>
      <w:r>
        <w:rPr>
          <w:rFonts w:cs="Times New Roman"/>
          <w:szCs w:val="24"/>
          <w:lang w:eastAsia="ru-RU"/>
        </w:rPr>
        <w:t>Возврат товаров от клиента».</w:t>
      </w:r>
    </w:p>
    <w:p w:rsidR="00CA6BD8" w:rsidRPr="00CA6BD8" w:rsidRDefault="00CA6BD8" w:rsidP="002A67BA">
      <w:p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Права на действия с документов «Возврат товаров от клиента» будут разделены на роли и описаны в </w:t>
      </w:r>
      <w:hyperlink w:anchor="БизнесРоли" w:history="1">
        <w:r w:rsidRPr="00CA6BD8">
          <w:rPr>
            <w:rStyle w:val="ae"/>
            <w:rFonts w:cs="Times New Roman"/>
            <w:szCs w:val="24"/>
            <w:lang w:eastAsia="ru-RU"/>
          </w:rPr>
          <w:t>Приложении 4.6</w:t>
        </w:r>
      </w:hyperlink>
      <w:r>
        <w:rPr>
          <w:rFonts w:cs="Times New Roman"/>
          <w:szCs w:val="24"/>
          <w:lang w:eastAsia="ru-RU"/>
        </w:rPr>
        <w:t xml:space="preserve"> «Соответствие функций и бизнес-ролей».</w:t>
      </w:r>
    </w:p>
    <w:p w:rsidR="00F83BB2" w:rsidRPr="006A473A" w:rsidRDefault="00F83BB2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bookmarkStart w:id="61" w:name="_Toc217046182"/>
      <w:r>
        <w:t>Закрытие Претензи</w:t>
      </w:r>
      <w:bookmarkEnd w:id="61"/>
      <w:r w:rsidR="00B01F84">
        <w:t>и</w:t>
      </w:r>
    </w:p>
    <w:p w:rsidR="00F83BB2" w:rsidRPr="006A473A" w:rsidRDefault="00F83BB2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1F2AB7" w:rsidRDefault="001F2AB7" w:rsidP="002A67BA">
      <w:pPr>
        <w:spacing w:before="120" w:line="271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При завершении процесса согласования Претензии в 1С:ДО в Претензии на стороне 1С:</w:t>
      </w:r>
      <w:r>
        <w:rPr>
          <w:rFonts w:cs="Times New Roman"/>
          <w:szCs w:val="24"/>
          <w:lang w:val="en-US"/>
        </w:rPr>
        <w:t>ERP</w:t>
      </w:r>
      <w:r>
        <w:rPr>
          <w:rFonts w:cs="Times New Roman"/>
          <w:szCs w:val="24"/>
        </w:rPr>
        <w:t xml:space="preserve">. УХ устанавливается определенный статус согласования. </w:t>
      </w:r>
    </w:p>
    <w:p w:rsidR="00F83BB2" w:rsidRPr="00DB0D87" w:rsidRDefault="00F83BB2" w:rsidP="002A67BA">
      <w:pPr>
        <w:spacing w:before="120" w:line="271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Менеджер </w:t>
      </w:r>
      <w:r w:rsidR="00010112">
        <w:rPr>
          <w:rFonts w:cs="Times New Roman"/>
          <w:szCs w:val="24"/>
        </w:rPr>
        <w:t>отдела маркетинга</w:t>
      </w:r>
      <w:r w:rsidRPr="00F83BB2">
        <w:rPr>
          <w:rFonts w:cs="Times New Roman"/>
          <w:szCs w:val="24"/>
        </w:rPr>
        <w:t xml:space="preserve"> </w:t>
      </w:r>
      <w:r w:rsidR="001F2AB7">
        <w:rPr>
          <w:rFonts w:cs="Times New Roman"/>
          <w:szCs w:val="24"/>
        </w:rPr>
        <w:t>по результату согласования устанавливает в</w:t>
      </w:r>
      <w:r>
        <w:rPr>
          <w:rFonts w:cs="Times New Roman"/>
          <w:szCs w:val="24"/>
        </w:rPr>
        <w:t xml:space="preserve"> </w:t>
      </w:r>
      <w:r w:rsidR="001F2AB7">
        <w:rPr>
          <w:rFonts w:cs="Times New Roman"/>
          <w:szCs w:val="24"/>
        </w:rPr>
        <w:t>П</w:t>
      </w:r>
      <w:r>
        <w:rPr>
          <w:rFonts w:cs="Times New Roman"/>
          <w:szCs w:val="24"/>
        </w:rPr>
        <w:t xml:space="preserve">ретензии </w:t>
      </w:r>
      <w:r w:rsidR="001F2AB7">
        <w:rPr>
          <w:rFonts w:cs="Times New Roman"/>
          <w:szCs w:val="24"/>
        </w:rPr>
        <w:t xml:space="preserve">требуемый статус документа, вносит данные по </w:t>
      </w:r>
      <w:r>
        <w:rPr>
          <w:rFonts w:cs="Times New Roman"/>
          <w:szCs w:val="24"/>
        </w:rPr>
        <w:t>результат</w:t>
      </w:r>
      <w:r w:rsidR="001F2AB7">
        <w:rPr>
          <w:rFonts w:cs="Times New Roman"/>
          <w:szCs w:val="24"/>
        </w:rPr>
        <w:t>у рассмотрения, тем самым закрывает работу с Претензией</w:t>
      </w:r>
      <w:r>
        <w:rPr>
          <w:rFonts w:cs="Times New Roman"/>
          <w:szCs w:val="24"/>
        </w:rPr>
        <w:t>.</w:t>
      </w:r>
    </w:p>
    <w:p w:rsidR="00F83BB2" w:rsidRPr="006A473A" w:rsidRDefault="00F83BB2" w:rsidP="002A67BA">
      <w:pPr>
        <w:pStyle w:val="5"/>
        <w:numPr>
          <w:ilvl w:val="4"/>
          <w:numId w:val="9"/>
        </w:numPr>
        <w:tabs>
          <w:tab w:val="left" w:pos="709"/>
        </w:tabs>
        <w:spacing w:before="120" w:after="120" w:line="271" w:lineRule="auto"/>
        <w:contextualSpacing/>
      </w:pPr>
      <w:r w:rsidRPr="006A473A">
        <w:lastRenderedPageBreak/>
        <w:t>Описание решения по автоматизации функции</w:t>
      </w:r>
    </w:p>
    <w:p w:rsidR="00E83D32" w:rsidRDefault="001F2AB7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Для автоматизации данной функции используется типовой механизм заполнения </w:t>
      </w:r>
      <w:r w:rsidR="00CB35F9">
        <w:rPr>
          <w:rFonts w:eastAsia="Times New Roman" w:cs="Times New Roman"/>
          <w:szCs w:val="24"/>
          <w:lang w:eastAsia="ru-RU"/>
        </w:rPr>
        <w:t xml:space="preserve">статусов в </w:t>
      </w:r>
      <w:r>
        <w:rPr>
          <w:rFonts w:eastAsia="Times New Roman" w:cs="Times New Roman"/>
          <w:szCs w:val="24"/>
          <w:lang w:eastAsia="ru-RU"/>
        </w:rPr>
        <w:t>элемент</w:t>
      </w:r>
      <w:r w:rsidR="00CB35F9">
        <w:rPr>
          <w:rFonts w:eastAsia="Times New Roman" w:cs="Times New Roman"/>
          <w:szCs w:val="24"/>
          <w:lang w:eastAsia="ru-RU"/>
        </w:rPr>
        <w:t>е</w:t>
      </w:r>
      <w:r>
        <w:rPr>
          <w:rFonts w:eastAsia="Times New Roman" w:cs="Times New Roman"/>
          <w:szCs w:val="24"/>
          <w:lang w:eastAsia="ru-RU"/>
        </w:rPr>
        <w:t xml:space="preserve"> Справочника «Пр</w:t>
      </w:r>
      <w:r w:rsidR="00E83D32">
        <w:rPr>
          <w:rFonts w:eastAsia="Times New Roman" w:cs="Times New Roman"/>
          <w:szCs w:val="24"/>
          <w:lang w:eastAsia="ru-RU"/>
        </w:rPr>
        <w:t>е</w:t>
      </w:r>
      <w:r>
        <w:rPr>
          <w:rFonts w:eastAsia="Times New Roman" w:cs="Times New Roman"/>
          <w:szCs w:val="24"/>
          <w:lang w:eastAsia="ru-RU"/>
        </w:rPr>
        <w:t xml:space="preserve">тензии» и доработанный механизм </w:t>
      </w:r>
      <w:r w:rsidR="00E83D32">
        <w:rPr>
          <w:rFonts w:eastAsia="Times New Roman" w:cs="Times New Roman"/>
          <w:szCs w:val="24"/>
          <w:lang w:eastAsia="ru-RU"/>
        </w:rPr>
        <w:t xml:space="preserve">процесса согласования Претензии через </w:t>
      </w:r>
      <w:r>
        <w:rPr>
          <w:rFonts w:eastAsia="Times New Roman" w:cs="Times New Roman"/>
          <w:szCs w:val="24"/>
          <w:lang w:eastAsia="ru-RU"/>
        </w:rPr>
        <w:t>бесшовн</w:t>
      </w:r>
      <w:r w:rsidR="00E83D32">
        <w:rPr>
          <w:rFonts w:eastAsia="Times New Roman" w:cs="Times New Roman"/>
          <w:szCs w:val="24"/>
          <w:lang w:eastAsia="ru-RU"/>
        </w:rPr>
        <w:t>ую</w:t>
      </w:r>
      <w:r>
        <w:rPr>
          <w:rFonts w:eastAsia="Times New Roman" w:cs="Times New Roman"/>
          <w:szCs w:val="24"/>
          <w:lang w:eastAsia="ru-RU"/>
        </w:rPr>
        <w:t xml:space="preserve"> интеграци</w:t>
      </w:r>
      <w:r w:rsidR="00E83D32">
        <w:rPr>
          <w:rFonts w:eastAsia="Times New Roman" w:cs="Times New Roman"/>
          <w:szCs w:val="24"/>
          <w:lang w:eastAsia="ru-RU"/>
        </w:rPr>
        <w:t>ю между 1С:</w:t>
      </w:r>
      <w:r w:rsidR="00E83D32">
        <w:rPr>
          <w:rFonts w:eastAsia="Times New Roman" w:cs="Times New Roman"/>
          <w:szCs w:val="24"/>
          <w:lang w:val="en-US" w:eastAsia="ru-RU"/>
        </w:rPr>
        <w:t>ERP</w:t>
      </w:r>
      <w:r w:rsidR="00E83D32">
        <w:rPr>
          <w:rFonts w:eastAsia="Times New Roman" w:cs="Times New Roman"/>
          <w:szCs w:val="24"/>
          <w:lang w:eastAsia="ru-RU"/>
        </w:rPr>
        <w:t>. УХ и 1С:ДО.</w:t>
      </w:r>
    </w:p>
    <w:p w:rsidR="001F2AB7" w:rsidRPr="00E83D32" w:rsidRDefault="00E83D3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После завершения согласования Претензии на стороне 1С:ДО </w:t>
      </w:r>
      <w:r w:rsidR="00616702">
        <w:rPr>
          <w:rFonts w:eastAsia="Times New Roman" w:cs="Times New Roman"/>
          <w:szCs w:val="24"/>
          <w:lang w:eastAsia="ru-RU"/>
        </w:rPr>
        <w:t>Претензии (справочник «Документы»)</w:t>
      </w:r>
      <w:r>
        <w:rPr>
          <w:rFonts w:eastAsia="Times New Roman" w:cs="Times New Roman"/>
          <w:szCs w:val="24"/>
          <w:lang w:eastAsia="ru-RU"/>
        </w:rPr>
        <w:t xml:space="preserve"> устанавливается статус согласования</w:t>
      </w:r>
      <w:r w:rsidR="0099250C">
        <w:rPr>
          <w:rFonts w:eastAsia="Times New Roman" w:cs="Times New Roman"/>
          <w:szCs w:val="24"/>
          <w:lang w:eastAsia="ru-RU"/>
        </w:rPr>
        <w:t xml:space="preserve"> (Например: Согласована/Не согласована)</w:t>
      </w:r>
      <w:r>
        <w:rPr>
          <w:rFonts w:eastAsia="Times New Roman" w:cs="Times New Roman"/>
          <w:szCs w:val="24"/>
          <w:lang w:eastAsia="ru-RU"/>
        </w:rPr>
        <w:t xml:space="preserve">. Значения статусов согласования будут определены при доработке процесса согласования </w:t>
      </w:r>
      <w:r w:rsidRPr="0099250C">
        <w:rPr>
          <w:rFonts w:eastAsia="Times New Roman" w:cs="Times New Roman"/>
          <w:szCs w:val="24"/>
          <w:lang w:eastAsia="ru-RU"/>
        </w:rPr>
        <w:t>Претензии.</w:t>
      </w:r>
      <w:r>
        <w:rPr>
          <w:rFonts w:eastAsia="Times New Roman" w:cs="Times New Roman"/>
          <w:szCs w:val="24"/>
          <w:lang w:eastAsia="ru-RU"/>
        </w:rPr>
        <w:t xml:space="preserve"> </w:t>
      </w:r>
    </w:p>
    <w:p w:rsidR="00F83BB2" w:rsidRDefault="0061670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noProof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794CC10E" wp14:editId="31C0DCB6">
            <wp:simplePos x="0" y="0"/>
            <wp:positionH relativeFrom="page">
              <wp:posOffset>716280</wp:posOffset>
            </wp:positionH>
            <wp:positionV relativeFrom="paragraph">
              <wp:posOffset>937260</wp:posOffset>
            </wp:positionV>
            <wp:extent cx="6477000" cy="1866900"/>
            <wp:effectExtent l="0" t="0" r="0" b="0"/>
            <wp:wrapTopAndBottom/>
            <wp:docPr id="157521140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8669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ru-RU"/>
        </w:rPr>
        <w:t xml:space="preserve">При установке статусов «Удовлетворена» или «Не удовлетворена» система потребует обязательно заполнить вкладку «Результаты рассмотрения». На стороне </w:t>
      </w:r>
      <w:r>
        <w:rPr>
          <w:lang w:val="en-US" w:eastAsia="ru-RU"/>
        </w:rPr>
        <w:t>ERP</w:t>
      </w:r>
      <w:r>
        <w:rPr>
          <w:lang w:eastAsia="ru-RU"/>
        </w:rPr>
        <w:t xml:space="preserve">.УХ происходит получение статуса по заданному </w:t>
      </w:r>
      <w:proofErr w:type="spellStart"/>
      <w:r>
        <w:rPr>
          <w:lang w:eastAsia="ru-RU"/>
        </w:rPr>
        <w:t>меппингу</w:t>
      </w:r>
      <w:proofErr w:type="spellEnd"/>
      <w:r>
        <w:rPr>
          <w:lang w:eastAsia="ru-RU"/>
        </w:rPr>
        <w:t xml:space="preserve">. </w:t>
      </w:r>
      <w:r w:rsidR="00F83BB2" w:rsidRPr="00F83BB2">
        <w:rPr>
          <w:rFonts w:eastAsia="Times New Roman" w:cs="Times New Roman"/>
          <w:szCs w:val="24"/>
          <w:lang w:eastAsia="ru-RU"/>
        </w:rPr>
        <w:t xml:space="preserve">Менеджер </w:t>
      </w:r>
      <w:r w:rsidR="00010112">
        <w:rPr>
          <w:rFonts w:eastAsia="Times New Roman" w:cs="Times New Roman"/>
          <w:szCs w:val="24"/>
          <w:lang w:eastAsia="ru-RU"/>
        </w:rPr>
        <w:t>отдела маркетинга</w:t>
      </w:r>
      <w:r w:rsidR="00F83BB2" w:rsidRPr="00F83BB2">
        <w:rPr>
          <w:rFonts w:eastAsia="Times New Roman" w:cs="Times New Roman"/>
          <w:szCs w:val="24"/>
          <w:lang w:eastAsia="ru-RU"/>
        </w:rPr>
        <w:t xml:space="preserve"> </w:t>
      </w:r>
      <w:r w:rsidR="00F83BB2">
        <w:rPr>
          <w:rFonts w:eastAsia="Times New Roman" w:cs="Times New Roman"/>
          <w:szCs w:val="24"/>
          <w:lang w:eastAsia="ru-RU"/>
        </w:rPr>
        <w:t xml:space="preserve">вручную в </w:t>
      </w:r>
      <w:r w:rsidR="0099250C">
        <w:rPr>
          <w:rFonts w:eastAsia="Times New Roman" w:cs="Times New Roman"/>
          <w:szCs w:val="24"/>
          <w:lang w:eastAsia="ru-RU"/>
        </w:rPr>
        <w:t>элементе Справочника</w:t>
      </w:r>
      <w:r w:rsidR="00F83BB2">
        <w:rPr>
          <w:rFonts w:eastAsia="Times New Roman" w:cs="Times New Roman"/>
          <w:szCs w:val="24"/>
          <w:lang w:eastAsia="ru-RU"/>
        </w:rPr>
        <w:t xml:space="preserve"> «Претензия» заполняет </w:t>
      </w:r>
      <w:r w:rsidR="0099250C">
        <w:rPr>
          <w:rFonts w:eastAsia="Times New Roman" w:cs="Times New Roman"/>
          <w:szCs w:val="24"/>
          <w:lang w:eastAsia="ru-RU"/>
        </w:rPr>
        <w:t>вкладку</w:t>
      </w:r>
      <w:r w:rsidR="00F83BB2">
        <w:rPr>
          <w:rFonts w:eastAsia="Times New Roman" w:cs="Times New Roman"/>
          <w:szCs w:val="24"/>
          <w:lang w:eastAsia="ru-RU"/>
        </w:rPr>
        <w:t xml:space="preserve"> </w:t>
      </w:r>
      <w:r w:rsidR="0099250C">
        <w:rPr>
          <w:rFonts w:eastAsia="Times New Roman" w:cs="Times New Roman"/>
          <w:szCs w:val="24"/>
          <w:lang w:eastAsia="ru-RU"/>
        </w:rPr>
        <w:t>«</w:t>
      </w:r>
      <w:r w:rsidR="00F83BB2">
        <w:rPr>
          <w:rFonts w:eastAsia="Times New Roman" w:cs="Times New Roman"/>
          <w:szCs w:val="24"/>
          <w:lang w:eastAsia="ru-RU"/>
        </w:rPr>
        <w:t>Результаты рассмотрения</w:t>
      </w:r>
      <w:r w:rsidR="0099250C">
        <w:rPr>
          <w:rFonts w:eastAsia="Times New Roman" w:cs="Times New Roman"/>
          <w:szCs w:val="24"/>
          <w:lang w:eastAsia="ru-RU"/>
        </w:rPr>
        <w:t>»</w:t>
      </w:r>
      <w:r>
        <w:rPr>
          <w:rFonts w:eastAsia="Times New Roman" w:cs="Times New Roman"/>
          <w:szCs w:val="24"/>
          <w:lang w:eastAsia="ru-RU"/>
        </w:rPr>
        <w:t>.</w:t>
      </w:r>
      <w:r w:rsidR="00F83BB2">
        <w:rPr>
          <w:rFonts w:eastAsia="Times New Roman" w:cs="Times New Roman"/>
          <w:szCs w:val="24"/>
          <w:lang w:eastAsia="ru-RU"/>
        </w:rPr>
        <w:t xml:space="preserve"> </w:t>
      </w:r>
    </w:p>
    <w:p w:rsidR="00284876" w:rsidRPr="00913515" w:rsidRDefault="0099250C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После записи элемент Справочника «Претензии» доступен для просмотра/редактирования </w:t>
      </w:r>
      <w:r w:rsidR="00913515">
        <w:rPr>
          <w:rFonts w:eastAsia="Times New Roman" w:cs="Times New Roman"/>
          <w:szCs w:val="24"/>
          <w:lang w:eastAsia="ru-RU"/>
        </w:rPr>
        <w:t>в подсистеме «</w:t>
      </w:r>
      <w:r w:rsidR="00913515">
        <w:rPr>
          <w:rFonts w:eastAsia="Times New Roman" w:cs="Times New Roman"/>
          <w:szCs w:val="24"/>
          <w:lang w:val="en-US" w:eastAsia="ru-RU"/>
        </w:rPr>
        <w:t>CRM</w:t>
      </w:r>
      <w:r w:rsidR="00913515">
        <w:rPr>
          <w:rFonts w:eastAsia="Times New Roman" w:cs="Times New Roman"/>
          <w:szCs w:val="24"/>
          <w:lang w:eastAsia="ru-RU"/>
        </w:rPr>
        <w:t xml:space="preserve"> и маркетинг».</w:t>
      </w:r>
    </w:p>
    <w:p w:rsidR="00D659D8" w:rsidRPr="002A67BA" w:rsidRDefault="00D659D8" w:rsidP="002A67BA">
      <w:pPr>
        <w:pStyle w:val="2"/>
        <w:tabs>
          <w:tab w:val="left" w:pos="709"/>
        </w:tabs>
        <w:spacing w:before="120" w:line="271" w:lineRule="auto"/>
        <w:contextualSpacing/>
      </w:pPr>
      <w:r w:rsidRPr="00913515">
        <w:t xml:space="preserve"> </w:t>
      </w:r>
      <w:bookmarkStart w:id="62" w:name="_Toc217046183"/>
      <w:bookmarkStart w:id="63" w:name="_Hlk217151896"/>
      <w:bookmarkStart w:id="64" w:name="_Toc217218884"/>
      <w:r w:rsidRPr="002A67BA">
        <w:t>План продаж</w:t>
      </w:r>
      <w:bookmarkEnd w:id="62"/>
      <w:bookmarkEnd w:id="63"/>
      <w:bookmarkEnd w:id="64"/>
    </w:p>
    <w:p w:rsidR="00E57CBA" w:rsidRPr="00BB1154" w:rsidRDefault="00E57CBA" w:rsidP="002A67BA">
      <w:pPr>
        <w:pStyle w:val="3"/>
        <w:tabs>
          <w:tab w:val="left" w:pos="709"/>
        </w:tabs>
        <w:spacing w:before="120" w:line="271" w:lineRule="auto"/>
        <w:contextualSpacing/>
      </w:pPr>
      <w:bookmarkStart w:id="65" w:name="_Toc217218885"/>
      <w:r>
        <w:t>Общее о</w:t>
      </w:r>
      <w:r w:rsidRPr="00BB1154">
        <w:t>писание моделируемого бизнес-процесса</w:t>
      </w:r>
      <w:bookmarkEnd w:id="65"/>
      <w:r w:rsidRPr="00BB1154">
        <w:t xml:space="preserve"> </w:t>
      </w:r>
    </w:p>
    <w:p w:rsidR="00E57CBA" w:rsidRDefault="00955DA7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Бизнес-процесс обусловлен </w:t>
      </w:r>
      <w:r w:rsidRPr="00F129A9">
        <w:rPr>
          <w:lang w:eastAsia="ru-RU"/>
        </w:rPr>
        <w:t>необходимостью</w:t>
      </w:r>
      <w:r w:rsidR="00F129A9">
        <w:rPr>
          <w:lang w:eastAsia="ru-RU"/>
        </w:rPr>
        <w:t xml:space="preserve"> построения </w:t>
      </w:r>
      <w:r w:rsidR="00BB0218">
        <w:rPr>
          <w:lang w:eastAsia="ru-RU"/>
        </w:rPr>
        <w:t>П</w:t>
      </w:r>
      <w:r w:rsidR="00F129A9">
        <w:rPr>
          <w:lang w:eastAsia="ru-RU"/>
        </w:rPr>
        <w:t>лана продаж по номенклатуре в разрезе месяцев для поставки целей продаж и использования планируемых данных в бизнес-процессе Бюджетирование.</w:t>
      </w:r>
    </w:p>
    <w:p w:rsidR="00E57CBA" w:rsidRDefault="00F129A9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План продаж проходит процесс согласования.</w:t>
      </w:r>
    </w:p>
    <w:p w:rsidR="005E2B9E" w:rsidRPr="002203B4" w:rsidRDefault="005E2B9E" w:rsidP="002A67BA">
      <w:pPr>
        <w:spacing w:before="120" w:line="271" w:lineRule="auto"/>
        <w:contextualSpacing/>
        <w:rPr>
          <w:lang w:eastAsia="ru-RU"/>
        </w:rPr>
      </w:pPr>
      <w:r w:rsidRPr="002203B4">
        <w:rPr>
          <w:lang w:eastAsia="ru-RU"/>
        </w:rPr>
        <w:t xml:space="preserve">Требования к автоматизации процесса представлены в </w:t>
      </w:r>
      <w:hyperlink w:anchor="ФТ" w:history="1">
        <w:r w:rsidRPr="002203B4">
          <w:rPr>
            <w:rStyle w:val="ae"/>
            <w:lang w:eastAsia="ru-RU"/>
          </w:rPr>
          <w:t>Приложении 4.5</w:t>
        </w:r>
      </w:hyperlink>
      <w:r w:rsidRPr="002203B4">
        <w:rPr>
          <w:lang w:eastAsia="ru-RU"/>
        </w:rPr>
        <w:t xml:space="preserve"> «Реестр функциональных требований и разрывов».</w:t>
      </w:r>
    </w:p>
    <w:p w:rsidR="005E2B9E" w:rsidRPr="00490C17" w:rsidRDefault="005E2B9E" w:rsidP="002A67BA">
      <w:pPr>
        <w:spacing w:before="120" w:line="271" w:lineRule="auto"/>
        <w:contextualSpacing/>
        <w:rPr>
          <w:lang w:eastAsia="ru-RU"/>
        </w:rPr>
      </w:pPr>
      <w:r w:rsidRPr="002203B4">
        <w:rPr>
          <w:lang w:eastAsia="ru-RU"/>
        </w:rPr>
        <w:t xml:space="preserve">Для функций, которые выполняются пользователем в системе, предусмотрена бизнес-роль в </w:t>
      </w:r>
      <w:hyperlink w:anchor="БизнесРоли" w:history="1">
        <w:r w:rsidRPr="002203B4">
          <w:rPr>
            <w:rStyle w:val="ae"/>
            <w:lang w:eastAsia="ru-RU"/>
          </w:rPr>
          <w:t>Приложении 4.6</w:t>
        </w:r>
      </w:hyperlink>
      <w:r w:rsidRPr="002203B4">
        <w:rPr>
          <w:lang w:eastAsia="ru-RU"/>
        </w:rPr>
        <w:t xml:space="preserve"> «Соответствие функций и бизнес-ролей».</w:t>
      </w:r>
    </w:p>
    <w:p w:rsidR="00E57CBA" w:rsidRPr="00E57CBA" w:rsidRDefault="00E57CBA" w:rsidP="002A67BA">
      <w:pPr>
        <w:pStyle w:val="3"/>
        <w:spacing w:before="120" w:line="271" w:lineRule="auto"/>
        <w:contextualSpacing/>
      </w:pPr>
      <w:bookmarkStart w:id="66" w:name="_Toc217218886"/>
      <w:r w:rsidRPr="00BB1154">
        <w:t>Функции бизнес-процесса</w:t>
      </w:r>
      <w:r>
        <w:t xml:space="preserve"> «План продаж»</w:t>
      </w:r>
      <w:bookmarkEnd w:id="66"/>
    </w:p>
    <w:p w:rsidR="00D659D8" w:rsidRPr="00120374" w:rsidRDefault="00015CBD" w:rsidP="002A67BA">
      <w:pPr>
        <w:spacing w:before="120" w:line="271" w:lineRule="auto"/>
        <w:contextualSpacing/>
        <w:rPr>
          <w:rFonts w:cs="Times New Roman"/>
          <w:szCs w:val="24"/>
          <w:lang w:eastAsia="ja-JP"/>
        </w:rPr>
      </w:pPr>
      <w:r>
        <w:rPr>
          <w:rFonts w:cs="Times New Roman"/>
          <w:szCs w:val="24"/>
          <w:lang w:eastAsia="ja-JP"/>
        </w:rPr>
        <w:t xml:space="preserve">В </w:t>
      </w:r>
      <w:hyperlink w:anchor="Табл4" w:history="1">
        <w:r w:rsidRPr="00955DA7">
          <w:rPr>
            <w:rStyle w:val="ae"/>
            <w:rFonts w:cs="Times New Roman"/>
            <w:szCs w:val="24"/>
            <w:lang w:eastAsia="ja-JP"/>
          </w:rPr>
          <w:t>Таблице 4</w:t>
        </w:r>
      </w:hyperlink>
      <w:r w:rsidR="00D659D8" w:rsidRPr="00120374">
        <w:rPr>
          <w:rFonts w:cs="Times New Roman"/>
          <w:szCs w:val="24"/>
          <w:lang w:eastAsia="ja-JP"/>
        </w:rPr>
        <w:t xml:space="preserve"> представлен перечень функций бизнес-процесс</w:t>
      </w:r>
      <w:r w:rsidR="00BB0218">
        <w:rPr>
          <w:rFonts w:cs="Times New Roman"/>
          <w:szCs w:val="24"/>
          <w:lang w:eastAsia="ja-JP"/>
        </w:rPr>
        <w:t>ов</w:t>
      </w:r>
      <w:r w:rsidR="00D659D8" w:rsidRPr="00120374">
        <w:rPr>
          <w:rFonts w:cs="Times New Roman"/>
          <w:szCs w:val="24"/>
          <w:lang w:eastAsia="ja-JP"/>
        </w:rPr>
        <w:t>, реализуемы</w:t>
      </w:r>
      <w:r>
        <w:rPr>
          <w:rFonts w:cs="Times New Roman"/>
          <w:szCs w:val="24"/>
          <w:lang w:eastAsia="ja-JP"/>
        </w:rPr>
        <w:t>х</w:t>
      </w:r>
      <w:r w:rsidR="00D659D8" w:rsidRPr="00120374">
        <w:rPr>
          <w:rFonts w:cs="Times New Roman"/>
          <w:szCs w:val="24"/>
          <w:lang w:eastAsia="ja-JP"/>
        </w:rPr>
        <w:t xml:space="preserve"> в системе 1C:ERP. УХ</w:t>
      </w:r>
      <w:r>
        <w:rPr>
          <w:rFonts w:cs="Times New Roman"/>
          <w:szCs w:val="24"/>
          <w:lang w:eastAsia="ja-JP"/>
        </w:rPr>
        <w:t>.</w:t>
      </w:r>
    </w:p>
    <w:p w:rsidR="00D659D8" w:rsidRPr="002A67BA" w:rsidRDefault="00D659D8" w:rsidP="002A67BA">
      <w:pPr>
        <w:pStyle w:val="afb"/>
        <w:keepNext/>
        <w:spacing w:before="120" w:after="120" w:line="271" w:lineRule="auto"/>
        <w:contextualSpacing/>
        <w:jc w:val="right"/>
        <w:rPr>
          <w:i w:val="0"/>
          <w:color w:val="000000" w:themeColor="text1"/>
          <w:sz w:val="24"/>
        </w:rPr>
      </w:pPr>
      <w:bookmarkStart w:id="67" w:name="Табл4"/>
      <w:r w:rsidRPr="002A67BA">
        <w:rPr>
          <w:i w:val="0"/>
          <w:color w:val="000000" w:themeColor="text1"/>
          <w:sz w:val="24"/>
        </w:rPr>
        <w:lastRenderedPageBreak/>
        <w:t xml:space="preserve">Таблица </w:t>
      </w:r>
      <w:r w:rsidR="002C18FA">
        <w:rPr>
          <w:i w:val="0"/>
          <w:iCs w:val="0"/>
          <w:color w:val="000000" w:themeColor="text1"/>
          <w:sz w:val="24"/>
          <w:szCs w:val="24"/>
        </w:rPr>
        <w:t>4</w:t>
      </w:r>
      <w:bookmarkEnd w:id="67"/>
      <w:r w:rsidR="002C18FA">
        <w:rPr>
          <w:i w:val="0"/>
          <w:iCs w:val="0"/>
          <w:color w:val="000000" w:themeColor="text1"/>
          <w:sz w:val="24"/>
          <w:szCs w:val="24"/>
        </w:rPr>
        <w:t>. Перечень функций бизнес-процессов</w:t>
      </w:r>
    </w:p>
    <w:tbl>
      <w:tblPr>
        <w:tblStyle w:val="11"/>
        <w:tblW w:w="10353" w:type="dxa"/>
        <w:tblInd w:w="-147" w:type="dxa"/>
        <w:tblLook w:val="04A0" w:firstRow="1" w:lastRow="0" w:firstColumn="1" w:lastColumn="0" w:noHBand="0" w:noVBand="1"/>
      </w:tblPr>
      <w:tblGrid>
        <w:gridCol w:w="593"/>
        <w:gridCol w:w="1083"/>
        <w:gridCol w:w="2131"/>
        <w:gridCol w:w="3050"/>
        <w:gridCol w:w="3496"/>
      </w:tblGrid>
      <w:tr w:rsidR="0014155B" w:rsidRPr="00FB3635" w:rsidTr="009110A4">
        <w:trPr>
          <w:trHeight w:val="496"/>
          <w:tblHeader/>
        </w:trPr>
        <w:tc>
          <w:tcPr>
            <w:tcW w:w="593" w:type="dxa"/>
            <w:shd w:val="clear" w:color="auto" w:fill="auto"/>
            <w:vAlign w:val="center"/>
          </w:tcPr>
          <w:p w:rsidR="0014155B" w:rsidRPr="00FB3635" w:rsidRDefault="0014155B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14155B" w:rsidRPr="00FB3635" w:rsidRDefault="0014155B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14155B" w:rsidRPr="00FB3635" w:rsidRDefault="0014155B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3050" w:type="dxa"/>
            <w:shd w:val="clear" w:color="auto" w:fill="auto"/>
            <w:vAlign w:val="center"/>
          </w:tcPr>
          <w:p w:rsidR="0014155B" w:rsidRPr="00FB3635" w:rsidRDefault="0014155B" w:rsidP="002A67BA">
            <w:pPr>
              <w:spacing w:before="120" w:line="271" w:lineRule="auto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Функции</w:t>
            </w:r>
          </w:p>
        </w:tc>
        <w:tc>
          <w:tcPr>
            <w:tcW w:w="3496" w:type="dxa"/>
            <w:shd w:val="clear" w:color="auto" w:fill="auto"/>
            <w:vAlign w:val="center"/>
          </w:tcPr>
          <w:p w:rsidR="0014155B" w:rsidRPr="00FB3635" w:rsidRDefault="0014155B" w:rsidP="002A67BA">
            <w:pPr>
              <w:spacing w:before="120" w:line="271" w:lineRule="auto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14155B" w:rsidRPr="00FB3635" w:rsidTr="00AB6B43">
        <w:trPr>
          <w:trHeight w:val="247"/>
        </w:trPr>
        <w:tc>
          <w:tcPr>
            <w:tcW w:w="593" w:type="dxa"/>
          </w:tcPr>
          <w:p w:rsidR="0014155B" w:rsidRPr="00FB3635" w:rsidRDefault="0014155B" w:rsidP="002A67BA">
            <w:pPr>
              <w:spacing w:before="120" w:line="271" w:lineRule="auto"/>
              <w:ind w:left="-533" w:right="34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083" w:type="dxa"/>
          </w:tcPr>
          <w:p w:rsidR="0014155B" w:rsidRPr="00FB3635" w:rsidRDefault="0014155B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120374">
              <w:rPr>
                <w:rFonts w:eastAsia="Times New Roman" w:cs="Times New Roman"/>
                <w:szCs w:val="24"/>
                <w:lang w:eastAsia="ru-RU"/>
              </w:rPr>
              <w:t>МРК.</w:t>
            </w:r>
            <w:r w:rsidR="00744A6B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2131" w:type="dxa"/>
          </w:tcPr>
          <w:p w:rsidR="0014155B" w:rsidRPr="00FB3635" w:rsidRDefault="0014155B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</w:t>
            </w:r>
            <w:r w:rsidRPr="0014155B">
              <w:rPr>
                <w:rFonts w:eastAsia="Times New Roman" w:cs="Times New Roman"/>
                <w:szCs w:val="24"/>
                <w:lang w:eastAsia="ru-RU"/>
              </w:rPr>
              <w:t>ормирование плана продаж</w:t>
            </w:r>
          </w:p>
        </w:tc>
        <w:tc>
          <w:tcPr>
            <w:tcW w:w="3050" w:type="dxa"/>
          </w:tcPr>
          <w:p w:rsidR="0014155B" w:rsidRPr="002316B5" w:rsidRDefault="0014155B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2316B5">
              <w:rPr>
                <w:rFonts w:eastAsia="Times New Roman" w:cs="Times New Roman"/>
                <w:szCs w:val="24"/>
                <w:lang w:eastAsia="ru-RU"/>
              </w:rPr>
              <w:t xml:space="preserve">Создание 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документа «План продаж» </w:t>
            </w:r>
          </w:p>
        </w:tc>
        <w:tc>
          <w:tcPr>
            <w:tcW w:w="3496" w:type="dxa"/>
          </w:tcPr>
          <w:p w:rsidR="0014155B" w:rsidRPr="00FB3635" w:rsidRDefault="0014155B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Менеджер </w:t>
            </w:r>
            <w:r w:rsidR="00010112">
              <w:rPr>
                <w:rFonts w:eastAsia="Times New Roman" w:cs="Times New Roman"/>
                <w:szCs w:val="24"/>
                <w:lang w:eastAsia="ru-RU"/>
              </w:rPr>
              <w:t>отдела продаж и маркетинга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создает в системе вручную документ «План продаж» </w:t>
            </w:r>
          </w:p>
        </w:tc>
      </w:tr>
      <w:tr w:rsidR="0014155B" w:rsidRPr="00FB3635" w:rsidTr="00AB6B43">
        <w:trPr>
          <w:trHeight w:val="247"/>
        </w:trPr>
        <w:tc>
          <w:tcPr>
            <w:tcW w:w="593" w:type="dxa"/>
          </w:tcPr>
          <w:p w:rsidR="0014155B" w:rsidRDefault="0014155B" w:rsidP="002A67BA">
            <w:pPr>
              <w:spacing w:before="120" w:line="271" w:lineRule="auto"/>
              <w:ind w:left="-533" w:right="34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083" w:type="dxa"/>
          </w:tcPr>
          <w:p w:rsidR="0014155B" w:rsidRPr="009A195F" w:rsidRDefault="0014155B" w:rsidP="002A67BA">
            <w:pPr>
              <w:spacing w:before="120" w:line="271" w:lineRule="auto"/>
              <w:ind w:firstLine="0"/>
              <w:contextualSpacing/>
              <w:rPr>
                <w:color w:val="0F1115"/>
              </w:rPr>
            </w:pPr>
            <w:r w:rsidRPr="00120374">
              <w:rPr>
                <w:color w:val="0F1115"/>
              </w:rPr>
              <w:t>МРК.</w:t>
            </w:r>
            <w:r w:rsidR="00744A6B">
              <w:rPr>
                <w:color w:val="0F1115"/>
              </w:rPr>
              <w:t>3</w:t>
            </w:r>
          </w:p>
        </w:tc>
        <w:tc>
          <w:tcPr>
            <w:tcW w:w="2131" w:type="dxa"/>
          </w:tcPr>
          <w:p w:rsidR="0014155B" w:rsidRPr="00FB3635" w:rsidRDefault="0014155B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</w:t>
            </w:r>
            <w:r w:rsidRPr="0014155B">
              <w:rPr>
                <w:rFonts w:eastAsia="Times New Roman" w:cs="Times New Roman"/>
                <w:szCs w:val="24"/>
                <w:lang w:eastAsia="ru-RU"/>
              </w:rPr>
              <w:t>ормирование плана продаж</w:t>
            </w:r>
          </w:p>
        </w:tc>
        <w:tc>
          <w:tcPr>
            <w:tcW w:w="3050" w:type="dxa"/>
          </w:tcPr>
          <w:p w:rsidR="0014155B" w:rsidRPr="002316B5" w:rsidRDefault="0014155B" w:rsidP="002A67BA">
            <w:pPr>
              <w:spacing w:before="120" w:line="271" w:lineRule="auto"/>
              <w:ind w:firstLine="0"/>
              <w:contextualSpacing/>
              <w:rPr>
                <w:lang w:eastAsia="ru-RU"/>
              </w:rPr>
            </w:pPr>
            <w:r>
              <w:rPr>
                <w:lang w:eastAsia="ru-RU"/>
              </w:rPr>
              <w:t>Согласование</w:t>
            </w:r>
            <w:r w:rsidR="00BC3ECC">
              <w:rPr>
                <w:lang w:eastAsia="ru-RU"/>
              </w:rPr>
              <w:t xml:space="preserve"> и корректировка</w:t>
            </w:r>
            <w:r>
              <w:rPr>
                <w:lang w:eastAsia="ru-RU"/>
              </w:rPr>
              <w:t xml:space="preserve"> документа «План продаж» </w:t>
            </w:r>
          </w:p>
        </w:tc>
        <w:tc>
          <w:tcPr>
            <w:tcW w:w="3496" w:type="dxa"/>
          </w:tcPr>
          <w:p w:rsidR="0014155B" w:rsidRPr="00120374" w:rsidRDefault="0014155B" w:rsidP="002A67BA">
            <w:pPr>
              <w:spacing w:before="120" w:line="271" w:lineRule="auto"/>
              <w:ind w:firstLine="0"/>
              <w:contextualSpacing/>
            </w:pPr>
            <w:r w:rsidRPr="00120374">
              <w:t xml:space="preserve">Менеджер </w:t>
            </w:r>
            <w:r w:rsidR="00010112">
              <w:t>отдела продаж и маркетинга</w:t>
            </w:r>
            <w:r w:rsidRPr="00120374">
              <w:t xml:space="preserve"> </w:t>
            </w:r>
            <w:r>
              <w:t>направляет документ «</w:t>
            </w:r>
            <w:r w:rsidR="00393993">
              <w:t>План продаж</w:t>
            </w:r>
            <w:r>
              <w:t xml:space="preserve">» </w:t>
            </w:r>
            <w:r w:rsidR="00393993">
              <w:t>на согласование.</w:t>
            </w:r>
            <w:r>
              <w:t xml:space="preserve"> </w:t>
            </w:r>
          </w:p>
        </w:tc>
      </w:tr>
    </w:tbl>
    <w:p w:rsidR="000F471F" w:rsidRDefault="000F471F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</w:p>
    <w:p w:rsidR="000F471F" w:rsidRPr="006A473A" w:rsidRDefault="000F471F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bookmarkStart w:id="68" w:name="_Toc217046184"/>
      <w:r>
        <w:t>Создание документа «План продаж</w:t>
      </w:r>
      <w:r w:rsidRPr="0014591D">
        <w:t>»</w:t>
      </w:r>
      <w:bookmarkEnd w:id="68"/>
    </w:p>
    <w:p w:rsidR="000F471F" w:rsidRDefault="000F471F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5240C6" w:rsidRPr="005240C6" w:rsidRDefault="00E269C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Менеджер </w:t>
      </w:r>
      <w:r w:rsidR="00010112">
        <w:rPr>
          <w:lang w:eastAsia="ru-RU"/>
        </w:rPr>
        <w:t>отдела продаж и маркетинга</w:t>
      </w:r>
      <w:r>
        <w:rPr>
          <w:lang w:eastAsia="ru-RU"/>
        </w:rPr>
        <w:t xml:space="preserve"> формирует план продаж </w:t>
      </w:r>
      <w:r w:rsidR="00EF3F99">
        <w:rPr>
          <w:lang w:eastAsia="ru-RU"/>
        </w:rPr>
        <w:t>помесячно в разрезе номенклатуры на</w:t>
      </w:r>
      <w:r>
        <w:rPr>
          <w:lang w:eastAsia="ru-RU"/>
        </w:rPr>
        <w:t xml:space="preserve"> основании усредненных данных </w:t>
      </w:r>
      <w:r w:rsidR="00EF3F99">
        <w:rPr>
          <w:lang w:eastAsia="ru-RU"/>
        </w:rPr>
        <w:t xml:space="preserve">продаж </w:t>
      </w:r>
      <w:r>
        <w:rPr>
          <w:lang w:eastAsia="ru-RU"/>
        </w:rPr>
        <w:t>предыдущих 2х лет, учета предстоящих контрактов</w:t>
      </w:r>
      <w:r w:rsidR="00EF3F99">
        <w:rPr>
          <w:lang w:eastAsia="ru-RU"/>
        </w:rPr>
        <w:t xml:space="preserve"> и сезонных коэффициентов.</w:t>
      </w:r>
    </w:p>
    <w:p w:rsidR="005E2B9E" w:rsidRPr="005E2B9E" w:rsidRDefault="005E2B9E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После создания документ «План продаж» проходит процедуру согласования и при необходимости может быть скорректирован.</w:t>
      </w:r>
    </w:p>
    <w:p w:rsidR="000F471F" w:rsidRPr="006A473A" w:rsidRDefault="000F471F" w:rsidP="002A67BA">
      <w:pPr>
        <w:pStyle w:val="5"/>
        <w:numPr>
          <w:ilvl w:val="4"/>
          <w:numId w:val="9"/>
        </w:numPr>
        <w:tabs>
          <w:tab w:val="left" w:pos="709"/>
        </w:tabs>
        <w:spacing w:before="120" w:after="120" w:line="271" w:lineRule="auto"/>
        <w:contextualSpacing/>
      </w:pPr>
      <w:r w:rsidRPr="006A473A">
        <w:t>Описание решения по автоматизации функции</w:t>
      </w:r>
    </w:p>
    <w:p w:rsidR="00250516" w:rsidRDefault="00250516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Для автоматизации данной функции в системе используется типовой документ «План продаж».</w:t>
      </w:r>
    </w:p>
    <w:p w:rsidR="00250516" w:rsidRDefault="00250516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Документ «План продаж» предназначен в том числе для:</w:t>
      </w:r>
    </w:p>
    <w:p w:rsidR="00250516" w:rsidRPr="00250516" w:rsidRDefault="00250516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 w:rsidRPr="00250516">
        <w:rPr>
          <w:lang w:eastAsia="ru-RU"/>
        </w:rPr>
        <w:t>прогнозного планирования и управления сбытовой деятельностью компании;</w:t>
      </w:r>
    </w:p>
    <w:p w:rsidR="00250516" w:rsidRDefault="00250516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 w:rsidRPr="00250516">
        <w:rPr>
          <w:lang w:eastAsia="ru-RU"/>
        </w:rPr>
        <w:t>мотивации и контроля отдела продаж;</w:t>
      </w:r>
    </w:p>
    <w:p w:rsidR="00250516" w:rsidRDefault="00250516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планирования ресурсами;</w:t>
      </w:r>
    </w:p>
    <w:p w:rsidR="00250516" w:rsidRDefault="00250516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управления ассортиментом и запасами</w:t>
      </w:r>
    </w:p>
    <w:p w:rsidR="00250516" w:rsidRDefault="003A2396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Документ «План продаж» расположен в подсистеме «Бюджетирование и планирование» → Планирование запасов → Планы продаж по номенклатуре.</w:t>
      </w:r>
    </w:p>
    <w:p w:rsidR="003A2396" w:rsidRDefault="003A2396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Перед созданием документа «План продаж» должны быть созданы требуемые элементы Справочников «Сценарии планирования» и «Виды планов». Данные Справочники расположены в подсистеме «Бюджетирование и планирование» → Настройки и справочники → Планирование запасов.</w:t>
      </w:r>
    </w:p>
    <w:p w:rsidR="003A2396" w:rsidRDefault="003A2396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Справочник «Сценарии планирования» </w:t>
      </w:r>
      <w:r w:rsidR="00D165F9">
        <w:rPr>
          <w:rFonts w:eastAsia="Times New Roman" w:cs="Times New Roman"/>
          <w:szCs w:val="24"/>
          <w:lang w:eastAsia="ru-RU"/>
        </w:rPr>
        <w:t>выступает как</w:t>
      </w:r>
      <w:r w:rsidR="00D165F9" w:rsidRPr="00D165F9">
        <w:rPr>
          <w:rFonts w:eastAsia="Times New Roman" w:cs="Times New Roman"/>
          <w:szCs w:val="24"/>
          <w:lang w:eastAsia="ru-RU"/>
        </w:rPr>
        <w:t xml:space="preserve"> обязательный аналитический разрез при формировании и анализе планов</w:t>
      </w:r>
      <w:r w:rsidR="00D165F9">
        <w:rPr>
          <w:rFonts w:eastAsia="Times New Roman" w:cs="Times New Roman"/>
          <w:szCs w:val="24"/>
          <w:lang w:eastAsia="ru-RU"/>
        </w:rPr>
        <w:t>.</w:t>
      </w:r>
    </w:p>
    <w:p w:rsidR="00D165F9" w:rsidRDefault="00D165F9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Справочник «Виды планов» п</w:t>
      </w:r>
      <w:r w:rsidRPr="00D165F9">
        <w:rPr>
          <w:rFonts w:eastAsia="Times New Roman" w:cs="Times New Roman"/>
          <w:szCs w:val="24"/>
          <w:lang w:eastAsia="ru-RU"/>
        </w:rPr>
        <w:t>редназначен для хранения настроек формирования и заполнения планов, определяя, что именно планируется: продажи, закупки, остатки, производство</w:t>
      </w:r>
      <w:r>
        <w:rPr>
          <w:rFonts w:eastAsia="Times New Roman" w:cs="Times New Roman"/>
          <w:szCs w:val="24"/>
          <w:lang w:eastAsia="ru-RU"/>
        </w:rPr>
        <w:t>.</w:t>
      </w:r>
    </w:p>
    <w:p w:rsidR="00D165F9" w:rsidRPr="00D165F9" w:rsidRDefault="00D165F9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D165F9">
        <w:rPr>
          <w:rFonts w:eastAsia="Times New Roman" w:cs="Times New Roman"/>
          <w:szCs w:val="24"/>
          <w:lang w:eastAsia="ru-RU"/>
        </w:rPr>
        <w:t xml:space="preserve">Основные функции </w:t>
      </w:r>
      <w:r>
        <w:rPr>
          <w:rFonts w:eastAsia="Times New Roman" w:cs="Times New Roman"/>
          <w:szCs w:val="24"/>
          <w:lang w:eastAsia="ru-RU"/>
        </w:rPr>
        <w:t>Справочника «Виды планов»</w:t>
      </w:r>
      <w:r w:rsidRPr="00D165F9">
        <w:rPr>
          <w:rFonts w:eastAsia="Times New Roman" w:cs="Times New Roman"/>
          <w:szCs w:val="24"/>
          <w:lang w:eastAsia="ru-RU"/>
        </w:rPr>
        <w:t>:</w:t>
      </w:r>
    </w:p>
    <w:p w:rsidR="00D165F9" w:rsidRPr="00D165F9" w:rsidRDefault="00D165F9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 w:rsidRPr="00D165F9">
        <w:rPr>
          <w:lang w:eastAsia="ru-RU"/>
        </w:rPr>
        <w:t>Определяет способ заполнения планов — вручную или автоматически (исходный/обеспечивающий)</w:t>
      </w:r>
      <w:r>
        <w:rPr>
          <w:lang w:eastAsia="ru-RU"/>
        </w:rPr>
        <w:t>;</w:t>
      </w:r>
      <w:r w:rsidRPr="00D165F9">
        <w:rPr>
          <w:lang w:eastAsia="ru-RU"/>
        </w:rPr>
        <w:t xml:space="preserve"> </w:t>
      </w:r>
    </w:p>
    <w:p w:rsidR="00D165F9" w:rsidRPr="00D165F9" w:rsidRDefault="00D165F9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 w:rsidRPr="00D165F9">
        <w:rPr>
          <w:lang w:eastAsia="ru-RU"/>
        </w:rPr>
        <w:lastRenderedPageBreak/>
        <w:t>Задает вариант заполнения: по формуле или по источникам</w:t>
      </w:r>
      <w:r>
        <w:rPr>
          <w:lang w:eastAsia="ru-RU"/>
        </w:rPr>
        <w:t>;</w:t>
      </w:r>
      <w:r w:rsidRPr="00D165F9">
        <w:rPr>
          <w:lang w:eastAsia="ru-RU"/>
        </w:rPr>
        <w:t> </w:t>
      </w:r>
    </w:p>
    <w:p w:rsidR="00D165F9" w:rsidRPr="00D165F9" w:rsidRDefault="00D165F9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 w:rsidRPr="00D165F9">
        <w:rPr>
          <w:lang w:eastAsia="ru-RU"/>
        </w:rPr>
        <w:t>Устанавливает способ планирования: замещающий или суммирующий</w:t>
      </w:r>
      <w:r>
        <w:rPr>
          <w:lang w:eastAsia="ru-RU"/>
        </w:rPr>
        <w:t>;</w:t>
      </w:r>
    </w:p>
    <w:p w:rsidR="00D165F9" w:rsidRPr="00D165F9" w:rsidRDefault="00D165F9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 w:rsidRPr="00D165F9">
        <w:rPr>
          <w:lang w:eastAsia="ru-RU"/>
        </w:rPr>
        <w:t>Настраивает детализацию данных (по периодам, номенклатуре и др.)</w:t>
      </w:r>
      <w:r>
        <w:rPr>
          <w:lang w:eastAsia="ru-RU"/>
        </w:rPr>
        <w:t>;</w:t>
      </w:r>
      <w:r w:rsidRPr="00D165F9">
        <w:rPr>
          <w:lang w:eastAsia="ru-RU"/>
        </w:rPr>
        <w:t xml:space="preserve">  </w:t>
      </w:r>
    </w:p>
    <w:p w:rsidR="00D165F9" w:rsidRPr="00D165F9" w:rsidRDefault="00D165F9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 w:rsidRPr="00D165F9">
        <w:rPr>
          <w:lang w:eastAsia="ru-RU"/>
        </w:rPr>
        <w:t>Позволяет настроить источник и правила расчета количества</w:t>
      </w:r>
      <w:r>
        <w:rPr>
          <w:lang w:eastAsia="ru-RU"/>
        </w:rPr>
        <w:t>;</w:t>
      </w:r>
      <w:r w:rsidRPr="00D165F9">
        <w:rPr>
          <w:lang w:eastAsia="ru-RU"/>
        </w:rPr>
        <w:t> </w:t>
      </w:r>
    </w:p>
    <w:p w:rsidR="00D165F9" w:rsidRPr="00D165F9" w:rsidRDefault="00D165F9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 w:rsidRPr="00D165F9">
        <w:rPr>
          <w:lang w:eastAsia="ru-RU"/>
        </w:rPr>
        <w:t>Используется при создании документов: План продаж, План закупок, План производства и др.</w:t>
      </w:r>
      <w:r>
        <w:rPr>
          <w:lang w:eastAsia="ru-RU"/>
        </w:rPr>
        <w:t>;</w:t>
      </w:r>
      <w:r w:rsidRPr="00D165F9">
        <w:rPr>
          <w:lang w:eastAsia="ru-RU"/>
        </w:rPr>
        <w:t xml:space="preserve"> </w:t>
      </w:r>
    </w:p>
    <w:p w:rsidR="00D165F9" w:rsidRPr="00D165F9" w:rsidRDefault="00D165F9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 w:rsidRPr="00D165F9">
        <w:rPr>
          <w:lang w:eastAsia="ru-RU"/>
        </w:rPr>
        <w:t>Обеспечивает связь с подсистемой бюджетирования через параметр «Отражать планы в бюджетировании»</w:t>
      </w:r>
      <w:r>
        <w:rPr>
          <w:lang w:eastAsia="ru-RU"/>
        </w:rPr>
        <w:t>;</w:t>
      </w:r>
    </w:p>
    <w:p w:rsidR="00D165F9" w:rsidRDefault="00D165F9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 w:rsidRPr="00D165F9">
        <w:rPr>
          <w:lang w:eastAsia="ru-RU"/>
        </w:rPr>
        <w:t>Позволяет создавать прогнозы при выборе варианта планирования «Путем прогнозирования»</w:t>
      </w:r>
      <w:r>
        <w:rPr>
          <w:lang w:eastAsia="ru-RU"/>
        </w:rPr>
        <w:t>.</w:t>
      </w:r>
      <w:r w:rsidRPr="00D165F9">
        <w:rPr>
          <w:lang w:eastAsia="ru-RU"/>
        </w:rPr>
        <w:t xml:space="preserve"> </w:t>
      </w:r>
    </w:p>
    <w:p w:rsidR="00FA65B6" w:rsidRPr="00C50DBC" w:rsidRDefault="00FA65B6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После создания требуемых для формирования плана элементов Справочников «Сценарии планирования» и «Виды планов» </w:t>
      </w:r>
      <w:r w:rsidR="00530B36">
        <w:rPr>
          <w:rFonts w:eastAsia="Times New Roman" w:cs="Times New Roman"/>
          <w:szCs w:val="24"/>
          <w:lang w:eastAsia="ru-RU"/>
        </w:rPr>
        <w:t xml:space="preserve">Менеджер </w:t>
      </w:r>
      <w:r w:rsidR="00010112">
        <w:rPr>
          <w:rFonts w:eastAsia="Times New Roman" w:cs="Times New Roman"/>
          <w:szCs w:val="24"/>
          <w:lang w:eastAsia="ru-RU"/>
        </w:rPr>
        <w:t>отдела продаж и маркетинга</w:t>
      </w:r>
      <w:r w:rsidR="00530B36">
        <w:rPr>
          <w:rFonts w:eastAsia="Times New Roman" w:cs="Times New Roman"/>
          <w:szCs w:val="24"/>
          <w:lang w:eastAsia="ru-RU"/>
        </w:rPr>
        <w:t xml:space="preserve"> </w:t>
      </w:r>
      <w:r w:rsidRPr="00FA65B6">
        <w:rPr>
          <w:lang w:eastAsia="ru-RU"/>
        </w:rPr>
        <w:t>вручную</w:t>
      </w:r>
      <w:r w:rsidR="009110A4">
        <w:rPr>
          <w:lang w:eastAsia="ru-RU"/>
        </w:rPr>
        <w:t xml:space="preserve"> </w:t>
      </w:r>
      <w:r w:rsidR="00530B36">
        <w:rPr>
          <w:rFonts w:eastAsia="Times New Roman" w:cs="Times New Roman"/>
          <w:szCs w:val="24"/>
          <w:lang w:eastAsia="ru-RU"/>
        </w:rPr>
        <w:t>посредств</w:t>
      </w:r>
      <w:r w:rsidR="009110A4">
        <w:rPr>
          <w:rFonts w:eastAsia="Times New Roman" w:cs="Times New Roman"/>
          <w:szCs w:val="24"/>
          <w:lang w:eastAsia="ru-RU"/>
        </w:rPr>
        <w:t>о</w:t>
      </w:r>
      <w:r w:rsidR="00530B36">
        <w:rPr>
          <w:rFonts w:eastAsia="Times New Roman" w:cs="Times New Roman"/>
          <w:szCs w:val="24"/>
          <w:lang w:eastAsia="ru-RU"/>
        </w:rPr>
        <w:t xml:space="preserve">м типового функционала ИС создаёт документ «План продаж». </w:t>
      </w:r>
    </w:p>
    <w:p w:rsidR="00D165F9" w:rsidRDefault="00C50DBC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На вкладке </w:t>
      </w:r>
      <w:r w:rsidR="008A72AF">
        <w:rPr>
          <w:lang w:eastAsia="ru-RU"/>
        </w:rPr>
        <w:t>«Основное» необходимо заполнить ключевые реквизиты:</w:t>
      </w:r>
    </w:p>
    <w:p w:rsidR="008A72AF" w:rsidRDefault="008A72AF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Период</w:t>
      </w:r>
    </w:p>
    <w:p w:rsidR="008A72AF" w:rsidRDefault="008A72AF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 xml:space="preserve">Сценарий </w:t>
      </w:r>
    </w:p>
    <w:p w:rsidR="008A72AF" w:rsidRDefault="008A72AF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Вид плана</w:t>
      </w:r>
    </w:p>
    <w:p w:rsidR="008A72AF" w:rsidRDefault="008A72AF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Подразделение</w:t>
      </w:r>
    </w:p>
    <w:p w:rsidR="00530B36" w:rsidRDefault="008A72AF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lang w:eastAsia="ru-RU"/>
        </w:rPr>
        <w:t>На вкладке «</w:t>
      </w:r>
      <w:r w:rsidR="00530B36">
        <w:rPr>
          <w:rFonts w:eastAsia="Times New Roman" w:cs="Times New Roman"/>
          <w:szCs w:val="24"/>
          <w:lang w:eastAsia="ru-RU"/>
        </w:rPr>
        <w:t>Табличную часть Товары</w:t>
      </w:r>
      <w:r>
        <w:rPr>
          <w:lang w:eastAsia="ru-RU"/>
        </w:rPr>
        <w:t xml:space="preserve">» заполнить </w:t>
      </w:r>
      <w:r w:rsidR="00F635D7">
        <w:rPr>
          <w:lang w:eastAsia="ru-RU"/>
        </w:rPr>
        <w:t>ТЧ с помощью кнопки «</w:t>
      </w:r>
      <w:r w:rsidR="00530B36">
        <w:rPr>
          <w:rFonts w:eastAsia="Times New Roman" w:cs="Times New Roman"/>
          <w:szCs w:val="24"/>
          <w:lang w:eastAsia="ru-RU"/>
        </w:rPr>
        <w:t xml:space="preserve"> заполняет нажатием на кнопку Заполнить товары</w:t>
      </w:r>
      <w:r w:rsidR="00F635D7">
        <w:rPr>
          <w:lang w:eastAsia="ru-RU"/>
        </w:rPr>
        <w:t>».</w:t>
      </w:r>
      <w:r w:rsidR="00530B36">
        <w:rPr>
          <w:rFonts w:eastAsia="Times New Roman" w:cs="Times New Roman"/>
          <w:szCs w:val="24"/>
          <w:lang w:eastAsia="ru-RU"/>
        </w:rPr>
        <w:t xml:space="preserve"> по правилу.</w:t>
      </w:r>
    </w:p>
    <w:p w:rsidR="00F635D7" w:rsidRDefault="00F635D7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После заполнения ТЧ документ следует провести.</w:t>
      </w:r>
    </w:p>
    <w:p w:rsidR="00F635D7" w:rsidRPr="00B15F3F" w:rsidRDefault="00F635D7" w:rsidP="002A67BA">
      <w:p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B15F3F">
        <w:rPr>
          <w:rFonts w:cs="Times New Roman"/>
          <w:szCs w:val="24"/>
          <w:lang w:eastAsia="ru-RU"/>
        </w:rPr>
        <w:t>Также после проведения документа «</w:t>
      </w:r>
      <w:r w:rsidR="005E2B9E">
        <w:rPr>
          <w:rFonts w:cs="Times New Roman"/>
          <w:szCs w:val="24"/>
          <w:lang w:eastAsia="ru-RU"/>
        </w:rPr>
        <w:t>План продаж</w:t>
      </w:r>
      <w:r w:rsidRPr="00B15F3F">
        <w:rPr>
          <w:rFonts w:cs="Times New Roman"/>
          <w:szCs w:val="24"/>
          <w:lang w:eastAsia="ru-RU"/>
        </w:rPr>
        <w:t xml:space="preserve">» в системе информация о товарах будет: </w:t>
      </w:r>
    </w:p>
    <w:p w:rsidR="00F635D7" w:rsidRPr="00B15F3F" w:rsidRDefault="00F635D7" w:rsidP="002A67BA">
      <w:pPr>
        <w:numPr>
          <w:ilvl w:val="0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B15F3F">
        <w:rPr>
          <w:rFonts w:cs="Times New Roman"/>
          <w:szCs w:val="24"/>
          <w:lang w:eastAsia="ru-RU"/>
        </w:rPr>
        <w:t>записана в Регистры накопления, в том числе:</w:t>
      </w:r>
    </w:p>
    <w:p w:rsidR="00F635D7" w:rsidRPr="00B15F3F" w:rsidRDefault="00935818" w:rsidP="002A67BA">
      <w:pPr>
        <w:numPr>
          <w:ilvl w:val="1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Планы продаж</w:t>
      </w:r>
    </w:p>
    <w:p w:rsidR="00F635D7" w:rsidRPr="00B15F3F" w:rsidRDefault="00F635D7" w:rsidP="002A67BA">
      <w:pPr>
        <w:numPr>
          <w:ilvl w:val="0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B15F3F">
        <w:rPr>
          <w:rFonts w:cs="Times New Roman"/>
          <w:szCs w:val="24"/>
          <w:lang w:eastAsia="ru-RU"/>
        </w:rPr>
        <w:t>отражаться в отчетах, в том числе:</w:t>
      </w:r>
    </w:p>
    <w:p w:rsidR="00F635D7" w:rsidRDefault="00694601" w:rsidP="002A67BA">
      <w:pPr>
        <w:numPr>
          <w:ilvl w:val="1"/>
          <w:numId w:val="32"/>
        </w:numPr>
        <w:tabs>
          <w:tab w:val="left" w:pos="709"/>
        </w:tabs>
        <w:spacing w:before="120" w:line="271" w:lineRule="auto"/>
        <w:ind w:left="2064" w:hanging="357"/>
        <w:contextualSpacing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Исполнение плана продаж по подразделениям</w:t>
      </w:r>
    </w:p>
    <w:p w:rsidR="00F635D7" w:rsidRDefault="00694601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Документ «План продаж» не делает изменений в складском и финансовом учете.</w:t>
      </w:r>
    </w:p>
    <w:p w:rsidR="00694601" w:rsidRDefault="00694601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CA6BD8">
        <w:rPr>
          <w:rFonts w:eastAsia="Times New Roman" w:cs="Times New Roman"/>
          <w:szCs w:val="24"/>
          <w:lang w:eastAsia="ru-RU"/>
        </w:rPr>
        <w:t>После записи и/или проведения документ доступен для просмотра и редактирования в подсистеме</w:t>
      </w:r>
      <w:r>
        <w:rPr>
          <w:rFonts w:eastAsia="Times New Roman" w:cs="Times New Roman"/>
          <w:szCs w:val="24"/>
          <w:lang w:eastAsia="ru-RU"/>
        </w:rPr>
        <w:t xml:space="preserve"> «Бюджетирование и планирование».</w:t>
      </w:r>
    </w:p>
    <w:p w:rsidR="00694601" w:rsidRPr="00694601" w:rsidRDefault="00694601" w:rsidP="002A67BA">
      <w:p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bookmarkStart w:id="69" w:name="_Hlk217216096"/>
      <w:r>
        <w:rPr>
          <w:rFonts w:cs="Times New Roman"/>
          <w:szCs w:val="24"/>
          <w:lang w:eastAsia="ru-RU"/>
        </w:rPr>
        <w:t>Права на действия с документо</w:t>
      </w:r>
      <w:r w:rsidR="005E2B9E">
        <w:rPr>
          <w:rFonts w:cs="Times New Roman"/>
          <w:szCs w:val="24"/>
          <w:lang w:eastAsia="ru-RU"/>
        </w:rPr>
        <w:t>м</w:t>
      </w:r>
      <w:r>
        <w:rPr>
          <w:rFonts w:cs="Times New Roman"/>
          <w:szCs w:val="24"/>
          <w:lang w:eastAsia="ru-RU"/>
        </w:rPr>
        <w:t xml:space="preserve"> «</w:t>
      </w:r>
      <w:r w:rsidR="005E2B9E">
        <w:rPr>
          <w:rFonts w:cs="Times New Roman"/>
          <w:szCs w:val="24"/>
          <w:lang w:eastAsia="ru-RU"/>
        </w:rPr>
        <w:t>План продаж</w:t>
      </w:r>
      <w:r>
        <w:rPr>
          <w:rFonts w:cs="Times New Roman"/>
          <w:szCs w:val="24"/>
          <w:lang w:eastAsia="ru-RU"/>
        </w:rPr>
        <w:t xml:space="preserve">» будут разделены на роли и описаны в </w:t>
      </w:r>
      <w:hyperlink w:anchor="БизнесРоли" w:history="1">
        <w:r w:rsidRPr="00CA6BD8">
          <w:rPr>
            <w:rStyle w:val="ae"/>
            <w:rFonts w:cs="Times New Roman"/>
            <w:szCs w:val="24"/>
            <w:lang w:eastAsia="ru-RU"/>
          </w:rPr>
          <w:t>Приложении 4.6</w:t>
        </w:r>
      </w:hyperlink>
      <w:r>
        <w:rPr>
          <w:rFonts w:cs="Times New Roman"/>
          <w:szCs w:val="24"/>
          <w:lang w:eastAsia="ru-RU"/>
        </w:rPr>
        <w:t xml:space="preserve"> «Соответствие функций и бизнес-ролей».</w:t>
      </w:r>
    </w:p>
    <w:bookmarkEnd w:id="69"/>
    <w:p w:rsidR="00530B36" w:rsidRDefault="00530B36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Автоматическое заполнение табличной части Товары настроено по следующим параметрам:</w:t>
      </w:r>
    </w:p>
    <w:p w:rsidR="00530B36" w:rsidRPr="00530B36" w:rsidRDefault="00530B36" w:rsidP="002A67BA">
      <w:pPr>
        <w:pStyle w:val="a1"/>
        <w:numPr>
          <w:ilvl w:val="0"/>
          <w:numId w:val="23"/>
        </w:num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</w:t>
      </w:r>
      <w:r w:rsidRPr="00530B36">
        <w:rPr>
          <w:rFonts w:eastAsia="Times New Roman" w:cs="Times New Roman"/>
          <w:szCs w:val="24"/>
          <w:lang w:eastAsia="ru-RU"/>
        </w:rPr>
        <w:t>анны</w:t>
      </w:r>
      <w:r w:rsidR="001653E1">
        <w:rPr>
          <w:rFonts w:eastAsia="Times New Roman" w:cs="Times New Roman"/>
          <w:szCs w:val="24"/>
          <w:lang w:eastAsia="ru-RU"/>
        </w:rPr>
        <w:t>е</w:t>
      </w:r>
      <w:r w:rsidRPr="00530B36">
        <w:rPr>
          <w:rFonts w:eastAsia="Times New Roman" w:cs="Times New Roman"/>
          <w:szCs w:val="24"/>
          <w:lang w:eastAsia="ru-RU"/>
        </w:rPr>
        <w:t xml:space="preserve"> предыдущего периода (используется среднее значение продаж за предыдущие 2 года).</w:t>
      </w:r>
    </w:p>
    <w:p w:rsidR="00530B36" w:rsidRPr="00530B36" w:rsidRDefault="001653E1" w:rsidP="002A67BA">
      <w:pPr>
        <w:pStyle w:val="a1"/>
        <w:numPr>
          <w:ilvl w:val="0"/>
          <w:numId w:val="23"/>
        </w:num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</w:t>
      </w:r>
      <w:r w:rsidR="00530B36" w:rsidRPr="00530B36">
        <w:rPr>
          <w:rFonts w:eastAsia="Times New Roman" w:cs="Times New Roman"/>
          <w:szCs w:val="24"/>
          <w:lang w:eastAsia="ru-RU"/>
        </w:rPr>
        <w:t>редстоящие контракты - возможное увеличение плановых показателей</w:t>
      </w:r>
      <w:r w:rsidR="00530B36">
        <w:rPr>
          <w:rFonts w:eastAsia="Times New Roman" w:cs="Times New Roman"/>
          <w:szCs w:val="24"/>
          <w:lang w:eastAsia="ru-RU"/>
        </w:rPr>
        <w:t>.</w:t>
      </w:r>
    </w:p>
    <w:p w:rsidR="00530B36" w:rsidRPr="00530B36" w:rsidRDefault="00530B36" w:rsidP="002A67BA">
      <w:pPr>
        <w:pStyle w:val="a1"/>
        <w:numPr>
          <w:ilvl w:val="0"/>
          <w:numId w:val="23"/>
        </w:num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530B36">
        <w:rPr>
          <w:rFonts w:eastAsia="Times New Roman" w:cs="Times New Roman"/>
          <w:szCs w:val="24"/>
          <w:lang w:eastAsia="ru-RU"/>
        </w:rPr>
        <w:t>Сезонность.</w:t>
      </w:r>
    </w:p>
    <w:p w:rsidR="00530B36" w:rsidRDefault="00530B36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530B36">
        <w:rPr>
          <w:rFonts w:eastAsia="Times New Roman" w:cs="Times New Roman"/>
          <w:szCs w:val="24"/>
          <w:lang w:eastAsia="ru-RU"/>
        </w:rPr>
        <w:t xml:space="preserve">Формат: план формируется помесячно </w:t>
      </w:r>
      <w:proofErr w:type="spellStart"/>
      <w:r w:rsidRPr="00530B36">
        <w:rPr>
          <w:rFonts w:eastAsia="Times New Roman" w:cs="Times New Roman"/>
          <w:szCs w:val="24"/>
          <w:lang w:eastAsia="ru-RU"/>
        </w:rPr>
        <w:t>по</w:t>
      </w:r>
      <w:r w:rsidR="001653E1">
        <w:rPr>
          <w:rFonts w:eastAsia="Times New Roman" w:cs="Times New Roman"/>
          <w:szCs w:val="24"/>
          <w:lang w:eastAsia="ru-RU"/>
        </w:rPr>
        <w:t>номенклатурно</w:t>
      </w:r>
      <w:proofErr w:type="spellEnd"/>
      <w:r w:rsidRPr="00530B36">
        <w:rPr>
          <w:rFonts w:eastAsia="Times New Roman" w:cs="Times New Roman"/>
          <w:szCs w:val="24"/>
          <w:lang w:eastAsia="ru-RU"/>
        </w:rPr>
        <w:t>.</w:t>
      </w:r>
    </w:p>
    <w:p w:rsidR="00393993" w:rsidRPr="006A473A" w:rsidRDefault="00393993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bookmarkStart w:id="70" w:name="_Toc217046185"/>
      <w:r>
        <w:t xml:space="preserve">Согласование </w:t>
      </w:r>
      <w:r w:rsidR="00BC3ECC">
        <w:t xml:space="preserve">и корректировка </w:t>
      </w:r>
      <w:r>
        <w:t>документа «План продаж</w:t>
      </w:r>
      <w:r w:rsidRPr="0014591D">
        <w:t>»</w:t>
      </w:r>
      <w:bookmarkEnd w:id="70"/>
    </w:p>
    <w:p w:rsidR="00393993" w:rsidRDefault="00393993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5E2B9E" w:rsidRDefault="0039399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Менеджер </w:t>
      </w:r>
      <w:r w:rsidR="00010112">
        <w:rPr>
          <w:lang w:eastAsia="ru-RU"/>
        </w:rPr>
        <w:t>отдела продаж и маркетинга</w:t>
      </w:r>
      <w:r>
        <w:rPr>
          <w:lang w:eastAsia="ru-RU"/>
        </w:rPr>
        <w:t xml:space="preserve"> направляет </w:t>
      </w:r>
      <w:r w:rsidR="0064555B">
        <w:rPr>
          <w:lang w:eastAsia="ru-RU"/>
        </w:rPr>
        <w:t>П</w:t>
      </w:r>
      <w:r>
        <w:rPr>
          <w:lang w:eastAsia="ru-RU"/>
        </w:rPr>
        <w:t>лан продаж на согласование Начальнику отдела продаж</w:t>
      </w:r>
      <w:r w:rsidR="00744A6B">
        <w:rPr>
          <w:lang w:eastAsia="ru-RU"/>
        </w:rPr>
        <w:t xml:space="preserve"> и маркетинга</w:t>
      </w:r>
      <w:r>
        <w:rPr>
          <w:lang w:eastAsia="ru-RU"/>
        </w:rPr>
        <w:t>.</w:t>
      </w:r>
      <w:r w:rsidR="00BC3ECC">
        <w:rPr>
          <w:lang w:eastAsia="ru-RU"/>
        </w:rPr>
        <w:t xml:space="preserve"> </w:t>
      </w:r>
    </w:p>
    <w:p w:rsidR="00393993" w:rsidRPr="005240C6" w:rsidRDefault="00BC3ECC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lastRenderedPageBreak/>
        <w:t>Начальник отдела продаж</w:t>
      </w:r>
      <w:r w:rsidR="00C70507">
        <w:rPr>
          <w:lang w:eastAsia="ru-RU"/>
        </w:rPr>
        <w:t xml:space="preserve"> и маркетинга</w:t>
      </w:r>
      <w:r>
        <w:rPr>
          <w:lang w:eastAsia="ru-RU"/>
        </w:rPr>
        <w:t xml:space="preserve"> при необходимости </w:t>
      </w:r>
      <w:r w:rsidR="00E66027">
        <w:rPr>
          <w:lang w:eastAsia="ru-RU"/>
        </w:rPr>
        <w:t>возвращает</w:t>
      </w:r>
      <w:r w:rsidR="00744A6B">
        <w:rPr>
          <w:lang w:eastAsia="ru-RU"/>
        </w:rPr>
        <w:t xml:space="preserve"> </w:t>
      </w:r>
      <w:r>
        <w:rPr>
          <w:lang w:eastAsia="ru-RU"/>
        </w:rPr>
        <w:t>документ на корректировку Менеджеру отдела продаж</w:t>
      </w:r>
      <w:r w:rsidR="00744A6B">
        <w:rPr>
          <w:lang w:eastAsia="ru-RU"/>
        </w:rPr>
        <w:t xml:space="preserve"> и маркетинга</w:t>
      </w:r>
      <w:r>
        <w:rPr>
          <w:lang w:eastAsia="ru-RU"/>
        </w:rPr>
        <w:t>.</w:t>
      </w:r>
    </w:p>
    <w:p w:rsidR="00393993" w:rsidRPr="006A473A" w:rsidRDefault="00393993" w:rsidP="002A67BA">
      <w:pPr>
        <w:pStyle w:val="5"/>
        <w:numPr>
          <w:ilvl w:val="4"/>
          <w:numId w:val="9"/>
        </w:numPr>
        <w:tabs>
          <w:tab w:val="left" w:pos="709"/>
        </w:tabs>
        <w:spacing w:before="120" w:after="120" w:line="271" w:lineRule="auto"/>
        <w:contextualSpacing/>
      </w:pPr>
      <w:r w:rsidRPr="006A473A">
        <w:t>Описание решения по автоматизации функции</w:t>
      </w:r>
    </w:p>
    <w:p w:rsidR="00E66027" w:rsidRPr="00E14B98" w:rsidRDefault="00E66027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Для автоматизации данной функции </w:t>
      </w:r>
      <w:r w:rsidR="00E14B98">
        <w:rPr>
          <w:lang w:eastAsia="ru-RU"/>
        </w:rPr>
        <w:t>будет использован</w:t>
      </w:r>
      <w:r>
        <w:rPr>
          <w:lang w:eastAsia="ru-RU"/>
        </w:rPr>
        <w:t xml:space="preserve"> механизм согласования документа «План продаж» </w:t>
      </w:r>
      <w:r w:rsidR="009C17BF">
        <w:rPr>
          <w:lang w:eastAsia="ru-RU"/>
        </w:rPr>
        <w:t>аналогично</w:t>
      </w:r>
      <w:r w:rsidR="00E14B98">
        <w:rPr>
          <w:lang w:eastAsia="ru-RU"/>
        </w:rPr>
        <w:t xml:space="preserve"> процесс</w:t>
      </w:r>
      <w:r w:rsidR="009C17BF">
        <w:rPr>
          <w:lang w:eastAsia="ru-RU"/>
        </w:rPr>
        <w:t>у согласования планов в блоке</w:t>
      </w:r>
      <w:r w:rsidR="00E14B98">
        <w:rPr>
          <w:lang w:eastAsia="ru-RU"/>
        </w:rPr>
        <w:t xml:space="preserve"> «Бюджетирование и планирование»</w:t>
      </w:r>
      <w:r>
        <w:rPr>
          <w:lang w:eastAsia="ru-RU"/>
        </w:rPr>
        <w:t>.</w:t>
      </w:r>
      <w:r w:rsidR="00E14B98">
        <w:rPr>
          <w:lang w:eastAsia="ru-RU"/>
        </w:rPr>
        <w:t xml:space="preserve"> Типовой механизм согласования документа «План продаж» в 1С:</w:t>
      </w:r>
      <w:r w:rsidR="00E14B98">
        <w:rPr>
          <w:lang w:val="en-US" w:eastAsia="ru-RU"/>
        </w:rPr>
        <w:t>ERP</w:t>
      </w:r>
      <w:r w:rsidR="00E14B98">
        <w:rPr>
          <w:lang w:eastAsia="ru-RU"/>
        </w:rPr>
        <w:t>. УХ не предусмотрен.</w:t>
      </w:r>
    </w:p>
    <w:p w:rsidR="00393993" w:rsidRDefault="0039399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Менеджер </w:t>
      </w:r>
      <w:r w:rsidR="00010112">
        <w:rPr>
          <w:lang w:eastAsia="ru-RU"/>
        </w:rPr>
        <w:t>отдела продаж и маркетинга</w:t>
      </w:r>
      <w:r>
        <w:rPr>
          <w:lang w:eastAsia="ru-RU"/>
        </w:rPr>
        <w:t xml:space="preserve"> направляет документ «План продаж» на согласование Начальнику </w:t>
      </w:r>
      <w:r w:rsidR="00010112">
        <w:rPr>
          <w:lang w:eastAsia="ru-RU"/>
        </w:rPr>
        <w:t>отдела продаж и маркетинга</w:t>
      </w:r>
      <w:r>
        <w:rPr>
          <w:lang w:eastAsia="ru-RU"/>
        </w:rPr>
        <w:t xml:space="preserve"> посредствам типового механизма согласования документа по маршруту согласно предварительно настроенной матрице.</w:t>
      </w:r>
    </w:p>
    <w:p w:rsidR="00393993" w:rsidRDefault="0039399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При отправке документа «План закупок» на согласование</w:t>
      </w:r>
      <w:r w:rsidR="00C443CB">
        <w:rPr>
          <w:lang w:eastAsia="ru-RU"/>
        </w:rPr>
        <w:t>, статус согласования автоматически устанавливается «На утверждении», статус документа «На утверждении».</w:t>
      </w:r>
    </w:p>
    <w:p w:rsidR="00E8170D" w:rsidRPr="00C443CB" w:rsidRDefault="00744A6B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Начальник отдела продажи маркетинга согласовывает </w:t>
      </w:r>
      <w:r w:rsidR="00E14B98">
        <w:rPr>
          <w:lang w:eastAsia="ru-RU"/>
        </w:rPr>
        <w:t xml:space="preserve">либо при необходимости отправляет </w:t>
      </w:r>
      <w:r>
        <w:rPr>
          <w:lang w:eastAsia="ru-RU"/>
        </w:rPr>
        <w:t xml:space="preserve">на корректировку. При это </w:t>
      </w:r>
      <w:r w:rsidR="00393993">
        <w:rPr>
          <w:lang w:eastAsia="ru-RU"/>
        </w:rPr>
        <w:t xml:space="preserve">автоматически устанавливается статус </w:t>
      </w:r>
      <w:r w:rsidR="00C443CB">
        <w:rPr>
          <w:lang w:eastAsia="ru-RU"/>
        </w:rPr>
        <w:t xml:space="preserve">согласования </w:t>
      </w:r>
      <w:r w:rsidR="00393993">
        <w:rPr>
          <w:lang w:eastAsia="ru-RU"/>
        </w:rPr>
        <w:t>«Утвержден»</w:t>
      </w:r>
      <w:r>
        <w:rPr>
          <w:lang w:eastAsia="ru-RU"/>
        </w:rPr>
        <w:t xml:space="preserve"> (</w:t>
      </w:r>
      <w:r w:rsidR="00C443CB">
        <w:rPr>
          <w:lang w:eastAsia="ru-RU"/>
        </w:rPr>
        <w:t>статус документа «Утвержден»</w:t>
      </w:r>
      <w:r>
        <w:rPr>
          <w:lang w:eastAsia="ru-RU"/>
        </w:rPr>
        <w:t>) или «Отправлен на уточнение» (статус документа «В подготовке») соответственно</w:t>
      </w:r>
      <w:r w:rsidR="00C443CB">
        <w:rPr>
          <w:lang w:eastAsia="ru-RU"/>
        </w:rPr>
        <w:t>.</w:t>
      </w:r>
      <w:r>
        <w:rPr>
          <w:lang w:eastAsia="ru-RU"/>
        </w:rPr>
        <w:t xml:space="preserve"> После корректировки Менеджер отдела продаж и маркетинга так же запускает процесс согласования </w:t>
      </w:r>
      <w:r>
        <w:rPr>
          <w:rFonts w:eastAsia="Times New Roman" w:cs="Times New Roman"/>
          <w:szCs w:val="24"/>
          <w:lang w:eastAsia="ru-RU"/>
        </w:rPr>
        <w:t>посредствам типового</w:t>
      </w:r>
      <w:r w:rsidRPr="002B0869">
        <w:rPr>
          <w:rFonts w:cs="Times New Roman"/>
          <w:szCs w:val="24"/>
        </w:rPr>
        <w:t xml:space="preserve"> механизма согласования документа по маршруту согласно предварительно настроенной матрице</w:t>
      </w:r>
      <w:r>
        <w:rPr>
          <w:rFonts w:cs="Times New Roman"/>
          <w:szCs w:val="24"/>
        </w:rPr>
        <w:t>.</w:t>
      </w:r>
    </w:p>
    <w:p w:rsidR="00393993" w:rsidRDefault="0039399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Если документ «План закупок» не согласован, то автоматически устанавливается статус </w:t>
      </w:r>
      <w:r w:rsidR="00C443CB">
        <w:rPr>
          <w:lang w:eastAsia="ru-RU"/>
        </w:rPr>
        <w:t xml:space="preserve">согласования </w:t>
      </w:r>
      <w:r>
        <w:rPr>
          <w:lang w:eastAsia="ru-RU"/>
        </w:rPr>
        <w:t>«От</w:t>
      </w:r>
      <w:r w:rsidR="00C443CB">
        <w:rPr>
          <w:lang w:eastAsia="ru-RU"/>
        </w:rPr>
        <w:t>клонен</w:t>
      </w:r>
      <w:r>
        <w:rPr>
          <w:lang w:eastAsia="ru-RU"/>
        </w:rPr>
        <w:t>»</w:t>
      </w:r>
      <w:r w:rsidR="00C443CB">
        <w:rPr>
          <w:lang w:eastAsia="ru-RU"/>
        </w:rPr>
        <w:t>, статус документа «Отменен».</w:t>
      </w:r>
    </w:p>
    <w:p w:rsidR="009813AE" w:rsidRDefault="00E14B98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Значения статусов согласования документа «План продаж» буд</w:t>
      </w:r>
      <w:r w:rsidR="00744A6B">
        <w:rPr>
          <w:lang w:eastAsia="ru-RU"/>
        </w:rPr>
        <w:t>у</w:t>
      </w:r>
      <w:r>
        <w:rPr>
          <w:lang w:eastAsia="ru-RU"/>
        </w:rPr>
        <w:t xml:space="preserve">т определены при доработке либо использованы аналогично значениям статусов согласования бюджетных планов.  </w:t>
      </w:r>
    </w:p>
    <w:p w:rsidR="00E14B98" w:rsidRPr="00E14B98" w:rsidRDefault="00E14B98" w:rsidP="002A67BA">
      <w:pPr>
        <w:spacing w:before="120" w:line="271" w:lineRule="auto"/>
        <w:contextualSpacing/>
        <w:rPr>
          <w:lang w:eastAsia="ru-RU"/>
        </w:rPr>
      </w:pPr>
      <w:r w:rsidRPr="002203B4">
        <w:rPr>
          <w:lang w:eastAsia="ru-RU"/>
        </w:rPr>
        <w:t xml:space="preserve">Требования к автоматизации процесса представлены в </w:t>
      </w:r>
      <w:hyperlink w:anchor="ФТ" w:history="1">
        <w:r w:rsidRPr="002203B4">
          <w:rPr>
            <w:rStyle w:val="ae"/>
            <w:lang w:eastAsia="ru-RU"/>
          </w:rPr>
          <w:t>Приложении 4.5</w:t>
        </w:r>
      </w:hyperlink>
      <w:r w:rsidRPr="002203B4">
        <w:rPr>
          <w:lang w:eastAsia="ru-RU"/>
        </w:rPr>
        <w:t xml:space="preserve"> «Реестр функциональных требований и разрывов».</w:t>
      </w:r>
    </w:p>
    <w:p w:rsidR="00A028A8" w:rsidRDefault="00A028A8" w:rsidP="002A67BA">
      <w:pPr>
        <w:pStyle w:val="2"/>
        <w:tabs>
          <w:tab w:val="left" w:pos="709"/>
        </w:tabs>
        <w:spacing w:before="120" w:line="271" w:lineRule="auto"/>
        <w:contextualSpacing/>
      </w:pPr>
      <w:bookmarkStart w:id="71" w:name="_Toc217218887"/>
      <w:bookmarkStart w:id="72" w:name="_Hlk217155766"/>
      <w:r>
        <w:t>Скидки</w:t>
      </w:r>
      <w:bookmarkEnd w:id="71"/>
    </w:p>
    <w:p w:rsidR="00A028A8" w:rsidRDefault="00A028A8" w:rsidP="002A67BA">
      <w:pPr>
        <w:pStyle w:val="3"/>
        <w:tabs>
          <w:tab w:val="left" w:pos="709"/>
        </w:tabs>
        <w:spacing w:before="120" w:line="271" w:lineRule="auto"/>
        <w:contextualSpacing/>
      </w:pPr>
      <w:bookmarkStart w:id="73" w:name="_Toc217218888"/>
      <w:bookmarkStart w:id="74" w:name="_Hlk217155798"/>
      <w:bookmarkEnd w:id="72"/>
      <w:r w:rsidRPr="00476BE7">
        <w:t>Общее Описание моделируемого бизнес-процесса</w:t>
      </w:r>
      <w:bookmarkEnd w:id="73"/>
    </w:p>
    <w:bookmarkEnd w:id="74"/>
    <w:p w:rsidR="00E14B98" w:rsidRDefault="00F272B2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Для стимулирования продаж в компании применяются скидки на продукцию. </w:t>
      </w:r>
    </w:p>
    <w:p w:rsidR="00A028A8" w:rsidRDefault="00F272B2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Скидки </w:t>
      </w:r>
      <w:r w:rsidR="00FB689D">
        <w:rPr>
          <w:lang w:eastAsia="ru-RU"/>
        </w:rPr>
        <w:t xml:space="preserve">автоматически </w:t>
      </w:r>
      <w:r>
        <w:rPr>
          <w:lang w:eastAsia="ru-RU"/>
        </w:rPr>
        <w:t>назначаются клиентам в зависимости от объема приобретаемой продукции.</w:t>
      </w:r>
    </w:p>
    <w:p w:rsidR="00FB689D" w:rsidRDefault="00FB689D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назначения скидок используется типовой Справочник «Скидки (наценки)».</w:t>
      </w:r>
    </w:p>
    <w:p w:rsidR="00FB689D" w:rsidRPr="00FA515C" w:rsidRDefault="00FB689D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Скидки (наценки) в системе устанавливает </w:t>
      </w:r>
      <w:r w:rsidR="00E14B98">
        <w:rPr>
          <w:lang w:eastAsia="ru-RU"/>
        </w:rPr>
        <w:t>о</w:t>
      </w:r>
      <w:r>
        <w:rPr>
          <w:lang w:eastAsia="ru-RU"/>
        </w:rPr>
        <w:t>тветственное лицо.</w:t>
      </w:r>
    </w:p>
    <w:p w:rsidR="00490C17" w:rsidRDefault="00490C17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8307AD">
        <w:rPr>
          <w:lang w:eastAsia="ru-RU"/>
        </w:rPr>
        <w:t xml:space="preserve">Требования к автоматизации процесса представлены в </w:t>
      </w:r>
      <w:hyperlink w:anchor="ФТ" w:history="1">
        <w:r w:rsidRPr="00490C17">
          <w:rPr>
            <w:rStyle w:val="ae"/>
            <w:lang w:eastAsia="ru-RU"/>
          </w:rPr>
          <w:t>Приложении 4.5</w:t>
        </w:r>
      </w:hyperlink>
      <w:r>
        <w:rPr>
          <w:lang w:eastAsia="ru-RU"/>
        </w:rPr>
        <w:t xml:space="preserve"> «Реестр функциональных требований и разрывов».</w:t>
      </w:r>
    </w:p>
    <w:p w:rsidR="00490C17" w:rsidRPr="00490C17" w:rsidRDefault="00490C17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>
        <w:rPr>
          <w:lang w:eastAsia="ru-RU"/>
        </w:rPr>
        <w:t>Д</w:t>
      </w:r>
      <w:r w:rsidRPr="00D50435">
        <w:rPr>
          <w:lang w:eastAsia="ru-RU"/>
        </w:rPr>
        <w:t>ля функци</w:t>
      </w:r>
      <w:r>
        <w:rPr>
          <w:lang w:eastAsia="ru-RU"/>
        </w:rPr>
        <w:t>й</w:t>
      </w:r>
      <w:r w:rsidRPr="00D50435">
        <w:rPr>
          <w:lang w:eastAsia="ru-RU"/>
        </w:rPr>
        <w:t xml:space="preserve">, которые выполняются пользователем </w:t>
      </w:r>
      <w:r>
        <w:rPr>
          <w:lang w:eastAsia="ru-RU"/>
        </w:rPr>
        <w:t>в системе,</w:t>
      </w:r>
      <w:r w:rsidRPr="00D50435">
        <w:rPr>
          <w:lang w:eastAsia="ru-RU"/>
        </w:rPr>
        <w:t xml:space="preserve"> предусмотрена бизнес</w:t>
      </w:r>
      <w:r>
        <w:rPr>
          <w:lang w:eastAsia="ru-RU"/>
        </w:rPr>
        <w:t>-</w:t>
      </w:r>
      <w:r w:rsidRPr="00D50435">
        <w:rPr>
          <w:lang w:eastAsia="ru-RU"/>
        </w:rPr>
        <w:t>роль в</w:t>
      </w:r>
      <w:r>
        <w:rPr>
          <w:lang w:eastAsia="ru-RU"/>
        </w:rPr>
        <w:t xml:space="preserve"> </w:t>
      </w:r>
      <w:hyperlink w:anchor="БизнесРоли" w:history="1">
        <w:r w:rsidRPr="00490C17">
          <w:rPr>
            <w:rStyle w:val="ae"/>
            <w:lang w:eastAsia="ru-RU"/>
          </w:rPr>
          <w:t>Приложении 4.6</w:t>
        </w:r>
      </w:hyperlink>
      <w:r>
        <w:rPr>
          <w:lang w:eastAsia="ru-RU"/>
        </w:rPr>
        <w:t xml:space="preserve"> «Соответствие функций и бизнес-ролей».</w:t>
      </w:r>
    </w:p>
    <w:p w:rsidR="00F94AB4" w:rsidRPr="002A67BA" w:rsidRDefault="00F94AB4" w:rsidP="002A67BA">
      <w:pPr>
        <w:pStyle w:val="3"/>
        <w:tabs>
          <w:tab w:val="left" w:pos="709"/>
        </w:tabs>
        <w:spacing w:before="120" w:line="271" w:lineRule="auto"/>
        <w:contextualSpacing/>
      </w:pPr>
      <w:bookmarkStart w:id="75" w:name="_Toc217046186"/>
      <w:bookmarkStart w:id="76" w:name="_Toc217218889"/>
      <w:r w:rsidRPr="002A67BA">
        <w:t>Функции бизнес-процесса «</w:t>
      </w:r>
      <w:r w:rsidR="00C12343">
        <w:t>Формирование с</w:t>
      </w:r>
      <w:r w:rsidRPr="00E14B98">
        <w:t>кидки</w:t>
      </w:r>
      <w:r w:rsidRPr="002A67BA">
        <w:t>»</w:t>
      </w:r>
      <w:bookmarkEnd w:id="75"/>
      <w:bookmarkEnd w:id="76"/>
    </w:p>
    <w:p w:rsidR="00F94AB4" w:rsidRPr="00120374" w:rsidRDefault="009161C2" w:rsidP="002A67BA">
      <w:pPr>
        <w:spacing w:before="120" w:line="271" w:lineRule="auto"/>
        <w:contextualSpacing/>
        <w:rPr>
          <w:rFonts w:cs="Times New Roman"/>
          <w:szCs w:val="24"/>
          <w:lang w:eastAsia="ja-JP"/>
        </w:rPr>
      </w:pPr>
      <w:r>
        <w:rPr>
          <w:rFonts w:cs="Times New Roman"/>
          <w:szCs w:val="24"/>
          <w:lang w:eastAsia="ja-JP"/>
        </w:rPr>
        <w:t xml:space="preserve">В </w:t>
      </w:r>
      <w:hyperlink w:anchor="Табл5" w:history="1">
        <w:r w:rsidRPr="009161C2">
          <w:rPr>
            <w:rStyle w:val="ae"/>
            <w:rFonts w:cs="Times New Roman"/>
            <w:szCs w:val="24"/>
            <w:lang w:eastAsia="ja-JP"/>
          </w:rPr>
          <w:t>Таблице 5</w:t>
        </w:r>
      </w:hyperlink>
      <w:r w:rsidR="00744A6B">
        <w:rPr>
          <w:rFonts w:cs="Times New Roman"/>
          <w:szCs w:val="24"/>
          <w:lang w:eastAsia="ja-JP"/>
        </w:rPr>
        <w:t xml:space="preserve"> </w:t>
      </w:r>
      <w:r w:rsidR="00F94AB4" w:rsidRPr="00120374">
        <w:rPr>
          <w:rFonts w:cs="Times New Roman"/>
          <w:szCs w:val="24"/>
          <w:lang w:eastAsia="ja-JP"/>
        </w:rPr>
        <w:t>представлен перечень функций бизнес-процесса, реализуемые в системе 1C:ERP. УХ:</w:t>
      </w:r>
    </w:p>
    <w:p w:rsidR="00F94AB4" w:rsidRPr="002A67BA" w:rsidRDefault="00F94AB4" w:rsidP="002A67BA">
      <w:pPr>
        <w:pStyle w:val="afb"/>
        <w:keepNext/>
        <w:spacing w:before="120" w:after="120" w:line="271" w:lineRule="auto"/>
        <w:contextualSpacing/>
        <w:jc w:val="right"/>
        <w:rPr>
          <w:i w:val="0"/>
          <w:color w:val="auto"/>
          <w:sz w:val="24"/>
        </w:rPr>
      </w:pPr>
      <w:bookmarkStart w:id="77" w:name="Табл5"/>
      <w:r w:rsidRPr="002A67BA">
        <w:rPr>
          <w:i w:val="0"/>
          <w:color w:val="auto"/>
          <w:sz w:val="24"/>
        </w:rPr>
        <w:lastRenderedPageBreak/>
        <w:t xml:space="preserve">Таблица </w:t>
      </w:r>
      <w:r w:rsidR="009161C2" w:rsidRPr="009161C2">
        <w:rPr>
          <w:rFonts w:cs="Times New Roman"/>
          <w:i w:val="0"/>
          <w:iCs w:val="0"/>
          <w:color w:val="auto"/>
          <w:sz w:val="24"/>
          <w:szCs w:val="24"/>
          <w:lang w:eastAsia="ja-JP"/>
        </w:rPr>
        <w:t>5</w:t>
      </w:r>
      <w:bookmarkEnd w:id="77"/>
      <w:r w:rsidR="009161C2" w:rsidRPr="009161C2">
        <w:rPr>
          <w:rFonts w:cs="Times New Roman"/>
          <w:i w:val="0"/>
          <w:iCs w:val="0"/>
          <w:color w:val="auto"/>
          <w:sz w:val="24"/>
          <w:szCs w:val="24"/>
          <w:lang w:eastAsia="ja-JP"/>
        </w:rPr>
        <w:t>. Перечень бизнес-процессов.</w:t>
      </w:r>
      <w:r w:rsidRPr="00120374">
        <w:rPr>
          <w:i w:val="0"/>
          <w:iCs w:val="0"/>
          <w:color w:val="000000" w:themeColor="text1"/>
        </w:rPr>
        <w:fldChar w:fldCharType="begin"/>
      </w:r>
      <w:r w:rsidRPr="00120374">
        <w:rPr>
          <w:i w:val="0"/>
          <w:iCs w:val="0"/>
          <w:color w:val="000000" w:themeColor="text1"/>
        </w:rPr>
        <w:instrText xml:space="preserve"> SEQ Таблица \* ARABIC </w:instrText>
      </w:r>
      <w:r w:rsidRPr="00120374">
        <w:rPr>
          <w:i w:val="0"/>
          <w:iCs w:val="0"/>
          <w:color w:val="000000" w:themeColor="text1"/>
        </w:rPr>
        <w:fldChar w:fldCharType="separate"/>
      </w:r>
      <w:r>
        <w:rPr>
          <w:i w:val="0"/>
          <w:iCs w:val="0"/>
          <w:noProof/>
          <w:color w:val="000000" w:themeColor="text1"/>
        </w:rPr>
        <w:t>4</w:t>
      </w:r>
      <w:r w:rsidRPr="00120374">
        <w:rPr>
          <w:i w:val="0"/>
          <w:iCs w:val="0"/>
          <w:color w:val="000000" w:themeColor="text1"/>
        </w:rPr>
        <w:fldChar w:fldCharType="end"/>
      </w:r>
    </w:p>
    <w:tbl>
      <w:tblPr>
        <w:tblStyle w:val="11"/>
        <w:tblW w:w="10353" w:type="dxa"/>
        <w:tblInd w:w="-147" w:type="dxa"/>
        <w:tblLook w:val="04A0" w:firstRow="1" w:lastRow="0" w:firstColumn="1" w:lastColumn="0" w:noHBand="0" w:noVBand="1"/>
      </w:tblPr>
      <w:tblGrid>
        <w:gridCol w:w="593"/>
        <w:gridCol w:w="1083"/>
        <w:gridCol w:w="2131"/>
        <w:gridCol w:w="3050"/>
        <w:gridCol w:w="3496"/>
      </w:tblGrid>
      <w:tr w:rsidR="00F94AB4" w:rsidRPr="00FB3635" w:rsidTr="009110A4">
        <w:trPr>
          <w:trHeight w:val="496"/>
          <w:tblHeader/>
        </w:trPr>
        <w:tc>
          <w:tcPr>
            <w:tcW w:w="593" w:type="dxa"/>
            <w:shd w:val="clear" w:color="auto" w:fill="auto"/>
            <w:vAlign w:val="center"/>
          </w:tcPr>
          <w:p w:rsidR="00F94AB4" w:rsidRPr="00FB3635" w:rsidRDefault="00F94AB4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F94AB4" w:rsidRPr="00FB3635" w:rsidRDefault="00F94AB4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F94AB4" w:rsidRPr="00FB3635" w:rsidRDefault="00F94AB4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3050" w:type="dxa"/>
            <w:shd w:val="clear" w:color="auto" w:fill="auto"/>
            <w:vAlign w:val="center"/>
          </w:tcPr>
          <w:p w:rsidR="00F94AB4" w:rsidRPr="00FB3635" w:rsidRDefault="00F94AB4" w:rsidP="002A67BA">
            <w:pPr>
              <w:spacing w:before="120" w:line="271" w:lineRule="auto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Функции</w:t>
            </w:r>
          </w:p>
        </w:tc>
        <w:tc>
          <w:tcPr>
            <w:tcW w:w="3496" w:type="dxa"/>
            <w:shd w:val="clear" w:color="auto" w:fill="auto"/>
            <w:vAlign w:val="center"/>
          </w:tcPr>
          <w:p w:rsidR="00F94AB4" w:rsidRPr="00FB3635" w:rsidRDefault="00F94AB4" w:rsidP="002A67BA">
            <w:pPr>
              <w:spacing w:before="120" w:line="271" w:lineRule="auto"/>
              <w:contextualSpacing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F94AB4" w:rsidRPr="00FB3635" w:rsidTr="005A7677">
        <w:trPr>
          <w:trHeight w:val="247"/>
        </w:trPr>
        <w:tc>
          <w:tcPr>
            <w:tcW w:w="593" w:type="dxa"/>
          </w:tcPr>
          <w:p w:rsidR="00F94AB4" w:rsidRPr="00FB3635" w:rsidRDefault="00F94AB4" w:rsidP="002A67BA">
            <w:pPr>
              <w:spacing w:before="120" w:line="271" w:lineRule="auto"/>
              <w:ind w:left="-533" w:right="34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bookmarkStart w:id="78" w:name="_Hlk216913641"/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083" w:type="dxa"/>
          </w:tcPr>
          <w:p w:rsidR="00F94AB4" w:rsidRPr="00FB3635" w:rsidRDefault="00F94AB4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120374">
              <w:rPr>
                <w:rFonts w:eastAsia="Times New Roman" w:cs="Times New Roman"/>
                <w:szCs w:val="24"/>
                <w:lang w:eastAsia="ru-RU"/>
              </w:rPr>
              <w:t>МРК.</w:t>
            </w:r>
            <w:r w:rsidR="00D41B61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2131" w:type="dxa"/>
          </w:tcPr>
          <w:p w:rsidR="00F94AB4" w:rsidRPr="00C30C7E" w:rsidRDefault="00F94AB4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</w:t>
            </w:r>
            <w:r w:rsidRPr="0014155B">
              <w:rPr>
                <w:rFonts w:eastAsia="Times New Roman" w:cs="Times New Roman"/>
                <w:szCs w:val="24"/>
                <w:lang w:eastAsia="ru-RU"/>
              </w:rPr>
              <w:t xml:space="preserve">ормирование </w:t>
            </w:r>
            <w:r w:rsidR="00D32ED9">
              <w:rPr>
                <w:rFonts w:eastAsia="Times New Roman" w:cs="Times New Roman"/>
                <w:szCs w:val="24"/>
                <w:lang w:eastAsia="ru-RU"/>
              </w:rPr>
              <w:t>скидки</w:t>
            </w:r>
          </w:p>
        </w:tc>
        <w:tc>
          <w:tcPr>
            <w:tcW w:w="3050" w:type="dxa"/>
          </w:tcPr>
          <w:p w:rsidR="00F94AB4" w:rsidRPr="002316B5" w:rsidRDefault="00F2090D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Установка «Скидки (наценки)»</w:t>
            </w:r>
          </w:p>
        </w:tc>
        <w:tc>
          <w:tcPr>
            <w:tcW w:w="3496" w:type="dxa"/>
          </w:tcPr>
          <w:p w:rsidR="00F94AB4" w:rsidRPr="00FB3635" w:rsidRDefault="00D50459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Главный б</w:t>
            </w:r>
            <w:r w:rsidR="00F2090D">
              <w:rPr>
                <w:rFonts w:eastAsia="Times New Roman" w:cs="Times New Roman"/>
                <w:szCs w:val="24"/>
                <w:lang w:eastAsia="ru-RU"/>
              </w:rPr>
              <w:t>ухгалтер в системе вручную устанавливает скидки.</w:t>
            </w:r>
          </w:p>
        </w:tc>
      </w:tr>
      <w:bookmarkEnd w:id="78"/>
    </w:tbl>
    <w:p w:rsidR="00393993" w:rsidRDefault="00393993" w:rsidP="002A67BA">
      <w:pPr>
        <w:spacing w:before="120" w:line="271" w:lineRule="auto"/>
        <w:ind w:firstLine="0"/>
        <w:contextualSpacing/>
        <w:rPr>
          <w:lang w:eastAsia="ru-RU"/>
        </w:rPr>
      </w:pPr>
    </w:p>
    <w:p w:rsidR="00F2090D" w:rsidRPr="006A473A" w:rsidRDefault="00F2090D" w:rsidP="00D41B61">
      <w:pPr>
        <w:pStyle w:val="4"/>
        <w:numPr>
          <w:ilvl w:val="3"/>
          <w:numId w:val="24"/>
        </w:numPr>
        <w:spacing w:before="120" w:line="271" w:lineRule="auto"/>
        <w:contextualSpacing/>
      </w:pPr>
      <w:bookmarkStart w:id="79" w:name="_Toc217046187"/>
      <w:r>
        <w:t>Установка «Скидки (наценки)</w:t>
      </w:r>
      <w:r w:rsidRPr="0014591D">
        <w:t>»</w:t>
      </w:r>
      <w:bookmarkEnd w:id="79"/>
    </w:p>
    <w:p w:rsidR="00F2090D" w:rsidRDefault="00F2090D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F2090D" w:rsidRPr="00F2090D" w:rsidRDefault="00D50459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Главный б</w:t>
      </w:r>
      <w:r w:rsidR="00F2090D">
        <w:rPr>
          <w:lang w:eastAsia="ru-RU"/>
        </w:rPr>
        <w:t xml:space="preserve">ухгалтер </w:t>
      </w:r>
      <w:r w:rsidR="00CB0774">
        <w:rPr>
          <w:lang w:eastAsia="ru-RU"/>
        </w:rPr>
        <w:t>либо ответственное лицо</w:t>
      </w:r>
      <w:r w:rsidR="00F2090D">
        <w:rPr>
          <w:lang w:eastAsia="ru-RU"/>
        </w:rPr>
        <w:t xml:space="preserve"> устанавливает скидки </w:t>
      </w:r>
      <w:r w:rsidR="00CB0774">
        <w:rPr>
          <w:lang w:eastAsia="ru-RU"/>
        </w:rPr>
        <w:t>в зависимости от планируемых маркетинговых мероприятий</w:t>
      </w:r>
      <w:r w:rsidR="00D41B61">
        <w:rPr>
          <w:lang w:eastAsia="ru-RU"/>
        </w:rPr>
        <w:t xml:space="preserve">, на текущий момент скидки определены только </w:t>
      </w:r>
      <w:r w:rsidR="00F2090D" w:rsidRPr="00F2090D">
        <w:rPr>
          <w:lang w:eastAsia="ru-RU"/>
        </w:rPr>
        <w:t>по группе Косметика за единоразовый объем.</w:t>
      </w:r>
    </w:p>
    <w:p w:rsidR="00CB0774" w:rsidRPr="00F2090D" w:rsidRDefault="00CB077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При отражении в системе хозяйственных операций по реализации товаров скидки будут автоматически рассчитаны системой в соответствии с условиями</w:t>
      </w:r>
      <w:r w:rsidR="00E730F8">
        <w:rPr>
          <w:lang w:eastAsia="ru-RU"/>
        </w:rPr>
        <w:t xml:space="preserve"> в документе «Реализация товаров и у</w:t>
      </w:r>
      <w:r w:rsidR="00D41B61">
        <w:rPr>
          <w:lang w:eastAsia="ru-RU"/>
        </w:rPr>
        <w:t>с</w:t>
      </w:r>
      <w:r w:rsidR="00E730F8">
        <w:rPr>
          <w:lang w:eastAsia="ru-RU"/>
        </w:rPr>
        <w:t>луг»</w:t>
      </w:r>
      <w:r>
        <w:rPr>
          <w:lang w:eastAsia="ru-RU"/>
        </w:rPr>
        <w:t>.</w:t>
      </w:r>
    </w:p>
    <w:p w:rsidR="00F2090D" w:rsidRPr="006A473A" w:rsidRDefault="00F2090D" w:rsidP="00D41B61">
      <w:pPr>
        <w:pStyle w:val="5"/>
      </w:pPr>
      <w:r w:rsidRPr="006A473A">
        <w:t>Описание решения по автоматизации функции</w:t>
      </w:r>
    </w:p>
    <w:p w:rsidR="00CB0774" w:rsidRDefault="00CB077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автоматизации данной функции используется типовой Справочник «Скидки (наценки)», который расположен в подсистеме «</w:t>
      </w:r>
      <w:r>
        <w:rPr>
          <w:lang w:val="en-US" w:eastAsia="ru-RU"/>
        </w:rPr>
        <w:t>CRM</w:t>
      </w:r>
      <w:r>
        <w:rPr>
          <w:lang w:eastAsia="ru-RU"/>
        </w:rPr>
        <w:t xml:space="preserve"> и маркетинг»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Цены и скидки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Скидки (наценки):</w:t>
      </w:r>
    </w:p>
    <w:p w:rsidR="00CB0774" w:rsidRDefault="00CB0774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1F3E2A6" wp14:editId="46AD4149">
            <wp:extent cx="4780800" cy="3434400"/>
            <wp:effectExtent l="19050" t="19050" r="20320" b="1397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780800" cy="343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B0774" w:rsidRDefault="00CB077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При переходе по гиперссылке «Скидки (наценки) откроется форма списка Справочника «Скидки (наценки). По кнопке создать система выведет список выбора вариантов скидок (наценок):</w:t>
      </w:r>
    </w:p>
    <w:p w:rsidR="00CB0774" w:rsidRDefault="00CB0774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D94E503" wp14:editId="7A760F25">
            <wp:extent cx="6170400" cy="2246400"/>
            <wp:effectExtent l="19050" t="19050" r="20955" b="2095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70400" cy="2246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B0774" w:rsidRDefault="00CB077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При выборе требуемого варианта установки скидки (наценки) система откроет форму создания элемента Справочника:</w:t>
      </w:r>
    </w:p>
    <w:p w:rsidR="00CB0774" w:rsidRDefault="00CB0774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64A94649" wp14:editId="648B0D86">
            <wp:extent cx="4165200" cy="2365200"/>
            <wp:effectExtent l="19050" t="19050" r="26035" b="165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65200" cy="2365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B0774" w:rsidRDefault="00CB077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Необходимо на вкладке «Основное</w:t>
      </w:r>
      <w:r w:rsidR="00F71435">
        <w:rPr>
          <w:lang w:eastAsia="ru-RU"/>
        </w:rPr>
        <w:t>»</w:t>
      </w:r>
      <w:r>
        <w:rPr>
          <w:lang w:eastAsia="ru-RU"/>
        </w:rPr>
        <w:t xml:space="preserve"> заполнить</w:t>
      </w:r>
      <w:r w:rsidR="00F71435">
        <w:rPr>
          <w:lang w:eastAsia="ru-RU"/>
        </w:rPr>
        <w:t>:</w:t>
      </w:r>
    </w:p>
    <w:p w:rsidR="00F71435" w:rsidRDefault="00F71435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Наименование</w:t>
      </w:r>
      <w:r w:rsidR="00D41B61">
        <w:rPr>
          <w:lang w:eastAsia="ru-RU"/>
        </w:rPr>
        <w:t>;</w:t>
      </w:r>
    </w:p>
    <w:p w:rsidR="00F71435" w:rsidRDefault="00F71435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Способ применения</w:t>
      </w:r>
      <w:r w:rsidR="00D41B61">
        <w:rPr>
          <w:lang w:eastAsia="ru-RU"/>
        </w:rPr>
        <w:t>;</w:t>
      </w:r>
    </w:p>
    <w:p w:rsidR="00F71435" w:rsidRDefault="00F71435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Способ назначения (вручную или автоматически)</w:t>
      </w:r>
      <w:r w:rsidR="00D41B61">
        <w:rPr>
          <w:lang w:eastAsia="ru-RU"/>
        </w:rPr>
        <w:t>;</w:t>
      </w:r>
    </w:p>
    <w:p w:rsidR="00F71435" w:rsidRDefault="00F71435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Тип скидки</w:t>
      </w:r>
      <w:r w:rsidR="00D41B61">
        <w:rPr>
          <w:lang w:eastAsia="ru-RU"/>
        </w:rPr>
        <w:t>;</w:t>
      </w:r>
    </w:p>
    <w:p w:rsidR="00F71435" w:rsidRDefault="00F71435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Размер скидки</w:t>
      </w:r>
      <w:r w:rsidR="00D41B61">
        <w:rPr>
          <w:lang w:eastAsia="ru-RU"/>
        </w:rPr>
        <w:t>;</w:t>
      </w:r>
    </w:p>
    <w:p w:rsidR="00F71435" w:rsidRDefault="00F71435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При необходимости заполнить отбор по номенклатуре</w:t>
      </w:r>
      <w:r w:rsidR="00D41B61">
        <w:rPr>
          <w:lang w:eastAsia="ru-RU"/>
        </w:rPr>
        <w:t>;</w:t>
      </w:r>
    </w:p>
    <w:p w:rsidR="00F71435" w:rsidRDefault="00F71435" w:rsidP="002A67BA">
      <w:pPr>
        <w:pStyle w:val="a1"/>
        <w:numPr>
          <w:ilvl w:val="0"/>
          <w:numId w:val="33"/>
        </w:numPr>
        <w:spacing w:before="120" w:line="271" w:lineRule="auto"/>
        <w:ind w:left="1281" w:hanging="357"/>
        <w:contextualSpacing/>
        <w:rPr>
          <w:lang w:eastAsia="ru-RU"/>
        </w:rPr>
      </w:pPr>
      <w:r>
        <w:rPr>
          <w:lang w:eastAsia="ru-RU"/>
        </w:rPr>
        <w:t>При необходимости заполнить клиентов, которым будет предоставлена скидка</w:t>
      </w:r>
      <w:r w:rsidR="00D41B61">
        <w:rPr>
          <w:lang w:eastAsia="ru-RU"/>
        </w:rPr>
        <w:t>.</w:t>
      </w:r>
    </w:p>
    <w:p w:rsidR="00116A41" w:rsidRDefault="00116A41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На вкладке «Условия предоставления» заполнить условие предоставления:</w:t>
      </w:r>
    </w:p>
    <w:p w:rsidR="00116A41" w:rsidRDefault="00116A41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5E8C6AF" wp14:editId="4306191D">
            <wp:extent cx="4107600" cy="3405600"/>
            <wp:effectExtent l="19050" t="19050" r="26670" b="2349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107600" cy="3405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16A41" w:rsidRDefault="00116A41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После этого записать элемент Справочника, далее установить статус «Действует» и интервал применения скидки.</w:t>
      </w:r>
    </w:p>
    <w:p w:rsidR="00116A41" w:rsidRPr="00CB0774" w:rsidRDefault="00116A41" w:rsidP="002A67BA">
      <w:pPr>
        <w:spacing w:before="120" w:line="271" w:lineRule="auto"/>
        <w:contextualSpacing/>
        <w:rPr>
          <w:lang w:eastAsia="ru-RU"/>
        </w:rPr>
      </w:pPr>
      <w:r w:rsidRPr="00116A41">
        <w:rPr>
          <w:lang w:eastAsia="ru-RU"/>
        </w:rPr>
        <w:t>Права на действия с</w:t>
      </w:r>
      <w:r>
        <w:rPr>
          <w:lang w:eastAsia="ru-RU"/>
        </w:rPr>
        <w:t xml:space="preserve">о Справочником </w:t>
      </w:r>
      <w:r w:rsidRPr="00116A41">
        <w:rPr>
          <w:lang w:eastAsia="ru-RU"/>
        </w:rPr>
        <w:t>«</w:t>
      </w:r>
      <w:r>
        <w:rPr>
          <w:lang w:eastAsia="ru-RU"/>
        </w:rPr>
        <w:t>Скидки (наценки)</w:t>
      </w:r>
      <w:r w:rsidRPr="00116A41">
        <w:rPr>
          <w:lang w:eastAsia="ru-RU"/>
        </w:rPr>
        <w:t xml:space="preserve">» будут разделены на роли и описаны в </w:t>
      </w:r>
      <w:hyperlink w:anchor="БизнесРоли" w:history="1">
        <w:r w:rsidRPr="00116A41">
          <w:rPr>
            <w:rStyle w:val="ae"/>
            <w:lang w:eastAsia="ru-RU"/>
          </w:rPr>
          <w:t>Приложении 4.6</w:t>
        </w:r>
      </w:hyperlink>
      <w:r w:rsidRPr="00116A41">
        <w:rPr>
          <w:lang w:eastAsia="ru-RU"/>
        </w:rPr>
        <w:t xml:space="preserve"> «Соответствие функций и бизнес-ролей».</w:t>
      </w:r>
    </w:p>
    <w:p w:rsidR="00490C17" w:rsidRDefault="00490C17" w:rsidP="002A67BA">
      <w:pPr>
        <w:pStyle w:val="2"/>
        <w:tabs>
          <w:tab w:val="left" w:pos="709"/>
        </w:tabs>
        <w:spacing w:before="120" w:line="271" w:lineRule="auto"/>
        <w:contextualSpacing/>
      </w:pPr>
      <w:bookmarkStart w:id="80" w:name="_Toc217218890"/>
      <w:r>
        <w:t>Установка цен</w:t>
      </w:r>
      <w:bookmarkEnd w:id="80"/>
    </w:p>
    <w:p w:rsidR="00490C17" w:rsidRDefault="000E4C01" w:rsidP="002A67BA">
      <w:pPr>
        <w:pStyle w:val="3"/>
        <w:tabs>
          <w:tab w:val="left" w:pos="709"/>
        </w:tabs>
        <w:spacing w:before="120" w:line="271" w:lineRule="auto"/>
        <w:contextualSpacing/>
      </w:pPr>
      <w:bookmarkStart w:id="81" w:name="_Toc217218891"/>
      <w:r>
        <w:t>Общее описание моделируемого бизнес-процесса</w:t>
      </w:r>
      <w:bookmarkEnd w:id="81"/>
    </w:p>
    <w:p w:rsidR="002203B4" w:rsidRDefault="002203B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Бизнес-процесс обусловлен </w:t>
      </w:r>
      <w:r w:rsidR="00D41B61">
        <w:rPr>
          <w:lang w:eastAsia="ru-RU"/>
        </w:rPr>
        <w:t xml:space="preserve">требованием о </w:t>
      </w:r>
      <w:r>
        <w:rPr>
          <w:lang w:eastAsia="ru-RU"/>
        </w:rPr>
        <w:t>фиксаци</w:t>
      </w:r>
      <w:r w:rsidR="00D41B61">
        <w:rPr>
          <w:lang w:eastAsia="ru-RU"/>
        </w:rPr>
        <w:t>и</w:t>
      </w:r>
      <w:r>
        <w:rPr>
          <w:lang w:eastAsia="ru-RU"/>
        </w:rPr>
        <w:t xml:space="preserve"> цен в системе с дальнейшим использованием автозаполнения цен при отражении хозяйственных операций.</w:t>
      </w:r>
    </w:p>
    <w:p w:rsidR="002203B4" w:rsidRDefault="002203B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регистрации цен на номенклатуру в системе отвечает документ «Установка цен</w:t>
      </w:r>
      <w:r w:rsidR="00D363F6">
        <w:rPr>
          <w:lang w:eastAsia="ru-RU"/>
        </w:rPr>
        <w:t xml:space="preserve"> номенклатуры</w:t>
      </w:r>
      <w:r>
        <w:rPr>
          <w:lang w:eastAsia="ru-RU"/>
        </w:rPr>
        <w:t>», который позволяет применять и изменять цены с определенных дат.</w:t>
      </w:r>
    </w:p>
    <w:p w:rsidR="00393993" w:rsidRDefault="0079276D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Использование Справочника «Виды цен» позволяет выполнять автоматический расчет зависимых цен от базовых цен.</w:t>
      </w:r>
      <w:r w:rsidR="00D41B61">
        <w:rPr>
          <w:lang w:eastAsia="ru-RU"/>
        </w:rPr>
        <w:t xml:space="preserve"> </w:t>
      </w:r>
      <w:r w:rsidR="00D50459">
        <w:rPr>
          <w:lang w:eastAsia="ru-RU"/>
        </w:rPr>
        <w:t>Главный б</w:t>
      </w:r>
      <w:r w:rsidR="00F2090D">
        <w:rPr>
          <w:lang w:eastAsia="ru-RU"/>
        </w:rPr>
        <w:t>ухгалтер в системе вручную формирует запись в справочнике «Скидки (наценки)»</w:t>
      </w:r>
      <w:r w:rsidR="00D41B61">
        <w:rPr>
          <w:lang w:eastAsia="ru-RU"/>
        </w:rPr>
        <w:t>.</w:t>
      </w:r>
    </w:p>
    <w:p w:rsidR="002203B4" w:rsidRPr="001622F9" w:rsidRDefault="00555B60" w:rsidP="002A67BA">
      <w:pPr>
        <w:spacing w:before="120" w:line="271" w:lineRule="auto"/>
        <w:contextualSpacing/>
        <w:rPr>
          <w:rFonts w:cs="Times New Roman"/>
          <w:szCs w:val="24"/>
          <w:highlight w:val="yellow"/>
          <w:lang w:eastAsia="ru-RU"/>
        </w:rPr>
      </w:pPr>
      <w:r w:rsidRPr="00555B60">
        <w:rPr>
          <w:rFonts w:cs="Times New Roman"/>
          <w:szCs w:val="24"/>
          <w:lang w:eastAsia="ru-RU"/>
        </w:rPr>
        <w:t xml:space="preserve">Главный бухгалтер </w:t>
      </w:r>
      <w:r w:rsidR="00391058">
        <w:rPr>
          <w:lang w:eastAsia="ru-RU"/>
        </w:rPr>
        <w:t xml:space="preserve">либо ответственное лицо </w:t>
      </w:r>
      <w:r w:rsidR="002203B4">
        <w:rPr>
          <w:lang w:eastAsia="ru-RU"/>
        </w:rPr>
        <w:t>выполняет в системе настройки ценообразования и устанавливает цены на номенклатуру.</w:t>
      </w:r>
      <w:r w:rsidR="001622F9" w:rsidRPr="001622F9">
        <w:rPr>
          <w:rFonts w:cs="Times New Roman"/>
          <w:szCs w:val="24"/>
          <w:highlight w:val="yellow"/>
          <w:lang w:eastAsia="ru-RU"/>
        </w:rPr>
        <w:t xml:space="preserve"> </w:t>
      </w:r>
    </w:p>
    <w:p w:rsidR="007C488B" w:rsidRDefault="007C488B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При создании документов, отражающих хозяйственные операции с использование цен, цены автоматически заполняются в документах при выборе требуемого Вида цен.</w:t>
      </w:r>
    </w:p>
    <w:p w:rsidR="007C488B" w:rsidRDefault="007C488B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Система позволяет выгружать</w:t>
      </w:r>
      <w:r w:rsidR="00F04181">
        <w:rPr>
          <w:lang w:eastAsia="ru-RU"/>
        </w:rPr>
        <w:t xml:space="preserve"> и выводить на печать</w:t>
      </w:r>
      <w:r>
        <w:rPr>
          <w:lang w:eastAsia="ru-RU"/>
        </w:rPr>
        <w:t xml:space="preserve"> прайс-лист.</w:t>
      </w:r>
    </w:p>
    <w:p w:rsidR="002203B4" w:rsidRPr="002203B4" w:rsidRDefault="002203B4" w:rsidP="002A67BA">
      <w:pPr>
        <w:spacing w:before="120" w:line="271" w:lineRule="auto"/>
        <w:contextualSpacing/>
        <w:rPr>
          <w:lang w:eastAsia="ru-RU"/>
        </w:rPr>
      </w:pPr>
      <w:bookmarkStart w:id="82" w:name="_Hlk217223216"/>
      <w:r w:rsidRPr="002203B4">
        <w:rPr>
          <w:lang w:eastAsia="ru-RU"/>
        </w:rPr>
        <w:t xml:space="preserve">Требования к автоматизации процесса представлены в </w:t>
      </w:r>
      <w:hyperlink w:anchor="ФТ" w:history="1">
        <w:r w:rsidRPr="002203B4">
          <w:rPr>
            <w:rStyle w:val="ae"/>
            <w:lang w:eastAsia="ru-RU"/>
          </w:rPr>
          <w:t>Приложении 4.5</w:t>
        </w:r>
      </w:hyperlink>
      <w:r w:rsidRPr="002203B4">
        <w:rPr>
          <w:lang w:eastAsia="ru-RU"/>
        </w:rPr>
        <w:t xml:space="preserve"> «Реестр функциональных требований и разрывов».</w:t>
      </w:r>
    </w:p>
    <w:p w:rsidR="00490C17" w:rsidRPr="00490C17" w:rsidRDefault="002203B4" w:rsidP="002A67BA">
      <w:pPr>
        <w:spacing w:before="120" w:line="271" w:lineRule="auto"/>
        <w:contextualSpacing/>
        <w:rPr>
          <w:lang w:eastAsia="ru-RU"/>
        </w:rPr>
      </w:pPr>
      <w:r w:rsidRPr="002203B4">
        <w:rPr>
          <w:lang w:eastAsia="ru-RU"/>
        </w:rPr>
        <w:t xml:space="preserve">Для функций, которые выполняются пользователем в системе, предусмотрена бизнес-роль в </w:t>
      </w:r>
      <w:hyperlink w:anchor="БизнесРоли" w:history="1">
        <w:r w:rsidRPr="002203B4">
          <w:rPr>
            <w:rStyle w:val="ae"/>
            <w:lang w:eastAsia="ru-RU"/>
          </w:rPr>
          <w:t>Приложении 4.6</w:t>
        </w:r>
      </w:hyperlink>
      <w:r w:rsidRPr="002203B4">
        <w:rPr>
          <w:lang w:eastAsia="ru-RU"/>
        </w:rPr>
        <w:t xml:space="preserve"> «Соответствие функций и бизнес-ролей».</w:t>
      </w:r>
    </w:p>
    <w:p w:rsidR="00D32ED9" w:rsidRPr="002A67BA" w:rsidRDefault="00D32ED9" w:rsidP="002A67BA">
      <w:pPr>
        <w:pStyle w:val="3"/>
        <w:tabs>
          <w:tab w:val="left" w:pos="709"/>
        </w:tabs>
        <w:spacing w:before="120" w:line="271" w:lineRule="auto"/>
        <w:contextualSpacing/>
      </w:pPr>
      <w:bookmarkStart w:id="83" w:name="_Toc217046188"/>
      <w:bookmarkStart w:id="84" w:name="_Toc217218892"/>
      <w:bookmarkEnd w:id="82"/>
      <w:r w:rsidRPr="002A67BA">
        <w:t>Функции бизнес-процесса «</w:t>
      </w:r>
      <w:r w:rsidR="00490C17">
        <w:t>Установка цен</w:t>
      </w:r>
      <w:r w:rsidR="009110A4">
        <w:t xml:space="preserve"> </w:t>
      </w:r>
      <w:r w:rsidRPr="009110A4">
        <w:t>Прайс-лист</w:t>
      </w:r>
      <w:r w:rsidRPr="002A67BA">
        <w:t>»</w:t>
      </w:r>
      <w:bookmarkEnd w:id="83"/>
      <w:bookmarkEnd w:id="84"/>
    </w:p>
    <w:p w:rsidR="00D32ED9" w:rsidRPr="00120374" w:rsidRDefault="00490C17" w:rsidP="002A67BA">
      <w:pPr>
        <w:spacing w:before="120" w:line="271" w:lineRule="auto"/>
        <w:contextualSpacing/>
        <w:rPr>
          <w:rFonts w:cs="Times New Roman"/>
          <w:szCs w:val="24"/>
          <w:lang w:eastAsia="ja-JP"/>
        </w:rPr>
      </w:pPr>
      <w:r>
        <w:rPr>
          <w:rFonts w:cs="Times New Roman"/>
          <w:szCs w:val="24"/>
          <w:lang w:eastAsia="ja-JP"/>
        </w:rPr>
        <w:t xml:space="preserve">В </w:t>
      </w:r>
      <w:hyperlink w:anchor="Табл6" w:history="1">
        <w:r w:rsidRPr="0079276D">
          <w:rPr>
            <w:rStyle w:val="ae"/>
            <w:rFonts w:cs="Times New Roman"/>
            <w:szCs w:val="24"/>
            <w:lang w:eastAsia="ja-JP"/>
          </w:rPr>
          <w:t>Таблице 6</w:t>
        </w:r>
      </w:hyperlink>
      <w:r w:rsidR="00D41B61">
        <w:rPr>
          <w:rFonts w:cs="Times New Roman"/>
          <w:szCs w:val="24"/>
          <w:lang w:eastAsia="ja-JP"/>
        </w:rPr>
        <w:t xml:space="preserve"> </w:t>
      </w:r>
      <w:r w:rsidR="00D32ED9" w:rsidRPr="00120374">
        <w:rPr>
          <w:rFonts w:cs="Times New Roman"/>
          <w:szCs w:val="24"/>
          <w:lang w:eastAsia="ja-JP"/>
        </w:rPr>
        <w:t>представлен перечень функций бизнес-процесса, реализуемые в системе 1C:ERP. УХ:</w:t>
      </w:r>
    </w:p>
    <w:p w:rsidR="00D32ED9" w:rsidRPr="002A67BA" w:rsidRDefault="00D32ED9" w:rsidP="002A67BA">
      <w:pPr>
        <w:pStyle w:val="afb"/>
        <w:keepNext/>
        <w:spacing w:before="120" w:after="120" w:line="271" w:lineRule="auto"/>
        <w:contextualSpacing/>
        <w:jc w:val="right"/>
        <w:rPr>
          <w:i w:val="0"/>
          <w:color w:val="000000" w:themeColor="text1"/>
          <w:sz w:val="24"/>
          <w:lang w:val="en-US"/>
        </w:rPr>
      </w:pPr>
      <w:bookmarkStart w:id="85" w:name="Табл6"/>
      <w:r w:rsidRPr="002A67BA">
        <w:rPr>
          <w:i w:val="0"/>
          <w:color w:val="000000" w:themeColor="text1"/>
          <w:sz w:val="24"/>
        </w:rPr>
        <w:lastRenderedPageBreak/>
        <w:t xml:space="preserve">Таблица </w:t>
      </w:r>
      <w:r w:rsidR="00490C17">
        <w:rPr>
          <w:i w:val="0"/>
          <w:iCs w:val="0"/>
          <w:color w:val="000000" w:themeColor="text1"/>
          <w:sz w:val="24"/>
          <w:szCs w:val="24"/>
        </w:rPr>
        <w:t>6</w:t>
      </w:r>
      <w:bookmarkEnd w:id="85"/>
      <w:r w:rsidR="00490C17">
        <w:rPr>
          <w:i w:val="0"/>
          <w:iCs w:val="0"/>
          <w:color w:val="000000" w:themeColor="text1"/>
          <w:sz w:val="24"/>
          <w:szCs w:val="24"/>
        </w:rPr>
        <w:t>. Перечень функций бизнес-процессов</w:t>
      </w:r>
      <w:r w:rsidRPr="00120374">
        <w:rPr>
          <w:i w:val="0"/>
          <w:iCs w:val="0"/>
          <w:color w:val="000000" w:themeColor="text1"/>
        </w:rPr>
        <w:fldChar w:fldCharType="begin"/>
      </w:r>
      <w:r w:rsidRPr="00120374">
        <w:rPr>
          <w:i w:val="0"/>
          <w:iCs w:val="0"/>
          <w:color w:val="000000" w:themeColor="text1"/>
        </w:rPr>
        <w:instrText xml:space="preserve"> SEQ Таблица \* ARABIC </w:instrText>
      </w:r>
      <w:r w:rsidRPr="00120374">
        <w:rPr>
          <w:i w:val="0"/>
          <w:iCs w:val="0"/>
          <w:color w:val="000000" w:themeColor="text1"/>
        </w:rPr>
        <w:fldChar w:fldCharType="separate"/>
      </w:r>
      <w:r>
        <w:rPr>
          <w:i w:val="0"/>
          <w:iCs w:val="0"/>
          <w:noProof/>
          <w:color w:val="000000" w:themeColor="text1"/>
        </w:rPr>
        <w:t>5</w:t>
      </w:r>
      <w:r w:rsidRPr="00120374">
        <w:rPr>
          <w:i w:val="0"/>
          <w:iCs w:val="0"/>
          <w:color w:val="000000" w:themeColor="text1"/>
        </w:rPr>
        <w:fldChar w:fldCharType="end"/>
      </w:r>
    </w:p>
    <w:tbl>
      <w:tblPr>
        <w:tblStyle w:val="11"/>
        <w:tblW w:w="10353" w:type="dxa"/>
        <w:tblInd w:w="-147" w:type="dxa"/>
        <w:tblLook w:val="04A0" w:firstRow="1" w:lastRow="0" w:firstColumn="1" w:lastColumn="0" w:noHBand="0" w:noVBand="1"/>
      </w:tblPr>
      <w:tblGrid>
        <w:gridCol w:w="703"/>
        <w:gridCol w:w="1083"/>
        <w:gridCol w:w="2116"/>
        <w:gridCol w:w="2999"/>
        <w:gridCol w:w="3452"/>
      </w:tblGrid>
      <w:tr w:rsidR="00D32ED9" w:rsidRPr="00FB3635" w:rsidTr="009110A4">
        <w:trPr>
          <w:trHeight w:val="496"/>
          <w:tblHeader/>
        </w:trPr>
        <w:tc>
          <w:tcPr>
            <w:tcW w:w="703" w:type="dxa"/>
            <w:shd w:val="clear" w:color="auto" w:fill="auto"/>
            <w:vAlign w:val="center"/>
          </w:tcPr>
          <w:p w:rsidR="00D32ED9" w:rsidRPr="00FB3635" w:rsidRDefault="00D32ED9" w:rsidP="009110A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D32ED9" w:rsidRPr="00FB3635" w:rsidRDefault="00D32ED9" w:rsidP="009110A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D32ED9" w:rsidRPr="00FB3635" w:rsidRDefault="00D32ED9" w:rsidP="009110A4">
            <w:pPr>
              <w:spacing w:before="120" w:line="271" w:lineRule="auto"/>
              <w:ind w:firstLine="12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2999" w:type="dxa"/>
            <w:shd w:val="clear" w:color="auto" w:fill="auto"/>
            <w:vAlign w:val="center"/>
          </w:tcPr>
          <w:p w:rsidR="00D32ED9" w:rsidRPr="00FB3635" w:rsidRDefault="00D32ED9" w:rsidP="009110A4">
            <w:pPr>
              <w:spacing w:before="120" w:line="271" w:lineRule="auto"/>
              <w:ind w:hanging="41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Функции</w:t>
            </w:r>
          </w:p>
        </w:tc>
        <w:tc>
          <w:tcPr>
            <w:tcW w:w="3452" w:type="dxa"/>
            <w:shd w:val="clear" w:color="auto" w:fill="auto"/>
            <w:vAlign w:val="center"/>
          </w:tcPr>
          <w:p w:rsidR="00D32ED9" w:rsidRPr="00FB3635" w:rsidRDefault="00D32ED9" w:rsidP="009110A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D41B61" w:rsidRPr="00FB3635" w:rsidTr="00D41B61">
        <w:trPr>
          <w:trHeight w:val="247"/>
        </w:trPr>
        <w:tc>
          <w:tcPr>
            <w:tcW w:w="703" w:type="dxa"/>
            <w:vAlign w:val="center"/>
          </w:tcPr>
          <w:p w:rsidR="00D41B61" w:rsidRPr="00FB3635" w:rsidRDefault="00D41B61" w:rsidP="009110A4">
            <w:pPr>
              <w:pStyle w:val="a1"/>
              <w:numPr>
                <w:ilvl w:val="0"/>
                <w:numId w:val="34"/>
              </w:numPr>
              <w:spacing w:before="120" w:line="271" w:lineRule="auto"/>
              <w:ind w:left="0" w:right="34" w:firstLine="0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bookmarkStart w:id="86" w:name="_Hlk216914357"/>
          </w:p>
        </w:tc>
        <w:tc>
          <w:tcPr>
            <w:tcW w:w="1083" w:type="dxa"/>
            <w:vAlign w:val="center"/>
          </w:tcPr>
          <w:p w:rsidR="00D41B61" w:rsidRPr="00FB3635" w:rsidRDefault="00D41B61" w:rsidP="00D41B61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D27F59">
              <w:t>МРК.5</w:t>
            </w:r>
          </w:p>
        </w:tc>
        <w:tc>
          <w:tcPr>
            <w:tcW w:w="2116" w:type="dxa"/>
            <w:vAlign w:val="center"/>
          </w:tcPr>
          <w:p w:rsidR="00D41B61" w:rsidRPr="00C30C7E" w:rsidRDefault="00D41B61" w:rsidP="00D41B61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val="en-US" w:eastAsia="ru-RU"/>
              </w:rPr>
            </w:pPr>
            <w:r w:rsidRPr="00D27F59">
              <w:t>Установка цен</w:t>
            </w:r>
          </w:p>
        </w:tc>
        <w:tc>
          <w:tcPr>
            <w:tcW w:w="2999" w:type="dxa"/>
          </w:tcPr>
          <w:p w:rsidR="00D41B61" w:rsidRPr="002316B5" w:rsidRDefault="00D41B61" w:rsidP="00D41B61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Установка «Вид цены»</w:t>
            </w:r>
          </w:p>
        </w:tc>
        <w:tc>
          <w:tcPr>
            <w:tcW w:w="3452" w:type="dxa"/>
          </w:tcPr>
          <w:p w:rsidR="00D41B61" w:rsidRPr="00FB3635" w:rsidRDefault="00D41B61" w:rsidP="00D41B61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Главный бухгалтер в системе вручную настраивает вид цены.</w:t>
            </w:r>
          </w:p>
        </w:tc>
      </w:tr>
      <w:tr w:rsidR="00D41B61" w:rsidRPr="00FB3635" w:rsidTr="00D41B61">
        <w:trPr>
          <w:trHeight w:val="247"/>
        </w:trPr>
        <w:tc>
          <w:tcPr>
            <w:tcW w:w="703" w:type="dxa"/>
            <w:vAlign w:val="center"/>
          </w:tcPr>
          <w:p w:rsidR="00D41B61" w:rsidRPr="00FB3635" w:rsidRDefault="00D41B61" w:rsidP="009110A4">
            <w:pPr>
              <w:pStyle w:val="a1"/>
              <w:numPr>
                <w:ilvl w:val="0"/>
                <w:numId w:val="34"/>
              </w:numPr>
              <w:spacing w:before="120" w:line="271" w:lineRule="auto"/>
              <w:ind w:left="0" w:right="34"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83" w:type="dxa"/>
            <w:vAlign w:val="center"/>
          </w:tcPr>
          <w:p w:rsidR="00D41B61" w:rsidRPr="00FB3635" w:rsidRDefault="00D41B61" w:rsidP="00D41B61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D27F59">
              <w:t>МРК.5</w:t>
            </w:r>
          </w:p>
        </w:tc>
        <w:tc>
          <w:tcPr>
            <w:tcW w:w="2116" w:type="dxa"/>
            <w:vAlign w:val="center"/>
          </w:tcPr>
          <w:p w:rsidR="00D41B61" w:rsidRPr="00C30C7E" w:rsidRDefault="00D41B61" w:rsidP="00D41B61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val="en-US" w:eastAsia="ru-RU"/>
              </w:rPr>
            </w:pPr>
            <w:r w:rsidRPr="00D27F59">
              <w:t>Установка цен</w:t>
            </w:r>
          </w:p>
        </w:tc>
        <w:tc>
          <w:tcPr>
            <w:tcW w:w="2999" w:type="dxa"/>
          </w:tcPr>
          <w:p w:rsidR="00D41B61" w:rsidRPr="002316B5" w:rsidRDefault="00D41B61" w:rsidP="00D41B61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Формирование «Прайс-листа»</w:t>
            </w:r>
          </w:p>
        </w:tc>
        <w:tc>
          <w:tcPr>
            <w:tcW w:w="3452" w:type="dxa"/>
          </w:tcPr>
          <w:p w:rsidR="00D41B61" w:rsidRPr="00FB3635" w:rsidRDefault="00D41B61" w:rsidP="00D41B61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Главный бухгалтер/</w:t>
            </w:r>
            <w:r>
              <w:rPr>
                <w:lang w:eastAsia="ru-RU"/>
              </w:rPr>
              <w:t>Начальник отдела продаж и маркетинга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в системе вручную формирует прайс-лист.</w:t>
            </w:r>
          </w:p>
        </w:tc>
      </w:tr>
      <w:bookmarkEnd w:id="86"/>
      <w:tr w:rsidR="00D41B61" w:rsidRPr="00FB3635" w:rsidTr="00D41B61">
        <w:trPr>
          <w:trHeight w:val="247"/>
        </w:trPr>
        <w:tc>
          <w:tcPr>
            <w:tcW w:w="703" w:type="dxa"/>
          </w:tcPr>
          <w:p w:rsidR="00D41B61" w:rsidRDefault="00D41B61" w:rsidP="009110A4">
            <w:pPr>
              <w:pStyle w:val="a1"/>
              <w:numPr>
                <w:ilvl w:val="0"/>
                <w:numId w:val="34"/>
              </w:numPr>
              <w:spacing w:before="120" w:line="271" w:lineRule="auto"/>
              <w:ind w:left="0" w:right="34"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83" w:type="dxa"/>
            <w:vAlign w:val="center"/>
          </w:tcPr>
          <w:p w:rsidR="00D41B61" w:rsidRPr="00120374" w:rsidRDefault="00D41B61" w:rsidP="00D41B61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D27F59">
              <w:t>МРК.5</w:t>
            </w:r>
          </w:p>
        </w:tc>
        <w:tc>
          <w:tcPr>
            <w:tcW w:w="2116" w:type="dxa"/>
            <w:vAlign w:val="center"/>
          </w:tcPr>
          <w:p w:rsidR="00D41B61" w:rsidRDefault="00D41B61" w:rsidP="00D41B61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D27F59">
              <w:t>Установка цен</w:t>
            </w:r>
          </w:p>
        </w:tc>
        <w:tc>
          <w:tcPr>
            <w:tcW w:w="2999" w:type="dxa"/>
          </w:tcPr>
          <w:p w:rsidR="00D41B61" w:rsidRDefault="00D41B61" w:rsidP="00D41B61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Согласование «Прайс-листа» с Управляющей компанией</w:t>
            </w:r>
          </w:p>
        </w:tc>
        <w:tc>
          <w:tcPr>
            <w:tcW w:w="3452" w:type="dxa"/>
          </w:tcPr>
          <w:p w:rsidR="00D41B61" w:rsidRDefault="00D41B61" w:rsidP="00D41B61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Главный бухгалтер вне системы направляет «Прайс лист» на согласование.</w:t>
            </w:r>
          </w:p>
        </w:tc>
      </w:tr>
      <w:tr w:rsidR="00D41B61" w:rsidRPr="00FB3635" w:rsidTr="00D41B61">
        <w:trPr>
          <w:trHeight w:val="247"/>
        </w:trPr>
        <w:tc>
          <w:tcPr>
            <w:tcW w:w="703" w:type="dxa"/>
          </w:tcPr>
          <w:p w:rsidR="00D41B61" w:rsidRPr="006D04F8" w:rsidRDefault="00D41B61" w:rsidP="009110A4">
            <w:pPr>
              <w:pStyle w:val="a1"/>
              <w:numPr>
                <w:ilvl w:val="0"/>
                <w:numId w:val="34"/>
              </w:numPr>
              <w:spacing w:before="120" w:line="271" w:lineRule="auto"/>
              <w:ind w:left="0" w:right="34"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83" w:type="dxa"/>
            <w:vAlign w:val="center"/>
          </w:tcPr>
          <w:p w:rsidR="00D41B61" w:rsidRPr="00FB3635" w:rsidRDefault="00D41B61" w:rsidP="00D41B61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D27F59">
              <w:t>МРК.5</w:t>
            </w:r>
          </w:p>
        </w:tc>
        <w:tc>
          <w:tcPr>
            <w:tcW w:w="2116" w:type="dxa"/>
            <w:vAlign w:val="center"/>
          </w:tcPr>
          <w:p w:rsidR="00D41B61" w:rsidRPr="00C30C7E" w:rsidRDefault="00D41B61" w:rsidP="00D41B61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val="en-US" w:eastAsia="ru-RU"/>
              </w:rPr>
            </w:pPr>
            <w:r w:rsidRPr="00D27F59">
              <w:t>Установка цен</w:t>
            </w:r>
          </w:p>
        </w:tc>
        <w:tc>
          <w:tcPr>
            <w:tcW w:w="2999" w:type="dxa"/>
          </w:tcPr>
          <w:p w:rsidR="00D41B61" w:rsidRPr="002316B5" w:rsidRDefault="00D41B61" w:rsidP="00D41B61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Формирование «Цены конкурентов (прайс-лист)»</w:t>
            </w:r>
          </w:p>
        </w:tc>
        <w:tc>
          <w:tcPr>
            <w:tcW w:w="3452" w:type="dxa"/>
          </w:tcPr>
          <w:p w:rsidR="00D41B61" w:rsidRPr="00FB3635" w:rsidRDefault="00D41B61" w:rsidP="00D41B61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Менеджер отдела маркетинга вручную формирует/загружает цены конкурентов.</w:t>
            </w:r>
          </w:p>
        </w:tc>
      </w:tr>
    </w:tbl>
    <w:p w:rsidR="00C30C7E" w:rsidRPr="006A473A" w:rsidRDefault="00C30C7E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bookmarkStart w:id="87" w:name="_Toc217046189"/>
      <w:r>
        <w:t>Установка «</w:t>
      </w:r>
      <w:r w:rsidR="001F25CD">
        <w:t>Вида цены</w:t>
      </w:r>
      <w:r w:rsidRPr="0014591D">
        <w:t>»</w:t>
      </w:r>
      <w:bookmarkEnd w:id="87"/>
    </w:p>
    <w:p w:rsidR="00C30C7E" w:rsidRDefault="00C30C7E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7C488B" w:rsidRDefault="007C488B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фиксации цен по номенклатуре с определенной даты используется типовой документ «Установка цен</w:t>
      </w:r>
      <w:r w:rsidR="00D363F6">
        <w:rPr>
          <w:lang w:eastAsia="ru-RU"/>
        </w:rPr>
        <w:t xml:space="preserve"> номенклатуры</w:t>
      </w:r>
      <w:r>
        <w:rPr>
          <w:lang w:eastAsia="ru-RU"/>
        </w:rPr>
        <w:t>».</w:t>
      </w:r>
    </w:p>
    <w:p w:rsidR="00393993" w:rsidRDefault="00510D1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возможности регистрации цен по номенклатуре нужно создать используемые виды цен по каналам продаж (базовые, оптовые, розничные и т.д.) и при необходимости вспомогательные цены (закупочные, себестоимость), которые влияют на расчет используемых (например: к себестоимости может прибавляться наценка для формирования оптовой или розничной цены).</w:t>
      </w:r>
    </w:p>
    <w:p w:rsidR="004C47BF" w:rsidRDefault="004C47BF" w:rsidP="004C47BF">
      <w:pPr>
        <w:spacing w:after="0"/>
        <w:rPr>
          <w:lang w:eastAsia="ru-RU"/>
        </w:rPr>
      </w:pPr>
      <w:r>
        <w:rPr>
          <w:lang w:eastAsia="ru-RU"/>
        </w:rPr>
        <w:t xml:space="preserve">На минеральную воду и лечебную грязь используется 3 вида цен: </w:t>
      </w:r>
    </w:p>
    <w:p w:rsidR="004C47BF" w:rsidRDefault="004C47BF" w:rsidP="004C47BF">
      <w:pPr>
        <w:pStyle w:val="a1"/>
        <w:numPr>
          <w:ilvl w:val="0"/>
          <w:numId w:val="26"/>
        </w:numPr>
        <w:spacing w:before="0" w:after="0"/>
        <w:contextualSpacing/>
        <w:rPr>
          <w:lang w:eastAsia="ru-RU"/>
        </w:rPr>
      </w:pPr>
      <w:r>
        <w:rPr>
          <w:lang w:eastAsia="ru-RU"/>
        </w:rPr>
        <w:t>для Санаторно-Курортных Учреждений;</w:t>
      </w:r>
    </w:p>
    <w:p w:rsidR="004C47BF" w:rsidRDefault="004C47BF" w:rsidP="004C47BF">
      <w:pPr>
        <w:pStyle w:val="a1"/>
        <w:numPr>
          <w:ilvl w:val="0"/>
          <w:numId w:val="26"/>
        </w:numPr>
        <w:spacing w:after="160"/>
        <w:contextualSpacing/>
        <w:rPr>
          <w:lang w:eastAsia="ru-RU"/>
        </w:rPr>
      </w:pPr>
      <w:r>
        <w:rPr>
          <w:lang w:eastAsia="ru-RU"/>
        </w:rPr>
        <w:t>для Санаторно-Курортных Учреждений - поставщиков в бюветы общего посещения;</w:t>
      </w:r>
    </w:p>
    <w:p w:rsidR="004C47BF" w:rsidRDefault="004C47BF" w:rsidP="004C47BF">
      <w:pPr>
        <w:pStyle w:val="a1"/>
        <w:numPr>
          <w:ilvl w:val="0"/>
          <w:numId w:val="26"/>
        </w:numPr>
        <w:spacing w:after="160"/>
        <w:contextualSpacing/>
        <w:rPr>
          <w:lang w:eastAsia="ru-RU"/>
        </w:rPr>
      </w:pPr>
      <w:r>
        <w:rPr>
          <w:lang w:eastAsia="ru-RU"/>
        </w:rPr>
        <w:t>для заводов розлива.</w:t>
      </w:r>
    </w:p>
    <w:p w:rsidR="004C47BF" w:rsidRDefault="004C47BF" w:rsidP="004C47BF">
      <w:pPr>
        <w:spacing w:after="0"/>
        <w:ind w:left="927" w:firstLine="0"/>
        <w:rPr>
          <w:lang w:eastAsia="ru-RU"/>
        </w:rPr>
      </w:pPr>
      <w:r>
        <w:rPr>
          <w:lang w:eastAsia="ru-RU"/>
        </w:rPr>
        <w:t>Для косметической продукции используется 3 вида цен:</w:t>
      </w:r>
    </w:p>
    <w:p w:rsidR="004C47BF" w:rsidRDefault="004C47BF" w:rsidP="004C47BF">
      <w:pPr>
        <w:pStyle w:val="a1"/>
        <w:numPr>
          <w:ilvl w:val="0"/>
          <w:numId w:val="26"/>
        </w:numPr>
        <w:spacing w:before="0" w:after="0"/>
        <w:contextualSpacing/>
        <w:rPr>
          <w:lang w:eastAsia="ru-RU"/>
        </w:rPr>
      </w:pPr>
      <w:r>
        <w:rPr>
          <w:lang w:eastAsia="ru-RU"/>
        </w:rPr>
        <w:t>базовая цена;</w:t>
      </w:r>
    </w:p>
    <w:p w:rsidR="004C47BF" w:rsidRDefault="004C47BF" w:rsidP="004C47BF">
      <w:pPr>
        <w:pStyle w:val="a1"/>
        <w:numPr>
          <w:ilvl w:val="0"/>
          <w:numId w:val="26"/>
        </w:numPr>
        <w:spacing w:after="160"/>
        <w:contextualSpacing/>
        <w:rPr>
          <w:lang w:eastAsia="ru-RU"/>
        </w:rPr>
      </w:pPr>
      <w:r>
        <w:rPr>
          <w:lang w:eastAsia="ru-RU"/>
        </w:rPr>
        <w:t>скидка 5% от 100 тысяч рублей;</w:t>
      </w:r>
    </w:p>
    <w:p w:rsidR="004C47BF" w:rsidRDefault="004C47BF" w:rsidP="004C47BF">
      <w:pPr>
        <w:pStyle w:val="a1"/>
        <w:numPr>
          <w:ilvl w:val="0"/>
          <w:numId w:val="26"/>
        </w:numPr>
        <w:spacing w:after="160"/>
        <w:contextualSpacing/>
        <w:rPr>
          <w:lang w:eastAsia="ru-RU"/>
        </w:rPr>
      </w:pPr>
      <w:r>
        <w:rPr>
          <w:lang w:eastAsia="ru-RU"/>
        </w:rPr>
        <w:t>скидка от 5 до 35% применяется при единоразовой закупке от 500 тысяч рублей в зависимости от товарной номенклатуры.</w:t>
      </w:r>
    </w:p>
    <w:p w:rsidR="00D7624F" w:rsidRDefault="00D7624F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Главный бухгалтер</w:t>
      </w:r>
      <w:r w:rsidR="00F04181">
        <w:rPr>
          <w:lang w:eastAsia="ru-RU"/>
        </w:rPr>
        <w:t xml:space="preserve"> или ответственное лицо</w:t>
      </w:r>
      <w:r>
        <w:rPr>
          <w:lang w:eastAsia="ru-RU"/>
        </w:rPr>
        <w:t xml:space="preserve"> вручную формирует </w:t>
      </w:r>
      <w:r w:rsidR="00F04181">
        <w:rPr>
          <w:lang w:eastAsia="ru-RU"/>
        </w:rPr>
        <w:t xml:space="preserve">в системе </w:t>
      </w:r>
      <w:r>
        <w:rPr>
          <w:lang w:eastAsia="ru-RU"/>
        </w:rPr>
        <w:t>запись в справочнике «Вид цены», при этом о</w:t>
      </w:r>
      <w:r w:rsidRPr="001F25CD">
        <w:rPr>
          <w:lang w:eastAsia="ru-RU"/>
        </w:rPr>
        <w:t>пределя</w:t>
      </w:r>
      <w:r>
        <w:rPr>
          <w:lang w:eastAsia="ru-RU"/>
        </w:rPr>
        <w:t>я</w:t>
      </w:r>
      <w:r w:rsidRPr="001F25CD">
        <w:rPr>
          <w:lang w:eastAsia="ru-RU"/>
        </w:rPr>
        <w:t xml:space="preserve"> способ задания цены и правила</w:t>
      </w:r>
      <w:r>
        <w:rPr>
          <w:lang w:eastAsia="ru-RU"/>
        </w:rPr>
        <w:t xml:space="preserve"> её</w:t>
      </w:r>
      <w:r w:rsidRPr="001F25CD">
        <w:rPr>
          <w:lang w:eastAsia="ru-RU"/>
        </w:rPr>
        <w:t xml:space="preserve"> расчета</w:t>
      </w:r>
      <w:r>
        <w:rPr>
          <w:lang w:eastAsia="ru-RU"/>
        </w:rPr>
        <w:t>.</w:t>
      </w:r>
    </w:p>
    <w:p w:rsidR="00C30C7E" w:rsidRPr="006A473A" w:rsidRDefault="00C30C7E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Описание решения по автоматизации функции</w:t>
      </w:r>
    </w:p>
    <w:p w:rsidR="00510D13" w:rsidRDefault="00510D1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автоматизации данного бизнес-процесса предназначен типовой справочник «Виды цен».</w:t>
      </w:r>
    </w:p>
    <w:p w:rsidR="00510D13" w:rsidRPr="00D7624F" w:rsidRDefault="00510D13" w:rsidP="002A67BA">
      <w:pPr>
        <w:spacing w:before="120" w:line="271" w:lineRule="auto"/>
        <w:contextualSpacing/>
        <w:rPr>
          <w:lang w:eastAsia="ru-RU"/>
        </w:rPr>
      </w:pPr>
      <w:r w:rsidRPr="00D7624F">
        <w:rPr>
          <w:lang w:eastAsia="ru-RU"/>
        </w:rPr>
        <w:t>Справочник «Виды цен» расположен в подсистеме «CRM и маркетинг»</w:t>
      </w:r>
      <w:r w:rsidR="00D7624F" w:rsidRPr="00D7624F">
        <w:rPr>
          <w:lang w:eastAsia="ru-RU"/>
        </w:rPr>
        <w:t xml:space="preserve"> →</w:t>
      </w:r>
      <w:r w:rsidRPr="00D7624F">
        <w:rPr>
          <w:lang w:eastAsia="ru-RU"/>
        </w:rPr>
        <w:t xml:space="preserve"> </w:t>
      </w:r>
      <w:r w:rsidR="00D7624F" w:rsidRPr="00D7624F">
        <w:rPr>
          <w:lang w:eastAsia="ru-RU"/>
        </w:rPr>
        <w:t>Настройки и справочники → Цены и скидки → Виды цен.</w:t>
      </w:r>
    </w:p>
    <w:p w:rsidR="00510D13" w:rsidRPr="00D7624F" w:rsidRDefault="00D7624F" w:rsidP="002A67BA">
      <w:pPr>
        <w:spacing w:before="120" w:line="271" w:lineRule="auto"/>
        <w:contextualSpacing/>
        <w:rPr>
          <w:lang w:eastAsia="ru-RU"/>
        </w:rPr>
      </w:pPr>
      <w:r w:rsidRPr="00D7624F">
        <w:rPr>
          <w:lang w:eastAsia="ru-RU"/>
        </w:rPr>
        <w:t>При создании элемента Справочника «Виды цен»:</w:t>
      </w:r>
    </w:p>
    <w:p w:rsidR="00D7624F" w:rsidRPr="00D7624F" w:rsidRDefault="00D7624F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 w:rsidRPr="00D7624F">
        <w:rPr>
          <w:rFonts w:eastAsia="Times New Roman" w:cs="Times New Roman"/>
          <w:szCs w:val="24"/>
          <w:lang w:eastAsia="ru-RU"/>
        </w:rPr>
        <w:t>Заполняется название Вида цен (например: Розничные)</w:t>
      </w:r>
    </w:p>
    <w:p w:rsidR="00D7624F" w:rsidRPr="00D7624F" w:rsidRDefault="00D7624F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 w:rsidRPr="00D7624F">
        <w:rPr>
          <w:rFonts w:eastAsia="Times New Roman" w:cs="Times New Roman"/>
          <w:szCs w:val="24"/>
          <w:lang w:eastAsia="ru-RU"/>
        </w:rPr>
        <w:t>Выбирается валюта</w:t>
      </w:r>
    </w:p>
    <w:p w:rsidR="00D7624F" w:rsidRPr="00D7624F" w:rsidRDefault="00D7624F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 w:rsidRPr="00D7624F">
        <w:rPr>
          <w:rFonts w:eastAsia="Times New Roman" w:cs="Times New Roman"/>
          <w:szCs w:val="24"/>
          <w:lang w:eastAsia="ru-RU"/>
        </w:rPr>
        <w:lastRenderedPageBreak/>
        <w:t>Включен</w:t>
      </w:r>
      <w:r w:rsidR="00F04181">
        <w:rPr>
          <w:rFonts w:eastAsia="Times New Roman" w:cs="Times New Roman"/>
          <w:szCs w:val="24"/>
          <w:lang w:eastAsia="ru-RU"/>
        </w:rPr>
        <w:t>ие</w:t>
      </w:r>
      <w:r w:rsidRPr="00D7624F">
        <w:rPr>
          <w:rFonts w:eastAsia="Times New Roman" w:cs="Times New Roman"/>
          <w:szCs w:val="24"/>
          <w:lang w:eastAsia="ru-RU"/>
        </w:rPr>
        <w:t xml:space="preserve"> НДС в цену</w:t>
      </w:r>
    </w:p>
    <w:p w:rsidR="001E3616" w:rsidRDefault="00D7624F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lang w:eastAsia="ru-RU"/>
        </w:rPr>
      </w:pPr>
      <w:r w:rsidRPr="00D7624F">
        <w:rPr>
          <w:rFonts w:eastAsia="Times New Roman" w:cs="Times New Roman"/>
          <w:szCs w:val="24"/>
          <w:lang w:eastAsia="ru-RU"/>
        </w:rPr>
        <w:t>При каких события</w:t>
      </w:r>
      <w:r w:rsidR="00DB0E1A">
        <w:rPr>
          <w:lang w:eastAsia="ru-RU"/>
        </w:rPr>
        <w:t xml:space="preserve"> используется </w:t>
      </w:r>
      <w:r w:rsidRPr="00D7624F">
        <w:rPr>
          <w:rFonts w:eastAsia="Times New Roman" w:cs="Times New Roman"/>
          <w:szCs w:val="24"/>
          <w:lang w:eastAsia="ru-RU"/>
        </w:rPr>
        <w:t>цена (оптовой/розничной продаже или при выпуске</w:t>
      </w:r>
      <w:r w:rsidR="001E3616">
        <w:rPr>
          <w:lang w:eastAsia="ru-RU"/>
        </w:rPr>
        <w:t xml:space="preserve"> продукции</w:t>
      </w:r>
      <w:r w:rsidRPr="00D7624F">
        <w:rPr>
          <w:rFonts w:eastAsia="Times New Roman" w:cs="Times New Roman"/>
          <w:szCs w:val="24"/>
          <w:lang w:eastAsia="ru-RU"/>
        </w:rPr>
        <w:t>)</w:t>
      </w:r>
    </w:p>
    <w:p w:rsidR="00D7624F" w:rsidRPr="00D7624F" w:rsidRDefault="00D7624F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 w:rsidRPr="00D7624F">
        <w:rPr>
          <w:rFonts w:eastAsia="Times New Roman" w:cs="Times New Roman"/>
          <w:szCs w:val="24"/>
          <w:lang w:eastAsia="ru-RU"/>
        </w:rPr>
        <w:t>Назначается ли цена на всю номенклатуру или только некоторую (в таком случае нужно установить отбор)</w:t>
      </w:r>
    </w:p>
    <w:p w:rsidR="00D7624F" w:rsidRPr="00D7624F" w:rsidRDefault="00D7624F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 w:rsidRPr="00D7624F">
        <w:rPr>
          <w:rFonts w:eastAsia="Times New Roman" w:cs="Times New Roman"/>
          <w:szCs w:val="24"/>
          <w:lang w:eastAsia="ru-RU"/>
        </w:rPr>
        <w:t>Способ задания цены</w:t>
      </w:r>
    </w:p>
    <w:p w:rsidR="00D7624F" w:rsidRDefault="00D7624F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 w:rsidRPr="00D7624F">
        <w:rPr>
          <w:rFonts w:eastAsia="Times New Roman" w:cs="Times New Roman"/>
          <w:szCs w:val="24"/>
          <w:lang w:eastAsia="ru-RU"/>
        </w:rPr>
        <w:t>Правила округления</w:t>
      </w:r>
    </w:p>
    <w:p w:rsidR="00D7624F" w:rsidRPr="00D7624F" w:rsidRDefault="00D7624F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И обязательно устан</w:t>
      </w:r>
      <w:r w:rsidR="00F04181">
        <w:rPr>
          <w:lang w:eastAsia="ru-RU"/>
        </w:rPr>
        <w:t>авлива</w:t>
      </w:r>
      <w:r w:rsidR="004C47BF">
        <w:rPr>
          <w:lang w:eastAsia="ru-RU"/>
        </w:rPr>
        <w:t>е</w:t>
      </w:r>
      <w:r w:rsidR="00F04181">
        <w:rPr>
          <w:lang w:eastAsia="ru-RU"/>
        </w:rPr>
        <w:t>тся</w:t>
      </w:r>
      <w:r>
        <w:rPr>
          <w:lang w:eastAsia="ru-RU"/>
        </w:rPr>
        <w:t xml:space="preserve"> статус «Действует».</w:t>
      </w:r>
    </w:p>
    <w:p w:rsidR="00D7624F" w:rsidRDefault="00D7624F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51767A4" wp14:editId="4BDF5BCC">
            <wp:extent cx="4546800" cy="3128400"/>
            <wp:effectExtent l="19050" t="19050" r="25400" b="152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46800" cy="3128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7624F" w:rsidRDefault="005E3BA2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автоматического заполнения цен в документах продажи используется Справочник «Соглашения с клиентом», в котором указывается требуемый Вид цен:</w:t>
      </w:r>
    </w:p>
    <w:p w:rsidR="005E3BA2" w:rsidRDefault="005E3BA2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1ED0E42" wp14:editId="799CFDBC">
            <wp:extent cx="4629600" cy="1940400"/>
            <wp:effectExtent l="19050" t="19050" r="19050" b="222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29600" cy="1940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C47BF" w:rsidRDefault="004C47BF" w:rsidP="004C47BF">
      <w:pPr>
        <w:rPr>
          <w:lang w:eastAsia="ru-RU"/>
        </w:rPr>
      </w:pPr>
      <w:r>
        <w:rPr>
          <w:lang w:eastAsia="ru-RU"/>
        </w:rPr>
        <w:t>На основании созданного Вида цены и сформированного для него Прайс-листа в документе «Реализация товаров и услуг» цены устанавливаются автоматически.</w:t>
      </w:r>
    </w:p>
    <w:p w:rsidR="005E3BA2" w:rsidRDefault="005E3BA2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Для реализации с розничных торговых точек </w:t>
      </w:r>
      <w:r w:rsidR="004C47BF">
        <w:rPr>
          <w:lang w:eastAsia="ru-RU"/>
        </w:rPr>
        <w:t>«</w:t>
      </w:r>
      <w:r>
        <w:rPr>
          <w:lang w:eastAsia="ru-RU"/>
        </w:rPr>
        <w:t>Вид цены</w:t>
      </w:r>
      <w:r w:rsidR="004C47BF">
        <w:rPr>
          <w:lang w:eastAsia="ru-RU"/>
        </w:rPr>
        <w:t>»</w:t>
      </w:r>
      <w:r>
        <w:rPr>
          <w:lang w:eastAsia="ru-RU"/>
        </w:rPr>
        <w:t xml:space="preserve"> задается в настройках складах:</w:t>
      </w:r>
    </w:p>
    <w:p w:rsidR="00D7624F" w:rsidRDefault="005E3BA2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1DAF268" wp14:editId="7F9F48A6">
            <wp:extent cx="5155200" cy="2851200"/>
            <wp:effectExtent l="19050" t="19050" r="26670" b="254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55200" cy="2851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7624F" w:rsidRDefault="005E3BA2" w:rsidP="002A67BA">
      <w:pPr>
        <w:spacing w:before="120" w:line="271" w:lineRule="auto"/>
        <w:contextualSpacing/>
        <w:rPr>
          <w:lang w:eastAsia="ru-RU"/>
        </w:rPr>
      </w:pPr>
      <w:bookmarkStart w:id="88" w:name="_Hlk217163185"/>
      <w:r>
        <w:rPr>
          <w:lang w:eastAsia="ru-RU"/>
        </w:rPr>
        <w:t xml:space="preserve">Права на действия со Справочником «Вид цен» будут разделены на роли и описаны в </w:t>
      </w:r>
      <w:hyperlink w:anchor="БизнесРоли" w:history="1">
        <w:r w:rsidRPr="005E61C2">
          <w:rPr>
            <w:rStyle w:val="ae"/>
            <w:lang w:eastAsia="ru-RU"/>
          </w:rPr>
          <w:t>Приложении 4.6</w:t>
        </w:r>
      </w:hyperlink>
      <w:r>
        <w:rPr>
          <w:lang w:eastAsia="ru-RU"/>
        </w:rPr>
        <w:t xml:space="preserve"> «Соответствие функций и бизнес-ролей».</w:t>
      </w:r>
    </w:p>
    <w:p w:rsidR="001F25CD" w:rsidRPr="006A473A" w:rsidRDefault="00BF07DD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bookmarkStart w:id="89" w:name="_Toc217046190"/>
      <w:bookmarkEnd w:id="88"/>
      <w:r>
        <w:t>Формирование</w:t>
      </w:r>
      <w:r w:rsidR="001F25CD">
        <w:t xml:space="preserve"> «Прайс-листа</w:t>
      </w:r>
      <w:r w:rsidR="001F25CD" w:rsidRPr="0014591D">
        <w:t>»</w:t>
      </w:r>
      <w:bookmarkEnd w:id="89"/>
    </w:p>
    <w:p w:rsidR="001F25CD" w:rsidRDefault="001F25CD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5E3BA2" w:rsidRDefault="005E3BA2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В системе должны регистрироваться и храниться</w:t>
      </w:r>
      <w:r w:rsidR="00761536">
        <w:rPr>
          <w:lang w:eastAsia="ru-RU"/>
        </w:rPr>
        <w:t xml:space="preserve"> цены по номенклатуре</w:t>
      </w:r>
      <w:r>
        <w:rPr>
          <w:lang w:eastAsia="ru-RU"/>
        </w:rPr>
        <w:t xml:space="preserve"> </w:t>
      </w:r>
      <w:r w:rsidR="00761536">
        <w:rPr>
          <w:lang w:eastAsia="ru-RU"/>
        </w:rPr>
        <w:t>для дальнейшего использования в работе, в том числе при отражении хозяйственных операций в регламентированном и складском учете.</w:t>
      </w:r>
    </w:p>
    <w:p w:rsidR="001F25CD" w:rsidRDefault="001F25CD" w:rsidP="002A67BA">
      <w:pPr>
        <w:spacing w:before="120" w:line="271" w:lineRule="auto"/>
        <w:contextualSpacing/>
        <w:rPr>
          <w:lang w:eastAsia="ru-RU"/>
        </w:rPr>
      </w:pPr>
      <w:r w:rsidRPr="004E1C42">
        <w:rPr>
          <w:lang w:eastAsia="ru-RU"/>
        </w:rPr>
        <w:t>Главный бухгалтер</w:t>
      </w:r>
      <w:r w:rsidR="00761536">
        <w:rPr>
          <w:lang w:eastAsia="ru-RU"/>
        </w:rPr>
        <w:t>/</w:t>
      </w:r>
      <w:r w:rsidR="0088594D">
        <w:rPr>
          <w:lang w:eastAsia="ru-RU"/>
        </w:rPr>
        <w:t xml:space="preserve"> Начальник </w:t>
      </w:r>
      <w:r w:rsidR="00010112">
        <w:rPr>
          <w:lang w:eastAsia="ru-RU"/>
        </w:rPr>
        <w:t>отдела маркетинга</w:t>
      </w:r>
      <w:r w:rsidRPr="004E1C42">
        <w:rPr>
          <w:lang w:eastAsia="ru-RU"/>
        </w:rPr>
        <w:t xml:space="preserve"> в системе </w:t>
      </w:r>
      <w:r w:rsidR="00761536" w:rsidRPr="001F25CD">
        <w:rPr>
          <w:lang w:eastAsia="ru-RU"/>
        </w:rPr>
        <w:t xml:space="preserve">вручную </w:t>
      </w:r>
      <w:r>
        <w:rPr>
          <w:lang w:eastAsia="ru-RU"/>
        </w:rPr>
        <w:t>устанавлива</w:t>
      </w:r>
      <w:r w:rsidR="0088594D">
        <w:rPr>
          <w:lang w:eastAsia="ru-RU"/>
        </w:rPr>
        <w:t>ю</w:t>
      </w:r>
      <w:r>
        <w:rPr>
          <w:lang w:eastAsia="ru-RU"/>
        </w:rPr>
        <w:t>т цены</w:t>
      </w:r>
      <w:r w:rsidR="00761536">
        <w:rPr>
          <w:lang w:eastAsia="ru-RU"/>
        </w:rPr>
        <w:t xml:space="preserve"> в соответствии с дальнейшим использованием в системе</w:t>
      </w:r>
      <w:r>
        <w:rPr>
          <w:lang w:eastAsia="ru-RU"/>
        </w:rPr>
        <w:t>.</w:t>
      </w:r>
    </w:p>
    <w:p w:rsidR="001F25CD" w:rsidRPr="006A473A" w:rsidRDefault="001F25CD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Описание решения по автоматизации функции</w:t>
      </w:r>
    </w:p>
    <w:p w:rsidR="00761536" w:rsidRDefault="00761536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автоматизации данной функции в 1С:</w:t>
      </w:r>
      <w:r>
        <w:rPr>
          <w:lang w:val="en-US" w:eastAsia="ru-RU"/>
        </w:rPr>
        <w:t>ERP</w:t>
      </w:r>
      <w:r>
        <w:rPr>
          <w:lang w:eastAsia="ru-RU"/>
        </w:rPr>
        <w:t xml:space="preserve">. УХ предназначено рабочее место для формирования цен – </w:t>
      </w:r>
      <w:bookmarkStart w:id="90" w:name="Прайс"/>
      <w:r>
        <w:rPr>
          <w:lang w:eastAsia="ru-RU"/>
        </w:rPr>
        <w:t>Обработка «Прайс-лист».</w:t>
      </w:r>
      <w:bookmarkEnd w:id="90"/>
    </w:p>
    <w:p w:rsidR="00761536" w:rsidRPr="00761536" w:rsidRDefault="00761536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Данная Обработка расположена в подсистеме «</w:t>
      </w:r>
      <w:r>
        <w:rPr>
          <w:lang w:val="en-US" w:eastAsia="ru-RU"/>
        </w:rPr>
        <w:t>CRM</w:t>
      </w:r>
      <w:r>
        <w:rPr>
          <w:lang w:eastAsia="ru-RU"/>
        </w:rPr>
        <w:t xml:space="preserve"> и маркетинг»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Цены и скидки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Цены (прайс-лист).</w:t>
      </w:r>
    </w:p>
    <w:p w:rsidR="00761536" w:rsidRPr="00761536" w:rsidRDefault="00761536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B2EA8DC" wp14:editId="11798AF0">
            <wp:extent cx="4114800" cy="3106800"/>
            <wp:effectExtent l="19050" t="19050" r="19050" b="177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106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A201E" w:rsidRDefault="00761536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При переходе по гиперссылке «Цены (прайс-лист) откроется форма Обработки, на которой необходимо нажать на кнопку «Сформировать». </w:t>
      </w:r>
    </w:p>
    <w:p w:rsidR="00393993" w:rsidRDefault="00761536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При нажатии на кнопку «Сформировать» система предложит </w:t>
      </w:r>
      <w:r w:rsidR="00CA201E">
        <w:rPr>
          <w:lang w:eastAsia="ru-RU"/>
        </w:rPr>
        <w:t>настроить параметры формирования прайс-листа:</w:t>
      </w:r>
    </w:p>
    <w:p w:rsidR="004C47BF" w:rsidRDefault="004C47BF" w:rsidP="002A67BA">
      <w:pPr>
        <w:spacing w:before="120" w:line="271" w:lineRule="auto"/>
        <w:contextualSpacing/>
        <w:rPr>
          <w:lang w:eastAsia="ru-RU"/>
        </w:rPr>
      </w:pPr>
    </w:p>
    <w:p w:rsidR="00CA201E" w:rsidRDefault="00CA201E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5486FE48" wp14:editId="46E7DC54">
            <wp:extent cx="4932000" cy="2541600"/>
            <wp:effectExtent l="19050" t="19050" r="21590" b="1143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541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A201E" w:rsidRDefault="00CA201E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На вкладке «Отбор номенклатуры» необходимо заполнить номенклатуру, для которой будут устанавливаться цены. Для этого предназначены отборы на вкладках «По иерархии», «По номенклатуре» и «По свойствам». При установке отборов цены в прайс-листе будут установлены только на выбранную номенклатуру:</w:t>
      </w:r>
    </w:p>
    <w:p w:rsidR="00CA201E" w:rsidRDefault="004C47BF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524E5F76" wp14:editId="61CB0316">
            <wp:simplePos x="0" y="0"/>
            <wp:positionH relativeFrom="page">
              <wp:posOffset>1097280</wp:posOffset>
            </wp:positionH>
            <wp:positionV relativeFrom="paragraph">
              <wp:posOffset>1704975</wp:posOffset>
            </wp:positionV>
            <wp:extent cx="5433060" cy="3155315"/>
            <wp:effectExtent l="0" t="0" r="0" b="6985"/>
            <wp:wrapTopAndBottom/>
            <wp:docPr id="51274752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315531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01E">
        <w:rPr>
          <w:noProof/>
          <w:lang w:eastAsia="ru-RU"/>
        </w:rPr>
        <w:drawing>
          <wp:inline distT="0" distB="0" distL="0" distR="0" wp14:anchorId="7FC691B5" wp14:editId="1013135A">
            <wp:extent cx="5522400" cy="1404000"/>
            <wp:effectExtent l="19050" t="19050" r="21590" b="2476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522400" cy="1404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C47BF" w:rsidRDefault="004C47BF" w:rsidP="002A67BA">
      <w:pPr>
        <w:spacing w:before="120" w:line="271" w:lineRule="auto"/>
        <w:contextualSpacing/>
        <w:rPr>
          <w:lang w:eastAsia="ru-RU"/>
        </w:rPr>
      </w:pPr>
    </w:p>
    <w:p w:rsidR="004C47BF" w:rsidRDefault="004C47BF" w:rsidP="002A67BA">
      <w:pPr>
        <w:spacing w:before="120" w:line="271" w:lineRule="auto"/>
        <w:contextualSpacing/>
        <w:rPr>
          <w:lang w:eastAsia="ru-RU"/>
        </w:rPr>
      </w:pPr>
    </w:p>
    <w:p w:rsidR="00CA201E" w:rsidRDefault="004C47BF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54AE3480" wp14:editId="2BBCF794">
            <wp:simplePos x="0" y="0"/>
            <wp:positionH relativeFrom="column">
              <wp:posOffset>-3810</wp:posOffset>
            </wp:positionH>
            <wp:positionV relativeFrom="paragraph">
              <wp:posOffset>556260</wp:posOffset>
            </wp:positionV>
            <wp:extent cx="6477000" cy="2695575"/>
            <wp:effectExtent l="0" t="0" r="0" b="9525"/>
            <wp:wrapTopAndBottom/>
            <wp:docPr id="213814898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6955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6E09FF">
        <w:rPr>
          <w:lang w:eastAsia="ru-RU"/>
        </w:rPr>
        <w:t>На вкладке «Колонки прайс-листа» необходимо выбрать Виды цен, по которым будет установлена цена на отобранную номенклатуру:</w:t>
      </w:r>
    </w:p>
    <w:p w:rsidR="00CA201E" w:rsidRDefault="006E09FF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На вкладке «Сортировка и группировка» при необходимости можно задать</w:t>
      </w:r>
      <w:r w:rsidRPr="006E09FF">
        <w:rPr>
          <w:lang w:eastAsia="ru-RU"/>
        </w:rPr>
        <w:t xml:space="preserve"> поля для сортировки номенклатуры (код, артикул и др.)</w:t>
      </w:r>
      <w:r>
        <w:rPr>
          <w:lang w:eastAsia="ru-RU"/>
        </w:rPr>
        <w:t xml:space="preserve">. </w:t>
      </w:r>
    </w:p>
    <w:p w:rsidR="006E09FF" w:rsidRDefault="006E09FF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lastRenderedPageBreak/>
        <w:t>По завершению настройки параметров формирования прайс-листа необходимо нажать на кнопку «ОК».</w:t>
      </w:r>
    </w:p>
    <w:p w:rsidR="006E09FF" w:rsidRDefault="006E09FF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При нажатии на кнопку «ОК» система автоматически сформирует список отобранной номенклатуры и колонок с видами цен для заполнения. По Видам цен, в котором задано ручное заполнение, необходимо вручную ввести цены. В</w:t>
      </w:r>
      <w:r w:rsidR="00A77873">
        <w:rPr>
          <w:lang w:eastAsia="ru-RU"/>
        </w:rPr>
        <w:t xml:space="preserve"> колонках</w:t>
      </w:r>
      <w:r>
        <w:rPr>
          <w:lang w:eastAsia="ru-RU"/>
        </w:rPr>
        <w:t xml:space="preserve"> </w:t>
      </w:r>
      <w:r w:rsidR="00935503">
        <w:rPr>
          <w:lang w:eastAsia="ru-RU"/>
        </w:rPr>
        <w:t xml:space="preserve">по </w:t>
      </w:r>
      <w:r w:rsidR="00A77873">
        <w:rPr>
          <w:lang w:eastAsia="ru-RU"/>
        </w:rPr>
        <w:t>зависимы</w:t>
      </w:r>
      <w:r w:rsidR="00935503">
        <w:rPr>
          <w:lang w:eastAsia="ru-RU"/>
        </w:rPr>
        <w:t>м</w:t>
      </w:r>
      <w:r w:rsidR="00A77873">
        <w:rPr>
          <w:lang w:eastAsia="ru-RU"/>
        </w:rPr>
        <w:t xml:space="preserve"> </w:t>
      </w:r>
      <w:r>
        <w:rPr>
          <w:lang w:eastAsia="ru-RU"/>
        </w:rPr>
        <w:t>Вида</w:t>
      </w:r>
      <w:r w:rsidR="00935503">
        <w:rPr>
          <w:lang w:eastAsia="ru-RU"/>
        </w:rPr>
        <w:t>м</w:t>
      </w:r>
      <w:r>
        <w:rPr>
          <w:lang w:eastAsia="ru-RU"/>
        </w:rPr>
        <w:t xml:space="preserve"> цен, которые </w:t>
      </w:r>
      <w:r w:rsidR="00A77873">
        <w:rPr>
          <w:lang w:eastAsia="ru-RU"/>
        </w:rPr>
        <w:t>рассчитываются</w:t>
      </w:r>
      <w:r>
        <w:rPr>
          <w:lang w:eastAsia="ru-RU"/>
        </w:rPr>
        <w:t xml:space="preserve"> от используемых Видов цен, система сделает автоматический расчет в </w:t>
      </w:r>
      <w:r w:rsidR="00A77873">
        <w:rPr>
          <w:lang w:eastAsia="ru-RU"/>
        </w:rPr>
        <w:t>соответствии</w:t>
      </w:r>
      <w:r>
        <w:rPr>
          <w:lang w:eastAsia="ru-RU"/>
        </w:rPr>
        <w:t xml:space="preserve"> </w:t>
      </w:r>
      <w:r w:rsidR="00A77873">
        <w:rPr>
          <w:lang w:eastAsia="ru-RU"/>
        </w:rPr>
        <w:t>с</w:t>
      </w:r>
      <w:r>
        <w:rPr>
          <w:lang w:eastAsia="ru-RU"/>
        </w:rPr>
        <w:t xml:space="preserve"> настройк</w:t>
      </w:r>
      <w:r w:rsidR="00A77873">
        <w:rPr>
          <w:lang w:eastAsia="ru-RU"/>
        </w:rPr>
        <w:t>ами</w:t>
      </w:r>
      <w:r>
        <w:rPr>
          <w:lang w:eastAsia="ru-RU"/>
        </w:rPr>
        <w:t>.</w:t>
      </w:r>
    </w:p>
    <w:p w:rsidR="00D363F6" w:rsidRDefault="00A7787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После </w:t>
      </w:r>
      <w:r w:rsidR="00935503">
        <w:rPr>
          <w:lang w:eastAsia="ru-RU"/>
        </w:rPr>
        <w:t>регистрации</w:t>
      </w:r>
      <w:r>
        <w:rPr>
          <w:lang w:eastAsia="ru-RU"/>
        </w:rPr>
        <w:t xml:space="preserve"> цен необходимо нажать на кнопку «Применить измененные цены» - система выведет окно для установки даты применения цен. Необходимо заполнить дату</w:t>
      </w:r>
      <w:r w:rsidR="00D363F6">
        <w:rPr>
          <w:lang w:eastAsia="ru-RU"/>
        </w:rPr>
        <w:t>, выбрать действие – «записать и провести», так как при выборе «записать» документ «Установка цен</w:t>
      </w:r>
      <w:r w:rsidR="00CE0AD4">
        <w:rPr>
          <w:lang w:eastAsia="ru-RU"/>
        </w:rPr>
        <w:t xml:space="preserve"> номенклатуры</w:t>
      </w:r>
      <w:r w:rsidR="00D363F6">
        <w:rPr>
          <w:lang w:eastAsia="ru-RU"/>
        </w:rPr>
        <w:t xml:space="preserve">» не будет проведен и установленные цены не будут применяться в системе, </w:t>
      </w:r>
      <w:r w:rsidR="00935503">
        <w:rPr>
          <w:lang w:eastAsia="ru-RU"/>
        </w:rPr>
        <w:t>далее нужно</w:t>
      </w:r>
      <w:r w:rsidR="00D363F6">
        <w:rPr>
          <w:lang w:eastAsia="ru-RU"/>
        </w:rPr>
        <w:t xml:space="preserve"> нажать на кнопку «установить».</w:t>
      </w:r>
    </w:p>
    <w:p w:rsidR="00A77873" w:rsidRDefault="00A77873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5EC02F8A" wp14:editId="212BFDC5">
            <wp:extent cx="3272400" cy="2527200"/>
            <wp:effectExtent l="19050" t="19050" r="23495" b="260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72400" cy="2527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363F6" w:rsidRDefault="00D363F6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После выполнения данных действий в системе автоматически будет создан документ «Установка цен</w:t>
      </w:r>
      <w:r w:rsidR="00CE0AD4">
        <w:rPr>
          <w:lang w:eastAsia="ru-RU"/>
        </w:rPr>
        <w:t xml:space="preserve"> номенклатуры</w:t>
      </w:r>
      <w:r>
        <w:rPr>
          <w:lang w:eastAsia="ru-RU"/>
        </w:rPr>
        <w:t>», который можно посмотреть, перейдя по гиперссылке «История изменения цен» внизу Обработки.</w:t>
      </w:r>
    </w:p>
    <w:p w:rsidR="00D363F6" w:rsidRDefault="00D363F6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EE5BD0C" wp14:editId="1E45F5C3">
            <wp:extent cx="3276000" cy="3888000"/>
            <wp:effectExtent l="19050" t="19050" r="19685" b="177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276000" cy="3888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363F6" w:rsidRDefault="00D363F6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Так же внизу Обработки по формированию прайс-листа можно перейти для формирования отчета «Прайс-лист», сформированные данные которого можно выгрузить или вывести на печать с использованием типовых механизмов системы.</w:t>
      </w:r>
    </w:p>
    <w:p w:rsidR="00CA201E" w:rsidRDefault="00D363F6" w:rsidP="002A67BA">
      <w:pPr>
        <w:spacing w:before="120" w:line="271" w:lineRule="auto"/>
        <w:contextualSpacing/>
        <w:rPr>
          <w:lang w:eastAsia="ru-RU"/>
        </w:rPr>
      </w:pPr>
      <w:r w:rsidRPr="00D363F6">
        <w:rPr>
          <w:noProof/>
          <w:lang w:eastAsia="ru-RU"/>
        </w:rPr>
        <w:drawing>
          <wp:inline distT="0" distB="0" distL="0" distR="0" wp14:anchorId="0EBAB2DA" wp14:editId="092B4DF6">
            <wp:extent cx="5403600" cy="1288800"/>
            <wp:effectExtent l="19050" t="19050" r="26035" b="260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03600" cy="1288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A201E" w:rsidRDefault="00D363F6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Права на действия со документом «Установка цен номенклатуры» будут разделены на роли и описаны в </w:t>
      </w:r>
      <w:hyperlink w:anchor="БизнесРоли" w:history="1">
        <w:r w:rsidRPr="005E61C2">
          <w:rPr>
            <w:rStyle w:val="ae"/>
            <w:lang w:eastAsia="ru-RU"/>
          </w:rPr>
          <w:t>Приложении 4.6</w:t>
        </w:r>
      </w:hyperlink>
      <w:r>
        <w:rPr>
          <w:lang w:eastAsia="ru-RU"/>
        </w:rPr>
        <w:t xml:space="preserve"> «Соответствие функций и бизнес-ролей».</w:t>
      </w:r>
    </w:p>
    <w:p w:rsidR="00AA3CA6" w:rsidRPr="006A473A" w:rsidRDefault="00C26492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bookmarkStart w:id="91" w:name="_Toc217046191"/>
      <w:r>
        <w:t>Согласование «Прайс-листа</w:t>
      </w:r>
      <w:r w:rsidR="00AA3CA6" w:rsidRPr="0014591D">
        <w:t>»</w:t>
      </w:r>
      <w:r>
        <w:t xml:space="preserve"> с Управляющей компанией</w:t>
      </w:r>
      <w:bookmarkEnd w:id="91"/>
    </w:p>
    <w:p w:rsidR="00AA3CA6" w:rsidRDefault="00AA3CA6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bookmarkStart w:id="92" w:name="_Hlk217160160"/>
      <w:r w:rsidRPr="006A473A">
        <w:t>Общие требования к автоматизации</w:t>
      </w:r>
    </w:p>
    <w:p w:rsidR="0060679D" w:rsidRDefault="00AB30EA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Сформированные</w:t>
      </w:r>
      <w:r w:rsidRPr="00AB30EA">
        <w:rPr>
          <w:lang w:eastAsia="ru-RU"/>
        </w:rPr>
        <w:t xml:space="preserve"> цен</w:t>
      </w:r>
      <w:r>
        <w:rPr>
          <w:lang w:eastAsia="ru-RU"/>
        </w:rPr>
        <w:t>ы</w:t>
      </w:r>
      <w:r w:rsidRPr="00AB30EA">
        <w:rPr>
          <w:lang w:eastAsia="ru-RU"/>
        </w:rPr>
        <w:t xml:space="preserve"> на </w:t>
      </w:r>
      <w:r>
        <w:rPr>
          <w:lang w:eastAsia="ru-RU"/>
        </w:rPr>
        <w:t>продукцию</w:t>
      </w:r>
      <w:r w:rsidRPr="00AB30EA">
        <w:rPr>
          <w:lang w:eastAsia="ru-RU"/>
        </w:rPr>
        <w:t xml:space="preserve"> </w:t>
      </w:r>
      <w:r>
        <w:rPr>
          <w:lang w:eastAsia="ru-RU"/>
        </w:rPr>
        <w:t>проходят процесс согласования</w:t>
      </w:r>
      <w:r w:rsidRPr="00AB30EA">
        <w:rPr>
          <w:lang w:eastAsia="ru-RU"/>
        </w:rPr>
        <w:t xml:space="preserve"> с Управляющей Компанией</w:t>
      </w:r>
      <w:r w:rsidR="0060679D">
        <w:rPr>
          <w:lang w:eastAsia="ru-RU"/>
        </w:rPr>
        <w:t xml:space="preserve"> </w:t>
      </w:r>
      <w:r w:rsidR="00020EDE">
        <w:rPr>
          <w:lang w:eastAsia="ru-RU"/>
        </w:rPr>
        <w:t>вне системы.</w:t>
      </w:r>
      <w:r w:rsidRPr="00AB30EA">
        <w:rPr>
          <w:lang w:eastAsia="ru-RU"/>
        </w:rPr>
        <w:t xml:space="preserve"> </w:t>
      </w:r>
    </w:p>
    <w:p w:rsidR="0060679D" w:rsidRDefault="0060679D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Далее ц</w:t>
      </w:r>
      <w:r w:rsidR="00AB30EA" w:rsidRPr="00AB30EA">
        <w:rPr>
          <w:lang w:eastAsia="ru-RU"/>
        </w:rPr>
        <w:t>ены утверждаются приказом</w:t>
      </w:r>
      <w:r>
        <w:rPr>
          <w:lang w:eastAsia="ru-RU"/>
        </w:rPr>
        <w:t xml:space="preserve"> и</w:t>
      </w:r>
      <w:r w:rsidR="00AB30EA" w:rsidRPr="00AB30EA">
        <w:rPr>
          <w:lang w:eastAsia="ru-RU"/>
        </w:rPr>
        <w:t xml:space="preserve"> </w:t>
      </w:r>
      <w:r>
        <w:rPr>
          <w:lang w:eastAsia="ru-RU"/>
        </w:rPr>
        <w:t>могут использоваться</w:t>
      </w:r>
      <w:r w:rsidR="00AB30EA" w:rsidRPr="00AB30EA">
        <w:rPr>
          <w:lang w:eastAsia="ru-RU"/>
        </w:rPr>
        <w:t xml:space="preserve"> в </w:t>
      </w:r>
      <w:r>
        <w:rPr>
          <w:lang w:eastAsia="ru-RU"/>
        </w:rPr>
        <w:t xml:space="preserve">системе с установленной даты. </w:t>
      </w:r>
    </w:p>
    <w:p w:rsidR="00AB30EA" w:rsidRPr="00AB30EA" w:rsidRDefault="00AB30EA" w:rsidP="002A67BA">
      <w:pPr>
        <w:spacing w:before="120" w:line="271" w:lineRule="auto"/>
        <w:contextualSpacing/>
        <w:rPr>
          <w:lang w:eastAsia="ru-RU"/>
        </w:rPr>
      </w:pPr>
      <w:r w:rsidRPr="00AB30EA">
        <w:rPr>
          <w:lang w:eastAsia="ru-RU"/>
        </w:rPr>
        <w:t>Действие цены может быть ограничена сроком</w:t>
      </w:r>
      <w:r w:rsidR="0060679D">
        <w:rPr>
          <w:lang w:eastAsia="ru-RU"/>
        </w:rPr>
        <w:t>.</w:t>
      </w:r>
    </w:p>
    <w:bookmarkEnd w:id="92"/>
    <w:p w:rsidR="00AA3CA6" w:rsidRPr="006A473A" w:rsidRDefault="00AA3CA6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Описание решения по автоматизации функции</w:t>
      </w:r>
    </w:p>
    <w:p w:rsidR="00020EDE" w:rsidRDefault="00020EDE" w:rsidP="00020EDE">
      <w:pPr>
        <w:rPr>
          <w:lang w:eastAsia="ru-RU"/>
        </w:rPr>
      </w:pPr>
      <w:r>
        <w:rPr>
          <w:lang w:eastAsia="ru-RU"/>
        </w:rPr>
        <w:t xml:space="preserve">Для автоматизации данной функции предназначен типовой механизм установки статусов документу «Установка цен номенклатуры», который создается в рабочем </w:t>
      </w:r>
      <w:proofErr w:type="gramStart"/>
      <w:r>
        <w:rPr>
          <w:lang w:eastAsia="ru-RU"/>
        </w:rPr>
        <w:t xml:space="preserve">месте </w:t>
      </w:r>
      <w:hyperlink w:anchor="Прайс" w:history="1"/>
      <w:r>
        <w:rPr>
          <w:lang w:eastAsia="ru-RU"/>
        </w:rPr>
        <w:t xml:space="preserve"> «</w:t>
      </w:r>
      <w:proofErr w:type="gramEnd"/>
      <w:r>
        <w:rPr>
          <w:lang w:eastAsia="ru-RU"/>
        </w:rPr>
        <w:t>Прайс-лист».</w:t>
      </w:r>
    </w:p>
    <w:p w:rsidR="00C95804" w:rsidRDefault="00C9580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lastRenderedPageBreak/>
        <w:t xml:space="preserve">Для использования статусов документа «Установка цен номенклатуры» необходимо включить функциональную опцию, расположенную в НСИ и Администрирование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Настройки разделов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</w:t>
      </w:r>
      <w:r>
        <w:rPr>
          <w:lang w:val="en-US" w:eastAsia="ru-RU"/>
        </w:rPr>
        <w:t>CRM</w:t>
      </w:r>
      <w:r>
        <w:rPr>
          <w:lang w:eastAsia="ru-RU"/>
        </w:rPr>
        <w:t xml:space="preserve"> и маркетинг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Маркетинг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Согласование цен.</w:t>
      </w:r>
    </w:p>
    <w:p w:rsidR="00C95804" w:rsidRDefault="00C95804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6E67A12B" wp14:editId="7C91E750">
            <wp:extent cx="4471200" cy="2566800"/>
            <wp:effectExtent l="19050" t="19050" r="24765" b="2413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71200" cy="2566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95804" w:rsidRDefault="00C9580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При включении данной опции в документе «Установка цен номенклатуры» будет визуализирован реквизит «Статус», который имеет 2 значения:</w:t>
      </w:r>
    </w:p>
    <w:p w:rsidR="00C95804" w:rsidRPr="00C95804" w:rsidRDefault="00C95804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 w:rsidRPr="00C95804">
        <w:rPr>
          <w:rFonts w:eastAsia="Times New Roman" w:cs="Times New Roman"/>
          <w:szCs w:val="24"/>
          <w:lang w:eastAsia="ru-RU"/>
        </w:rPr>
        <w:t>Не согласован</w:t>
      </w:r>
    </w:p>
    <w:p w:rsidR="00C95804" w:rsidRDefault="00C95804" w:rsidP="002A67BA">
      <w:pPr>
        <w:pStyle w:val="a1"/>
        <w:numPr>
          <w:ilvl w:val="0"/>
          <w:numId w:val="30"/>
        </w:numPr>
        <w:spacing w:before="120" w:line="271" w:lineRule="auto"/>
        <w:ind w:left="1281" w:hanging="357"/>
        <w:contextualSpacing/>
        <w:rPr>
          <w:rFonts w:eastAsia="Times New Roman" w:cs="Times New Roman"/>
          <w:szCs w:val="24"/>
          <w:lang w:eastAsia="ru-RU"/>
        </w:rPr>
      </w:pPr>
      <w:r w:rsidRPr="00C95804">
        <w:rPr>
          <w:rFonts w:eastAsia="Times New Roman" w:cs="Times New Roman"/>
          <w:szCs w:val="24"/>
          <w:lang w:eastAsia="ru-RU"/>
        </w:rPr>
        <w:t>Согласован</w:t>
      </w:r>
    </w:p>
    <w:p w:rsidR="00020EDE" w:rsidRPr="00800F15" w:rsidRDefault="00020EDE" w:rsidP="00020EDE">
      <w:pPr>
        <w:rPr>
          <w:lang w:eastAsia="ru-RU"/>
        </w:rPr>
      </w:pPr>
      <w:bookmarkStart w:id="93" w:name="_Toc217046193"/>
      <w:r>
        <w:rPr>
          <w:lang w:eastAsia="ru-RU"/>
        </w:rPr>
        <w:t>Права на установку статуса «Согласован» в документе «Установка цен номенклатуры» можно назначить ответственному пользователю. После согласования цен с Управляющей компанией Ответственное лицо устанавливает вручную необходимый статус документу.</w:t>
      </w:r>
    </w:p>
    <w:p w:rsidR="005D02B2" w:rsidRPr="006A473A" w:rsidRDefault="005D02B2" w:rsidP="002A67BA">
      <w:pPr>
        <w:pStyle w:val="4"/>
        <w:tabs>
          <w:tab w:val="left" w:pos="709"/>
        </w:tabs>
        <w:spacing w:before="120" w:after="120" w:line="271" w:lineRule="auto"/>
        <w:ind w:left="2024"/>
        <w:contextualSpacing/>
      </w:pPr>
      <w:r w:rsidRPr="005D02B2">
        <w:t>Формирование «Цены конкурентов (прайс-лист)»</w:t>
      </w:r>
      <w:bookmarkEnd w:id="93"/>
    </w:p>
    <w:p w:rsidR="005D02B2" w:rsidRDefault="005D02B2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3001DB" w:rsidRDefault="00C108DB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формирования ценообразования и оценки конкурентоспособности на рынке необходимо регистрировать и хранить цены конкурентов по номенклатуре с похожими свойствами.</w:t>
      </w:r>
    </w:p>
    <w:p w:rsidR="00C108DB" w:rsidRDefault="00C108DB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Менеджер отдела маркетинга в системе р</w:t>
      </w:r>
      <w:r w:rsidRPr="005D02B2">
        <w:rPr>
          <w:lang w:eastAsia="ru-RU"/>
        </w:rPr>
        <w:t>егистр</w:t>
      </w:r>
      <w:r>
        <w:rPr>
          <w:lang w:eastAsia="ru-RU"/>
        </w:rPr>
        <w:t>ирует</w:t>
      </w:r>
      <w:r w:rsidRPr="005D02B2">
        <w:rPr>
          <w:lang w:eastAsia="ru-RU"/>
        </w:rPr>
        <w:t xml:space="preserve"> цен</w:t>
      </w:r>
      <w:r>
        <w:rPr>
          <w:lang w:eastAsia="ru-RU"/>
        </w:rPr>
        <w:t>ы</w:t>
      </w:r>
      <w:r w:rsidRPr="005D02B2">
        <w:rPr>
          <w:lang w:eastAsia="ru-RU"/>
        </w:rPr>
        <w:t xml:space="preserve"> </w:t>
      </w:r>
      <w:r>
        <w:rPr>
          <w:lang w:eastAsia="ru-RU"/>
        </w:rPr>
        <w:t xml:space="preserve">конкурентов, </w:t>
      </w:r>
      <w:r w:rsidRPr="001F25CD">
        <w:rPr>
          <w:lang w:eastAsia="ru-RU"/>
        </w:rPr>
        <w:t>используя типовую обработку «</w:t>
      </w:r>
      <w:r w:rsidR="00B27DBC">
        <w:rPr>
          <w:lang w:eastAsia="ru-RU"/>
        </w:rPr>
        <w:t>Цены конкурентов (прайс-листы)</w:t>
      </w:r>
      <w:r w:rsidR="003C5144">
        <w:rPr>
          <w:lang w:eastAsia="ru-RU"/>
        </w:rPr>
        <w:t>.</w:t>
      </w:r>
    </w:p>
    <w:p w:rsidR="005D02B2" w:rsidRPr="006A473A" w:rsidRDefault="005D02B2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Описание решения по автоматизации функции</w:t>
      </w:r>
    </w:p>
    <w:p w:rsidR="003001DB" w:rsidRDefault="00C108DB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Для автоматизации данной функции </w:t>
      </w:r>
      <w:r w:rsidR="00B27DBC">
        <w:rPr>
          <w:lang w:eastAsia="ru-RU"/>
        </w:rPr>
        <w:t xml:space="preserve">необходимо включить функциональную опцию в разделе «НСИ и Администрирование» </w:t>
      </w:r>
      <w:r w:rsidR="00B27DBC">
        <w:rPr>
          <w:rFonts w:cs="Times New Roman"/>
          <w:lang w:eastAsia="ru-RU"/>
        </w:rPr>
        <w:t>→</w:t>
      </w:r>
      <w:r w:rsidR="00B27DBC">
        <w:rPr>
          <w:lang w:eastAsia="ru-RU"/>
        </w:rPr>
        <w:t xml:space="preserve"> Настройки разделов </w:t>
      </w:r>
      <w:r w:rsidR="00B27DBC">
        <w:rPr>
          <w:rFonts w:cs="Times New Roman"/>
          <w:lang w:eastAsia="ru-RU"/>
        </w:rPr>
        <w:t>→</w:t>
      </w:r>
      <w:r w:rsidR="00B27DBC">
        <w:rPr>
          <w:lang w:eastAsia="ru-RU"/>
        </w:rPr>
        <w:t xml:space="preserve"> </w:t>
      </w:r>
      <w:r w:rsidR="00B27DBC">
        <w:rPr>
          <w:lang w:val="en-US" w:eastAsia="ru-RU"/>
        </w:rPr>
        <w:t>CRM</w:t>
      </w:r>
      <w:r w:rsidR="00B27DBC">
        <w:rPr>
          <w:lang w:eastAsia="ru-RU"/>
        </w:rPr>
        <w:t xml:space="preserve"> и маркетинг </w:t>
      </w:r>
      <w:r w:rsidR="00B27DBC">
        <w:rPr>
          <w:rFonts w:cs="Times New Roman"/>
          <w:lang w:eastAsia="ru-RU"/>
        </w:rPr>
        <w:t>→</w:t>
      </w:r>
      <w:r w:rsidR="00B27DBC">
        <w:rPr>
          <w:lang w:eastAsia="ru-RU"/>
        </w:rPr>
        <w:t xml:space="preserve"> Маркетинг </w:t>
      </w:r>
      <w:r w:rsidR="00B27DBC">
        <w:rPr>
          <w:rFonts w:cs="Times New Roman"/>
          <w:lang w:eastAsia="ru-RU"/>
        </w:rPr>
        <w:t>→</w:t>
      </w:r>
      <w:r w:rsidR="00B27DBC">
        <w:rPr>
          <w:lang w:eastAsia="ru-RU"/>
        </w:rPr>
        <w:t xml:space="preserve"> Конкурентная разведка:</w:t>
      </w:r>
    </w:p>
    <w:p w:rsidR="00B27DBC" w:rsidRDefault="00B27DBC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472C911" wp14:editId="063EE7D2">
            <wp:extent cx="5118735" cy="2982057"/>
            <wp:effectExtent l="19050" t="19050" r="24765" b="279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/>
                    <a:srcRect r="-4" b="22646"/>
                    <a:stretch/>
                  </pic:blipFill>
                  <pic:spPr bwMode="auto">
                    <a:xfrm>
                      <a:off x="0" y="0"/>
                      <a:ext cx="5119419" cy="29824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5144" w:rsidRDefault="003C514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определения системой контрагента как конкурента необходимо регистрировать</w:t>
      </w:r>
      <w:r w:rsidR="005D02B2" w:rsidRPr="005D02B2">
        <w:rPr>
          <w:lang w:eastAsia="ru-RU"/>
        </w:rPr>
        <w:t xml:space="preserve"> </w:t>
      </w:r>
      <w:r w:rsidR="005D02B2">
        <w:rPr>
          <w:lang w:eastAsia="ru-RU"/>
        </w:rPr>
        <w:t>конкурентов</w:t>
      </w:r>
      <w:r>
        <w:rPr>
          <w:lang w:eastAsia="ru-RU"/>
        </w:rPr>
        <w:t>: создавать карточки Партнера по конкурентам, устанавливая в карточке соответствующий признак:</w:t>
      </w:r>
    </w:p>
    <w:p w:rsidR="003C5144" w:rsidRDefault="003C5144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74EFF57" wp14:editId="113DC8DF">
            <wp:extent cx="4287600" cy="2365200"/>
            <wp:effectExtent l="19050" t="19050" r="17780" b="165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287600" cy="2365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C5144" w:rsidRDefault="003C514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Посмотреть всех партнеров, которые являются конкурентами можно в подсистеме «</w:t>
      </w:r>
      <w:r>
        <w:rPr>
          <w:lang w:val="en-US" w:eastAsia="ru-RU"/>
        </w:rPr>
        <w:t>CR</w:t>
      </w:r>
      <w:r>
        <w:rPr>
          <w:lang w:eastAsia="ru-RU"/>
        </w:rPr>
        <w:t xml:space="preserve">М и маркетинг»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Маркетинг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Конкуренты:</w:t>
      </w:r>
    </w:p>
    <w:p w:rsidR="003C5144" w:rsidRDefault="003C5144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130F2318" wp14:editId="6A2393E8">
            <wp:extent cx="4633200" cy="1850400"/>
            <wp:effectExtent l="19050" t="19050" r="15240" b="1651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633200" cy="1850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C5144" w:rsidRPr="00387919" w:rsidRDefault="00387919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lastRenderedPageBreak/>
        <w:t>Для регистрации цен конкурентов используется рабочее место «Цены конкурентов (прайс-листы), которое расположено в подсистеме «</w:t>
      </w:r>
      <w:r>
        <w:rPr>
          <w:lang w:val="en-US" w:eastAsia="ru-RU"/>
        </w:rPr>
        <w:t>CRM</w:t>
      </w:r>
      <w:r>
        <w:rPr>
          <w:lang w:eastAsia="ru-RU"/>
        </w:rPr>
        <w:t xml:space="preserve"> и маркетинг»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Маркетинг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Цены конкурентов (прайс-листы):</w:t>
      </w:r>
    </w:p>
    <w:p w:rsidR="00B27DBC" w:rsidRDefault="003C5144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DE913C7" wp14:editId="0FAABFB8">
            <wp:extent cx="5886000" cy="2214000"/>
            <wp:effectExtent l="19050" t="19050" r="19685" b="152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886000" cy="2214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87919" w:rsidRDefault="00387919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При переходе по гиперссылке «Цены конкурентов (прайс-листы) откроется форма Обработки</w:t>
      </w:r>
      <w:r w:rsidR="005D02B2" w:rsidRPr="001F25CD">
        <w:rPr>
          <w:lang w:eastAsia="ru-RU"/>
        </w:rPr>
        <w:t xml:space="preserve"> «Прайс-лист</w:t>
      </w:r>
      <w:r w:rsidR="005D02B2">
        <w:rPr>
          <w:lang w:eastAsia="ru-RU"/>
        </w:rPr>
        <w:t xml:space="preserve"> поставщика</w:t>
      </w:r>
      <w:r>
        <w:rPr>
          <w:lang w:eastAsia="ru-RU"/>
        </w:rPr>
        <w:t xml:space="preserve"> (с к</w:t>
      </w:r>
      <w:r w:rsidRPr="00387919">
        <w:rPr>
          <w:lang w:eastAsia="ru-RU"/>
        </w:rPr>
        <w:t>оманд</w:t>
      </w:r>
      <w:r>
        <w:rPr>
          <w:lang w:eastAsia="ru-RU"/>
        </w:rPr>
        <w:t>ой п</w:t>
      </w:r>
      <w:r w:rsidRPr="00387919">
        <w:rPr>
          <w:lang w:eastAsia="ru-RU"/>
        </w:rPr>
        <w:t>райс</w:t>
      </w:r>
      <w:r>
        <w:rPr>
          <w:lang w:eastAsia="ru-RU"/>
        </w:rPr>
        <w:t>-л</w:t>
      </w:r>
      <w:r w:rsidRPr="00387919">
        <w:rPr>
          <w:lang w:eastAsia="ru-RU"/>
        </w:rPr>
        <w:t>исты</w:t>
      </w:r>
      <w:r>
        <w:rPr>
          <w:lang w:eastAsia="ru-RU"/>
        </w:rPr>
        <w:t xml:space="preserve"> </w:t>
      </w:r>
      <w:r w:rsidRPr="00387919">
        <w:rPr>
          <w:lang w:eastAsia="ru-RU"/>
        </w:rPr>
        <w:t>Конкурентов</w:t>
      </w:r>
      <w:r>
        <w:rPr>
          <w:lang w:eastAsia="ru-RU"/>
        </w:rPr>
        <w:t>):</w:t>
      </w:r>
    </w:p>
    <w:p w:rsidR="00387919" w:rsidRDefault="00DE2E18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5F7C87C" wp14:editId="3FEE3ED3">
            <wp:extent cx="4863600" cy="1454400"/>
            <wp:effectExtent l="19050" t="19050" r="13335" b="1270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863600" cy="145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E2E18" w:rsidRDefault="00DE2E18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формирования прайс-листа конкурентов необходимо заполнить поле «Поставщик» (в данном случае это – конкурент. Название реквизита «Поставщик», так как данная обработка используется так же и для формирования прайс-листа поставщиков).</w:t>
      </w:r>
    </w:p>
    <w:p w:rsidR="00DE2E18" w:rsidRDefault="00DE2E18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После заполнения поля «Поставщик» необходимо нажать на кнопку «Сформировать» и в открывшемся окне заполнить параметры прайс-листа.</w:t>
      </w:r>
    </w:p>
    <w:p w:rsidR="00DE2E18" w:rsidRDefault="00DE2E18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70059703" wp14:editId="509ACA59">
            <wp:extent cx="4136967" cy="2990850"/>
            <wp:effectExtent l="19050" t="19050" r="16510" b="190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143237" cy="299538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E2E18" w:rsidRDefault="00DE2E18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lastRenderedPageBreak/>
        <w:t xml:space="preserve">На вкладке «Отбор номенклатуры» необходимо заполнить номенклатуру, при этом предварительно должен быть заполнен Справочник «Номенклатура партнера». Элемент Справочника «Номенклатура партнера» можно создать через выбор команды «добавить» или «подбор», которые открывают </w:t>
      </w:r>
      <w:r w:rsidR="00A349A3">
        <w:rPr>
          <w:lang w:eastAsia="ru-RU"/>
        </w:rPr>
        <w:t>форму выбора Справочника «Номенклатура партнера» с кнопкой «создать», которая в свою очередь позволяет создать новый элемент Справочника:</w:t>
      </w:r>
    </w:p>
    <w:p w:rsidR="00A349A3" w:rsidRDefault="00A349A3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781A071C" wp14:editId="633BB067">
            <wp:extent cx="5634000" cy="3337200"/>
            <wp:effectExtent l="19050" t="19050" r="24130" b="1587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634000" cy="3337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85D8F" w:rsidRDefault="00A349A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На вкладке «Колонки прайс-листа» задается «Вид цены». Требуемый элемент Справочника «Вид цены </w:t>
      </w:r>
      <w:r w:rsidR="003B338F">
        <w:rPr>
          <w:lang w:eastAsia="ru-RU"/>
        </w:rPr>
        <w:t>п</w:t>
      </w:r>
      <w:r w:rsidR="003B338F" w:rsidRPr="003B338F">
        <w:rPr>
          <w:lang w:eastAsia="ru-RU"/>
        </w:rPr>
        <w:t>оставщика</w:t>
      </w:r>
      <w:r>
        <w:rPr>
          <w:lang w:eastAsia="ru-RU"/>
        </w:rPr>
        <w:t>» можно также создать с формы Обработки по кнопке «добав</w:t>
      </w:r>
      <w:r w:rsidR="00665BBB">
        <w:rPr>
          <w:lang w:eastAsia="ru-RU"/>
        </w:rPr>
        <w:t>и</w:t>
      </w:r>
      <w:r>
        <w:rPr>
          <w:lang w:eastAsia="ru-RU"/>
        </w:rPr>
        <w:t>ть</w:t>
      </w:r>
      <w:r w:rsidR="003B338F">
        <w:rPr>
          <w:lang w:eastAsia="ru-RU"/>
        </w:rPr>
        <w:t>».</w:t>
      </w:r>
    </w:p>
    <w:p w:rsidR="00A349A3" w:rsidRDefault="00A349A3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7AD40DCE" wp14:editId="4E385ADB">
            <wp:extent cx="5205600" cy="3722400"/>
            <wp:effectExtent l="19050" t="19050" r="14605" b="1143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05600" cy="3722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349A3" w:rsidRDefault="00A349A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lastRenderedPageBreak/>
        <w:t>После того, как все необходимы данные заполнены, дата формирования прайс-листа, которая является датой действующих цен конкурента, установлена</w:t>
      </w:r>
      <w:r w:rsidR="00665BBB">
        <w:rPr>
          <w:lang w:eastAsia="ru-RU"/>
        </w:rPr>
        <w:t>,</w:t>
      </w:r>
      <w:r>
        <w:rPr>
          <w:lang w:eastAsia="ru-RU"/>
        </w:rPr>
        <w:t xml:space="preserve"> следует нажать на кнопку «ОК» для ввода цен. Цены в данном случае вводятся вручную. После заполнения цен на форме Обработке активируется кнопка «Применить измененные цены», при нажатии на которую система предложит </w:t>
      </w:r>
      <w:r w:rsidR="00E26363">
        <w:rPr>
          <w:lang w:eastAsia="ru-RU"/>
        </w:rPr>
        <w:t xml:space="preserve">установить чек-бокс в значениях </w:t>
      </w:r>
      <w:r>
        <w:rPr>
          <w:lang w:eastAsia="ru-RU"/>
        </w:rPr>
        <w:t>«записать» или «записать и провести»</w:t>
      </w:r>
      <w:r w:rsidR="00E26363">
        <w:rPr>
          <w:lang w:eastAsia="ru-RU"/>
        </w:rPr>
        <w:t>.</w:t>
      </w:r>
    </w:p>
    <w:p w:rsidR="00A349A3" w:rsidRDefault="00A349A3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7C79B524" wp14:editId="15FEF4C0">
            <wp:extent cx="4165200" cy="2347200"/>
            <wp:effectExtent l="19050" t="19050" r="26035" b="1524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165200" cy="2347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85D8F" w:rsidRDefault="00E26363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При выборе «Записать и провести» в</w:t>
      </w:r>
      <w:r w:rsidR="00485D8F">
        <w:rPr>
          <w:lang w:eastAsia="ru-RU"/>
        </w:rPr>
        <w:t xml:space="preserve"> системе автоматически </w:t>
      </w:r>
      <w:r>
        <w:rPr>
          <w:lang w:eastAsia="ru-RU"/>
        </w:rPr>
        <w:t>будет создан</w:t>
      </w:r>
      <w:r w:rsidR="00485D8F">
        <w:rPr>
          <w:lang w:eastAsia="ru-RU"/>
        </w:rPr>
        <w:t xml:space="preserve"> документ «Регистрация цен поставщика</w:t>
      </w:r>
      <w:r>
        <w:rPr>
          <w:lang w:eastAsia="ru-RU"/>
        </w:rPr>
        <w:t>».</w:t>
      </w:r>
    </w:p>
    <w:p w:rsidR="00283277" w:rsidRDefault="00283277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Создавать документ «Регистрация цен поставщика» можно с помощью типового механизма загрузки данных с помощью файла </w:t>
      </w:r>
      <w:r>
        <w:rPr>
          <w:lang w:val="en-US" w:eastAsia="ru-RU"/>
        </w:rPr>
        <w:t>Excel</w:t>
      </w:r>
      <w:r>
        <w:rPr>
          <w:lang w:eastAsia="ru-RU"/>
        </w:rPr>
        <w:t xml:space="preserve">. Механизм </w:t>
      </w:r>
      <w:r w:rsidR="00BD622A">
        <w:rPr>
          <w:lang w:eastAsia="ru-RU"/>
        </w:rPr>
        <w:t>загрузки запускается с помощью кнопки «Загрузить из внешнего файла»: система сформирует шаблон для заполнения данных.</w:t>
      </w:r>
    </w:p>
    <w:p w:rsidR="00283277" w:rsidRPr="00283277" w:rsidRDefault="00A140BA" w:rsidP="00A140BA">
      <w:pPr>
        <w:spacing w:before="120" w:line="271" w:lineRule="auto"/>
        <w:ind w:firstLine="284"/>
        <w:contextualSpacing/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38DA2DE3" wp14:editId="37D8EEE4">
            <wp:simplePos x="0" y="0"/>
            <wp:positionH relativeFrom="page">
              <wp:posOffset>883285</wp:posOffset>
            </wp:positionH>
            <wp:positionV relativeFrom="paragraph">
              <wp:posOffset>2764155</wp:posOffset>
            </wp:positionV>
            <wp:extent cx="6035040" cy="1757045"/>
            <wp:effectExtent l="0" t="0" r="3810" b="0"/>
            <wp:wrapTopAndBottom/>
            <wp:docPr id="196186779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175704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277">
        <w:rPr>
          <w:noProof/>
          <w:lang w:eastAsia="ru-RU"/>
        </w:rPr>
        <w:drawing>
          <wp:inline distT="0" distB="0" distL="0" distR="0" wp14:anchorId="4BE7477C" wp14:editId="25609FAF">
            <wp:extent cx="5817600" cy="2556000"/>
            <wp:effectExtent l="19050" t="19050" r="12065" b="1587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817600" cy="2556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140BA" w:rsidRDefault="003D012F" w:rsidP="00A140BA">
      <w:pPr>
        <w:rPr>
          <w:lang w:eastAsia="ru-RU"/>
        </w:rPr>
      </w:pPr>
      <w:r w:rsidRPr="00485D8F">
        <w:rPr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 wp14:anchorId="0C07F1F3" wp14:editId="6A5E8C1D">
            <wp:simplePos x="0" y="0"/>
            <wp:positionH relativeFrom="column">
              <wp:posOffset>-64770</wp:posOffset>
            </wp:positionH>
            <wp:positionV relativeFrom="paragraph">
              <wp:posOffset>257175</wp:posOffset>
            </wp:positionV>
            <wp:extent cx="6480175" cy="2028825"/>
            <wp:effectExtent l="0" t="0" r="0" b="9525"/>
            <wp:wrapTopAndBottom/>
            <wp:docPr id="9830504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50421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2882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140BA">
        <w:rPr>
          <w:lang w:eastAsia="ru-RU"/>
        </w:rPr>
        <w:t>В системе автоматически создается документ «Регистрация цен поставщика»</w:t>
      </w:r>
    </w:p>
    <w:p w:rsidR="00E26363" w:rsidRPr="00B15F3F" w:rsidRDefault="00E26363" w:rsidP="002A67BA">
      <w:p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B15F3F">
        <w:rPr>
          <w:rFonts w:cs="Times New Roman"/>
          <w:szCs w:val="24"/>
          <w:lang w:eastAsia="ru-RU"/>
        </w:rPr>
        <w:t>Также после проведения документа «</w:t>
      </w:r>
      <w:r>
        <w:rPr>
          <w:rFonts w:cs="Times New Roman"/>
          <w:szCs w:val="24"/>
          <w:lang w:eastAsia="ru-RU"/>
        </w:rPr>
        <w:t>Регистрация цен поставщика</w:t>
      </w:r>
      <w:r w:rsidRPr="00B15F3F">
        <w:rPr>
          <w:rFonts w:cs="Times New Roman"/>
          <w:szCs w:val="24"/>
          <w:lang w:eastAsia="ru-RU"/>
        </w:rPr>
        <w:t xml:space="preserve">» в системе информация о товарах будет: </w:t>
      </w:r>
    </w:p>
    <w:p w:rsidR="00E26363" w:rsidRPr="00B15F3F" w:rsidRDefault="00E26363" w:rsidP="002A67BA">
      <w:pPr>
        <w:numPr>
          <w:ilvl w:val="0"/>
          <w:numId w:val="32"/>
        </w:numPr>
        <w:tabs>
          <w:tab w:val="left" w:pos="709"/>
        </w:tabs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B15F3F">
        <w:rPr>
          <w:rFonts w:cs="Times New Roman"/>
          <w:szCs w:val="24"/>
          <w:lang w:eastAsia="ru-RU"/>
        </w:rPr>
        <w:t>записана в Регистры накопления, в том числе:</w:t>
      </w:r>
    </w:p>
    <w:p w:rsidR="00E26363" w:rsidRPr="00B15F3F" w:rsidRDefault="00E26363" w:rsidP="002A67BA">
      <w:pPr>
        <w:numPr>
          <w:ilvl w:val="1"/>
          <w:numId w:val="32"/>
        </w:numPr>
        <w:tabs>
          <w:tab w:val="left" w:pos="709"/>
        </w:tabs>
        <w:spacing w:before="120" w:line="271" w:lineRule="auto"/>
        <w:ind w:left="2064" w:hanging="357"/>
        <w:contextualSpacing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Цены номенклатуры поставщиков</w:t>
      </w:r>
    </w:p>
    <w:p w:rsidR="00A140BA" w:rsidRDefault="00A140BA" w:rsidP="002A67BA">
      <w:pPr>
        <w:spacing w:before="120" w:line="271" w:lineRule="auto"/>
        <w:contextualSpacing/>
        <w:rPr>
          <w:lang w:eastAsia="ru-RU"/>
        </w:rPr>
      </w:pPr>
      <w:bookmarkStart w:id="94" w:name="_Hlk217221095"/>
    </w:p>
    <w:p w:rsidR="00A140BA" w:rsidRDefault="003D012F" w:rsidP="00A140BA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597DD677" wp14:editId="7ACA1BAD">
            <wp:simplePos x="0" y="0"/>
            <wp:positionH relativeFrom="column">
              <wp:posOffset>-52070</wp:posOffset>
            </wp:positionH>
            <wp:positionV relativeFrom="paragraph">
              <wp:posOffset>466725</wp:posOffset>
            </wp:positionV>
            <wp:extent cx="6467475" cy="1200150"/>
            <wp:effectExtent l="0" t="0" r="9525" b="0"/>
            <wp:wrapTopAndBottom/>
            <wp:docPr id="95269134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20015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140BA">
        <w:rPr>
          <w:lang w:eastAsia="ru-RU"/>
        </w:rPr>
        <w:t>На основании зарегистрированных цен Конкурентов Менеджер отдела продаж и маркетинга формирует отчет «Анализ цен» для ведения цен конкурентов и ценового позиционирования.</w:t>
      </w:r>
    </w:p>
    <w:p w:rsidR="00E26363" w:rsidRDefault="00A92EC9" w:rsidP="00A140BA">
      <w:pPr>
        <w:rPr>
          <w:lang w:eastAsia="ru-RU"/>
        </w:rPr>
      </w:pPr>
      <w:r w:rsidRPr="00A92EC9">
        <w:rPr>
          <w:lang w:eastAsia="ru-RU"/>
        </w:rPr>
        <w:t xml:space="preserve">Права </w:t>
      </w:r>
      <w:r>
        <w:rPr>
          <w:lang w:eastAsia="ru-RU"/>
        </w:rPr>
        <w:t>использование Обработки «Цены конкурентов (прайс-листы)</w:t>
      </w:r>
      <w:r w:rsidR="00665BBB">
        <w:rPr>
          <w:lang w:eastAsia="ru-RU"/>
        </w:rPr>
        <w:t>»</w:t>
      </w:r>
      <w:r>
        <w:rPr>
          <w:lang w:eastAsia="ru-RU"/>
        </w:rPr>
        <w:t xml:space="preserve"> и </w:t>
      </w:r>
      <w:r w:rsidRPr="00A92EC9">
        <w:rPr>
          <w:lang w:eastAsia="ru-RU"/>
        </w:rPr>
        <w:t>на действия с документо</w:t>
      </w:r>
      <w:r>
        <w:rPr>
          <w:lang w:eastAsia="ru-RU"/>
        </w:rPr>
        <w:t>м</w:t>
      </w:r>
      <w:r w:rsidRPr="00A92EC9">
        <w:rPr>
          <w:lang w:eastAsia="ru-RU"/>
        </w:rPr>
        <w:t xml:space="preserve"> «</w:t>
      </w:r>
      <w:r>
        <w:rPr>
          <w:lang w:eastAsia="ru-RU"/>
        </w:rPr>
        <w:t>Регистрация цен поставщика</w:t>
      </w:r>
      <w:r w:rsidRPr="00A92EC9">
        <w:rPr>
          <w:lang w:eastAsia="ru-RU"/>
        </w:rPr>
        <w:t xml:space="preserve">» будут разделены на роли и описаны в </w:t>
      </w:r>
      <w:hyperlink w:anchor="БизнесРоли" w:history="1">
        <w:r w:rsidRPr="00A92EC9">
          <w:rPr>
            <w:rStyle w:val="ae"/>
            <w:lang w:eastAsia="ru-RU"/>
          </w:rPr>
          <w:t>Приложении 4.6</w:t>
        </w:r>
      </w:hyperlink>
      <w:r w:rsidRPr="00A92EC9">
        <w:rPr>
          <w:lang w:eastAsia="ru-RU"/>
        </w:rPr>
        <w:t xml:space="preserve"> «Соответствие функций и бизнес-ролей».</w:t>
      </w:r>
    </w:p>
    <w:p w:rsidR="00283277" w:rsidRDefault="00283277" w:rsidP="002A67BA">
      <w:pPr>
        <w:pStyle w:val="2"/>
        <w:tabs>
          <w:tab w:val="left" w:pos="709"/>
        </w:tabs>
        <w:spacing w:before="120" w:line="271" w:lineRule="auto"/>
        <w:contextualSpacing/>
      </w:pPr>
      <w:bookmarkStart w:id="95" w:name="_Toc217218893"/>
      <w:bookmarkEnd w:id="94"/>
      <w:r>
        <w:t>Отчетность</w:t>
      </w:r>
      <w:bookmarkEnd w:id="95"/>
    </w:p>
    <w:p w:rsidR="00283277" w:rsidRPr="00BB1154" w:rsidRDefault="00283277" w:rsidP="002A67BA">
      <w:pPr>
        <w:pStyle w:val="3"/>
        <w:tabs>
          <w:tab w:val="left" w:pos="709"/>
        </w:tabs>
        <w:spacing w:before="120" w:line="271" w:lineRule="auto"/>
        <w:contextualSpacing/>
      </w:pPr>
      <w:bookmarkStart w:id="96" w:name="_Toc217218894"/>
      <w:r>
        <w:t>Общее о</w:t>
      </w:r>
      <w:r w:rsidRPr="00BB1154">
        <w:t>писание моделируемого бизнес-процесса</w:t>
      </w:r>
      <w:bookmarkEnd w:id="96"/>
      <w:r w:rsidRPr="00BB1154">
        <w:t xml:space="preserve"> </w:t>
      </w:r>
    </w:p>
    <w:p w:rsidR="00E8170D" w:rsidRDefault="00283277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Бизнес-процесс обусловлен необходимостью получения </w:t>
      </w:r>
      <w:r w:rsidR="00665BBB">
        <w:rPr>
          <w:lang w:eastAsia="ru-RU"/>
        </w:rPr>
        <w:t xml:space="preserve">отчетных </w:t>
      </w:r>
      <w:r>
        <w:rPr>
          <w:lang w:eastAsia="ru-RU"/>
        </w:rPr>
        <w:t xml:space="preserve">данных для анализа </w:t>
      </w:r>
      <w:r w:rsidR="00BD622A">
        <w:rPr>
          <w:lang w:eastAsia="ru-RU"/>
        </w:rPr>
        <w:t>по блоку «Маркетинг».</w:t>
      </w:r>
    </w:p>
    <w:p w:rsidR="00283277" w:rsidRPr="00BB1154" w:rsidRDefault="001214B0" w:rsidP="002A67BA">
      <w:pPr>
        <w:pStyle w:val="3"/>
        <w:spacing w:before="120" w:line="271" w:lineRule="auto"/>
        <w:contextualSpacing/>
      </w:pPr>
      <w:bookmarkStart w:id="97" w:name="_Toc217218895"/>
      <w:r w:rsidRPr="002A67BA">
        <w:t>Функции бизнес-процесса «</w:t>
      </w:r>
      <w:r w:rsidR="00283277">
        <w:t>Отчетность»</w:t>
      </w:r>
      <w:bookmarkEnd w:id="97"/>
    </w:p>
    <w:p w:rsidR="00283277" w:rsidRDefault="00BD622A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В </w:t>
      </w:r>
      <w:hyperlink w:anchor="Табл7" w:history="1">
        <w:r w:rsidRPr="00BD622A">
          <w:rPr>
            <w:rStyle w:val="ae"/>
            <w:lang w:eastAsia="ru-RU"/>
          </w:rPr>
          <w:t>Таблице 7</w:t>
        </w:r>
      </w:hyperlink>
      <w:r>
        <w:rPr>
          <w:lang w:eastAsia="ru-RU"/>
        </w:rPr>
        <w:t xml:space="preserve"> представлен перечень функций бизнес-процессов, реализуемых в системе 1С:</w:t>
      </w:r>
      <w:r>
        <w:rPr>
          <w:lang w:val="en-US" w:eastAsia="ru-RU"/>
        </w:rPr>
        <w:t>ERP</w:t>
      </w:r>
      <w:r>
        <w:rPr>
          <w:lang w:eastAsia="ru-RU"/>
        </w:rPr>
        <w:t>. УХ.</w:t>
      </w:r>
    </w:p>
    <w:p w:rsidR="00BD622A" w:rsidRPr="00BD622A" w:rsidRDefault="00BD622A" w:rsidP="002A67BA">
      <w:pPr>
        <w:spacing w:before="120" w:line="271" w:lineRule="auto"/>
        <w:contextualSpacing/>
        <w:jc w:val="right"/>
        <w:rPr>
          <w:lang w:eastAsia="ru-RU"/>
        </w:rPr>
      </w:pPr>
      <w:bookmarkStart w:id="98" w:name="Табл7"/>
      <w:r>
        <w:rPr>
          <w:lang w:eastAsia="ru-RU"/>
        </w:rPr>
        <w:t>Таблица 7</w:t>
      </w:r>
      <w:bookmarkEnd w:id="98"/>
      <w:r>
        <w:rPr>
          <w:lang w:eastAsia="ru-RU"/>
        </w:rPr>
        <w:t>. Перечень функций бизнес-процессов.</w:t>
      </w:r>
    </w:p>
    <w:tbl>
      <w:tblPr>
        <w:tblStyle w:val="11"/>
        <w:tblW w:w="10353" w:type="dxa"/>
        <w:tblInd w:w="-147" w:type="dxa"/>
        <w:tblLook w:val="04A0" w:firstRow="1" w:lastRow="0" w:firstColumn="1" w:lastColumn="0" w:noHBand="0" w:noVBand="1"/>
      </w:tblPr>
      <w:tblGrid>
        <w:gridCol w:w="593"/>
        <w:gridCol w:w="1143"/>
        <w:gridCol w:w="2119"/>
        <w:gridCol w:w="3029"/>
        <w:gridCol w:w="3469"/>
      </w:tblGrid>
      <w:tr w:rsidR="002A67BA" w:rsidRPr="00FB3635" w:rsidTr="009110A4">
        <w:trPr>
          <w:trHeight w:val="496"/>
          <w:tblHeader/>
        </w:trPr>
        <w:tc>
          <w:tcPr>
            <w:tcW w:w="593" w:type="dxa"/>
            <w:shd w:val="clear" w:color="auto" w:fill="auto"/>
            <w:vAlign w:val="center"/>
          </w:tcPr>
          <w:p w:rsidR="001214B0" w:rsidRPr="00FB3635" w:rsidRDefault="001214B0" w:rsidP="009110A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1214B0" w:rsidRPr="00FB3635" w:rsidRDefault="001214B0" w:rsidP="009110A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1214B0" w:rsidRPr="00FB3635" w:rsidRDefault="001214B0" w:rsidP="009110A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3050" w:type="dxa"/>
            <w:shd w:val="clear" w:color="auto" w:fill="auto"/>
            <w:vAlign w:val="center"/>
          </w:tcPr>
          <w:p w:rsidR="001214B0" w:rsidRPr="00FB3635" w:rsidRDefault="001214B0" w:rsidP="009110A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Функции</w:t>
            </w:r>
          </w:p>
        </w:tc>
        <w:tc>
          <w:tcPr>
            <w:tcW w:w="3496" w:type="dxa"/>
            <w:shd w:val="clear" w:color="auto" w:fill="auto"/>
            <w:vAlign w:val="center"/>
          </w:tcPr>
          <w:p w:rsidR="001214B0" w:rsidRPr="00FB3635" w:rsidRDefault="001214B0" w:rsidP="009110A4">
            <w:pPr>
              <w:spacing w:before="120" w:line="271" w:lineRule="auto"/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FB363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283277" w:rsidRPr="00FB3635" w:rsidTr="00F84E55">
        <w:trPr>
          <w:trHeight w:val="247"/>
        </w:trPr>
        <w:tc>
          <w:tcPr>
            <w:tcW w:w="593" w:type="dxa"/>
          </w:tcPr>
          <w:p w:rsidR="00283277" w:rsidRPr="00FB3635" w:rsidRDefault="00283277" w:rsidP="002A67BA">
            <w:pPr>
              <w:spacing w:before="120" w:line="271" w:lineRule="auto"/>
              <w:ind w:left="-533" w:right="34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083" w:type="dxa"/>
          </w:tcPr>
          <w:p w:rsidR="00283277" w:rsidRPr="003D012F" w:rsidRDefault="003D012F" w:rsidP="003D012F">
            <w:pPr>
              <w:spacing w:after="0"/>
              <w:ind w:firstLineChars="100" w:firstLine="240"/>
              <w:rPr>
                <w:color w:val="0F1115"/>
              </w:rPr>
            </w:pPr>
            <w:r>
              <w:rPr>
                <w:color w:val="0F1115"/>
              </w:rPr>
              <w:t>МРК.6</w:t>
            </w:r>
          </w:p>
        </w:tc>
        <w:tc>
          <w:tcPr>
            <w:tcW w:w="2131" w:type="dxa"/>
          </w:tcPr>
          <w:p w:rsidR="00283277" w:rsidRPr="00FB3635" w:rsidRDefault="00283277" w:rsidP="002A67BA">
            <w:pPr>
              <w:spacing w:before="120" w:line="271" w:lineRule="auto"/>
              <w:ind w:firstLine="12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Отчетность</w:t>
            </w:r>
          </w:p>
        </w:tc>
        <w:tc>
          <w:tcPr>
            <w:tcW w:w="3050" w:type="dxa"/>
          </w:tcPr>
          <w:p w:rsidR="00283277" w:rsidRPr="002316B5" w:rsidRDefault="003D012F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Формирование отчетности</w:t>
            </w:r>
          </w:p>
        </w:tc>
        <w:tc>
          <w:tcPr>
            <w:tcW w:w="3496" w:type="dxa"/>
          </w:tcPr>
          <w:p w:rsidR="00283277" w:rsidRPr="00FB3635" w:rsidRDefault="003D012F" w:rsidP="002A67BA">
            <w:pPr>
              <w:spacing w:before="120" w:line="271" w:lineRule="auto"/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Формирование отчетов для анализа эффективности маркетинговых мероприятий</w:t>
            </w:r>
          </w:p>
        </w:tc>
      </w:tr>
    </w:tbl>
    <w:p w:rsidR="00283277" w:rsidRDefault="003D012F" w:rsidP="002A67BA">
      <w:pPr>
        <w:pStyle w:val="4"/>
        <w:tabs>
          <w:tab w:val="left" w:pos="709"/>
        </w:tabs>
        <w:spacing w:before="120" w:after="120" w:line="271" w:lineRule="auto"/>
        <w:contextualSpacing/>
      </w:pPr>
      <w:r>
        <w:lastRenderedPageBreak/>
        <w:t xml:space="preserve">Формирование </w:t>
      </w:r>
      <w:r w:rsidR="00283277">
        <w:t>Отчетност</w:t>
      </w:r>
      <w:r>
        <w:t>и</w:t>
      </w:r>
    </w:p>
    <w:p w:rsidR="00283277" w:rsidRPr="006A473A" w:rsidRDefault="00283277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Общие требования к автоматизации</w:t>
      </w:r>
    </w:p>
    <w:p w:rsidR="00283277" w:rsidRDefault="00BD622A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Для </w:t>
      </w:r>
      <w:r w:rsidRPr="00BD622A">
        <w:rPr>
          <w:lang w:eastAsia="ru-RU"/>
        </w:rPr>
        <w:t>анализа продаж, сделок, активности сотрудников и эффективности маркетинговых мероприятий</w:t>
      </w:r>
      <w:r>
        <w:rPr>
          <w:lang w:eastAsia="ru-RU"/>
        </w:rPr>
        <w:t xml:space="preserve"> используются </w:t>
      </w:r>
      <w:r w:rsidR="00665BBB">
        <w:rPr>
          <w:lang w:eastAsia="ru-RU"/>
        </w:rPr>
        <w:t xml:space="preserve">в том числе </w:t>
      </w:r>
      <w:r>
        <w:rPr>
          <w:lang w:eastAsia="ru-RU"/>
        </w:rPr>
        <w:t>типовые отчеты подсистемы «</w:t>
      </w:r>
      <w:r>
        <w:rPr>
          <w:lang w:val="en-US" w:eastAsia="ru-RU"/>
        </w:rPr>
        <w:t>CRM</w:t>
      </w:r>
      <w:r>
        <w:rPr>
          <w:lang w:eastAsia="ru-RU"/>
        </w:rPr>
        <w:t xml:space="preserve"> и маркетинг».</w:t>
      </w:r>
    </w:p>
    <w:p w:rsidR="00283277" w:rsidRPr="006A473A" w:rsidRDefault="00283277" w:rsidP="002A67BA">
      <w:pPr>
        <w:pStyle w:val="5"/>
        <w:tabs>
          <w:tab w:val="left" w:pos="709"/>
        </w:tabs>
        <w:spacing w:before="120" w:after="120" w:line="271" w:lineRule="auto"/>
        <w:contextualSpacing/>
      </w:pPr>
      <w:r w:rsidRPr="006A473A">
        <w:t>Описание решения по автоматизации функции</w:t>
      </w:r>
    </w:p>
    <w:p w:rsidR="003D5318" w:rsidRPr="003D5318" w:rsidRDefault="00BD622A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Для автоматизации данной функции используются типовые отчеты</w:t>
      </w:r>
      <w:r w:rsidR="003D5318">
        <w:rPr>
          <w:lang w:eastAsia="ru-RU"/>
        </w:rPr>
        <w:t xml:space="preserve"> </w:t>
      </w:r>
      <w:r w:rsidR="003D5318" w:rsidRPr="003D5318">
        <w:rPr>
          <w:lang w:eastAsia="ru-RU"/>
        </w:rPr>
        <w:t>по CRM и маркетингу</w:t>
      </w:r>
      <w:r w:rsidR="003D5318">
        <w:rPr>
          <w:lang w:eastAsia="ru-RU"/>
        </w:rPr>
        <w:t>, в том числе</w:t>
      </w:r>
      <w:r w:rsidR="003D5318" w:rsidRPr="003D5318">
        <w:rPr>
          <w:lang w:eastAsia="ru-RU"/>
        </w:rPr>
        <w:t>:</w:t>
      </w:r>
    </w:p>
    <w:p w:rsidR="003D5318" w:rsidRDefault="00E9097A" w:rsidP="002A67BA">
      <w:pPr>
        <w:numPr>
          <w:ilvl w:val="0"/>
          <w:numId w:val="35"/>
        </w:num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Продажи по сделкам по предприятию в целом – предназначен</w:t>
      </w:r>
      <w:r w:rsidRPr="00E9097A">
        <w:rPr>
          <w:lang w:eastAsia="ru-RU"/>
        </w:rPr>
        <w:t xml:space="preserve"> для анализа валовой прибыли и влияющих на её формирование факторов в разрезе </w:t>
      </w:r>
      <w:r>
        <w:rPr>
          <w:lang w:eastAsia="ru-RU"/>
        </w:rPr>
        <w:t>клиентов</w:t>
      </w:r>
      <w:r w:rsidRPr="00E9097A">
        <w:rPr>
          <w:lang w:eastAsia="ru-RU"/>
        </w:rPr>
        <w:t>. </w:t>
      </w:r>
    </w:p>
    <w:p w:rsidR="003D5318" w:rsidRPr="003D5318" w:rsidRDefault="003D5318" w:rsidP="002A67BA">
      <w:pPr>
        <w:numPr>
          <w:ilvl w:val="0"/>
          <w:numId w:val="35"/>
        </w:num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Прайс-лист – позволяет получить данные по виду цен с возможностью выгрузки в файл или выведения на печать.</w:t>
      </w:r>
    </w:p>
    <w:p w:rsidR="003D5318" w:rsidRDefault="003D5318" w:rsidP="002A67BA">
      <w:pPr>
        <w:spacing w:before="120" w:line="271" w:lineRule="auto"/>
        <w:contextualSpacing/>
        <w:rPr>
          <w:lang w:eastAsia="ru-RU"/>
        </w:rPr>
      </w:pPr>
      <w:r w:rsidRPr="003D5318">
        <w:rPr>
          <w:lang w:eastAsia="ru-RU"/>
        </w:rPr>
        <w:t>Все отчеты позволяют детализировать данные до уровня документов и контактов</w:t>
      </w:r>
      <w:r>
        <w:rPr>
          <w:lang w:eastAsia="ru-RU"/>
        </w:rPr>
        <w:t>.</w:t>
      </w:r>
    </w:p>
    <w:p w:rsidR="003D5318" w:rsidRDefault="003D5318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Отчеты расположены в подсистеме «</w:t>
      </w:r>
      <w:r>
        <w:rPr>
          <w:lang w:val="en-US" w:eastAsia="ru-RU"/>
        </w:rPr>
        <w:t>CRM</w:t>
      </w:r>
      <w:r>
        <w:rPr>
          <w:lang w:eastAsia="ru-RU"/>
        </w:rPr>
        <w:t xml:space="preserve"> и маркетинг» </w:t>
      </w:r>
      <w:r>
        <w:rPr>
          <w:rFonts w:cs="Times New Roman"/>
          <w:lang w:eastAsia="ru-RU"/>
        </w:rPr>
        <w:t>→</w:t>
      </w:r>
      <w:r>
        <w:rPr>
          <w:lang w:eastAsia="ru-RU"/>
        </w:rPr>
        <w:t xml:space="preserve"> Отчеты по </w:t>
      </w:r>
      <w:r>
        <w:rPr>
          <w:lang w:val="en-US" w:eastAsia="ru-RU"/>
        </w:rPr>
        <w:t>CRM</w:t>
      </w:r>
      <w:r>
        <w:rPr>
          <w:lang w:eastAsia="ru-RU"/>
        </w:rPr>
        <w:t xml:space="preserve"> и маркетингу:</w:t>
      </w:r>
    </w:p>
    <w:p w:rsidR="00BD622A" w:rsidRDefault="003D5318" w:rsidP="002A67BA">
      <w:pPr>
        <w:spacing w:before="120" w:line="271" w:lineRule="auto"/>
        <w:contextualSpacing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6BB86917" wp14:editId="684D57A0">
            <wp:extent cx="4622400" cy="1008000"/>
            <wp:effectExtent l="19050" t="19050" r="26035" b="2095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622400" cy="1008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85335" w:rsidRDefault="00B85335" w:rsidP="002A67BA">
      <w:pPr>
        <w:numPr>
          <w:ilvl w:val="0"/>
          <w:numId w:val="35"/>
        </w:num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Динамика продаж по бизнес-регионам и видам номенклатуры – позволяет получать данные по объемам продаж за выбранный период по бизнес-регионам и видам номенклатуры. Возможен анализ по периодам - квартал, месяц, неделя, день.</w:t>
      </w:r>
      <w:r w:rsidR="00665BBB">
        <w:rPr>
          <w:lang w:eastAsia="ru-RU"/>
        </w:rPr>
        <w:t xml:space="preserve"> Отчет расположен в подсистеме «Продажи».</w:t>
      </w:r>
    </w:p>
    <w:p w:rsidR="00B85335" w:rsidRDefault="00424B5D" w:rsidP="002A67BA">
      <w:pPr>
        <w:numPr>
          <w:ilvl w:val="0"/>
          <w:numId w:val="35"/>
        </w:num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 xml:space="preserve">Исполнение плана продаж по подразделениям – позволяет анализировать </w:t>
      </w:r>
      <w:r w:rsidR="00DE4740">
        <w:rPr>
          <w:lang w:eastAsia="ru-RU"/>
        </w:rPr>
        <w:t xml:space="preserve">динамику выполнения плана продаж в разрезе подразделений и номенклатуры. Отчет расположен в подсистеме «Бюджетирование и планирование» </w:t>
      </w:r>
      <w:r w:rsidR="00DE4740">
        <w:rPr>
          <w:rFonts w:cs="Times New Roman"/>
          <w:lang w:eastAsia="ru-RU"/>
        </w:rPr>
        <w:t>→</w:t>
      </w:r>
      <w:r w:rsidR="00DE4740">
        <w:rPr>
          <w:lang w:eastAsia="ru-RU"/>
        </w:rPr>
        <w:t xml:space="preserve"> Отчеты по бюджетированию и планированию.</w:t>
      </w:r>
    </w:p>
    <w:p w:rsidR="00F346F8" w:rsidRDefault="00F346F8" w:rsidP="00F346F8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t>Кроме типовых отчетов требуется разработка отчетов по формам заказчика. Перечень заявленных отчетов представлен в приложении 1. Перечень печатных и отчетных форм.</w:t>
      </w:r>
    </w:p>
    <w:p w:rsidR="00F43BA2" w:rsidRPr="00FB3635" w:rsidRDefault="00F43BA2" w:rsidP="002A67BA">
      <w:pPr>
        <w:pStyle w:val="1"/>
        <w:numPr>
          <w:ilvl w:val="0"/>
          <w:numId w:val="9"/>
        </w:numPr>
        <w:tabs>
          <w:tab w:val="left" w:pos="709"/>
        </w:tabs>
        <w:spacing w:before="120" w:after="120" w:line="271" w:lineRule="auto"/>
        <w:contextualSpacing/>
        <w:rPr>
          <w:b w:val="0"/>
        </w:rPr>
      </w:pPr>
      <w:bookmarkStart w:id="99" w:name="_Toc217046194"/>
      <w:bookmarkStart w:id="100" w:name="_Toc217218896"/>
      <w:r w:rsidRPr="002A67BA">
        <w:rPr>
          <w:b w:val="0"/>
        </w:rPr>
        <w:t>К</w:t>
      </w:r>
      <w:r w:rsidR="00CF030E" w:rsidRPr="002A67BA">
        <w:rPr>
          <w:b w:val="0"/>
        </w:rPr>
        <w:t>о</w:t>
      </w:r>
      <w:r w:rsidRPr="002A67BA">
        <w:rPr>
          <w:b w:val="0"/>
        </w:rPr>
        <w:t>нцепция ролей и полномочий</w:t>
      </w:r>
      <w:bookmarkEnd w:id="99"/>
      <w:bookmarkEnd w:id="100"/>
    </w:p>
    <w:p w:rsidR="00F43BA2" w:rsidRPr="00FB3635" w:rsidRDefault="00F43BA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 xml:space="preserve">Концепция ролей и полномочий пользователей ИС основана на типовых механизмах организации групп доступа, профилей доступа, ролей и прав доступа в информационных системах на платформе 1С. </w:t>
      </w:r>
    </w:p>
    <w:p w:rsidR="00F43BA2" w:rsidRPr="00FB3635" w:rsidRDefault="00F43BA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Для конфигурации модели прав и полномочий пользователей применяются следующие объекты Системы:</w:t>
      </w:r>
    </w:p>
    <w:p w:rsidR="00F43BA2" w:rsidRPr="00EC2871" w:rsidRDefault="00F43BA2" w:rsidP="002A67BA">
      <w:pPr>
        <w:numPr>
          <w:ilvl w:val="0"/>
          <w:numId w:val="5"/>
        </w:numPr>
        <w:tabs>
          <w:tab w:val="clear" w:pos="720"/>
          <w:tab w:val="left" w:pos="993"/>
        </w:tabs>
        <w:suppressAutoHyphens/>
        <w:spacing w:before="120" w:line="271" w:lineRule="auto"/>
        <w:ind w:left="1701" w:hanging="272"/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EC2871">
        <w:rPr>
          <w:rFonts w:eastAsia="Times New Roman" w:cs="Times New Roman"/>
          <w:color w:val="000000"/>
          <w:szCs w:val="24"/>
          <w:lang w:eastAsia="ru-RU"/>
        </w:rPr>
        <w:t>Пользователи</w:t>
      </w:r>
      <w:r w:rsidR="00EC2871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F43BA2" w:rsidRPr="00EC2871" w:rsidRDefault="00F43BA2" w:rsidP="002A67BA">
      <w:pPr>
        <w:numPr>
          <w:ilvl w:val="0"/>
          <w:numId w:val="5"/>
        </w:numPr>
        <w:tabs>
          <w:tab w:val="clear" w:pos="720"/>
          <w:tab w:val="left" w:pos="993"/>
        </w:tabs>
        <w:suppressAutoHyphens/>
        <w:spacing w:before="120" w:line="271" w:lineRule="auto"/>
        <w:ind w:left="1701" w:hanging="272"/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EC2871">
        <w:rPr>
          <w:rFonts w:eastAsia="Times New Roman" w:cs="Times New Roman"/>
          <w:color w:val="000000"/>
          <w:szCs w:val="24"/>
          <w:lang w:eastAsia="ru-RU"/>
        </w:rPr>
        <w:t>Группы доступа</w:t>
      </w:r>
      <w:r w:rsidR="00EC2871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F43BA2" w:rsidRPr="00EC2871" w:rsidRDefault="00F43BA2" w:rsidP="002A67BA">
      <w:pPr>
        <w:numPr>
          <w:ilvl w:val="0"/>
          <w:numId w:val="5"/>
        </w:numPr>
        <w:tabs>
          <w:tab w:val="clear" w:pos="720"/>
          <w:tab w:val="left" w:pos="993"/>
        </w:tabs>
        <w:suppressAutoHyphens/>
        <w:spacing w:before="120" w:line="271" w:lineRule="auto"/>
        <w:ind w:left="1701" w:hanging="272"/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EC2871">
        <w:rPr>
          <w:rFonts w:eastAsia="Times New Roman" w:cs="Times New Roman"/>
          <w:color w:val="000000"/>
          <w:szCs w:val="24"/>
          <w:lang w:eastAsia="ru-RU"/>
        </w:rPr>
        <w:t>Профили групп доступа</w:t>
      </w:r>
      <w:r w:rsidR="00EC2871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F43BA2" w:rsidRPr="00EC2871" w:rsidRDefault="00F43BA2" w:rsidP="002A67BA">
      <w:pPr>
        <w:numPr>
          <w:ilvl w:val="0"/>
          <w:numId w:val="5"/>
        </w:numPr>
        <w:tabs>
          <w:tab w:val="clear" w:pos="720"/>
          <w:tab w:val="left" w:pos="993"/>
        </w:tabs>
        <w:suppressAutoHyphens/>
        <w:spacing w:before="120" w:line="271" w:lineRule="auto"/>
        <w:ind w:left="1701" w:hanging="272"/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EC2871">
        <w:rPr>
          <w:rFonts w:eastAsia="Times New Roman" w:cs="Times New Roman"/>
          <w:color w:val="000000"/>
          <w:szCs w:val="24"/>
          <w:lang w:eastAsia="ru-RU"/>
        </w:rPr>
        <w:t>Роли.</w:t>
      </w:r>
    </w:p>
    <w:p w:rsidR="00F43BA2" w:rsidRPr="00FB3635" w:rsidRDefault="00F43BA2" w:rsidP="002A67BA">
      <w:pPr>
        <w:tabs>
          <w:tab w:val="left" w:pos="0"/>
          <w:tab w:val="left" w:pos="1134"/>
        </w:tabs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С точки зрения объектов Системы выделяются следующие этапы:</w:t>
      </w:r>
    </w:p>
    <w:p w:rsidR="00F43BA2" w:rsidRPr="00FB3635" w:rsidRDefault="00EC2871" w:rsidP="002A67BA">
      <w:pPr>
        <w:numPr>
          <w:ilvl w:val="0"/>
          <w:numId w:val="5"/>
        </w:numPr>
        <w:tabs>
          <w:tab w:val="clear" w:pos="720"/>
          <w:tab w:val="left" w:pos="993"/>
        </w:tabs>
        <w:suppressAutoHyphens/>
        <w:spacing w:before="120" w:line="271" w:lineRule="auto"/>
        <w:ind w:left="1701" w:hanging="272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</w:t>
      </w:r>
      <w:r w:rsidR="00F43BA2" w:rsidRPr="00FB3635">
        <w:rPr>
          <w:rFonts w:eastAsia="Times New Roman" w:cs="Times New Roman"/>
          <w:color w:val="000000"/>
          <w:szCs w:val="24"/>
          <w:lang w:eastAsia="ru-RU"/>
        </w:rPr>
        <w:t>оздание новых ролей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F43BA2" w:rsidRPr="00FB3635" w:rsidRDefault="00EC2871" w:rsidP="002A67BA">
      <w:pPr>
        <w:numPr>
          <w:ilvl w:val="0"/>
          <w:numId w:val="5"/>
        </w:numPr>
        <w:suppressAutoHyphens/>
        <w:spacing w:before="120" w:line="271" w:lineRule="auto"/>
        <w:ind w:left="1713" w:hanging="284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</w:t>
      </w:r>
      <w:r w:rsidR="00F43BA2" w:rsidRPr="00FB3635">
        <w:rPr>
          <w:rFonts w:eastAsia="Times New Roman" w:cs="Times New Roman"/>
          <w:color w:val="000000"/>
          <w:szCs w:val="24"/>
          <w:lang w:eastAsia="ru-RU"/>
        </w:rPr>
        <w:t>оздание новых профилей доступа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F43BA2" w:rsidRPr="00FB3635" w:rsidRDefault="00EC2871" w:rsidP="002A67BA">
      <w:pPr>
        <w:numPr>
          <w:ilvl w:val="0"/>
          <w:numId w:val="5"/>
        </w:numPr>
        <w:suppressAutoHyphens/>
        <w:spacing w:before="120" w:line="271" w:lineRule="auto"/>
        <w:ind w:left="1713" w:hanging="284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</w:t>
      </w:r>
      <w:r w:rsidR="00F43BA2" w:rsidRPr="00FB3635">
        <w:rPr>
          <w:rFonts w:eastAsia="Times New Roman" w:cs="Times New Roman"/>
          <w:color w:val="000000"/>
          <w:szCs w:val="24"/>
          <w:lang w:eastAsia="ru-RU"/>
        </w:rPr>
        <w:t>оздание новых групп доступа.</w:t>
      </w:r>
    </w:p>
    <w:p w:rsidR="00F43BA2" w:rsidRPr="00FB3635" w:rsidRDefault="00F43BA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lastRenderedPageBreak/>
        <w:t xml:space="preserve">Управление правами пользователей основывается на разделении доступа пользователей к отдельным функциям Системы (ролевой метод управления доступом). </w:t>
      </w:r>
    </w:p>
    <w:p w:rsidR="00F43BA2" w:rsidRPr="00FB3635" w:rsidRDefault="00F43BA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При построении модели ролей и полномочий используются инструменты:</w:t>
      </w:r>
    </w:p>
    <w:p w:rsidR="00F43BA2" w:rsidRPr="00EC2871" w:rsidRDefault="00F43BA2" w:rsidP="002A67BA">
      <w:pPr>
        <w:numPr>
          <w:ilvl w:val="0"/>
          <w:numId w:val="5"/>
        </w:numPr>
        <w:tabs>
          <w:tab w:val="clear" w:pos="720"/>
          <w:tab w:val="left" w:pos="993"/>
        </w:tabs>
        <w:suppressAutoHyphens/>
        <w:spacing w:before="120" w:line="271" w:lineRule="auto"/>
        <w:ind w:left="1701" w:hanging="272"/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Стандартный инструмент управления доступом на основе ролей</w:t>
      </w:r>
      <w:r w:rsidR="00EC2871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F43BA2" w:rsidRPr="00EC2871" w:rsidRDefault="00F43BA2" w:rsidP="002A67BA">
      <w:pPr>
        <w:numPr>
          <w:ilvl w:val="0"/>
          <w:numId w:val="5"/>
        </w:numPr>
        <w:tabs>
          <w:tab w:val="clear" w:pos="720"/>
          <w:tab w:val="left" w:pos="993"/>
        </w:tabs>
        <w:suppressAutoHyphens/>
        <w:spacing w:before="120" w:line="271" w:lineRule="auto"/>
        <w:ind w:left="1701" w:hanging="272"/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Гибкая настройка ограничения доступа на уровне записей (RLS).</w:t>
      </w:r>
    </w:p>
    <w:p w:rsidR="00F43BA2" w:rsidRPr="00FB3635" w:rsidRDefault="00F43BA2" w:rsidP="002A67BA">
      <w:pPr>
        <w:tabs>
          <w:tab w:val="left" w:pos="708"/>
        </w:tabs>
        <w:spacing w:before="120" w:line="271" w:lineRule="auto"/>
        <w:ind w:firstLine="0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ab/>
        <w:t>Право доступа - предоставляет возможность выполнить конкретное действие (чтение, запись, удаление и т. п.) с конкретным типом объекта. Права делятся на основные (разрешают доступ любым способом) и интерактивные (интерактивный доступ к данным). Для основных прав могут быть описаны правила (параметры) ограничения доступа на уровне записей.</w:t>
      </w:r>
    </w:p>
    <w:p w:rsidR="00F43BA2" w:rsidRPr="00FB3635" w:rsidRDefault="00F43BA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Роль представляет собой совокупность прав (разрешенных действий) над объектами Системы. Перед заведением новой роли необходимо проанализировать конфигурацию на наличие типовых ролей и по возможности использовать их.</w:t>
      </w:r>
    </w:p>
    <w:p w:rsidR="00F43BA2" w:rsidRPr="00FB3635" w:rsidRDefault="00F43BA2" w:rsidP="002A67BA">
      <w:pPr>
        <w:spacing w:before="120" w:line="271" w:lineRule="auto"/>
        <w:ind w:firstLine="708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Роль создается с привязкой к элементарной функции Системы. В большинстве случаев используются «атомарные роли», каждая из которых предоставляет доступ только к одному виду объектов.</w:t>
      </w:r>
    </w:p>
    <w:p w:rsidR="00F43BA2" w:rsidRPr="00FB3635" w:rsidRDefault="00F43BA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В конфигурации определяются три обязательные роли:</w:t>
      </w:r>
    </w:p>
    <w:p w:rsidR="00F43BA2" w:rsidRPr="00EC2871" w:rsidRDefault="00EC2871" w:rsidP="002A67BA">
      <w:pPr>
        <w:numPr>
          <w:ilvl w:val="0"/>
          <w:numId w:val="5"/>
        </w:numPr>
        <w:tabs>
          <w:tab w:val="clear" w:pos="720"/>
          <w:tab w:val="left" w:pos="993"/>
        </w:tabs>
        <w:suppressAutoHyphens/>
        <w:spacing w:before="120" w:line="271" w:lineRule="auto"/>
        <w:ind w:left="1701" w:hanging="272"/>
        <w:contextualSpacing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</w:t>
      </w:r>
      <w:r w:rsidR="00F43BA2" w:rsidRPr="00FB3635">
        <w:rPr>
          <w:rFonts w:eastAsia="Times New Roman" w:cs="Times New Roman"/>
          <w:color w:val="000000"/>
          <w:szCs w:val="24"/>
          <w:lang w:eastAsia="ru-RU"/>
        </w:rPr>
        <w:t>олные права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F43BA2" w:rsidRPr="00EC2871" w:rsidRDefault="00EC2871" w:rsidP="002A67BA">
      <w:pPr>
        <w:numPr>
          <w:ilvl w:val="0"/>
          <w:numId w:val="5"/>
        </w:numPr>
        <w:tabs>
          <w:tab w:val="clear" w:pos="720"/>
          <w:tab w:val="left" w:pos="993"/>
        </w:tabs>
        <w:suppressAutoHyphens/>
        <w:spacing w:before="120" w:line="271" w:lineRule="auto"/>
        <w:ind w:left="1701" w:hanging="272"/>
        <w:contextualSpacing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А</w:t>
      </w:r>
      <w:r w:rsidR="00F43BA2" w:rsidRPr="00FB3635">
        <w:rPr>
          <w:rFonts w:eastAsia="Times New Roman" w:cs="Times New Roman"/>
          <w:color w:val="000000"/>
          <w:szCs w:val="24"/>
          <w:lang w:eastAsia="ru-RU"/>
        </w:rPr>
        <w:t>дминистратор Системы</w:t>
      </w:r>
    </w:p>
    <w:p w:rsidR="00F43BA2" w:rsidRPr="00EC2871" w:rsidRDefault="00EC2871" w:rsidP="002A67BA">
      <w:pPr>
        <w:numPr>
          <w:ilvl w:val="0"/>
          <w:numId w:val="5"/>
        </w:numPr>
        <w:tabs>
          <w:tab w:val="clear" w:pos="720"/>
          <w:tab w:val="left" w:pos="993"/>
        </w:tabs>
        <w:suppressAutoHyphens/>
        <w:spacing w:before="120" w:line="271" w:lineRule="auto"/>
        <w:ind w:left="1701" w:hanging="272"/>
        <w:contextualSpacing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И</w:t>
      </w:r>
      <w:r w:rsidR="00F43BA2" w:rsidRPr="00FB3635">
        <w:rPr>
          <w:rFonts w:eastAsia="Times New Roman" w:cs="Times New Roman"/>
          <w:color w:val="000000"/>
          <w:szCs w:val="24"/>
          <w:lang w:eastAsia="ru-RU"/>
        </w:rPr>
        <w:t>нтерактивное открытие внешних отчетов и обработок.</w:t>
      </w:r>
    </w:p>
    <w:p w:rsidR="00F43BA2" w:rsidRPr="00FB3635" w:rsidRDefault="00F43BA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Изменение пользователя не должно приводить в перекомпоновке типовых ролей или профилей доступа.</w:t>
      </w:r>
    </w:p>
    <w:p w:rsidR="00F43BA2" w:rsidRPr="00FB3635" w:rsidRDefault="00F43BA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Роли объединяются в профили групп доступа. Объединение в профиле группы доступа нескольких ролей позволяет установить совокупность разрешенных действий к нескольким объектам конфигурации.</w:t>
      </w:r>
    </w:p>
    <w:p w:rsidR="00F43BA2" w:rsidRPr="00FB3635" w:rsidRDefault="00F43BA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Группы доступа применяются для разграничения доступа пользователей к определенным видам данных информационной базы (на уровне организационных единиц). Каждая группа доступа назначается пользователю и связывается с профилем группы доступа.</w:t>
      </w:r>
    </w:p>
    <w:p w:rsidR="00F43BA2" w:rsidRPr="00FB3635" w:rsidRDefault="00F43BA2" w:rsidP="002A67BA">
      <w:pPr>
        <w:spacing w:before="120" w:line="271" w:lineRule="auto"/>
        <w:contextualSpacing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color w:val="000000"/>
          <w:szCs w:val="24"/>
          <w:lang w:eastAsia="ru-RU"/>
        </w:rPr>
        <w:t>На основании вышеизложенных принципов на этапе разработки Системы составляется ролевая модели ИС, в которой сопоставлена функциональность Системы и бизнес-роли пользователей.</w:t>
      </w:r>
    </w:p>
    <w:p w:rsidR="00F43BA2" w:rsidRPr="00FB3635" w:rsidRDefault="00F43BA2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>Аутентификацию и авторизацию пользователей ИС необходимо осуществлять с использованием учетных записей. Аутентификация сотрудников сторонних организаций осуществляется средствами платформы 1С (с использованием пароля).</w:t>
      </w:r>
    </w:p>
    <w:p w:rsidR="00F43BA2" w:rsidRPr="00FB3635" w:rsidRDefault="00F43BA2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 xml:space="preserve">Каждой бизнес-роли Заказчика соответствует один или несколько профилей групп доступа. При включении пользователя в несколько групп доступа, его права формируются по принципу объединения. Детальный перечень групп доступа и профилей групп доступа будет определен на этапе внедрения. </w:t>
      </w:r>
    </w:p>
    <w:p w:rsidR="00F43BA2" w:rsidRPr="00FB3635" w:rsidRDefault="00F43BA2" w:rsidP="002A67BA">
      <w:pPr>
        <w:spacing w:before="120" w:line="271" w:lineRule="auto"/>
        <w:contextualSpacing/>
        <w:rPr>
          <w:rFonts w:cs="Times New Roman"/>
          <w:szCs w:val="24"/>
          <w:lang w:eastAsia="ru-RU"/>
        </w:rPr>
      </w:pPr>
      <w:r w:rsidRPr="00FB3635">
        <w:rPr>
          <w:rFonts w:cs="Times New Roman"/>
          <w:szCs w:val="24"/>
          <w:lang w:eastAsia="ru-RU"/>
        </w:rPr>
        <w:t xml:space="preserve">На этапе моделирования определяется обобщенный перечень бизнес-ролей с </w:t>
      </w:r>
      <w:r w:rsidR="00404419" w:rsidRPr="00FB3635">
        <w:rPr>
          <w:rFonts w:cs="Times New Roman"/>
          <w:szCs w:val="24"/>
          <w:lang w:eastAsia="ru-RU"/>
        </w:rPr>
        <w:t>указанием доступных функций бизнес-процесса. Соответствие представлено в Приложении № 6</w:t>
      </w:r>
    </w:p>
    <w:p w:rsidR="00716428" w:rsidRPr="00FB3635" w:rsidRDefault="009C79B9" w:rsidP="002A67BA">
      <w:pPr>
        <w:pStyle w:val="1"/>
        <w:numPr>
          <w:ilvl w:val="0"/>
          <w:numId w:val="9"/>
        </w:numPr>
        <w:tabs>
          <w:tab w:val="left" w:pos="709"/>
        </w:tabs>
        <w:spacing w:before="120" w:after="120" w:line="271" w:lineRule="auto"/>
        <w:contextualSpacing/>
        <w:rPr>
          <w:b w:val="0"/>
        </w:rPr>
      </w:pPr>
      <w:bookmarkStart w:id="101" w:name="_Toc217046195"/>
      <w:bookmarkStart w:id="102" w:name="_Toc217218897"/>
      <w:r w:rsidRPr="002A67BA">
        <w:rPr>
          <w:b w:val="0"/>
        </w:rPr>
        <w:t>Приложения к документу</w:t>
      </w:r>
      <w:bookmarkEnd w:id="101"/>
      <w:bookmarkEnd w:id="102"/>
    </w:p>
    <w:p w:rsidR="00ED2A9F" w:rsidRPr="002A67BA" w:rsidRDefault="00ED2A9F" w:rsidP="002A67BA">
      <w:pPr>
        <w:pStyle w:val="2"/>
        <w:numPr>
          <w:ilvl w:val="1"/>
          <w:numId w:val="9"/>
        </w:numPr>
        <w:tabs>
          <w:tab w:val="left" w:pos="709"/>
        </w:tabs>
        <w:spacing w:before="120" w:line="271" w:lineRule="auto"/>
        <w:contextualSpacing/>
      </w:pPr>
      <w:bookmarkStart w:id="103" w:name="_Toc217046196"/>
      <w:bookmarkStart w:id="104" w:name="_Toc217218898"/>
      <w:r w:rsidRPr="002A67BA">
        <w:t>Перечень отчетных и печатных форм</w:t>
      </w:r>
      <w:bookmarkEnd w:id="103"/>
      <w:bookmarkEnd w:id="104"/>
    </w:p>
    <w:bookmarkStart w:id="105" w:name="_MON_1827649712"/>
    <w:bookmarkEnd w:id="105"/>
    <w:p w:rsidR="00042446" w:rsidRPr="00042446" w:rsidRDefault="009110A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object w:dxaOrig="1041" w:dyaOrig="674" w14:anchorId="3955F17A">
          <v:shape id="_x0000_i1026" type="#_x0000_t75" style="width:69pt;height:44.25pt" o:ole="">
            <v:imagedata r:id="rId63" o:title=""/>
          </v:shape>
          <o:OLEObject Type="Embed" ProgID="Excel.Sheet.12" ShapeID="_x0000_i1026" DrawAspect="Icon" ObjectID="_1852275134" r:id="rId64"/>
        </w:object>
      </w:r>
    </w:p>
    <w:p w:rsidR="00ED2A9F" w:rsidRPr="002A67BA" w:rsidRDefault="00423E2B" w:rsidP="002A67BA">
      <w:pPr>
        <w:pStyle w:val="2"/>
        <w:numPr>
          <w:ilvl w:val="1"/>
          <w:numId w:val="9"/>
        </w:numPr>
        <w:tabs>
          <w:tab w:val="left" w:pos="709"/>
        </w:tabs>
        <w:spacing w:before="120" w:line="271" w:lineRule="auto"/>
        <w:contextualSpacing/>
      </w:pPr>
      <w:bookmarkStart w:id="106" w:name="_Toc217046197"/>
      <w:bookmarkStart w:id="107" w:name="_Toc217218899"/>
      <w:r w:rsidRPr="002A67BA">
        <w:lastRenderedPageBreak/>
        <w:t>П</w:t>
      </w:r>
      <w:r w:rsidR="00ED2A9F" w:rsidRPr="002A67BA">
        <w:t>еречень интеграционных потоков</w:t>
      </w:r>
      <w:bookmarkEnd w:id="106"/>
      <w:bookmarkEnd w:id="107"/>
      <w:r w:rsidR="00ED2A9F" w:rsidRPr="002A67BA">
        <w:t xml:space="preserve"> </w:t>
      </w:r>
    </w:p>
    <w:bookmarkStart w:id="108" w:name="_MON_1827915099"/>
    <w:bookmarkEnd w:id="108"/>
    <w:p w:rsidR="00A66167" w:rsidRPr="00A66167" w:rsidRDefault="009110A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object w:dxaOrig="1041" w:dyaOrig="674" w14:anchorId="760CA9E1">
          <v:shape id="_x0000_i1027" type="#_x0000_t75" style="width:70.5pt;height:45.75pt" o:ole="">
            <v:imagedata r:id="rId65" o:title=""/>
          </v:shape>
          <o:OLEObject Type="Embed" ProgID="Excel.Sheet.12" ShapeID="_x0000_i1027" DrawAspect="Icon" ObjectID="_1852275135" r:id="rId66"/>
        </w:object>
      </w:r>
    </w:p>
    <w:p w:rsidR="0094104B" w:rsidRDefault="007C4951" w:rsidP="002A67BA">
      <w:pPr>
        <w:pStyle w:val="2"/>
        <w:numPr>
          <w:ilvl w:val="1"/>
          <w:numId w:val="9"/>
        </w:numPr>
        <w:tabs>
          <w:tab w:val="left" w:pos="709"/>
        </w:tabs>
        <w:spacing w:before="120" w:line="271" w:lineRule="auto"/>
        <w:contextualSpacing/>
      </w:pPr>
      <w:bookmarkStart w:id="109" w:name="_Toc217046198"/>
      <w:bookmarkStart w:id="110" w:name="_Toc217218900"/>
      <w:r w:rsidRPr="002A67BA">
        <w:t xml:space="preserve">Перечень </w:t>
      </w:r>
      <w:r w:rsidR="00CF030E" w:rsidRPr="002A67BA">
        <w:t>НСИ</w:t>
      </w:r>
      <w:bookmarkEnd w:id="109"/>
      <w:bookmarkEnd w:id="110"/>
    </w:p>
    <w:bookmarkStart w:id="111" w:name="_MON_1827915142"/>
    <w:bookmarkEnd w:id="111"/>
    <w:p w:rsidR="003D012F" w:rsidRPr="003D012F" w:rsidRDefault="009110A4" w:rsidP="003D012F">
      <w:pPr>
        <w:rPr>
          <w:lang w:eastAsia="ru-RU"/>
        </w:rPr>
      </w:pPr>
      <w:r>
        <w:rPr>
          <w:lang w:eastAsia="ru-RU"/>
        </w:rPr>
        <w:object w:dxaOrig="1287" w:dyaOrig="837" w14:anchorId="2C7A68DF">
          <v:shape id="_x0000_i1028" type="#_x0000_t75" style="width:64.5pt;height:42pt" o:ole="">
            <v:imagedata r:id="rId67" o:title=""/>
          </v:shape>
          <o:OLEObject Type="Embed" ProgID="Excel.Sheet.12" ShapeID="_x0000_i1028" DrawAspect="Icon" ObjectID="_1852275136" r:id="rId68"/>
        </w:object>
      </w:r>
    </w:p>
    <w:p w:rsidR="0094104B" w:rsidRDefault="00ED2A9F" w:rsidP="002A67BA">
      <w:pPr>
        <w:pStyle w:val="2"/>
        <w:numPr>
          <w:ilvl w:val="1"/>
          <w:numId w:val="9"/>
        </w:numPr>
        <w:tabs>
          <w:tab w:val="left" w:pos="709"/>
        </w:tabs>
        <w:spacing w:before="120" w:line="271" w:lineRule="auto"/>
        <w:contextualSpacing/>
      </w:pPr>
      <w:bookmarkStart w:id="112" w:name="_Toc217046199"/>
      <w:bookmarkStart w:id="113" w:name="_Toc217218901"/>
      <w:r w:rsidRPr="002A67BA">
        <w:t>Реестр миграционных потоков</w:t>
      </w:r>
      <w:bookmarkEnd w:id="112"/>
      <w:bookmarkEnd w:id="113"/>
    </w:p>
    <w:bookmarkStart w:id="114" w:name="_MON_1827915162"/>
    <w:bookmarkEnd w:id="114"/>
    <w:p w:rsidR="003D012F" w:rsidRPr="003D012F" w:rsidRDefault="009110A4" w:rsidP="003D012F">
      <w:pPr>
        <w:rPr>
          <w:lang w:eastAsia="ru-RU"/>
        </w:rPr>
      </w:pPr>
      <w:r>
        <w:rPr>
          <w:lang w:eastAsia="ru-RU"/>
        </w:rPr>
        <w:object w:dxaOrig="1287" w:dyaOrig="837" w14:anchorId="4CE80047">
          <v:shape id="_x0000_i1029" type="#_x0000_t75" style="width:64.5pt;height:42pt" o:ole="">
            <v:imagedata r:id="rId69" o:title=""/>
          </v:shape>
          <o:OLEObject Type="Embed" ProgID="Excel.Sheet.12" ShapeID="_x0000_i1029" DrawAspect="Icon" ObjectID="_1852275137" r:id="rId70"/>
        </w:object>
      </w:r>
    </w:p>
    <w:p w:rsidR="00ED2A9F" w:rsidRPr="002A67BA" w:rsidRDefault="0072609A" w:rsidP="002A67BA">
      <w:pPr>
        <w:pStyle w:val="2"/>
        <w:numPr>
          <w:ilvl w:val="1"/>
          <w:numId w:val="9"/>
        </w:numPr>
        <w:tabs>
          <w:tab w:val="left" w:pos="709"/>
        </w:tabs>
        <w:spacing w:before="120" w:line="271" w:lineRule="auto"/>
        <w:contextualSpacing/>
      </w:pPr>
      <w:bookmarkStart w:id="115" w:name="_Toc217046200"/>
      <w:bookmarkStart w:id="116" w:name="_Toc217218902"/>
      <w:bookmarkStart w:id="117" w:name="ФТ"/>
      <w:r w:rsidRPr="00007364">
        <w:t>Реестр</w:t>
      </w:r>
      <w:r w:rsidR="00716428" w:rsidRPr="002A67BA">
        <w:t xml:space="preserve"> функциональных требований и разрывов</w:t>
      </w:r>
      <w:bookmarkStart w:id="118" w:name="_Toc447527851"/>
      <w:bookmarkEnd w:id="115"/>
      <w:bookmarkEnd w:id="116"/>
    </w:p>
    <w:bookmarkEnd w:id="117"/>
    <w:bookmarkStart w:id="119" w:name="_MON_1827901895"/>
    <w:bookmarkEnd w:id="119"/>
    <w:p w:rsidR="00A66167" w:rsidRPr="00A66167" w:rsidRDefault="009110A4" w:rsidP="002A67BA">
      <w:pPr>
        <w:spacing w:before="120" w:line="271" w:lineRule="auto"/>
        <w:contextualSpacing/>
        <w:rPr>
          <w:lang w:eastAsia="ru-RU"/>
        </w:rPr>
      </w:pPr>
      <w:r>
        <w:rPr>
          <w:lang w:eastAsia="ru-RU"/>
        </w:rPr>
        <w:object w:dxaOrig="1041" w:dyaOrig="674" w14:anchorId="261429C4">
          <v:shape id="_x0000_i1030" type="#_x0000_t75" style="width:65.25pt;height:42pt" o:ole="">
            <v:imagedata r:id="rId71" o:title=""/>
          </v:shape>
          <o:OLEObject Type="Embed" ProgID="Excel.Sheet.12" ShapeID="_x0000_i1030" DrawAspect="Icon" ObjectID="_1852275138" r:id="rId72"/>
        </w:object>
      </w:r>
    </w:p>
    <w:p w:rsidR="00404419" w:rsidRPr="002A67BA" w:rsidRDefault="00404419" w:rsidP="002A67BA">
      <w:pPr>
        <w:pStyle w:val="2"/>
        <w:numPr>
          <w:ilvl w:val="1"/>
          <w:numId w:val="9"/>
        </w:numPr>
        <w:tabs>
          <w:tab w:val="left" w:pos="709"/>
        </w:tabs>
        <w:spacing w:before="120" w:line="271" w:lineRule="auto"/>
        <w:contextualSpacing/>
      </w:pPr>
      <w:bookmarkStart w:id="120" w:name="_Toc217046201"/>
      <w:bookmarkStart w:id="121" w:name="_Toc217218903"/>
      <w:bookmarkStart w:id="122" w:name="БизнесРоли"/>
      <w:r w:rsidRPr="002A67BA">
        <w:t>Соответствие функций и бизнес-ролей</w:t>
      </w:r>
      <w:bookmarkEnd w:id="120"/>
      <w:bookmarkEnd w:id="121"/>
    </w:p>
    <w:bookmarkEnd w:id="122"/>
    <w:bookmarkStart w:id="123" w:name="_MON_1827865938"/>
    <w:bookmarkEnd w:id="123"/>
    <w:p w:rsidR="00ED2A9F" w:rsidRPr="002A67BA" w:rsidRDefault="009110A4" w:rsidP="002A67BA">
      <w:pPr>
        <w:spacing w:before="120" w:line="271" w:lineRule="auto"/>
        <w:contextualSpacing/>
      </w:pPr>
      <w:r>
        <w:rPr>
          <w:lang w:eastAsia="ru-RU"/>
        </w:rPr>
        <w:object w:dxaOrig="1041" w:dyaOrig="674" w14:anchorId="777C3A29">
          <v:shape id="_x0000_i1031" type="#_x0000_t75" style="width:70.5pt;height:45pt" o:ole="">
            <v:imagedata r:id="rId73" o:title=""/>
          </v:shape>
          <o:OLEObject Type="Embed" ProgID="Excel.Sheet.12" ShapeID="_x0000_i1031" DrawAspect="Icon" ObjectID="_1852275139" r:id="rId74"/>
        </w:object>
      </w:r>
      <w:bookmarkStart w:id="124" w:name="_Toc214404570"/>
      <w:bookmarkEnd w:id="124"/>
    </w:p>
    <w:p w:rsidR="00A9051E" w:rsidRPr="00FB3635" w:rsidRDefault="00A9051E" w:rsidP="002A67BA">
      <w:pPr>
        <w:spacing w:before="120" w:line="271" w:lineRule="auto"/>
        <w:ind w:left="709"/>
        <w:contextualSpacing/>
        <w:rPr>
          <w:rFonts w:eastAsia="Times New Roman" w:cs="Times New Roman"/>
          <w:szCs w:val="24"/>
          <w:lang w:eastAsia="ru-RU"/>
        </w:rPr>
      </w:pPr>
    </w:p>
    <w:p w:rsidR="00995C38" w:rsidRPr="00FB3635" w:rsidRDefault="00995C38" w:rsidP="002A67BA">
      <w:pPr>
        <w:spacing w:before="120" w:line="271" w:lineRule="auto"/>
        <w:ind w:left="709"/>
        <w:contextualSpacing/>
        <w:rPr>
          <w:rFonts w:eastAsia="Times New Roman" w:cs="Times New Roman"/>
          <w:szCs w:val="24"/>
          <w:lang w:eastAsia="ru-RU"/>
        </w:rPr>
      </w:pPr>
      <w:bookmarkStart w:id="125" w:name="_zcnopxue62iq" w:colFirst="0" w:colLast="0"/>
      <w:bookmarkEnd w:id="0"/>
      <w:bookmarkEnd w:id="118"/>
      <w:bookmarkEnd w:id="125"/>
    </w:p>
    <w:sectPr w:rsidR="00995C38" w:rsidRPr="00FB3635" w:rsidSect="007C4951">
      <w:headerReference w:type="default" r:id="rId75"/>
      <w:footerReference w:type="default" r:id="rId76"/>
      <w:footnotePr>
        <w:numRestart w:val="eachPage"/>
      </w:footnotePr>
      <w:pgSz w:w="11906" w:h="16838"/>
      <w:pgMar w:top="1134" w:right="567" w:bottom="284" w:left="1134" w:header="709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B77" w:rsidRDefault="00476B77" w:rsidP="00CC52F9">
      <w:pPr>
        <w:spacing w:after="0"/>
      </w:pPr>
      <w:r>
        <w:separator/>
      </w:r>
    </w:p>
  </w:endnote>
  <w:endnote w:type="continuationSeparator" w:id="0">
    <w:p w:rsidR="00476B77" w:rsidRDefault="00476B77" w:rsidP="00CC52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CC1" w:rsidRDefault="00685CC1">
    <w:pPr>
      <w:pStyle w:val="a7"/>
      <w:tabs>
        <w:tab w:val="clear" w:pos="4677"/>
        <w:tab w:val="clear" w:pos="9355"/>
      </w:tabs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 w:rsidR="004B6A55">
      <w:rPr>
        <w:caps/>
        <w:noProof/>
        <w:color w:val="4472C4" w:themeColor="accent1"/>
      </w:rPr>
      <w:t>21</w:t>
    </w:r>
    <w:r>
      <w:rPr>
        <w:caps/>
        <w:color w:val="4472C4" w:themeColor="accent1"/>
      </w:rPr>
      <w:fldChar w:fldCharType="end"/>
    </w:r>
  </w:p>
  <w:p w:rsidR="00685CC1" w:rsidRDefault="00685CC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B77" w:rsidRDefault="00476B77" w:rsidP="00CC52F9">
      <w:pPr>
        <w:spacing w:after="0"/>
      </w:pPr>
      <w:r>
        <w:separator/>
      </w:r>
    </w:p>
  </w:footnote>
  <w:footnote w:type="continuationSeparator" w:id="0">
    <w:p w:rsidR="00476B77" w:rsidRDefault="00476B77" w:rsidP="00CC52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1" w:type="dxa"/>
      <w:tblInd w:w="5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61"/>
      <w:gridCol w:w="5159"/>
      <w:gridCol w:w="1951"/>
    </w:tblGrid>
    <w:tr w:rsidR="00995C38">
      <w:trPr>
        <w:trHeight w:val="445"/>
      </w:trPr>
      <w:tc>
        <w:tcPr>
          <w:tcW w:w="2361" w:type="dxa"/>
          <w:vMerge w:val="restart"/>
          <w:vAlign w:val="center"/>
        </w:tcPr>
        <w:p w:rsidR="00995C38" w:rsidRDefault="00612BB2" w:rsidP="00612BB2">
          <w:pPr>
            <w:pStyle w:val="a5"/>
            <w:tabs>
              <w:tab w:val="left" w:pos="75"/>
            </w:tabs>
            <w:ind w:firstLine="0"/>
            <w:rPr>
              <w:rStyle w:val="af"/>
              <w:b w:val="0"/>
              <w:szCs w:val="24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9264" behindDoc="0" locked="0" layoutInCell="1" allowOverlap="1" wp14:anchorId="0C548DB0" wp14:editId="3DDAB116">
                <wp:simplePos x="0" y="0"/>
                <wp:positionH relativeFrom="column">
                  <wp:posOffset>349885</wp:posOffset>
                </wp:positionH>
                <wp:positionV relativeFrom="page">
                  <wp:posOffset>-16510</wp:posOffset>
                </wp:positionV>
                <wp:extent cx="589915" cy="611505"/>
                <wp:effectExtent l="0" t="0" r="635" b="0"/>
                <wp:wrapThrough wrapText="bothSides">
                  <wp:wrapPolygon edited="0">
                    <wp:start x="0" y="0"/>
                    <wp:lineTo x="0" y="20860"/>
                    <wp:lineTo x="20926" y="20860"/>
                    <wp:lineTo x="20926" y="0"/>
                    <wp:lineTo x="0" y="0"/>
                  </wp:wrapPolygon>
                </wp:wrapThrough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89915" cy="611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59" w:type="dxa"/>
          <w:vMerge w:val="restart"/>
          <w:vAlign w:val="center"/>
        </w:tcPr>
        <w:p w:rsidR="00995C38" w:rsidRDefault="00BE0EE7">
          <w:pPr>
            <w:pStyle w:val="a5"/>
            <w:jc w:val="center"/>
            <w:rPr>
              <w:szCs w:val="24"/>
            </w:rPr>
          </w:pPr>
          <w:r>
            <w:rPr>
              <w:szCs w:val="24"/>
            </w:rPr>
            <w:t>МАРКЕТИНГ</w:t>
          </w:r>
          <w:r w:rsidR="00603CD2">
            <w:rPr>
              <w:szCs w:val="24"/>
            </w:rPr>
            <w:t xml:space="preserve"> В </w:t>
          </w:r>
        </w:p>
        <w:p w:rsidR="00995C38" w:rsidRDefault="00603CD2">
          <w:pPr>
            <w:pStyle w:val="a5"/>
            <w:jc w:val="center"/>
            <w:rPr>
              <w:rStyle w:val="af"/>
              <w:b w:val="0"/>
              <w:bCs w:val="0"/>
              <w:szCs w:val="24"/>
            </w:rPr>
          </w:pPr>
          <w:r w:rsidRPr="00603CD2">
            <w:rPr>
              <w:szCs w:val="24"/>
            </w:rPr>
            <w:t>АО «Кавминкурортресурсы»</w:t>
          </w:r>
        </w:p>
      </w:tc>
      <w:tc>
        <w:tcPr>
          <w:tcW w:w="1951" w:type="dxa"/>
        </w:tcPr>
        <w:p w:rsidR="00995C38" w:rsidRDefault="00A86924" w:rsidP="002F2777">
          <w:pPr>
            <w:pStyle w:val="a5"/>
            <w:ind w:firstLine="0"/>
            <w:rPr>
              <w:szCs w:val="24"/>
            </w:rPr>
          </w:pPr>
          <w:r>
            <w:rPr>
              <w:szCs w:val="24"/>
            </w:rPr>
            <w:t>Редакция 1</w:t>
          </w:r>
        </w:p>
      </w:tc>
    </w:tr>
    <w:tr w:rsidR="00995C38">
      <w:trPr>
        <w:trHeight w:val="643"/>
      </w:trPr>
      <w:tc>
        <w:tcPr>
          <w:tcW w:w="2361" w:type="dxa"/>
          <w:vMerge/>
          <w:vAlign w:val="center"/>
        </w:tcPr>
        <w:p w:rsidR="00995C38" w:rsidRDefault="00995C38">
          <w:pPr>
            <w:pStyle w:val="a5"/>
            <w:rPr>
              <w:szCs w:val="24"/>
            </w:rPr>
          </w:pPr>
        </w:p>
      </w:tc>
      <w:tc>
        <w:tcPr>
          <w:tcW w:w="5159" w:type="dxa"/>
          <w:vMerge/>
        </w:tcPr>
        <w:p w:rsidR="00995C38" w:rsidRDefault="00995C38">
          <w:pPr>
            <w:pStyle w:val="a5"/>
            <w:rPr>
              <w:szCs w:val="24"/>
            </w:rPr>
          </w:pPr>
        </w:p>
      </w:tc>
      <w:tc>
        <w:tcPr>
          <w:tcW w:w="1951" w:type="dxa"/>
        </w:tcPr>
        <w:p w:rsidR="00995C38" w:rsidRDefault="00A86924" w:rsidP="002F2777">
          <w:pPr>
            <w:pStyle w:val="a5"/>
            <w:ind w:firstLine="0"/>
            <w:rPr>
              <w:szCs w:val="24"/>
            </w:rPr>
          </w:pPr>
          <w:r>
            <w:rPr>
              <w:szCs w:val="24"/>
            </w:rPr>
            <w:t xml:space="preserve">Изменение № </w:t>
          </w:r>
        </w:p>
      </w:tc>
    </w:tr>
  </w:tbl>
  <w:p w:rsidR="00995C38" w:rsidRDefault="00995C3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F7734"/>
    <w:multiLevelType w:val="hybridMultilevel"/>
    <w:tmpl w:val="BBF432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EE3C36"/>
    <w:multiLevelType w:val="hybridMultilevel"/>
    <w:tmpl w:val="36E2D7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A2C44C5"/>
    <w:multiLevelType w:val="hybridMultilevel"/>
    <w:tmpl w:val="DEA2AD16"/>
    <w:lvl w:ilvl="0" w:tplc="90FA4D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674DFB"/>
    <w:multiLevelType w:val="hybridMultilevel"/>
    <w:tmpl w:val="BEDA3F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15F7CCA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24A237D"/>
    <w:multiLevelType w:val="hybridMultilevel"/>
    <w:tmpl w:val="32BCB8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FC26DB8"/>
    <w:multiLevelType w:val="hybridMultilevel"/>
    <w:tmpl w:val="E1981F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4FE3B9E"/>
    <w:multiLevelType w:val="hybridMultilevel"/>
    <w:tmpl w:val="DAD26D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9D27EBE"/>
    <w:multiLevelType w:val="hybridMultilevel"/>
    <w:tmpl w:val="1DF0EAC4"/>
    <w:lvl w:ilvl="0" w:tplc="041CF1B8">
      <w:start w:val="1"/>
      <w:numFmt w:val="bullet"/>
      <w:pStyle w:val="a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E975C74"/>
    <w:multiLevelType w:val="hybridMultilevel"/>
    <w:tmpl w:val="31B417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55C2CA4"/>
    <w:multiLevelType w:val="multilevel"/>
    <w:tmpl w:val="22EAEE62"/>
    <w:lvl w:ilvl="0">
      <w:start w:val="1"/>
      <w:numFmt w:val="decimal"/>
      <w:pStyle w:val="1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975" w:hanging="408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2562" w:hanging="974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3348" w:hanging="15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459C3BBB"/>
    <w:multiLevelType w:val="hybridMultilevel"/>
    <w:tmpl w:val="8D8EF1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8E23C3A"/>
    <w:multiLevelType w:val="hybridMultilevel"/>
    <w:tmpl w:val="553C6DAA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3" w15:restartNumberingAfterBreak="0">
    <w:nsid w:val="4ABE2E53"/>
    <w:multiLevelType w:val="hybridMultilevel"/>
    <w:tmpl w:val="A6E2B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70DBE"/>
    <w:multiLevelType w:val="hybridMultilevel"/>
    <w:tmpl w:val="AF3C44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7D540E9"/>
    <w:multiLevelType w:val="hybridMultilevel"/>
    <w:tmpl w:val="E61EA4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AA661FF"/>
    <w:multiLevelType w:val="hybridMultilevel"/>
    <w:tmpl w:val="6A0CB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D112C7"/>
    <w:multiLevelType w:val="hybridMultilevel"/>
    <w:tmpl w:val="26EE03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92325F6"/>
    <w:multiLevelType w:val="hybridMultilevel"/>
    <w:tmpl w:val="2196BD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D9C4A5C"/>
    <w:multiLevelType w:val="hybridMultilevel"/>
    <w:tmpl w:val="E6EC88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0542801"/>
    <w:multiLevelType w:val="multilevel"/>
    <w:tmpl w:val="B06C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F50D9C"/>
    <w:multiLevelType w:val="hybridMultilevel"/>
    <w:tmpl w:val="056C7E10"/>
    <w:lvl w:ilvl="0" w:tplc="041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22" w15:restartNumberingAfterBreak="0">
    <w:nsid w:val="72381B4E"/>
    <w:multiLevelType w:val="multilevel"/>
    <w:tmpl w:val="7794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725B6490"/>
    <w:multiLevelType w:val="hybridMultilevel"/>
    <w:tmpl w:val="78D066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6957DC7"/>
    <w:multiLevelType w:val="hybridMultilevel"/>
    <w:tmpl w:val="00AAF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1355E7"/>
    <w:multiLevelType w:val="hybridMultilevel"/>
    <w:tmpl w:val="7B7015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9"/>
  </w:num>
  <w:num w:numId="4">
    <w:abstractNumId w:val="24"/>
  </w:num>
  <w:num w:numId="5">
    <w:abstractNumId w:val="22"/>
  </w:num>
  <w:num w:numId="6">
    <w:abstractNumId w:val="8"/>
  </w:num>
  <w:num w:numId="7">
    <w:abstractNumId w:val="16"/>
  </w:num>
  <w:num w:numId="8">
    <w:abstractNumId w:val="2"/>
  </w:num>
  <w:num w:numId="9">
    <w:abstractNumId w:val="10"/>
  </w:num>
  <w:num w:numId="10">
    <w:abstractNumId w:val="3"/>
  </w:num>
  <w:num w:numId="11">
    <w:abstractNumId w:val="5"/>
  </w:num>
  <w:num w:numId="12">
    <w:abstractNumId w:val="14"/>
  </w:num>
  <w:num w:numId="13">
    <w:abstractNumId w:val="23"/>
  </w:num>
  <w:num w:numId="14">
    <w:abstractNumId w:val="12"/>
  </w:num>
  <w:num w:numId="15">
    <w:abstractNumId w:val="17"/>
  </w:num>
  <w:num w:numId="16">
    <w:abstractNumId w:val="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0"/>
  </w:num>
  <w:num w:numId="21">
    <w:abstractNumId w:val="10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4"/>
  </w:num>
  <w:num w:numId="30">
    <w:abstractNumId w:val="15"/>
  </w:num>
  <w:num w:numId="31">
    <w:abstractNumId w:val="6"/>
  </w:num>
  <w:num w:numId="32">
    <w:abstractNumId w:val="21"/>
  </w:num>
  <w:num w:numId="33">
    <w:abstractNumId w:val="9"/>
  </w:num>
  <w:num w:numId="34">
    <w:abstractNumId w:val="13"/>
  </w:num>
  <w:num w:numId="35">
    <w:abstractNumId w:val="20"/>
  </w:num>
  <w:num w:numId="36">
    <w:abstractNumId w:val="18"/>
  </w:num>
  <w:num w:numId="37">
    <w:abstractNumId w:val="1"/>
  </w:num>
  <w:num w:numId="38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C38"/>
    <w:rsid w:val="00001E1B"/>
    <w:rsid w:val="000027F7"/>
    <w:rsid w:val="00007364"/>
    <w:rsid w:val="00010112"/>
    <w:rsid w:val="00015CBD"/>
    <w:rsid w:val="000204A8"/>
    <w:rsid w:val="00020EDE"/>
    <w:rsid w:val="00024FA3"/>
    <w:rsid w:val="00027697"/>
    <w:rsid w:val="00035A98"/>
    <w:rsid w:val="000363F6"/>
    <w:rsid w:val="00042446"/>
    <w:rsid w:val="00044E18"/>
    <w:rsid w:val="0006641D"/>
    <w:rsid w:val="0007079E"/>
    <w:rsid w:val="000709A1"/>
    <w:rsid w:val="00083176"/>
    <w:rsid w:val="00090F4B"/>
    <w:rsid w:val="00093684"/>
    <w:rsid w:val="00094601"/>
    <w:rsid w:val="000956BF"/>
    <w:rsid w:val="00096FDF"/>
    <w:rsid w:val="000A7E00"/>
    <w:rsid w:val="000B070B"/>
    <w:rsid w:val="000B0DFE"/>
    <w:rsid w:val="000B1C91"/>
    <w:rsid w:val="000C046D"/>
    <w:rsid w:val="000D3795"/>
    <w:rsid w:val="000D7E5C"/>
    <w:rsid w:val="000E4C01"/>
    <w:rsid w:val="000F471F"/>
    <w:rsid w:val="000F599D"/>
    <w:rsid w:val="000F5C14"/>
    <w:rsid w:val="000F651D"/>
    <w:rsid w:val="00103E79"/>
    <w:rsid w:val="00105C5F"/>
    <w:rsid w:val="001113CE"/>
    <w:rsid w:val="00116A41"/>
    <w:rsid w:val="00120374"/>
    <w:rsid w:val="001214B0"/>
    <w:rsid w:val="00127671"/>
    <w:rsid w:val="00127DCA"/>
    <w:rsid w:val="00132F82"/>
    <w:rsid w:val="001338FB"/>
    <w:rsid w:val="0014155B"/>
    <w:rsid w:val="00143D13"/>
    <w:rsid w:val="0014471F"/>
    <w:rsid w:val="00145887"/>
    <w:rsid w:val="0014591D"/>
    <w:rsid w:val="001620E7"/>
    <w:rsid w:val="001622F9"/>
    <w:rsid w:val="00164C10"/>
    <w:rsid w:val="00164CDC"/>
    <w:rsid w:val="001653E1"/>
    <w:rsid w:val="0016583C"/>
    <w:rsid w:val="0018107B"/>
    <w:rsid w:val="0019264B"/>
    <w:rsid w:val="00194B66"/>
    <w:rsid w:val="001A1C9A"/>
    <w:rsid w:val="001A1CBA"/>
    <w:rsid w:val="001A2426"/>
    <w:rsid w:val="001B4360"/>
    <w:rsid w:val="001C0807"/>
    <w:rsid w:val="001C29D5"/>
    <w:rsid w:val="001D030B"/>
    <w:rsid w:val="001D16E1"/>
    <w:rsid w:val="001D2167"/>
    <w:rsid w:val="001D2315"/>
    <w:rsid w:val="001E2121"/>
    <w:rsid w:val="001E3616"/>
    <w:rsid w:val="001E64D3"/>
    <w:rsid w:val="001F25CD"/>
    <w:rsid w:val="001F2AB7"/>
    <w:rsid w:val="001F5BBA"/>
    <w:rsid w:val="00210CBB"/>
    <w:rsid w:val="00213408"/>
    <w:rsid w:val="00213EBD"/>
    <w:rsid w:val="00215149"/>
    <w:rsid w:val="002203B4"/>
    <w:rsid w:val="00225386"/>
    <w:rsid w:val="002316B5"/>
    <w:rsid w:val="002356A4"/>
    <w:rsid w:val="002377DD"/>
    <w:rsid w:val="00240164"/>
    <w:rsid w:val="00242637"/>
    <w:rsid w:val="0024655B"/>
    <w:rsid w:val="00250516"/>
    <w:rsid w:val="00265F9A"/>
    <w:rsid w:val="0026703C"/>
    <w:rsid w:val="00270597"/>
    <w:rsid w:val="00280495"/>
    <w:rsid w:val="002808B6"/>
    <w:rsid w:val="00283277"/>
    <w:rsid w:val="002838E6"/>
    <w:rsid w:val="00284876"/>
    <w:rsid w:val="00295BE3"/>
    <w:rsid w:val="00296EAB"/>
    <w:rsid w:val="002A33DF"/>
    <w:rsid w:val="002A3D51"/>
    <w:rsid w:val="002A4EB3"/>
    <w:rsid w:val="002A532D"/>
    <w:rsid w:val="002A67BA"/>
    <w:rsid w:val="002A6C17"/>
    <w:rsid w:val="002B0869"/>
    <w:rsid w:val="002B371F"/>
    <w:rsid w:val="002C18FA"/>
    <w:rsid w:val="002C7CB9"/>
    <w:rsid w:val="002D0D3D"/>
    <w:rsid w:val="002D6F23"/>
    <w:rsid w:val="002E004E"/>
    <w:rsid w:val="002E0E93"/>
    <w:rsid w:val="002E4031"/>
    <w:rsid w:val="002F1794"/>
    <w:rsid w:val="002F2777"/>
    <w:rsid w:val="002F2BE7"/>
    <w:rsid w:val="002F31A3"/>
    <w:rsid w:val="003001DB"/>
    <w:rsid w:val="003054DA"/>
    <w:rsid w:val="0031232A"/>
    <w:rsid w:val="0031246C"/>
    <w:rsid w:val="00314EA0"/>
    <w:rsid w:val="00317A43"/>
    <w:rsid w:val="0033207F"/>
    <w:rsid w:val="0033230E"/>
    <w:rsid w:val="0034259F"/>
    <w:rsid w:val="00342DA9"/>
    <w:rsid w:val="003434C1"/>
    <w:rsid w:val="003468AC"/>
    <w:rsid w:val="0034707C"/>
    <w:rsid w:val="0035400C"/>
    <w:rsid w:val="003557E8"/>
    <w:rsid w:val="003621C1"/>
    <w:rsid w:val="00365143"/>
    <w:rsid w:val="00373208"/>
    <w:rsid w:val="00387919"/>
    <w:rsid w:val="00390CA5"/>
    <w:rsid w:val="00391058"/>
    <w:rsid w:val="00392549"/>
    <w:rsid w:val="00393993"/>
    <w:rsid w:val="00393DDF"/>
    <w:rsid w:val="003A2396"/>
    <w:rsid w:val="003A465E"/>
    <w:rsid w:val="003A79DC"/>
    <w:rsid w:val="003B338F"/>
    <w:rsid w:val="003B541A"/>
    <w:rsid w:val="003C1397"/>
    <w:rsid w:val="003C1B7D"/>
    <w:rsid w:val="003C1CA6"/>
    <w:rsid w:val="003C5144"/>
    <w:rsid w:val="003C7C57"/>
    <w:rsid w:val="003D012F"/>
    <w:rsid w:val="003D12B0"/>
    <w:rsid w:val="003D5318"/>
    <w:rsid w:val="003E2D32"/>
    <w:rsid w:val="003F0557"/>
    <w:rsid w:val="003F335D"/>
    <w:rsid w:val="00401A31"/>
    <w:rsid w:val="004037A0"/>
    <w:rsid w:val="00404419"/>
    <w:rsid w:val="00423E2B"/>
    <w:rsid w:val="00424820"/>
    <w:rsid w:val="00424B5D"/>
    <w:rsid w:val="00424C2C"/>
    <w:rsid w:val="00427605"/>
    <w:rsid w:val="00430639"/>
    <w:rsid w:val="0043463E"/>
    <w:rsid w:val="00435002"/>
    <w:rsid w:val="0043745B"/>
    <w:rsid w:val="00437EB1"/>
    <w:rsid w:val="00453C32"/>
    <w:rsid w:val="00465E40"/>
    <w:rsid w:val="004662E1"/>
    <w:rsid w:val="00473C10"/>
    <w:rsid w:val="004769FF"/>
    <w:rsid w:val="00476B77"/>
    <w:rsid w:val="00476BE7"/>
    <w:rsid w:val="00482954"/>
    <w:rsid w:val="00485746"/>
    <w:rsid w:val="00485D8F"/>
    <w:rsid w:val="00487C4C"/>
    <w:rsid w:val="00487CFB"/>
    <w:rsid w:val="00490C17"/>
    <w:rsid w:val="00490E67"/>
    <w:rsid w:val="0049251A"/>
    <w:rsid w:val="00493098"/>
    <w:rsid w:val="00496BFE"/>
    <w:rsid w:val="004B3B8A"/>
    <w:rsid w:val="004B4E17"/>
    <w:rsid w:val="004B6A55"/>
    <w:rsid w:val="004C1AA6"/>
    <w:rsid w:val="004C47BF"/>
    <w:rsid w:val="004D1406"/>
    <w:rsid w:val="004E1C42"/>
    <w:rsid w:val="004E2D0A"/>
    <w:rsid w:val="004E7315"/>
    <w:rsid w:val="004E74AF"/>
    <w:rsid w:val="004F5241"/>
    <w:rsid w:val="0050342E"/>
    <w:rsid w:val="00503AA9"/>
    <w:rsid w:val="00506A3F"/>
    <w:rsid w:val="00510D13"/>
    <w:rsid w:val="00513AD0"/>
    <w:rsid w:val="00516FC1"/>
    <w:rsid w:val="00517207"/>
    <w:rsid w:val="00522BA5"/>
    <w:rsid w:val="005240C6"/>
    <w:rsid w:val="00525273"/>
    <w:rsid w:val="00530B36"/>
    <w:rsid w:val="00531D7B"/>
    <w:rsid w:val="00532D43"/>
    <w:rsid w:val="00534E74"/>
    <w:rsid w:val="005353D5"/>
    <w:rsid w:val="00535DE8"/>
    <w:rsid w:val="0054158A"/>
    <w:rsid w:val="00541991"/>
    <w:rsid w:val="005510F3"/>
    <w:rsid w:val="00555B60"/>
    <w:rsid w:val="0056132A"/>
    <w:rsid w:val="0057288F"/>
    <w:rsid w:val="005731AE"/>
    <w:rsid w:val="00596853"/>
    <w:rsid w:val="00597398"/>
    <w:rsid w:val="005B3E73"/>
    <w:rsid w:val="005C3A95"/>
    <w:rsid w:val="005C6041"/>
    <w:rsid w:val="005D02B2"/>
    <w:rsid w:val="005E1E28"/>
    <w:rsid w:val="005E2B9E"/>
    <w:rsid w:val="005E3BA2"/>
    <w:rsid w:val="005E61C2"/>
    <w:rsid w:val="005F0C0C"/>
    <w:rsid w:val="005F591C"/>
    <w:rsid w:val="005F62F2"/>
    <w:rsid w:val="00603CD2"/>
    <w:rsid w:val="00604C6E"/>
    <w:rsid w:val="0060679D"/>
    <w:rsid w:val="00612BB2"/>
    <w:rsid w:val="00616702"/>
    <w:rsid w:val="006236B0"/>
    <w:rsid w:val="00625591"/>
    <w:rsid w:val="00627339"/>
    <w:rsid w:val="00627993"/>
    <w:rsid w:val="006376D2"/>
    <w:rsid w:val="00640226"/>
    <w:rsid w:val="0064555B"/>
    <w:rsid w:val="0065334E"/>
    <w:rsid w:val="006543D3"/>
    <w:rsid w:val="006567F2"/>
    <w:rsid w:val="00665BBB"/>
    <w:rsid w:val="00682C0D"/>
    <w:rsid w:val="00685C7B"/>
    <w:rsid w:val="00685CC1"/>
    <w:rsid w:val="006900E7"/>
    <w:rsid w:val="00694601"/>
    <w:rsid w:val="006A473A"/>
    <w:rsid w:val="006B5667"/>
    <w:rsid w:val="006B663D"/>
    <w:rsid w:val="006C33EB"/>
    <w:rsid w:val="006C45DC"/>
    <w:rsid w:val="006C4ED9"/>
    <w:rsid w:val="006C681E"/>
    <w:rsid w:val="006C6C60"/>
    <w:rsid w:val="006D04F8"/>
    <w:rsid w:val="006D417E"/>
    <w:rsid w:val="006E09FF"/>
    <w:rsid w:val="006F0C8E"/>
    <w:rsid w:val="006F638D"/>
    <w:rsid w:val="006F7400"/>
    <w:rsid w:val="0070120A"/>
    <w:rsid w:val="00712006"/>
    <w:rsid w:val="007143C1"/>
    <w:rsid w:val="00716428"/>
    <w:rsid w:val="0072089B"/>
    <w:rsid w:val="0072609A"/>
    <w:rsid w:val="0072758E"/>
    <w:rsid w:val="00744A6B"/>
    <w:rsid w:val="00746D82"/>
    <w:rsid w:val="00750052"/>
    <w:rsid w:val="00761536"/>
    <w:rsid w:val="00781AAC"/>
    <w:rsid w:val="0078236D"/>
    <w:rsid w:val="0078257D"/>
    <w:rsid w:val="007846A8"/>
    <w:rsid w:val="0079276D"/>
    <w:rsid w:val="00795607"/>
    <w:rsid w:val="00796428"/>
    <w:rsid w:val="007A5209"/>
    <w:rsid w:val="007C0174"/>
    <w:rsid w:val="007C488B"/>
    <w:rsid w:val="007C4951"/>
    <w:rsid w:val="007C7E0E"/>
    <w:rsid w:val="007E430D"/>
    <w:rsid w:val="007E56AE"/>
    <w:rsid w:val="007E75B0"/>
    <w:rsid w:val="007F2833"/>
    <w:rsid w:val="007F3A96"/>
    <w:rsid w:val="00800F15"/>
    <w:rsid w:val="008043B0"/>
    <w:rsid w:val="00810FF6"/>
    <w:rsid w:val="00811EE2"/>
    <w:rsid w:val="00814BEE"/>
    <w:rsid w:val="0084216C"/>
    <w:rsid w:val="008456AE"/>
    <w:rsid w:val="00847423"/>
    <w:rsid w:val="008475E2"/>
    <w:rsid w:val="00865A1D"/>
    <w:rsid w:val="0087098A"/>
    <w:rsid w:val="00875D37"/>
    <w:rsid w:val="00884D44"/>
    <w:rsid w:val="0088594D"/>
    <w:rsid w:val="008A559C"/>
    <w:rsid w:val="008A72AF"/>
    <w:rsid w:val="008A72DF"/>
    <w:rsid w:val="008B1126"/>
    <w:rsid w:val="008C17D7"/>
    <w:rsid w:val="008C1AFD"/>
    <w:rsid w:val="008C4E64"/>
    <w:rsid w:val="008C57D5"/>
    <w:rsid w:val="008F0A94"/>
    <w:rsid w:val="00904532"/>
    <w:rsid w:val="009110A4"/>
    <w:rsid w:val="00913515"/>
    <w:rsid w:val="00913BEE"/>
    <w:rsid w:val="009161C2"/>
    <w:rsid w:val="00916EE4"/>
    <w:rsid w:val="00917079"/>
    <w:rsid w:val="0092289B"/>
    <w:rsid w:val="00935503"/>
    <w:rsid w:val="00935818"/>
    <w:rsid w:val="0094104B"/>
    <w:rsid w:val="00943490"/>
    <w:rsid w:val="00943D3A"/>
    <w:rsid w:val="00944C53"/>
    <w:rsid w:val="00947B5C"/>
    <w:rsid w:val="00951F66"/>
    <w:rsid w:val="00955DA7"/>
    <w:rsid w:val="00960EAC"/>
    <w:rsid w:val="00970F25"/>
    <w:rsid w:val="009813AE"/>
    <w:rsid w:val="00981BE5"/>
    <w:rsid w:val="00991C51"/>
    <w:rsid w:val="0099250C"/>
    <w:rsid w:val="00995937"/>
    <w:rsid w:val="00995C38"/>
    <w:rsid w:val="009A195F"/>
    <w:rsid w:val="009A726C"/>
    <w:rsid w:val="009B50D9"/>
    <w:rsid w:val="009C0FFD"/>
    <w:rsid w:val="009C17BF"/>
    <w:rsid w:val="009C2B83"/>
    <w:rsid w:val="009C4B0F"/>
    <w:rsid w:val="009C79B9"/>
    <w:rsid w:val="009F6EE5"/>
    <w:rsid w:val="00A00073"/>
    <w:rsid w:val="00A028A8"/>
    <w:rsid w:val="00A06158"/>
    <w:rsid w:val="00A13824"/>
    <w:rsid w:val="00A140BA"/>
    <w:rsid w:val="00A16662"/>
    <w:rsid w:val="00A171B2"/>
    <w:rsid w:val="00A17874"/>
    <w:rsid w:val="00A207E3"/>
    <w:rsid w:val="00A2230C"/>
    <w:rsid w:val="00A24B83"/>
    <w:rsid w:val="00A25A10"/>
    <w:rsid w:val="00A33EDB"/>
    <w:rsid w:val="00A349A3"/>
    <w:rsid w:val="00A43389"/>
    <w:rsid w:val="00A531C2"/>
    <w:rsid w:val="00A53B52"/>
    <w:rsid w:val="00A60868"/>
    <w:rsid w:val="00A63FF7"/>
    <w:rsid w:val="00A649EF"/>
    <w:rsid w:val="00A66167"/>
    <w:rsid w:val="00A744DE"/>
    <w:rsid w:val="00A76FA1"/>
    <w:rsid w:val="00A77873"/>
    <w:rsid w:val="00A830E4"/>
    <w:rsid w:val="00A86924"/>
    <w:rsid w:val="00A9051E"/>
    <w:rsid w:val="00A92EC9"/>
    <w:rsid w:val="00AA3CA6"/>
    <w:rsid w:val="00AA5BD6"/>
    <w:rsid w:val="00AB1F9F"/>
    <w:rsid w:val="00AB30EA"/>
    <w:rsid w:val="00AB71F4"/>
    <w:rsid w:val="00AC454C"/>
    <w:rsid w:val="00AC732B"/>
    <w:rsid w:val="00AD0840"/>
    <w:rsid w:val="00AD09A2"/>
    <w:rsid w:val="00AD09BF"/>
    <w:rsid w:val="00AD32F2"/>
    <w:rsid w:val="00AD3F95"/>
    <w:rsid w:val="00AD4824"/>
    <w:rsid w:val="00AD6738"/>
    <w:rsid w:val="00AE2A5D"/>
    <w:rsid w:val="00AE6D88"/>
    <w:rsid w:val="00AF1DD0"/>
    <w:rsid w:val="00B006CE"/>
    <w:rsid w:val="00B00E6B"/>
    <w:rsid w:val="00B01F84"/>
    <w:rsid w:val="00B0785C"/>
    <w:rsid w:val="00B1448E"/>
    <w:rsid w:val="00B15F3F"/>
    <w:rsid w:val="00B16BCC"/>
    <w:rsid w:val="00B24C29"/>
    <w:rsid w:val="00B27DBC"/>
    <w:rsid w:val="00B3757F"/>
    <w:rsid w:val="00B44566"/>
    <w:rsid w:val="00B52D4C"/>
    <w:rsid w:val="00B537FD"/>
    <w:rsid w:val="00B62977"/>
    <w:rsid w:val="00B81FCC"/>
    <w:rsid w:val="00B85335"/>
    <w:rsid w:val="00B952F3"/>
    <w:rsid w:val="00BA080E"/>
    <w:rsid w:val="00BA26DA"/>
    <w:rsid w:val="00BA41B7"/>
    <w:rsid w:val="00BB0218"/>
    <w:rsid w:val="00BB1154"/>
    <w:rsid w:val="00BC3ECC"/>
    <w:rsid w:val="00BD0426"/>
    <w:rsid w:val="00BD162E"/>
    <w:rsid w:val="00BD3F46"/>
    <w:rsid w:val="00BD622A"/>
    <w:rsid w:val="00BE0EE7"/>
    <w:rsid w:val="00BE1EE5"/>
    <w:rsid w:val="00BE740E"/>
    <w:rsid w:val="00BF07DD"/>
    <w:rsid w:val="00BF182A"/>
    <w:rsid w:val="00C0643B"/>
    <w:rsid w:val="00C108DB"/>
    <w:rsid w:val="00C12343"/>
    <w:rsid w:val="00C221FD"/>
    <w:rsid w:val="00C26492"/>
    <w:rsid w:val="00C27C34"/>
    <w:rsid w:val="00C30C7E"/>
    <w:rsid w:val="00C37547"/>
    <w:rsid w:val="00C443CB"/>
    <w:rsid w:val="00C50054"/>
    <w:rsid w:val="00C50DBC"/>
    <w:rsid w:val="00C616F7"/>
    <w:rsid w:val="00C62638"/>
    <w:rsid w:val="00C6312A"/>
    <w:rsid w:val="00C6623B"/>
    <w:rsid w:val="00C66FF4"/>
    <w:rsid w:val="00C70507"/>
    <w:rsid w:val="00C85D4A"/>
    <w:rsid w:val="00C8610D"/>
    <w:rsid w:val="00C95804"/>
    <w:rsid w:val="00CA201E"/>
    <w:rsid w:val="00CA2611"/>
    <w:rsid w:val="00CA6BD8"/>
    <w:rsid w:val="00CB0774"/>
    <w:rsid w:val="00CB35F9"/>
    <w:rsid w:val="00CB483A"/>
    <w:rsid w:val="00CC50F0"/>
    <w:rsid w:val="00CC52F9"/>
    <w:rsid w:val="00CD0C85"/>
    <w:rsid w:val="00CD7DF8"/>
    <w:rsid w:val="00CE0AD4"/>
    <w:rsid w:val="00CE15B7"/>
    <w:rsid w:val="00CE6886"/>
    <w:rsid w:val="00CF030E"/>
    <w:rsid w:val="00D00B6B"/>
    <w:rsid w:val="00D1080D"/>
    <w:rsid w:val="00D147BC"/>
    <w:rsid w:val="00D150EF"/>
    <w:rsid w:val="00D165F9"/>
    <w:rsid w:val="00D209ED"/>
    <w:rsid w:val="00D234CE"/>
    <w:rsid w:val="00D32ED9"/>
    <w:rsid w:val="00D363F6"/>
    <w:rsid w:val="00D3792E"/>
    <w:rsid w:val="00D4118B"/>
    <w:rsid w:val="00D41B61"/>
    <w:rsid w:val="00D475C1"/>
    <w:rsid w:val="00D50459"/>
    <w:rsid w:val="00D514AF"/>
    <w:rsid w:val="00D61901"/>
    <w:rsid w:val="00D6460E"/>
    <w:rsid w:val="00D64C5A"/>
    <w:rsid w:val="00D659D8"/>
    <w:rsid w:val="00D72CA6"/>
    <w:rsid w:val="00D73226"/>
    <w:rsid w:val="00D736A6"/>
    <w:rsid w:val="00D75CC3"/>
    <w:rsid w:val="00D7624F"/>
    <w:rsid w:val="00D84EC3"/>
    <w:rsid w:val="00D969ED"/>
    <w:rsid w:val="00DA2364"/>
    <w:rsid w:val="00DB0D87"/>
    <w:rsid w:val="00DB0E1A"/>
    <w:rsid w:val="00DB7554"/>
    <w:rsid w:val="00DC1D79"/>
    <w:rsid w:val="00DC3787"/>
    <w:rsid w:val="00DC7539"/>
    <w:rsid w:val="00DD08EB"/>
    <w:rsid w:val="00DD3611"/>
    <w:rsid w:val="00DD5145"/>
    <w:rsid w:val="00DD6E6C"/>
    <w:rsid w:val="00DD7F01"/>
    <w:rsid w:val="00DE2E18"/>
    <w:rsid w:val="00DE4740"/>
    <w:rsid w:val="00DE543C"/>
    <w:rsid w:val="00DF21DE"/>
    <w:rsid w:val="00E01C1C"/>
    <w:rsid w:val="00E0478F"/>
    <w:rsid w:val="00E05895"/>
    <w:rsid w:val="00E14B98"/>
    <w:rsid w:val="00E16DBD"/>
    <w:rsid w:val="00E17BE4"/>
    <w:rsid w:val="00E26363"/>
    <w:rsid w:val="00E269C3"/>
    <w:rsid w:val="00E30139"/>
    <w:rsid w:val="00E31033"/>
    <w:rsid w:val="00E4138B"/>
    <w:rsid w:val="00E50946"/>
    <w:rsid w:val="00E528F7"/>
    <w:rsid w:val="00E57CBA"/>
    <w:rsid w:val="00E66027"/>
    <w:rsid w:val="00E7082C"/>
    <w:rsid w:val="00E730F8"/>
    <w:rsid w:val="00E75305"/>
    <w:rsid w:val="00E76F7E"/>
    <w:rsid w:val="00E8170D"/>
    <w:rsid w:val="00E83D32"/>
    <w:rsid w:val="00E86A9E"/>
    <w:rsid w:val="00E87A66"/>
    <w:rsid w:val="00E9097A"/>
    <w:rsid w:val="00E96FCA"/>
    <w:rsid w:val="00E97F14"/>
    <w:rsid w:val="00EB4755"/>
    <w:rsid w:val="00EC2871"/>
    <w:rsid w:val="00ED0BBF"/>
    <w:rsid w:val="00ED2A9F"/>
    <w:rsid w:val="00ED5F3A"/>
    <w:rsid w:val="00ED73AE"/>
    <w:rsid w:val="00ED765C"/>
    <w:rsid w:val="00EE3F23"/>
    <w:rsid w:val="00EF3F99"/>
    <w:rsid w:val="00F038B1"/>
    <w:rsid w:val="00F04181"/>
    <w:rsid w:val="00F129A9"/>
    <w:rsid w:val="00F13C0E"/>
    <w:rsid w:val="00F2090D"/>
    <w:rsid w:val="00F272B2"/>
    <w:rsid w:val="00F346F8"/>
    <w:rsid w:val="00F35FCB"/>
    <w:rsid w:val="00F43BA2"/>
    <w:rsid w:val="00F44FE5"/>
    <w:rsid w:val="00F46DED"/>
    <w:rsid w:val="00F60F61"/>
    <w:rsid w:val="00F635D7"/>
    <w:rsid w:val="00F642EC"/>
    <w:rsid w:val="00F66276"/>
    <w:rsid w:val="00F66563"/>
    <w:rsid w:val="00F678E3"/>
    <w:rsid w:val="00F71435"/>
    <w:rsid w:val="00F75A0A"/>
    <w:rsid w:val="00F75F2B"/>
    <w:rsid w:val="00F76E9F"/>
    <w:rsid w:val="00F83BB2"/>
    <w:rsid w:val="00F85705"/>
    <w:rsid w:val="00F91357"/>
    <w:rsid w:val="00F94AB4"/>
    <w:rsid w:val="00F97ECB"/>
    <w:rsid w:val="00FA4674"/>
    <w:rsid w:val="00FA515C"/>
    <w:rsid w:val="00FA65B6"/>
    <w:rsid w:val="00FA7D14"/>
    <w:rsid w:val="00FB3635"/>
    <w:rsid w:val="00FB689D"/>
    <w:rsid w:val="00FB7500"/>
    <w:rsid w:val="00FC0CDF"/>
    <w:rsid w:val="00FC5F91"/>
    <w:rsid w:val="00FD029C"/>
    <w:rsid w:val="00FD4EE9"/>
    <w:rsid w:val="00FD79F4"/>
    <w:rsid w:val="00FE3408"/>
    <w:rsid w:val="00FE73BE"/>
    <w:rsid w:val="00FF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5EA474F-3F30-4D4F-A4C1-F1A5B9AF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3E79"/>
    <w:pPr>
      <w:spacing w:after="120" w:line="240" w:lineRule="auto"/>
      <w:ind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2"/>
    <w:next w:val="a0"/>
    <w:link w:val="10"/>
    <w:qFormat/>
    <w:rsid w:val="00E0478F"/>
    <w:pPr>
      <w:numPr>
        <w:ilvl w:val="0"/>
      </w:numPr>
      <w:spacing w:after="160"/>
      <w:outlineLvl w:val="0"/>
    </w:pPr>
    <w:rPr>
      <w:b/>
    </w:rPr>
  </w:style>
  <w:style w:type="paragraph" w:styleId="2">
    <w:name w:val="heading 2"/>
    <w:basedOn w:val="a0"/>
    <w:next w:val="a0"/>
    <w:link w:val="20"/>
    <w:unhideWhenUsed/>
    <w:qFormat/>
    <w:rsid w:val="00E0478F"/>
    <w:pPr>
      <w:keepNext/>
      <w:keepLines/>
      <w:numPr>
        <w:ilvl w:val="1"/>
        <w:numId w:val="2"/>
      </w:numPr>
      <w:spacing w:before="240"/>
      <w:outlineLvl w:val="1"/>
    </w:pPr>
    <w:rPr>
      <w:rFonts w:eastAsia="Times New Roman" w:cs="Times New Roman"/>
      <w:caps/>
      <w:szCs w:val="24"/>
      <w:lang w:eastAsia="ru-RU"/>
    </w:rPr>
  </w:style>
  <w:style w:type="paragraph" w:styleId="3">
    <w:name w:val="heading 3"/>
    <w:basedOn w:val="2"/>
    <w:next w:val="a0"/>
    <w:link w:val="30"/>
    <w:unhideWhenUsed/>
    <w:qFormat/>
    <w:rsid w:val="00E0478F"/>
    <w:pPr>
      <w:numPr>
        <w:ilvl w:val="2"/>
      </w:numPr>
      <w:spacing w:before="160"/>
      <w:outlineLvl w:val="2"/>
    </w:pPr>
  </w:style>
  <w:style w:type="paragraph" w:styleId="4">
    <w:name w:val="heading 4"/>
    <w:basedOn w:val="a1"/>
    <w:next w:val="a0"/>
    <w:link w:val="40"/>
    <w:qFormat/>
    <w:rsid w:val="00E0478F"/>
    <w:pPr>
      <w:keepNext/>
      <w:keepLines/>
      <w:numPr>
        <w:ilvl w:val="3"/>
        <w:numId w:val="2"/>
      </w:numPr>
      <w:spacing w:after="200"/>
      <w:outlineLvl w:val="3"/>
    </w:pPr>
    <w:rPr>
      <w:rFonts w:eastAsia="Times New Roman" w:cs="Times New Roman"/>
      <w:caps/>
      <w:color w:val="auto"/>
      <w:szCs w:val="24"/>
      <w:lang w:eastAsia="ru-RU"/>
    </w:rPr>
  </w:style>
  <w:style w:type="paragraph" w:styleId="5">
    <w:name w:val="heading 5"/>
    <w:basedOn w:val="a1"/>
    <w:next w:val="a0"/>
    <w:link w:val="50"/>
    <w:qFormat/>
    <w:rsid w:val="00E0478F"/>
    <w:pPr>
      <w:keepNext/>
      <w:keepLines/>
      <w:numPr>
        <w:ilvl w:val="4"/>
        <w:numId w:val="2"/>
      </w:numPr>
      <w:spacing w:after="200"/>
      <w:outlineLvl w:val="4"/>
    </w:pPr>
    <w:rPr>
      <w:rFonts w:eastAsia="Times New Roman" w:cs="Times New Roman"/>
      <w:caps/>
      <w:color w:val="auto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C17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Pr>
      <w:rFonts w:ascii="Times New Roman" w:hAnsi="Times New Roman"/>
      <w:sz w:val="24"/>
    </w:rPr>
  </w:style>
  <w:style w:type="paragraph" w:styleId="a7">
    <w:name w:val="footer"/>
    <w:basedOn w:val="a0"/>
    <w:link w:val="a8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Pr>
      <w:rFonts w:ascii="Times New Roman" w:hAnsi="Times New Roman"/>
      <w:sz w:val="24"/>
    </w:rPr>
  </w:style>
  <w:style w:type="paragraph" w:styleId="a1">
    <w:name w:val="List Paragraph"/>
    <w:aliases w:val="Заголовок_3,Bullet_IRAO,Мой Список,AC List 01,Подпись рисунка,Table-Normal,RSHB_Table-Normal,List Paragraph1,Bullet List,FooterText,numbered,Маркированный список 1 уровня - 1,Перечисление с цифрами,асз.Списка,Абзац основного текста,СпБезКС"/>
    <w:basedOn w:val="a0"/>
    <w:link w:val="a9"/>
    <w:uiPriority w:val="34"/>
    <w:qFormat/>
    <w:rsid w:val="00DC7539"/>
    <w:pPr>
      <w:spacing w:before="240"/>
      <w:ind w:left="720"/>
    </w:pPr>
    <w:rPr>
      <w:color w:val="000000" w:themeColor="text1"/>
    </w:rPr>
  </w:style>
  <w:style w:type="paragraph" w:styleId="aa">
    <w:name w:val="annotation text"/>
    <w:basedOn w:val="a0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примечания Знак"/>
    <w:basedOn w:val="a2"/>
    <w:link w:val="aa"/>
    <w:uiPriority w:val="99"/>
    <w:semiHidden/>
    <w:rPr>
      <w:rFonts w:ascii="Times New Roman" w:hAnsi="Times New Roman"/>
      <w:sz w:val="20"/>
      <w:szCs w:val="20"/>
    </w:rPr>
  </w:style>
  <w:style w:type="paragraph" w:customStyle="1" w:styleId="31">
    <w:name w:val="Заголовок 31"/>
    <w:basedOn w:val="a0"/>
    <w:next w:val="a0"/>
    <w:semiHidden/>
    <w:unhideWhenUsed/>
    <w:qFormat/>
    <w:pPr>
      <w:keepNext/>
      <w:keepLines/>
      <w:spacing w:before="40" w:after="0"/>
      <w:outlineLvl w:val="2"/>
    </w:pPr>
    <w:rPr>
      <w:rFonts w:ascii="Trebuchet MS" w:eastAsia="Times New Roman" w:hAnsi="Trebuchet MS" w:cs="Times New Roman"/>
      <w:color w:val="243F60"/>
      <w:szCs w:val="24"/>
      <w:lang w:eastAsia="ru-RU"/>
    </w:rPr>
  </w:style>
  <w:style w:type="table" w:customStyle="1" w:styleId="11">
    <w:name w:val="Сетка таблицы1"/>
    <w:basedOn w:val="a3"/>
    <w:next w:val="ac"/>
    <w:uiPriority w:val="3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2"/>
    <w:uiPriority w:val="99"/>
    <w:semiHidden/>
    <w:unhideWhenUsed/>
    <w:rPr>
      <w:sz w:val="16"/>
      <w:szCs w:val="16"/>
    </w:rPr>
  </w:style>
  <w:style w:type="character" w:styleId="ae">
    <w:name w:val="Hyperlink"/>
    <w:basedOn w:val="a2"/>
    <w:uiPriority w:val="99"/>
    <w:rPr>
      <w:color w:val="0000FF"/>
      <w:u w:val="single"/>
    </w:rPr>
  </w:style>
  <w:style w:type="character" w:styleId="af">
    <w:name w:val="Strong"/>
    <w:basedOn w:val="a2"/>
    <w:uiPriority w:val="22"/>
    <w:qFormat/>
    <w:rPr>
      <w:b/>
      <w:bCs/>
    </w:rPr>
  </w:style>
  <w:style w:type="table" w:customStyle="1" w:styleId="21">
    <w:name w:val="Сетка таблицы2"/>
    <w:basedOn w:val="a3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3"/>
    <w:next w:val="ac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2">
    <w:name w:val="3 Текст"/>
    <w:basedOn w:val="a0"/>
    <w:link w:val="33"/>
    <w:qFormat/>
    <w:pPr>
      <w:spacing w:after="0"/>
      <w:ind w:left="709"/>
    </w:pPr>
    <w:rPr>
      <w:rFonts w:ascii="Arial" w:eastAsia="Times New Roman" w:hAnsi="Arial" w:cs="Times New Roman"/>
      <w:szCs w:val="28"/>
      <w:lang w:eastAsia="ru-RU"/>
    </w:rPr>
  </w:style>
  <w:style w:type="character" w:customStyle="1" w:styleId="33">
    <w:name w:val="3 Текст Знак"/>
    <w:basedOn w:val="a2"/>
    <w:link w:val="32"/>
    <w:rPr>
      <w:rFonts w:ascii="Arial" w:eastAsia="Times New Roman" w:hAnsi="Arial" w:cs="Times New Roman"/>
      <w:sz w:val="24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E0478F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table" w:styleId="ac">
    <w:name w:val="Table Grid"/>
    <w:aliases w:val="Таблица ИТ Эксперт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2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0">
    <w:name w:val="Balloon Text"/>
    <w:basedOn w:val="a0"/>
    <w:link w:val="af1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2"/>
    <w:link w:val="af0"/>
    <w:uiPriority w:val="99"/>
    <w:semiHidden/>
    <w:rPr>
      <w:rFonts w:ascii="Segoe UI" w:hAnsi="Segoe UI" w:cs="Segoe UI"/>
      <w:sz w:val="18"/>
      <w:szCs w:val="18"/>
    </w:rPr>
  </w:style>
  <w:style w:type="paragraph" w:styleId="af2">
    <w:name w:val="Revision"/>
    <w:hidden/>
    <w:uiPriority w:val="99"/>
    <w:semiHidden/>
    <w:pPr>
      <w:spacing w:after="0" w:line="240" w:lineRule="auto"/>
    </w:pPr>
  </w:style>
  <w:style w:type="paragraph" w:styleId="34">
    <w:name w:val="toc 3"/>
    <w:basedOn w:val="a0"/>
    <w:next w:val="a0"/>
    <w:autoRedefine/>
    <w:uiPriority w:val="39"/>
    <w:unhideWhenUsed/>
    <w:rsid w:val="00213408"/>
    <w:pPr>
      <w:tabs>
        <w:tab w:val="left" w:pos="1920"/>
        <w:tab w:val="right" w:leader="dot" w:pos="10195"/>
      </w:tabs>
      <w:spacing w:after="0"/>
      <w:ind w:left="442"/>
    </w:pPr>
  </w:style>
  <w:style w:type="character" w:customStyle="1" w:styleId="20">
    <w:name w:val="Заголовок 2 Знак"/>
    <w:basedOn w:val="a2"/>
    <w:link w:val="2"/>
    <w:rsid w:val="00E0478F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-">
    <w:name w:val="Таблица - Содержимое Знак"/>
    <w:basedOn w:val="a2"/>
    <w:link w:val="-0"/>
    <w:qFormat/>
    <w:locked/>
    <w:rsid w:val="00B44566"/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paragraph" w:customStyle="1" w:styleId="-0">
    <w:name w:val="Таблица - Содержимое"/>
    <w:basedOn w:val="a0"/>
    <w:link w:val="-"/>
    <w:qFormat/>
    <w:rsid w:val="00B44566"/>
    <w:pPr>
      <w:suppressLineNumbers/>
      <w:suppressAutoHyphens/>
      <w:spacing w:after="0" w:line="100" w:lineRule="atLeast"/>
      <w:ind w:firstLine="0"/>
      <w:jc w:val="left"/>
    </w:pPr>
    <w:rPr>
      <w:rFonts w:eastAsia="Times New Roman" w:cs="Times New Roman"/>
      <w:kern w:val="2"/>
      <w:sz w:val="20"/>
      <w:szCs w:val="20"/>
      <w:lang w:eastAsia="hi-IN" w:bidi="hi-IN"/>
    </w:rPr>
  </w:style>
  <w:style w:type="character" w:customStyle="1" w:styleId="-1">
    <w:name w:val="Таблица - Заголовок Знак"/>
    <w:basedOn w:val="a2"/>
    <w:link w:val="-2"/>
    <w:qFormat/>
    <w:locked/>
    <w:rsid w:val="00B44566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-2">
    <w:name w:val="Таблица - Заголовок"/>
    <w:basedOn w:val="a0"/>
    <w:link w:val="-1"/>
    <w:qFormat/>
    <w:rsid w:val="00B44566"/>
    <w:pPr>
      <w:suppressAutoHyphens/>
      <w:spacing w:after="0"/>
      <w:ind w:firstLine="0"/>
      <w:jc w:val="center"/>
    </w:pPr>
    <w:rPr>
      <w:rFonts w:cs="Times New Roman"/>
      <w:b/>
      <w:bCs/>
      <w:color w:val="000000"/>
      <w:sz w:val="20"/>
      <w:szCs w:val="20"/>
    </w:rPr>
  </w:style>
  <w:style w:type="character" w:customStyle="1" w:styleId="a9">
    <w:name w:val="Абзац списка Знак"/>
    <w:aliases w:val="Заголовок_3 Знак,Bullet_IRAO Знак,Мой Список Знак,AC List 01 Знак,Подпись рисунка Знак,Table-Normal Знак,RSHB_Table-Normal Знак,List Paragraph1 Знак,Bullet List Знак,FooterText Знак,numbered Знак,Маркированный список 1 уровня - 1 Знак"/>
    <w:link w:val="a1"/>
    <w:uiPriority w:val="34"/>
    <w:qFormat/>
    <w:locked/>
    <w:rsid w:val="00DC7539"/>
    <w:rPr>
      <w:rFonts w:ascii="Times New Roman" w:hAnsi="Times New Roman"/>
      <w:color w:val="000000" w:themeColor="text1"/>
      <w:sz w:val="24"/>
    </w:rPr>
  </w:style>
  <w:style w:type="character" w:customStyle="1" w:styleId="10">
    <w:name w:val="Заголовок 1 Знак"/>
    <w:basedOn w:val="a2"/>
    <w:link w:val="1"/>
    <w:rsid w:val="00E0478F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E0478F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E0478F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8C17D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f3">
    <w:name w:val="Intense Reference"/>
    <w:basedOn w:val="a2"/>
    <w:uiPriority w:val="32"/>
    <w:qFormat/>
    <w:rsid w:val="00ED2A9F"/>
    <w:rPr>
      <w:b/>
      <w:bCs/>
      <w:smallCaps/>
      <w:color w:val="4472C4" w:themeColor="accent1"/>
      <w:spacing w:val="5"/>
    </w:rPr>
  </w:style>
  <w:style w:type="paragraph" w:styleId="22">
    <w:name w:val="toc 2"/>
    <w:basedOn w:val="a0"/>
    <w:next w:val="a0"/>
    <w:autoRedefine/>
    <w:uiPriority w:val="39"/>
    <w:unhideWhenUsed/>
    <w:rsid w:val="00716428"/>
    <w:pPr>
      <w:spacing w:after="100"/>
      <w:ind w:left="240"/>
    </w:pPr>
  </w:style>
  <w:style w:type="paragraph" w:styleId="af4">
    <w:name w:val="annotation subject"/>
    <w:basedOn w:val="aa"/>
    <w:next w:val="aa"/>
    <w:link w:val="af5"/>
    <w:uiPriority w:val="99"/>
    <w:semiHidden/>
    <w:unhideWhenUsed/>
    <w:rsid w:val="00C0643B"/>
    <w:rPr>
      <w:b/>
      <w:bCs/>
    </w:rPr>
  </w:style>
  <w:style w:type="character" w:customStyle="1" w:styleId="af5">
    <w:name w:val="Тема примечания Знак"/>
    <w:basedOn w:val="ab"/>
    <w:link w:val="af4"/>
    <w:uiPriority w:val="99"/>
    <w:semiHidden/>
    <w:rsid w:val="00C0643B"/>
    <w:rPr>
      <w:rFonts w:ascii="Times New Roman" w:hAnsi="Times New Roman"/>
      <w:b/>
      <w:bCs/>
      <w:sz w:val="20"/>
      <w:szCs w:val="20"/>
    </w:rPr>
  </w:style>
  <w:style w:type="character" w:styleId="af6">
    <w:name w:val="FollowedHyperlink"/>
    <w:basedOn w:val="a2"/>
    <w:uiPriority w:val="99"/>
    <w:semiHidden/>
    <w:unhideWhenUsed/>
    <w:rsid w:val="00C0643B"/>
    <w:rPr>
      <w:color w:val="954F72" w:themeColor="followedHyperlink"/>
      <w:u w:val="single"/>
    </w:rPr>
  </w:style>
  <w:style w:type="paragraph" w:customStyle="1" w:styleId="Normal3TimesNewRoman">
    <w:name w:val="Стиль Normal 3 + Times New Roman Нумерация"/>
    <w:basedOn w:val="a0"/>
    <w:qFormat/>
    <w:rsid w:val="00F43BA2"/>
    <w:pPr>
      <w:spacing w:before="20" w:after="20"/>
      <w:ind w:left="2869" w:hanging="360"/>
    </w:pPr>
    <w:rPr>
      <w:rFonts w:eastAsia="Times New Roman" w:cs="Times New Roman"/>
      <w:color w:val="000000"/>
    </w:rPr>
  </w:style>
  <w:style w:type="paragraph" w:customStyle="1" w:styleId="af7">
    <w:name w:val="Обычный_Устав"/>
    <w:basedOn w:val="a0"/>
    <w:link w:val="af8"/>
    <w:qFormat/>
    <w:rsid w:val="0072758E"/>
    <w:pPr>
      <w:spacing w:before="120" w:after="60" w:line="276" w:lineRule="auto"/>
      <w:ind w:firstLine="709"/>
    </w:pPr>
    <w:rPr>
      <w:rFonts w:eastAsia="Times New Roman" w:cs="Times New Roman"/>
      <w:szCs w:val="24"/>
    </w:rPr>
  </w:style>
  <w:style w:type="character" w:customStyle="1" w:styleId="af8">
    <w:name w:val="Обычный_Устав Знак"/>
    <w:basedOn w:val="a2"/>
    <w:link w:val="af7"/>
    <w:rsid w:val="0072758E"/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Перечень_Устав"/>
    <w:basedOn w:val="a0"/>
    <w:link w:val="af9"/>
    <w:qFormat/>
    <w:rsid w:val="0072758E"/>
    <w:pPr>
      <w:numPr>
        <w:numId w:val="6"/>
      </w:numPr>
      <w:spacing w:after="60" w:line="276" w:lineRule="auto"/>
      <w:ind w:left="1134"/>
    </w:pPr>
    <w:rPr>
      <w:rFonts w:eastAsia="Times New Roman" w:cs="Times New Roman"/>
      <w:szCs w:val="24"/>
      <w:lang w:eastAsia="ru-RU"/>
    </w:rPr>
  </w:style>
  <w:style w:type="character" w:customStyle="1" w:styleId="af9">
    <w:name w:val="Перечень_Устав Знак"/>
    <w:basedOn w:val="a2"/>
    <w:link w:val="a"/>
    <w:rsid w:val="007275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Таблица_Устав"/>
    <w:basedOn w:val="afb"/>
    <w:link w:val="afc"/>
    <w:qFormat/>
    <w:rsid w:val="00F60F61"/>
    <w:pPr>
      <w:keepNext/>
      <w:spacing w:after="120" w:line="276" w:lineRule="auto"/>
      <w:ind w:firstLine="0"/>
      <w:jc w:val="right"/>
    </w:pPr>
    <w:rPr>
      <w:rFonts w:eastAsia="Times New Roman" w:cs="Times New Roman"/>
      <w:b/>
      <w:bCs/>
      <w:i w:val="0"/>
      <w:iCs w:val="0"/>
      <w:color w:val="auto"/>
      <w:sz w:val="22"/>
      <w:szCs w:val="20"/>
      <w:lang w:eastAsia="ru-RU"/>
    </w:rPr>
  </w:style>
  <w:style w:type="character" w:customStyle="1" w:styleId="afc">
    <w:name w:val="Таблица_Устав Знак"/>
    <w:basedOn w:val="a2"/>
    <w:link w:val="afa"/>
    <w:rsid w:val="00F60F61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fb">
    <w:name w:val="caption"/>
    <w:basedOn w:val="a0"/>
    <w:next w:val="a0"/>
    <w:uiPriority w:val="35"/>
    <w:unhideWhenUsed/>
    <w:qFormat/>
    <w:rsid w:val="00F60F61"/>
    <w:pPr>
      <w:spacing w:after="200"/>
    </w:pPr>
    <w:rPr>
      <w:i/>
      <w:iCs/>
      <w:color w:val="44546A" w:themeColor="text2"/>
      <w:sz w:val="18"/>
      <w:szCs w:val="18"/>
    </w:rPr>
  </w:style>
  <w:style w:type="paragraph" w:styleId="afd">
    <w:name w:val="TOC Heading"/>
    <w:basedOn w:val="1"/>
    <w:next w:val="a0"/>
    <w:uiPriority w:val="39"/>
    <w:unhideWhenUsed/>
    <w:qFormat/>
    <w:rsid w:val="00712006"/>
    <w:pPr>
      <w:spacing w:line="259" w:lineRule="auto"/>
      <w:jc w:val="left"/>
      <w:outlineLvl w:val="9"/>
    </w:pPr>
  </w:style>
  <w:style w:type="character" w:customStyle="1" w:styleId="UnresolvedMention">
    <w:name w:val="Unresolved Mention"/>
    <w:basedOn w:val="a2"/>
    <w:uiPriority w:val="99"/>
    <w:semiHidden/>
    <w:unhideWhenUsed/>
    <w:rsid w:val="005D02B2"/>
    <w:rPr>
      <w:color w:val="605E5C"/>
      <w:shd w:val="clear" w:color="auto" w:fill="E1DFDD"/>
    </w:rPr>
  </w:style>
  <w:style w:type="paragraph" w:styleId="12">
    <w:name w:val="toc 1"/>
    <w:basedOn w:val="a0"/>
    <w:next w:val="a0"/>
    <w:autoRedefine/>
    <w:uiPriority w:val="39"/>
    <w:unhideWhenUsed/>
    <w:rsid w:val="000D3795"/>
    <w:pPr>
      <w:spacing w:after="100"/>
    </w:pPr>
  </w:style>
  <w:style w:type="table" w:customStyle="1" w:styleId="120">
    <w:name w:val="Сетка таблицы12"/>
    <w:basedOn w:val="a3"/>
    <w:next w:val="ac"/>
    <w:uiPriority w:val="39"/>
    <w:rsid w:val="00CC52F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5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emf"/><Relationship Id="rId68" Type="http://schemas.openxmlformats.org/officeDocument/2006/relationships/package" Target="embeddings/_____Microsoft_Excel3.xlsx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package" Target="embeddings/_____Microsoft_Excel2.xlsx"/><Relationship Id="rId74" Type="http://schemas.openxmlformats.org/officeDocument/2006/relationships/package" Target="embeddings/_____Microsoft_Excel6.xlsx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package" Target="embeddings/_____Microsoft_Excel1.xlsx"/><Relationship Id="rId69" Type="http://schemas.openxmlformats.org/officeDocument/2006/relationships/image" Target="media/image58.emf"/><Relationship Id="rId77" Type="http://schemas.openxmlformats.org/officeDocument/2006/relationships/fontTable" Target="fontTable.xml"/><Relationship Id="rId8" Type="http://schemas.openxmlformats.org/officeDocument/2006/relationships/image" Target="media/image1.emf"/><Relationship Id="rId51" Type="http://schemas.openxmlformats.org/officeDocument/2006/relationships/image" Target="media/image43.png"/><Relationship Id="rId72" Type="http://schemas.openxmlformats.org/officeDocument/2006/relationships/package" Target="embeddings/_____Microsoft_Excel5.xlsx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7.emf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package" Target="embeddings/_____Microsoft_Excel4.xlsx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6.emf"/><Relationship Id="rId73" Type="http://schemas.openxmlformats.org/officeDocument/2006/relationships/image" Target="media/image60.emf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59.emf"/><Relationship Id="rId2" Type="http://schemas.openxmlformats.org/officeDocument/2006/relationships/numbering" Target="numbering.xml"/><Relationship Id="rId29" Type="http://schemas.openxmlformats.org/officeDocument/2006/relationships/image" Target="media/image2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7E485-FB59-4755-A628-CE2192E42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8048</Words>
  <Characters>45878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Хапова Александра</dc:creator>
  <cp:keywords/>
  <dc:description/>
  <cp:lastModifiedBy>Мельников Семён Сергеевич</cp:lastModifiedBy>
  <cp:revision>2</cp:revision>
  <dcterms:created xsi:type="dcterms:W3CDTF">2026-09-30T06:06:00Z</dcterms:created>
  <dcterms:modified xsi:type="dcterms:W3CDTF">2026-09-30T09:06:00Z</dcterms:modified>
</cp:coreProperties>
</file>