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2FCD2" w14:textId="77777777" w:rsidR="00D52620" w:rsidRDefault="00D52620" w:rsidP="00A35AB4">
      <w:pPr>
        <w:tabs>
          <w:tab w:val="left" w:pos="4500"/>
        </w:tabs>
        <w:ind w:left="5940"/>
        <w:jc w:val="center"/>
        <w:rPr>
          <w:sz w:val="24"/>
          <w:szCs w:val="24"/>
        </w:rPr>
      </w:pPr>
    </w:p>
    <w:p w14:paraId="247B6DEF" w14:textId="77777777" w:rsidR="00A35AB4" w:rsidRPr="001A4DB9" w:rsidRDefault="00A35AB4" w:rsidP="00A35AB4">
      <w:pPr>
        <w:tabs>
          <w:tab w:val="left" w:pos="4500"/>
        </w:tabs>
        <w:ind w:left="5940"/>
        <w:jc w:val="center"/>
        <w:rPr>
          <w:sz w:val="24"/>
          <w:szCs w:val="24"/>
        </w:rPr>
      </w:pPr>
      <w:r w:rsidRPr="001A4DB9">
        <w:rPr>
          <w:sz w:val="24"/>
          <w:szCs w:val="24"/>
        </w:rPr>
        <w:t>УТВЕРЖДАЮ</w:t>
      </w:r>
    </w:p>
    <w:p w14:paraId="2E352445" w14:textId="4D48A31A" w:rsidR="00A35AB4" w:rsidRDefault="000275C6" w:rsidP="00A35AB4">
      <w:pPr>
        <w:pStyle w:val="ConsPlusNonformat"/>
        <w:widowControl/>
        <w:tabs>
          <w:tab w:val="left" w:pos="4500"/>
        </w:tabs>
        <w:ind w:left="5940"/>
        <w:jc w:val="center"/>
        <w:rPr>
          <w:rFonts w:ascii="Times New Roman" w:hAnsi="Times New Roman" w:cs="Times New Roman"/>
          <w:sz w:val="24"/>
          <w:szCs w:val="24"/>
        </w:rPr>
      </w:pPr>
      <w:r>
        <w:rPr>
          <w:rFonts w:ascii="Times New Roman" w:hAnsi="Times New Roman" w:cs="Times New Roman"/>
          <w:sz w:val="24"/>
          <w:szCs w:val="24"/>
        </w:rPr>
        <w:t>П</w:t>
      </w:r>
      <w:r w:rsidR="00A35AB4">
        <w:rPr>
          <w:rFonts w:ascii="Times New Roman" w:hAnsi="Times New Roman" w:cs="Times New Roman"/>
          <w:sz w:val="24"/>
          <w:szCs w:val="24"/>
        </w:rPr>
        <w:t>роректор по экономике и контрактной службе</w:t>
      </w:r>
    </w:p>
    <w:p w14:paraId="47BD389E" w14:textId="77777777" w:rsidR="00A35AB4" w:rsidRPr="001A4DB9" w:rsidRDefault="00A35AB4" w:rsidP="00A35AB4">
      <w:pPr>
        <w:pStyle w:val="ConsPlusNonformat"/>
        <w:widowControl/>
        <w:tabs>
          <w:tab w:val="left" w:pos="4500"/>
        </w:tabs>
        <w:ind w:left="5940"/>
        <w:jc w:val="center"/>
        <w:rPr>
          <w:rFonts w:ascii="Times New Roman" w:hAnsi="Times New Roman" w:cs="Times New Roman"/>
          <w:sz w:val="24"/>
          <w:szCs w:val="24"/>
        </w:rPr>
      </w:pPr>
      <w:r w:rsidRPr="004E02F6">
        <w:rPr>
          <w:rFonts w:ascii="Times New Roman" w:hAnsi="Times New Roman" w:cs="Times New Roman"/>
          <w:sz w:val="24"/>
          <w:szCs w:val="24"/>
        </w:rPr>
        <w:t xml:space="preserve"> </w:t>
      </w:r>
      <w:r>
        <w:rPr>
          <w:rFonts w:ascii="Times New Roman" w:hAnsi="Times New Roman" w:cs="Times New Roman"/>
          <w:sz w:val="24"/>
          <w:szCs w:val="24"/>
        </w:rPr>
        <w:t>Л</w:t>
      </w:r>
      <w:r w:rsidRPr="001A4DB9">
        <w:rPr>
          <w:rFonts w:ascii="Times New Roman" w:hAnsi="Times New Roman" w:cs="Times New Roman"/>
          <w:sz w:val="24"/>
          <w:szCs w:val="24"/>
        </w:rPr>
        <w:t>.</w:t>
      </w:r>
      <w:r>
        <w:rPr>
          <w:rFonts w:ascii="Times New Roman" w:hAnsi="Times New Roman" w:cs="Times New Roman"/>
          <w:sz w:val="24"/>
          <w:szCs w:val="24"/>
        </w:rPr>
        <w:t>С</w:t>
      </w:r>
      <w:r w:rsidRPr="001A4DB9">
        <w:rPr>
          <w:rFonts w:ascii="Times New Roman" w:hAnsi="Times New Roman" w:cs="Times New Roman"/>
          <w:sz w:val="24"/>
          <w:szCs w:val="24"/>
        </w:rPr>
        <w:t xml:space="preserve">. </w:t>
      </w:r>
      <w:r>
        <w:rPr>
          <w:rFonts w:ascii="Times New Roman" w:hAnsi="Times New Roman" w:cs="Times New Roman"/>
          <w:sz w:val="24"/>
          <w:szCs w:val="24"/>
        </w:rPr>
        <w:t>Коробейникова</w:t>
      </w:r>
    </w:p>
    <w:p w14:paraId="4131DF2A" w14:textId="77777777" w:rsidR="00AA5FC3" w:rsidRPr="001A4DB9" w:rsidRDefault="00AA5FC3" w:rsidP="009759A1">
      <w:pPr>
        <w:pStyle w:val="ConsPlusNonformat"/>
        <w:widowControl/>
        <w:tabs>
          <w:tab w:val="left" w:pos="4500"/>
        </w:tabs>
        <w:ind w:left="5940"/>
        <w:jc w:val="center"/>
        <w:rPr>
          <w:rFonts w:ascii="Times New Roman" w:hAnsi="Times New Roman" w:cs="Times New Roman"/>
          <w:sz w:val="24"/>
          <w:szCs w:val="24"/>
        </w:rPr>
      </w:pPr>
    </w:p>
    <w:p w14:paraId="314B18F6" w14:textId="77777777" w:rsidR="00AA5FC3" w:rsidRPr="001A4DB9" w:rsidRDefault="00AA5FC3" w:rsidP="009759A1">
      <w:pPr>
        <w:pStyle w:val="ConsPlusNonformat"/>
        <w:widowControl/>
        <w:tabs>
          <w:tab w:val="left" w:pos="4500"/>
        </w:tabs>
        <w:ind w:left="5940"/>
        <w:jc w:val="center"/>
        <w:rPr>
          <w:rFonts w:ascii="Times New Roman" w:hAnsi="Times New Roman" w:cs="Times New Roman"/>
          <w:sz w:val="24"/>
          <w:szCs w:val="24"/>
        </w:rPr>
      </w:pPr>
    </w:p>
    <w:p w14:paraId="290972E1" w14:textId="77777777" w:rsidR="00AA5FC3" w:rsidRPr="001A4DB9" w:rsidRDefault="00AA5FC3" w:rsidP="009759A1">
      <w:pPr>
        <w:pStyle w:val="ConsPlusNonformat"/>
        <w:widowControl/>
        <w:tabs>
          <w:tab w:val="left" w:pos="4500"/>
        </w:tabs>
        <w:ind w:left="5940"/>
        <w:jc w:val="center"/>
        <w:rPr>
          <w:rFonts w:ascii="Times New Roman" w:hAnsi="Times New Roman" w:cs="Times New Roman"/>
          <w:sz w:val="24"/>
          <w:szCs w:val="24"/>
        </w:rPr>
      </w:pPr>
    </w:p>
    <w:p w14:paraId="6A88EF96" w14:textId="77777777" w:rsidR="00AA5FC3" w:rsidRPr="001A4DB9" w:rsidRDefault="00AA5FC3" w:rsidP="009759A1">
      <w:pPr>
        <w:pStyle w:val="ConsPlusNonformat"/>
        <w:widowControl/>
        <w:tabs>
          <w:tab w:val="left" w:pos="4500"/>
        </w:tabs>
        <w:ind w:left="5940"/>
        <w:jc w:val="center"/>
        <w:rPr>
          <w:rFonts w:ascii="Times New Roman" w:hAnsi="Times New Roman" w:cs="Times New Roman"/>
          <w:sz w:val="24"/>
          <w:szCs w:val="24"/>
        </w:rPr>
      </w:pPr>
    </w:p>
    <w:p w14:paraId="225C4322" w14:textId="77777777" w:rsidR="00AA5FC3" w:rsidRPr="001A4DB9" w:rsidRDefault="00AA5FC3" w:rsidP="009759A1">
      <w:pPr>
        <w:pStyle w:val="ConsPlusNonformat"/>
        <w:widowControl/>
        <w:tabs>
          <w:tab w:val="left" w:pos="4500"/>
        </w:tabs>
        <w:ind w:left="5940"/>
        <w:jc w:val="center"/>
        <w:rPr>
          <w:rFonts w:ascii="Times New Roman" w:hAnsi="Times New Roman" w:cs="Times New Roman"/>
          <w:sz w:val="24"/>
          <w:szCs w:val="24"/>
        </w:rPr>
      </w:pPr>
    </w:p>
    <w:p w14:paraId="48882992" w14:textId="77777777" w:rsidR="00AA5FC3" w:rsidRPr="001A4DB9" w:rsidRDefault="00AA5FC3" w:rsidP="009759A1">
      <w:pPr>
        <w:pStyle w:val="ConsPlusNonformat"/>
        <w:widowControl/>
        <w:tabs>
          <w:tab w:val="left" w:pos="4500"/>
        </w:tabs>
        <w:ind w:left="5940"/>
        <w:jc w:val="center"/>
        <w:rPr>
          <w:rFonts w:ascii="Times New Roman" w:hAnsi="Times New Roman" w:cs="Times New Roman"/>
          <w:sz w:val="24"/>
          <w:szCs w:val="24"/>
        </w:rPr>
      </w:pPr>
      <w:r w:rsidRPr="001A4DB9">
        <w:rPr>
          <w:rFonts w:ascii="Times New Roman" w:hAnsi="Times New Roman" w:cs="Times New Roman"/>
          <w:sz w:val="24"/>
          <w:szCs w:val="24"/>
        </w:rPr>
        <w:t>(подпись, печать)</w:t>
      </w:r>
    </w:p>
    <w:p w14:paraId="2AAFA50D" w14:textId="761529A0" w:rsidR="00AA5FC3" w:rsidRPr="00984CA5" w:rsidRDefault="00483DCC" w:rsidP="009759A1">
      <w:pPr>
        <w:pStyle w:val="ConsPlusNonformat"/>
        <w:widowControl/>
        <w:ind w:left="5940"/>
        <w:jc w:val="center"/>
        <w:rPr>
          <w:rFonts w:ascii="Times New Roman" w:hAnsi="Times New Roman" w:cs="Times New Roman"/>
          <w:color w:val="FF0000"/>
          <w:sz w:val="24"/>
          <w:szCs w:val="24"/>
        </w:rPr>
      </w:pPr>
      <w:r>
        <w:rPr>
          <w:rFonts w:ascii="Times New Roman" w:hAnsi="Times New Roman" w:cs="Times New Roman"/>
          <w:sz w:val="24"/>
          <w:szCs w:val="24"/>
        </w:rPr>
        <w:t xml:space="preserve">«___» ____________ </w:t>
      </w:r>
      <w:r w:rsidRPr="00280400">
        <w:rPr>
          <w:rFonts w:ascii="Times New Roman" w:hAnsi="Times New Roman" w:cs="Times New Roman"/>
          <w:sz w:val="24"/>
          <w:szCs w:val="24"/>
        </w:rPr>
        <w:t>20</w:t>
      </w:r>
      <w:r w:rsidR="008235F2" w:rsidRPr="00280400">
        <w:rPr>
          <w:rFonts w:ascii="Times New Roman" w:hAnsi="Times New Roman" w:cs="Times New Roman"/>
          <w:sz w:val="24"/>
          <w:szCs w:val="24"/>
        </w:rPr>
        <w:t>2</w:t>
      </w:r>
      <w:r w:rsidR="00920AB3">
        <w:rPr>
          <w:rFonts w:ascii="Times New Roman" w:hAnsi="Times New Roman" w:cs="Times New Roman"/>
          <w:sz w:val="24"/>
          <w:szCs w:val="24"/>
        </w:rPr>
        <w:t>6</w:t>
      </w:r>
      <w:r w:rsidR="00AA5FC3" w:rsidRPr="00280400">
        <w:rPr>
          <w:rFonts w:ascii="Times New Roman" w:hAnsi="Times New Roman" w:cs="Times New Roman"/>
          <w:sz w:val="24"/>
          <w:szCs w:val="24"/>
        </w:rPr>
        <w:t xml:space="preserve"> г.</w:t>
      </w:r>
    </w:p>
    <w:p w14:paraId="2F5BA37D" w14:textId="77777777" w:rsidR="00AA5FC3" w:rsidRPr="001A4DB9" w:rsidRDefault="00AA5FC3" w:rsidP="009759A1">
      <w:pPr>
        <w:ind w:left="5940"/>
        <w:jc w:val="center"/>
        <w:rPr>
          <w:sz w:val="24"/>
          <w:szCs w:val="24"/>
        </w:rPr>
      </w:pPr>
    </w:p>
    <w:p w14:paraId="699BBBFD" w14:textId="77777777" w:rsidR="00AA5FC3" w:rsidRPr="001A4DB9" w:rsidRDefault="00AA5FC3" w:rsidP="009759A1">
      <w:pPr>
        <w:ind w:left="5940"/>
        <w:jc w:val="center"/>
        <w:rPr>
          <w:sz w:val="24"/>
          <w:szCs w:val="24"/>
        </w:rPr>
      </w:pPr>
    </w:p>
    <w:p w14:paraId="1687C0FD" w14:textId="77777777" w:rsidR="00AA5FC3" w:rsidRDefault="00AA5FC3" w:rsidP="009759A1">
      <w:pPr>
        <w:ind w:left="5940"/>
        <w:jc w:val="center"/>
        <w:rPr>
          <w:sz w:val="24"/>
          <w:szCs w:val="24"/>
        </w:rPr>
      </w:pPr>
    </w:p>
    <w:p w14:paraId="1CD210FF" w14:textId="0FC70E52" w:rsidR="00984CA5" w:rsidRPr="0044160A" w:rsidRDefault="00984CA5" w:rsidP="00984CA5">
      <w:pPr>
        <w:ind w:left="5940"/>
        <w:jc w:val="right"/>
        <w:rPr>
          <w:b/>
          <w:color w:val="FF0000"/>
          <w:sz w:val="24"/>
          <w:szCs w:val="24"/>
        </w:rPr>
      </w:pPr>
    </w:p>
    <w:p w14:paraId="710368D9" w14:textId="77777777" w:rsidR="00AA5FC3" w:rsidRPr="001A4DB9" w:rsidRDefault="00AA5FC3" w:rsidP="009759A1">
      <w:pPr>
        <w:ind w:left="5940"/>
        <w:jc w:val="center"/>
        <w:rPr>
          <w:sz w:val="24"/>
          <w:szCs w:val="24"/>
        </w:rPr>
      </w:pPr>
    </w:p>
    <w:p w14:paraId="2ADA3CDA" w14:textId="77777777" w:rsidR="00AA5FC3" w:rsidRPr="001A4DB9" w:rsidRDefault="00AA5FC3" w:rsidP="009759A1">
      <w:pPr>
        <w:ind w:left="5940"/>
        <w:jc w:val="center"/>
        <w:rPr>
          <w:sz w:val="24"/>
          <w:szCs w:val="24"/>
        </w:rPr>
      </w:pPr>
    </w:p>
    <w:p w14:paraId="115D3FF4" w14:textId="77777777" w:rsidR="00AA5FC3" w:rsidRPr="001A4DB9" w:rsidRDefault="00AA5FC3" w:rsidP="009759A1">
      <w:pPr>
        <w:ind w:left="5940"/>
        <w:jc w:val="center"/>
        <w:rPr>
          <w:sz w:val="24"/>
          <w:szCs w:val="24"/>
        </w:rPr>
      </w:pPr>
    </w:p>
    <w:p w14:paraId="416B356E" w14:textId="77777777" w:rsidR="00AA5FC3" w:rsidRPr="001A4DB9" w:rsidRDefault="00AA5FC3" w:rsidP="009759A1">
      <w:pPr>
        <w:ind w:left="5940"/>
        <w:jc w:val="center"/>
        <w:rPr>
          <w:sz w:val="24"/>
          <w:szCs w:val="24"/>
        </w:rPr>
      </w:pPr>
    </w:p>
    <w:p w14:paraId="48ED82DE" w14:textId="77777777" w:rsidR="00AA5FC3" w:rsidRPr="00BF7CE8" w:rsidRDefault="00AA5FC3" w:rsidP="009759A1">
      <w:pPr>
        <w:jc w:val="center"/>
        <w:rPr>
          <w:b/>
          <w:bCs/>
          <w:i/>
          <w:iCs/>
          <w:sz w:val="24"/>
          <w:szCs w:val="24"/>
        </w:rPr>
      </w:pPr>
      <w:r w:rsidRPr="00BF7CE8">
        <w:rPr>
          <w:b/>
          <w:bCs/>
          <w:i/>
          <w:iCs/>
          <w:sz w:val="24"/>
          <w:szCs w:val="24"/>
        </w:rPr>
        <w:t xml:space="preserve">Документация </w:t>
      </w:r>
    </w:p>
    <w:p w14:paraId="5AC26A8B" w14:textId="77777777" w:rsidR="00AA5FC3" w:rsidRPr="00BF7CE8" w:rsidRDefault="00AA5FC3" w:rsidP="009759A1">
      <w:pPr>
        <w:jc w:val="center"/>
        <w:rPr>
          <w:b/>
          <w:bCs/>
          <w:i/>
          <w:iCs/>
          <w:sz w:val="24"/>
          <w:szCs w:val="24"/>
        </w:rPr>
      </w:pPr>
      <w:r w:rsidRPr="00BF7CE8">
        <w:rPr>
          <w:b/>
          <w:bCs/>
          <w:i/>
          <w:iCs/>
          <w:sz w:val="24"/>
          <w:szCs w:val="24"/>
        </w:rPr>
        <w:t>об электронном аукционе</w:t>
      </w:r>
    </w:p>
    <w:p w14:paraId="6F7E45E9" w14:textId="77777777" w:rsidR="00AA5FC3" w:rsidRPr="00BF7CE8" w:rsidRDefault="00AA5FC3" w:rsidP="009759A1">
      <w:pPr>
        <w:jc w:val="center"/>
        <w:rPr>
          <w:b/>
          <w:bCs/>
          <w:i/>
          <w:iCs/>
          <w:sz w:val="24"/>
          <w:szCs w:val="24"/>
        </w:rPr>
      </w:pPr>
    </w:p>
    <w:p w14:paraId="5C8AC47F" w14:textId="3D1A424B" w:rsidR="00E30025" w:rsidRDefault="00FD01E8" w:rsidP="00E30025">
      <w:pPr>
        <w:jc w:val="center"/>
        <w:rPr>
          <w:sz w:val="24"/>
          <w:szCs w:val="24"/>
        </w:rPr>
      </w:pPr>
      <w:r w:rsidRPr="00BF7CE8">
        <w:rPr>
          <w:sz w:val="24"/>
          <w:szCs w:val="24"/>
        </w:rPr>
        <w:t xml:space="preserve">о проведении аукциона в электронной форме </w:t>
      </w:r>
    </w:p>
    <w:p w14:paraId="2D90CB0F" w14:textId="77777777" w:rsidR="00E30025" w:rsidRDefault="00E30025" w:rsidP="00FD01E8">
      <w:pPr>
        <w:jc w:val="center"/>
        <w:rPr>
          <w:sz w:val="24"/>
          <w:szCs w:val="24"/>
        </w:rPr>
      </w:pPr>
    </w:p>
    <w:p w14:paraId="4D90AF4C" w14:textId="77777777" w:rsidR="00E30025" w:rsidRPr="00BF7CE8" w:rsidRDefault="00E30025" w:rsidP="00FD01E8">
      <w:pPr>
        <w:jc w:val="center"/>
        <w:rPr>
          <w:sz w:val="24"/>
          <w:szCs w:val="24"/>
        </w:rPr>
      </w:pPr>
    </w:p>
    <w:p w14:paraId="23EE77EB" w14:textId="71A3FF54" w:rsidR="00B877D1" w:rsidRDefault="00FD01E8" w:rsidP="00B146EE">
      <w:pPr>
        <w:jc w:val="center"/>
        <w:rPr>
          <w:rFonts w:ascii="Trebuchet MS" w:hAnsi="Trebuchet MS"/>
          <w:color w:val="333333"/>
          <w:sz w:val="21"/>
          <w:szCs w:val="21"/>
          <w:shd w:val="clear" w:color="auto" w:fill="FFFFFF"/>
        </w:rPr>
      </w:pPr>
      <w:r w:rsidRPr="00BF7CE8">
        <w:rPr>
          <w:sz w:val="24"/>
          <w:szCs w:val="24"/>
        </w:rPr>
        <w:t xml:space="preserve">на право заключения договора на </w:t>
      </w:r>
      <w:r w:rsidR="00D750B9">
        <w:rPr>
          <w:rFonts w:ascii="Trebuchet MS" w:hAnsi="Trebuchet MS"/>
          <w:color w:val="333333"/>
          <w:sz w:val="21"/>
          <w:szCs w:val="21"/>
          <w:shd w:val="clear" w:color="auto" w:fill="FFFFFF"/>
        </w:rPr>
        <w:t>Оказание услуг по улучшению платформы "ПРОЛидер" в рамках проектного решения "Всероссийская программа по развитию студенческих объединений "ПРОЛидер 3.0" проекта "Комплексная программа развития молодежной политики Воронежского государственного университета "Наши ориентиры: Безопасная среда"</w:t>
      </w:r>
    </w:p>
    <w:p w14:paraId="3273C26B" w14:textId="77777777" w:rsidR="00D750B9" w:rsidRDefault="00D750B9" w:rsidP="00B146EE">
      <w:pPr>
        <w:jc w:val="center"/>
        <w:rPr>
          <w:rFonts w:ascii="Trebuchet MS" w:hAnsi="Trebuchet MS"/>
          <w:color w:val="333333"/>
          <w:sz w:val="21"/>
          <w:szCs w:val="21"/>
          <w:shd w:val="clear" w:color="auto" w:fill="FFFFFF"/>
        </w:rPr>
      </w:pPr>
    </w:p>
    <w:p w14:paraId="0CCCAF91" w14:textId="4A71C840" w:rsidR="00B146EE" w:rsidRPr="00E34D5D" w:rsidRDefault="00B146EE" w:rsidP="00B146EE">
      <w:pPr>
        <w:jc w:val="center"/>
        <w:rPr>
          <w:b/>
          <w:sz w:val="24"/>
          <w:szCs w:val="24"/>
        </w:rPr>
      </w:pPr>
      <w:r w:rsidRPr="00E34D5D">
        <w:rPr>
          <w:b/>
          <w:sz w:val="24"/>
          <w:szCs w:val="24"/>
        </w:rPr>
        <w:t>Закупка осуществляется у субъектов малого и среднего предпринимательства</w:t>
      </w:r>
    </w:p>
    <w:p w14:paraId="0D80EC5E" w14:textId="77777777" w:rsidR="00FD01E8" w:rsidRPr="00BF7CE8" w:rsidRDefault="00FD01E8" w:rsidP="00FD01E8">
      <w:pPr>
        <w:jc w:val="center"/>
        <w:rPr>
          <w:color w:val="FF0000"/>
          <w:sz w:val="24"/>
          <w:szCs w:val="24"/>
        </w:rPr>
      </w:pPr>
    </w:p>
    <w:p w14:paraId="25F88C12" w14:textId="620958BC" w:rsidR="00FD01E8" w:rsidRPr="00E34D5D" w:rsidRDefault="00FD01E8" w:rsidP="00FD01E8">
      <w:pPr>
        <w:jc w:val="center"/>
        <w:rPr>
          <w:b/>
          <w:sz w:val="24"/>
          <w:szCs w:val="24"/>
        </w:rPr>
      </w:pPr>
    </w:p>
    <w:p w14:paraId="4B2251AD" w14:textId="77777777" w:rsidR="00FD01E8" w:rsidRPr="00BF7CE8" w:rsidRDefault="00FD01E8" w:rsidP="00FD01E8">
      <w:pPr>
        <w:jc w:val="center"/>
        <w:rPr>
          <w:sz w:val="24"/>
          <w:szCs w:val="24"/>
        </w:rPr>
      </w:pPr>
    </w:p>
    <w:p w14:paraId="7EA42A18" w14:textId="77777777" w:rsidR="00FD01E8" w:rsidRPr="00BF7CE8" w:rsidRDefault="00FD01E8" w:rsidP="00FD01E8">
      <w:pPr>
        <w:jc w:val="center"/>
        <w:rPr>
          <w:sz w:val="24"/>
          <w:szCs w:val="24"/>
        </w:rPr>
      </w:pPr>
      <w:r w:rsidRPr="00936A48">
        <w:rPr>
          <w:b/>
          <w:sz w:val="24"/>
          <w:szCs w:val="24"/>
        </w:rPr>
        <w:t>Заказчик</w:t>
      </w:r>
      <w:r w:rsidRPr="00BF7CE8">
        <w:rPr>
          <w:sz w:val="24"/>
          <w:szCs w:val="24"/>
        </w:rPr>
        <w:t xml:space="preserve"> - Федеральное государственное бюджетное образовательное учреждение высшего образования «Воронежский государственный университет», ФГБОУ ВО «ВГУ» </w:t>
      </w:r>
    </w:p>
    <w:p w14:paraId="7AEFC929" w14:textId="77777777" w:rsidR="00FD01E8" w:rsidRPr="00BF7CE8" w:rsidRDefault="00FD01E8" w:rsidP="00FD01E8">
      <w:pPr>
        <w:jc w:val="center"/>
        <w:rPr>
          <w:sz w:val="24"/>
          <w:szCs w:val="24"/>
        </w:rPr>
      </w:pPr>
    </w:p>
    <w:p w14:paraId="4BB163E6" w14:textId="6EEF150D" w:rsidR="00FD01E8" w:rsidRPr="004157A4" w:rsidRDefault="00FD01E8" w:rsidP="00280400">
      <w:pPr>
        <w:jc w:val="center"/>
        <w:rPr>
          <w:color w:val="FF0000"/>
          <w:sz w:val="24"/>
          <w:szCs w:val="24"/>
        </w:rPr>
      </w:pPr>
      <w:r w:rsidRPr="00BF7CE8">
        <w:rPr>
          <w:sz w:val="24"/>
          <w:szCs w:val="24"/>
        </w:rPr>
        <w:t xml:space="preserve">Дата и время окончания срока подачи заявок: </w:t>
      </w:r>
      <w:r w:rsidR="00D750B9">
        <w:rPr>
          <w:sz w:val="24"/>
          <w:szCs w:val="24"/>
        </w:rPr>
        <w:t>19</w:t>
      </w:r>
      <w:r w:rsidR="00C85DA3">
        <w:rPr>
          <w:sz w:val="24"/>
          <w:szCs w:val="24"/>
        </w:rPr>
        <w:t>.</w:t>
      </w:r>
      <w:r w:rsidR="00AA2EC1">
        <w:rPr>
          <w:sz w:val="24"/>
          <w:szCs w:val="24"/>
        </w:rPr>
        <w:t>10</w:t>
      </w:r>
      <w:r w:rsidR="00417C73">
        <w:rPr>
          <w:sz w:val="24"/>
          <w:szCs w:val="24"/>
        </w:rPr>
        <w:t>.202</w:t>
      </w:r>
      <w:r w:rsidR="00920AB3">
        <w:rPr>
          <w:sz w:val="24"/>
          <w:szCs w:val="24"/>
        </w:rPr>
        <w:t>6</w:t>
      </w:r>
    </w:p>
    <w:p w14:paraId="44B2A537" w14:textId="77777777" w:rsidR="00FD01E8" w:rsidRPr="00BF7CE8" w:rsidRDefault="00FD01E8" w:rsidP="00FD01E8">
      <w:pPr>
        <w:jc w:val="center"/>
        <w:rPr>
          <w:sz w:val="24"/>
          <w:szCs w:val="24"/>
        </w:rPr>
      </w:pPr>
    </w:p>
    <w:p w14:paraId="294C2E13" w14:textId="77777777" w:rsidR="00AA5FC3" w:rsidRPr="00BF7CE8" w:rsidRDefault="00AA5FC3" w:rsidP="009759A1">
      <w:pPr>
        <w:jc w:val="center"/>
        <w:rPr>
          <w:sz w:val="24"/>
          <w:szCs w:val="24"/>
        </w:rPr>
      </w:pPr>
    </w:p>
    <w:p w14:paraId="6A904E24" w14:textId="77777777" w:rsidR="00AA5FC3" w:rsidRPr="00BF7CE8" w:rsidRDefault="00AA5FC3" w:rsidP="009759A1">
      <w:pPr>
        <w:jc w:val="center"/>
        <w:rPr>
          <w:sz w:val="24"/>
          <w:szCs w:val="24"/>
        </w:rPr>
      </w:pPr>
    </w:p>
    <w:p w14:paraId="3D12AC1C" w14:textId="77777777" w:rsidR="00AA5FC3" w:rsidRPr="001A4DB9" w:rsidRDefault="00AA5FC3" w:rsidP="009759A1">
      <w:pPr>
        <w:jc w:val="center"/>
        <w:rPr>
          <w:sz w:val="32"/>
          <w:szCs w:val="32"/>
        </w:rPr>
      </w:pPr>
    </w:p>
    <w:p w14:paraId="1061750F" w14:textId="77777777" w:rsidR="0076207E" w:rsidRDefault="0076207E" w:rsidP="0076207E">
      <w:pPr>
        <w:rPr>
          <w:sz w:val="32"/>
          <w:szCs w:val="32"/>
        </w:rPr>
      </w:pPr>
    </w:p>
    <w:p w14:paraId="1FA144AB" w14:textId="77777777" w:rsidR="008203D4" w:rsidRDefault="008203D4" w:rsidP="0076207E">
      <w:pPr>
        <w:rPr>
          <w:sz w:val="32"/>
          <w:szCs w:val="32"/>
        </w:rPr>
      </w:pPr>
    </w:p>
    <w:p w14:paraId="6811F868" w14:textId="77777777" w:rsidR="001474E3" w:rsidRDefault="001474E3" w:rsidP="0076207E">
      <w:pPr>
        <w:rPr>
          <w:sz w:val="32"/>
          <w:szCs w:val="32"/>
        </w:rPr>
      </w:pPr>
    </w:p>
    <w:p w14:paraId="32720A2B" w14:textId="77777777" w:rsidR="00936A48" w:rsidRDefault="00936A48" w:rsidP="0076207E">
      <w:pPr>
        <w:rPr>
          <w:sz w:val="32"/>
          <w:szCs w:val="32"/>
        </w:rPr>
      </w:pPr>
    </w:p>
    <w:p w14:paraId="5BFCDACD" w14:textId="77777777" w:rsidR="00936A48" w:rsidRDefault="00936A48" w:rsidP="0076207E">
      <w:pPr>
        <w:rPr>
          <w:sz w:val="32"/>
          <w:szCs w:val="32"/>
        </w:rPr>
      </w:pPr>
    </w:p>
    <w:p w14:paraId="01481DC0" w14:textId="77777777" w:rsidR="00936A48" w:rsidRDefault="00936A48" w:rsidP="0076207E">
      <w:pPr>
        <w:rPr>
          <w:sz w:val="32"/>
          <w:szCs w:val="32"/>
        </w:rPr>
      </w:pPr>
    </w:p>
    <w:p w14:paraId="46AA0C6A" w14:textId="77777777" w:rsidR="00936A48" w:rsidRDefault="00936A48" w:rsidP="0076207E">
      <w:pPr>
        <w:rPr>
          <w:sz w:val="32"/>
          <w:szCs w:val="32"/>
        </w:rPr>
      </w:pPr>
    </w:p>
    <w:p w14:paraId="4178E7E4" w14:textId="77777777" w:rsidR="00AA5FC3" w:rsidRPr="001A4DB9" w:rsidRDefault="00AA5FC3" w:rsidP="009759A1">
      <w:pPr>
        <w:jc w:val="center"/>
        <w:rPr>
          <w:sz w:val="28"/>
          <w:szCs w:val="28"/>
        </w:rPr>
      </w:pPr>
      <w:r w:rsidRPr="001A4DB9">
        <w:rPr>
          <w:sz w:val="28"/>
          <w:szCs w:val="28"/>
        </w:rPr>
        <w:t>Воронеж</w:t>
      </w:r>
    </w:p>
    <w:p w14:paraId="7A98B5CA" w14:textId="17ECC530" w:rsidR="00AA5FC3" w:rsidRPr="002E269E" w:rsidRDefault="00EE24CF" w:rsidP="002E269E">
      <w:pPr>
        <w:jc w:val="center"/>
        <w:rPr>
          <w:sz w:val="28"/>
          <w:szCs w:val="28"/>
        </w:rPr>
      </w:pPr>
      <w:r w:rsidRPr="00280400">
        <w:rPr>
          <w:sz w:val="28"/>
          <w:szCs w:val="28"/>
        </w:rPr>
        <w:t>20</w:t>
      </w:r>
      <w:r w:rsidR="003B39C8" w:rsidRPr="00280400">
        <w:rPr>
          <w:sz w:val="28"/>
          <w:szCs w:val="28"/>
        </w:rPr>
        <w:t>2</w:t>
      </w:r>
      <w:r w:rsidR="00920AB3">
        <w:rPr>
          <w:sz w:val="28"/>
          <w:szCs w:val="28"/>
        </w:rPr>
        <w:t>6</w:t>
      </w:r>
      <w:r w:rsidR="00AA5FC3" w:rsidRPr="001A4DB9">
        <w:rPr>
          <w:sz w:val="28"/>
          <w:szCs w:val="28"/>
          <w:highlight w:val="yellow"/>
        </w:rPr>
        <w:br w:type="page"/>
      </w:r>
    </w:p>
    <w:p w14:paraId="35DBD22C" w14:textId="02C0A732" w:rsidR="00AA7B7A" w:rsidRPr="00AA7B7A" w:rsidRDefault="00AA7B7A" w:rsidP="00E34D5D">
      <w:pPr>
        <w:pStyle w:val="Default"/>
        <w:numPr>
          <w:ilvl w:val="0"/>
          <w:numId w:val="2"/>
        </w:numPr>
        <w:jc w:val="center"/>
        <w:rPr>
          <w:b/>
        </w:rPr>
      </w:pPr>
      <w:bookmarkStart w:id="0" w:name="_Ref119427085"/>
      <w:r w:rsidRPr="00AA7B7A">
        <w:rPr>
          <w:b/>
        </w:rPr>
        <w:lastRenderedPageBreak/>
        <w:t>ОБЩИЕ СВЕДЕНИЯ</w:t>
      </w:r>
    </w:p>
    <w:p w14:paraId="4D1AB59B" w14:textId="77777777" w:rsidR="00AA7B7A" w:rsidRDefault="00AA7B7A" w:rsidP="00AA7B7A">
      <w:pPr>
        <w:pStyle w:val="Default"/>
        <w:jc w:val="both"/>
      </w:pPr>
    </w:p>
    <w:p w14:paraId="14B5CA10" w14:textId="77777777" w:rsidR="00AA7B7A" w:rsidRDefault="00AA7B7A" w:rsidP="00AA7B7A">
      <w:pPr>
        <w:pStyle w:val="Default"/>
        <w:jc w:val="both"/>
      </w:pPr>
      <w:r w:rsidRPr="00AA7B7A">
        <w:rPr>
          <w:b/>
        </w:rPr>
        <w:t>1.1.</w:t>
      </w:r>
      <w:r>
        <w:t xml:space="preserve"> При закупке товаров, работ, услуг Заказчик руководствуется:</w:t>
      </w:r>
    </w:p>
    <w:p w14:paraId="1D15779F" w14:textId="77777777" w:rsidR="00AA7B7A" w:rsidRDefault="00AA7B7A" w:rsidP="00AA7B7A">
      <w:pPr>
        <w:pStyle w:val="Default"/>
        <w:jc w:val="both"/>
      </w:pPr>
      <w:r>
        <w:t>- Федеральным законом от 18 июля 2011 г. № 223-ФЗ «О закупках товаров, работ, услуг отдельными видами юридических лиц» (далее – Закона № 223-ФЗ);</w:t>
      </w:r>
    </w:p>
    <w:p w14:paraId="5B9ABDE4" w14:textId="77777777" w:rsidR="00AA7B7A" w:rsidRDefault="00AA7B7A" w:rsidP="00AA7B7A">
      <w:pPr>
        <w:pStyle w:val="Default"/>
        <w:jc w:val="both"/>
      </w:pPr>
      <w:r>
        <w:t xml:space="preserve">- Гражданским кодексом Российской Федерации; </w:t>
      </w:r>
    </w:p>
    <w:p w14:paraId="5A73B755" w14:textId="77777777" w:rsidR="00AA7B7A" w:rsidRDefault="00AA7B7A" w:rsidP="00AA7B7A">
      <w:pPr>
        <w:pStyle w:val="Default"/>
        <w:jc w:val="both"/>
      </w:pPr>
      <w:r>
        <w:t xml:space="preserve">- Бюджетным кодексом Российской Федерации; </w:t>
      </w:r>
    </w:p>
    <w:p w14:paraId="244D1A1D" w14:textId="4E8B7F0F" w:rsidR="00AA7B7A" w:rsidRDefault="00AA7B7A" w:rsidP="00AA7B7A">
      <w:pPr>
        <w:pStyle w:val="Default"/>
        <w:jc w:val="both"/>
      </w:pPr>
      <w:r>
        <w:t xml:space="preserve">- Положением о закупке товаров, работ, услуг для нужд Федерального государственного бюджетного образовательного учреждения высшего образования «Воронежский государственный университет» (ФГБОУ ВО «ВГУ») от </w:t>
      </w:r>
      <w:r w:rsidR="00417C73">
        <w:t>10.12.202</w:t>
      </w:r>
      <w:r w:rsidR="00D91933">
        <w:t>4</w:t>
      </w:r>
      <w:r>
        <w:t xml:space="preserve"> г. (далее – Положение);</w:t>
      </w:r>
    </w:p>
    <w:p w14:paraId="165FF82F" w14:textId="77777777" w:rsidR="003642D6" w:rsidRDefault="003642D6" w:rsidP="003642D6">
      <w:pPr>
        <w:jc w:val="both"/>
        <w:rPr>
          <w:rFonts w:eastAsia="Calibri"/>
          <w:sz w:val="24"/>
          <w:szCs w:val="24"/>
          <w:lang w:eastAsia="en-US"/>
        </w:rPr>
      </w:pPr>
      <w:r>
        <w:t>-</w:t>
      </w:r>
      <w:r>
        <w:rPr>
          <w:sz w:val="24"/>
          <w:szCs w:val="24"/>
        </w:rPr>
        <w:t xml:space="preserve"> </w:t>
      </w:r>
      <w:r>
        <w:rPr>
          <w:rFonts w:eastAsia="Calibri"/>
          <w:bCs/>
          <w:sz w:val="24"/>
          <w:szCs w:val="24"/>
          <w:lang w:eastAsia="en-US"/>
        </w:rPr>
        <w:t>Постановлением Правительства РФ от 23.12.2024 № 1875</w:t>
      </w:r>
      <w:r>
        <w:rPr>
          <w:rFonts w:eastAsia="Calibri"/>
          <w:sz w:val="24"/>
          <w:szCs w:val="24"/>
          <w:lang w:eastAsia="en-US"/>
        </w:rPr>
        <w:t xml:space="preserve"> (ред. от 18.02.2025)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54A35B33" w14:textId="09465FC5" w:rsidR="003642D6" w:rsidRPr="003642D6" w:rsidRDefault="003642D6" w:rsidP="003642D6">
      <w:pPr>
        <w:jc w:val="both"/>
        <w:rPr>
          <w:rFonts w:eastAsia="Calibri"/>
          <w:sz w:val="24"/>
          <w:szCs w:val="24"/>
          <w:lang w:eastAsia="en-US"/>
        </w:rPr>
      </w:pPr>
      <w:r>
        <w:rPr>
          <w:rFonts w:eastAsia="Calibri"/>
          <w:sz w:val="24"/>
          <w:szCs w:val="24"/>
          <w:lang w:eastAsia="en-US"/>
        </w:rPr>
        <w:t>- Постановление Правительства РФ от 17 июля 2015 г. № 719 «О подтверждении производства российской промышленной продукции»</w:t>
      </w:r>
    </w:p>
    <w:p w14:paraId="6D916AE7" w14:textId="77777777" w:rsidR="00AA7B7A" w:rsidRDefault="00AA7B7A" w:rsidP="00AA7B7A">
      <w:pPr>
        <w:pStyle w:val="Default"/>
        <w:jc w:val="both"/>
      </w:pPr>
      <w:r>
        <w:t>- иными нормативными правовыми актами.</w:t>
      </w:r>
    </w:p>
    <w:p w14:paraId="7EBF073E" w14:textId="77777777" w:rsidR="00AA7B7A" w:rsidRDefault="00AA7B7A" w:rsidP="00AA7B7A">
      <w:pPr>
        <w:pStyle w:val="Default"/>
        <w:jc w:val="both"/>
      </w:pPr>
    </w:p>
    <w:p w14:paraId="0185C1F3" w14:textId="0A03290B" w:rsidR="00AA7B7A" w:rsidRPr="00AA7B7A" w:rsidRDefault="00AA7B7A" w:rsidP="00AA7B7A">
      <w:pPr>
        <w:pStyle w:val="Default"/>
        <w:jc w:val="center"/>
        <w:rPr>
          <w:b/>
        </w:rPr>
      </w:pPr>
      <w:r w:rsidRPr="00AA7B7A">
        <w:rPr>
          <w:b/>
        </w:rPr>
        <w:t>1.2.</w:t>
      </w:r>
      <w:r>
        <w:tab/>
      </w:r>
      <w:r w:rsidRPr="00AA7B7A">
        <w:rPr>
          <w:b/>
        </w:rPr>
        <w:t>Термины и определения, используемые в документации</w:t>
      </w:r>
      <w:r w:rsidR="00EE7D07">
        <w:rPr>
          <w:b/>
        </w:rPr>
        <w:t xml:space="preserve"> об аукционе</w:t>
      </w:r>
    </w:p>
    <w:p w14:paraId="35DF5AA7" w14:textId="307ED8C1" w:rsidR="00AA7B7A" w:rsidRDefault="009550B8" w:rsidP="00AA7B7A">
      <w:pPr>
        <w:pStyle w:val="Default"/>
        <w:jc w:val="both"/>
      </w:pPr>
      <w:r>
        <w:rPr>
          <w:b/>
        </w:rPr>
        <w:t>Д</w:t>
      </w:r>
      <w:r w:rsidR="00AA7B7A" w:rsidRPr="00A116EF">
        <w:rPr>
          <w:b/>
        </w:rPr>
        <w:t>окументация</w:t>
      </w:r>
      <w:r w:rsidR="00AA7B7A">
        <w:t xml:space="preserve"> </w:t>
      </w:r>
      <w:r>
        <w:t xml:space="preserve">об аукционе </w:t>
      </w:r>
      <w:r w:rsidR="00AA7B7A">
        <w:t xml:space="preserve">– комплект документов, содержащий условия проведения </w:t>
      </w:r>
      <w:r w:rsidR="009D46BD">
        <w:t>аукциона</w:t>
      </w:r>
      <w:r w:rsidR="00AA7B7A">
        <w:t xml:space="preserve"> в электронной форме и определения победителя </w:t>
      </w:r>
      <w:r w:rsidR="009D46BD">
        <w:t>аукциона</w:t>
      </w:r>
      <w:r w:rsidR="00AA7B7A">
        <w:t>, а также иные сведения, предусмотренные Законом № 223-ФЗ и Положением о закупке.</w:t>
      </w:r>
    </w:p>
    <w:p w14:paraId="54A57817" w14:textId="3E06CC65" w:rsidR="00AA7B7A" w:rsidRDefault="00AA7B7A" w:rsidP="00AA7B7A">
      <w:pPr>
        <w:pStyle w:val="Default"/>
        <w:jc w:val="both"/>
      </w:pPr>
      <w:r w:rsidRPr="00A116EF">
        <w:rPr>
          <w:b/>
        </w:rPr>
        <w:t>Договор</w:t>
      </w:r>
      <w:r>
        <w:t xml:space="preserve"> – соглашение об установлении гражданских прав и обязанностей, заключаемое между Заказчиком и победителем </w:t>
      </w:r>
      <w:r w:rsidR="00306F21">
        <w:t>аукциона</w:t>
      </w:r>
      <w:r>
        <w:t xml:space="preserve"> либо иным лицом, с которым Заказчик заключает такое соглашение в соответствии с положениями </w:t>
      </w:r>
      <w:r w:rsidR="00306F21">
        <w:t>аукционной</w:t>
      </w:r>
      <w:r>
        <w:t xml:space="preserve"> документации, направленное на удовлетворение потребностей Заказчика. </w:t>
      </w:r>
    </w:p>
    <w:p w14:paraId="6AFCE684" w14:textId="401270B5" w:rsidR="00AA7B7A" w:rsidRDefault="00AA7B7A" w:rsidP="00AA7B7A">
      <w:pPr>
        <w:pStyle w:val="Default"/>
        <w:jc w:val="both"/>
      </w:pPr>
      <w:r w:rsidRPr="00A116EF">
        <w:rPr>
          <w:b/>
        </w:rPr>
        <w:t>Начальная (максимальная) цена договора (цена лота), максимальное значение цены договора (цены лота)</w:t>
      </w:r>
      <w:r>
        <w:t xml:space="preserve"> – указанная в извещении о проведении </w:t>
      </w:r>
      <w:r w:rsidR="00306F21">
        <w:t xml:space="preserve">аукциона </w:t>
      </w:r>
      <w:r>
        <w:t xml:space="preserve">в электронной форме и документации </w:t>
      </w:r>
      <w:r w:rsidR="009550B8">
        <w:t xml:space="preserve">об аукционе </w:t>
      </w:r>
      <w:r>
        <w:t>максимальная цена договора (цена лота).</w:t>
      </w:r>
    </w:p>
    <w:p w14:paraId="03243FD5" w14:textId="77777777" w:rsidR="00AA7B7A" w:rsidRDefault="00AA7B7A" w:rsidP="00AA7B7A">
      <w:pPr>
        <w:pStyle w:val="Default"/>
        <w:jc w:val="both"/>
      </w:pPr>
      <w:r w:rsidRPr="00A116EF">
        <w:rPr>
          <w:b/>
        </w:rPr>
        <w:t xml:space="preserve">Единая информационная система </w:t>
      </w:r>
      <w:r>
        <w:t>– единая информационная система в сфере закупок товаров, работ, услуг для обеспечения государственных и муниципальных нужд (http://zakupki.gov.ru) (далее - ЕИС).</w:t>
      </w:r>
    </w:p>
    <w:p w14:paraId="20B174D2" w14:textId="63DB6379" w:rsidR="00AA7B7A" w:rsidRDefault="00AA7B7A" w:rsidP="00AA7B7A">
      <w:pPr>
        <w:pStyle w:val="Default"/>
        <w:jc w:val="both"/>
      </w:pPr>
      <w:r w:rsidRPr="00A116EF">
        <w:rPr>
          <w:b/>
        </w:rPr>
        <w:t>Электронная площадка</w:t>
      </w:r>
      <w:r>
        <w:t xml:space="preserve"> – сайт в информационно-телекоммуникационной сети «Интернет» – сайт АО «РТС-тендер» http://rts-tender.ru, на котором проводятся конкурентные способы определения поставщиков (подрядчиков, исполнителей) в электронной форме. </w:t>
      </w:r>
    </w:p>
    <w:p w14:paraId="52DB56BC" w14:textId="2EE94F91" w:rsidR="00AA7B7A" w:rsidRDefault="00AA7B7A" w:rsidP="00AA7B7A">
      <w:pPr>
        <w:pStyle w:val="Default"/>
        <w:jc w:val="both"/>
      </w:pPr>
      <w:r w:rsidRPr="00A116EF">
        <w:rPr>
          <w:b/>
        </w:rPr>
        <w:t xml:space="preserve">Извещение о проведении </w:t>
      </w:r>
      <w:r w:rsidR="00217B38">
        <w:rPr>
          <w:b/>
        </w:rPr>
        <w:t>аукциона</w:t>
      </w:r>
      <w:r w:rsidRPr="00A116EF">
        <w:rPr>
          <w:b/>
        </w:rPr>
        <w:t xml:space="preserve"> в электронной форме</w:t>
      </w:r>
      <w:r>
        <w:t xml:space="preserve"> – опубликованный в ЕИС на официальном сайте и сайте электронной площадки документ, объявляющий о начале процедуры конкурентной закупки и содержащий сведения, предусмотренные Законом № 223-ФЗ и Положением о закупке.</w:t>
      </w:r>
    </w:p>
    <w:p w14:paraId="439B4EDA" w14:textId="77777777" w:rsidR="00AA7B7A" w:rsidRDefault="00AA7B7A" w:rsidP="00AA7B7A">
      <w:pPr>
        <w:pStyle w:val="Default"/>
        <w:jc w:val="both"/>
      </w:pPr>
      <w:r w:rsidRPr="00A116EF">
        <w:rPr>
          <w:b/>
        </w:rPr>
        <w:t>Преференция</w:t>
      </w:r>
      <w:r>
        <w:t xml:space="preserve"> ‒ установленное законодательством Российской Федерации преимущество, предоставляемое определенным группам участников закупки, которое обеспечивает им более выгодные условия участия в закупке товаров, работ, услуг.</w:t>
      </w:r>
    </w:p>
    <w:p w14:paraId="382CD1E5" w14:textId="77777777" w:rsidR="00AA7B7A" w:rsidRDefault="00AA7B7A" w:rsidP="00AA7B7A">
      <w:pPr>
        <w:pStyle w:val="Default"/>
        <w:jc w:val="both"/>
      </w:pPr>
      <w:r w:rsidRPr="00A116EF">
        <w:rPr>
          <w:b/>
        </w:rPr>
        <w:t>Участник закупки</w:t>
      </w:r>
      <w: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w:t>
      </w:r>
      <w:r>
        <w:lastRenderedPageBreak/>
        <w:t xml:space="preserve">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w:t>
      </w:r>
    </w:p>
    <w:p w14:paraId="2A7D09B9" w14:textId="3DD6D026" w:rsidR="00AA7B7A" w:rsidRDefault="00AA7B7A" w:rsidP="00AA7B7A">
      <w:pPr>
        <w:pStyle w:val="Default"/>
        <w:jc w:val="both"/>
      </w:pPr>
      <w:r w:rsidRPr="00A116EF">
        <w:rPr>
          <w:b/>
        </w:rPr>
        <w:t xml:space="preserve">Заявка на участие в </w:t>
      </w:r>
      <w:r w:rsidR="00217B38">
        <w:rPr>
          <w:b/>
        </w:rPr>
        <w:t>аукционе</w:t>
      </w:r>
      <w:r>
        <w:t xml:space="preserve"> – комплект документов, содержащий предложение участника закупки, направленное в электронной форме через сайт электронной площадки в соответствии с регламентом электронной площадки с намерением принять участие в </w:t>
      </w:r>
      <w:r w:rsidR="004C4B21">
        <w:t>аукционе</w:t>
      </w:r>
      <w:r>
        <w:t xml:space="preserve"> и впоследствии заключить договор на поставку товаров, выполнение работ, оказание услуг на условиях, определенных документацией </w:t>
      </w:r>
      <w:r w:rsidR="009550B8">
        <w:t xml:space="preserve">об аукционе </w:t>
      </w:r>
      <w:r>
        <w:t xml:space="preserve">с учетом наилучших условий исполнения договора, предложенных в заявке участника </w:t>
      </w:r>
      <w:r w:rsidR="004C4B21">
        <w:t>аукциона</w:t>
      </w:r>
      <w:r>
        <w:t xml:space="preserve">. </w:t>
      </w:r>
    </w:p>
    <w:p w14:paraId="19EAB548" w14:textId="77777777" w:rsidR="00AA7B7A" w:rsidRDefault="00AA7B7A" w:rsidP="00AA7B7A">
      <w:pPr>
        <w:pStyle w:val="Default"/>
        <w:jc w:val="both"/>
      </w:pPr>
      <w:r w:rsidRPr="00A116EF">
        <w:rPr>
          <w:b/>
        </w:rPr>
        <w:t>Комиссия по осуществлению закупок</w:t>
      </w:r>
      <w:r>
        <w:t xml:space="preserve"> – коллегиальный орган университета, созданный для осуществления контроля за деятельностью, связанной с закупкой товаров, работ, услуг для нужд университета.</w:t>
      </w:r>
    </w:p>
    <w:p w14:paraId="5C395209" w14:textId="64407212" w:rsidR="00AA7B7A" w:rsidRDefault="00AA7B7A" w:rsidP="00AA7B7A">
      <w:pPr>
        <w:pStyle w:val="Default"/>
        <w:jc w:val="both"/>
      </w:pPr>
      <w:r w:rsidRPr="00A116EF">
        <w:rPr>
          <w:b/>
        </w:rPr>
        <w:t xml:space="preserve">Допуск к участию в </w:t>
      </w:r>
      <w:r w:rsidR="00217B38">
        <w:rPr>
          <w:b/>
        </w:rPr>
        <w:t>аукционе</w:t>
      </w:r>
      <w:r>
        <w:t xml:space="preserve"> – результат рассмотрения заявок на участие в </w:t>
      </w:r>
      <w:r w:rsidR="00B50541">
        <w:t>аукционе</w:t>
      </w:r>
      <w:r>
        <w:t xml:space="preserve">, представляющий собой определение перечня участников закупки, которые соответствуют требованиям, установленным извещением о проведении </w:t>
      </w:r>
      <w:r w:rsidR="00B50541">
        <w:t>аукциона</w:t>
      </w:r>
      <w:r>
        <w:t xml:space="preserve"> и/или </w:t>
      </w:r>
      <w:r w:rsidR="000949A6">
        <w:t xml:space="preserve">документацией об </w:t>
      </w:r>
      <w:r w:rsidR="00B50541">
        <w:t>аукцион</w:t>
      </w:r>
      <w:r w:rsidR="000949A6">
        <w:t>е</w:t>
      </w:r>
      <w:r>
        <w:t>.</w:t>
      </w:r>
    </w:p>
    <w:p w14:paraId="1E0D1D08" w14:textId="1556F9D2" w:rsidR="00AA7B7A" w:rsidRDefault="00AA7B7A" w:rsidP="00AA7B7A">
      <w:pPr>
        <w:pStyle w:val="Default"/>
        <w:jc w:val="both"/>
      </w:pPr>
      <w:r w:rsidRPr="00A116EF">
        <w:rPr>
          <w:b/>
        </w:rPr>
        <w:t xml:space="preserve">Участник </w:t>
      </w:r>
      <w:r w:rsidR="00217B38">
        <w:rPr>
          <w:b/>
        </w:rPr>
        <w:t>аукциона</w:t>
      </w:r>
      <w:r>
        <w:t xml:space="preserve"> – участник закупки, допущенный комиссией по осуществлению закупок к участию в </w:t>
      </w:r>
      <w:r w:rsidR="00B50541">
        <w:t>аукционе</w:t>
      </w:r>
      <w:r>
        <w:t xml:space="preserve"> по результатам рассмотрения заявок на участие в </w:t>
      </w:r>
      <w:r w:rsidR="00B50541">
        <w:t>аукционе</w:t>
      </w:r>
      <w:r>
        <w:t xml:space="preserve">. </w:t>
      </w:r>
    </w:p>
    <w:p w14:paraId="781F75BF" w14:textId="148BC85B" w:rsidR="00AA7B7A" w:rsidRDefault="00AA7B7A" w:rsidP="00AA7B7A">
      <w:pPr>
        <w:pStyle w:val="Default"/>
        <w:jc w:val="both"/>
      </w:pPr>
      <w:r w:rsidRPr="00A116EF">
        <w:rPr>
          <w:b/>
        </w:rPr>
        <w:t xml:space="preserve">Победитель </w:t>
      </w:r>
      <w:r w:rsidR="00217B38">
        <w:rPr>
          <w:b/>
        </w:rPr>
        <w:t>аукциона</w:t>
      </w:r>
      <w:r>
        <w:t xml:space="preserve"> – </w:t>
      </w:r>
      <w:r w:rsidR="00217B38">
        <w:t>участник аукциона</w:t>
      </w:r>
      <w:r w:rsidR="00217B38" w:rsidRPr="00217B38">
        <w:t>,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w:t>
      </w:r>
      <w:r>
        <w:t>.</w:t>
      </w:r>
    </w:p>
    <w:p w14:paraId="69F52947" w14:textId="77777777" w:rsidR="00AA7B7A" w:rsidRDefault="00AA7B7A" w:rsidP="00AA7B7A">
      <w:pPr>
        <w:pStyle w:val="Default"/>
        <w:jc w:val="both"/>
      </w:pPr>
    </w:p>
    <w:p w14:paraId="7D3D8399" w14:textId="509A9F16" w:rsidR="00AA7B7A" w:rsidRPr="00167A37" w:rsidRDefault="00AA7B7A" w:rsidP="00167A37">
      <w:pPr>
        <w:pStyle w:val="Default"/>
        <w:jc w:val="both"/>
        <w:rPr>
          <w:b/>
        </w:rPr>
      </w:pPr>
      <w:r w:rsidRPr="00167A37">
        <w:rPr>
          <w:b/>
        </w:rPr>
        <w:t xml:space="preserve">1.3. Срок, место и порядок предоставления документации о проведении </w:t>
      </w:r>
      <w:r w:rsidR="009550B8">
        <w:rPr>
          <w:b/>
        </w:rPr>
        <w:t>аукциона</w:t>
      </w:r>
      <w:r w:rsidRPr="00167A37">
        <w:rPr>
          <w:b/>
        </w:rPr>
        <w:t>.</w:t>
      </w:r>
    </w:p>
    <w:p w14:paraId="3BEE799F" w14:textId="3F0BBF8B" w:rsidR="00AA7B7A" w:rsidRPr="00167A37" w:rsidRDefault="00AA7B7A" w:rsidP="00167A37">
      <w:pPr>
        <w:pStyle w:val="Default"/>
        <w:jc w:val="both"/>
        <w:rPr>
          <w:b/>
        </w:rPr>
      </w:pPr>
      <w:r w:rsidRPr="00167A37">
        <w:rPr>
          <w:b/>
        </w:rPr>
        <w:t xml:space="preserve">документация </w:t>
      </w:r>
      <w:r w:rsidR="00524BBC">
        <w:rPr>
          <w:b/>
        </w:rPr>
        <w:t>об аукционе</w:t>
      </w:r>
      <w:r w:rsidR="00524BBC" w:rsidRPr="00167A37">
        <w:rPr>
          <w:b/>
        </w:rPr>
        <w:t xml:space="preserve"> </w:t>
      </w:r>
      <w:r w:rsidRPr="00167A37">
        <w:rPr>
          <w:b/>
        </w:rPr>
        <w:t>размещена Заказчиком и доступна для скачивания в электронном виде:</w:t>
      </w:r>
    </w:p>
    <w:p w14:paraId="46BC981C" w14:textId="77777777" w:rsidR="00AA7B7A" w:rsidRDefault="00AA7B7A" w:rsidP="00AA7B7A">
      <w:pPr>
        <w:pStyle w:val="Default"/>
        <w:jc w:val="both"/>
      </w:pPr>
      <w:r>
        <w:t>- в ЕИС на официальном сайте http://zakupki.gov.ru;</w:t>
      </w:r>
    </w:p>
    <w:p w14:paraId="4C2451B9" w14:textId="77777777" w:rsidR="00AA7B7A" w:rsidRDefault="00AA7B7A" w:rsidP="00AA7B7A">
      <w:pPr>
        <w:pStyle w:val="Default"/>
        <w:jc w:val="both"/>
      </w:pPr>
      <w:r>
        <w:t xml:space="preserve">- на электронной площадке http://rts-tender.ru. </w:t>
      </w:r>
    </w:p>
    <w:p w14:paraId="28600119" w14:textId="689FA771" w:rsidR="00AA7B7A" w:rsidRDefault="00AA7B7A" w:rsidP="00AA7B7A">
      <w:pPr>
        <w:pStyle w:val="Default"/>
        <w:jc w:val="both"/>
      </w:pPr>
      <w:r>
        <w:t xml:space="preserve">Плата за предоставление </w:t>
      </w:r>
      <w:r w:rsidR="00AF55DF">
        <w:t>аукционной</w:t>
      </w:r>
      <w:r>
        <w:t xml:space="preserve"> документации Заказчиком не установлена.</w:t>
      </w:r>
    </w:p>
    <w:p w14:paraId="0616DC39" w14:textId="7D299D2A" w:rsidR="00AA7B7A" w:rsidRPr="000478AA" w:rsidRDefault="00AA7B7A" w:rsidP="00AA7B7A">
      <w:pPr>
        <w:pStyle w:val="Default"/>
        <w:jc w:val="both"/>
        <w:rPr>
          <w:b/>
        </w:rPr>
      </w:pPr>
      <w:r w:rsidRPr="000478AA">
        <w:rPr>
          <w:b/>
        </w:rPr>
        <w:t>1.4.</w:t>
      </w:r>
      <w:r w:rsidRPr="000478AA">
        <w:rPr>
          <w:b/>
        </w:rPr>
        <w:tab/>
        <w:t>Информация о праве Заказчика внести изменения в документацию</w:t>
      </w:r>
      <w:r w:rsidR="005E5A65" w:rsidRPr="005E5A65">
        <w:rPr>
          <w:b/>
        </w:rPr>
        <w:t xml:space="preserve"> </w:t>
      </w:r>
      <w:r w:rsidR="005E5A65">
        <w:rPr>
          <w:b/>
        </w:rPr>
        <w:t>об аукционе</w:t>
      </w:r>
      <w:r w:rsidRPr="000478AA">
        <w:rPr>
          <w:b/>
        </w:rPr>
        <w:t xml:space="preserve">. </w:t>
      </w:r>
    </w:p>
    <w:p w14:paraId="360B3CC4" w14:textId="0BD0650C" w:rsidR="00AA7B7A" w:rsidRDefault="00AA7B7A" w:rsidP="00AA7B7A">
      <w:pPr>
        <w:pStyle w:val="Default"/>
        <w:jc w:val="both"/>
      </w:pPr>
      <w:r w:rsidRPr="000478AA">
        <w:rPr>
          <w:b/>
        </w:rPr>
        <w:t>1.4.1.</w:t>
      </w:r>
      <w:r>
        <w:tab/>
        <w:t xml:space="preserve">В любое время до истечения срока подачи заявок на участие в </w:t>
      </w:r>
      <w:r w:rsidR="005E5A65">
        <w:t>аукционе</w:t>
      </w:r>
      <w:r>
        <w:t xml:space="preserve"> Заказчик вправе по собственной инициативе либо в ответ на запрос участника закупки вправе внести изменения в документацию</w:t>
      </w:r>
      <w:r w:rsidR="005E5A65">
        <w:t xml:space="preserve"> об аукционе</w:t>
      </w:r>
      <w:r>
        <w:t xml:space="preserve">. </w:t>
      </w:r>
    </w:p>
    <w:p w14:paraId="6826FEAC" w14:textId="4541CB03" w:rsidR="00AA7B7A" w:rsidRDefault="00AA7B7A" w:rsidP="00AA7B7A">
      <w:pPr>
        <w:pStyle w:val="Default"/>
        <w:jc w:val="both"/>
      </w:pPr>
      <w:r w:rsidRPr="000478AA">
        <w:rPr>
          <w:b/>
        </w:rPr>
        <w:t>1.4.2.</w:t>
      </w:r>
      <w:r>
        <w:tab/>
        <w:t>Изменения, вносимые в документацию</w:t>
      </w:r>
      <w:r w:rsidR="005E5A65">
        <w:t xml:space="preserve"> об аукционе</w:t>
      </w:r>
      <w:r>
        <w:t xml:space="preserve">, размещаются Заказчиком в ЕИС на официальном сайте не позднее чем в течение трех дней со дня принятия решения о внесении указанных изменений. При этом срок подачи заявок на участие в </w:t>
      </w:r>
      <w:r w:rsidR="005E5A65">
        <w:t>аукционе</w:t>
      </w:r>
      <w:r>
        <w:t xml:space="preserve"> должен быть продлен таким образом, чтобы с даты размещения в ЕИС на официальном сайте указанных изменений до даты окончания срока подачи заявок на участие в </w:t>
      </w:r>
      <w:r w:rsidR="005E5A65">
        <w:t>аукционе</w:t>
      </w:r>
      <w:r>
        <w:t xml:space="preserve"> оставалось не менее половины срока подачи заявок на участие в </w:t>
      </w:r>
      <w:r w:rsidR="005E5A65">
        <w:t>аукционе</w:t>
      </w:r>
      <w:r>
        <w:t>.</w:t>
      </w:r>
    </w:p>
    <w:p w14:paraId="3B04F3A9" w14:textId="58F0199A" w:rsidR="00AA7B7A" w:rsidRPr="000478AA" w:rsidRDefault="00AA7B7A" w:rsidP="00AA7B7A">
      <w:pPr>
        <w:pStyle w:val="Default"/>
        <w:jc w:val="both"/>
        <w:rPr>
          <w:b/>
        </w:rPr>
      </w:pPr>
      <w:r w:rsidRPr="000478AA">
        <w:rPr>
          <w:b/>
        </w:rPr>
        <w:t>1.5.</w:t>
      </w:r>
      <w:r>
        <w:tab/>
      </w:r>
      <w:r w:rsidRPr="000478AA">
        <w:rPr>
          <w:b/>
        </w:rPr>
        <w:t xml:space="preserve">Информация о праве Заказчика отказаться от проведения </w:t>
      </w:r>
      <w:r w:rsidR="00A47946">
        <w:rPr>
          <w:b/>
        </w:rPr>
        <w:t>аукциона</w:t>
      </w:r>
      <w:r w:rsidRPr="000478AA">
        <w:rPr>
          <w:b/>
        </w:rPr>
        <w:t xml:space="preserve"> и сроках такого отказа.</w:t>
      </w:r>
    </w:p>
    <w:p w14:paraId="480478CE" w14:textId="6CEEBCA9" w:rsidR="00AA7B7A" w:rsidRDefault="00AA7B7A" w:rsidP="00AA7B7A">
      <w:pPr>
        <w:pStyle w:val="Default"/>
        <w:jc w:val="both"/>
      </w:pPr>
      <w:r w:rsidRPr="000478AA">
        <w:rPr>
          <w:b/>
        </w:rPr>
        <w:t>1.5.1.</w:t>
      </w:r>
      <w:r>
        <w:tab/>
        <w:t xml:space="preserve">Заказчик вправе принять решение об отказе от проведения </w:t>
      </w:r>
      <w:r w:rsidR="00372DA1">
        <w:t>аукциона</w:t>
      </w:r>
      <w:r>
        <w:t xml:space="preserve"> по одному и более предмету закупки (лоту) до наступления даты и времени окончания срока подачи заявок на участие в </w:t>
      </w:r>
      <w:r w:rsidR="00372DA1">
        <w:t>аукционе</w:t>
      </w:r>
      <w:r>
        <w:t xml:space="preserve">. По истечении срока отказа от проведения </w:t>
      </w:r>
      <w:r w:rsidR="00372DA1">
        <w:t>аукциона</w:t>
      </w:r>
      <w: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 Российской Федерации.</w:t>
      </w:r>
    </w:p>
    <w:p w14:paraId="6E9B4B94" w14:textId="04C59FAF" w:rsidR="00AA7B7A" w:rsidRDefault="00AA7B7A" w:rsidP="00AA7B7A">
      <w:pPr>
        <w:pStyle w:val="Default"/>
        <w:jc w:val="both"/>
      </w:pPr>
      <w:r w:rsidRPr="000478AA">
        <w:rPr>
          <w:b/>
        </w:rPr>
        <w:t>1.5.2.</w:t>
      </w:r>
      <w:r>
        <w:tab/>
        <w:t xml:space="preserve">Заказчик в день принятия такого решения размещает сведения об отказе от проведения </w:t>
      </w:r>
      <w:r w:rsidR="00372DA1">
        <w:t>аукциона</w:t>
      </w:r>
      <w:r>
        <w:t xml:space="preserve"> в ЕИС на официальном сайте. Заказчик не несет обязательств или ответственности в случае не ознакомления участниками закупки с извещением об отмене </w:t>
      </w:r>
      <w:r w:rsidR="00372DA1">
        <w:t>аукциона</w:t>
      </w:r>
      <w:r>
        <w:t>.</w:t>
      </w:r>
    </w:p>
    <w:p w14:paraId="56AF5750" w14:textId="280054B9" w:rsidR="00AA7B7A" w:rsidRDefault="00AA7B7A" w:rsidP="00AA7B7A">
      <w:pPr>
        <w:pStyle w:val="Default"/>
        <w:jc w:val="both"/>
      </w:pPr>
      <w:r w:rsidRPr="000478AA">
        <w:rPr>
          <w:b/>
        </w:rPr>
        <w:t>1.6.</w:t>
      </w:r>
      <w:r>
        <w:t xml:space="preserve"> Способ осуществления закупки: открытый </w:t>
      </w:r>
      <w:r w:rsidR="00372DA1">
        <w:t>аукцион</w:t>
      </w:r>
      <w:r>
        <w:t xml:space="preserve"> в электронной форме (далее - </w:t>
      </w:r>
      <w:r w:rsidR="00372DA1">
        <w:t>аукцион</w:t>
      </w:r>
      <w:r>
        <w:t>).</w:t>
      </w:r>
    </w:p>
    <w:p w14:paraId="1FB57D4B" w14:textId="77777777" w:rsidR="00AA7B7A" w:rsidRDefault="00AA7B7A" w:rsidP="00AA7B7A">
      <w:pPr>
        <w:pStyle w:val="Default"/>
        <w:jc w:val="both"/>
      </w:pPr>
    </w:p>
    <w:p w14:paraId="109468EF" w14:textId="77777777" w:rsidR="00AA7B7A" w:rsidRPr="000478AA" w:rsidRDefault="00AA7B7A" w:rsidP="00AA7B7A">
      <w:pPr>
        <w:pStyle w:val="Default"/>
        <w:jc w:val="both"/>
        <w:rPr>
          <w:b/>
        </w:rPr>
      </w:pPr>
      <w:r w:rsidRPr="000478AA">
        <w:rPr>
          <w:b/>
        </w:rPr>
        <w:t>2. Сведения о Заказчике:</w:t>
      </w:r>
    </w:p>
    <w:p w14:paraId="288A65A1" w14:textId="77777777" w:rsidR="00AA7B7A" w:rsidRDefault="00AA7B7A" w:rsidP="00AA7B7A">
      <w:pPr>
        <w:pStyle w:val="Default"/>
        <w:jc w:val="both"/>
      </w:pPr>
      <w:r w:rsidRPr="000478AA">
        <w:rPr>
          <w:b/>
        </w:rPr>
        <w:lastRenderedPageBreak/>
        <w:t>2.1.</w:t>
      </w:r>
      <w:r>
        <w:t xml:space="preserve"> Наименование: Федеральное государственное бюджетное образовательное учреждение высшего образования «Воронежский государственный университет», ФГБОУ ВО «ВГУ» </w:t>
      </w:r>
    </w:p>
    <w:p w14:paraId="60698BEE" w14:textId="77777777" w:rsidR="00AA7B7A" w:rsidRDefault="00AA7B7A" w:rsidP="00AA7B7A">
      <w:pPr>
        <w:pStyle w:val="Default"/>
        <w:jc w:val="both"/>
      </w:pPr>
      <w:r w:rsidRPr="000478AA">
        <w:rPr>
          <w:b/>
        </w:rPr>
        <w:t>2.2.</w:t>
      </w:r>
      <w:r>
        <w:t xml:space="preserve"> Юридический и фактический (почтовый) адрес: 394018, г. Воронеж, Университетская площадь, 1</w:t>
      </w:r>
    </w:p>
    <w:p w14:paraId="4C2A1D60" w14:textId="77777777" w:rsidR="00AA7B7A" w:rsidRDefault="00AA7B7A" w:rsidP="00AA7B7A">
      <w:pPr>
        <w:pStyle w:val="Default"/>
        <w:jc w:val="both"/>
      </w:pPr>
      <w:r w:rsidRPr="000478AA">
        <w:rPr>
          <w:b/>
        </w:rPr>
        <w:t>2.3.</w:t>
      </w:r>
      <w:r>
        <w:t xml:space="preserve"> Банковские реквизиты:</w:t>
      </w:r>
    </w:p>
    <w:p w14:paraId="70E993FA" w14:textId="77777777" w:rsidR="00112319" w:rsidRPr="00112319" w:rsidRDefault="00112319" w:rsidP="00112319">
      <w:pPr>
        <w:ind w:left="318"/>
        <w:jc w:val="both"/>
        <w:rPr>
          <w:rFonts w:eastAsia="Calibri"/>
          <w:kern w:val="2"/>
          <w:sz w:val="22"/>
          <w:szCs w:val="22"/>
          <w14:ligatures w14:val="standardContextual"/>
        </w:rPr>
      </w:pPr>
      <w:r w:rsidRPr="00112319">
        <w:rPr>
          <w:rFonts w:eastAsia="Calibri"/>
          <w:kern w:val="2"/>
          <w:sz w:val="22"/>
          <w:szCs w:val="22"/>
          <w14:ligatures w14:val="standardContextual"/>
        </w:rPr>
        <w:t>ИНН 3666029505 КПП 366601001</w:t>
      </w:r>
    </w:p>
    <w:p w14:paraId="4BDEDEB2" w14:textId="77777777" w:rsidR="00112319" w:rsidRPr="00112319" w:rsidRDefault="00112319" w:rsidP="00112319">
      <w:pPr>
        <w:ind w:left="318"/>
        <w:jc w:val="both"/>
        <w:rPr>
          <w:rFonts w:eastAsia="Calibri"/>
          <w:kern w:val="2"/>
          <w:sz w:val="22"/>
          <w:szCs w:val="22"/>
          <w14:ligatures w14:val="standardContextual"/>
        </w:rPr>
      </w:pPr>
      <w:r w:rsidRPr="00112319">
        <w:rPr>
          <w:rFonts w:eastAsia="Calibri"/>
          <w:kern w:val="2"/>
          <w:sz w:val="22"/>
          <w:szCs w:val="22"/>
          <w14:ligatures w14:val="standardContextual"/>
        </w:rPr>
        <w:t>ОГРН 1023601560510 ОКТМО 20701000</w:t>
      </w:r>
    </w:p>
    <w:p w14:paraId="40123CB0" w14:textId="77777777" w:rsidR="00112319" w:rsidRPr="00112319" w:rsidRDefault="00112319" w:rsidP="00112319">
      <w:pPr>
        <w:ind w:left="318"/>
        <w:jc w:val="both"/>
        <w:rPr>
          <w:rFonts w:eastAsia="Calibri"/>
          <w:kern w:val="2"/>
          <w:sz w:val="22"/>
          <w:szCs w:val="22"/>
          <w14:ligatures w14:val="standardContextual"/>
        </w:rPr>
      </w:pPr>
      <w:r w:rsidRPr="00112319">
        <w:rPr>
          <w:rFonts w:eastAsia="Calibri"/>
          <w:kern w:val="2"/>
          <w:sz w:val="22"/>
          <w:szCs w:val="22"/>
          <w14:ligatures w14:val="standardContextual"/>
        </w:rPr>
        <w:t>ОКЦ №1 ВВГУ Банка России//УФК по Нижегородской области</w:t>
      </w:r>
    </w:p>
    <w:p w14:paraId="16AF069B" w14:textId="77777777" w:rsidR="00112319" w:rsidRPr="00112319" w:rsidRDefault="00112319" w:rsidP="00112319">
      <w:pPr>
        <w:ind w:left="318"/>
        <w:jc w:val="both"/>
        <w:rPr>
          <w:rFonts w:eastAsia="Calibri"/>
          <w:kern w:val="2"/>
          <w:sz w:val="22"/>
          <w:szCs w:val="22"/>
          <w14:ligatures w14:val="standardContextual"/>
        </w:rPr>
      </w:pPr>
      <w:r w:rsidRPr="00112319">
        <w:rPr>
          <w:rFonts w:eastAsia="Calibri"/>
          <w:kern w:val="2"/>
          <w:sz w:val="22"/>
          <w:szCs w:val="22"/>
          <w14:ligatures w14:val="standardContextual"/>
        </w:rPr>
        <w:t>г. Нижний Новгород</w:t>
      </w:r>
    </w:p>
    <w:p w14:paraId="539D138B" w14:textId="77777777" w:rsidR="00112319" w:rsidRPr="00112319" w:rsidRDefault="00112319" w:rsidP="00112319">
      <w:pPr>
        <w:ind w:left="318"/>
        <w:jc w:val="both"/>
        <w:rPr>
          <w:rFonts w:eastAsia="Calibri"/>
          <w:kern w:val="2"/>
          <w:sz w:val="22"/>
          <w:szCs w:val="22"/>
          <w14:ligatures w14:val="standardContextual"/>
        </w:rPr>
      </w:pPr>
      <w:r w:rsidRPr="00112319">
        <w:rPr>
          <w:rFonts w:eastAsia="Calibri"/>
          <w:kern w:val="2"/>
          <w:sz w:val="22"/>
          <w:szCs w:val="22"/>
          <w14:ligatures w14:val="standardContextual"/>
        </w:rPr>
        <w:t xml:space="preserve">Единый казначейский счет </w:t>
      </w:r>
    </w:p>
    <w:p w14:paraId="4C038DEB" w14:textId="77777777" w:rsidR="00112319" w:rsidRPr="00112319" w:rsidRDefault="00112319" w:rsidP="00112319">
      <w:pPr>
        <w:ind w:left="318"/>
        <w:jc w:val="both"/>
        <w:rPr>
          <w:rFonts w:eastAsia="Calibri"/>
          <w:kern w:val="2"/>
          <w:sz w:val="22"/>
          <w:szCs w:val="22"/>
          <w14:ligatures w14:val="standardContextual"/>
        </w:rPr>
      </w:pPr>
      <w:r w:rsidRPr="00112319">
        <w:rPr>
          <w:rFonts w:eastAsia="Calibri"/>
          <w:kern w:val="2"/>
          <w:sz w:val="22"/>
          <w:szCs w:val="22"/>
          <w14:ligatures w14:val="standardContextual"/>
        </w:rPr>
        <w:t>40102810745370000024</w:t>
      </w:r>
    </w:p>
    <w:p w14:paraId="3F6842B8" w14:textId="77777777" w:rsidR="00112319" w:rsidRPr="00112319" w:rsidRDefault="00112319" w:rsidP="00112319">
      <w:pPr>
        <w:ind w:left="318"/>
        <w:jc w:val="both"/>
        <w:rPr>
          <w:rFonts w:eastAsia="Calibri"/>
          <w:kern w:val="2"/>
          <w:sz w:val="22"/>
          <w:szCs w:val="22"/>
          <w14:ligatures w14:val="standardContextual"/>
        </w:rPr>
      </w:pPr>
      <w:r w:rsidRPr="00112319">
        <w:rPr>
          <w:rFonts w:eastAsia="Calibri"/>
          <w:kern w:val="2"/>
          <w:sz w:val="22"/>
          <w:szCs w:val="22"/>
          <w14:ligatures w14:val="standardContextual"/>
        </w:rPr>
        <w:t>Казначейский счет 03215643000000013200</w:t>
      </w:r>
    </w:p>
    <w:p w14:paraId="1DD45839" w14:textId="77777777" w:rsidR="00112319" w:rsidRPr="00112319" w:rsidRDefault="00112319" w:rsidP="00112319">
      <w:pPr>
        <w:ind w:left="318"/>
        <w:jc w:val="both"/>
        <w:rPr>
          <w:rFonts w:eastAsia="Calibri"/>
          <w:kern w:val="2"/>
          <w:sz w:val="22"/>
          <w:szCs w:val="22"/>
          <w14:ligatures w14:val="standardContextual"/>
        </w:rPr>
      </w:pPr>
      <w:r w:rsidRPr="00112319">
        <w:rPr>
          <w:rFonts w:eastAsia="Calibri"/>
          <w:kern w:val="2"/>
          <w:sz w:val="22"/>
          <w:szCs w:val="22"/>
          <w14:ligatures w14:val="standardContextual"/>
        </w:rPr>
        <w:t>Лицевой счет 711X5029001</w:t>
      </w:r>
    </w:p>
    <w:p w14:paraId="5A842B87" w14:textId="77777777" w:rsidR="00112319" w:rsidRDefault="00112319" w:rsidP="00112319">
      <w:pPr>
        <w:pStyle w:val="Default"/>
        <w:jc w:val="both"/>
        <w:rPr>
          <w:color w:val="auto"/>
          <w:kern w:val="2"/>
          <w:sz w:val="22"/>
          <w:szCs w:val="22"/>
          <w14:ligatures w14:val="standardContextual"/>
        </w:rPr>
      </w:pPr>
      <w:r w:rsidRPr="00112319">
        <w:rPr>
          <w:color w:val="auto"/>
          <w:kern w:val="2"/>
          <w:sz w:val="22"/>
          <w:szCs w:val="22"/>
          <w14:ligatures w14:val="standardContextual"/>
        </w:rPr>
        <w:t xml:space="preserve">БИК 012202102 </w:t>
      </w:r>
    </w:p>
    <w:p w14:paraId="63542DC7" w14:textId="6A1FA184" w:rsidR="00AA7B7A" w:rsidRDefault="00AA7B7A" w:rsidP="00112319">
      <w:pPr>
        <w:pStyle w:val="Default"/>
        <w:jc w:val="both"/>
      </w:pPr>
      <w:r w:rsidRPr="000478AA">
        <w:rPr>
          <w:b/>
        </w:rPr>
        <w:t>2.4.</w:t>
      </w:r>
      <w:r>
        <w:t xml:space="preserve"> Номер контактного телефона: </w:t>
      </w:r>
      <w:r w:rsidR="00312F51">
        <w:t>+74732399292</w:t>
      </w:r>
    </w:p>
    <w:p w14:paraId="2F6D2940" w14:textId="4587109B" w:rsidR="00AA7B7A" w:rsidRPr="000E2F5F" w:rsidRDefault="00AA7B7A" w:rsidP="00AA7B7A">
      <w:pPr>
        <w:pStyle w:val="Default"/>
        <w:jc w:val="both"/>
      </w:pPr>
      <w:r w:rsidRPr="000478AA">
        <w:rPr>
          <w:b/>
        </w:rPr>
        <w:t>2.5.</w:t>
      </w:r>
      <w:r>
        <w:t xml:space="preserve"> Факс: </w:t>
      </w:r>
      <w:r w:rsidR="00FE257A">
        <w:t>-</w:t>
      </w:r>
    </w:p>
    <w:p w14:paraId="09D43CB1" w14:textId="27BA3C11" w:rsidR="00AA7B7A" w:rsidRPr="00312F51" w:rsidRDefault="00AA7B7A" w:rsidP="00AA7B7A">
      <w:pPr>
        <w:pStyle w:val="Default"/>
        <w:jc w:val="both"/>
      </w:pPr>
      <w:r w:rsidRPr="000478AA">
        <w:rPr>
          <w:b/>
        </w:rPr>
        <w:t>2.6.</w:t>
      </w:r>
      <w:r>
        <w:t xml:space="preserve"> Адрес электронной почты: </w:t>
      </w:r>
      <w:r w:rsidR="00312F51">
        <w:rPr>
          <w:lang w:val="en-US"/>
        </w:rPr>
        <w:t>purchase</w:t>
      </w:r>
      <w:r w:rsidR="00312F51" w:rsidRPr="00312F51">
        <w:t>@</w:t>
      </w:r>
      <w:r w:rsidR="00312F51">
        <w:rPr>
          <w:lang w:val="en-US"/>
        </w:rPr>
        <w:t>vsu</w:t>
      </w:r>
      <w:r w:rsidR="00312F51" w:rsidRPr="00312F51">
        <w:t>.</w:t>
      </w:r>
      <w:r w:rsidR="00312F51">
        <w:rPr>
          <w:lang w:val="en-US"/>
        </w:rPr>
        <w:t>ru</w:t>
      </w:r>
    </w:p>
    <w:p w14:paraId="2E290DDF" w14:textId="21B1E993" w:rsidR="00AA7B7A" w:rsidRDefault="00AA7B7A" w:rsidP="00AA7B7A">
      <w:pPr>
        <w:pStyle w:val="Default"/>
        <w:jc w:val="both"/>
      </w:pPr>
      <w:r w:rsidRPr="000478AA">
        <w:rPr>
          <w:b/>
        </w:rPr>
        <w:t>2.7.</w:t>
      </w:r>
      <w:r>
        <w:t xml:space="preserve"> Контактное лицо (Ф.И.О.): </w:t>
      </w:r>
      <w:r w:rsidR="00FE257A">
        <w:t>Шустова Мария Николаевна</w:t>
      </w:r>
    </w:p>
    <w:p w14:paraId="464CF6A6" w14:textId="77777777" w:rsidR="000478AA" w:rsidRDefault="000478AA" w:rsidP="00AA7B7A">
      <w:pPr>
        <w:pStyle w:val="Default"/>
        <w:jc w:val="both"/>
      </w:pPr>
    </w:p>
    <w:p w14:paraId="41908F14" w14:textId="77777777" w:rsidR="00D750B9" w:rsidRDefault="00AA7B7A" w:rsidP="00112319">
      <w:pPr>
        <w:rPr>
          <w:rFonts w:ascii="Trebuchet MS" w:hAnsi="Trebuchet MS"/>
          <w:color w:val="333333"/>
          <w:sz w:val="21"/>
          <w:szCs w:val="21"/>
          <w:shd w:val="clear" w:color="auto" w:fill="FFFFFF"/>
        </w:rPr>
      </w:pPr>
      <w:r w:rsidRPr="00B877D1">
        <w:rPr>
          <w:b/>
          <w:sz w:val="22"/>
          <w:szCs w:val="22"/>
        </w:rPr>
        <w:t>3.</w:t>
      </w:r>
      <w:r w:rsidRPr="00B877D1">
        <w:rPr>
          <w:sz w:val="22"/>
          <w:szCs w:val="22"/>
        </w:rPr>
        <w:t xml:space="preserve"> Предмет договора: </w:t>
      </w:r>
      <w:r w:rsidR="00D750B9">
        <w:rPr>
          <w:rFonts w:ascii="Trebuchet MS" w:hAnsi="Trebuchet MS"/>
          <w:color w:val="333333"/>
          <w:sz w:val="21"/>
          <w:szCs w:val="21"/>
          <w:shd w:val="clear" w:color="auto" w:fill="FFFFFF"/>
        </w:rPr>
        <w:t>Оказание услуг по улучшению платформы "ПРОЛидер" в рамках проектного решения "Всероссийская программа по развитию студенческих объединений "ПРОЛидер 3.0" проекта "Комплексная программа развития молодежной политики Воронежского государственного университета "Наши ориентиры: Безопасная среда"</w:t>
      </w:r>
    </w:p>
    <w:p w14:paraId="6162D2E2" w14:textId="0D98FF8D" w:rsidR="00AA7B7A" w:rsidRPr="00B5051D" w:rsidRDefault="00AA7B7A" w:rsidP="00112319">
      <w:pPr>
        <w:rPr>
          <w:b/>
        </w:rPr>
      </w:pPr>
      <w:r w:rsidRPr="00B5051D">
        <w:rPr>
          <w:b/>
        </w:rPr>
        <w:t xml:space="preserve">4. Количество поставляемого товара, выполняемых работ, оказываемых услуг: </w:t>
      </w:r>
    </w:p>
    <w:p w14:paraId="27411606" w14:textId="70ACF533" w:rsidR="00AA7B7A" w:rsidRDefault="00AA7B7A" w:rsidP="00AA7B7A">
      <w:pPr>
        <w:pStyle w:val="Default"/>
        <w:jc w:val="both"/>
      </w:pPr>
      <w:r>
        <w:t xml:space="preserve">Согласно </w:t>
      </w:r>
      <w:r w:rsidR="00FE257A">
        <w:t xml:space="preserve">Техническому заданию </w:t>
      </w:r>
      <w:r>
        <w:t xml:space="preserve">(Приложение № </w:t>
      </w:r>
      <w:r w:rsidR="00280400">
        <w:t>1</w:t>
      </w:r>
      <w:r>
        <w:t xml:space="preserve"> к </w:t>
      </w:r>
      <w:r w:rsidR="00372DA1">
        <w:t>аукционной</w:t>
      </w:r>
      <w:r>
        <w:t xml:space="preserve"> документации).</w:t>
      </w:r>
    </w:p>
    <w:p w14:paraId="06F6A991" w14:textId="77777777" w:rsidR="00AA7B7A" w:rsidRDefault="00AA7B7A" w:rsidP="00AA7B7A">
      <w:pPr>
        <w:pStyle w:val="Default"/>
        <w:jc w:val="both"/>
      </w:pPr>
      <w:r>
        <w:t>В случае, если невозможно определить объем выполнения работ или оказания услуг, оплата выполнения работы или оказания услуги осуществляется по цене единицы работы или услуги исходя из объема фактически выполненной работы или оказанной услуги, по цене каждой запасной части к технике, оборудованию исходя из количества запасных частей, поставки которых будут осуществлены в ходе исполнения договора, но в размере, не превышающем начальной (максимальной) цены договора, указанной в извещении об осуществлении закупки и документации о закупке.</w:t>
      </w:r>
    </w:p>
    <w:p w14:paraId="3D7D83A6" w14:textId="77777777" w:rsidR="00AA7B7A" w:rsidRDefault="00AA7B7A" w:rsidP="00AA7B7A">
      <w:pPr>
        <w:pStyle w:val="Default"/>
        <w:jc w:val="both"/>
      </w:pPr>
      <w:r>
        <w:t>Не допускается подача заявок по отдельным товарным позициям в составе лота.</w:t>
      </w:r>
    </w:p>
    <w:p w14:paraId="37F39BE1" w14:textId="77777777" w:rsidR="00AA7B7A" w:rsidRDefault="00AA7B7A" w:rsidP="002E6B39">
      <w:pPr>
        <w:pStyle w:val="Default"/>
        <w:jc w:val="both"/>
      </w:pPr>
    </w:p>
    <w:p w14:paraId="0807DA00" w14:textId="18767629" w:rsidR="00B5051D" w:rsidRPr="00B5051D" w:rsidRDefault="00B5051D" w:rsidP="00B5051D">
      <w:pPr>
        <w:pStyle w:val="Default"/>
        <w:jc w:val="both"/>
        <w:rPr>
          <w:b/>
        </w:rPr>
      </w:pPr>
      <w:r w:rsidRPr="00B5051D">
        <w:rPr>
          <w:b/>
        </w:rPr>
        <w:t xml:space="preserve">5. Единые требования к участникам закупки. </w:t>
      </w:r>
    </w:p>
    <w:p w14:paraId="3042EFA1" w14:textId="77777777" w:rsidR="00B5051D" w:rsidRPr="00B5051D" w:rsidRDefault="00B5051D" w:rsidP="00B5051D">
      <w:pPr>
        <w:pStyle w:val="Default"/>
        <w:jc w:val="both"/>
        <w:rPr>
          <w:i/>
          <w:color w:val="FF0000"/>
        </w:rPr>
      </w:pPr>
      <w:r w:rsidRPr="00B5051D">
        <w:rPr>
          <w:i/>
          <w:color w:val="FF0000"/>
        </w:rPr>
        <w:t>(*предусмотренные п. 9 ч. 19.1 ст. 3.4 Федерального закона № 223-ФЗ)</w:t>
      </w:r>
    </w:p>
    <w:p w14:paraId="12EFC979" w14:textId="77777777" w:rsidR="00B5051D" w:rsidRDefault="00B5051D" w:rsidP="00B5051D">
      <w:pPr>
        <w:pStyle w:val="Default"/>
        <w:jc w:val="both"/>
      </w:pPr>
      <w:r w:rsidRPr="00B5051D">
        <w:rPr>
          <w:b/>
        </w:rPr>
        <w:t>5.1.</w:t>
      </w:r>
      <w: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1410D7DA" w14:textId="77777777" w:rsidR="00B5051D" w:rsidRDefault="00B5051D" w:rsidP="00B5051D">
      <w:pPr>
        <w:pStyle w:val="Default"/>
        <w:jc w:val="both"/>
      </w:pPr>
      <w:r w:rsidRPr="00B5051D">
        <w:rPr>
          <w:b/>
        </w:rPr>
        <w:t>5.2.</w:t>
      </w:r>
      <w:r>
        <w:t xml:space="preserve">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5357A75" w14:textId="77777777" w:rsidR="00B5051D" w:rsidRDefault="00B5051D" w:rsidP="00B5051D">
      <w:pPr>
        <w:pStyle w:val="Default"/>
        <w:jc w:val="both"/>
      </w:pPr>
      <w:r w:rsidRPr="00B5051D">
        <w:rPr>
          <w:b/>
        </w:rPr>
        <w:t>5.3.</w:t>
      </w:r>
      <w:r>
        <w:t xml:space="preserve">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p w14:paraId="4FA7BBCC" w14:textId="77777777" w:rsidR="00B5051D" w:rsidRDefault="00B5051D" w:rsidP="00B5051D">
      <w:pPr>
        <w:pStyle w:val="Default"/>
        <w:jc w:val="both"/>
      </w:pPr>
      <w:r w:rsidRPr="00B5051D">
        <w:rPr>
          <w:b/>
        </w:rPr>
        <w:t>5.4.</w:t>
      </w:r>
      <w:r>
        <w:t xml:space="preserve">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w:t>
      </w:r>
      <w:r>
        <w:lastRenderedPageBreak/>
        <w:t>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70DC68CF" w14:textId="77777777" w:rsidR="00B5051D" w:rsidRDefault="00B5051D" w:rsidP="00B5051D">
      <w:pPr>
        <w:pStyle w:val="Default"/>
        <w:jc w:val="both"/>
      </w:pPr>
      <w:r w:rsidRPr="00B5051D">
        <w:rPr>
          <w:b/>
        </w:rPr>
        <w:t>5.5.</w:t>
      </w:r>
      <w:r>
        <w:t xml:space="preserve">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2ADB606" w14:textId="77777777" w:rsidR="00B5051D" w:rsidRDefault="00B5051D" w:rsidP="00B5051D">
      <w:pPr>
        <w:pStyle w:val="Default"/>
        <w:jc w:val="both"/>
      </w:pPr>
      <w:r w:rsidRPr="00B5051D">
        <w:rPr>
          <w:b/>
        </w:rPr>
        <w:t>5.6.</w:t>
      </w:r>
      <w:r>
        <w:t xml:space="preserve">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D2CE283" w14:textId="77777777" w:rsidR="00B5051D" w:rsidRDefault="00B5051D" w:rsidP="00B5051D">
      <w:pPr>
        <w:pStyle w:val="Default"/>
        <w:jc w:val="both"/>
      </w:pPr>
      <w:r w:rsidRPr="00B5051D">
        <w:rPr>
          <w:b/>
        </w:rPr>
        <w:t>5.7.</w:t>
      </w:r>
      <w:r>
        <w:t xml:space="preserve">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DFAAFBA" w14:textId="77777777" w:rsidR="00B5051D" w:rsidRDefault="00B5051D" w:rsidP="00B5051D">
      <w:pPr>
        <w:pStyle w:val="Default"/>
        <w:jc w:val="both"/>
      </w:pPr>
      <w:r w:rsidRPr="00B5051D">
        <w:rPr>
          <w:b/>
        </w:rPr>
        <w:t>5.8.</w:t>
      </w:r>
      <w:r>
        <w:t xml:space="preserve">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5346164" w14:textId="77777777" w:rsidR="00B5051D" w:rsidRDefault="00B5051D" w:rsidP="00B5051D">
      <w:pPr>
        <w:pStyle w:val="Default"/>
        <w:jc w:val="both"/>
      </w:pPr>
      <w:r w:rsidRPr="00B5051D">
        <w:rPr>
          <w:b/>
        </w:rPr>
        <w:t>5.9.</w:t>
      </w:r>
      <w:r>
        <w:t xml:space="preserve">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058905AF" w14:textId="77777777" w:rsidR="00B5051D" w:rsidRPr="00B5051D" w:rsidRDefault="00B5051D" w:rsidP="00B5051D">
      <w:pPr>
        <w:pStyle w:val="Default"/>
        <w:jc w:val="both"/>
        <w:rPr>
          <w:i/>
          <w:color w:val="FF0000"/>
        </w:rPr>
      </w:pPr>
      <w:r w:rsidRPr="00B5051D">
        <w:rPr>
          <w:i/>
          <w:color w:val="FF0000"/>
        </w:rPr>
        <w:t xml:space="preserve"> (*указанная информация предоставляется в форме декларации, документального подтверждения не требуется (п. 9 ч. 19.1 ст. 3.4 Закона № 223-ФЗ).</w:t>
      </w:r>
    </w:p>
    <w:p w14:paraId="74ABC192" w14:textId="77777777" w:rsidR="00B5051D" w:rsidRPr="00B5051D" w:rsidRDefault="00B5051D" w:rsidP="00B5051D">
      <w:pPr>
        <w:pStyle w:val="Default"/>
        <w:jc w:val="both"/>
        <w:rPr>
          <w:i/>
          <w:color w:val="FF0000"/>
        </w:rPr>
      </w:pPr>
    </w:p>
    <w:p w14:paraId="7C2DE450" w14:textId="77777777" w:rsidR="00B5051D" w:rsidRPr="00B5051D" w:rsidRDefault="00B5051D" w:rsidP="00B5051D">
      <w:pPr>
        <w:pStyle w:val="Default"/>
        <w:jc w:val="both"/>
        <w:rPr>
          <w:b/>
        </w:rPr>
      </w:pPr>
      <w:r w:rsidRPr="00B5051D">
        <w:rPr>
          <w:b/>
        </w:rPr>
        <w:t xml:space="preserve">5.10. Дополнительные требования: </w:t>
      </w:r>
    </w:p>
    <w:p w14:paraId="079CCF05" w14:textId="77777777" w:rsidR="00B5051D" w:rsidRDefault="00B5051D" w:rsidP="00B5051D">
      <w:pPr>
        <w:pStyle w:val="Default"/>
        <w:jc w:val="both"/>
      </w:pPr>
      <w:r w:rsidRPr="00B5051D">
        <w:rPr>
          <w:b/>
        </w:rPr>
        <w:t>5.10.1.</w:t>
      </w:r>
      <w:r>
        <w:t xml:space="preserve"> Отсутствие в реестре недобросовестных поставщиков, предусмотренном ст. 5 Федерального закона от 18 июля 2011 г. № 223-ФЗ, и в реестре недобросовестных поставщиков, предусмотренном Федеральным законом от 05.04.2013 г. № 44-ФЗ,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25BEB355" w14:textId="77777777" w:rsidR="00B5051D" w:rsidRDefault="00B5051D" w:rsidP="00B5051D">
      <w:pPr>
        <w:pStyle w:val="Default"/>
        <w:jc w:val="both"/>
      </w:pPr>
      <w:r w:rsidRPr="00B5051D">
        <w:rPr>
          <w:b/>
        </w:rPr>
        <w:t>5.10.2</w:t>
      </w:r>
      <w: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w:t>
      </w:r>
      <w:r>
        <w:lastRenderedPageBreak/>
        <w:t>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FF2866B" w14:textId="77777777" w:rsidR="00B5051D" w:rsidRDefault="00B5051D" w:rsidP="00B5051D">
      <w:pPr>
        <w:pStyle w:val="Default"/>
        <w:jc w:val="both"/>
      </w:pPr>
      <w:r w:rsidRPr="00B5051D">
        <w:rPr>
          <w:b/>
        </w:rPr>
        <w:t>5.10.3.</w:t>
      </w:r>
      <w:r>
        <w:t xml:space="preserve"> Участник закупки не должен являться офшорной компанией.</w:t>
      </w:r>
    </w:p>
    <w:p w14:paraId="392C029E" w14:textId="77777777" w:rsidR="007D38F3" w:rsidRDefault="007D38F3" w:rsidP="00B5051D">
      <w:pPr>
        <w:pStyle w:val="Default"/>
        <w:jc w:val="both"/>
        <w:rPr>
          <w:b/>
        </w:rPr>
      </w:pPr>
    </w:p>
    <w:p w14:paraId="56809658" w14:textId="213C5870" w:rsidR="00B5051D" w:rsidRPr="00B5051D" w:rsidRDefault="00B5051D" w:rsidP="00B5051D">
      <w:pPr>
        <w:pStyle w:val="Default"/>
        <w:jc w:val="both"/>
        <w:rPr>
          <w:b/>
        </w:rPr>
      </w:pPr>
      <w:r w:rsidRPr="00B5051D">
        <w:rPr>
          <w:b/>
        </w:rPr>
        <w:t>5.10.4. Применение ответных специальных экономических мер в связи с недружественными действиями некоторых иностранных государств и международных организаций</w:t>
      </w:r>
      <w:r w:rsidR="00684F43">
        <w:rPr>
          <w:b/>
        </w:rPr>
        <w:t>.</w:t>
      </w:r>
    </w:p>
    <w:p w14:paraId="17AFDCAF" w14:textId="1E14A123" w:rsidR="00AA7B7A" w:rsidRDefault="00B5051D" w:rsidP="00B5051D">
      <w:pPr>
        <w:pStyle w:val="Default"/>
        <w:jc w:val="both"/>
      </w:pPr>
      <w: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02027C3F" w14:textId="77777777" w:rsidR="00B5051D" w:rsidRDefault="00B5051D" w:rsidP="00AA7B7A">
      <w:pPr>
        <w:pStyle w:val="Default"/>
        <w:jc w:val="center"/>
      </w:pPr>
    </w:p>
    <w:bookmarkEnd w:id="0"/>
    <w:p w14:paraId="05D91BF4" w14:textId="0DD2A425" w:rsidR="00C245AF" w:rsidRDefault="00C245AF" w:rsidP="008C7204">
      <w:pPr>
        <w:pStyle w:val="ConsPlusNormal"/>
        <w:widowControl/>
        <w:ind w:firstLine="0"/>
        <w:jc w:val="both"/>
        <w:rPr>
          <w:rFonts w:ascii="Times New Roman" w:hAnsi="Times New Roman"/>
          <w:sz w:val="24"/>
          <w:szCs w:val="24"/>
        </w:rPr>
      </w:pPr>
      <w:r>
        <w:rPr>
          <w:rFonts w:ascii="Times New Roman" w:hAnsi="Times New Roman"/>
          <w:b/>
          <w:sz w:val="24"/>
          <w:szCs w:val="24"/>
        </w:rPr>
        <w:t>6</w:t>
      </w:r>
      <w:r w:rsidRPr="00694421">
        <w:rPr>
          <w:rFonts w:ascii="Times New Roman" w:hAnsi="Times New Roman"/>
          <w:b/>
          <w:sz w:val="24"/>
          <w:szCs w:val="24"/>
        </w:rPr>
        <w:t>. Ограничения и пр</w:t>
      </w:r>
      <w:r w:rsidR="005E62E8">
        <w:rPr>
          <w:rFonts w:ascii="Times New Roman" w:hAnsi="Times New Roman"/>
          <w:b/>
          <w:sz w:val="24"/>
          <w:szCs w:val="24"/>
        </w:rPr>
        <w:t>иоритеты, установленные Заказчиком</w:t>
      </w:r>
      <w:r w:rsidRPr="00694421">
        <w:rPr>
          <w:rFonts w:ascii="Times New Roman" w:hAnsi="Times New Roman"/>
          <w:b/>
          <w:sz w:val="24"/>
          <w:szCs w:val="24"/>
        </w:rPr>
        <w:t>:</w:t>
      </w:r>
      <w:r>
        <w:rPr>
          <w:rFonts w:ascii="Times New Roman" w:hAnsi="Times New Roman"/>
          <w:b/>
          <w:sz w:val="24"/>
          <w:szCs w:val="24"/>
        </w:rPr>
        <w:t xml:space="preserve"> </w:t>
      </w:r>
    </w:p>
    <w:p w14:paraId="665EA87B" w14:textId="66CCE954" w:rsidR="00B146EE" w:rsidRPr="00B146EE" w:rsidRDefault="00B146EE" w:rsidP="00B146EE">
      <w:pPr>
        <w:pStyle w:val="ConsPlusNormal"/>
        <w:ind w:firstLine="0"/>
        <w:jc w:val="both"/>
        <w:rPr>
          <w:rFonts w:ascii="Times New Roman" w:hAnsi="Times New Roman"/>
          <w:sz w:val="24"/>
          <w:szCs w:val="24"/>
        </w:rPr>
      </w:pPr>
      <w:r w:rsidRPr="00B146EE">
        <w:rPr>
          <w:rFonts w:ascii="Times New Roman" w:hAnsi="Times New Roman"/>
          <w:b/>
          <w:bCs/>
          <w:sz w:val="24"/>
          <w:szCs w:val="24"/>
        </w:rPr>
        <w:t>6.1</w:t>
      </w:r>
      <w:r w:rsidR="008F499E">
        <w:rPr>
          <w:rFonts w:ascii="Times New Roman" w:hAnsi="Times New Roman"/>
          <w:b/>
          <w:bCs/>
          <w:sz w:val="24"/>
          <w:szCs w:val="24"/>
        </w:rPr>
        <w:t>.</w:t>
      </w:r>
      <w:r>
        <w:rPr>
          <w:rFonts w:ascii="Times New Roman" w:hAnsi="Times New Roman"/>
          <w:sz w:val="24"/>
          <w:szCs w:val="24"/>
        </w:rPr>
        <w:t xml:space="preserve"> </w:t>
      </w:r>
      <w:r w:rsidRPr="00B146EE">
        <w:rPr>
          <w:rFonts w:ascii="Times New Roman" w:hAnsi="Times New Roman"/>
          <w:sz w:val="24"/>
          <w:szCs w:val="24"/>
        </w:rPr>
        <w:t>Закупка осуществляется у субъектов малого и среднего предпринимательства (Федеральный закон «О развитии малого и среднего предпринимательства в Российской Федерации» от 24.07.2007 № 209-ФЗ).</w:t>
      </w:r>
    </w:p>
    <w:p w14:paraId="371FED48" w14:textId="7C180CB2" w:rsidR="00F52903" w:rsidRDefault="00B146EE" w:rsidP="00B146EE">
      <w:pPr>
        <w:widowControl w:val="0"/>
        <w:autoSpaceDE w:val="0"/>
        <w:autoSpaceDN w:val="0"/>
        <w:adjustRightInd w:val="0"/>
        <w:jc w:val="both"/>
        <w:rPr>
          <w:rFonts w:eastAsia="Calibri"/>
          <w:iCs/>
          <w:color w:val="FF0000"/>
          <w:sz w:val="24"/>
          <w:szCs w:val="24"/>
        </w:rPr>
      </w:pPr>
      <w:r w:rsidRPr="00F52903">
        <w:rPr>
          <w:rFonts w:eastAsia="Calibri"/>
          <w:iCs/>
          <w:color w:val="FF0000"/>
          <w:sz w:val="24"/>
          <w:szCs w:val="24"/>
        </w:rPr>
        <w:t>*к субъектам малого и среднего предпринимательства для целей закупок по Закону № 223-ФЗ приравнены и самозанятые (ч. 15 ст. 8 Закона № 223-ФЗ).</w:t>
      </w:r>
    </w:p>
    <w:p w14:paraId="404BF5A3" w14:textId="35E9FF00" w:rsidR="00E335E5" w:rsidRPr="00FF38F8" w:rsidRDefault="00E335E5" w:rsidP="00E335E5">
      <w:pPr>
        <w:widowControl w:val="0"/>
        <w:autoSpaceDE w:val="0"/>
        <w:autoSpaceDN w:val="0"/>
        <w:adjustRightInd w:val="0"/>
        <w:jc w:val="both"/>
        <w:rPr>
          <w:rFonts w:eastAsia="Calibri"/>
          <w:iCs/>
          <w:sz w:val="24"/>
          <w:szCs w:val="24"/>
        </w:rPr>
      </w:pPr>
      <w:r w:rsidRPr="00417C73">
        <w:rPr>
          <w:rFonts w:eastAsia="Calibri"/>
          <w:b/>
          <w:bCs/>
          <w:iCs/>
          <w:sz w:val="24"/>
          <w:szCs w:val="24"/>
        </w:rPr>
        <w:t>6.2.</w:t>
      </w:r>
      <w:r>
        <w:rPr>
          <w:rFonts w:eastAsia="Calibri"/>
          <w:b/>
          <w:bCs/>
          <w:iCs/>
          <w:sz w:val="24"/>
          <w:szCs w:val="24"/>
        </w:rPr>
        <w:t xml:space="preserve"> </w:t>
      </w:r>
      <w:r w:rsidRPr="00502CF2">
        <w:rPr>
          <w:rFonts w:eastAsia="Calibri"/>
          <w:iCs/>
          <w:sz w:val="24"/>
          <w:szCs w:val="24"/>
        </w:rPr>
        <w:t>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eastAsia="Calibri"/>
          <w:iCs/>
          <w:sz w:val="24"/>
          <w:szCs w:val="24"/>
        </w:rPr>
        <w:t>:</w:t>
      </w:r>
      <w:r w:rsidR="00FF38F8">
        <w:rPr>
          <w:rFonts w:eastAsia="Calibri"/>
          <w:iCs/>
          <w:sz w:val="24"/>
          <w:szCs w:val="24"/>
        </w:rPr>
        <w:t xml:space="preserve"> в случае установления запрета/ограничения подтверждается</w:t>
      </w:r>
      <w:r w:rsidR="00FF38F8" w:rsidRPr="00FF38F8">
        <w:rPr>
          <w:rFonts w:eastAsia="Calibri"/>
          <w:iCs/>
          <w:sz w:val="24"/>
          <w:szCs w:val="24"/>
        </w:rPr>
        <w:t>:</w:t>
      </w:r>
    </w:p>
    <w:p w14:paraId="4EA09E9A" w14:textId="77777777" w:rsidR="00E335E5" w:rsidRDefault="00E335E5" w:rsidP="00E335E5">
      <w:pPr>
        <w:spacing w:line="276" w:lineRule="auto"/>
        <w:ind w:firstLine="709"/>
        <w:jc w:val="both"/>
        <w:rPr>
          <w:sz w:val="24"/>
          <w:szCs w:val="24"/>
          <w:lang w:eastAsia="en-US"/>
        </w:rPr>
      </w:pPr>
    </w:p>
    <w:p w14:paraId="27EE8BE1" w14:textId="3CCE3A55" w:rsidR="00E335E5" w:rsidRPr="00502CF2" w:rsidRDefault="00E335E5" w:rsidP="00E335E5">
      <w:pPr>
        <w:spacing w:line="276" w:lineRule="auto"/>
        <w:ind w:firstLine="709"/>
        <w:jc w:val="both"/>
        <w:rPr>
          <w:sz w:val="24"/>
          <w:szCs w:val="24"/>
          <w:lang w:eastAsia="en-US"/>
        </w:rPr>
      </w:pPr>
      <w:r w:rsidRPr="00502CF2">
        <w:rPr>
          <w:sz w:val="24"/>
          <w:szCs w:val="24"/>
          <w:lang w:eastAsia="en-US"/>
        </w:rPr>
        <w:t xml:space="preserve">Информацией и документами, подтверждающими страну происхождения товара, являются: </w:t>
      </w:r>
    </w:p>
    <w:p w14:paraId="05790D22" w14:textId="77777777" w:rsidR="00E335E5" w:rsidRPr="00502CF2" w:rsidRDefault="00E335E5" w:rsidP="00E335E5">
      <w:pPr>
        <w:spacing w:line="276" w:lineRule="auto"/>
        <w:ind w:firstLine="709"/>
        <w:jc w:val="both"/>
        <w:rPr>
          <w:sz w:val="24"/>
          <w:szCs w:val="24"/>
          <w:lang w:eastAsia="en-US"/>
        </w:rPr>
      </w:pPr>
      <w:r w:rsidRPr="00502CF2">
        <w:rPr>
          <w:sz w:val="24"/>
          <w:szCs w:val="24"/>
          <w:lang w:eastAsia="en-US"/>
        </w:rPr>
        <w:t>для подтверждения происхождения товаров из Российской Федерации:</w:t>
      </w:r>
    </w:p>
    <w:p w14:paraId="0FF99564" w14:textId="77777777" w:rsidR="00E335E5" w:rsidRPr="00502CF2" w:rsidRDefault="00E335E5" w:rsidP="00E335E5">
      <w:pPr>
        <w:spacing w:line="276" w:lineRule="auto"/>
        <w:ind w:firstLine="709"/>
        <w:jc w:val="both"/>
        <w:rPr>
          <w:sz w:val="24"/>
          <w:szCs w:val="24"/>
          <w:lang w:eastAsia="en-US"/>
        </w:rPr>
      </w:pPr>
      <w:r w:rsidRPr="00502CF2">
        <w:rPr>
          <w:sz w:val="24"/>
          <w:szCs w:val="24"/>
          <w:lang w:eastAsia="en-US"/>
        </w:rPr>
        <w:t>-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14:paraId="74E4CE1B" w14:textId="77777777" w:rsidR="00E335E5" w:rsidRPr="00502CF2" w:rsidRDefault="00E335E5" w:rsidP="00E335E5">
      <w:pPr>
        <w:spacing w:line="276" w:lineRule="auto"/>
        <w:ind w:firstLine="709"/>
        <w:jc w:val="both"/>
        <w:rPr>
          <w:sz w:val="24"/>
          <w:szCs w:val="24"/>
          <w:lang w:eastAsia="en-US"/>
        </w:rPr>
      </w:pPr>
      <w:r w:rsidRPr="00502CF2">
        <w:rPr>
          <w:sz w:val="24"/>
          <w:szCs w:val="24"/>
          <w:lang w:eastAsia="en-US"/>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w:t>
      </w:r>
      <w:r w:rsidRPr="00502CF2">
        <w:rPr>
          <w:sz w:val="24"/>
          <w:szCs w:val="24"/>
          <w:lang w:eastAsia="en-US"/>
        </w:rPr>
        <w:lastRenderedPageBreak/>
        <w:t xml:space="preserve">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для целей осуществления закупок); </w:t>
      </w:r>
    </w:p>
    <w:p w14:paraId="08C3C52B" w14:textId="77777777" w:rsidR="00E335E5" w:rsidRPr="00502CF2" w:rsidRDefault="00E335E5" w:rsidP="00E335E5">
      <w:pPr>
        <w:spacing w:line="276" w:lineRule="auto"/>
        <w:ind w:firstLine="709"/>
        <w:jc w:val="both"/>
        <w:rPr>
          <w:sz w:val="24"/>
          <w:szCs w:val="24"/>
          <w:lang w:eastAsia="en-US"/>
        </w:rPr>
      </w:pPr>
      <w:r w:rsidRPr="00502CF2">
        <w:rPr>
          <w:sz w:val="24"/>
          <w:szCs w:val="24"/>
          <w:lang w:eastAsia="en-US"/>
        </w:rP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596FB0B3" w14:textId="77777777" w:rsidR="00E335E5" w:rsidRPr="00502CF2" w:rsidRDefault="00E335E5" w:rsidP="00E335E5">
      <w:pPr>
        <w:spacing w:line="276" w:lineRule="auto"/>
        <w:ind w:firstLine="709"/>
        <w:jc w:val="both"/>
        <w:rPr>
          <w:sz w:val="24"/>
          <w:szCs w:val="24"/>
          <w:lang w:eastAsia="en-US"/>
        </w:rPr>
      </w:pPr>
      <w:r w:rsidRPr="00502CF2">
        <w:rPr>
          <w:sz w:val="24"/>
          <w:szCs w:val="24"/>
          <w:lang w:eastAsia="en-US"/>
        </w:rPr>
        <w:t>для подтверждения происхождения товаров из государств - членов Евразийского экономического союза, за исключением Российской Федерации:</w:t>
      </w:r>
    </w:p>
    <w:p w14:paraId="2CDAB811" w14:textId="77777777" w:rsidR="00E335E5" w:rsidRPr="00502CF2" w:rsidRDefault="00E335E5" w:rsidP="00E335E5">
      <w:pPr>
        <w:spacing w:line="276" w:lineRule="auto"/>
        <w:ind w:firstLine="709"/>
        <w:jc w:val="both"/>
        <w:rPr>
          <w:sz w:val="24"/>
          <w:szCs w:val="24"/>
          <w:lang w:eastAsia="en-US"/>
        </w:rPr>
      </w:pPr>
      <w:r w:rsidRPr="00502CF2">
        <w:rPr>
          <w:sz w:val="24"/>
          <w:szCs w:val="24"/>
          <w:lang w:eastAsia="en-US"/>
        </w:rPr>
        <w:t xml:space="preserve">-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w:t>
      </w:r>
    </w:p>
    <w:p w14:paraId="5DD43360" w14:textId="77777777" w:rsidR="00E335E5" w:rsidRPr="00502CF2" w:rsidRDefault="00E335E5" w:rsidP="00E335E5">
      <w:pPr>
        <w:spacing w:line="276" w:lineRule="auto"/>
        <w:ind w:firstLine="709"/>
        <w:jc w:val="both"/>
        <w:rPr>
          <w:sz w:val="24"/>
          <w:szCs w:val="24"/>
          <w:lang w:eastAsia="en-US"/>
        </w:rPr>
      </w:pPr>
      <w:r w:rsidRPr="00502CF2">
        <w:rPr>
          <w:sz w:val="24"/>
          <w:szCs w:val="24"/>
          <w:lang w:eastAsia="en-US"/>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30C3C37E" w14:textId="77777777" w:rsidR="00E335E5" w:rsidRPr="00502CF2" w:rsidRDefault="00E335E5" w:rsidP="00E335E5">
      <w:pPr>
        <w:spacing w:line="276" w:lineRule="auto"/>
        <w:ind w:firstLine="709"/>
        <w:jc w:val="both"/>
        <w:rPr>
          <w:b/>
          <w:sz w:val="24"/>
          <w:szCs w:val="24"/>
          <w:lang w:eastAsia="en-US"/>
        </w:rPr>
      </w:pPr>
      <w:r w:rsidRPr="00502CF2">
        <w:rPr>
          <w:sz w:val="24"/>
          <w:szCs w:val="24"/>
          <w:lang w:eastAsia="en-US"/>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126B7AA0" w14:textId="77777777" w:rsidR="00E335E5" w:rsidRPr="00F52903" w:rsidRDefault="00E335E5" w:rsidP="00B146EE">
      <w:pPr>
        <w:widowControl w:val="0"/>
        <w:autoSpaceDE w:val="0"/>
        <w:autoSpaceDN w:val="0"/>
        <w:adjustRightInd w:val="0"/>
        <w:jc w:val="both"/>
        <w:rPr>
          <w:rFonts w:eastAsia="Calibri"/>
          <w:iCs/>
          <w:color w:val="FF0000"/>
          <w:sz w:val="24"/>
          <w:szCs w:val="24"/>
        </w:rPr>
      </w:pPr>
    </w:p>
    <w:p w14:paraId="337D3321" w14:textId="77777777" w:rsidR="00870F0D" w:rsidRDefault="00870F0D" w:rsidP="00C377BF">
      <w:pPr>
        <w:pStyle w:val="ConsPlusNormal"/>
        <w:ind w:firstLine="0"/>
        <w:jc w:val="both"/>
        <w:rPr>
          <w:rFonts w:ascii="Times New Roman" w:hAnsi="Times New Roman"/>
          <w:b/>
          <w:sz w:val="24"/>
          <w:szCs w:val="24"/>
        </w:rPr>
      </w:pPr>
    </w:p>
    <w:p w14:paraId="2C8FB72B" w14:textId="3EB0221F" w:rsidR="00516D27" w:rsidRPr="007E0417" w:rsidRDefault="007E0417" w:rsidP="00C377BF">
      <w:pPr>
        <w:pStyle w:val="ConsPlusNormal"/>
        <w:ind w:firstLine="0"/>
        <w:jc w:val="both"/>
        <w:rPr>
          <w:rFonts w:ascii="Times New Roman" w:hAnsi="Times New Roman"/>
          <w:b/>
          <w:sz w:val="24"/>
          <w:szCs w:val="24"/>
        </w:rPr>
      </w:pPr>
      <w:r w:rsidRPr="007E0417">
        <w:rPr>
          <w:rFonts w:ascii="Times New Roman" w:hAnsi="Times New Roman"/>
          <w:b/>
          <w:sz w:val="24"/>
          <w:szCs w:val="24"/>
        </w:rPr>
        <w:t>6.</w:t>
      </w:r>
      <w:r w:rsidR="00E335E5">
        <w:rPr>
          <w:rFonts w:ascii="Times New Roman" w:hAnsi="Times New Roman"/>
          <w:b/>
          <w:sz w:val="24"/>
          <w:szCs w:val="24"/>
        </w:rPr>
        <w:t>3</w:t>
      </w:r>
      <w:r w:rsidRPr="007E0417">
        <w:rPr>
          <w:rFonts w:ascii="Times New Roman" w:hAnsi="Times New Roman"/>
          <w:b/>
          <w:sz w:val="24"/>
          <w:szCs w:val="24"/>
        </w:rPr>
        <w:t>.</w:t>
      </w:r>
      <w:r w:rsidR="00516D27" w:rsidRPr="007E0417">
        <w:rPr>
          <w:rFonts w:ascii="Times New Roman" w:hAnsi="Times New Roman"/>
          <w:b/>
          <w:sz w:val="24"/>
          <w:szCs w:val="24"/>
        </w:rPr>
        <w:tab/>
        <w:t>Переговоры.</w:t>
      </w:r>
    </w:p>
    <w:p w14:paraId="2072B228" w14:textId="09501285" w:rsidR="00516D27" w:rsidRPr="00516D27" w:rsidRDefault="00516D27" w:rsidP="00C377BF">
      <w:pPr>
        <w:pStyle w:val="ConsPlusNormal"/>
        <w:ind w:firstLine="0"/>
        <w:jc w:val="both"/>
        <w:rPr>
          <w:rFonts w:ascii="Times New Roman" w:hAnsi="Times New Roman"/>
          <w:sz w:val="24"/>
          <w:szCs w:val="24"/>
        </w:rPr>
      </w:pPr>
      <w:r w:rsidRPr="00516D27">
        <w:rPr>
          <w:rFonts w:ascii="Times New Roman" w:hAnsi="Times New Roman"/>
          <w:sz w:val="24"/>
          <w:szCs w:val="24"/>
        </w:rPr>
        <w:t xml:space="preserve">При осуществлении </w:t>
      </w:r>
      <w:r w:rsidR="007E0417">
        <w:rPr>
          <w:rFonts w:ascii="Times New Roman" w:hAnsi="Times New Roman"/>
          <w:sz w:val="24"/>
          <w:szCs w:val="24"/>
        </w:rPr>
        <w:t>аукциона</w:t>
      </w:r>
      <w:r w:rsidRPr="00516D27">
        <w:rPr>
          <w:rFonts w:ascii="Times New Roman" w:hAnsi="Times New Roman"/>
          <w:sz w:val="24"/>
          <w:szCs w:val="24"/>
        </w:rPr>
        <w:t xml:space="preserve">,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w:t>
      </w:r>
      <w:r w:rsidR="00C30638">
        <w:rPr>
          <w:rFonts w:ascii="Times New Roman" w:hAnsi="Times New Roman"/>
          <w:sz w:val="24"/>
          <w:szCs w:val="24"/>
        </w:rPr>
        <w:t>аукционе</w:t>
      </w:r>
      <w:r w:rsidRPr="00516D27">
        <w:rPr>
          <w:rFonts w:ascii="Times New Roman" w:hAnsi="Times New Roman"/>
          <w:sz w:val="24"/>
          <w:szCs w:val="24"/>
        </w:rPr>
        <w:t xml:space="preserve"> и (или) условия для разглашения конфиденциальной информации.</w:t>
      </w:r>
    </w:p>
    <w:p w14:paraId="56F04722" w14:textId="77777777" w:rsidR="006261B5" w:rsidRPr="00DC3E46" w:rsidRDefault="006261B5" w:rsidP="001A4DB9">
      <w:pPr>
        <w:pStyle w:val="ConsPlusNormal"/>
        <w:widowControl/>
        <w:ind w:left="708" w:firstLine="0"/>
        <w:jc w:val="both"/>
        <w:rPr>
          <w:rFonts w:ascii="Times New Roman" w:hAnsi="Times New Roman"/>
          <w:sz w:val="24"/>
          <w:szCs w:val="24"/>
        </w:rPr>
      </w:pPr>
    </w:p>
    <w:p w14:paraId="5AE5CB0D" w14:textId="77777777" w:rsidR="00AA5FC3" w:rsidRPr="00DC3E46" w:rsidRDefault="00C509C4" w:rsidP="009759A1">
      <w:pPr>
        <w:pStyle w:val="a3"/>
        <w:tabs>
          <w:tab w:val="left" w:pos="1134"/>
        </w:tabs>
        <w:spacing w:after="0"/>
        <w:ind w:left="0"/>
        <w:jc w:val="both"/>
        <w:rPr>
          <w:b/>
          <w:bCs/>
          <w:highlight w:val="yellow"/>
        </w:rPr>
      </w:pPr>
      <w:r w:rsidRPr="00DC3E46">
        <w:rPr>
          <w:b/>
          <w:bCs/>
        </w:rPr>
        <w:t>7</w:t>
      </w:r>
      <w:r w:rsidR="00AA5FC3" w:rsidRPr="00DC3E46">
        <w:rPr>
          <w:b/>
          <w:bCs/>
        </w:rPr>
        <w:t>.</w:t>
      </w:r>
      <w:r w:rsidR="006261B5" w:rsidRPr="00DC3E46">
        <w:rPr>
          <w:b/>
          <w:bCs/>
        </w:rPr>
        <w:t xml:space="preserve"> </w:t>
      </w:r>
      <w:r w:rsidR="006261B5" w:rsidRPr="00DC3E46">
        <w:rPr>
          <w:b/>
        </w:rPr>
        <w:t xml:space="preserve">Требования к содержанию, форме, оформлению и составу заявки на участие в </w:t>
      </w:r>
      <w:r w:rsidR="00AD04DC">
        <w:rPr>
          <w:b/>
        </w:rPr>
        <w:t xml:space="preserve">электронном </w:t>
      </w:r>
      <w:r w:rsidR="006261B5" w:rsidRPr="00DC3E46">
        <w:rPr>
          <w:b/>
        </w:rPr>
        <w:t>аукционе</w:t>
      </w:r>
      <w:r w:rsidR="00AA5FC3" w:rsidRPr="00DC3E46">
        <w:rPr>
          <w:b/>
          <w:bCs/>
        </w:rPr>
        <w:t>:</w:t>
      </w:r>
    </w:p>
    <w:p w14:paraId="3CAB9A8C" w14:textId="77777777" w:rsidR="00AA5FC3" w:rsidRPr="00DC3E46" w:rsidRDefault="00C509C4" w:rsidP="00492AE5">
      <w:pPr>
        <w:pStyle w:val="a3"/>
        <w:tabs>
          <w:tab w:val="left" w:pos="1276"/>
        </w:tabs>
        <w:spacing w:after="0"/>
        <w:ind w:left="0"/>
        <w:jc w:val="both"/>
      </w:pPr>
      <w:r w:rsidRPr="00200FDD">
        <w:rPr>
          <w:b/>
        </w:rPr>
        <w:t>7</w:t>
      </w:r>
      <w:r w:rsidR="00AA5FC3" w:rsidRPr="00200FDD">
        <w:rPr>
          <w:b/>
        </w:rPr>
        <w:t>.1.</w:t>
      </w:r>
      <w:r w:rsidR="00AA5FC3" w:rsidRPr="00DC3E46">
        <w:t xml:space="preserve"> Заявка на участие в электронном аукционе направляется участником такого аукциона оператору электронной площадки в форме двух электронных документов, содержащих части заявки, предусмотренные </w:t>
      </w:r>
      <w:r w:rsidR="00196E19" w:rsidRPr="00DC3E46">
        <w:t>п. 8.4.1</w:t>
      </w:r>
      <w:r w:rsidR="00AA5FC3" w:rsidRPr="00DC3E46">
        <w:t>.</w:t>
      </w:r>
      <w:r w:rsidR="00196E19" w:rsidRPr="00DC3E46">
        <w:t xml:space="preserve"> Регламента.</w:t>
      </w:r>
      <w:r w:rsidR="00AA5FC3" w:rsidRPr="00DC3E46">
        <w:t xml:space="preserve"> Указанные электронные документы подаются одновременно. Участник электронного аукциона вправе подать только одну заявку на участие в таком аукционе в отношении каждого объекта закупки. </w:t>
      </w:r>
    </w:p>
    <w:p w14:paraId="1E54CB1F" w14:textId="77777777" w:rsidR="00AA5FC3" w:rsidRPr="00DC3E46" w:rsidRDefault="00C509C4" w:rsidP="00492AE5">
      <w:pPr>
        <w:pStyle w:val="a3"/>
        <w:tabs>
          <w:tab w:val="left" w:pos="1276"/>
        </w:tabs>
        <w:spacing w:after="0"/>
        <w:ind w:left="0"/>
        <w:jc w:val="both"/>
      </w:pPr>
      <w:r w:rsidRPr="00200FDD">
        <w:rPr>
          <w:b/>
        </w:rPr>
        <w:t>7</w:t>
      </w:r>
      <w:r w:rsidR="00AA5FC3" w:rsidRPr="00200FDD">
        <w:rPr>
          <w:b/>
        </w:rPr>
        <w:t>.2.</w:t>
      </w:r>
      <w:r w:rsidR="00AA5FC3" w:rsidRPr="00DC3E46">
        <w:t xml:space="preserve"> Первая часть заявки на участие в электронном аукционе должна содержать указанную в одном из следующих подпунктов информацию:</w:t>
      </w:r>
    </w:p>
    <w:p w14:paraId="36012B12" w14:textId="77777777" w:rsidR="00DC3E46" w:rsidRPr="00DC3E46" w:rsidRDefault="00DC3E46" w:rsidP="00492AE5">
      <w:pPr>
        <w:autoSpaceDE w:val="0"/>
        <w:autoSpaceDN w:val="0"/>
        <w:adjustRightInd w:val="0"/>
        <w:jc w:val="both"/>
        <w:outlineLvl w:val="1"/>
        <w:rPr>
          <w:sz w:val="24"/>
          <w:szCs w:val="24"/>
        </w:rPr>
      </w:pPr>
      <w:r w:rsidRPr="00200FDD">
        <w:rPr>
          <w:b/>
          <w:sz w:val="24"/>
          <w:szCs w:val="24"/>
        </w:rPr>
        <w:t>7.2.1.</w:t>
      </w:r>
      <w:r w:rsidRPr="00DC3E46">
        <w:rPr>
          <w:sz w:val="24"/>
          <w:szCs w:val="24"/>
        </w:rPr>
        <w:t xml:space="preserve"> при проведении электронного аукциона на поставку товара:</w:t>
      </w:r>
    </w:p>
    <w:p w14:paraId="65DE1DF7" w14:textId="77777777" w:rsidR="00DC3E46" w:rsidRPr="00DC3E46" w:rsidRDefault="00DC3E46" w:rsidP="00492AE5">
      <w:pPr>
        <w:autoSpaceDE w:val="0"/>
        <w:autoSpaceDN w:val="0"/>
        <w:adjustRightInd w:val="0"/>
        <w:jc w:val="both"/>
        <w:outlineLvl w:val="1"/>
        <w:rPr>
          <w:sz w:val="24"/>
          <w:szCs w:val="24"/>
        </w:rPr>
      </w:pPr>
      <w:r w:rsidRPr="00200FDD">
        <w:rPr>
          <w:b/>
          <w:sz w:val="24"/>
          <w:szCs w:val="24"/>
        </w:rPr>
        <w:t>7.2.1.1.</w:t>
      </w:r>
      <w:r w:rsidRPr="00DC3E46">
        <w:rPr>
          <w:sz w:val="24"/>
          <w:szCs w:val="24"/>
        </w:rPr>
        <w:t xml:space="preserve"> согласие участника такого аукциона на поставку товара в случае, если этот участник предлагает для поставки товар, в отношении которого в настоящей документации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w:t>
      </w:r>
      <w:r w:rsidRPr="00DC3E46">
        <w:rPr>
          <w:sz w:val="24"/>
          <w:szCs w:val="24"/>
        </w:rPr>
        <w:lastRenderedPageBreak/>
        <w:t>(при наличии), промышленные образцы (при наличии), наименование страны происхождения товара, и (или) такой участник предлагает для поставки товар, который является эквивалентным товару, указанному в настоящей документации, конкретные показатели товара, соответствующие значениям эквивалентности, установленным документацией;</w:t>
      </w:r>
    </w:p>
    <w:p w14:paraId="15307110" w14:textId="342E9F8C" w:rsidR="00DC3E46" w:rsidRDefault="00DC3E46" w:rsidP="00492AE5">
      <w:pPr>
        <w:autoSpaceDE w:val="0"/>
        <w:autoSpaceDN w:val="0"/>
        <w:adjustRightInd w:val="0"/>
        <w:jc w:val="both"/>
        <w:outlineLvl w:val="1"/>
        <w:rPr>
          <w:sz w:val="24"/>
          <w:szCs w:val="24"/>
        </w:rPr>
      </w:pPr>
      <w:r w:rsidRPr="00200FDD">
        <w:rPr>
          <w:b/>
          <w:sz w:val="24"/>
          <w:szCs w:val="24"/>
        </w:rPr>
        <w:t>7.2.1.2.</w:t>
      </w:r>
      <w:r w:rsidRPr="00DC3E46">
        <w:rPr>
          <w:sz w:val="24"/>
          <w:szCs w:val="24"/>
        </w:rPr>
        <w:t xml:space="preserve"> конкретные показатели, соответствующие значениям, установленным документацией об электронном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w:t>
      </w:r>
      <w:r w:rsidRPr="00BA4C80">
        <w:rPr>
          <w:sz w:val="24"/>
          <w:szCs w:val="24"/>
        </w:rPr>
        <w:t>товара</w:t>
      </w:r>
      <w:r w:rsidR="00200FDD">
        <w:rPr>
          <w:sz w:val="24"/>
          <w:szCs w:val="24"/>
        </w:rPr>
        <w:t>.</w:t>
      </w:r>
    </w:p>
    <w:p w14:paraId="514735FD" w14:textId="77777777" w:rsidR="00BA4C80" w:rsidRPr="00147F2F" w:rsidRDefault="00BA4C80" w:rsidP="00492AE5">
      <w:pPr>
        <w:autoSpaceDE w:val="0"/>
        <w:autoSpaceDN w:val="0"/>
        <w:adjustRightInd w:val="0"/>
        <w:jc w:val="both"/>
        <w:outlineLvl w:val="1"/>
        <w:rPr>
          <w:sz w:val="24"/>
          <w:szCs w:val="24"/>
        </w:rPr>
      </w:pPr>
      <w:r w:rsidRPr="00147F2F">
        <w:rPr>
          <w:sz w:val="24"/>
          <w:szCs w:val="24"/>
        </w:rPr>
        <w:t xml:space="preserve">При указании конкретных характеристик участник закупки обязан руководствоваться настоящей инструкцией и учесть, что указание единиц измерения всех параметров является обязательным. </w:t>
      </w:r>
    </w:p>
    <w:p w14:paraId="33EF1A7B" w14:textId="77777777" w:rsidR="00BA4C80" w:rsidRPr="00147F2F" w:rsidRDefault="00BA4C80" w:rsidP="00492AE5">
      <w:pPr>
        <w:autoSpaceDE w:val="0"/>
        <w:autoSpaceDN w:val="0"/>
        <w:adjustRightInd w:val="0"/>
        <w:jc w:val="both"/>
        <w:outlineLvl w:val="1"/>
        <w:rPr>
          <w:sz w:val="24"/>
          <w:szCs w:val="24"/>
        </w:rPr>
      </w:pPr>
      <w:r w:rsidRPr="00147F2F">
        <w:rPr>
          <w:sz w:val="24"/>
          <w:szCs w:val="24"/>
        </w:rPr>
        <w:t>Участник закупки в заявке в обязательном порядке указывает как конкретные значения параметров, так и единицы измерения.</w:t>
      </w:r>
    </w:p>
    <w:p w14:paraId="76D7A5EA" w14:textId="44015CCD" w:rsidR="00BA4C80" w:rsidRPr="00147F2F" w:rsidRDefault="00BA4C80" w:rsidP="00492AE5">
      <w:pPr>
        <w:autoSpaceDE w:val="0"/>
        <w:autoSpaceDN w:val="0"/>
        <w:adjustRightInd w:val="0"/>
        <w:jc w:val="both"/>
        <w:outlineLvl w:val="1"/>
        <w:rPr>
          <w:sz w:val="24"/>
          <w:szCs w:val="24"/>
        </w:rPr>
      </w:pPr>
      <w:r w:rsidRPr="00147F2F">
        <w:rPr>
          <w:sz w:val="24"/>
          <w:szCs w:val="24"/>
        </w:rPr>
        <w:t xml:space="preserve">При формировании заявки, при наличии в </w:t>
      </w:r>
      <w:r w:rsidRPr="00280400">
        <w:rPr>
          <w:sz w:val="24"/>
          <w:szCs w:val="24"/>
        </w:rPr>
        <w:t xml:space="preserve">Приложении </w:t>
      </w:r>
      <w:r w:rsidR="00200FDD" w:rsidRPr="00280400">
        <w:rPr>
          <w:sz w:val="24"/>
          <w:szCs w:val="24"/>
        </w:rPr>
        <w:t xml:space="preserve">№ </w:t>
      </w:r>
      <w:r w:rsidR="00280400" w:rsidRPr="00280400">
        <w:rPr>
          <w:sz w:val="24"/>
          <w:szCs w:val="24"/>
        </w:rPr>
        <w:t>1</w:t>
      </w:r>
      <w:r w:rsidRPr="00280400">
        <w:rPr>
          <w:sz w:val="24"/>
          <w:szCs w:val="24"/>
        </w:rPr>
        <w:t xml:space="preserve"> </w:t>
      </w:r>
      <w:r w:rsidRPr="00147F2F">
        <w:rPr>
          <w:sz w:val="24"/>
          <w:szCs w:val="24"/>
        </w:rPr>
        <w:t>к документации об электронном аукционе показателей, сопровождающихся:</w:t>
      </w:r>
    </w:p>
    <w:p w14:paraId="4A04FBEA" w14:textId="77777777" w:rsidR="00BA4C80" w:rsidRPr="00147F2F" w:rsidRDefault="00BA4C80" w:rsidP="00492AE5">
      <w:pPr>
        <w:autoSpaceDE w:val="0"/>
        <w:autoSpaceDN w:val="0"/>
        <w:adjustRightInd w:val="0"/>
        <w:jc w:val="both"/>
        <w:outlineLvl w:val="1"/>
        <w:rPr>
          <w:sz w:val="24"/>
          <w:szCs w:val="24"/>
        </w:rPr>
      </w:pPr>
      <w:r w:rsidRPr="00147F2F">
        <w:rPr>
          <w:sz w:val="24"/>
          <w:szCs w:val="24"/>
        </w:rPr>
        <w:t>- «более», «&gt;», «выше», «свыше», «превышать» участник закупки должен предложить показатель, превышающий такое значение.</w:t>
      </w:r>
    </w:p>
    <w:p w14:paraId="3C412E3A" w14:textId="77777777" w:rsidR="00BA4C80" w:rsidRPr="00147F2F" w:rsidRDefault="00BA4C80" w:rsidP="00492AE5">
      <w:pPr>
        <w:autoSpaceDE w:val="0"/>
        <w:autoSpaceDN w:val="0"/>
        <w:adjustRightInd w:val="0"/>
        <w:jc w:val="both"/>
        <w:outlineLvl w:val="1"/>
        <w:rPr>
          <w:sz w:val="24"/>
          <w:szCs w:val="24"/>
        </w:rPr>
      </w:pPr>
      <w:r w:rsidRPr="00147F2F">
        <w:rPr>
          <w:sz w:val="24"/>
          <w:szCs w:val="24"/>
        </w:rPr>
        <w:t>- «менее», «&lt;», «ниже» участник закупки должен предложить показатель, имеющий значение меньше заявленного заказчиком.</w:t>
      </w:r>
    </w:p>
    <w:p w14:paraId="2B974854" w14:textId="77777777" w:rsidR="00BA4C80" w:rsidRPr="00147F2F" w:rsidRDefault="00BA4C80" w:rsidP="00492AE5">
      <w:pPr>
        <w:autoSpaceDE w:val="0"/>
        <w:autoSpaceDN w:val="0"/>
        <w:adjustRightInd w:val="0"/>
        <w:jc w:val="both"/>
        <w:outlineLvl w:val="1"/>
        <w:rPr>
          <w:sz w:val="24"/>
          <w:szCs w:val="24"/>
        </w:rPr>
      </w:pPr>
      <w:r w:rsidRPr="00147F2F">
        <w:rPr>
          <w:sz w:val="24"/>
          <w:szCs w:val="24"/>
        </w:rPr>
        <w:t>Если в Технической части документации об электронном аукционе устанавливается:</w:t>
      </w:r>
    </w:p>
    <w:p w14:paraId="65BE8F83" w14:textId="77777777" w:rsidR="00BA4C80" w:rsidRPr="00147F2F" w:rsidRDefault="00BA4C80" w:rsidP="00492AE5">
      <w:pPr>
        <w:autoSpaceDE w:val="0"/>
        <w:autoSpaceDN w:val="0"/>
        <w:adjustRightInd w:val="0"/>
        <w:jc w:val="both"/>
        <w:outlineLvl w:val="1"/>
        <w:rPr>
          <w:sz w:val="24"/>
          <w:szCs w:val="24"/>
        </w:rPr>
      </w:pPr>
      <w:r w:rsidRPr="00147F2F">
        <w:rPr>
          <w:sz w:val="24"/>
          <w:szCs w:val="24"/>
        </w:rPr>
        <w:t>- диапазонный показатель, наименование которого сопровождается фразой «в пределах диапазона», или значение такого показателя сопровождается фразой «не более», участником закупки должен быть предложен товар со значением показателя, соответствующим заявленным требованиям, то есть точно таким же либо попадающим в обозначенный в Техническом задании диапазон, но без сопровождения фразами «не более»;</w:t>
      </w:r>
    </w:p>
    <w:p w14:paraId="5A947BFD" w14:textId="77777777" w:rsidR="00BA4C80" w:rsidRPr="00147F2F" w:rsidRDefault="00BA4C80" w:rsidP="00492AE5">
      <w:pPr>
        <w:autoSpaceDE w:val="0"/>
        <w:autoSpaceDN w:val="0"/>
        <w:adjustRightInd w:val="0"/>
        <w:jc w:val="both"/>
        <w:outlineLvl w:val="1"/>
        <w:rPr>
          <w:sz w:val="24"/>
          <w:szCs w:val="24"/>
        </w:rPr>
      </w:pPr>
      <w:r w:rsidRPr="00147F2F">
        <w:rPr>
          <w:sz w:val="24"/>
          <w:szCs w:val="24"/>
        </w:rPr>
        <w:t>- диапазонный показатель, значение которого сопровождается фразой «не менее», участником закупки должен быть предложен товар с точно таким же значением либо значением, «поглощающим» заданный Техническим заданием диапазон, но без сопровождения фразой «не менее»;</w:t>
      </w:r>
    </w:p>
    <w:p w14:paraId="0D658C3A" w14:textId="77777777" w:rsidR="00BA4C80" w:rsidRPr="00147F2F" w:rsidRDefault="00BA4C80" w:rsidP="00492AE5">
      <w:pPr>
        <w:autoSpaceDE w:val="0"/>
        <w:autoSpaceDN w:val="0"/>
        <w:adjustRightInd w:val="0"/>
        <w:jc w:val="both"/>
        <w:outlineLvl w:val="1"/>
        <w:rPr>
          <w:sz w:val="24"/>
          <w:szCs w:val="24"/>
        </w:rPr>
      </w:pPr>
      <w:r w:rsidRPr="00147F2F">
        <w:rPr>
          <w:sz w:val="24"/>
          <w:szCs w:val="24"/>
        </w:rPr>
        <w:t>- диапазонный показатель, значение которого не может изменяться в ту или иную сторону, участником закупки должен быть предложен товар именно с таким значением показателя;</w:t>
      </w:r>
    </w:p>
    <w:p w14:paraId="0BC15574" w14:textId="7D761F22" w:rsidR="00BA4C80" w:rsidRPr="00147F2F" w:rsidRDefault="00BA4C80" w:rsidP="00492AE5">
      <w:pPr>
        <w:autoSpaceDE w:val="0"/>
        <w:autoSpaceDN w:val="0"/>
        <w:adjustRightInd w:val="0"/>
        <w:jc w:val="both"/>
        <w:outlineLvl w:val="1"/>
        <w:rPr>
          <w:sz w:val="24"/>
          <w:szCs w:val="24"/>
        </w:rPr>
      </w:pPr>
      <w:r w:rsidRPr="00147F2F">
        <w:rPr>
          <w:sz w:val="24"/>
          <w:szCs w:val="24"/>
        </w:rPr>
        <w:t xml:space="preserve">При указании в </w:t>
      </w:r>
      <w:r w:rsidRPr="00280400">
        <w:rPr>
          <w:sz w:val="24"/>
          <w:szCs w:val="24"/>
        </w:rPr>
        <w:t xml:space="preserve">Приложении </w:t>
      </w:r>
      <w:r w:rsidR="00200FDD" w:rsidRPr="00280400">
        <w:rPr>
          <w:sz w:val="24"/>
          <w:szCs w:val="24"/>
        </w:rPr>
        <w:t xml:space="preserve">№ </w:t>
      </w:r>
      <w:r w:rsidR="00280400" w:rsidRPr="00280400">
        <w:rPr>
          <w:sz w:val="24"/>
          <w:szCs w:val="24"/>
        </w:rPr>
        <w:t>1</w:t>
      </w:r>
      <w:r w:rsidRPr="00280400">
        <w:rPr>
          <w:sz w:val="24"/>
          <w:szCs w:val="24"/>
        </w:rPr>
        <w:t xml:space="preserve"> к документации об электронном аукционе показателя, сопровождающегося термином:</w:t>
      </w:r>
    </w:p>
    <w:p w14:paraId="12F80874" w14:textId="77777777" w:rsidR="00BA4C80" w:rsidRPr="00147F2F" w:rsidRDefault="00BA4C80" w:rsidP="00A57965">
      <w:pPr>
        <w:autoSpaceDE w:val="0"/>
        <w:autoSpaceDN w:val="0"/>
        <w:adjustRightInd w:val="0"/>
        <w:ind w:left="567"/>
        <w:jc w:val="both"/>
        <w:outlineLvl w:val="1"/>
        <w:rPr>
          <w:sz w:val="24"/>
          <w:szCs w:val="24"/>
        </w:rPr>
      </w:pPr>
      <w:r w:rsidRPr="00147F2F">
        <w:rPr>
          <w:sz w:val="24"/>
          <w:szCs w:val="24"/>
        </w:rPr>
        <w:t>- «от», указанное заказчиком значение является минимальным, участник закупки должен указать конкретный показатель равный или больше/выше заявленного заказчиком значения;</w:t>
      </w:r>
    </w:p>
    <w:p w14:paraId="5068FE4A" w14:textId="77777777" w:rsidR="00BA4C80" w:rsidRPr="00147F2F" w:rsidRDefault="00BA4C80" w:rsidP="00A57965">
      <w:pPr>
        <w:autoSpaceDE w:val="0"/>
        <w:autoSpaceDN w:val="0"/>
        <w:adjustRightInd w:val="0"/>
        <w:ind w:left="567"/>
        <w:jc w:val="both"/>
        <w:outlineLvl w:val="1"/>
        <w:rPr>
          <w:sz w:val="24"/>
          <w:szCs w:val="24"/>
        </w:rPr>
      </w:pPr>
      <w:r w:rsidRPr="00147F2F">
        <w:rPr>
          <w:sz w:val="24"/>
          <w:szCs w:val="24"/>
        </w:rPr>
        <w:t>- «до», указанное заказчиком значение является максимальным, участник закупки должен указать конкретный показатель равный или меньше/ниже заявленного заказчиком. Исключением является указание на значения температуры товара или материала.</w:t>
      </w:r>
    </w:p>
    <w:p w14:paraId="66F046E7" w14:textId="77777777" w:rsidR="00BA4C80" w:rsidRPr="00147F2F" w:rsidRDefault="00BA4C80" w:rsidP="00A57965">
      <w:pPr>
        <w:autoSpaceDE w:val="0"/>
        <w:autoSpaceDN w:val="0"/>
        <w:adjustRightInd w:val="0"/>
        <w:ind w:left="567"/>
        <w:jc w:val="both"/>
        <w:outlineLvl w:val="1"/>
        <w:rPr>
          <w:sz w:val="24"/>
          <w:szCs w:val="24"/>
        </w:rPr>
      </w:pPr>
      <w:r w:rsidRPr="00147F2F">
        <w:rPr>
          <w:sz w:val="24"/>
          <w:szCs w:val="24"/>
        </w:rPr>
        <w:t>Знак «-» между двумя числовыми показателями трактуется как значение «от ... до».</w:t>
      </w:r>
    </w:p>
    <w:p w14:paraId="2ADD0CF2" w14:textId="77777777" w:rsidR="00BA4C80" w:rsidRPr="00147F2F" w:rsidRDefault="00BA4C80" w:rsidP="00A57965">
      <w:pPr>
        <w:autoSpaceDE w:val="0"/>
        <w:autoSpaceDN w:val="0"/>
        <w:adjustRightInd w:val="0"/>
        <w:ind w:left="567"/>
        <w:jc w:val="both"/>
        <w:outlineLvl w:val="1"/>
        <w:rPr>
          <w:sz w:val="24"/>
          <w:szCs w:val="24"/>
        </w:rPr>
      </w:pPr>
      <w:r w:rsidRPr="00147F2F">
        <w:rPr>
          <w:sz w:val="24"/>
          <w:szCs w:val="24"/>
        </w:rPr>
        <w:t>Показатели, сопровождающиеся словами:</w:t>
      </w:r>
    </w:p>
    <w:p w14:paraId="7D467182" w14:textId="77777777" w:rsidR="00BA4C80" w:rsidRPr="00147F2F" w:rsidRDefault="00BA4C80" w:rsidP="00A57965">
      <w:pPr>
        <w:autoSpaceDE w:val="0"/>
        <w:autoSpaceDN w:val="0"/>
        <w:adjustRightInd w:val="0"/>
        <w:ind w:left="567"/>
        <w:jc w:val="both"/>
        <w:outlineLvl w:val="1"/>
        <w:rPr>
          <w:sz w:val="24"/>
          <w:szCs w:val="24"/>
        </w:rPr>
      </w:pPr>
      <w:r w:rsidRPr="00147F2F">
        <w:rPr>
          <w:sz w:val="24"/>
          <w:szCs w:val="24"/>
        </w:rPr>
        <w:t>- «не более», «не выше», «не должен превышать», «не превышать», «не выше», «не шире» являются максимальными значениями, при формировании первой части заявки участник закупки указывает конкретное значение показателя, равное или не превышающее заявленное заказчиком;</w:t>
      </w:r>
    </w:p>
    <w:p w14:paraId="127D8104" w14:textId="77777777" w:rsidR="00BA4C80" w:rsidRPr="00147F2F" w:rsidRDefault="00BA4C80" w:rsidP="00A57965">
      <w:pPr>
        <w:autoSpaceDE w:val="0"/>
        <w:autoSpaceDN w:val="0"/>
        <w:adjustRightInd w:val="0"/>
        <w:ind w:left="567"/>
        <w:jc w:val="both"/>
        <w:outlineLvl w:val="1"/>
        <w:rPr>
          <w:sz w:val="24"/>
          <w:szCs w:val="24"/>
        </w:rPr>
      </w:pPr>
      <w:r w:rsidRPr="00147F2F">
        <w:rPr>
          <w:sz w:val="24"/>
          <w:szCs w:val="24"/>
        </w:rPr>
        <w:t>- «не менее», «не ниже», «не уже» являются минимальными значениями, при формировании первой части заявки участник закупки указывает конкретное значение показателя, равное или превышающее заявленное заказчиком.</w:t>
      </w:r>
    </w:p>
    <w:p w14:paraId="73CB226F" w14:textId="5AC817EE" w:rsidR="00BA4C80" w:rsidRPr="00147F2F" w:rsidRDefault="00BA4C80" w:rsidP="00A57965">
      <w:pPr>
        <w:autoSpaceDE w:val="0"/>
        <w:autoSpaceDN w:val="0"/>
        <w:adjustRightInd w:val="0"/>
        <w:ind w:left="567"/>
        <w:jc w:val="both"/>
        <w:outlineLvl w:val="1"/>
        <w:rPr>
          <w:sz w:val="24"/>
          <w:szCs w:val="24"/>
        </w:rPr>
      </w:pPr>
      <w:r w:rsidRPr="00466D76">
        <w:rPr>
          <w:sz w:val="24"/>
          <w:szCs w:val="24"/>
        </w:rPr>
        <w:t>Показатели</w:t>
      </w:r>
      <w:r w:rsidR="00200FDD">
        <w:rPr>
          <w:sz w:val="24"/>
          <w:szCs w:val="24"/>
        </w:rPr>
        <w:t>,</w:t>
      </w:r>
      <w:r w:rsidRPr="00466D76">
        <w:rPr>
          <w:sz w:val="24"/>
          <w:szCs w:val="24"/>
        </w:rPr>
        <w:t xml:space="preserve"> сопровождающиеся знаками «≥» (означает «не менее»), «≤» (означает «не более») являются показателями, имеющими по сути диапазонное значение (которое не может изменяться), и при составлении заявки указываются в неизменном виде.</w:t>
      </w:r>
    </w:p>
    <w:p w14:paraId="52F4EE11" w14:textId="77777777" w:rsidR="00BA4C80" w:rsidRPr="00147F2F" w:rsidRDefault="00BA4C80" w:rsidP="00A57965">
      <w:pPr>
        <w:autoSpaceDE w:val="0"/>
        <w:autoSpaceDN w:val="0"/>
        <w:adjustRightInd w:val="0"/>
        <w:ind w:left="567"/>
        <w:jc w:val="both"/>
        <w:outlineLvl w:val="1"/>
        <w:rPr>
          <w:sz w:val="24"/>
          <w:szCs w:val="24"/>
        </w:rPr>
      </w:pPr>
      <w:r w:rsidRPr="00147F2F">
        <w:rPr>
          <w:sz w:val="24"/>
          <w:szCs w:val="24"/>
        </w:rPr>
        <w:lastRenderedPageBreak/>
        <w:t>Символ «±», применяемый при указании размеров товаров означает пределы допуска по размерам и должен трактоваться как указание на диапазонное значение, подлежащее конкретизации. Данный символ, сопровождающий любой параметр кроме размера, должен трактоваться как установленный Заказчиком предел допуска по показателю и изменению не подлежит.</w:t>
      </w:r>
    </w:p>
    <w:p w14:paraId="195DD1D4" w14:textId="77777777" w:rsidR="00BA4C80" w:rsidRPr="00147F2F" w:rsidRDefault="00BA4C80" w:rsidP="00A57965">
      <w:pPr>
        <w:autoSpaceDE w:val="0"/>
        <w:autoSpaceDN w:val="0"/>
        <w:adjustRightInd w:val="0"/>
        <w:ind w:left="567"/>
        <w:jc w:val="both"/>
        <w:outlineLvl w:val="1"/>
        <w:rPr>
          <w:sz w:val="24"/>
          <w:szCs w:val="24"/>
        </w:rPr>
      </w:pPr>
      <w:r w:rsidRPr="00147F2F">
        <w:rPr>
          <w:sz w:val="24"/>
          <w:szCs w:val="24"/>
        </w:rPr>
        <w:t>Знаки «( )» означают уточнение или дополнение, за исключением случаев, когда значения (характеристики) товара (материала), указанные в скобках, являются альтернативными значениям (характеристикам) товара (материала), указанным перед скобками. Все размеры товаров/материалов указаны заказчиком в мм, показатели температуры в градусах Цельсия, если в Приложении 1 к документации об электронном аукционе не предусмотрено иное.</w:t>
      </w:r>
    </w:p>
    <w:p w14:paraId="3F4768B7" w14:textId="77777777" w:rsidR="00BA4C80" w:rsidRPr="00147F2F" w:rsidRDefault="00BA4C80" w:rsidP="006E54E5">
      <w:pPr>
        <w:autoSpaceDE w:val="0"/>
        <w:autoSpaceDN w:val="0"/>
        <w:adjustRightInd w:val="0"/>
        <w:ind w:left="567"/>
        <w:jc w:val="both"/>
        <w:outlineLvl w:val="1"/>
        <w:rPr>
          <w:sz w:val="24"/>
          <w:szCs w:val="24"/>
        </w:rPr>
      </w:pPr>
      <w:r w:rsidRPr="00147F2F">
        <w:rPr>
          <w:sz w:val="24"/>
          <w:szCs w:val="24"/>
        </w:rPr>
        <w:t>Показатели, заданные перечислением, должны быть отражены в заявке в полном объеме.</w:t>
      </w:r>
    </w:p>
    <w:p w14:paraId="3188FEE3" w14:textId="77777777" w:rsidR="00BA4C80" w:rsidRPr="00147F2F" w:rsidRDefault="00BA4C80" w:rsidP="006E54E5">
      <w:pPr>
        <w:autoSpaceDE w:val="0"/>
        <w:autoSpaceDN w:val="0"/>
        <w:adjustRightInd w:val="0"/>
        <w:ind w:left="567"/>
        <w:jc w:val="both"/>
        <w:outlineLvl w:val="1"/>
        <w:rPr>
          <w:sz w:val="24"/>
          <w:szCs w:val="24"/>
        </w:rPr>
      </w:pPr>
      <w:r w:rsidRPr="00147F2F">
        <w:rPr>
          <w:sz w:val="24"/>
          <w:szCs w:val="24"/>
        </w:rPr>
        <w:t>При указании в требованиях к материалам товара характеристик с использованием:</w:t>
      </w:r>
    </w:p>
    <w:p w14:paraId="6FA70C19" w14:textId="0E2F91BC" w:rsidR="00BA4C80" w:rsidRPr="00147F2F" w:rsidRDefault="00BA4C80" w:rsidP="006E54E5">
      <w:pPr>
        <w:autoSpaceDE w:val="0"/>
        <w:autoSpaceDN w:val="0"/>
        <w:adjustRightInd w:val="0"/>
        <w:ind w:left="567"/>
        <w:jc w:val="both"/>
        <w:outlineLvl w:val="1"/>
        <w:rPr>
          <w:sz w:val="24"/>
          <w:szCs w:val="24"/>
        </w:rPr>
      </w:pPr>
      <w:r w:rsidRPr="00147F2F">
        <w:rPr>
          <w:sz w:val="24"/>
          <w:szCs w:val="24"/>
        </w:rPr>
        <w:t xml:space="preserve">- соединительного союза «и» или знака препинания запятая </w:t>
      </w:r>
      <w:r w:rsidR="00200FDD">
        <w:rPr>
          <w:sz w:val="24"/>
          <w:szCs w:val="24"/>
        </w:rPr>
        <w:t>«</w:t>
      </w:r>
      <w:r w:rsidRPr="00147F2F">
        <w:rPr>
          <w:sz w:val="24"/>
          <w:szCs w:val="24"/>
        </w:rPr>
        <w:t>,</w:t>
      </w:r>
      <w:r w:rsidR="00200FDD">
        <w:rPr>
          <w:sz w:val="24"/>
          <w:szCs w:val="24"/>
        </w:rPr>
        <w:t>»</w:t>
      </w:r>
      <w:r w:rsidRPr="00147F2F">
        <w:rPr>
          <w:sz w:val="24"/>
          <w:szCs w:val="24"/>
        </w:rPr>
        <w:t xml:space="preserve"> участник закупки должен предложить материал (товар), сочетающий в себе обе характеристики одновременно;</w:t>
      </w:r>
    </w:p>
    <w:p w14:paraId="76881FC7" w14:textId="2BBE7619" w:rsidR="00BA4C80" w:rsidRPr="00147F2F" w:rsidRDefault="00BA4C80" w:rsidP="00492AE5">
      <w:pPr>
        <w:autoSpaceDE w:val="0"/>
        <w:autoSpaceDN w:val="0"/>
        <w:adjustRightInd w:val="0"/>
        <w:ind w:left="567"/>
        <w:jc w:val="both"/>
        <w:outlineLvl w:val="1"/>
        <w:rPr>
          <w:sz w:val="24"/>
          <w:szCs w:val="24"/>
        </w:rPr>
      </w:pPr>
      <w:r w:rsidRPr="00147F2F">
        <w:rPr>
          <w:sz w:val="24"/>
          <w:szCs w:val="24"/>
        </w:rPr>
        <w:t xml:space="preserve"> - разделительного союза «или» или знака препинания точка с запятой </w:t>
      </w:r>
      <w:r w:rsidR="00200FDD">
        <w:rPr>
          <w:sz w:val="24"/>
          <w:szCs w:val="24"/>
        </w:rPr>
        <w:t>«</w:t>
      </w:r>
      <w:r w:rsidRPr="00147F2F">
        <w:rPr>
          <w:sz w:val="24"/>
          <w:szCs w:val="24"/>
        </w:rPr>
        <w:t>;</w:t>
      </w:r>
      <w:r w:rsidR="00200FDD">
        <w:rPr>
          <w:sz w:val="24"/>
          <w:szCs w:val="24"/>
        </w:rPr>
        <w:t>»</w:t>
      </w:r>
      <w:r w:rsidRPr="00147F2F">
        <w:rPr>
          <w:sz w:val="24"/>
          <w:szCs w:val="24"/>
        </w:rPr>
        <w:t xml:space="preserve">, участник закупки должен указать конкретный показатель, предлагаемого к использованию при выполнении работ материала, при этом исключается возможность участника указывать одновременно несколько показателей. </w:t>
      </w:r>
    </w:p>
    <w:p w14:paraId="652B82D6" w14:textId="03D18F94" w:rsidR="00BA4C80" w:rsidRDefault="00BA4C80" w:rsidP="00492AE5">
      <w:pPr>
        <w:autoSpaceDE w:val="0"/>
        <w:autoSpaceDN w:val="0"/>
        <w:adjustRightInd w:val="0"/>
        <w:ind w:left="567"/>
        <w:jc w:val="both"/>
        <w:outlineLvl w:val="1"/>
        <w:rPr>
          <w:sz w:val="24"/>
          <w:szCs w:val="24"/>
        </w:rPr>
      </w:pPr>
      <w:r w:rsidRPr="00147F2F">
        <w:rPr>
          <w:sz w:val="24"/>
          <w:szCs w:val="24"/>
        </w:rPr>
        <w:t>В случае предоставления недостоверных сведений, заявка на участие в аукционе может быть признана несоответствующей требованиям документации об аукционе, что влечет за собой отказ участнику закупки в допуске к участию в электронном аукционе.</w:t>
      </w:r>
    </w:p>
    <w:p w14:paraId="7E6E2E9A" w14:textId="77777777" w:rsidR="00DC3E46" w:rsidRPr="00DC3E46" w:rsidRDefault="00DC3E46" w:rsidP="00492AE5">
      <w:pPr>
        <w:autoSpaceDE w:val="0"/>
        <w:autoSpaceDN w:val="0"/>
        <w:adjustRightInd w:val="0"/>
        <w:ind w:left="567"/>
        <w:jc w:val="both"/>
        <w:outlineLvl w:val="1"/>
        <w:rPr>
          <w:sz w:val="24"/>
          <w:szCs w:val="24"/>
        </w:rPr>
      </w:pPr>
      <w:r w:rsidRPr="00200FDD">
        <w:rPr>
          <w:b/>
          <w:sz w:val="24"/>
          <w:szCs w:val="24"/>
        </w:rPr>
        <w:t>7.2.2.</w:t>
      </w:r>
      <w:r w:rsidRPr="00DC3E46">
        <w:rPr>
          <w:sz w:val="24"/>
          <w:szCs w:val="24"/>
        </w:rPr>
        <w:t xml:space="preserve"> согласие участника электронного аукциона на выполнение работы или оказание услуги на условиях, предусмотренных настоящей документацией об электронном аукционе, при проведении</w:t>
      </w:r>
      <w:r w:rsidR="000E7958">
        <w:rPr>
          <w:sz w:val="24"/>
          <w:szCs w:val="24"/>
        </w:rPr>
        <w:t xml:space="preserve"> электронного</w:t>
      </w:r>
      <w:r w:rsidRPr="00DC3E46">
        <w:rPr>
          <w:sz w:val="24"/>
          <w:szCs w:val="24"/>
        </w:rPr>
        <w:t xml:space="preserve"> аукциона на выполнение работы или оказание услуги;</w:t>
      </w:r>
    </w:p>
    <w:p w14:paraId="63FEC833" w14:textId="77777777" w:rsidR="00DC3E46" w:rsidRPr="00DC3E46" w:rsidRDefault="00DC3E46" w:rsidP="00492AE5">
      <w:pPr>
        <w:autoSpaceDE w:val="0"/>
        <w:autoSpaceDN w:val="0"/>
        <w:adjustRightInd w:val="0"/>
        <w:ind w:left="567"/>
        <w:jc w:val="both"/>
        <w:outlineLvl w:val="1"/>
        <w:rPr>
          <w:sz w:val="24"/>
          <w:szCs w:val="24"/>
        </w:rPr>
      </w:pPr>
      <w:r w:rsidRPr="00200FDD">
        <w:rPr>
          <w:b/>
          <w:sz w:val="24"/>
          <w:szCs w:val="24"/>
        </w:rPr>
        <w:t>7.2.3.</w:t>
      </w:r>
      <w:r w:rsidRPr="00DC3E46">
        <w:rPr>
          <w:sz w:val="24"/>
          <w:szCs w:val="24"/>
        </w:rPr>
        <w:t xml:space="preserve"> согласие, предусмотренное п. 7.2.2, в том числе согласие на использование товара, в отношении которого в настоящей документации об электронном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либо согласие, предусмотренное пунктом 7.2.2,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и, если участник</w:t>
      </w:r>
      <w:r w:rsidR="0079669E">
        <w:rPr>
          <w:sz w:val="24"/>
          <w:szCs w:val="24"/>
        </w:rPr>
        <w:t xml:space="preserve"> электронного</w:t>
      </w:r>
      <w:r w:rsidRPr="00DC3E46">
        <w:rPr>
          <w:sz w:val="24"/>
          <w:szCs w:val="24"/>
        </w:rPr>
        <w:t xml:space="preserve"> аукциона предлагает для использования товар, который является эквивалентным товару, указанному в настоящей документации, конкретные показатели товара, соответствующие значениям эквивалентности, установленным настоящей документацией, при условии содержания в ней указания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p w14:paraId="405328EA" w14:textId="77777777" w:rsidR="00DC3E46" w:rsidRPr="00DC3E46" w:rsidRDefault="00DC3E46" w:rsidP="00492AE5">
      <w:pPr>
        <w:autoSpaceDE w:val="0"/>
        <w:autoSpaceDN w:val="0"/>
        <w:adjustRightInd w:val="0"/>
        <w:ind w:left="567"/>
        <w:jc w:val="both"/>
        <w:outlineLvl w:val="1"/>
        <w:rPr>
          <w:sz w:val="24"/>
          <w:szCs w:val="24"/>
        </w:rPr>
      </w:pPr>
      <w:r w:rsidRPr="00200FDD">
        <w:rPr>
          <w:b/>
          <w:sz w:val="24"/>
          <w:szCs w:val="24"/>
        </w:rPr>
        <w:t>7.2.4.</w:t>
      </w:r>
      <w:r w:rsidRPr="00DC3E46">
        <w:rPr>
          <w:sz w:val="24"/>
          <w:szCs w:val="24"/>
        </w:rPr>
        <w:t xml:space="preserve"> согласие, предусмотренное п. 7.2.2, а также конкретные показатели используемого товара, соответствующие значениям, установленным настоящей документацией об электронном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p w14:paraId="5155716C" w14:textId="4284DBAF" w:rsidR="00AA5FC3" w:rsidRPr="007865CF" w:rsidRDefault="00684901" w:rsidP="00492AE5">
      <w:pPr>
        <w:autoSpaceDE w:val="0"/>
        <w:autoSpaceDN w:val="0"/>
        <w:adjustRightInd w:val="0"/>
        <w:ind w:left="567"/>
        <w:jc w:val="both"/>
        <w:outlineLvl w:val="1"/>
        <w:rPr>
          <w:b/>
          <w:color w:val="FF0000"/>
          <w:sz w:val="24"/>
          <w:szCs w:val="24"/>
        </w:rPr>
      </w:pPr>
      <w:r w:rsidRPr="007865CF">
        <w:rPr>
          <w:b/>
          <w:color w:val="FF0000"/>
          <w:sz w:val="24"/>
          <w:szCs w:val="24"/>
        </w:rPr>
        <w:t>*</w:t>
      </w:r>
      <w:r w:rsidR="00DC3E46" w:rsidRPr="007865CF">
        <w:rPr>
          <w:b/>
          <w:color w:val="FF0000"/>
          <w:sz w:val="24"/>
          <w:szCs w:val="24"/>
        </w:rPr>
        <w:t xml:space="preserve">В случае непредоставления сведений, указанных в п. 7.2 настоящей документации об электронном аукционе, несоответствия сведений, указанным в п. 7.2 настоящей документации об электронном аукционе требованиям или предоставления </w:t>
      </w:r>
      <w:r w:rsidR="00DC3E46" w:rsidRPr="007865CF">
        <w:rPr>
          <w:b/>
          <w:color w:val="FF0000"/>
          <w:sz w:val="24"/>
          <w:szCs w:val="24"/>
        </w:rPr>
        <w:lastRenderedPageBreak/>
        <w:t>недостоверных сведений</w:t>
      </w:r>
      <w:r w:rsidRPr="007865CF">
        <w:rPr>
          <w:b/>
          <w:color w:val="FF0000"/>
          <w:sz w:val="24"/>
          <w:szCs w:val="24"/>
        </w:rPr>
        <w:t>,</w:t>
      </w:r>
      <w:r w:rsidR="00DC3E46" w:rsidRPr="007865CF">
        <w:rPr>
          <w:b/>
          <w:color w:val="FF0000"/>
          <w:sz w:val="24"/>
          <w:szCs w:val="24"/>
        </w:rPr>
        <w:t xml:space="preserve"> участник такого аукциона не допускается к участию в электронном аукционе.</w:t>
      </w:r>
    </w:p>
    <w:p w14:paraId="23A8AC67" w14:textId="41915C6D" w:rsidR="008D04E7" w:rsidRPr="007865CF" w:rsidRDefault="00684901" w:rsidP="00492AE5">
      <w:pPr>
        <w:autoSpaceDE w:val="0"/>
        <w:autoSpaceDN w:val="0"/>
        <w:adjustRightInd w:val="0"/>
        <w:ind w:left="567"/>
        <w:jc w:val="both"/>
        <w:outlineLvl w:val="1"/>
        <w:rPr>
          <w:b/>
          <w:color w:val="FF0000"/>
          <w:sz w:val="24"/>
          <w:szCs w:val="24"/>
        </w:rPr>
      </w:pPr>
      <w:r w:rsidRPr="007865CF">
        <w:rPr>
          <w:b/>
          <w:color w:val="FF0000"/>
          <w:sz w:val="24"/>
          <w:szCs w:val="24"/>
        </w:rPr>
        <w:t>*В</w:t>
      </w:r>
      <w:r w:rsidR="008D04E7" w:rsidRPr="007865CF">
        <w:rPr>
          <w:b/>
          <w:color w:val="FF0000"/>
          <w:sz w:val="24"/>
          <w:szCs w:val="24"/>
        </w:rPr>
        <w:t xml:space="preserve"> случае содержания в первой части заявки на участие в аукционе в электронной форме сведений об участнике и (или) о ценовом предложении данная заявка подлежит отклонению.</w:t>
      </w:r>
    </w:p>
    <w:p w14:paraId="27E2F5A9" w14:textId="3170229F" w:rsidR="002E6B39" w:rsidRPr="0034678E" w:rsidRDefault="0034678E" w:rsidP="0034678E">
      <w:pPr>
        <w:autoSpaceDE w:val="0"/>
        <w:autoSpaceDN w:val="0"/>
        <w:adjustRightInd w:val="0"/>
        <w:ind w:left="567"/>
        <w:jc w:val="both"/>
        <w:outlineLvl w:val="1"/>
        <w:rPr>
          <w:b/>
          <w:color w:val="FF0000"/>
          <w:sz w:val="24"/>
          <w:szCs w:val="24"/>
        </w:rPr>
      </w:pPr>
      <w:r w:rsidRPr="0034678E">
        <w:rPr>
          <w:b/>
          <w:color w:val="FF0000"/>
          <w:sz w:val="24"/>
          <w:szCs w:val="24"/>
        </w:rPr>
        <w:t>* Ценовое предложение подается участником закупки на электронной площадке в указанную в извещении о проведении аукциона в электронной форме и документации о</w:t>
      </w:r>
      <w:r w:rsidR="00AC4825">
        <w:rPr>
          <w:b/>
          <w:color w:val="FF0000"/>
          <w:sz w:val="24"/>
          <w:szCs w:val="24"/>
        </w:rPr>
        <w:t>б аукционе</w:t>
      </w:r>
      <w:r w:rsidRPr="0034678E">
        <w:rPr>
          <w:b/>
          <w:color w:val="FF0000"/>
          <w:sz w:val="24"/>
          <w:szCs w:val="24"/>
        </w:rPr>
        <w:t xml:space="preserve"> дату проведения аукциона.</w:t>
      </w:r>
    </w:p>
    <w:p w14:paraId="55ED22F6" w14:textId="77777777" w:rsidR="00AA5FC3" w:rsidRPr="00200FDD" w:rsidRDefault="00C509C4" w:rsidP="009759A1">
      <w:pPr>
        <w:autoSpaceDE w:val="0"/>
        <w:autoSpaceDN w:val="0"/>
        <w:adjustRightInd w:val="0"/>
        <w:ind w:left="708"/>
        <w:jc w:val="both"/>
        <w:outlineLvl w:val="1"/>
        <w:rPr>
          <w:b/>
          <w:sz w:val="24"/>
          <w:szCs w:val="24"/>
        </w:rPr>
      </w:pPr>
      <w:r w:rsidRPr="00200FDD">
        <w:rPr>
          <w:b/>
          <w:sz w:val="24"/>
          <w:szCs w:val="24"/>
        </w:rPr>
        <w:t>7</w:t>
      </w:r>
      <w:r w:rsidR="00AA5FC3" w:rsidRPr="00200FDD">
        <w:rPr>
          <w:b/>
          <w:sz w:val="24"/>
          <w:szCs w:val="24"/>
        </w:rPr>
        <w:t>.3. Вторая часть заявки на участие в электронном аукционе должна содержать следующие документы и информацию:</w:t>
      </w:r>
    </w:p>
    <w:p w14:paraId="4ABE15F4" w14:textId="4D38B481" w:rsidR="00684F43" w:rsidRPr="00684F43" w:rsidRDefault="00C509C4" w:rsidP="00492AE5">
      <w:pPr>
        <w:autoSpaceDE w:val="0"/>
        <w:autoSpaceDN w:val="0"/>
        <w:adjustRightInd w:val="0"/>
        <w:ind w:left="709"/>
        <w:jc w:val="both"/>
        <w:outlineLvl w:val="1"/>
        <w:rPr>
          <w:sz w:val="24"/>
          <w:szCs w:val="24"/>
        </w:rPr>
      </w:pPr>
      <w:r w:rsidRPr="00492AE5">
        <w:rPr>
          <w:b/>
          <w:sz w:val="24"/>
          <w:szCs w:val="24"/>
        </w:rPr>
        <w:t>7</w:t>
      </w:r>
      <w:r w:rsidR="001A4DB9" w:rsidRPr="00492AE5">
        <w:rPr>
          <w:b/>
          <w:sz w:val="24"/>
          <w:szCs w:val="24"/>
        </w:rPr>
        <w:t>.3.1.</w:t>
      </w:r>
      <w:r w:rsidR="001A4DB9" w:rsidRPr="00DC3E46">
        <w:rPr>
          <w:sz w:val="24"/>
          <w:szCs w:val="24"/>
        </w:rPr>
        <w:t xml:space="preserve"> </w:t>
      </w:r>
      <w:r w:rsidR="00684F43" w:rsidRPr="00684F43">
        <w:rPr>
          <w:sz w:val="24"/>
          <w:szCs w:val="24"/>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795D204E" w14:textId="7ED26917" w:rsidR="00684F43" w:rsidRPr="00684F43" w:rsidRDefault="008C7305" w:rsidP="00492AE5">
      <w:pPr>
        <w:autoSpaceDE w:val="0"/>
        <w:autoSpaceDN w:val="0"/>
        <w:adjustRightInd w:val="0"/>
        <w:ind w:left="709"/>
        <w:jc w:val="both"/>
        <w:outlineLvl w:val="1"/>
        <w:rPr>
          <w:sz w:val="24"/>
          <w:szCs w:val="24"/>
        </w:rPr>
      </w:pPr>
      <w:r w:rsidRPr="00492AE5">
        <w:rPr>
          <w:b/>
          <w:sz w:val="24"/>
          <w:szCs w:val="24"/>
        </w:rPr>
        <w:t>7.3.</w:t>
      </w:r>
      <w:r w:rsidR="00684F43" w:rsidRPr="00492AE5">
        <w:rPr>
          <w:b/>
          <w:sz w:val="24"/>
          <w:szCs w:val="24"/>
        </w:rPr>
        <w:t>2</w:t>
      </w:r>
      <w:r w:rsidRPr="00492AE5">
        <w:rPr>
          <w:b/>
          <w:sz w:val="24"/>
          <w:szCs w:val="24"/>
        </w:rPr>
        <w:t>.</w:t>
      </w:r>
      <w:r w:rsidR="00684F43" w:rsidRPr="00684F43">
        <w:rPr>
          <w:sz w:val="24"/>
          <w:szCs w:val="24"/>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04AD5B68" w14:textId="482D0715" w:rsidR="00684F43" w:rsidRPr="00684F43" w:rsidRDefault="008C7305" w:rsidP="00492AE5">
      <w:pPr>
        <w:autoSpaceDE w:val="0"/>
        <w:autoSpaceDN w:val="0"/>
        <w:adjustRightInd w:val="0"/>
        <w:ind w:left="709"/>
        <w:jc w:val="both"/>
        <w:outlineLvl w:val="1"/>
        <w:rPr>
          <w:sz w:val="24"/>
          <w:szCs w:val="24"/>
        </w:rPr>
      </w:pPr>
      <w:r w:rsidRPr="00492AE5">
        <w:rPr>
          <w:b/>
          <w:sz w:val="24"/>
          <w:szCs w:val="24"/>
        </w:rPr>
        <w:t>7.</w:t>
      </w:r>
      <w:r w:rsidR="00684F43" w:rsidRPr="00492AE5">
        <w:rPr>
          <w:b/>
          <w:sz w:val="24"/>
          <w:szCs w:val="24"/>
        </w:rPr>
        <w:t>3</w:t>
      </w:r>
      <w:r w:rsidRPr="00492AE5">
        <w:rPr>
          <w:b/>
          <w:sz w:val="24"/>
          <w:szCs w:val="24"/>
        </w:rPr>
        <w:t>.3.</w:t>
      </w:r>
      <w:r w:rsidR="00684F43" w:rsidRPr="00684F43">
        <w:rPr>
          <w:sz w:val="24"/>
          <w:szCs w:val="24"/>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9985D0E" w14:textId="62781056" w:rsidR="00684F43" w:rsidRPr="00684F43" w:rsidRDefault="008C7305" w:rsidP="00492AE5">
      <w:pPr>
        <w:autoSpaceDE w:val="0"/>
        <w:autoSpaceDN w:val="0"/>
        <w:adjustRightInd w:val="0"/>
        <w:ind w:left="709"/>
        <w:jc w:val="both"/>
        <w:outlineLvl w:val="1"/>
        <w:rPr>
          <w:sz w:val="24"/>
          <w:szCs w:val="24"/>
        </w:rPr>
      </w:pPr>
      <w:r w:rsidRPr="00492AE5">
        <w:rPr>
          <w:b/>
          <w:sz w:val="24"/>
          <w:szCs w:val="24"/>
        </w:rPr>
        <w:t>7.3.</w:t>
      </w:r>
      <w:r w:rsidR="00684F43" w:rsidRPr="00492AE5">
        <w:rPr>
          <w:b/>
          <w:sz w:val="24"/>
          <w:szCs w:val="24"/>
        </w:rPr>
        <w:t>4</w:t>
      </w:r>
      <w:r w:rsidRPr="00492AE5">
        <w:rPr>
          <w:b/>
          <w:sz w:val="24"/>
          <w:szCs w:val="24"/>
        </w:rPr>
        <w:t>.</w:t>
      </w:r>
      <w:r w:rsidR="00684F43" w:rsidRPr="00684F43">
        <w:rPr>
          <w:sz w:val="24"/>
          <w:szCs w:val="24"/>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3536A55F" w14:textId="03904301" w:rsidR="00684F43" w:rsidRPr="00684F43" w:rsidRDefault="008C7305" w:rsidP="00492AE5">
      <w:pPr>
        <w:autoSpaceDE w:val="0"/>
        <w:autoSpaceDN w:val="0"/>
        <w:adjustRightInd w:val="0"/>
        <w:ind w:left="709"/>
        <w:jc w:val="both"/>
        <w:outlineLvl w:val="1"/>
        <w:rPr>
          <w:sz w:val="24"/>
          <w:szCs w:val="24"/>
        </w:rPr>
      </w:pPr>
      <w:r w:rsidRPr="00492AE5">
        <w:rPr>
          <w:b/>
          <w:sz w:val="24"/>
          <w:szCs w:val="24"/>
        </w:rPr>
        <w:t>7.3.</w:t>
      </w:r>
      <w:r w:rsidR="00684F43" w:rsidRPr="00492AE5">
        <w:rPr>
          <w:b/>
          <w:sz w:val="24"/>
          <w:szCs w:val="24"/>
        </w:rPr>
        <w:t>5</w:t>
      </w:r>
      <w:r w:rsidRPr="00492AE5">
        <w:rPr>
          <w:b/>
          <w:sz w:val="24"/>
          <w:szCs w:val="24"/>
        </w:rPr>
        <w:t>.</w:t>
      </w:r>
      <w:r w:rsidR="00684F43" w:rsidRPr="00684F43">
        <w:rPr>
          <w:sz w:val="24"/>
          <w:szCs w:val="24"/>
        </w:rPr>
        <w:t xml:space="preserve">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0C730BB3" w14:textId="77777777" w:rsidR="00684F43" w:rsidRPr="00684F43" w:rsidRDefault="00684F43" w:rsidP="00492AE5">
      <w:pPr>
        <w:autoSpaceDE w:val="0"/>
        <w:autoSpaceDN w:val="0"/>
        <w:adjustRightInd w:val="0"/>
        <w:ind w:left="709"/>
        <w:jc w:val="both"/>
        <w:outlineLvl w:val="1"/>
        <w:rPr>
          <w:sz w:val="24"/>
          <w:szCs w:val="24"/>
        </w:rPr>
      </w:pPr>
      <w:r w:rsidRPr="00684F43">
        <w:rPr>
          <w:sz w:val="24"/>
          <w:szCs w:val="24"/>
        </w:rPr>
        <w:t>а) индивидуальным предпринимателем, если участником такой закупки является индивидуальный предприниматель;</w:t>
      </w:r>
    </w:p>
    <w:p w14:paraId="349491DE" w14:textId="77777777" w:rsidR="00684F43" w:rsidRPr="00684F43" w:rsidRDefault="00684F43" w:rsidP="00492AE5">
      <w:pPr>
        <w:autoSpaceDE w:val="0"/>
        <w:autoSpaceDN w:val="0"/>
        <w:adjustRightInd w:val="0"/>
        <w:jc w:val="both"/>
        <w:outlineLvl w:val="1"/>
        <w:rPr>
          <w:sz w:val="24"/>
          <w:szCs w:val="24"/>
        </w:rPr>
      </w:pPr>
      <w:r w:rsidRPr="00684F43">
        <w:rPr>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42ACC232" w14:textId="23A80D05" w:rsidR="00684F43" w:rsidRPr="00684F43" w:rsidRDefault="008C7305" w:rsidP="00492AE5">
      <w:pPr>
        <w:autoSpaceDE w:val="0"/>
        <w:autoSpaceDN w:val="0"/>
        <w:adjustRightInd w:val="0"/>
        <w:jc w:val="both"/>
        <w:outlineLvl w:val="1"/>
        <w:rPr>
          <w:sz w:val="24"/>
          <w:szCs w:val="24"/>
        </w:rPr>
      </w:pPr>
      <w:r w:rsidRPr="00492AE5">
        <w:rPr>
          <w:b/>
          <w:sz w:val="24"/>
          <w:szCs w:val="24"/>
        </w:rPr>
        <w:t>7.3.6.</w:t>
      </w:r>
      <w:r w:rsidR="00684F43" w:rsidRPr="00684F43">
        <w:rPr>
          <w:sz w:val="24"/>
          <w:szCs w:val="24"/>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пункта 9 части 19.1 статьи 3.4 Закона № 223-ФЗ);</w:t>
      </w:r>
    </w:p>
    <w:p w14:paraId="78A2DC1E" w14:textId="1F2E1CA8" w:rsidR="00684F43" w:rsidRPr="00684F43" w:rsidRDefault="008C7305" w:rsidP="00492AE5">
      <w:pPr>
        <w:autoSpaceDE w:val="0"/>
        <w:autoSpaceDN w:val="0"/>
        <w:adjustRightInd w:val="0"/>
        <w:jc w:val="both"/>
        <w:outlineLvl w:val="1"/>
        <w:rPr>
          <w:sz w:val="24"/>
          <w:szCs w:val="24"/>
        </w:rPr>
      </w:pPr>
      <w:r w:rsidRPr="00492AE5">
        <w:rPr>
          <w:b/>
          <w:sz w:val="24"/>
          <w:szCs w:val="24"/>
        </w:rPr>
        <w:t>7.3.</w:t>
      </w:r>
      <w:r w:rsidR="00684F43" w:rsidRPr="00492AE5">
        <w:rPr>
          <w:b/>
          <w:sz w:val="24"/>
          <w:szCs w:val="24"/>
        </w:rPr>
        <w:t>7</w:t>
      </w:r>
      <w:r w:rsidRPr="00492AE5">
        <w:rPr>
          <w:b/>
          <w:sz w:val="24"/>
          <w:szCs w:val="24"/>
        </w:rPr>
        <w:t>.</w:t>
      </w:r>
      <w:r w:rsidR="00684F43" w:rsidRPr="00684F43">
        <w:rPr>
          <w:sz w:val="24"/>
          <w:szCs w:val="24"/>
        </w:rPr>
        <w:t xml:space="preserve">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1AE35094" w14:textId="600CCB86" w:rsidR="00684F43" w:rsidRPr="00684F43" w:rsidRDefault="008C7305" w:rsidP="00492AE5">
      <w:pPr>
        <w:autoSpaceDE w:val="0"/>
        <w:autoSpaceDN w:val="0"/>
        <w:adjustRightInd w:val="0"/>
        <w:jc w:val="both"/>
        <w:outlineLvl w:val="1"/>
        <w:rPr>
          <w:sz w:val="24"/>
          <w:szCs w:val="24"/>
        </w:rPr>
      </w:pPr>
      <w:r w:rsidRPr="00492AE5">
        <w:rPr>
          <w:b/>
          <w:sz w:val="24"/>
          <w:szCs w:val="24"/>
        </w:rPr>
        <w:lastRenderedPageBreak/>
        <w:t>7.3.8.</w:t>
      </w:r>
      <w:r w:rsidR="00684F43" w:rsidRPr="00684F43">
        <w:rPr>
          <w:sz w:val="24"/>
          <w:szCs w:val="24"/>
        </w:rPr>
        <w:t xml:space="preserve">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1D9703FA" w14:textId="77777777" w:rsidR="00684F43" w:rsidRPr="00684F43" w:rsidRDefault="00684F43" w:rsidP="00492AE5">
      <w:pPr>
        <w:autoSpaceDE w:val="0"/>
        <w:autoSpaceDN w:val="0"/>
        <w:adjustRightInd w:val="0"/>
        <w:jc w:val="both"/>
        <w:outlineLvl w:val="1"/>
        <w:rPr>
          <w:sz w:val="24"/>
          <w:szCs w:val="24"/>
        </w:rPr>
      </w:pPr>
      <w:r w:rsidRPr="00684F43">
        <w:rPr>
          <w:sz w:val="24"/>
          <w:szCs w:val="24"/>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458048DD" w14:textId="77777777" w:rsidR="00684F43" w:rsidRPr="00684F43" w:rsidRDefault="00684F43" w:rsidP="00492AE5">
      <w:pPr>
        <w:autoSpaceDE w:val="0"/>
        <w:autoSpaceDN w:val="0"/>
        <w:adjustRightInd w:val="0"/>
        <w:jc w:val="both"/>
        <w:outlineLvl w:val="1"/>
        <w:rPr>
          <w:sz w:val="24"/>
          <w:szCs w:val="24"/>
        </w:rPr>
      </w:pPr>
      <w:r w:rsidRPr="00684F43">
        <w:rPr>
          <w:sz w:val="24"/>
          <w:szCs w:val="24"/>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p w14:paraId="0B25035C" w14:textId="77777777" w:rsidR="0034678E" w:rsidRDefault="0034678E" w:rsidP="001A4DB9">
      <w:pPr>
        <w:autoSpaceDE w:val="0"/>
        <w:autoSpaceDN w:val="0"/>
        <w:adjustRightInd w:val="0"/>
        <w:jc w:val="both"/>
        <w:rPr>
          <w:b/>
          <w:sz w:val="24"/>
          <w:szCs w:val="24"/>
        </w:rPr>
      </w:pPr>
    </w:p>
    <w:p w14:paraId="0C02073E" w14:textId="1372755D" w:rsidR="001A4DB9" w:rsidRPr="00A55F49" w:rsidRDefault="00C509C4" w:rsidP="001A4DB9">
      <w:pPr>
        <w:autoSpaceDE w:val="0"/>
        <w:autoSpaceDN w:val="0"/>
        <w:adjustRightInd w:val="0"/>
        <w:jc w:val="both"/>
        <w:rPr>
          <w:b/>
          <w:sz w:val="24"/>
          <w:szCs w:val="24"/>
        </w:rPr>
      </w:pPr>
      <w:r w:rsidRPr="00A55F49">
        <w:rPr>
          <w:b/>
          <w:sz w:val="24"/>
          <w:szCs w:val="24"/>
        </w:rPr>
        <w:t>8</w:t>
      </w:r>
      <w:r w:rsidR="001A4DB9" w:rsidRPr="00A55F49">
        <w:rPr>
          <w:b/>
          <w:sz w:val="24"/>
          <w:szCs w:val="24"/>
        </w:rPr>
        <w:t>. Требования к описанию участниками процедуры закупки поставляемого товара, который является предметом</w:t>
      </w:r>
      <w:r w:rsidR="000E7958" w:rsidRPr="00A55F49">
        <w:rPr>
          <w:b/>
          <w:sz w:val="24"/>
          <w:szCs w:val="24"/>
        </w:rPr>
        <w:t xml:space="preserve"> электронного</w:t>
      </w:r>
      <w:r w:rsidR="001A4DB9" w:rsidRPr="00A55F49">
        <w:rPr>
          <w:b/>
          <w:sz w:val="24"/>
          <w:szCs w:val="24"/>
        </w:rPr>
        <w:t xml:space="preserve"> аукциона, его функциональных характеристик (потребительских свойств), </w:t>
      </w:r>
      <w:r w:rsidR="009B3FDF">
        <w:rPr>
          <w:b/>
          <w:sz w:val="24"/>
          <w:szCs w:val="24"/>
        </w:rPr>
        <w:t xml:space="preserve">требования к </w:t>
      </w:r>
      <w:r w:rsidR="00A9400D" w:rsidRPr="00A55F49">
        <w:rPr>
          <w:b/>
          <w:sz w:val="24"/>
          <w:szCs w:val="24"/>
        </w:rPr>
        <w:t>безопасности</w:t>
      </w:r>
      <w:r w:rsidR="009B3FDF">
        <w:rPr>
          <w:b/>
          <w:sz w:val="24"/>
          <w:szCs w:val="24"/>
        </w:rPr>
        <w:t xml:space="preserve">, </w:t>
      </w:r>
      <w:r w:rsidR="001A4DB9" w:rsidRPr="00A55F49">
        <w:rPr>
          <w:b/>
          <w:sz w:val="24"/>
          <w:szCs w:val="24"/>
        </w:rPr>
        <w:t>его количественны</w:t>
      </w:r>
      <w:r w:rsidR="009B3FDF">
        <w:rPr>
          <w:b/>
          <w:sz w:val="24"/>
          <w:szCs w:val="24"/>
        </w:rPr>
        <w:t>м</w:t>
      </w:r>
      <w:r w:rsidR="001A4DB9" w:rsidRPr="00A55F49">
        <w:rPr>
          <w:b/>
          <w:sz w:val="24"/>
          <w:szCs w:val="24"/>
        </w:rPr>
        <w:t xml:space="preserve"> и качественны</w:t>
      </w:r>
      <w:r w:rsidR="009B3FDF">
        <w:rPr>
          <w:b/>
          <w:sz w:val="24"/>
          <w:szCs w:val="24"/>
        </w:rPr>
        <w:t>м</w:t>
      </w:r>
      <w:r w:rsidR="001A4DB9" w:rsidRPr="00A55F49">
        <w:rPr>
          <w:b/>
          <w:sz w:val="24"/>
          <w:szCs w:val="24"/>
        </w:rPr>
        <w:t xml:space="preserve"> характеристик</w:t>
      </w:r>
      <w:r w:rsidR="009B3FDF">
        <w:rPr>
          <w:b/>
          <w:sz w:val="24"/>
          <w:szCs w:val="24"/>
        </w:rPr>
        <w:t>ам</w:t>
      </w:r>
      <w:r w:rsidR="001A4DB9" w:rsidRPr="00A55F49">
        <w:rPr>
          <w:b/>
          <w:sz w:val="24"/>
          <w:szCs w:val="24"/>
        </w:rPr>
        <w:t>, требования к описанию участниками процедуры закупки выполняемых работ, оказываемых услуг, которые являются предметом</w:t>
      </w:r>
      <w:r w:rsidR="000E7958" w:rsidRPr="00A55F49">
        <w:rPr>
          <w:b/>
          <w:sz w:val="24"/>
          <w:szCs w:val="24"/>
        </w:rPr>
        <w:t xml:space="preserve"> электронного</w:t>
      </w:r>
      <w:r w:rsidR="001A4DB9" w:rsidRPr="00A55F49">
        <w:rPr>
          <w:b/>
          <w:sz w:val="24"/>
          <w:szCs w:val="24"/>
        </w:rPr>
        <w:t xml:space="preserve"> аукциона, их объема и качественных характеристик</w:t>
      </w:r>
    </w:p>
    <w:p w14:paraId="44DC8D0C" w14:textId="782E1C19" w:rsidR="001A4DB9" w:rsidRPr="00C91BF2" w:rsidRDefault="001A4DB9" w:rsidP="001A4DB9">
      <w:pPr>
        <w:autoSpaceDE w:val="0"/>
        <w:autoSpaceDN w:val="0"/>
        <w:adjustRightInd w:val="0"/>
        <w:jc w:val="both"/>
        <w:outlineLvl w:val="1"/>
        <w:rPr>
          <w:sz w:val="24"/>
          <w:szCs w:val="24"/>
        </w:rPr>
      </w:pPr>
      <w:r w:rsidRPr="00DC3E46">
        <w:rPr>
          <w:sz w:val="24"/>
          <w:szCs w:val="24"/>
        </w:rPr>
        <w:t>Описание участниками процедуры закупки поставляемого товара, в случае если он является предметом</w:t>
      </w:r>
      <w:r w:rsidR="000E7958">
        <w:rPr>
          <w:sz w:val="24"/>
          <w:szCs w:val="24"/>
        </w:rPr>
        <w:t xml:space="preserve"> электронного</w:t>
      </w:r>
      <w:r w:rsidRPr="00DC3E46">
        <w:rPr>
          <w:sz w:val="24"/>
          <w:szCs w:val="24"/>
        </w:rPr>
        <w:t xml:space="preserve"> аукциона, его функциональных характеристик (потребительских свойств), а также его количественных и качественных характеристик, требования к описанию участниками процедуры закупки выполняемых работ, оказываемых услуг, в случае если они являются предметом</w:t>
      </w:r>
      <w:r w:rsidR="000E7958">
        <w:rPr>
          <w:sz w:val="24"/>
          <w:szCs w:val="24"/>
        </w:rPr>
        <w:t xml:space="preserve"> электронного</w:t>
      </w:r>
      <w:r w:rsidRPr="00DC3E46">
        <w:rPr>
          <w:sz w:val="24"/>
          <w:szCs w:val="24"/>
        </w:rPr>
        <w:t xml:space="preserve"> аукциона, их количественных и качественных характеристик осуществляется в </w:t>
      </w:r>
      <w:r w:rsidRPr="00C91BF2">
        <w:rPr>
          <w:sz w:val="24"/>
          <w:szCs w:val="24"/>
        </w:rPr>
        <w:t>соответствии с треб</w:t>
      </w:r>
      <w:r w:rsidR="00E64A39">
        <w:rPr>
          <w:sz w:val="24"/>
          <w:szCs w:val="24"/>
        </w:rPr>
        <w:t xml:space="preserve">ованиями </w:t>
      </w:r>
      <w:r w:rsidR="007834B1">
        <w:rPr>
          <w:sz w:val="24"/>
          <w:szCs w:val="24"/>
        </w:rPr>
        <w:t>Технического задания</w:t>
      </w:r>
      <w:r w:rsidR="00E64A39">
        <w:rPr>
          <w:sz w:val="24"/>
          <w:szCs w:val="24"/>
        </w:rPr>
        <w:t xml:space="preserve"> (</w:t>
      </w:r>
      <w:r w:rsidR="00E64A39" w:rsidRPr="00280400">
        <w:rPr>
          <w:sz w:val="24"/>
          <w:szCs w:val="24"/>
        </w:rPr>
        <w:t>П</w:t>
      </w:r>
      <w:r w:rsidRPr="00280400">
        <w:rPr>
          <w:sz w:val="24"/>
          <w:szCs w:val="24"/>
        </w:rPr>
        <w:t xml:space="preserve">риложение </w:t>
      </w:r>
      <w:r w:rsidR="00E64A39" w:rsidRPr="00280400">
        <w:rPr>
          <w:sz w:val="24"/>
          <w:szCs w:val="24"/>
        </w:rPr>
        <w:t>№</w:t>
      </w:r>
      <w:r w:rsidR="00280400" w:rsidRPr="00280400">
        <w:rPr>
          <w:sz w:val="24"/>
          <w:szCs w:val="24"/>
        </w:rPr>
        <w:t>1</w:t>
      </w:r>
      <w:r w:rsidR="00443C6A" w:rsidRPr="00280400">
        <w:rPr>
          <w:sz w:val="24"/>
          <w:szCs w:val="24"/>
        </w:rPr>
        <w:t>_</w:t>
      </w:r>
      <w:r w:rsidRPr="00280400">
        <w:rPr>
          <w:sz w:val="24"/>
          <w:szCs w:val="24"/>
        </w:rPr>
        <w:t xml:space="preserve"> к аукционной </w:t>
      </w:r>
      <w:r w:rsidRPr="00C91BF2">
        <w:rPr>
          <w:sz w:val="24"/>
          <w:szCs w:val="24"/>
        </w:rPr>
        <w:t>документации).</w:t>
      </w:r>
    </w:p>
    <w:p w14:paraId="5C1BCFB0" w14:textId="77777777" w:rsidR="001A4DB9" w:rsidRPr="00C91BF2" w:rsidRDefault="001A4DB9" w:rsidP="001A4DB9">
      <w:pPr>
        <w:autoSpaceDE w:val="0"/>
        <w:autoSpaceDN w:val="0"/>
        <w:adjustRightInd w:val="0"/>
        <w:jc w:val="both"/>
        <w:outlineLvl w:val="1"/>
        <w:rPr>
          <w:sz w:val="24"/>
          <w:szCs w:val="24"/>
        </w:rPr>
      </w:pPr>
    </w:p>
    <w:p w14:paraId="169CD38D" w14:textId="26372C92" w:rsidR="00AA5FC3" w:rsidRPr="00E32AB4" w:rsidRDefault="00AA5FC3" w:rsidP="00E309F1">
      <w:pPr>
        <w:keepNext/>
        <w:jc w:val="both"/>
        <w:rPr>
          <w:bCs/>
          <w:sz w:val="24"/>
          <w:szCs w:val="24"/>
        </w:rPr>
      </w:pPr>
      <w:r w:rsidRPr="00C91BF2">
        <w:rPr>
          <w:b/>
          <w:bCs/>
          <w:sz w:val="24"/>
          <w:szCs w:val="24"/>
        </w:rPr>
        <w:t xml:space="preserve">9. Размер обеспечения заявки на участие в электронном </w:t>
      </w:r>
      <w:r w:rsidRPr="006F34B8">
        <w:rPr>
          <w:b/>
          <w:bCs/>
          <w:sz w:val="24"/>
          <w:szCs w:val="24"/>
        </w:rPr>
        <w:t>аукционе</w:t>
      </w:r>
      <w:r w:rsidR="00EA2D88" w:rsidRPr="006F34B8">
        <w:rPr>
          <w:b/>
          <w:bCs/>
          <w:sz w:val="24"/>
          <w:szCs w:val="24"/>
        </w:rPr>
        <w:t>, срок и порядок внесения денежных средств в качестве обеспечения такой заявки</w:t>
      </w:r>
      <w:r w:rsidRPr="006F34B8">
        <w:rPr>
          <w:b/>
          <w:bCs/>
          <w:sz w:val="24"/>
          <w:szCs w:val="24"/>
        </w:rPr>
        <w:t>:</w:t>
      </w:r>
      <w:r w:rsidR="00E309F1">
        <w:rPr>
          <w:b/>
          <w:bCs/>
          <w:sz w:val="24"/>
          <w:szCs w:val="24"/>
        </w:rPr>
        <w:t xml:space="preserve"> </w:t>
      </w:r>
      <w:r w:rsidR="00384815">
        <w:rPr>
          <w:bCs/>
          <w:sz w:val="24"/>
          <w:szCs w:val="24"/>
        </w:rPr>
        <w:t>не установлено</w:t>
      </w:r>
    </w:p>
    <w:p w14:paraId="0EE7F999" w14:textId="77777777" w:rsidR="00DF77DB" w:rsidRPr="00DF77DB" w:rsidRDefault="00DF77DB" w:rsidP="00DF77DB">
      <w:pPr>
        <w:jc w:val="both"/>
        <w:rPr>
          <w:i/>
          <w:color w:val="FF0000"/>
          <w:sz w:val="24"/>
          <w:szCs w:val="24"/>
        </w:rPr>
      </w:pPr>
      <w:r w:rsidRPr="00DF77DB">
        <w:rPr>
          <w:i/>
          <w:color w:val="FF0000"/>
          <w:sz w:val="24"/>
          <w:szCs w:val="24"/>
        </w:rPr>
        <w:t>(*указывается сумма в процентах от НМЦД цифрами и прописью (рублей, 00 копеек), НДС облагается/не облагается.</w:t>
      </w:r>
    </w:p>
    <w:p w14:paraId="745F2D95" w14:textId="77777777" w:rsidR="00DF77DB" w:rsidRPr="00DF77DB" w:rsidRDefault="00DF77DB" w:rsidP="00DF77DB">
      <w:pPr>
        <w:jc w:val="both"/>
        <w:rPr>
          <w:color w:val="FF0000"/>
          <w:sz w:val="24"/>
          <w:szCs w:val="24"/>
        </w:rPr>
      </w:pPr>
      <w:r w:rsidRPr="00DF77DB">
        <w:rPr>
          <w:color w:val="FF0000"/>
          <w:sz w:val="24"/>
          <w:szCs w:val="24"/>
        </w:rPr>
        <w:t>*Обеспечение устанавливают только при НМЦД более 5 млн руб. (ч. 27 ст. 3.2 ФЗ-223). При закупке у СМСП - не может быть более 2% от НМЦД (п. 23 ПП РФ № 1352 от 11.12.2014, ч. 8 Раздела 3 Главы VII Положения о закупке).</w:t>
      </w:r>
    </w:p>
    <w:p w14:paraId="0264A684" w14:textId="7EF506D1" w:rsidR="00DF77DB" w:rsidRPr="00DF77DB" w:rsidRDefault="00DF77DB" w:rsidP="00DF77DB">
      <w:pPr>
        <w:jc w:val="both"/>
        <w:rPr>
          <w:sz w:val="24"/>
          <w:szCs w:val="24"/>
        </w:rPr>
      </w:pPr>
      <w:r w:rsidRPr="00DF77DB">
        <w:rPr>
          <w:b/>
          <w:sz w:val="24"/>
          <w:szCs w:val="24"/>
        </w:rPr>
        <w:t>8.1.</w:t>
      </w:r>
      <w:r w:rsidRPr="00DF77DB">
        <w:rPr>
          <w:sz w:val="24"/>
          <w:szCs w:val="24"/>
        </w:rPr>
        <w:t xml:space="preserve"> Сумма обеспечения заявки на участие в </w:t>
      </w:r>
      <w:r w:rsidR="001E2A83">
        <w:rPr>
          <w:sz w:val="24"/>
          <w:szCs w:val="24"/>
        </w:rPr>
        <w:t>аукционе</w:t>
      </w:r>
      <w:r w:rsidRPr="00DF77DB">
        <w:rPr>
          <w:sz w:val="24"/>
          <w:szCs w:val="24"/>
        </w:rPr>
        <w:t xml:space="preserve"> предусмотрена в следующем размере: /…/, НДС облагается/не облагается.</w:t>
      </w:r>
    </w:p>
    <w:p w14:paraId="6A54D351" w14:textId="165B39B2" w:rsidR="00DF77DB" w:rsidRPr="00DF77DB" w:rsidRDefault="00DF77DB" w:rsidP="00DF77DB">
      <w:pPr>
        <w:jc w:val="both"/>
        <w:rPr>
          <w:sz w:val="24"/>
          <w:szCs w:val="24"/>
        </w:rPr>
      </w:pPr>
      <w:r w:rsidRPr="00DF77DB">
        <w:rPr>
          <w:b/>
          <w:sz w:val="24"/>
          <w:szCs w:val="24"/>
        </w:rPr>
        <w:t>8.2.</w:t>
      </w:r>
      <w:r w:rsidRPr="00DF77DB">
        <w:rPr>
          <w:sz w:val="24"/>
          <w:szCs w:val="24"/>
        </w:rPr>
        <w:t xml:space="preserve"> Исполнение обязательств участника закупки в связи с подачей заявки на участие в </w:t>
      </w:r>
      <w:r w:rsidR="00CB61FA">
        <w:rPr>
          <w:sz w:val="24"/>
          <w:szCs w:val="24"/>
        </w:rPr>
        <w:t>аукционе</w:t>
      </w:r>
      <w:r w:rsidRPr="00DF77DB">
        <w:rPr>
          <w:sz w:val="24"/>
          <w:szCs w:val="24"/>
        </w:rPr>
        <w:t xml:space="preserve"> может быть обеспечено обеспечительным платежом (перечислением денежных средств в качестве обеспечения заявки) или независимой гарантией. Выбор способа обеспечения заявки на участие в </w:t>
      </w:r>
      <w:r w:rsidR="00CB61FA">
        <w:rPr>
          <w:sz w:val="24"/>
          <w:szCs w:val="24"/>
        </w:rPr>
        <w:t>аукционе</w:t>
      </w:r>
      <w:r w:rsidRPr="00DF77DB">
        <w:rPr>
          <w:sz w:val="24"/>
          <w:szCs w:val="24"/>
        </w:rPr>
        <w:t xml:space="preserve"> осуществляется участником закупки. </w:t>
      </w:r>
    </w:p>
    <w:p w14:paraId="533BC190" w14:textId="3E211A14" w:rsidR="00DF77DB" w:rsidRPr="00DF77DB" w:rsidRDefault="00DF77DB" w:rsidP="00DF77DB">
      <w:pPr>
        <w:jc w:val="both"/>
        <w:rPr>
          <w:sz w:val="24"/>
          <w:szCs w:val="24"/>
        </w:rPr>
      </w:pPr>
      <w:r w:rsidRPr="00DF77DB">
        <w:rPr>
          <w:b/>
          <w:sz w:val="24"/>
          <w:szCs w:val="24"/>
        </w:rPr>
        <w:t>8.3.</w:t>
      </w:r>
      <w:r w:rsidRPr="00DF77DB">
        <w:rPr>
          <w:sz w:val="24"/>
          <w:szCs w:val="24"/>
        </w:rPr>
        <w:t xml:space="preserve"> Денежные средства, предназначенные для обеспечения заявки на участие в </w:t>
      </w:r>
      <w:r w:rsidR="00CB61FA">
        <w:rPr>
          <w:sz w:val="24"/>
          <w:szCs w:val="24"/>
        </w:rPr>
        <w:t>аукционе</w:t>
      </w:r>
      <w:r w:rsidRPr="00DF77DB">
        <w:rPr>
          <w:sz w:val="24"/>
          <w:szCs w:val="24"/>
        </w:rPr>
        <w:t>, вносятся участником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специальный счет).</w:t>
      </w:r>
    </w:p>
    <w:p w14:paraId="367D9AD0" w14:textId="67C521A7" w:rsidR="00DF77DB" w:rsidRPr="00DF77DB" w:rsidRDefault="00DF77DB" w:rsidP="00DF77DB">
      <w:pPr>
        <w:jc w:val="both"/>
        <w:rPr>
          <w:sz w:val="24"/>
          <w:szCs w:val="24"/>
        </w:rPr>
      </w:pPr>
      <w:r w:rsidRPr="00DF77DB">
        <w:rPr>
          <w:b/>
          <w:sz w:val="24"/>
          <w:szCs w:val="24"/>
        </w:rPr>
        <w:t>8.4.</w:t>
      </w:r>
      <w:r w:rsidRPr="00DF77DB">
        <w:rPr>
          <w:sz w:val="24"/>
          <w:szCs w:val="24"/>
        </w:rPr>
        <w:tab/>
        <w:t xml:space="preserve">Возврат участнику закупки обеспечения заявки на участие в </w:t>
      </w:r>
      <w:r w:rsidR="00CB61FA">
        <w:rPr>
          <w:sz w:val="24"/>
          <w:szCs w:val="24"/>
        </w:rPr>
        <w:t>аукционе</w:t>
      </w:r>
      <w:r w:rsidRPr="00DF77DB">
        <w:rPr>
          <w:sz w:val="24"/>
          <w:szCs w:val="24"/>
        </w:rPr>
        <w:t xml:space="preserve"> не производится в следующих случаях:</w:t>
      </w:r>
    </w:p>
    <w:p w14:paraId="0BA8EDD0" w14:textId="77777777" w:rsidR="00DF77DB" w:rsidRPr="00DF77DB" w:rsidRDefault="00DF77DB" w:rsidP="00DF77DB">
      <w:pPr>
        <w:jc w:val="both"/>
        <w:rPr>
          <w:sz w:val="24"/>
          <w:szCs w:val="24"/>
        </w:rPr>
      </w:pPr>
      <w:r w:rsidRPr="00DF77DB">
        <w:rPr>
          <w:sz w:val="24"/>
          <w:szCs w:val="24"/>
        </w:rPr>
        <w:t>1) уклонение или отказ участника закупки от заключения договора;</w:t>
      </w:r>
    </w:p>
    <w:p w14:paraId="6AB80CA4" w14:textId="4A782A75" w:rsidR="00DF77DB" w:rsidRPr="00DF77DB" w:rsidRDefault="00DF77DB" w:rsidP="00DF77DB">
      <w:pPr>
        <w:jc w:val="both"/>
        <w:rPr>
          <w:sz w:val="24"/>
          <w:szCs w:val="24"/>
        </w:rPr>
      </w:pPr>
      <w:r w:rsidRPr="00DF77DB">
        <w:rPr>
          <w:sz w:val="24"/>
          <w:szCs w:val="24"/>
        </w:rPr>
        <w:t xml:space="preserve">2) непредоставление или предоставление с нарушением условий, установленных Законом № 223-ФЗ, до заключения договора Заказчику обеспечения исполнения договора (в случае, если в извещении о проведении </w:t>
      </w:r>
      <w:r w:rsidR="00CB61FA">
        <w:rPr>
          <w:sz w:val="24"/>
          <w:szCs w:val="24"/>
        </w:rPr>
        <w:t>аукциона</w:t>
      </w:r>
      <w:r w:rsidRPr="00DF77DB">
        <w:rPr>
          <w:sz w:val="24"/>
          <w:szCs w:val="24"/>
        </w:rPr>
        <w:t xml:space="preserve">, документации </w:t>
      </w:r>
      <w:r w:rsidR="001E2A83">
        <w:rPr>
          <w:sz w:val="24"/>
          <w:szCs w:val="24"/>
        </w:rPr>
        <w:t>об аукционе</w:t>
      </w:r>
      <w:r w:rsidR="001E2A83" w:rsidRPr="00DF77DB">
        <w:rPr>
          <w:sz w:val="24"/>
          <w:szCs w:val="24"/>
        </w:rPr>
        <w:t xml:space="preserve"> </w:t>
      </w:r>
      <w:r w:rsidRPr="00DF77DB">
        <w:rPr>
          <w:sz w:val="24"/>
          <w:szCs w:val="24"/>
        </w:rPr>
        <w:t>установлены требования обеспечения исполнения договора и срок его предоставления до заключения договора).</w:t>
      </w:r>
    </w:p>
    <w:p w14:paraId="31C9E5BE" w14:textId="270AA6B3" w:rsidR="00DF77DB" w:rsidRPr="00DF77DB" w:rsidRDefault="00DF77DB" w:rsidP="00DF77DB">
      <w:pPr>
        <w:jc w:val="both"/>
        <w:rPr>
          <w:sz w:val="24"/>
          <w:szCs w:val="24"/>
        </w:rPr>
      </w:pPr>
      <w:r w:rsidRPr="00DF77DB">
        <w:rPr>
          <w:b/>
          <w:sz w:val="24"/>
          <w:szCs w:val="24"/>
        </w:rPr>
        <w:lastRenderedPageBreak/>
        <w:t>8.4.1</w:t>
      </w:r>
      <w:r>
        <w:rPr>
          <w:sz w:val="24"/>
          <w:szCs w:val="24"/>
        </w:rPr>
        <w:t>.</w:t>
      </w:r>
      <w:r w:rsidRPr="00DF77DB">
        <w:rPr>
          <w:sz w:val="24"/>
          <w:szCs w:val="24"/>
        </w:rPr>
        <w:tab/>
        <w:t xml:space="preserve">Возврат денежных средств, внесенных в качестве обеспечения заявки на участие в </w:t>
      </w:r>
      <w:r w:rsidR="00CB61FA">
        <w:rPr>
          <w:sz w:val="24"/>
          <w:szCs w:val="24"/>
        </w:rPr>
        <w:t>аукционе</w:t>
      </w:r>
      <w:r w:rsidRPr="00DF77DB">
        <w:rPr>
          <w:sz w:val="24"/>
          <w:szCs w:val="24"/>
        </w:rPr>
        <w:t>, участниками которого являются только СМСП, осуществляется в сроки, установленные постановлением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 а именно:</w:t>
      </w:r>
    </w:p>
    <w:p w14:paraId="297F6EA9" w14:textId="77777777" w:rsidR="00DF77DB" w:rsidRPr="00DF77DB" w:rsidRDefault="00DF77DB" w:rsidP="00DF77DB">
      <w:pPr>
        <w:jc w:val="both"/>
        <w:rPr>
          <w:sz w:val="24"/>
          <w:szCs w:val="24"/>
        </w:rPr>
      </w:pPr>
      <w:r w:rsidRPr="00DF77DB">
        <w:rPr>
          <w:sz w:val="24"/>
          <w:szCs w:val="24"/>
        </w:rPr>
        <w:t>а) всем участникам закупки, за исключением участника закупки, заявке которого присвоен первый номер, в срок не более 7 рабочих дней со дня подписания протокола, составленного по результатам конкурса;</w:t>
      </w:r>
    </w:p>
    <w:p w14:paraId="18C50B8F" w14:textId="6DF300D6" w:rsidR="00DF77DB" w:rsidRPr="00DF77DB" w:rsidRDefault="00DF77DB" w:rsidP="00DF77DB">
      <w:pPr>
        <w:jc w:val="both"/>
        <w:rPr>
          <w:sz w:val="24"/>
          <w:szCs w:val="24"/>
        </w:rPr>
      </w:pPr>
      <w:r w:rsidRPr="00DF77DB">
        <w:rPr>
          <w:sz w:val="24"/>
          <w:szCs w:val="24"/>
        </w:rPr>
        <w:t xml:space="preserve">б) участнику закупки,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w:t>
      </w:r>
      <w:r w:rsidR="00952F8C">
        <w:rPr>
          <w:sz w:val="24"/>
          <w:szCs w:val="24"/>
        </w:rPr>
        <w:t>аукциона</w:t>
      </w:r>
      <w:r w:rsidRPr="00DF77DB">
        <w:rPr>
          <w:sz w:val="24"/>
          <w:szCs w:val="24"/>
        </w:rPr>
        <w:t xml:space="preserve"> не заключается.</w:t>
      </w:r>
    </w:p>
    <w:p w14:paraId="5A592F56" w14:textId="361615D8" w:rsidR="00DF77DB" w:rsidRPr="00DF77DB" w:rsidRDefault="00DF77DB" w:rsidP="00DF77DB">
      <w:pPr>
        <w:jc w:val="both"/>
        <w:rPr>
          <w:sz w:val="24"/>
          <w:szCs w:val="24"/>
        </w:rPr>
      </w:pPr>
      <w:r w:rsidRPr="00DF77DB">
        <w:rPr>
          <w:b/>
          <w:sz w:val="24"/>
          <w:szCs w:val="24"/>
        </w:rPr>
        <w:t>8.4.2.</w:t>
      </w:r>
      <w:r w:rsidRPr="00DF77DB">
        <w:rPr>
          <w:sz w:val="24"/>
          <w:szCs w:val="24"/>
        </w:rPr>
        <w:tab/>
        <w:t xml:space="preserve">Возврат независимой гарантии Заказчиком предоставившему ее участнику </w:t>
      </w:r>
      <w:r w:rsidR="00CB61FA">
        <w:rPr>
          <w:sz w:val="24"/>
          <w:szCs w:val="24"/>
        </w:rPr>
        <w:t>аукциона</w:t>
      </w:r>
      <w:r w:rsidRPr="00DF77DB">
        <w:rPr>
          <w:sz w:val="24"/>
          <w:szCs w:val="24"/>
        </w:rPr>
        <w:t xml:space="preserve"> или гаранту не осуществляется, взыскание по ней не производится.</w:t>
      </w:r>
    </w:p>
    <w:p w14:paraId="196C95A0" w14:textId="77777777" w:rsidR="00AA5FC3" w:rsidRPr="006F34B8" w:rsidRDefault="00AA5FC3" w:rsidP="009759A1">
      <w:pPr>
        <w:jc w:val="both"/>
        <w:rPr>
          <w:sz w:val="24"/>
          <w:szCs w:val="24"/>
        </w:rPr>
      </w:pPr>
    </w:p>
    <w:p w14:paraId="75B4E6F3" w14:textId="735587F5" w:rsidR="00A35AB4" w:rsidRPr="00312F51" w:rsidRDefault="00A35AB4" w:rsidP="00A35AB4">
      <w:pPr>
        <w:jc w:val="both"/>
        <w:rPr>
          <w:iCs/>
          <w:sz w:val="24"/>
          <w:szCs w:val="24"/>
        </w:rPr>
      </w:pPr>
      <w:r w:rsidRPr="00277E08">
        <w:rPr>
          <w:b/>
          <w:bCs/>
          <w:sz w:val="24"/>
          <w:szCs w:val="24"/>
        </w:rPr>
        <w:t xml:space="preserve">10. Дата и время окончания срока подачи заявок на участие в электронном аукционе: </w:t>
      </w:r>
      <w:r w:rsidR="00D750B9">
        <w:rPr>
          <w:bCs/>
          <w:iCs/>
          <w:sz w:val="24"/>
          <w:szCs w:val="24"/>
        </w:rPr>
        <w:t>19</w:t>
      </w:r>
      <w:r w:rsidR="00A25331">
        <w:rPr>
          <w:bCs/>
          <w:iCs/>
          <w:sz w:val="24"/>
          <w:szCs w:val="24"/>
        </w:rPr>
        <w:t>.</w:t>
      </w:r>
      <w:r w:rsidR="00AA2EC1">
        <w:rPr>
          <w:bCs/>
          <w:iCs/>
          <w:sz w:val="24"/>
          <w:szCs w:val="24"/>
        </w:rPr>
        <w:t>10</w:t>
      </w:r>
      <w:r w:rsidR="00353872">
        <w:rPr>
          <w:bCs/>
          <w:iCs/>
          <w:sz w:val="24"/>
          <w:szCs w:val="24"/>
        </w:rPr>
        <w:t>.</w:t>
      </w:r>
      <w:r w:rsidR="00384815">
        <w:rPr>
          <w:bCs/>
          <w:iCs/>
          <w:sz w:val="24"/>
          <w:szCs w:val="24"/>
        </w:rPr>
        <w:t>202</w:t>
      </w:r>
      <w:r w:rsidR="00920AB3">
        <w:rPr>
          <w:bCs/>
          <w:iCs/>
          <w:sz w:val="24"/>
          <w:szCs w:val="24"/>
        </w:rPr>
        <w:t>6</w:t>
      </w:r>
      <w:r w:rsidR="00312F51" w:rsidRPr="00312F51">
        <w:rPr>
          <w:bCs/>
          <w:iCs/>
          <w:sz w:val="24"/>
          <w:szCs w:val="24"/>
        </w:rPr>
        <w:t xml:space="preserve"> г. в 16:00</w:t>
      </w:r>
    </w:p>
    <w:p w14:paraId="14F04661" w14:textId="66E4F8B3" w:rsidR="00A35AB4" w:rsidRPr="00EE04BE" w:rsidRDefault="00A35AB4" w:rsidP="00A35AB4">
      <w:pPr>
        <w:jc w:val="both"/>
        <w:rPr>
          <w:bCs/>
          <w:i/>
          <w:color w:val="FF0000"/>
          <w:sz w:val="24"/>
          <w:szCs w:val="24"/>
        </w:rPr>
      </w:pPr>
      <w:r w:rsidRPr="00277E08">
        <w:rPr>
          <w:b/>
          <w:bCs/>
          <w:sz w:val="24"/>
          <w:szCs w:val="24"/>
        </w:rPr>
        <w:t>11. Дата</w:t>
      </w:r>
      <w:r>
        <w:rPr>
          <w:b/>
          <w:bCs/>
          <w:sz w:val="24"/>
          <w:szCs w:val="24"/>
        </w:rPr>
        <w:t xml:space="preserve"> и время</w:t>
      </w:r>
      <w:r w:rsidRPr="00277E08">
        <w:rPr>
          <w:b/>
          <w:bCs/>
          <w:sz w:val="24"/>
          <w:szCs w:val="24"/>
        </w:rPr>
        <w:t xml:space="preserve"> рассмотрения заявок на участие в электронном аукционе:</w:t>
      </w:r>
      <w:r w:rsidR="00343B97">
        <w:rPr>
          <w:b/>
          <w:bCs/>
          <w:sz w:val="24"/>
          <w:szCs w:val="24"/>
        </w:rPr>
        <w:t xml:space="preserve"> </w:t>
      </w:r>
      <w:r w:rsidR="00D750B9">
        <w:rPr>
          <w:bCs/>
          <w:iCs/>
          <w:sz w:val="24"/>
          <w:szCs w:val="24"/>
        </w:rPr>
        <w:t>20</w:t>
      </w:r>
      <w:r w:rsidR="00A25331">
        <w:rPr>
          <w:bCs/>
          <w:iCs/>
          <w:sz w:val="24"/>
          <w:szCs w:val="24"/>
        </w:rPr>
        <w:t>.</w:t>
      </w:r>
      <w:r w:rsidR="0030765E" w:rsidRPr="0030765E">
        <w:rPr>
          <w:bCs/>
          <w:iCs/>
          <w:sz w:val="24"/>
          <w:szCs w:val="24"/>
        </w:rPr>
        <w:t>10</w:t>
      </w:r>
      <w:r w:rsidR="00312F51" w:rsidRPr="00312F51">
        <w:rPr>
          <w:bCs/>
          <w:iCs/>
          <w:sz w:val="24"/>
          <w:szCs w:val="24"/>
        </w:rPr>
        <w:t>.202</w:t>
      </w:r>
      <w:r w:rsidR="00920AB3">
        <w:rPr>
          <w:bCs/>
          <w:iCs/>
          <w:sz w:val="24"/>
          <w:szCs w:val="24"/>
        </w:rPr>
        <w:t>6</w:t>
      </w:r>
      <w:r w:rsidR="00312F51" w:rsidRPr="00312F51">
        <w:rPr>
          <w:bCs/>
          <w:iCs/>
          <w:sz w:val="24"/>
          <w:szCs w:val="24"/>
        </w:rPr>
        <w:t xml:space="preserve"> г.</w:t>
      </w:r>
    </w:p>
    <w:p w14:paraId="60C8C53D" w14:textId="77777777" w:rsidR="00A35AB4" w:rsidRPr="00312F51" w:rsidRDefault="00A35AB4" w:rsidP="00A35AB4">
      <w:pPr>
        <w:jc w:val="both"/>
        <w:rPr>
          <w:sz w:val="24"/>
          <w:szCs w:val="24"/>
        </w:rPr>
      </w:pPr>
    </w:p>
    <w:p w14:paraId="11439260" w14:textId="32D1C78D" w:rsidR="00A35AB4" w:rsidRPr="00312F51" w:rsidRDefault="00A35AB4" w:rsidP="00A35AB4">
      <w:pPr>
        <w:autoSpaceDE w:val="0"/>
        <w:autoSpaceDN w:val="0"/>
        <w:adjustRightInd w:val="0"/>
        <w:jc w:val="both"/>
        <w:outlineLvl w:val="1"/>
        <w:rPr>
          <w:bCs/>
          <w:i/>
          <w:sz w:val="24"/>
          <w:szCs w:val="24"/>
        </w:rPr>
      </w:pPr>
      <w:r w:rsidRPr="00312F51">
        <w:rPr>
          <w:b/>
          <w:bCs/>
          <w:sz w:val="24"/>
          <w:szCs w:val="24"/>
        </w:rPr>
        <w:t xml:space="preserve">12. Дата и время проведения электронного аукциона: </w:t>
      </w:r>
      <w:r w:rsidR="00D750B9">
        <w:rPr>
          <w:bCs/>
          <w:iCs/>
          <w:sz w:val="24"/>
          <w:szCs w:val="24"/>
        </w:rPr>
        <w:t>21</w:t>
      </w:r>
      <w:r w:rsidR="00A25331">
        <w:rPr>
          <w:bCs/>
          <w:iCs/>
          <w:sz w:val="24"/>
          <w:szCs w:val="24"/>
        </w:rPr>
        <w:t>.</w:t>
      </w:r>
      <w:r w:rsidR="00112319">
        <w:rPr>
          <w:bCs/>
          <w:iCs/>
          <w:sz w:val="24"/>
          <w:szCs w:val="24"/>
        </w:rPr>
        <w:t>10</w:t>
      </w:r>
      <w:r w:rsidR="00E30025">
        <w:rPr>
          <w:bCs/>
          <w:iCs/>
          <w:sz w:val="24"/>
          <w:szCs w:val="24"/>
        </w:rPr>
        <w:t>.</w:t>
      </w:r>
      <w:r w:rsidR="00312F51" w:rsidRPr="00312F51">
        <w:rPr>
          <w:bCs/>
          <w:iCs/>
          <w:sz w:val="24"/>
          <w:szCs w:val="24"/>
        </w:rPr>
        <w:t>202</w:t>
      </w:r>
      <w:r w:rsidR="00920C07">
        <w:rPr>
          <w:bCs/>
          <w:iCs/>
          <w:sz w:val="24"/>
          <w:szCs w:val="24"/>
        </w:rPr>
        <w:t>6</w:t>
      </w:r>
      <w:r w:rsidR="00312F51" w:rsidRPr="00312F51">
        <w:rPr>
          <w:bCs/>
          <w:iCs/>
          <w:sz w:val="24"/>
          <w:szCs w:val="24"/>
        </w:rPr>
        <w:t xml:space="preserve"> г. в 10:00</w:t>
      </w:r>
    </w:p>
    <w:p w14:paraId="68531EDA" w14:textId="77777777" w:rsidR="00A35AB4" w:rsidRPr="007814B5" w:rsidRDefault="00A35AB4" w:rsidP="00A35AB4">
      <w:pPr>
        <w:autoSpaceDE w:val="0"/>
        <w:autoSpaceDN w:val="0"/>
        <w:adjustRightInd w:val="0"/>
        <w:jc w:val="both"/>
        <w:outlineLvl w:val="1"/>
        <w:rPr>
          <w:b/>
          <w:bCs/>
          <w:sz w:val="24"/>
          <w:szCs w:val="24"/>
        </w:rPr>
      </w:pPr>
    </w:p>
    <w:p w14:paraId="57D370F4" w14:textId="5612B22B" w:rsidR="00A35AB4" w:rsidRPr="008740F5" w:rsidRDefault="00A35AB4" w:rsidP="00A35AB4">
      <w:pPr>
        <w:autoSpaceDE w:val="0"/>
        <w:autoSpaceDN w:val="0"/>
        <w:adjustRightInd w:val="0"/>
        <w:jc w:val="both"/>
        <w:outlineLvl w:val="1"/>
        <w:rPr>
          <w:bCs/>
          <w:i/>
          <w:color w:val="FF0000"/>
          <w:sz w:val="24"/>
          <w:szCs w:val="24"/>
        </w:rPr>
      </w:pPr>
      <w:r>
        <w:rPr>
          <w:b/>
          <w:bCs/>
          <w:sz w:val="24"/>
          <w:szCs w:val="24"/>
        </w:rPr>
        <w:t>13. Дата и время подведения итогов</w:t>
      </w:r>
      <w:r w:rsidRPr="00FB4E26">
        <w:rPr>
          <w:b/>
          <w:bCs/>
          <w:sz w:val="24"/>
          <w:szCs w:val="24"/>
        </w:rPr>
        <w:t>:</w:t>
      </w:r>
      <w:r w:rsidR="00BD680F">
        <w:rPr>
          <w:b/>
          <w:bCs/>
          <w:sz w:val="24"/>
          <w:szCs w:val="24"/>
        </w:rPr>
        <w:t xml:space="preserve"> </w:t>
      </w:r>
      <w:r w:rsidR="00D750B9">
        <w:rPr>
          <w:bCs/>
          <w:iCs/>
          <w:sz w:val="24"/>
          <w:szCs w:val="24"/>
        </w:rPr>
        <w:t>22</w:t>
      </w:r>
      <w:r w:rsidR="00A25331">
        <w:rPr>
          <w:bCs/>
          <w:iCs/>
          <w:sz w:val="24"/>
          <w:szCs w:val="24"/>
        </w:rPr>
        <w:t>.</w:t>
      </w:r>
      <w:r w:rsidR="00112319">
        <w:rPr>
          <w:bCs/>
          <w:iCs/>
          <w:sz w:val="24"/>
          <w:szCs w:val="24"/>
        </w:rPr>
        <w:t>10</w:t>
      </w:r>
      <w:r w:rsidR="00312F51" w:rsidRPr="00312F51">
        <w:rPr>
          <w:bCs/>
          <w:iCs/>
          <w:sz w:val="24"/>
          <w:szCs w:val="24"/>
        </w:rPr>
        <w:t>.202</w:t>
      </w:r>
      <w:r w:rsidR="00920C07">
        <w:rPr>
          <w:bCs/>
          <w:iCs/>
          <w:sz w:val="24"/>
          <w:szCs w:val="24"/>
        </w:rPr>
        <w:t>6</w:t>
      </w:r>
      <w:r w:rsidR="00312F51" w:rsidRPr="00312F51">
        <w:rPr>
          <w:bCs/>
          <w:iCs/>
          <w:sz w:val="24"/>
          <w:szCs w:val="24"/>
        </w:rPr>
        <w:t xml:space="preserve"> г.</w:t>
      </w:r>
    </w:p>
    <w:p w14:paraId="65A11FB9" w14:textId="77777777" w:rsidR="00AA5FC3" w:rsidRPr="00DC3E46" w:rsidRDefault="00AA5FC3" w:rsidP="009759A1">
      <w:pPr>
        <w:widowControl w:val="0"/>
        <w:tabs>
          <w:tab w:val="left" w:pos="709"/>
          <w:tab w:val="left" w:pos="1985"/>
          <w:tab w:val="left" w:pos="9498"/>
        </w:tabs>
        <w:suppressAutoHyphens/>
        <w:jc w:val="both"/>
        <w:rPr>
          <w:sz w:val="24"/>
          <w:szCs w:val="24"/>
          <w:highlight w:val="yellow"/>
        </w:rPr>
      </w:pPr>
    </w:p>
    <w:p w14:paraId="714AE94D" w14:textId="77777777" w:rsidR="00AA5FC3" w:rsidRPr="00DC3E46" w:rsidRDefault="00AA5FC3" w:rsidP="009759A1">
      <w:pPr>
        <w:jc w:val="both"/>
        <w:rPr>
          <w:sz w:val="24"/>
          <w:szCs w:val="24"/>
        </w:rPr>
      </w:pPr>
      <w:r w:rsidRPr="00DC3E46">
        <w:rPr>
          <w:b/>
          <w:bCs/>
          <w:sz w:val="24"/>
          <w:szCs w:val="24"/>
        </w:rPr>
        <w:t>1</w:t>
      </w:r>
      <w:r w:rsidR="00A35AB4">
        <w:rPr>
          <w:b/>
          <w:bCs/>
          <w:sz w:val="24"/>
          <w:szCs w:val="24"/>
        </w:rPr>
        <w:t>4</w:t>
      </w:r>
      <w:r w:rsidRPr="00DC3E46">
        <w:rPr>
          <w:b/>
          <w:bCs/>
          <w:sz w:val="24"/>
          <w:szCs w:val="24"/>
        </w:rPr>
        <w:t xml:space="preserve">. Порядок формирования цены </w:t>
      </w:r>
      <w:r w:rsidR="004C3FD0">
        <w:rPr>
          <w:b/>
          <w:bCs/>
          <w:sz w:val="24"/>
          <w:szCs w:val="24"/>
        </w:rPr>
        <w:t>договор</w:t>
      </w:r>
      <w:r w:rsidRPr="00DC3E46">
        <w:rPr>
          <w:b/>
          <w:bCs/>
          <w:sz w:val="24"/>
          <w:szCs w:val="24"/>
        </w:rPr>
        <w:t xml:space="preserve">а (цены лота): </w:t>
      </w:r>
    </w:p>
    <w:p w14:paraId="61E51ACB" w14:textId="6D2CBDF9" w:rsidR="00AA5FC3" w:rsidRDefault="00FD24AD" w:rsidP="002C4469">
      <w:pPr>
        <w:widowControl w:val="0"/>
        <w:tabs>
          <w:tab w:val="left" w:pos="-2410"/>
          <w:tab w:val="left" w:pos="0"/>
          <w:tab w:val="left" w:pos="9183"/>
          <w:tab w:val="left" w:pos="9498"/>
        </w:tabs>
        <w:suppressAutoHyphens/>
        <w:jc w:val="both"/>
        <w:rPr>
          <w:color w:val="000000"/>
          <w:sz w:val="24"/>
          <w:szCs w:val="24"/>
        </w:rPr>
      </w:pPr>
      <w:r>
        <w:rPr>
          <w:color w:val="000000"/>
          <w:sz w:val="24"/>
          <w:szCs w:val="24"/>
        </w:rPr>
        <w:t>Ц</w:t>
      </w:r>
      <w:r w:rsidRPr="00007FBA">
        <w:rPr>
          <w:color w:val="000000"/>
          <w:sz w:val="24"/>
          <w:szCs w:val="24"/>
        </w:rPr>
        <w:t xml:space="preserve">ена </w:t>
      </w:r>
      <w:r w:rsidR="005346CE">
        <w:rPr>
          <w:color w:val="000000"/>
          <w:sz w:val="24"/>
          <w:szCs w:val="24"/>
        </w:rPr>
        <w:t>договор</w:t>
      </w:r>
      <w:r w:rsidRPr="00007FBA">
        <w:rPr>
          <w:color w:val="000000"/>
          <w:sz w:val="24"/>
          <w:szCs w:val="24"/>
        </w:rPr>
        <w:t xml:space="preserve">а формируется с учетом всех налогов, сборов и других обязательных платежей в соответствии с законодательством Российской Федерации, а также иных расходов Исполнителя, связанных с исполнением </w:t>
      </w:r>
      <w:r w:rsidR="008A47A7">
        <w:rPr>
          <w:color w:val="000000"/>
          <w:sz w:val="24"/>
          <w:szCs w:val="24"/>
        </w:rPr>
        <w:t>договора</w:t>
      </w:r>
      <w:r w:rsidR="00C14589">
        <w:rPr>
          <w:color w:val="000000"/>
          <w:sz w:val="24"/>
          <w:szCs w:val="24"/>
        </w:rPr>
        <w:t>.</w:t>
      </w:r>
    </w:p>
    <w:p w14:paraId="2D41C646" w14:textId="77777777" w:rsidR="00FD24AD" w:rsidRPr="00DC3E46" w:rsidRDefault="00FD24AD" w:rsidP="002C4469">
      <w:pPr>
        <w:widowControl w:val="0"/>
        <w:tabs>
          <w:tab w:val="left" w:pos="-2410"/>
          <w:tab w:val="left" w:pos="0"/>
          <w:tab w:val="left" w:pos="9183"/>
          <w:tab w:val="left" w:pos="9498"/>
        </w:tabs>
        <w:suppressAutoHyphens/>
        <w:jc w:val="both"/>
        <w:rPr>
          <w:b/>
          <w:bCs/>
          <w:sz w:val="24"/>
          <w:szCs w:val="24"/>
          <w:highlight w:val="yellow"/>
        </w:rPr>
      </w:pPr>
    </w:p>
    <w:p w14:paraId="2F70756D" w14:textId="20150722" w:rsidR="00C14589" w:rsidRDefault="00A35AB4" w:rsidP="009759A1">
      <w:pPr>
        <w:widowControl w:val="0"/>
        <w:tabs>
          <w:tab w:val="left" w:pos="709"/>
          <w:tab w:val="left" w:pos="1985"/>
          <w:tab w:val="left" w:pos="9498"/>
        </w:tabs>
        <w:suppressAutoHyphens/>
        <w:jc w:val="both"/>
        <w:rPr>
          <w:sz w:val="24"/>
          <w:szCs w:val="24"/>
        </w:rPr>
      </w:pPr>
      <w:r>
        <w:rPr>
          <w:b/>
          <w:bCs/>
          <w:sz w:val="24"/>
          <w:szCs w:val="24"/>
        </w:rPr>
        <w:t>15</w:t>
      </w:r>
      <w:r w:rsidR="00AA5FC3" w:rsidRPr="00DC3E46">
        <w:rPr>
          <w:b/>
          <w:sz w:val="24"/>
          <w:szCs w:val="24"/>
        </w:rPr>
        <w:t>. На</w:t>
      </w:r>
      <w:r w:rsidR="00AA5FC3" w:rsidRPr="00C91BF2">
        <w:rPr>
          <w:b/>
          <w:sz w:val="24"/>
          <w:szCs w:val="24"/>
        </w:rPr>
        <w:t xml:space="preserve">чальная (максимальная) цена </w:t>
      </w:r>
      <w:r w:rsidR="004C3FD0" w:rsidRPr="00C91BF2">
        <w:rPr>
          <w:b/>
          <w:sz w:val="24"/>
          <w:szCs w:val="24"/>
        </w:rPr>
        <w:t>договор</w:t>
      </w:r>
      <w:r w:rsidR="00AA5FC3" w:rsidRPr="00C91BF2">
        <w:rPr>
          <w:b/>
          <w:sz w:val="24"/>
          <w:szCs w:val="24"/>
        </w:rPr>
        <w:t>а (</w:t>
      </w:r>
      <w:r w:rsidR="00AA5FC3" w:rsidRPr="00394851">
        <w:rPr>
          <w:b/>
          <w:sz w:val="24"/>
          <w:szCs w:val="24"/>
        </w:rPr>
        <w:t>цена лота):</w:t>
      </w:r>
      <w:r w:rsidR="004A23FB" w:rsidRPr="00394851">
        <w:rPr>
          <w:sz w:val="24"/>
          <w:szCs w:val="24"/>
        </w:rPr>
        <w:t xml:space="preserve"> </w:t>
      </w:r>
      <w:r w:rsidR="00D750B9">
        <w:rPr>
          <w:sz w:val="24"/>
          <w:szCs w:val="24"/>
        </w:rPr>
        <w:t>961960</w:t>
      </w:r>
      <w:r w:rsidR="00FE257A" w:rsidRPr="00112319">
        <w:rPr>
          <w:sz w:val="24"/>
          <w:szCs w:val="24"/>
        </w:rPr>
        <w:t xml:space="preserve"> руб. </w:t>
      </w:r>
      <w:r w:rsidR="001569A6" w:rsidRPr="00112319">
        <w:rPr>
          <w:sz w:val="24"/>
          <w:szCs w:val="24"/>
        </w:rPr>
        <w:t>0</w:t>
      </w:r>
      <w:r w:rsidR="00E27A61" w:rsidRPr="00112319">
        <w:rPr>
          <w:sz w:val="24"/>
          <w:szCs w:val="24"/>
        </w:rPr>
        <w:t>0</w:t>
      </w:r>
      <w:r w:rsidR="00FE257A" w:rsidRPr="00112319">
        <w:rPr>
          <w:sz w:val="24"/>
          <w:szCs w:val="24"/>
        </w:rPr>
        <w:t xml:space="preserve"> коп.</w:t>
      </w:r>
      <w:r w:rsidR="0043087E" w:rsidRPr="00112319">
        <w:rPr>
          <w:sz w:val="24"/>
          <w:szCs w:val="24"/>
        </w:rPr>
        <w:t xml:space="preserve"> </w:t>
      </w:r>
      <w:r w:rsidR="00312F51" w:rsidRPr="00112319">
        <w:rPr>
          <w:sz w:val="24"/>
          <w:szCs w:val="24"/>
        </w:rPr>
        <w:t>(</w:t>
      </w:r>
      <w:r w:rsidR="00D750B9">
        <w:rPr>
          <w:sz w:val="24"/>
          <w:szCs w:val="24"/>
        </w:rPr>
        <w:t xml:space="preserve">девятьсот шестьдесят одна тысяча девятьсот шестьдесят </w:t>
      </w:r>
      <w:r w:rsidR="00A25331" w:rsidRPr="00112319">
        <w:rPr>
          <w:sz w:val="24"/>
          <w:szCs w:val="24"/>
        </w:rPr>
        <w:t>)</w:t>
      </w:r>
      <w:r w:rsidR="0036000B" w:rsidRPr="00112319">
        <w:rPr>
          <w:sz w:val="24"/>
          <w:szCs w:val="24"/>
        </w:rPr>
        <w:t xml:space="preserve"> </w:t>
      </w:r>
      <w:r w:rsidR="00312F51" w:rsidRPr="00112319">
        <w:rPr>
          <w:sz w:val="24"/>
          <w:szCs w:val="24"/>
        </w:rPr>
        <w:t>рубл</w:t>
      </w:r>
      <w:r w:rsidR="00920C07" w:rsidRPr="00112319">
        <w:rPr>
          <w:sz w:val="24"/>
          <w:szCs w:val="24"/>
        </w:rPr>
        <w:t>ей</w:t>
      </w:r>
      <w:r w:rsidR="00312F51" w:rsidRPr="00112319">
        <w:rPr>
          <w:sz w:val="24"/>
          <w:szCs w:val="24"/>
        </w:rPr>
        <w:t xml:space="preserve"> </w:t>
      </w:r>
      <w:r w:rsidR="001569A6" w:rsidRPr="00112319">
        <w:rPr>
          <w:sz w:val="24"/>
          <w:szCs w:val="24"/>
        </w:rPr>
        <w:t>0</w:t>
      </w:r>
      <w:r w:rsidR="00870F0D" w:rsidRPr="00112319">
        <w:rPr>
          <w:sz w:val="24"/>
          <w:szCs w:val="24"/>
        </w:rPr>
        <w:t>0</w:t>
      </w:r>
      <w:r w:rsidR="00312F51" w:rsidRPr="00112319">
        <w:rPr>
          <w:sz w:val="24"/>
          <w:szCs w:val="24"/>
        </w:rPr>
        <w:t xml:space="preserve"> коп.</w:t>
      </w:r>
    </w:p>
    <w:p w14:paraId="559041B6" w14:textId="28157CA9" w:rsidR="00C14589" w:rsidRPr="00C14589" w:rsidRDefault="00C14589" w:rsidP="00C14589">
      <w:pPr>
        <w:pStyle w:val="222"/>
        <w:suppressAutoHyphens/>
        <w:ind w:left="0"/>
        <w:jc w:val="both"/>
        <w:rPr>
          <w:bCs/>
          <w:color w:val="FF0000"/>
          <w:sz w:val="24"/>
          <w:szCs w:val="24"/>
        </w:rPr>
      </w:pPr>
      <w:r w:rsidRPr="00C14589">
        <w:rPr>
          <w:bCs/>
          <w:color w:val="FF0000"/>
          <w:sz w:val="24"/>
          <w:szCs w:val="24"/>
        </w:rPr>
        <w:t xml:space="preserve">*Начальная (максимальная) цена договора включает в себя: все расходы на выполнение Работ по договору, в соответствии с техническим заданием, в том числе установленные законодательством выплаты, учитывает все расходы Подрядчика, в том числе сопутствующие, связанные с надлежащим исполнением обязательств по Договору, накладные расходы, необходимые для выполнения работ и выполнения Подрядчиком всех обязательств по Договору, а также все налоги, сборы и иные обязательные платежи, установленные законодательством Российской Федерации, включая </w:t>
      </w:r>
      <w:r>
        <w:rPr>
          <w:bCs/>
          <w:color w:val="FF0000"/>
          <w:sz w:val="24"/>
          <w:szCs w:val="24"/>
        </w:rPr>
        <w:t xml:space="preserve">/не включая </w:t>
      </w:r>
      <w:r w:rsidRPr="00C14589">
        <w:rPr>
          <w:bCs/>
          <w:color w:val="FF0000"/>
          <w:sz w:val="24"/>
          <w:szCs w:val="24"/>
        </w:rPr>
        <w:t>НДС.</w:t>
      </w:r>
    </w:p>
    <w:p w14:paraId="1A6B1702" w14:textId="77777777" w:rsidR="00C14589" w:rsidRDefault="00C14589" w:rsidP="00EC764D">
      <w:pPr>
        <w:pStyle w:val="222"/>
        <w:suppressAutoHyphens/>
        <w:ind w:left="0"/>
        <w:jc w:val="both"/>
        <w:rPr>
          <w:b/>
          <w:bCs/>
          <w:sz w:val="24"/>
          <w:szCs w:val="24"/>
        </w:rPr>
      </w:pPr>
    </w:p>
    <w:p w14:paraId="6C1BCA97" w14:textId="77777777" w:rsidR="00EC764D" w:rsidRPr="00F40C24" w:rsidRDefault="00EC764D" w:rsidP="00EC764D">
      <w:pPr>
        <w:pStyle w:val="222"/>
        <w:suppressAutoHyphens/>
        <w:ind w:left="0"/>
        <w:jc w:val="both"/>
        <w:rPr>
          <w:b/>
          <w:sz w:val="24"/>
          <w:szCs w:val="24"/>
        </w:rPr>
      </w:pPr>
      <w:r w:rsidRPr="00F40C24">
        <w:rPr>
          <w:b/>
          <w:bCs/>
          <w:sz w:val="24"/>
          <w:szCs w:val="24"/>
        </w:rPr>
        <w:t xml:space="preserve">16. </w:t>
      </w:r>
      <w:r w:rsidRPr="00F40C24">
        <w:rPr>
          <w:b/>
          <w:sz w:val="24"/>
          <w:szCs w:val="24"/>
        </w:rPr>
        <w:t xml:space="preserve">Обоснование формирования начальной (максимальной) цены. </w:t>
      </w:r>
    </w:p>
    <w:p w14:paraId="0137F593" w14:textId="77777777" w:rsidR="00EC764D" w:rsidRPr="00F40C24" w:rsidRDefault="00EC764D" w:rsidP="00190C4C">
      <w:pPr>
        <w:pStyle w:val="222"/>
        <w:suppressAutoHyphens/>
        <w:ind w:left="0"/>
        <w:jc w:val="both"/>
        <w:rPr>
          <w:sz w:val="24"/>
          <w:szCs w:val="24"/>
        </w:rPr>
      </w:pPr>
      <w:r w:rsidRPr="00B47DAA">
        <w:rPr>
          <w:b/>
          <w:sz w:val="24"/>
          <w:szCs w:val="24"/>
        </w:rPr>
        <w:t>16.1.</w:t>
      </w:r>
      <w:r w:rsidRPr="00F40C24">
        <w:rPr>
          <w:sz w:val="24"/>
          <w:szCs w:val="24"/>
        </w:rPr>
        <w:t xml:space="preserve"> Метод обоснования: метод сопоставимых рыночных цен (анализа рынка).</w:t>
      </w:r>
    </w:p>
    <w:p w14:paraId="5AD4BF79" w14:textId="10FBF3E5" w:rsidR="00EC764D" w:rsidRPr="00C176DD" w:rsidRDefault="00EC764D" w:rsidP="00190C4C">
      <w:pPr>
        <w:pStyle w:val="222"/>
        <w:suppressAutoHyphens/>
        <w:ind w:left="0"/>
        <w:jc w:val="both"/>
        <w:rPr>
          <w:color w:val="FF0000"/>
          <w:sz w:val="24"/>
          <w:szCs w:val="24"/>
        </w:rPr>
      </w:pPr>
      <w:r w:rsidRPr="00B47DAA">
        <w:rPr>
          <w:b/>
          <w:sz w:val="24"/>
          <w:szCs w:val="24"/>
        </w:rPr>
        <w:t>16.2.</w:t>
      </w:r>
      <w:r w:rsidRPr="00F40C24">
        <w:rPr>
          <w:sz w:val="24"/>
          <w:szCs w:val="24"/>
        </w:rPr>
        <w:t xml:space="preserve"> Расчёт выполнен с использованием коммерческих предложений: </w:t>
      </w:r>
      <w:r w:rsidR="00C176DD">
        <w:rPr>
          <w:sz w:val="24"/>
          <w:szCs w:val="24"/>
        </w:rPr>
        <w:t>с</w:t>
      </w:r>
      <w:r w:rsidRPr="00F40C24">
        <w:rPr>
          <w:sz w:val="24"/>
          <w:szCs w:val="24"/>
        </w:rPr>
        <w:t xml:space="preserve">м. </w:t>
      </w:r>
      <w:r w:rsidRPr="00312F51">
        <w:rPr>
          <w:sz w:val="24"/>
          <w:szCs w:val="24"/>
        </w:rPr>
        <w:t>Приложение №</w:t>
      </w:r>
      <w:r w:rsidR="00C176DD" w:rsidRPr="00312F51">
        <w:rPr>
          <w:sz w:val="24"/>
          <w:szCs w:val="24"/>
        </w:rPr>
        <w:t xml:space="preserve"> </w:t>
      </w:r>
      <w:r w:rsidR="00312F51" w:rsidRPr="00312F51">
        <w:rPr>
          <w:sz w:val="24"/>
          <w:szCs w:val="24"/>
        </w:rPr>
        <w:t>1</w:t>
      </w:r>
      <w:r w:rsidR="008046A9" w:rsidRPr="00312F51">
        <w:rPr>
          <w:sz w:val="24"/>
          <w:szCs w:val="24"/>
        </w:rPr>
        <w:t>.</w:t>
      </w:r>
    </w:p>
    <w:p w14:paraId="2B9F24AA" w14:textId="77777777" w:rsidR="00EC764D" w:rsidRPr="00DC3E46" w:rsidRDefault="00EC764D" w:rsidP="009759A1">
      <w:pPr>
        <w:widowControl w:val="0"/>
        <w:tabs>
          <w:tab w:val="left" w:pos="709"/>
          <w:tab w:val="left" w:pos="1985"/>
          <w:tab w:val="left" w:pos="9498"/>
        </w:tabs>
        <w:suppressAutoHyphens/>
        <w:jc w:val="both"/>
        <w:rPr>
          <w:sz w:val="24"/>
          <w:szCs w:val="24"/>
          <w:highlight w:val="yellow"/>
        </w:rPr>
      </w:pPr>
    </w:p>
    <w:p w14:paraId="6EF26945" w14:textId="74A413BF" w:rsidR="00AA5FC3" w:rsidRPr="00DC3E46" w:rsidRDefault="00AA5FC3" w:rsidP="009759A1">
      <w:pPr>
        <w:pStyle w:val="ConsPlusNonformat"/>
        <w:widowControl/>
        <w:jc w:val="both"/>
        <w:rPr>
          <w:rFonts w:ascii="Times New Roman" w:hAnsi="Times New Roman" w:cs="Times New Roman"/>
          <w:sz w:val="24"/>
          <w:szCs w:val="24"/>
        </w:rPr>
      </w:pPr>
      <w:r w:rsidRPr="00DC3E46">
        <w:rPr>
          <w:rFonts w:ascii="Times New Roman" w:hAnsi="Times New Roman" w:cs="Times New Roman"/>
          <w:b/>
          <w:bCs/>
          <w:sz w:val="24"/>
          <w:szCs w:val="24"/>
        </w:rPr>
        <w:t>1</w:t>
      </w:r>
      <w:r w:rsidR="00EC764D">
        <w:rPr>
          <w:rFonts w:ascii="Times New Roman" w:hAnsi="Times New Roman" w:cs="Times New Roman"/>
          <w:b/>
          <w:bCs/>
          <w:sz w:val="24"/>
          <w:szCs w:val="24"/>
        </w:rPr>
        <w:t>7</w:t>
      </w:r>
      <w:r w:rsidRPr="00DC3E46">
        <w:rPr>
          <w:rFonts w:ascii="Times New Roman" w:hAnsi="Times New Roman" w:cs="Times New Roman"/>
          <w:b/>
          <w:bCs/>
          <w:sz w:val="24"/>
          <w:szCs w:val="24"/>
        </w:rPr>
        <w:t xml:space="preserve">. Сведения о валюте, используемой для формирования цены </w:t>
      </w:r>
      <w:r w:rsidR="004C3FD0">
        <w:rPr>
          <w:rFonts w:ascii="Times New Roman" w:hAnsi="Times New Roman" w:cs="Times New Roman"/>
          <w:b/>
          <w:bCs/>
          <w:sz w:val="24"/>
          <w:szCs w:val="24"/>
        </w:rPr>
        <w:t>договор</w:t>
      </w:r>
      <w:r w:rsidRPr="00DC3E46">
        <w:rPr>
          <w:rFonts w:ascii="Times New Roman" w:hAnsi="Times New Roman" w:cs="Times New Roman"/>
          <w:b/>
          <w:bCs/>
          <w:sz w:val="24"/>
          <w:szCs w:val="24"/>
        </w:rPr>
        <w:t xml:space="preserve">а и расчетов с поставщиками (подрядчиками, исполнителями): </w:t>
      </w:r>
      <w:r w:rsidRPr="00DC3E46">
        <w:rPr>
          <w:rFonts w:ascii="Times New Roman" w:hAnsi="Times New Roman" w:cs="Times New Roman"/>
          <w:sz w:val="24"/>
          <w:szCs w:val="24"/>
        </w:rPr>
        <w:t>российский рубль.</w:t>
      </w:r>
    </w:p>
    <w:p w14:paraId="64BD6E7B" w14:textId="77777777" w:rsidR="00AA5FC3" w:rsidRPr="00DC3E46" w:rsidRDefault="00AA5FC3" w:rsidP="009759A1">
      <w:pPr>
        <w:pStyle w:val="ConsPlusNonformat"/>
        <w:widowControl/>
        <w:jc w:val="both"/>
        <w:rPr>
          <w:rFonts w:ascii="Times New Roman" w:hAnsi="Times New Roman" w:cs="Times New Roman"/>
          <w:sz w:val="24"/>
          <w:szCs w:val="24"/>
        </w:rPr>
      </w:pPr>
    </w:p>
    <w:p w14:paraId="52444C9C" w14:textId="0A76E373" w:rsidR="00AA5FC3" w:rsidRPr="00DC3E46" w:rsidRDefault="00AA5FC3" w:rsidP="009759A1">
      <w:pPr>
        <w:autoSpaceDE w:val="0"/>
        <w:autoSpaceDN w:val="0"/>
        <w:adjustRightInd w:val="0"/>
        <w:jc w:val="both"/>
        <w:outlineLvl w:val="1"/>
        <w:rPr>
          <w:sz w:val="24"/>
          <w:szCs w:val="24"/>
        </w:rPr>
      </w:pPr>
      <w:r w:rsidRPr="00DC3E46">
        <w:rPr>
          <w:b/>
          <w:bCs/>
          <w:sz w:val="24"/>
          <w:szCs w:val="24"/>
        </w:rPr>
        <w:t>1</w:t>
      </w:r>
      <w:r w:rsidR="00EC764D">
        <w:rPr>
          <w:b/>
          <w:bCs/>
          <w:sz w:val="24"/>
          <w:szCs w:val="24"/>
        </w:rPr>
        <w:t>8</w:t>
      </w:r>
      <w:r w:rsidRPr="00DC3E46">
        <w:rPr>
          <w:b/>
          <w:bCs/>
          <w:sz w:val="24"/>
          <w:szCs w:val="24"/>
        </w:rPr>
        <w:t xml:space="preserve">.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w:t>
      </w:r>
      <w:r w:rsidR="004C3FD0">
        <w:rPr>
          <w:b/>
          <w:bCs/>
          <w:sz w:val="24"/>
          <w:szCs w:val="24"/>
        </w:rPr>
        <w:t>договор</w:t>
      </w:r>
      <w:r w:rsidRPr="00DC3E46">
        <w:rPr>
          <w:b/>
          <w:bCs/>
          <w:sz w:val="24"/>
          <w:szCs w:val="24"/>
        </w:rPr>
        <w:t xml:space="preserve">а: </w:t>
      </w:r>
      <w:r w:rsidRPr="00DC3E46">
        <w:rPr>
          <w:sz w:val="24"/>
          <w:szCs w:val="24"/>
        </w:rPr>
        <w:t>не предусмотрено.</w:t>
      </w:r>
    </w:p>
    <w:p w14:paraId="213BD40A" w14:textId="77777777" w:rsidR="00AA5FC3" w:rsidRPr="00DC3E46" w:rsidRDefault="00AA5FC3" w:rsidP="009759A1">
      <w:pPr>
        <w:autoSpaceDE w:val="0"/>
        <w:autoSpaceDN w:val="0"/>
        <w:adjustRightInd w:val="0"/>
        <w:jc w:val="both"/>
        <w:outlineLvl w:val="1"/>
        <w:rPr>
          <w:b/>
          <w:bCs/>
          <w:sz w:val="24"/>
          <w:szCs w:val="24"/>
          <w:highlight w:val="yellow"/>
        </w:rPr>
      </w:pPr>
    </w:p>
    <w:p w14:paraId="1572E88C" w14:textId="74500FE2" w:rsidR="00312F51" w:rsidRDefault="00AA5FC3" w:rsidP="00CC3E88">
      <w:pPr>
        <w:tabs>
          <w:tab w:val="left" w:pos="0"/>
        </w:tabs>
        <w:autoSpaceDE w:val="0"/>
        <w:autoSpaceDN w:val="0"/>
        <w:adjustRightInd w:val="0"/>
        <w:jc w:val="both"/>
        <w:outlineLvl w:val="1"/>
        <w:rPr>
          <w:b/>
          <w:bCs/>
          <w:sz w:val="24"/>
          <w:szCs w:val="24"/>
        </w:rPr>
      </w:pPr>
      <w:r w:rsidRPr="00DC3E46">
        <w:rPr>
          <w:b/>
          <w:bCs/>
          <w:sz w:val="24"/>
          <w:szCs w:val="24"/>
        </w:rPr>
        <w:t>1</w:t>
      </w:r>
      <w:r w:rsidR="00EC764D">
        <w:rPr>
          <w:b/>
          <w:bCs/>
          <w:sz w:val="24"/>
          <w:szCs w:val="24"/>
        </w:rPr>
        <w:t>9</w:t>
      </w:r>
      <w:r w:rsidRPr="00DC3E46">
        <w:rPr>
          <w:b/>
          <w:bCs/>
          <w:sz w:val="24"/>
          <w:szCs w:val="24"/>
        </w:rPr>
        <w:t xml:space="preserve">. Размер обеспечения исполнения </w:t>
      </w:r>
      <w:r w:rsidR="004C3FD0">
        <w:rPr>
          <w:b/>
          <w:bCs/>
          <w:sz w:val="24"/>
          <w:szCs w:val="24"/>
        </w:rPr>
        <w:t>договор</w:t>
      </w:r>
      <w:r w:rsidRPr="00DC3E46">
        <w:rPr>
          <w:b/>
          <w:bCs/>
          <w:sz w:val="24"/>
          <w:szCs w:val="24"/>
        </w:rPr>
        <w:t xml:space="preserve">а, срок и порядок его предоставления: </w:t>
      </w:r>
      <w:r w:rsidR="00312F51">
        <w:rPr>
          <w:b/>
          <w:bCs/>
          <w:sz w:val="24"/>
          <w:szCs w:val="24"/>
        </w:rPr>
        <w:t>5% -</w:t>
      </w:r>
    </w:p>
    <w:p w14:paraId="78C2CC51" w14:textId="48D9133A" w:rsidR="00312F51" w:rsidRPr="00DC3E46" w:rsidRDefault="00D750B9" w:rsidP="00CC3E88">
      <w:pPr>
        <w:tabs>
          <w:tab w:val="left" w:pos="0"/>
        </w:tabs>
        <w:autoSpaceDE w:val="0"/>
        <w:autoSpaceDN w:val="0"/>
        <w:adjustRightInd w:val="0"/>
        <w:jc w:val="both"/>
        <w:outlineLvl w:val="1"/>
        <w:rPr>
          <w:b/>
          <w:bCs/>
          <w:sz w:val="24"/>
          <w:szCs w:val="24"/>
        </w:rPr>
      </w:pPr>
      <w:r>
        <w:rPr>
          <w:b/>
          <w:bCs/>
          <w:sz w:val="24"/>
          <w:szCs w:val="24"/>
        </w:rPr>
        <w:t>48098</w:t>
      </w:r>
      <w:r w:rsidR="00041B33" w:rsidRPr="00112319">
        <w:rPr>
          <w:b/>
          <w:bCs/>
          <w:sz w:val="24"/>
          <w:szCs w:val="24"/>
        </w:rPr>
        <w:t xml:space="preserve"> </w:t>
      </w:r>
      <w:r w:rsidR="00FE257A" w:rsidRPr="00112319">
        <w:rPr>
          <w:b/>
          <w:bCs/>
          <w:sz w:val="24"/>
          <w:szCs w:val="24"/>
        </w:rPr>
        <w:t xml:space="preserve">руб. </w:t>
      </w:r>
      <w:r w:rsidR="00870F0D" w:rsidRPr="00112319">
        <w:rPr>
          <w:b/>
          <w:bCs/>
          <w:sz w:val="24"/>
          <w:szCs w:val="24"/>
        </w:rPr>
        <w:t>00</w:t>
      </w:r>
      <w:r w:rsidR="00FE257A" w:rsidRPr="00112319">
        <w:rPr>
          <w:b/>
          <w:bCs/>
          <w:sz w:val="24"/>
          <w:szCs w:val="24"/>
        </w:rPr>
        <w:t xml:space="preserve"> коп.</w:t>
      </w:r>
      <w:r w:rsidR="00312F51" w:rsidRPr="00112319">
        <w:rPr>
          <w:b/>
          <w:bCs/>
          <w:sz w:val="24"/>
          <w:szCs w:val="24"/>
        </w:rPr>
        <w:t xml:space="preserve"> </w:t>
      </w:r>
      <w:r w:rsidR="00800D8D" w:rsidRPr="00112319">
        <w:rPr>
          <w:b/>
          <w:bCs/>
          <w:sz w:val="24"/>
          <w:szCs w:val="24"/>
        </w:rPr>
        <w:t>(</w:t>
      </w:r>
      <w:r>
        <w:rPr>
          <w:b/>
          <w:bCs/>
          <w:sz w:val="24"/>
          <w:szCs w:val="24"/>
        </w:rPr>
        <w:t>сорок восемь тысяч девяносто восемь</w:t>
      </w:r>
      <w:r w:rsidR="00D85749" w:rsidRPr="00112319">
        <w:rPr>
          <w:b/>
          <w:bCs/>
          <w:sz w:val="24"/>
          <w:szCs w:val="24"/>
        </w:rPr>
        <w:t>)</w:t>
      </w:r>
      <w:r w:rsidR="00312F51" w:rsidRPr="00112319">
        <w:rPr>
          <w:b/>
          <w:bCs/>
          <w:sz w:val="24"/>
          <w:szCs w:val="24"/>
        </w:rPr>
        <w:t xml:space="preserve"> руб</w:t>
      </w:r>
      <w:r w:rsidR="00DA260C" w:rsidRPr="00112319">
        <w:rPr>
          <w:b/>
          <w:bCs/>
          <w:sz w:val="24"/>
          <w:szCs w:val="24"/>
        </w:rPr>
        <w:t>л</w:t>
      </w:r>
      <w:r w:rsidR="0003319E" w:rsidRPr="00112319">
        <w:rPr>
          <w:b/>
          <w:bCs/>
          <w:sz w:val="24"/>
          <w:szCs w:val="24"/>
        </w:rPr>
        <w:t>ей</w:t>
      </w:r>
      <w:r w:rsidR="00312F51" w:rsidRPr="00112319">
        <w:rPr>
          <w:b/>
          <w:bCs/>
          <w:sz w:val="24"/>
          <w:szCs w:val="24"/>
        </w:rPr>
        <w:t xml:space="preserve"> </w:t>
      </w:r>
      <w:r w:rsidR="00870F0D" w:rsidRPr="00112319">
        <w:rPr>
          <w:b/>
          <w:bCs/>
          <w:sz w:val="24"/>
          <w:szCs w:val="24"/>
        </w:rPr>
        <w:t>00</w:t>
      </w:r>
      <w:r w:rsidR="00920AB3" w:rsidRPr="00112319">
        <w:rPr>
          <w:b/>
          <w:bCs/>
          <w:sz w:val="24"/>
          <w:szCs w:val="24"/>
        </w:rPr>
        <w:t xml:space="preserve"> </w:t>
      </w:r>
      <w:r w:rsidR="00312F51" w:rsidRPr="00112319">
        <w:rPr>
          <w:b/>
          <w:bCs/>
          <w:sz w:val="24"/>
          <w:szCs w:val="24"/>
        </w:rPr>
        <w:t>коп</w:t>
      </w:r>
      <w:r w:rsidR="00312F51" w:rsidRPr="00B877D1">
        <w:rPr>
          <w:b/>
          <w:bCs/>
          <w:sz w:val="24"/>
          <w:szCs w:val="24"/>
          <w:highlight w:val="yellow"/>
        </w:rPr>
        <w:t>.</w:t>
      </w:r>
    </w:p>
    <w:p w14:paraId="32B3CD7F" w14:textId="7495A94E" w:rsidR="00B47DAA" w:rsidRPr="00B47DAA" w:rsidRDefault="00B47DAA" w:rsidP="00B47DAA">
      <w:pPr>
        <w:widowControl w:val="0"/>
        <w:autoSpaceDE w:val="0"/>
        <w:autoSpaceDN w:val="0"/>
        <w:adjustRightInd w:val="0"/>
        <w:ind w:firstLine="11"/>
        <w:jc w:val="both"/>
        <w:rPr>
          <w:i/>
          <w:color w:val="FF0000"/>
          <w:sz w:val="24"/>
          <w:szCs w:val="24"/>
          <w:lang w:eastAsia="en-US"/>
        </w:rPr>
      </w:pPr>
      <w:r w:rsidRPr="00B47DAA">
        <w:rPr>
          <w:i/>
          <w:color w:val="FF0000"/>
          <w:sz w:val="24"/>
          <w:szCs w:val="24"/>
          <w:lang w:eastAsia="en-US"/>
        </w:rPr>
        <w:t xml:space="preserve">(*указывается сумма в процентах от начальной максимальной цены контракта цифрами и прописью (рублей, 00 копеек), но не более 5% либо в сумме аванса (%) от НМЦД (п. 2 раздел 9 </w:t>
      </w:r>
      <w:r w:rsidRPr="00B47DAA">
        <w:rPr>
          <w:i/>
          <w:color w:val="FF0000"/>
          <w:sz w:val="24"/>
          <w:szCs w:val="24"/>
          <w:lang w:eastAsia="en-US"/>
        </w:rPr>
        <w:lastRenderedPageBreak/>
        <w:t xml:space="preserve">главы 2 Положения), в случае, если аванс предусмотрен. </w:t>
      </w:r>
    </w:p>
    <w:p w14:paraId="36DF6012" w14:textId="7DBDF21E" w:rsidR="00B47DAA" w:rsidRPr="00B47DAA" w:rsidRDefault="00B47DAA" w:rsidP="00B47DAA">
      <w:pPr>
        <w:widowControl w:val="0"/>
        <w:autoSpaceDE w:val="0"/>
        <w:autoSpaceDN w:val="0"/>
        <w:adjustRightInd w:val="0"/>
        <w:ind w:firstLine="11"/>
        <w:jc w:val="both"/>
        <w:rPr>
          <w:sz w:val="24"/>
          <w:szCs w:val="24"/>
          <w:lang w:eastAsia="en-US"/>
        </w:rPr>
      </w:pPr>
      <w:r w:rsidRPr="00B47DAA">
        <w:rPr>
          <w:b/>
          <w:sz w:val="24"/>
          <w:szCs w:val="24"/>
          <w:lang w:eastAsia="en-US"/>
        </w:rPr>
        <w:t>19.1.</w:t>
      </w:r>
      <w:r w:rsidRPr="00B47DAA">
        <w:rPr>
          <w:sz w:val="24"/>
          <w:szCs w:val="24"/>
          <w:lang w:eastAsia="en-US"/>
        </w:rPr>
        <w:tab/>
        <w:t xml:space="preserve">В случае, если документацией </w:t>
      </w:r>
      <w:r w:rsidR="00952F8C">
        <w:rPr>
          <w:sz w:val="24"/>
          <w:szCs w:val="24"/>
          <w:lang w:eastAsia="en-US"/>
        </w:rPr>
        <w:t>об аукционе</w:t>
      </w:r>
      <w:r w:rsidR="00952F8C" w:rsidRPr="00B47DAA">
        <w:rPr>
          <w:sz w:val="24"/>
          <w:szCs w:val="24"/>
          <w:lang w:eastAsia="en-US"/>
        </w:rPr>
        <w:t xml:space="preserve"> </w:t>
      </w:r>
      <w:r w:rsidRPr="00B47DAA">
        <w:rPr>
          <w:sz w:val="24"/>
          <w:szCs w:val="24"/>
          <w:lang w:eastAsia="en-US"/>
        </w:rPr>
        <w:t>установлено требование обеспечения исполнения договора, договор может быть заключен только после предоставления участником закупки, с которым заключается договор, обеспечения исполнения договора.</w:t>
      </w:r>
    </w:p>
    <w:p w14:paraId="327571B3" w14:textId="293C3D76" w:rsidR="00B47DAA" w:rsidRPr="00B47DAA" w:rsidRDefault="00B47DAA" w:rsidP="00B47DAA">
      <w:pPr>
        <w:widowControl w:val="0"/>
        <w:autoSpaceDE w:val="0"/>
        <w:autoSpaceDN w:val="0"/>
        <w:adjustRightInd w:val="0"/>
        <w:ind w:firstLine="11"/>
        <w:jc w:val="both"/>
        <w:rPr>
          <w:sz w:val="24"/>
          <w:szCs w:val="24"/>
          <w:lang w:eastAsia="en-US"/>
        </w:rPr>
      </w:pPr>
      <w:r w:rsidRPr="00B47DAA">
        <w:rPr>
          <w:b/>
          <w:sz w:val="24"/>
          <w:szCs w:val="24"/>
          <w:lang w:eastAsia="en-US"/>
        </w:rPr>
        <w:t>19.2.</w:t>
      </w:r>
      <w:r w:rsidRPr="00B47DAA">
        <w:rPr>
          <w:sz w:val="24"/>
          <w:szCs w:val="24"/>
          <w:lang w:eastAsia="en-US"/>
        </w:rPr>
        <w:tab/>
        <w:t>В случае если участником закупки, с которым заключается договор, является бюджетное учреждение, и документацией</w:t>
      </w:r>
      <w:r w:rsidR="00CB61FA">
        <w:rPr>
          <w:sz w:val="24"/>
          <w:szCs w:val="24"/>
          <w:lang w:eastAsia="en-US"/>
        </w:rPr>
        <w:t xml:space="preserve"> об аукционе</w:t>
      </w:r>
      <w:r w:rsidRPr="00B47DAA">
        <w:rPr>
          <w:sz w:val="24"/>
          <w:szCs w:val="24"/>
          <w:lang w:eastAsia="en-US"/>
        </w:rPr>
        <w:t xml:space="preserve"> установлено требование обеспечения исполнения договора, предоставление обеспечения исполнения договора таким учреждением не требуется.</w:t>
      </w:r>
    </w:p>
    <w:p w14:paraId="5E97ADBA" w14:textId="3F7CAF7B" w:rsidR="00B47DAA" w:rsidRPr="00B47DAA" w:rsidRDefault="00B47DAA" w:rsidP="00B47DAA">
      <w:pPr>
        <w:widowControl w:val="0"/>
        <w:autoSpaceDE w:val="0"/>
        <w:autoSpaceDN w:val="0"/>
        <w:adjustRightInd w:val="0"/>
        <w:ind w:firstLine="11"/>
        <w:jc w:val="both"/>
        <w:rPr>
          <w:sz w:val="24"/>
          <w:szCs w:val="24"/>
          <w:lang w:eastAsia="en-US"/>
        </w:rPr>
      </w:pPr>
      <w:r w:rsidRPr="00B47DAA">
        <w:rPr>
          <w:b/>
          <w:sz w:val="24"/>
          <w:szCs w:val="24"/>
          <w:lang w:eastAsia="en-US"/>
        </w:rPr>
        <w:t>19.3.</w:t>
      </w:r>
      <w:r w:rsidRPr="00B47DAA">
        <w:rPr>
          <w:sz w:val="24"/>
          <w:szCs w:val="24"/>
          <w:lang w:eastAsia="en-US"/>
        </w:rPr>
        <w:tab/>
        <w:t xml:space="preserve">Обеспечение исполнения договора может быть предоставлено участником закупки в виде обеспечительного платежа (перечислением денежных средств на расчетный счет, указанный в разделе № ___ настоящей документации) или независимой гарантии. </w:t>
      </w:r>
    </w:p>
    <w:p w14:paraId="7BF0A045" w14:textId="0245C307" w:rsidR="00B47DAA" w:rsidRPr="00B47DAA" w:rsidRDefault="00B47DAA" w:rsidP="00B47DAA">
      <w:pPr>
        <w:widowControl w:val="0"/>
        <w:autoSpaceDE w:val="0"/>
        <w:autoSpaceDN w:val="0"/>
        <w:adjustRightInd w:val="0"/>
        <w:ind w:firstLine="11"/>
        <w:jc w:val="both"/>
        <w:rPr>
          <w:sz w:val="24"/>
          <w:szCs w:val="24"/>
          <w:lang w:eastAsia="en-US"/>
        </w:rPr>
      </w:pPr>
      <w:r w:rsidRPr="00B47DAA">
        <w:rPr>
          <w:b/>
          <w:sz w:val="24"/>
          <w:szCs w:val="24"/>
          <w:lang w:eastAsia="en-US"/>
        </w:rPr>
        <w:t>19.4.</w:t>
      </w:r>
      <w:r w:rsidRPr="00B47DAA">
        <w:rPr>
          <w:sz w:val="24"/>
          <w:szCs w:val="24"/>
          <w:lang w:eastAsia="en-US"/>
        </w:rPr>
        <w:tab/>
        <w:t xml:space="preserve">В случае предоставления участником закупки обеспечения исполнения договора в виде независимой гарантии, срок действия такой гарантии должен превышать срок исполнения основного обязательства по договору не менее чем на один месяц. Иные требования к независимой гарантии, в том числе к ее условиям и форме, могут быть установлены в разделе № ___ настоящей документации и/или проекте договора, являющимся неотъемлемой частью извещения о проведении </w:t>
      </w:r>
      <w:r w:rsidR="00CB61FA">
        <w:rPr>
          <w:sz w:val="24"/>
          <w:szCs w:val="24"/>
          <w:lang w:eastAsia="en-US"/>
        </w:rPr>
        <w:t>аукциона</w:t>
      </w:r>
      <w:r w:rsidRPr="00B47DAA">
        <w:rPr>
          <w:sz w:val="24"/>
          <w:szCs w:val="24"/>
          <w:lang w:eastAsia="en-US"/>
        </w:rPr>
        <w:t xml:space="preserve"> в электронной форме и документации</w:t>
      </w:r>
      <w:r w:rsidR="00CB61FA">
        <w:rPr>
          <w:sz w:val="24"/>
          <w:szCs w:val="24"/>
          <w:lang w:eastAsia="en-US"/>
        </w:rPr>
        <w:t xml:space="preserve"> об аукционе</w:t>
      </w:r>
      <w:r w:rsidRPr="00B47DAA">
        <w:rPr>
          <w:sz w:val="24"/>
          <w:szCs w:val="24"/>
          <w:lang w:eastAsia="en-US"/>
        </w:rPr>
        <w:t xml:space="preserve">. В случае установления в документации </w:t>
      </w:r>
      <w:r w:rsidR="00CB61FA">
        <w:rPr>
          <w:sz w:val="24"/>
          <w:szCs w:val="24"/>
          <w:lang w:eastAsia="en-US"/>
        </w:rPr>
        <w:t xml:space="preserve">об аукционе </w:t>
      </w:r>
      <w:r w:rsidRPr="00B47DAA">
        <w:rPr>
          <w:sz w:val="24"/>
          <w:szCs w:val="24"/>
          <w:lang w:eastAsia="en-US"/>
        </w:rPr>
        <w:t>требований к независимой гарантии и несоответствия независимой гарантии, представленной участником закупки, таким требования, Заказчик вправе отказать участнику закупку в принятии независимой гарантии в качестве обеспечения исполнения договора. Независимая гарантия должна соответствовать</w:t>
      </w:r>
      <w:r w:rsidR="001D50AB">
        <w:rPr>
          <w:sz w:val="24"/>
          <w:szCs w:val="24"/>
          <w:lang w:eastAsia="en-US"/>
        </w:rPr>
        <w:t>, в том числе</w:t>
      </w:r>
      <w:r w:rsidRPr="00B47DAA">
        <w:rPr>
          <w:sz w:val="24"/>
          <w:szCs w:val="24"/>
          <w:lang w:eastAsia="en-US"/>
        </w:rPr>
        <w:t xml:space="preserve"> требованиям Гражданского кодекса Российской Федерации (§ 6 Главы 23).</w:t>
      </w:r>
    </w:p>
    <w:p w14:paraId="59415FE4" w14:textId="32D37C85" w:rsidR="00B47DAA" w:rsidRPr="00B47DAA" w:rsidRDefault="00B47DAA" w:rsidP="00B47DAA">
      <w:pPr>
        <w:widowControl w:val="0"/>
        <w:autoSpaceDE w:val="0"/>
        <w:autoSpaceDN w:val="0"/>
        <w:adjustRightInd w:val="0"/>
        <w:ind w:firstLine="11"/>
        <w:jc w:val="both"/>
        <w:rPr>
          <w:sz w:val="24"/>
          <w:szCs w:val="24"/>
          <w:lang w:eastAsia="en-US"/>
        </w:rPr>
      </w:pPr>
      <w:r w:rsidRPr="00B47DAA">
        <w:rPr>
          <w:b/>
          <w:sz w:val="24"/>
          <w:szCs w:val="24"/>
          <w:lang w:eastAsia="en-US"/>
        </w:rPr>
        <w:t>19.5.</w:t>
      </w:r>
      <w:r w:rsidRPr="00B47DAA">
        <w:rPr>
          <w:sz w:val="24"/>
          <w:szCs w:val="24"/>
          <w:lang w:eastAsia="en-US"/>
        </w:rPr>
        <w:tab/>
        <w:t>Поставщик (исполнитель, подрядчик) вправе предоставить с согласия Заказчика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3C088C2A" w14:textId="5E6700B1" w:rsidR="00B47DAA" w:rsidRPr="00B47DAA" w:rsidRDefault="00B47DAA" w:rsidP="00B47DAA">
      <w:pPr>
        <w:widowControl w:val="0"/>
        <w:autoSpaceDE w:val="0"/>
        <w:autoSpaceDN w:val="0"/>
        <w:adjustRightInd w:val="0"/>
        <w:ind w:firstLine="11"/>
        <w:jc w:val="both"/>
        <w:rPr>
          <w:sz w:val="24"/>
          <w:szCs w:val="24"/>
          <w:lang w:eastAsia="en-US"/>
        </w:rPr>
      </w:pPr>
      <w:r w:rsidRPr="00B47DAA">
        <w:rPr>
          <w:b/>
          <w:sz w:val="24"/>
          <w:szCs w:val="24"/>
          <w:lang w:eastAsia="en-US"/>
        </w:rPr>
        <w:t>19.6.</w:t>
      </w:r>
      <w:r w:rsidRPr="00B47DAA">
        <w:rPr>
          <w:sz w:val="24"/>
          <w:szCs w:val="24"/>
          <w:lang w:eastAsia="en-US"/>
        </w:rPr>
        <w:tab/>
        <w:t xml:space="preserve">Обеспечение исполнения договора, предоставленное в форме обеспечительного платежа, возвращается поставщику (исполнителю, подрядчику) после надлежащего исполнения им всех своих обязательств по договору, подтвержденного подписанным обеими сторонами договора документом(ами) об исполнении, предусмотренным(и) договором. Возврат обеспечения исполнения договора, предоставленное в форме обеспечительного платежа, возвращается по письменному обращению поставщика (исполнителя, подрядчика), направленному лицу, ответственному за исполнение договора со стороны Заказчика и указанному в договоре, с указанием реквизитов счета, на который необходимо осуществить возврат. Возврат обеспечительного платежа осуществляется в течение десяти банковских дней с момента получения вышеуказанного письменного обращения. </w:t>
      </w:r>
    </w:p>
    <w:p w14:paraId="2EF5F509" w14:textId="7A2E9A5E" w:rsidR="00B47DAA" w:rsidRPr="00B47DAA" w:rsidRDefault="00B47DAA" w:rsidP="00B47DAA">
      <w:pPr>
        <w:widowControl w:val="0"/>
        <w:autoSpaceDE w:val="0"/>
        <w:autoSpaceDN w:val="0"/>
        <w:adjustRightInd w:val="0"/>
        <w:ind w:firstLine="11"/>
        <w:jc w:val="both"/>
        <w:rPr>
          <w:sz w:val="24"/>
          <w:szCs w:val="24"/>
          <w:lang w:eastAsia="en-US"/>
        </w:rPr>
      </w:pPr>
      <w:r w:rsidRPr="00B47DAA">
        <w:rPr>
          <w:b/>
          <w:sz w:val="24"/>
          <w:szCs w:val="24"/>
          <w:lang w:eastAsia="en-US"/>
        </w:rPr>
        <w:t>19.7.</w:t>
      </w:r>
      <w:r w:rsidRPr="00B47DAA">
        <w:rPr>
          <w:sz w:val="24"/>
          <w:szCs w:val="24"/>
          <w:lang w:eastAsia="en-US"/>
        </w:rPr>
        <w:tab/>
        <w:t>Независимая гарантия, представленная в качестве обеспечения исполнения договора, не возвращается.</w:t>
      </w:r>
    </w:p>
    <w:p w14:paraId="1DD238E5" w14:textId="648047EC" w:rsidR="001122F4" w:rsidRPr="00C31053" w:rsidRDefault="00C31053" w:rsidP="00492AE5">
      <w:pPr>
        <w:tabs>
          <w:tab w:val="left" w:pos="0"/>
        </w:tabs>
        <w:autoSpaceDE w:val="0"/>
        <w:autoSpaceDN w:val="0"/>
        <w:adjustRightInd w:val="0"/>
        <w:jc w:val="both"/>
        <w:rPr>
          <w:color w:val="FF0000"/>
          <w:sz w:val="24"/>
          <w:szCs w:val="24"/>
        </w:rPr>
      </w:pPr>
      <w:r w:rsidRPr="00C31053">
        <w:rPr>
          <w:b/>
          <w:color w:val="FF0000"/>
          <w:sz w:val="24"/>
          <w:szCs w:val="24"/>
          <w:lang w:eastAsia="en-US"/>
        </w:rPr>
        <w:t>*</w:t>
      </w:r>
      <w:r w:rsidR="001122F4" w:rsidRPr="00C31053">
        <w:rPr>
          <w:b/>
          <w:color w:val="FF0000"/>
          <w:sz w:val="24"/>
          <w:szCs w:val="24"/>
          <w:lang w:eastAsia="en-US"/>
        </w:rPr>
        <w:t>Пример заполнения платежного поручения приведен в Приложении А к настоящей документации.</w:t>
      </w:r>
    </w:p>
    <w:p w14:paraId="4A4C8EAF" w14:textId="77777777" w:rsidR="005A3CFA" w:rsidRDefault="005A3CFA" w:rsidP="00492AE5">
      <w:pPr>
        <w:tabs>
          <w:tab w:val="left" w:pos="0"/>
        </w:tabs>
        <w:autoSpaceDE w:val="0"/>
        <w:autoSpaceDN w:val="0"/>
        <w:adjustRightInd w:val="0"/>
        <w:jc w:val="both"/>
        <w:rPr>
          <w:sz w:val="24"/>
          <w:szCs w:val="24"/>
          <w:lang w:eastAsia="en-US"/>
        </w:rPr>
      </w:pPr>
      <w:bookmarkStart w:id="1" w:name="Par1"/>
      <w:bookmarkEnd w:id="1"/>
    </w:p>
    <w:p w14:paraId="760AB566" w14:textId="3B448EBE" w:rsidR="005A3CFA" w:rsidRPr="005A3CFA" w:rsidRDefault="005A3CFA" w:rsidP="005A3CFA">
      <w:pPr>
        <w:tabs>
          <w:tab w:val="left" w:pos="0"/>
        </w:tabs>
        <w:autoSpaceDE w:val="0"/>
        <w:autoSpaceDN w:val="0"/>
        <w:adjustRightInd w:val="0"/>
        <w:jc w:val="both"/>
        <w:rPr>
          <w:i/>
          <w:color w:val="FF0000"/>
          <w:sz w:val="24"/>
          <w:szCs w:val="24"/>
          <w:lang w:eastAsia="en-US"/>
        </w:rPr>
      </w:pPr>
      <w:r w:rsidRPr="005A3CFA">
        <w:rPr>
          <w:i/>
          <w:color w:val="FF0000"/>
          <w:sz w:val="24"/>
          <w:szCs w:val="24"/>
          <w:lang w:eastAsia="en-US"/>
        </w:rPr>
        <w:t>*В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и 14.3 статьи 3.4 Закона № 223-ФЗ.</w:t>
      </w:r>
    </w:p>
    <w:p w14:paraId="636C93B2" w14:textId="60C635BD" w:rsidR="00AA5FC3" w:rsidRPr="00DC3E46" w:rsidRDefault="000A2840" w:rsidP="002A54E0">
      <w:pPr>
        <w:tabs>
          <w:tab w:val="left" w:pos="0"/>
        </w:tabs>
        <w:autoSpaceDE w:val="0"/>
        <w:autoSpaceDN w:val="0"/>
        <w:adjustRightInd w:val="0"/>
        <w:jc w:val="both"/>
        <w:rPr>
          <w:sz w:val="24"/>
          <w:szCs w:val="24"/>
          <w:highlight w:val="yellow"/>
          <w:lang w:eastAsia="en-US"/>
        </w:rPr>
      </w:pPr>
      <w:r>
        <w:rPr>
          <w:sz w:val="24"/>
          <w:szCs w:val="24"/>
          <w:lang w:eastAsia="en-US"/>
        </w:rPr>
        <w:t xml:space="preserve"> </w:t>
      </w:r>
    </w:p>
    <w:p w14:paraId="576AF080" w14:textId="0EA51ED0" w:rsidR="00AA5FC3" w:rsidRPr="00DC3E46" w:rsidRDefault="00EC764D" w:rsidP="00B52AB7">
      <w:pPr>
        <w:autoSpaceDE w:val="0"/>
        <w:autoSpaceDN w:val="0"/>
        <w:adjustRightInd w:val="0"/>
        <w:jc w:val="both"/>
        <w:rPr>
          <w:sz w:val="24"/>
          <w:szCs w:val="24"/>
        </w:rPr>
      </w:pPr>
      <w:bookmarkStart w:id="2" w:name="Par18"/>
      <w:bookmarkEnd w:id="2"/>
      <w:r>
        <w:rPr>
          <w:b/>
          <w:bCs/>
          <w:sz w:val="24"/>
          <w:szCs w:val="24"/>
        </w:rPr>
        <w:t>20</w:t>
      </w:r>
      <w:r w:rsidR="00AA5FC3" w:rsidRPr="00DC3E46">
        <w:rPr>
          <w:b/>
          <w:bCs/>
          <w:sz w:val="24"/>
          <w:szCs w:val="24"/>
        </w:rPr>
        <w:t xml:space="preserve">. Требования к качеству, техническим характеристикам товара, работ, услуг, требования к их безопасности, требования к функциональным характеристикам (потребительским свойствам) товара, требования к размерам, упаковке, отгрузке товара, требования к результатам работ и иные </w:t>
      </w:r>
      <w:r w:rsidR="00C04CD5" w:rsidRPr="00DC3E46">
        <w:rPr>
          <w:b/>
          <w:bCs/>
          <w:sz w:val="24"/>
          <w:szCs w:val="24"/>
        </w:rPr>
        <w:t>требования</w:t>
      </w:r>
      <w:r w:rsidR="00AA5FC3" w:rsidRPr="00DC3E46">
        <w:rPr>
          <w:b/>
          <w:bCs/>
          <w:sz w:val="24"/>
          <w:szCs w:val="24"/>
        </w:rPr>
        <w:t xml:space="preserve">, связанные с определением соответствия поставляемого товара, выполняемых работ, оказываемых услуг потребностям заказчика: </w:t>
      </w:r>
      <w:r w:rsidR="006E141B">
        <w:rPr>
          <w:sz w:val="24"/>
          <w:szCs w:val="24"/>
        </w:rPr>
        <w:t xml:space="preserve">указаны в </w:t>
      </w:r>
      <w:r w:rsidR="002A7474" w:rsidRPr="00DC3E46">
        <w:rPr>
          <w:sz w:val="24"/>
          <w:szCs w:val="24"/>
        </w:rPr>
        <w:t>технической части (п. 2</w:t>
      </w:r>
      <w:r>
        <w:rPr>
          <w:sz w:val="24"/>
          <w:szCs w:val="24"/>
        </w:rPr>
        <w:t>8</w:t>
      </w:r>
      <w:r w:rsidR="002A7474" w:rsidRPr="00DC3E46">
        <w:rPr>
          <w:sz w:val="24"/>
          <w:szCs w:val="24"/>
        </w:rPr>
        <w:t>) настоящей документации.</w:t>
      </w:r>
    </w:p>
    <w:p w14:paraId="3C993A5D" w14:textId="77777777" w:rsidR="00AA5FC3" w:rsidRPr="00DC3E46" w:rsidRDefault="00AA5FC3" w:rsidP="00B52AB7">
      <w:pPr>
        <w:autoSpaceDE w:val="0"/>
        <w:autoSpaceDN w:val="0"/>
        <w:adjustRightInd w:val="0"/>
        <w:jc w:val="both"/>
        <w:rPr>
          <w:sz w:val="24"/>
          <w:szCs w:val="24"/>
          <w:highlight w:val="yellow"/>
        </w:rPr>
      </w:pPr>
    </w:p>
    <w:p w14:paraId="5D60CFC9" w14:textId="7EA835D1" w:rsidR="00AA5FC3" w:rsidRPr="00DC3E46" w:rsidRDefault="00EC764D" w:rsidP="00702944">
      <w:pPr>
        <w:jc w:val="both"/>
        <w:rPr>
          <w:sz w:val="24"/>
          <w:szCs w:val="24"/>
        </w:rPr>
      </w:pPr>
      <w:r>
        <w:rPr>
          <w:b/>
          <w:bCs/>
          <w:sz w:val="24"/>
          <w:szCs w:val="24"/>
        </w:rPr>
        <w:lastRenderedPageBreak/>
        <w:t>21</w:t>
      </w:r>
      <w:r w:rsidR="00AA5FC3" w:rsidRPr="00DC3E46">
        <w:rPr>
          <w:b/>
          <w:bCs/>
          <w:sz w:val="24"/>
          <w:szCs w:val="24"/>
        </w:rPr>
        <w:t>. 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r w:rsidR="00AA5FC3" w:rsidRPr="00DC3E46">
        <w:rPr>
          <w:sz w:val="24"/>
          <w:szCs w:val="24"/>
        </w:rPr>
        <w:t xml:space="preserve"> </w:t>
      </w:r>
      <w:r w:rsidR="006E141B">
        <w:rPr>
          <w:sz w:val="24"/>
          <w:szCs w:val="24"/>
        </w:rPr>
        <w:t xml:space="preserve">указаны в </w:t>
      </w:r>
      <w:r w:rsidR="00AA5FC3" w:rsidRPr="00DC3E46">
        <w:rPr>
          <w:sz w:val="24"/>
          <w:szCs w:val="24"/>
        </w:rPr>
        <w:t>технической части (п. 2</w:t>
      </w:r>
      <w:r>
        <w:rPr>
          <w:sz w:val="24"/>
          <w:szCs w:val="24"/>
        </w:rPr>
        <w:t>8</w:t>
      </w:r>
      <w:r w:rsidR="00AA5FC3" w:rsidRPr="00DC3E46">
        <w:rPr>
          <w:sz w:val="24"/>
          <w:szCs w:val="24"/>
        </w:rPr>
        <w:t>) настоящей документации.</w:t>
      </w:r>
    </w:p>
    <w:p w14:paraId="506D05B0" w14:textId="3C619587" w:rsidR="00E4193C" w:rsidRPr="00DC3E46" w:rsidRDefault="00AA5FC3" w:rsidP="009759A1">
      <w:pPr>
        <w:jc w:val="both"/>
        <w:rPr>
          <w:b/>
          <w:bCs/>
          <w:sz w:val="24"/>
          <w:szCs w:val="24"/>
        </w:rPr>
      </w:pPr>
      <w:r w:rsidRPr="00DC3E46">
        <w:rPr>
          <w:b/>
          <w:bCs/>
          <w:sz w:val="24"/>
          <w:szCs w:val="24"/>
        </w:rPr>
        <w:t>2</w:t>
      </w:r>
      <w:r w:rsidR="00EC764D">
        <w:rPr>
          <w:b/>
          <w:bCs/>
          <w:sz w:val="24"/>
          <w:szCs w:val="24"/>
        </w:rPr>
        <w:t>2</w:t>
      </w:r>
      <w:r w:rsidRPr="00DC3E46">
        <w:rPr>
          <w:b/>
          <w:bCs/>
          <w:sz w:val="24"/>
          <w:szCs w:val="24"/>
        </w:rPr>
        <w:t xml:space="preserve">. Место, условия и сроки (периоды) </w:t>
      </w:r>
      <w:r w:rsidR="00DB039C">
        <w:rPr>
          <w:b/>
          <w:bCs/>
          <w:sz w:val="24"/>
          <w:szCs w:val="24"/>
        </w:rPr>
        <w:t>поставки товара</w:t>
      </w:r>
      <w:r w:rsidRPr="00DC3E46">
        <w:rPr>
          <w:b/>
          <w:bCs/>
          <w:sz w:val="24"/>
          <w:szCs w:val="24"/>
        </w:rPr>
        <w:t xml:space="preserve">: </w:t>
      </w:r>
    </w:p>
    <w:p w14:paraId="01801007" w14:textId="7B37AE63" w:rsidR="00AA5FC3" w:rsidRDefault="00AA5FC3" w:rsidP="00126BD2">
      <w:pPr>
        <w:widowControl w:val="0"/>
        <w:tabs>
          <w:tab w:val="left" w:pos="709"/>
          <w:tab w:val="left" w:pos="1985"/>
          <w:tab w:val="left" w:pos="9498"/>
        </w:tabs>
        <w:suppressAutoHyphens/>
        <w:ind w:left="708" w:hanging="708"/>
        <w:jc w:val="both"/>
        <w:rPr>
          <w:sz w:val="24"/>
          <w:szCs w:val="24"/>
        </w:rPr>
      </w:pPr>
      <w:r w:rsidRPr="006F34B8">
        <w:rPr>
          <w:b/>
          <w:bCs/>
          <w:sz w:val="24"/>
          <w:szCs w:val="24"/>
        </w:rPr>
        <w:t>2</w:t>
      </w:r>
      <w:r w:rsidR="00EC764D">
        <w:rPr>
          <w:b/>
          <w:bCs/>
          <w:sz w:val="24"/>
          <w:szCs w:val="24"/>
        </w:rPr>
        <w:t>2</w:t>
      </w:r>
      <w:r w:rsidR="00740342" w:rsidRPr="006F34B8">
        <w:rPr>
          <w:b/>
          <w:bCs/>
          <w:sz w:val="24"/>
          <w:szCs w:val="24"/>
        </w:rPr>
        <w:t>.1. Места</w:t>
      </w:r>
      <w:r w:rsidRPr="006F34B8">
        <w:rPr>
          <w:b/>
          <w:bCs/>
          <w:sz w:val="24"/>
          <w:szCs w:val="24"/>
        </w:rPr>
        <w:t xml:space="preserve"> </w:t>
      </w:r>
      <w:r w:rsidR="00DB039C">
        <w:rPr>
          <w:b/>
          <w:bCs/>
          <w:sz w:val="24"/>
          <w:szCs w:val="24"/>
        </w:rPr>
        <w:t>поставки товара</w:t>
      </w:r>
      <w:r w:rsidR="00610E64">
        <w:rPr>
          <w:b/>
          <w:bCs/>
          <w:sz w:val="24"/>
          <w:szCs w:val="24"/>
        </w:rPr>
        <w:t xml:space="preserve"> (выполнения работ, оказания услуг)</w:t>
      </w:r>
      <w:r w:rsidRPr="006F34B8">
        <w:rPr>
          <w:sz w:val="24"/>
          <w:szCs w:val="24"/>
        </w:rPr>
        <w:t xml:space="preserve">: </w:t>
      </w:r>
    </w:p>
    <w:p w14:paraId="28F37CEA" w14:textId="28B1D5C9" w:rsidR="00277808" w:rsidRDefault="00EF5839" w:rsidP="00126BD2">
      <w:pPr>
        <w:tabs>
          <w:tab w:val="left" w:pos="1332"/>
        </w:tabs>
        <w:ind w:left="720" w:hanging="708"/>
        <w:jc w:val="both"/>
        <w:rPr>
          <w:bCs/>
          <w:sz w:val="24"/>
          <w:szCs w:val="24"/>
        </w:rPr>
      </w:pPr>
      <w:r>
        <w:rPr>
          <w:bCs/>
          <w:sz w:val="24"/>
          <w:szCs w:val="24"/>
        </w:rPr>
        <w:t xml:space="preserve">Согласно </w:t>
      </w:r>
      <w:r w:rsidR="007834B1">
        <w:rPr>
          <w:bCs/>
          <w:sz w:val="24"/>
          <w:szCs w:val="24"/>
        </w:rPr>
        <w:t>Техническому заданию.</w:t>
      </w:r>
    </w:p>
    <w:p w14:paraId="200BE278" w14:textId="3FC31A95" w:rsidR="00E4193C" w:rsidRPr="00745213" w:rsidRDefault="00EC764D" w:rsidP="00126BD2">
      <w:pPr>
        <w:tabs>
          <w:tab w:val="left" w:pos="1332"/>
        </w:tabs>
        <w:jc w:val="both"/>
        <w:rPr>
          <w:color w:val="000000" w:themeColor="text1"/>
          <w:sz w:val="24"/>
          <w:szCs w:val="24"/>
        </w:rPr>
      </w:pPr>
      <w:r>
        <w:rPr>
          <w:b/>
          <w:bCs/>
          <w:sz w:val="24"/>
          <w:szCs w:val="24"/>
        </w:rPr>
        <w:t>22</w:t>
      </w:r>
      <w:r w:rsidR="00AA5FC3" w:rsidRPr="001A2EC8">
        <w:rPr>
          <w:b/>
          <w:bCs/>
          <w:sz w:val="24"/>
          <w:szCs w:val="24"/>
        </w:rPr>
        <w:t>.2. Условия</w:t>
      </w:r>
      <w:r w:rsidR="00610E64">
        <w:rPr>
          <w:b/>
          <w:bCs/>
          <w:sz w:val="24"/>
          <w:szCs w:val="24"/>
        </w:rPr>
        <w:t xml:space="preserve"> поставки товара</w:t>
      </w:r>
      <w:r w:rsidR="00AA5FC3" w:rsidRPr="001A2EC8">
        <w:rPr>
          <w:b/>
          <w:bCs/>
          <w:sz w:val="24"/>
          <w:szCs w:val="24"/>
        </w:rPr>
        <w:t xml:space="preserve"> </w:t>
      </w:r>
      <w:r w:rsidR="00610E64">
        <w:rPr>
          <w:b/>
          <w:bCs/>
          <w:sz w:val="24"/>
          <w:szCs w:val="24"/>
        </w:rPr>
        <w:t>(</w:t>
      </w:r>
      <w:r w:rsidR="00AA5FC3" w:rsidRPr="001A2EC8">
        <w:rPr>
          <w:b/>
          <w:bCs/>
          <w:sz w:val="24"/>
          <w:szCs w:val="24"/>
        </w:rPr>
        <w:t>выполнения работ, оказания услуг</w:t>
      </w:r>
      <w:r w:rsidR="00610E64">
        <w:rPr>
          <w:b/>
          <w:bCs/>
          <w:sz w:val="24"/>
          <w:szCs w:val="24"/>
        </w:rPr>
        <w:t>)</w:t>
      </w:r>
      <w:r w:rsidR="00AA5FC3" w:rsidRPr="001A2EC8">
        <w:rPr>
          <w:sz w:val="24"/>
          <w:szCs w:val="24"/>
        </w:rPr>
        <w:t xml:space="preserve">: </w:t>
      </w:r>
      <w:r w:rsidR="001E1982" w:rsidRPr="00F80629">
        <w:rPr>
          <w:color w:val="000000" w:themeColor="text1"/>
          <w:sz w:val="24"/>
          <w:szCs w:val="24"/>
        </w:rPr>
        <w:t>поставка осуществляется за счет средств Поставщика. Все виды погрузочно-разгрузочных работ</w:t>
      </w:r>
      <w:r w:rsidR="001E1982">
        <w:rPr>
          <w:color w:val="000000" w:themeColor="text1"/>
          <w:sz w:val="24"/>
          <w:szCs w:val="24"/>
        </w:rPr>
        <w:t>, подъём на этаж, установка по месту поставки</w:t>
      </w:r>
      <w:r w:rsidR="001E1982" w:rsidRPr="00F80629">
        <w:rPr>
          <w:color w:val="000000" w:themeColor="text1"/>
          <w:sz w:val="24"/>
          <w:szCs w:val="24"/>
        </w:rPr>
        <w:t xml:space="preserve"> осуществляются Поставщиком собственными техническими средствами или за свой счет.</w:t>
      </w:r>
      <w:r w:rsidR="001E1982">
        <w:rPr>
          <w:color w:val="000000" w:themeColor="text1"/>
          <w:sz w:val="24"/>
          <w:szCs w:val="24"/>
        </w:rPr>
        <w:t xml:space="preserve"> </w:t>
      </w:r>
    </w:p>
    <w:p w14:paraId="14474C25" w14:textId="05EA5CBC" w:rsidR="00AA5FC3" w:rsidRDefault="00AA5FC3" w:rsidP="00126BD2">
      <w:pPr>
        <w:widowControl w:val="0"/>
        <w:tabs>
          <w:tab w:val="left" w:pos="709"/>
          <w:tab w:val="left" w:pos="1985"/>
          <w:tab w:val="left" w:pos="9498"/>
        </w:tabs>
        <w:suppressAutoHyphens/>
        <w:jc w:val="both"/>
        <w:rPr>
          <w:bCs/>
          <w:sz w:val="24"/>
          <w:szCs w:val="24"/>
        </w:rPr>
      </w:pPr>
      <w:r w:rsidRPr="00637FB5">
        <w:rPr>
          <w:b/>
          <w:bCs/>
          <w:sz w:val="24"/>
          <w:szCs w:val="24"/>
        </w:rPr>
        <w:t>2</w:t>
      </w:r>
      <w:r w:rsidR="00EC764D">
        <w:rPr>
          <w:b/>
          <w:bCs/>
          <w:sz w:val="24"/>
          <w:szCs w:val="24"/>
        </w:rPr>
        <w:t>2</w:t>
      </w:r>
      <w:r w:rsidRPr="00637FB5">
        <w:rPr>
          <w:b/>
          <w:bCs/>
          <w:sz w:val="24"/>
          <w:szCs w:val="24"/>
        </w:rPr>
        <w:t>.3. Срок поставки тов</w:t>
      </w:r>
      <w:r w:rsidR="00610E64">
        <w:rPr>
          <w:b/>
          <w:bCs/>
          <w:sz w:val="24"/>
          <w:szCs w:val="24"/>
        </w:rPr>
        <w:t>ара</w:t>
      </w:r>
      <w:r w:rsidRPr="00F6472A">
        <w:rPr>
          <w:b/>
          <w:bCs/>
          <w:sz w:val="24"/>
          <w:szCs w:val="24"/>
        </w:rPr>
        <w:t xml:space="preserve"> </w:t>
      </w:r>
      <w:r w:rsidR="00610E64">
        <w:rPr>
          <w:b/>
          <w:bCs/>
          <w:sz w:val="24"/>
          <w:szCs w:val="24"/>
        </w:rPr>
        <w:t>(</w:t>
      </w:r>
      <w:r w:rsidRPr="00F6472A">
        <w:rPr>
          <w:b/>
          <w:bCs/>
          <w:sz w:val="24"/>
          <w:szCs w:val="24"/>
        </w:rPr>
        <w:t>выполнения работ</w:t>
      </w:r>
      <w:r w:rsidRPr="00C91BF2">
        <w:rPr>
          <w:b/>
          <w:bCs/>
          <w:sz w:val="24"/>
          <w:szCs w:val="24"/>
        </w:rPr>
        <w:t xml:space="preserve">, оказания </w:t>
      </w:r>
      <w:r w:rsidRPr="003603E7">
        <w:rPr>
          <w:b/>
          <w:bCs/>
          <w:sz w:val="24"/>
          <w:szCs w:val="24"/>
        </w:rPr>
        <w:t>услуг</w:t>
      </w:r>
      <w:r w:rsidR="00610E64">
        <w:rPr>
          <w:b/>
          <w:bCs/>
          <w:sz w:val="24"/>
          <w:szCs w:val="24"/>
        </w:rPr>
        <w:t>)</w:t>
      </w:r>
      <w:r w:rsidRPr="003603E7">
        <w:rPr>
          <w:b/>
          <w:bCs/>
          <w:sz w:val="24"/>
          <w:szCs w:val="24"/>
        </w:rPr>
        <w:t>:</w:t>
      </w:r>
      <w:r w:rsidRPr="003603E7">
        <w:rPr>
          <w:sz w:val="24"/>
          <w:szCs w:val="24"/>
        </w:rPr>
        <w:t xml:space="preserve"> </w:t>
      </w:r>
      <w:r w:rsidR="00EF5839">
        <w:rPr>
          <w:bCs/>
          <w:sz w:val="24"/>
          <w:szCs w:val="24"/>
        </w:rPr>
        <w:t xml:space="preserve">согласно </w:t>
      </w:r>
      <w:r w:rsidR="007834B1">
        <w:rPr>
          <w:bCs/>
          <w:sz w:val="24"/>
          <w:szCs w:val="24"/>
        </w:rPr>
        <w:t>Техническому заданию.</w:t>
      </w:r>
    </w:p>
    <w:p w14:paraId="0E40DCE9" w14:textId="6329A78D" w:rsidR="00745213" w:rsidRDefault="00EC764D" w:rsidP="00745213">
      <w:pPr>
        <w:pStyle w:val="aa"/>
        <w:tabs>
          <w:tab w:val="left" w:pos="567"/>
        </w:tabs>
      </w:pPr>
      <w:r>
        <w:rPr>
          <w:b/>
          <w:bCs/>
        </w:rPr>
        <w:t>23</w:t>
      </w:r>
      <w:r w:rsidR="00AA5FC3" w:rsidRPr="00DC3E46">
        <w:rPr>
          <w:b/>
          <w:bCs/>
        </w:rPr>
        <w:t>. Форма, сроки и порядок оплаты товара, работ, услуг</w:t>
      </w:r>
      <w:r w:rsidR="00AA5FC3" w:rsidRPr="00DC3E46">
        <w:t xml:space="preserve">: </w:t>
      </w:r>
    </w:p>
    <w:p w14:paraId="687CA970" w14:textId="6ED6562D" w:rsidR="003E66A1" w:rsidRPr="003E66A1" w:rsidRDefault="00CE4CCA" w:rsidP="00CE4CCA">
      <w:pPr>
        <w:pStyle w:val="aa"/>
        <w:tabs>
          <w:tab w:val="left" w:pos="567"/>
        </w:tabs>
      </w:pPr>
      <w:r w:rsidRPr="003E66A1">
        <w:t xml:space="preserve">Оплата </w:t>
      </w:r>
      <w:r w:rsidR="00800D8D" w:rsidRPr="00800D8D">
        <w:t xml:space="preserve">производится Заказчиком </w:t>
      </w:r>
      <w:r w:rsidR="00205647" w:rsidRPr="00205647">
        <w:t>по факту поставки путем перечисления Заказчиком денежных средств на расчетный счет Поставщика в срок не более 7 (семи) рабочих дней со дня подписания Заказчиком документа о приемке и на основании выставленного Поставщиком счета и счета-фактуры (при наличии).</w:t>
      </w:r>
    </w:p>
    <w:p w14:paraId="0503D2CE" w14:textId="77777777" w:rsidR="003E66A1" w:rsidRDefault="003E66A1" w:rsidP="00CE4CCA">
      <w:pPr>
        <w:pStyle w:val="aa"/>
        <w:tabs>
          <w:tab w:val="left" w:pos="567"/>
        </w:tabs>
        <w:rPr>
          <w:sz w:val="22"/>
          <w:szCs w:val="22"/>
        </w:rPr>
      </w:pPr>
    </w:p>
    <w:p w14:paraId="36E050B3" w14:textId="117D0A61" w:rsidR="00CE4CCA" w:rsidRPr="00DC3E46" w:rsidRDefault="00CE4CCA" w:rsidP="00CE4CCA">
      <w:pPr>
        <w:pStyle w:val="aa"/>
        <w:tabs>
          <w:tab w:val="left" w:pos="567"/>
        </w:tabs>
      </w:pPr>
      <w:r w:rsidRPr="00F80629">
        <w:t>Оплата по договору осуществляется путем безналичного перевода денежных средств в валюте Российской Федерации (рубль) на расчетный счет Поставщика. При этом обязанности Заказчика в части оплаты по договору считаются исполненными со дня списания денежных средств с расчетного счета Заказчика в адрес Поставщика.</w:t>
      </w:r>
    </w:p>
    <w:p w14:paraId="55DABF21" w14:textId="77777777" w:rsidR="00BE3AD6" w:rsidRDefault="00BE3AD6" w:rsidP="00673CCB">
      <w:pPr>
        <w:autoSpaceDE w:val="0"/>
        <w:autoSpaceDN w:val="0"/>
        <w:adjustRightInd w:val="0"/>
        <w:jc w:val="both"/>
        <w:rPr>
          <w:sz w:val="24"/>
          <w:szCs w:val="24"/>
          <w:lang w:eastAsia="en-US"/>
        </w:rPr>
      </w:pPr>
    </w:p>
    <w:p w14:paraId="5D847CCE" w14:textId="34ED56DE" w:rsidR="00AA5FC3" w:rsidRPr="00DC3E46" w:rsidRDefault="00AA5FC3" w:rsidP="00A877E6">
      <w:pPr>
        <w:pStyle w:val="a3"/>
        <w:keepNext/>
        <w:tabs>
          <w:tab w:val="left" w:pos="1276"/>
        </w:tabs>
        <w:spacing w:after="0"/>
        <w:ind w:left="0"/>
        <w:jc w:val="both"/>
        <w:rPr>
          <w:b/>
          <w:bCs/>
        </w:rPr>
      </w:pPr>
      <w:r w:rsidRPr="00DC3E46">
        <w:rPr>
          <w:b/>
          <w:bCs/>
        </w:rPr>
        <w:t>2</w:t>
      </w:r>
      <w:r w:rsidR="001A4FFF">
        <w:rPr>
          <w:b/>
          <w:bCs/>
        </w:rPr>
        <w:t>4</w:t>
      </w:r>
      <w:r w:rsidRPr="00DC3E46">
        <w:rPr>
          <w:b/>
          <w:bCs/>
        </w:rPr>
        <w:t xml:space="preserve">. </w:t>
      </w:r>
      <w:r w:rsidR="0035720B">
        <w:rPr>
          <w:b/>
          <w:bCs/>
        </w:rPr>
        <w:t>Формы, п</w:t>
      </w:r>
      <w:r w:rsidRPr="00DC3E46">
        <w:rPr>
          <w:b/>
          <w:bCs/>
        </w:rPr>
        <w:t>орядок, даты начала и окончания срока предоставления участникам</w:t>
      </w:r>
      <w:r w:rsidR="00AD04DC">
        <w:rPr>
          <w:b/>
          <w:bCs/>
        </w:rPr>
        <w:t xml:space="preserve"> электронного</w:t>
      </w:r>
      <w:r w:rsidRPr="00DC3E46">
        <w:rPr>
          <w:b/>
          <w:bCs/>
        </w:rPr>
        <w:t xml:space="preserve"> аукциона разъяснений положений</w:t>
      </w:r>
      <w:r w:rsidR="003B2EF4" w:rsidRPr="00DC3E46">
        <w:rPr>
          <w:b/>
          <w:bCs/>
        </w:rPr>
        <w:t xml:space="preserve"> аукционной</w:t>
      </w:r>
      <w:r w:rsidRPr="00DC3E46">
        <w:rPr>
          <w:b/>
          <w:bCs/>
        </w:rPr>
        <w:t xml:space="preserve"> документации</w:t>
      </w:r>
      <w:r w:rsidR="003B2EF4" w:rsidRPr="00DC3E46">
        <w:rPr>
          <w:b/>
          <w:bCs/>
        </w:rPr>
        <w:t>.</w:t>
      </w:r>
    </w:p>
    <w:p w14:paraId="5B8477DB" w14:textId="77777777" w:rsidR="00EC764D" w:rsidRPr="00C91BF2" w:rsidRDefault="00EC764D" w:rsidP="00EC764D">
      <w:pPr>
        <w:autoSpaceDE w:val="0"/>
        <w:autoSpaceDN w:val="0"/>
        <w:adjustRightInd w:val="0"/>
        <w:jc w:val="both"/>
        <w:rPr>
          <w:bCs/>
          <w:sz w:val="24"/>
          <w:szCs w:val="24"/>
          <w:lang w:eastAsia="en-US"/>
        </w:rPr>
      </w:pPr>
      <w:bookmarkStart w:id="3" w:name="Par0"/>
      <w:bookmarkEnd w:id="3"/>
      <w:r w:rsidRPr="009805D2">
        <w:rPr>
          <w:bCs/>
          <w:sz w:val="24"/>
          <w:szCs w:val="24"/>
          <w:lang w:eastAsia="en-US"/>
        </w:rPr>
        <w:t>Любой участник закупки вправе направить Заказчику</w:t>
      </w:r>
      <w:r>
        <w:rPr>
          <w:bCs/>
          <w:sz w:val="24"/>
          <w:szCs w:val="24"/>
          <w:lang w:eastAsia="en-US"/>
        </w:rPr>
        <w:t xml:space="preserve"> посредством функционала электронной площадки</w:t>
      </w:r>
      <w:r w:rsidRPr="009805D2">
        <w:rPr>
          <w:bCs/>
          <w:sz w:val="24"/>
          <w:szCs w:val="24"/>
          <w:lang w:eastAsia="en-US"/>
        </w:rPr>
        <w:t xml:space="preserve"> запрос о разъяснении положений </w:t>
      </w:r>
      <w:r>
        <w:rPr>
          <w:bCs/>
          <w:sz w:val="24"/>
          <w:szCs w:val="24"/>
          <w:lang w:eastAsia="en-US"/>
        </w:rPr>
        <w:t xml:space="preserve">аукционной </w:t>
      </w:r>
      <w:r w:rsidRPr="009805D2">
        <w:rPr>
          <w:bCs/>
          <w:sz w:val="24"/>
          <w:szCs w:val="24"/>
          <w:lang w:eastAsia="en-US"/>
        </w:rPr>
        <w:t xml:space="preserve">документации. В течение </w:t>
      </w:r>
      <w:r>
        <w:rPr>
          <w:bCs/>
          <w:sz w:val="24"/>
          <w:szCs w:val="24"/>
          <w:lang w:eastAsia="en-US"/>
        </w:rPr>
        <w:t>трех</w:t>
      </w:r>
      <w:r w:rsidRPr="009805D2">
        <w:rPr>
          <w:bCs/>
          <w:sz w:val="24"/>
          <w:szCs w:val="24"/>
          <w:lang w:eastAsia="en-US"/>
        </w:rPr>
        <w:t xml:space="preserve"> рабочих дней со дня поступления указанного запроса Заказчик обязан предоставить</w:t>
      </w:r>
      <w:r>
        <w:rPr>
          <w:bCs/>
          <w:sz w:val="24"/>
          <w:szCs w:val="24"/>
          <w:lang w:eastAsia="en-US"/>
        </w:rPr>
        <w:t xml:space="preserve"> посредством функционала электронной площадки</w:t>
      </w:r>
      <w:r w:rsidRPr="009805D2">
        <w:rPr>
          <w:bCs/>
          <w:sz w:val="24"/>
          <w:szCs w:val="24"/>
          <w:lang w:eastAsia="en-US"/>
        </w:rPr>
        <w:t xml:space="preserve"> разъяснени</w:t>
      </w:r>
      <w:r>
        <w:rPr>
          <w:bCs/>
          <w:sz w:val="24"/>
          <w:szCs w:val="24"/>
          <w:lang w:eastAsia="en-US"/>
        </w:rPr>
        <w:t>е</w:t>
      </w:r>
      <w:r w:rsidRPr="009805D2">
        <w:rPr>
          <w:bCs/>
          <w:sz w:val="24"/>
          <w:szCs w:val="24"/>
          <w:lang w:eastAsia="en-US"/>
        </w:rPr>
        <w:t xml:space="preserve"> положений</w:t>
      </w:r>
      <w:r>
        <w:rPr>
          <w:bCs/>
          <w:sz w:val="24"/>
          <w:szCs w:val="24"/>
          <w:lang w:eastAsia="en-US"/>
        </w:rPr>
        <w:t xml:space="preserve"> </w:t>
      </w:r>
      <w:r w:rsidRPr="00C91BF2">
        <w:rPr>
          <w:bCs/>
          <w:sz w:val="24"/>
          <w:szCs w:val="24"/>
          <w:lang w:eastAsia="en-US"/>
        </w:rPr>
        <w:t xml:space="preserve">аукционной документации, если указанный запрос поступил к Заказчику не позднее, чем за </w:t>
      </w:r>
      <w:r>
        <w:rPr>
          <w:bCs/>
          <w:sz w:val="24"/>
          <w:szCs w:val="24"/>
          <w:lang w:eastAsia="en-US"/>
        </w:rPr>
        <w:t>три рабочих дня</w:t>
      </w:r>
      <w:r w:rsidRPr="00C91BF2">
        <w:rPr>
          <w:bCs/>
          <w:sz w:val="24"/>
          <w:szCs w:val="24"/>
          <w:lang w:eastAsia="en-US"/>
        </w:rPr>
        <w:t xml:space="preserve"> до дня окончания </w:t>
      </w:r>
      <w:r>
        <w:rPr>
          <w:bCs/>
          <w:sz w:val="24"/>
          <w:szCs w:val="24"/>
          <w:lang w:eastAsia="en-US"/>
        </w:rPr>
        <w:t xml:space="preserve">срока </w:t>
      </w:r>
      <w:r w:rsidRPr="00C91BF2">
        <w:rPr>
          <w:bCs/>
          <w:sz w:val="24"/>
          <w:szCs w:val="24"/>
          <w:lang w:eastAsia="en-US"/>
        </w:rPr>
        <w:t>подачи заявок на участие в электронном аукционе.</w:t>
      </w:r>
    </w:p>
    <w:p w14:paraId="2345870B" w14:textId="77777777" w:rsidR="00AA3E09" w:rsidRDefault="00AA3E09" w:rsidP="001E641C">
      <w:pPr>
        <w:autoSpaceDE w:val="0"/>
        <w:autoSpaceDN w:val="0"/>
        <w:adjustRightInd w:val="0"/>
        <w:jc w:val="both"/>
        <w:rPr>
          <w:b/>
          <w:bCs/>
          <w:sz w:val="24"/>
          <w:szCs w:val="24"/>
          <w:lang w:eastAsia="en-US"/>
        </w:rPr>
      </w:pPr>
    </w:p>
    <w:p w14:paraId="285B0568" w14:textId="766DA041" w:rsidR="00AA5FC3" w:rsidRPr="00AA3E09" w:rsidRDefault="00CC3E88" w:rsidP="001E641C">
      <w:pPr>
        <w:autoSpaceDE w:val="0"/>
        <w:autoSpaceDN w:val="0"/>
        <w:adjustRightInd w:val="0"/>
        <w:jc w:val="both"/>
        <w:rPr>
          <w:bCs/>
          <w:i/>
          <w:color w:val="FF0000"/>
          <w:sz w:val="24"/>
          <w:szCs w:val="24"/>
          <w:lang w:eastAsia="en-US"/>
        </w:rPr>
      </w:pPr>
      <w:r w:rsidRPr="003603E7">
        <w:rPr>
          <w:b/>
          <w:bCs/>
          <w:sz w:val="24"/>
          <w:szCs w:val="24"/>
          <w:lang w:eastAsia="en-US"/>
        </w:rPr>
        <w:t>Д</w:t>
      </w:r>
      <w:r w:rsidR="00AA5FC3" w:rsidRPr="003603E7">
        <w:rPr>
          <w:b/>
          <w:bCs/>
          <w:sz w:val="24"/>
          <w:szCs w:val="24"/>
          <w:lang w:eastAsia="en-US"/>
        </w:rPr>
        <w:t>ата начала срока предоставления участникам</w:t>
      </w:r>
      <w:r w:rsidR="000E7958" w:rsidRPr="003603E7">
        <w:rPr>
          <w:b/>
          <w:bCs/>
          <w:sz w:val="24"/>
          <w:szCs w:val="24"/>
          <w:lang w:eastAsia="en-US"/>
        </w:rPr>
        <w:t xml:space="preserve"> электронного</w:t>
      </w:r>
      <w:r w:rsidR="00AA5FC3" w:rsidRPr="003603E7">
        <w:rPr>
          <w:b/>
          <w:bCs/>
          <w:sz w:val="24"/>
          <w:szCs w:val="24"/>
          <w:lang w:eastAsia="en-US"/>
        </w:rPr>
        <w:t xml:space="preserve"> аукциона разъяснений положений документации</w:t>
      </w:r>
      <w:r w:rsidR="00AA5FC3" w:rsidRPr="00312F51">
        <w:rPr>
          <w:bCs/>
          <w:sz w:val="24"/>
          <w:szCs w:val="24"/>
          <w:lang w:eastAsia="en-US"/>
        </w:rPr>
        <w:t xml:space="preserve">: </w:t>
      </w:r>
      <w:r w:rsidR="00D750B9">
        <w:rPr>
          <w:bCs/>
          <w:sz w:val="24"/>
          <w:szCs w:val="24"/>
          <w:lang w:eastAsia="en-US"/>
        </w:rPr>
        <w:t>09</w:t>
      </w:r>
      <w:r w:rsidR="00174FD7">
        <w:rPr>
          <w:bCs/>
          <w:sz w:val="24"/>
          <w:szCs w:val="24"/>
          <w:lang w:eastAsia="en-US"/>
        </w:rPr>
        <w:t>.</w:t>
      </w:r>
      <w:r w:rsidR="00D750B9">
        <w:rPr>
          <w:bCs/>
          <w:sz w:val="24"/>
          <w:szCs w:val="24"/>
          <w:lang w:eastAsia="en-US"/>
        </w:rPr>
        <w:t>10</w:t>
      </w:r>
      <w:r w:rsidR="00312F51" w:rsidRPr="00312F51">
        <w:rPr>
          <w:bCs/>
          <w:sz w:val="24"/>
          <w:szCs w:val="24"/>
          <w:lang w:eastAsia="en-US"/>
        </w:rPr>
        <w:t>.202</w:t>
      </w:r>
      <w:r w:rsidR="00920AB3">
        <w:rPr>
          <w:bCs/>
          <w:sz w:val="24"/>
          <w:szCs w:val="24"/>
          <w:lang w:eastAsia="en-US"/>
        </w:rPr>
        <w:t>6</w:t>
      </w:r>
      <w:r w:rsidR="00312F51" w:rsidRPr="00312F51">
        <w:rPr>
          <w:bCs/>
          <w:sz w:val="24"/>
          <w:szCs w:val="24"/>
          <w:lang w:eastAsia="en-US"/>
        </w:rPr>
        <w:t xml:space="preserve"> г.</w:t>
      </w:r>
    </w:p>
    <w:p w14:paraId="68848017" w14:textId="77777777" w:rsidR="00AA3E09" w:rsidRDefault="00AA3E09" w:rsidP="001E641C">
      <w:pPr>
        <w:autoSpaceDE w:val="0"/>
        <w:autoSpaceDN w:val="0"/>
        <w:adjustRightInd w:val="0"/>
        <w:jc w:val="both"/>
        <w:rPr>
          <w:b/>
          <w:bCs/>
          <w:sz w:val="24"/>
          <w:szCs w:val="24"/>
          <w:lang w:eastAsia="en-US"/>
        </w:rPr>
      </w:pPr>
    </w:p>
    <w:p w14:paraId="46EB3E4C" w14:textId="68612590" w:rsidR="00AA5FC3" w:rsidRPr="00AA3E09" w:rsidRDefault="00CC3E88" w:rsidP="001E641C">
      <w:pPr>
        <w:autoSpaceDE w:val="0"/>
        <w:autoSpaceDN w:val="0"/>
        <w:adjustRightInd w:val="0"/>
        <w:jc w:val="both"/>
        <w:rPr>
          <w:bCs/>
          <w:i/>
          <w:color w:val="FF0000"/>
          <w:sz w:val="24"/>
          <w:szCs w:val="24"/>
          <w:lang w:eastAsia="en-US"/>
        </w:rPr>
      </w:pPr>
      <w:r w:rsidRPr="003603E7">
        <w:rPr>
          <w:b/>
          <w:bCs/>
          <w:sz w:val="24"/>
          <w:szCs w:val="24"/>
          <w:lang w:eastAsia="en-US"/>
        </w:rPr>
        <w:t>Д</w:t>
      </w:r>
      <w:r w:rsidR="00AA5FC3" w:rsidRPr="003603E7">
        <w:rPr>
          <w:b/>
          <w:bCs/>
          <w:sz w:val="24"/>
          <w:szCs w:val="24"/>
          <w:lang w:eastAsia="en-US"/>
        </w:rPr>
        <w:t>ата окончания срока предоставления участникам</w:t>
      </w:r>
      <w:r w:rsidR="000E7958" w:rsidRPr="003603E7">
        <w:rPr>
          <w:b/>
          <w:bCs/>
          <w:sz w:val="24"/>
          <w:szCs w:val="24"/>
          <w:lang w:eastAsia="en-US"/>
        </w:rPr>
        <w:t xml:space="preserve"> электронного</w:t>
      </w:r>
      <w:r w:rsidR="00AA5FC3" w:rsidRPr="003603E7">
        <w:rPr>
          <w:b/>
          <w:bCs/>
          <w:sz w:val="24"/>
          <w:szCs w:val="24"/>
          <w:lang w:eastAsia="en-US"/>
        </w:rPr>
        <w:t xml:space="preserve"> аукциона разъяснений положений документации</w:t>
      </w:r>
      <w:r w:rsidR="00AA5FC3" w:rsidRPr="003603E7">
        <w:rPr>
          <w:bCs/>
          <w:sz w:val="24"/>
          <w:szCs w:val="24"/>
          <w:lang w:eastAsia="en-US"/>
        </w:rPr>
        <w:t>:</w:t>
      </w:r>
      <w:r w:rsidR="00E30F3C">
        <w:rPr>
          <w:bCs/>
          <w:sz w:val="24"/>
          <w:szCs w:val="24"/>
          <w:lang w:eastAsia="en-US"/>
        </w:rPr>
        <w:t xml:space="preserve"> </w:t>
      </w:r>
      <w:r w:rsidR="00D750B9">
        <w:rPr>
          <w:bCs/>
          <w:iCs/>
          <w:sz w:val="24"/>
          <w:szCs w:val="24"/>
          <w:lang w:eastAsia="en-US"/>
        </w:rPr>
        <w:t>13</w:t>
      </w:r>
      <w:r w:rsidR="00DA260C">
        <w:rPr>
          <w:bCs/>
          <w:iCs/>
          <w:sz w:val="24"/>
          <w:szCs w:val="24"/>
          <w:lang w:eastAsia="en-US"/>
        </w:rPr>
        <w:t>.</w:t>
      </w:r>
      <w:r w:rsidR="00AA2EC1">
        <w:rPr>
          <w:bCs/>
          <w:iCs/>
          <w:sz w:val="24"/>
          <w:szCs w:val="24"/>
          <w:lang w:eastAsia="en-US"/>
        </w:rPr>
        <w:t>10</w:t>
      </w:r>
      <w:r w:rsidR="002B63F8">
        <w:rPr>
          <w:bCs/>
          <w:iCs/>
          <w:sz w:val="24"/>
          <w:szCs w:val="24"/>
          <w:lang w:eastAsia="en-US"/>
        </w:rPr>
        <w:t>.202</w:t>
      </w:r>
      <w:r w:rsidR="00920AB3">
        <w:rPr>
          <w:bCs/>
          <w:iCs/>
          <w:sz w:val="24"/>
          <w:szCs w:val="24"/>
          <w:lang w:eastAsia="en-US"/>
        </w:rPr>
        <w:t>6</w:t>
      </w:r>
      <w:r w:rsidR="00312F51" w:rsidRPr="00312F51">
        <w:rPr>
          <w:bCs/>
          <w:iCs/>
          <w:sz w:val="24"/>
          <w:szCs w:val="24"/>
          <w:lang w:eastAsia="en-US"/>
        </w:rPr>
        <w:t xml:space="preserve"> г.</w:t>
      </w:r>
    </w:p>
    <w:p w14:paraId="49C1C971" w14:textId="77777777" w:rsidR="00AA5FC3" w:rsidRPr="007C7124" w:rsidRDefault="00AA5FC3" w:rsidP="001E641C">
      <w:pPr>
        <w:autoSpaceDE w:val="0"/>
        <w:autoSpaceDN w:val="0"/>
        <w:adjustRightInd w:val="0"/>
        <w:jc w:val="both"/>
        <w:rPr>
          <w:bCs/>
          <w:sz w:val="24"/>
          <w:szCs w:val="24"/>
          <w:lang w:eastAsia="en-US"/>
        </w:rPr>
      </w:pPr>
    </w:p>
    <w:p w14:paraId="2A59DA1B" w14:textId="43F73B69" w:rsidR="00AA5FC3" w:rsidRPr="00DC3E46" w:rsidRDefault="00AA5FC3" w:rsidP="00734505">
      <w:pPr>
        <w:pStyle w:val="a3"/>
        <w:keepNext/>
        <w:tabs>
          <w:tab w:val="left" w:pos="1276"/>
        </w:tabs>
        <w:spacing w:after="0"/>
        <w:ind w:left="0"/>
        <w:jc w:val="both"/>
        <w:rPr>
          <w:b/>
          <w:bCs/>
        </w:rPr>
      </w:pPr>
      <w:r w:rsidRPr="007C7124">
        <w:rPr>
          <w:b/>
          <w:bCs/>
        </w:rPr>
        <w:t>2</w:t>
      </w:r>
      <w:r w:rsidR="001A4FFF">
        <w:rPr>
          <w:b/>
          <w:bCs/>
        </w:rPr>
        <w:t>5</w:t>
      </w:r>
      <w:r w:rsidRPr="007C7124">
        <w:rPr>
          <w:b/>
          <w:bCs/>
        </w:rPr>
        <w:t xml:space="preserve">. </w:t>
      </w:r>
      <w:r w:rsidR="00F34E8B" w:rsidRPr="007C7124">
        <w:rPr>
          <w:b/>
          <w:bCs/>
        </w:rPr>
        <w:t>С</w:t>
      </w:r>
      <w:r w:rsidRPr="007C7124">
        <w:rPr>
          <w:b/>
          <w:bCs/>
        </w:rPr>
        <w:t>рок, в течение которого</w:t>
      </w:r>
      <w:r w:rsidRPr="00DC3E46">
        <w:rPr>
          <w:b/>
          <w:bCs/>
        </w:rPr>
        <w:t xml:space="preserve"> победитель</w:t>
      </w:r>
      <w:r w:rsidR="00AD04DC">
        <w:rPr>
          <w:b/>
          <w:bCs/>
        </w:rPr>
        <w:t xml:space="preserve"> электронного</w:t>
      </w:r>
      <w:r w:rsidRPr="00DC3E46">
        <w:rPr>
          <w:b/>
          <w:bCs/>
        </w:rPr>
        <w:t xml:space="preserve"> аукциона</w:t>
      </w:r>
      <w:r w:rsidR="00AD04DC" w:rsidRPr="00AD04DC">
        <w:rPr>
          <w:b/>
          <w:bCs/>
        </w:rPr>
        <w:t xml:space="preserve"> (единственный участник электронного аукциона)</w:t>
      </w:r>
      <w:r w:rsidRPr="00DC3E46">
        <w:rPr>
          <w:b/>
          <w:bCs/>
        </w:rPr>
        <w:t xml:space="preserve"> </w:t>
      </w:r>
      <w:r w:rsidR="000470A2" w:rsidRPr="000470A2">
        <w:rPr>
          <w:b/>
          <w:bCs/>
        </w:rPr>
        <w:t>или иной участник, с которым</w:t>
      </w:r>
      <w:r w:rsidR="00AD04DC">
        <w:rPr>
          <w:b/>
          <w:bCs/>
        </w:rPr>
        <w:t xml:space="preserve"> заключается</w:t>
      </w:r>
      <w:r w:rsidR="000470A2" w:rsidRPr="000470A2">
        <w:rPr>
          <w:b/>
          <w:bCs/>
        </w:rPr>
        <w:t xml:space="preserve"> договор</w:t>
      </w:r>
      <w:r w:rsidR="000470A2">
        <w:rPr>
          <w:b/>
          <w:bCs/>
        </w:rPr>
        <w:t>,</w:t>
      </w:r>
      <w:r w:rsidRPr="00DC3E46">
        <w:rPr>
          <w:b/>
          <w:bCs/>
        </w:rPr>
        <w:t xml:space="preserve"> должн</w:t>
      </w:r>
      <w:r w:rsidR="00F34E8B" w:rsidRPr="00DC3E46">
        <w:rPr>
          <w:b/>
          <w:bCs/>
        </w:rPr>
        <w:t>ы</w:t>
      </w:r>
      <w:r w:rsidRPr="00DC3E46">
        <w:rPr>
          <w:b/>
          <w:bCs/>
        </w:rPr>
        <w:t xml:space="preserve"> подписать </w:t>
      </w:r>
      <w:r w:rsidR="004C3FD0">
        <w:rPr>
          <w:b/>
          <w:bCs/>
        </w:rPr>
        <w:t>договор</w:t>
      </w:r>
      <w:r w:rsidRPr="00DC3E46">
        <w:rPr>
          <w:b/>
          <w:bCs/>
        </w:rPr>
        <w:t>:</w:t>
      </w:r>
    </w:p>
    <w:p w14:paraId="027B146E" w14:textId="77777777" w:rsidR="00800D8D" w:rsidRDefault="00800D8D" w:rsidP="00800D8D">
      <w:pPr>
        <w:pStyle w:val="s1"/>
        <w:ind w:firstLine="0"/>
        <w:rPr>
          <w:rFonts w:ascii="Times New Roman" w:hAnsi="Times New Roman" w:cs="Times New Roman"/>
          <w:sz w:val="24"/>
          <w:szCs w:val="24"/>
        </w:rPr>
      </w:pPr>
      <w:r>
        <w:rPr>
          <w:rFonts w:ascii="Times New Roman" w:hAnsi="Times New Roman" w:cs="Times New Roman"/>
          <w:sz w:val="24"/>
          <w:szCs w:val="24"/>
        </w:rPr>
        <w:t>в течение трех</w:t>
      </w:r>
      <w:r w:rsidRPr="004879C2">
        <w:rPr>
          <w:rFonts w:ascii="Times New Roman" w:hAnsi="Times New Roman" w:cs="Times New Roman"/>
          <w:sz w:val="24"/>
          <w:szCs w:val="24"/>
        </w:rPr>
        <w:t xml:space="preserve"> дней с даты размещения </w:t>
      </w:r>
      <w:r>
        <w:rPr>
          <w:rFonts w:ascii="Times New Roman" w:hAnsi="Times New Roman" w:cs="Times New Roman"/>
          <w:sz w:val="24"/>
          <w:szCs w:val="24"/>
        </w:rPr>
        <w:t>З</w:t>
      </w:r>
      <w:r w:rsidRPr="004879C2">
        <w:rPr>
          <w:rFonts w:ascii="Times New Roman" w:hAnsi="Times New Roman" w:cs="Times New Roman"/>
          <w:sz w:val="24"/>
          <w:szCs w:val="24"/>
        </w:rPr>
        <w:t xml:space="preserve">аказчиком </w:t>
      </w:r>
      <w:r>
        <w:rPr>
          <w:rFonts w:ascii="Times New Roman" w:hAnsi="Times New Roman" w:cs="Times New Roman"/>
          <w:sz w:val="24"/>
          <w:szCs w:val="24"/>
        </w:rPr>
        <w:t>на электронной площадке</w:t>
      </w:r>
      <w:r w:rsidRPr="004879C2">
        <w:rPr>
          <w:rFonts w:ascii="Times New Roman" w:hAnsi="Times New Roman" w:cs="Times New Roman"/>
          <w:sz w:val="24"/>
          <w:szCs w:val="24"/>
        </w:rPr>
        <w:t xml:space="preserve"> проекта </w:t>
      </w:r>
      <w:r>
        <w:rPr>
          <w:rFonts w:ascii="Times New Roman" w:hAnsi="Times New Roman" w:cs="Times New Roman"/>
          <w:sz w:val="24"/>
          <w:szCs w:val="24"/>
        </w:rPr>
        <w:t>договора,</w:t>
      </w:r>
      <w:r w:rsidRPr="004879C2">
        <w:t xml:space="preserve"> </w:t>
      </w:r>
      <w:r>
        <w:rPr>
          <w:rFonts w:ascii="Times New Roman" w:hAnsi="Times New Roman" w:cs="Times New Roman"/>
          <w:sz w:val="24"/>
          <w:szCs w:val="24"/>
        </w:rPr>
        <w:t>составленного</w:t>
      </w:r>
      <w:r w:rsidRPr="004879C2">
        <w:rPr>
          <w:rFonts w:ascii="Times New Roman" w:hAnsi="Times New Roman" w:cs="Times New Roman"/>
          <w:sz w:val="24"/>
          <w:szCs w:val="24"/>
        </w:rPr>
        <w:t xml:space="preserve"> путем включения цены </w:t>
      </w:r>
      <w:r>
        <w:rPr>
          <w:rFonts w:ascii="Times New Roman" w:hAnsi="Times New Roman" w:cs="Times New Roman"/>
          <w:sz w:val="24"/>
          <w:szCs w:val="24"/>
        </w:rPr>
        <w:t>договора</w:t>
      </w:r>
      <w:r w:rsidRPr="004879C2">
        <w:rPr>
          <w:rFonts w:ascii="Times New Roman" w:hAnsi="Times New Roman" w:cs="Times New Roman"/>
          <w:sz w:val="24"/>
          <w:szCs w:val="24"/>
        </w:rPr>
        <w:t xml:space="preserve">, предложенной участником электронного аукциона, с которым заключается </w:t>
      </w:r>
      <w:r>
        <w:rPr>
          <w:rFonts w:ascii="Times New Roman" w:hAnsi="Times New Roman" w:cs="Times New Roman"/>
          <w:sz w:val="24"/>
          <w:szCs w:val="24"/>
        </w:rPr>
        <w:t>договор</w:t>
      </w:r>
      <w:r w:rsidRPr="004879C2">
        <w:rPr>
          <w:rFonts w:ascii="Times New Roman" w:hAnsi="Times New Roman" w:cs="Times New Roman"/>
          <w:sz w:val="24"/>
          <w:szCs w:val="24"/>
        </w:rPr>
        <w:t xml:space="preserve">, информации о товаре (товарном знаке и (или) конкретных показателях товара), указанной в заявке на участие в </w:t>
      </w:r>
      <w:r>
        <w:rPr>
          <w:rFonts w:ascii="Times New Roman" w:hAnsi="Times New Roman" w:cs="Times New Roman"/>
          <w:sz w:val="24"/>
          <w:szCs w:val="24"/>
        </w:rPr>
        <w:t>электронном</w:t>
      </w:r>
      <w:r w:rsidRPr="004879C2">
        <w:rPr>
          <w:rFonts w:ascii="Times New Roman" w:hAnsi="Times New Roman" w:cs="Times New Roman"/>
          <w:sz w:val="24"/>
          <w:szCs w:val="24"/>
        </w:rPr>
        <w:t xml:space="preserve"> аукционе </w:t>
      </w:r>
      <w:r>
        <w:rPr>
          <w:rFonts w:ascii="Times New Roman" w:hAnsi="Times New Roman" w:cs="Times New Roman"/>
          <w:sz w:val="24"/>
          <w:szCs w:val="24"/>
        </w:rPr>
        <w:t>этого</w:t>
      </w:r>
      <w:r w:rsidRPr="004879C2">
        <w:rPr>
          <w:rFonts w:ascii="Times New Roman" w:hAnsi="Times New Roman" w:cs="Times New Roman"/>
          <w:sz w:val="24"/>
          <w:szCs w:val="24"/>
        </w:rPr>
        <w:t xml:space="preserve"> участника, в проект </w:t>
      </w:r>
      <w:r>
        <w:rPr>
          <w:rFonts w:ascii="Times New Roman" w:hAnsi="Times New Roman" w:cs="Times New Roman"/>
          <w:sz w:val="24"/>
          <w:szCs w:val="24"/>
        </w:rPr>
        <w:t>договора</w:t>
      </w:r>
      <w:r w:rsidRPr="004879C2">
        <w:rPr>
          <w:rFonts w:ascii="Times New Roman" w:hAnsi="Times New Roman" w:cs="Times New Roman"/>
          <w:sz w:val="24"/>
          <w:szCs w:val="24"/>
        </w:rPr>
        <w:t>, прилагаемый к</w:t>
      </w:r>
      <w:r>
        <w:rPr>
          <w:rFonts w:ascii="Times New Roman" w:hAnsi="Times New Roman" w:cs="Times New Roman"/>
          <w:sz w:val="24"/>
          <w:szCs w:val="24"/>
        </w:rPr>
        <w:t xml:space="preserve"> аукционной</w:t>
      </w:r>
      <w:r w:rsidRPr="004879C2">
        <w:rPr>
          <w:rFonts w:ascii="Times New Roman" w:hAnsi="Times New Roman" w:cs="Times New Roman"/>
          <w:sz w:val="24"/>
          <w:szCs w:val="24"/>
        </w:rPr>
        <w:t xml:space="preserve"> документации</w:t>
      </w:r>
      <w:r>
        <w:rPr>
          <w:rFonts w:ascii="Times New Roman" w:hAnsi="Times New Roman" w:cs="Times New Roman"/>
          <w:sz w:val="24"/>
          <w:szCs w:val="24"/>
        </w:rPr>
        <w:t>,</w:t>
      </w:r>
      <w:r w:rsidRPr="00DC3E46">
        <w:rPr>
          <w:rFonts w:ascii="Times New Roman" w:hAnsi="Times New Roman" w:cs="Times New Roman"/>
          <w:sz w:val="24"/>
          <w:szCs w:val="24"/>
        </w:rPr>
        <w:t xml:space="preserve"> победитель электронного аукциона</w:t>
      </w:r>
      <w:r>
        <w:rPr>
          <w:rFonts w:ascii="Times New Roman" w:hAnsi="Times New Roman" w:cs="Times New Roman"/>
          <w:sz w:val="24"/>
          <w:szCs w:val="24"/>
        </w:rPr>
        <w:t xml:space="preserve"> (единственный участник электронного аукциона) </w:t>
      </w:r>
      <w:r w:rsidRPr="00AD04DC">
        <w:rPr>
          <w:rFonts w:ascii="Times New Roman" w:hAnsi="Times New Roman" w:cs="Times New Roman"/>
          <w:sz w:val="24"/>
          <w:szCs w:val="24"/>
        </w:rPr>
        <w:t>или иной участник, с которым заключается договор</w:t>
      </w:r>
      <w:r>
        <w:rPr>
          <w:rFonts w:ascii="Times New Roman" w:hAnsi="Times New Roman" w:cs="Times New Roman"/>
          <w:sz w:val="24"/>
          <w:szCs w:val="24"/>
        </w:rPr>
        <w:t>,</w:t>
      </w:r>
      <w:r w:rsidRPr="00DC3E46">
        <w:rPr>
          <w:rFonts w:ascii="Times New Roman" w:hAnsi="Times New Roman" w:cs="Times New Roman"/>
          <w:sz w:val="24"/>
          <w:szCs w:val="24"/>
        </w:rPr>
        <w:t xml:space="preserve"> направляет на электронную площадку проект </w:t>
      </w:r>
      <w:r>
        <w:rPr>
          <w:rFonts w:ascii="Times New Roman" w:hAnsi="Times New Roman" w:cs="Times New Roman"/>
          <w:sz w:val="24"/>
          <w:szCs w:val="24"/>
        </w:rPr>
        <w:t>договор</w:t>
      </w:r>
      <w:r w:rsidRPr="00DC3E46">
        <w:rPr>
          <w:rFonts w:ascii="Times New Roman" w:hAnsi="Times New Roman" w:cs="Times New Roman"/>
          <w:sz w:val="24"/>
          <w:szCs w:val="24"/>
        </w:rPr>
        <w:t>а, подписанный лицом, имеющим право действовать от имени победителя такого аукциона</w:t>
      </w:r>
      <w:r>
        <w:rPr>
          <w:rFonts w:ascii="Times New Roman" w:hAnsi="Times New Roman" w:cs="Times New Roman"/>
          <w:sz w:val="24"/>
          <w:szCs w:val="24"/>
        </w:rPr>
        <w:t xml:space="preserve"> (единственного участника электронного аукциона) </w:t>
      </w:r>
      <w:r w:rsidRPr="00AD04DC">
        <w:rPr>
          <w:rFonts w:ascii="Times New Roman" w:hAnsi="Times New Roman" w:cs="Times New Roman"/>
          <w:sz w:val="24"/>
          <w:szCs w:val="24"/>
        </w:rPr>
        <w:t>или ино</w:t>
      </w:r>
      <w:r>
        <w:rPr>
          <w:rFonts w:ascii="Times New Roman" w:hAnsi="Times New Roman" w:cs="Times New Roman"/>
          <w:sz w:val="24"/>
          <w:szCs w:val="24"/>
        </w:rPr>
        <w:t>го</w:t>
      </w:r>
      <w:r w:rsidRPr="00AD04DC">
        <w:rPr>
          <w:rFonts w:ascii="Times New Roman" w:hAnsi="Times New Roman" w:cs="Times New Roman"/>
          <w:sz w:val="24"/>
          <w:szCs w:val="24"/>
        </w:rPr>
        <w:t xml:space="preserve"> участник</w:t>
      </w:r>
      <w:r>
        <w:rPr>
          <w:rFonts w:ascii="Times New Roman" w:hAnsi="Times New Roman" w:cs="Times New Roman"/>
          <w:sz w:val="24"/>
          <w:szCs w:val="24"/>
        </w:rPr>
        <w:t>а</w:t>
      </w:r>
      <w:r w:rsidRPr="00AD04DC">
        <w:rPr>
          <w:rFonts w:ascii="Times New Roman" w:hAnsi="Times New Roman" w:cs="Times New Roman"/>
          <w:sz w:val="24"/>
          <w:szCs w:val="24"/>
        </w:rPr>
        <w:t>, с которым заключается договор</w:t>
      </w:r>
      <w:r w:rsidRPr="00DC3E46">
        <w:rPr>
          <w:rFonts w:ascii="Times New Roman" w:hAnsi="Times New Roman" w:cs="Times New Roman"/>
          <w:sz w:val="24"/>
          <w:szCs w:val="24"/>
        </w:rPr>
        <w:t xml:space="preserve">, а также документ, подтверждающий предоставление обеспечения исполнения </w:t>
      </w:r>
      <w:r>
        <w:rPr>
          <w:rFonts w:ascii="Times New Roman" w:hAnsi="Times New Roman" w:cs="Times New Roman"/>
          <w:sz w:val="24"/>
          <w:szCs w:val="24"/>
        </w:rPr>
        <w:t>договор</w:t>
      </w:r>
      <w:r w:rsidRPr="00DC3E46">
        <w:rPr>
          <w:rFonts w:ascii="Times New Roman" w:hAnsi="Times New Roman" w:cs="Times New Roman"/>
          <w:sz w:val="24"/>
          <w:szCs w:val="24"/>
        </w:rPr>
        <w:t xml:space="preserve">а и подписанный усиленной </w:t>
      </w:r>
      <w:r w:rsidRPr="00DC3E46">
        <w:rPr>
          <w:rStyle w:val="links8"/>
          <w:rFonts w:ascii="Times New Roman" w:hAnsi="Times New Roman"/>
          <w:sz w:val="24"/>
          <w:szCs w:val="24"/>
        </w:rPr>
        <w:t>электронной подписью</w:t>
      </w:r>
      <w:r w:rsidRPr="00DC3E46">
        <w:rPr>
          <w:rFonts w:ascii="Times New Roman" w:hAnsi="Times New Roman" w:cs="Times New Roman"/>
          <w:sz w:val="24"/>
          <w:szCs w:val="24"/>
        </w:rPr>
        <w:t xml:space="preserve"> указанного лица. </w:t>
      </w:r>
    </w:p>
    <w:p w14:paraId="4F4B721B" w14:textId="1AEC0E65" w:rsidR="00995D52" w:rsidRPr="00995D52" w:rsidRDefault="00EC764D" w:rsidP="00F8163F">
      <w:pPr>
        <w:pStyle w:val="s1"/>
        <w:ind w:firstLine="0"/>
        <w:rPr>
          <w:rFonts w:ascii="Times New Roman" w:hAnsi="Times New Roman" w:cs="Times New Roman"/>
          <w:b/>
          <w:sz w:val="24"/>
          <w:szCs w:val="24"/>
        </w:rPr>
      </w:pPr>
      <w:r>
        <w:rPr>
          <w:rFonts w:ascii="Times New Roman" w:hAnsi="Times New Roman" w:cs="Times New Roman"/>
          <w:b/>
          <w:sz w:val="24"/>
          <w:szCs w:val="24"/>
        </w:rPr>
        <w:lastRenderedPageBreak/>
        <w:t>2</w:t>
      </w:r>
      <w:r w:rsidR="001A4FFF">
        <w:rPr>
          <w:rFonts w:ascii="Times New Roman" w:hAnsi="Times New Roman" w:cs="Times New Roman"/>
          <w:b/>
          <w:sz w:val="24"/>
          <w:szCs w:val="24"/>
        </w:rPr>
        <w:t>6</w:t>
      </w:r>
      <w:r w:rsidR="00995D52" w:rsidRPr="00995D52">
        <w:rPr>
          <w:rFonts w:ascii="Times New Roman" w:hAnsi="Times New Roman" w:cs="Times New Roman"/>
          <w:b/>
          <w:sz w:val="24"/>
          <w:szCs w:val="24"/>
        </w:rPr>
        <w:t xml:space="preserve">. Заключение договора при уклонении </w:t>
      </w:r>
      <w:r w:rsidR="000E7958" w:rsidRPr="00995D52">
        <w:rPr>
          <w:rFonts w:ascii="Times New Roman" w:hAnsi="Times New Roman" w:cs="Times New Roman"/>
          <w:b/>
          <w:sz w:val="24"/>
          <w:szCs w:val="24"/>
        </w:rPr>
        <w:t>победителя</w:t>
      </w:r>
      <w:r w:rsidR="000E7958">
        <w:rPr>
          <w:rFonts w:ascii="Times New Roman" w:hAnsi="Times New Roman" w:cs="Times New Roman"/>
          <w:b/>
          <w:sz w:val="24"/>
          <w:szCs w:val="24"/>
        </w:rPr>
        <w:t xml:space="preserve"> электронного</w:t>
      </w:r>
      <w:r w:rsidR="000E7958" w:rsidRPr="00995D52">
        <w:rPr>
          <w:rFonts w:ascii="Times New Roman" w:hAnsi="Times New Roman" w:cs="Times New Roman"/>
          <w:b/>
          <w:sz w:val="24"/>
          <w:szCs w:val="24"/>
        </w:rPr>
        <w:t xml:space="preserve"> аукциона </w:t>
      </w:r>
      <w:r w:rsidR="00995D52" w:rsidRPr="00995D52">
        <w:rPr>
          <w:rFonts w:ascii="Times New Roman" w:hAnsi="Times New Roman" w:cs="Times New Roman"/>
          <w:b/>
          <w:sz w:val="24"/>
          <w:szCs w:val="24"/>
        </w:rPr>
        <w:t>от заключения договора:</w:t>
      </w:r>
    </w:p>
    <w:p w14:paraId="1C6542FD" w14:textId="77777777" w:rsidR="00995D52" w:rsidRDefault="00995D52" w:rsidP="00F8163F">
      <w:pPr>
        <w:pStyle w:val="s1"/>
        <w:ind w:firstLine="0"/>
        <w:rPr>
          <w:rFonts w:ascii="Times New Roman" w:hAnsi="Times New Roman" w:cs="Times New Roman"/>
          <w:sz w:val="24"/>
          <w:szCs w:val="24"/>
        </w:rPr>
      </w:pPr>
      <w:r>
        <w:rPr>
          <w:rFonts w:ascii="Times New Roman" w:hAnsi="Times New Roman" w:cs="Times New Roman"/>
          <w:sz w:val="24"/>
          <w:szCs w:val="24"/>
        </w:rPr>
        <w:t xml:space="preserve">В случае признания победителя закупки уклонившимся от заключения договора Заказчик заключает договор </w:t>
      </w:r>
      <w:r w:rsidRPr="00995D52">
        <w:rPr>
          <w:rFonts w:ascii="Times New Roman" w:hAnsi="Times New Roman" w:cs="Times New Roman"/>
          <w:sz w:val="24"/>
          <w:szCs w:val="24"/>
        </w:rPr>
        <w:t>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r>
        <w:rPr>
          <w:rFonts w:ascii="Times New Roman" w:hAnsi="Times New Roman" w:cs="Times New Roman"/>
          <w:sz w:val="24"/>
          <w:szCs w:val="24"/>
        </w:rPr>
        <w:t>.</w:t>
      </w:r>
    </w:p>
    <w:p w14:paraId="73C79AD4" w14:textId="77777777" w:rsidR="004C3FD0" w:rsidRDefault="004C3FD0" w:rsidP="00F8163F">
      <w:pPr>
        <w:pStyle w:val="s1"/>
        <w:ind w:firstLine="0"/>
        <w:rPr>
          <w:rFonts w:ascii="Times New Roman" w:hAnsi="Times New Roman" w:cs="Times New Roman"/>
          <w:sz w:val="24"/>
          <w:szCs w:val="24"/>
        </w:rPr>
      </w:pPr>
    </w:p>
    <w:p w14:paraId="4AD28793" w14:textId="734A6C26" w:rsidR="00AA5FC3" w:rsidRPr="00DC3E46" w:rsidRDefault="00AA5FC3" w:rsidP="00DC3E46">
      <w:pPr>
        <w:pStyle w:val="a3"/>
        <w:widowControl w:val="0"/>
        <w:tabs>
          <w:tab w:val="left" w:pos="1276"/>
        </w:tabs>
        <w:spacing w:after="0"/>
        <w:ind w:left="0"/>
        <w:jc w:val="both"/>
        <w:rPr>
          <w:b/>
          <w:bCs/>
        </w:rPr>
      </w:pPr>
      <w:r w:rsidRPr="00DC3E46">
        <w:rPr>
          <w:b/>
          <w:bCs/>
        </w:rPr>
        <w:t>2</w:t>
      </w:r>
      <w:r w:rsidR="001A4FFF">
        <w:rPr>
          <w:b/>
          <w:bCs/>
        </w:rPr>
        <w:t>7</w:t>
      </w:r>
      <w:r w:rsidR="009B4433">
        <w:rPr>
          <w:b/>
          <w:bCs/>
        </w:rPr>
        <w:t>. Техническая часть.</w:t>
      </w:r>
    </w:p>
    <w:p w14:paraId="0AF66E80" w14:textId="064B28BC" w:rsidR="00AA5FC3" w:rsidRPr="00DC3E46" w:rsidRDefault="00AA5FC3" w:rsidP="009B4433">
      <w:pPr>
        <w:pStyle w:val="a3"/>
        <w:widowControl w:val="0"/>
        <w:tabs>
          <w:tab w:val="left" w:pos="1276"/>
        </w:tabs>
        <w:spacing w:after="0"/>
        <w:ind w:left="0"/>
        <w:jc w:val="both"/>
        <w:rPr>
          <w:b/>
          <w:bCs/>
        </w:rPr>
      </w:pPr>
      <w:r w:rsidRPr="00DC3E46">
        <w:rPr>
          <w:b/>
          <w:bCs/>
        </w:rPr>
        <w:t xml:space="preserve">Качественные и количественные характеристики, технические требования к </w:t>
      </w:r>
      <w:r w:rsidR="001E1982">
        <w:rPr>
          <w:b/>
          <w:bCs/>
        </w:rPr>
        <w:t>поставляемому товару</w:t>
      </w:r>
    </w:p>
    <w:tbl>
      <w:tblPr>
        <w:tblW w:w="10141" w:type="dxa"/>
        <w:tblInd w:w="108" w:type="dxa"/>
        <w:tblLook w:val="01E0" w:firstRow="1" w:lastRow="1" w:firstColumn="1" w:lastColumn="1" w:noHBand="0" w:noVBand="0"/>
      </w:tblPr>
      <w:tblGrid>
        <w:gridCol w:w="2270"/>
        <w:gridCol w:w="7871"/>
      </w:tblGrid>
      <w:tr w:rsidR="00AA5FC3" w:rsidRPr="00DC3E46" w14:paraId="2568CC63" w14:textId="77777777" w:rsidTr="008F1AD9">
        <w:trPr>
          <w:trHeight w:val="363"/>
        </w:trPr>
        <w:tc>
          <w:tcPr>
            <w:tcW w:w="2270" w:type="dxa"/>
          </w:tcPr>
          <w:p w14:paraId="4E65F716" w14:textId="38C4E195" w:rsidR="00AA5FC3" w:rsidRPr="009B4433" w:rsidRDefault="00AA5FC3" w:rsidP="009B4433">
            <w:pPr>
              <w:pStyle w:val="a3"/>
              <w:widowControl w:val="0"/>
              <w:tabs>
                <w:tab w:val="left" w:pos="1276"/>
              </w:tabs>
              <w:spacing w:after="0"/>
              <w:ind w:left="0"/>
              <w:jc w:val="both"/>
              <w:rPr>
                <w:bCs/>
              </w:rPr>
            </w:pPr>
            <w:r w:rsidRPr="00DC3E46">
              <w:rPr>
                <w:bCs/>
              </w:rPr>
              <w:t xml:space="preserve">Приложение </w:t>
            </w:r>
            <w:r w:rsidR="00FD24AD">
              <w:rPr>
                <w:bCs/>
              </w:rPr>
              <w:t>№</w:t>
            </w:r>
            <w:r w:rsidRPr="00DC3E46">
              <w:rPr>
                <w:bCs/>
              </w:rPr>
              <w:t>1</w:t>
            </w:r>
          </w:p>
        </w:tc>
        <w:tc>
          <w:tcPr>
            <w:tcW w:w="7871" w:type="dxa"/>
          </w:tcPr>
          <w:p w14:paraId="7A5837FD" w14:textId="4008E259" w:rsidR="0023189C" w:rsidRPr="009B4433" w:rsidRDefault="00FE257A" w:rsidP="009B4433">
            <w:pPr>
              <w:pStyle w:val="a3"/>
              <w:widowControl w:val="0"/>
              <w:tabs>
                <w:tab w:val="left" w:pos="1276"/>
              </w:tabs>
              <w:spacing w:after="0"/>
              <w:ind w:left="0" w:firstLine="16"/>
              <w:jc w:val="both"/>
            </w:pPr>
            <w:r>
              <w:t>Техническое задание</w:t>
            </w:r>
            <w:r w:rsidR="0023189C">
              <w:t>. В виде отдельного файла.</w:t>
            </w:r>
          </w:p>
        </w:tc>
      </w:tr>
      <w:tr w:rsidR="00B7277F" w:rsidRPr="00DC3E46" w14:paraId="08B82414" w14:textId="77777777" w:rsidTr="008F1AD9">
        <w:trPr>
          <w:trHeight w:val="363"/>
        </w:trPr>
        <w:tc>
          <w:tcPr>
            <w:tcW w:w="2270" w:type="dxa"/>
          </w:tcPr>
          <w:p w14:paraId="1A86DF82" w14:textId="4E4DE52B" w:rsidR="00B7277F" w:rsidRPr="00DC3E46" w:rsidRDefault="00B7277F" w:rsidP="00B7277F">
            <w:pPr>
              <w:pStyle w:val="a3"/>
              <w:widowControl w:val="0"/>
              <w:tabs>
                <w:tab w:val="left" w:pos="1276"/>
              </w:tabs>
              <w:spacing w:after="0"/>
              <w:ind w:left="0"/>
              <w:jc w:val="both"/>
              <w:rPr>
                <w:bCs/>
              </w:rPr>
            </w:pPr>
            <w:r w:rsidRPr="00DC3E46">
              <w:rPr>
                <w:iCs/>
              </w:rPr>
              <w:t xml:space="preserve">Приложение </w:t>
            </w:r>
            <w:r>
              <w:rPr>
                <w:iCs/>
              </w:rPr>
              <w:t>№2</w:t>
            </w:r>
          </w:p>
        </w:tc>
        <w:tc>
          <w:tcPr>
            <w:tcW w:w="7871" w:type="dxa"/>
          </w:tcPr>
          <w:p w14:paraId="1D5D86F4" w14:textId="77777777" w:rsidR="00B7277F" w:rsidRDefault="00B7277F" w:rsidP="00B7277F">
            <w:pPr>
              <w:pStyle w:val="a3"/>
              <w:widowControl w:val="0"/>
              <w:tabs>
                <w:tab w:val="left" w:pos="1276"/>
              </w:tabs>
              <w:spacing w:after="0"/>
              <w:ind w:left="0" w:firstLine="16"/>
              <w:jc w:val="both"/>
            </w:pPr>
            <w:r w:rsidRPr="00DC3E46">
              <w:t>Форма проекта договора. В виде отдельного файла.</w:t>
            </w:r>
          </w:p>
          <w:p w14:paraId="280EFA6F" w14:textId="77777777" w:rsidR="00B7277F" w:rsidRDefault="00B7277F" w:rsidP="00B7277F">
            <w:pPr>
              <w:pStyle w:val="a3"/>
              <w:widowControl w:val="0"/>
              <w:tabs>
                <w:tab w:val="left" w:pos="1276"/>
              </w:tabs>
              <w:spacing w:after="0"/>
              <w:ind w:left="0" w:firstLine="16"/>
              <w:jc w:val="both"/>
            </w:pPr>
          </w:p>
          <w:p w14:paraId="43394FD3" w14:textId="77777777" w:rsidR="00B7277F" w:rsidRDefault="00B7277F" w:rsidP="00B7277F">
            <w:pPr>
              <w:pStyle w:val="a3"/>
              <w:widowControl w:val="0"/>
              <w:tabs>
                <w:tab w:val="left" w:pos="1276"/>
              </w:tabs>
              <w:spacing w:after="0"/>
              <w:ind w:left="0" w:firstLine="16"/>
              <w:jc w:val="both"/>
            </w:pPr>
          </w:p>
        </w:tc>
      </w:tr>
    </w:tbl>
    <w:p w14:paraId="513E008F" w14:textId="77777777" w:rsidR="00AA5FC3" w:rsidRPr="00DC3E46" w:rsidRDefault="00AA5FC3" w:rsidP="00DC3E46">
      <w:pPr>
        <w:widowControl w:val="0"/>
        <w:jc w:val="both"/>
        <w:rPr>
          <w:sz w:val="24"/>
          <w:szCs w:val="24"/>
        </w:rPr>
      </w:pPr>
    </w:p>
    <w:p w14:paraId="52A8543A" w14:textId="77777777" w:rsidR="006D06DA" w:rsidRDefault="006D06DA" w:rsidP="006D06DA">
      <w:pPr>
        <w:widowControl w:val="0"/>
        <w:jc w:val="both"/>
        <w:rPr>
          <w:b/>
          <w:sz w:val="24"/>
          <w:szCs w:val="24"/>
        </w:rPr>
      </w:pPr>
      <w:r w:rsidRPr="001122F4">
        <w:rPr>
          <w:b/>
          <w:sz w:val="24"/>
          <w:szCs w:val="24"/>
        </w:rPr>
        <w:t>Исполнитель</w:t>
      </w:r>
      <w:r>
        <w:rPr>
          <w:b/>
          <w:sz w:val="24"/>
          <w:szCs w:val="24"/>
        </w:rPr>
        <w:t xml:space="preserve">, </w:t>
      </w:r>
    </w:p>
    <w:p w14:paraId="77DE598D" w14:textId="5504579F" w:rsidR="00B70414" w:rsidRPr="00CC4C6D" w:rsidRDefault="00BF1F21" w:rsidP="00CC4C6D">
      <w:pPr>
        <w:widowControl w:val="0"/>
        <w:jc w:val="both"/>
        <w:rPr>
          <w:sz w:val="24"/>
          <w:szCs w:val="24"/>
        </w:rPr>
        <w:sectPr w:rsidR="00B70414" w:rsidRPr="00CC4C6D" w:rsidSect="00B17475">
          <w:footerReference w:type="default" r:id="rId8"/>
          <w:pgSz w:w="11906" w:h="16838"/>
          <w:pgMar w:top="567" w:right="748" w:bottom="567" w:left="1418" w:header="709" w:footer="709" w:gutter="0"/>
          <w:cols w:space="708"/>
          <w:titlePg/>
          <w:docGrid w:linePitch="360"/>
        </w:sectPr>
      </w:pPr>
      <w:r>
        <w:rPr>
          <w:sz w:val="24"/>
          <w:szCs w:val="24"/>
        </w:rPr>
        <w:t>Ведущий</w:t>
      </w:r>
      <w:r w:rsidR="00312F51">
        <w:rPr>
          <w:sz w:val="24"/>
          <w:szCs w:val="24"/>
        </w:rPr>
        <w:t xml:space="preserve"> </w:t>
      </w:r>
      <w:r w:rsidR="00E309F1">
        <w:rPr>
          <w:sz w:val="24"/>
          <w:szCs w:val="24"/>
        </w:rPr>
        <w:t>с</w:t>
      </w:r>
      <w:r w:rsidR="00635B65" w:rsidRPr="009B4433">
        <w:rPr>
          <w:sz w:val="24"/>
          <w:szCs w:val="24"/>
        </w:rPr>
        <w:t xml:space="preserve">пециалист </w:t>
      </w:r>
      <w:r w:rsidR="00AC7AFC" w:rsidRPr="009B4433">
        <w:rPr>
          <w:sz w:val="24"/>
          <w:szCs w:val="24"/>
        </w:rPr>
        <w:t>по закупкам</w:t>
      </w:r>
      <w:r w:rsidR="00880D48" w:rsidRPr="009B4433">
        <w:rPr>
          <w:b/>
          <w:sz w:val="24"/>
          <w:szCs w:val="24"/>
        </w:rPr>
        <w:tab/>
      </w:r>
      <w:r w:rsidR="00880D48" w:rsidRPr="009B4433">
        <w:rPr>
          <w:b/>
          <w:sz w:val="24"/>
          <w:szCs w:val="24"/>
        </w:rPr>
        <w:tab/>
      </w:r>
      <w:r w:rsidR="00880D48" w:rsidRPr="009B4433">
        <w:rPr>
          <w:b/>
          <w:sz w:val="24"/>
          <w:szCs w:val="24"/>
        </w:rPr>
        <w:tab/>
      </w:r>
      <w:r w:rsidR="00880D48" w:rsidRPr="009B4433">
        <w:rPr>
          <w:b/>
          <w:sz w:val="24"/>
          <w:szCs w:val="24"/>
        </w:rPr>
        <w:tab/>
      </w:r>
      <w:r w:rsidR="00880D48" w:rsidRPr="009B4433">
        <w:rPr>
          <w:b/>
          <w:sz w:val="24"/>
          <w:szCs w:val="24"/>
        </w:rPr>
        <w:tab/>
      </w:r>
      <w:r w:rsidR="00FE257A">
        <w:rPr>
          <w:b/>
          <w:sz w:val="24"/>
          <w:szCs w:val="24"/>
        </w:rPr>
        <w:t>Шустов</w:t>
      </w:r>
      <w:r>
        <w:rPr>
          <w:b/>
          <w:sz w:val="24"/>
          <w:szCs w:val="24"/>
        </w:rPr>
        <w:t>а</w:t>
      </w:r>
      <w:r w:rsidR="00FE257A">
        <w:rPr>
          <w:b/>
          <w:sz w:val="24"/>
          <w:szCs w:val="24"/>
        </w:rPr>
        <w:t xml:space="preserve"> М.Н.</w:t>
      </w:r>
      <w:r w:rsidR="00AC7AFC" w:rsidRPr="009B4433">
        <w:rPr>
          <w:b/>
          <w:sz w:val="24"/>
          <w:szCs w:val="24"/>
        </w:rPr>
        <w:tab/>
      </w:r>
      <w:r w:rsidR="00D5080E">
        <w:rPr>
          <w:b/>
          <w:sz w:val="24"/>
          <w:szCs w:val="24"/>
        </w:rPr>
        <w:t xml:space="preserve">    </w:t>
      </w:r>
    </w:p>
    <w:p w14:paraId="7C53B652" w14:textId="5CBA7318" w:rsidR="002603D8" w:rsidRDefault="002603D8">
      <w:pPr>
        <w:rPr>
          <w:color w:val="000000"/>
          <w:sz w:val="24"/>
          <w:szCs w:val="24"/>
        </w:rPr>
      </w:pPr>
    </w:p>
    <w:p w14:paraId="06162388" w14:textId="77777777" w:rsidR="009A1439" w:rsidRPr="00920C07" w:rsidRDefault="009A1439" w:rsidP="009A1439">
      <w:pPr>
        <w:widowControl w:val="0"/>
        <w:autoSpaceDE w:val="0"/>
        <w:autoSpaceDN w:val="0"/>
        <w:adjustRightInd w:val="0"/>
        <w:ind w:left="114" w:right="120"/>
        <w:jc w:val="right"/>
        <w:rPr>
          <w:color w:val="000000"/>
          <w:sz w:val="24"/>
          <w:szCs w:val="24"/>
        </w:rPr>
      </w:pPr>
      <w:r w:rsidRPr="00920C07">
        <w:rPr>
          <w:color w:val="000000"/>
          <w:sz w:val="24"/>
          <w:szCs w:val="24"/>
        </w:rPr>
        <w:t>Приложение А</w:t>
      </w:r>
    </w:p>
    <w:p w14:paraId="1A5DC66A" w14:textId="77777777" w:rsidR="009A1439" w:rsidRPr="00920C07" w:rsidRDefault="009A1439" w:rsidP="009A1439">
      <w:pPr>
        <w:widowControl w:val="0"/>
        <w:autoSpaceDE w:val="0"/>
        <w:autoSpaceDN w:val="0"/>
        <w:adjustRightInd w:val="0"/>
        <w:ind w:left="114" w:right="120"/>
        <w:jc w:val="right"/>
        <w:rPr>
          <w:color w:val="000000"/>
          <w:sz w:val="24"/>
          <w:szCs w:val="24"/>
        </w:rPr>
      </w:pPr>
      <w:r w:rsidRPr="00920C07">
        <w:rPr>
          <w:color w:val="000000"/>
          <w:sz w:val="24"/>
          <w:szCs w:val="24"/>
        </w:rPr>
        <w:t>к аукционной документации</w:t>
      </w:r>
    </w:p>
    <w:p w14:paraId="1A919838" w14:textId="77777777" w:rsidR="009A1439" w:rsidRPr="00920C07" w:rsidRDefault="009A1439" w:rsidP="009A1439">
      <w:pPr>
        <w:widowControl w:val="0"/>
        <w:autoSpaceDE w:val="0"/>
        <w:autoSpaceDN w:val="0"/>
        <w:adjustRightInd w:val="0"/>
        <w:ind w:left="114" w:right="120"/>
        <w:rPr>
          <w:rFonts w:ascii="Tahoma" w:hAnsi="Tahoma" w:cs="Tahoma"/>
          <w:color w:val="000000"/>
        </w:rPr>
      </w:pPr>
    </w:p>
    <w:p w14:paraId="5E89494D" w14:textId="77777777" w:rsidR="009A1439" w:rsidRPr="00920C07" w:rsidRDefault="009A1439" w:rsidP="009A1439">
      <w:pPr>
        <w:widowControl w:val="0"/>
        <w:autoSpaceDE w:val="0"/>
        <w:autoSpaceDN w:val="0"/>
        <w:adjustRightInd w:val="0"/>
        <w:ind w:left="114" w:right="120"/>
        <w:rPr>
          <w:rFonts w:ascii="Tahoma" w:hAnsi="Tahoma" w:cs="Tahoma"/>
          <w:color w:val="000000"/>
        </w:rPr>
      </w:pPr>
    </w:p>
    <w:p w14:paraId="53CDE836" w14:textId="77777777" w:rsidR="009A1439" w:rsidRPr="00920C07" w:rsidRDefault="009A1439" w:rsidP="009A1439">
      <w:pPr>
        <w:widowControl w:val="0"/>
        <w:autoSpaceDE w:val="0"/>
        <w:autoSpaceDN w:val="0"/>
        <w:adjustRightInd w:val="0"/>
        <w:ind w:left="114" w:right="120"/>
        <w:rPr>
          <w:rFonts w:ascii="Tahoma" w:hAnsi="Tahoma" w:cs="Tahoma"/>
          <w:color w:val="000000"/>
          <w:sz w:val="2"/>
          <w:szCs w:val="2"/>
        </w:rPr>
      </w:pPr>
    </w:p>
    <w:tbl>
      <w:tblPr>
        <w:tblW w:w="10813" w:type="dxa"/>
        <w:tblInd w:w="-851" w:type="dxa"/>
        <w:tblLayout w:type="fixed"/>
        <w:tblCellMar>
          <w:left w:w="0" w:type="dxa"/>
          <w:right w:w="0" w:type="dxa"/>
        </w:tblCellMar>
        <w:tblLook w:val="0000" w:firstRow="0" w:lastRow="0" w:firstColumn="0" w:lastColumn="0" w:noHBand="0" w:noVBand="0"/>
      </w:tblPr>
      <w:tblGrid>
        <w:gridCol w:w="466"/>
        <w:gridCol w:w="101"/>
        <w:gridCol w:w="286"/>
        <w:gridCol w:w="286"/>
        <w:gridCol w:w="286"/>
        <w:gridCol w:w="286"/>
        <w:gridCol w:w="285"/>
        <w:gridCol w:w="285"/>
        <w:gridCol w:w="285"/>
        <w:gridCol w:w="285"/>
        <w:gridCol w:w="285"/>
        <w:gridCol w:w="285"/>
        <w:gridCol w:w="285"/>
        <w:gridCol w:w="285"/>
        <w:gridCol w:w="285"/>
        <w:gridCol w:w="285"/>
        <w:gridCol w:w="285"/>
        <w:gridCol w:w="284"/>
        <w:gridCol w:w="285"/>
        <w:gridCol w:w="285"/>
        <w:gridCol w:w="285"/>
        <w:gridCol w:w="284"/>
        <w:gridCol w:w="284"/>
        <w:gridCol w:w="284"/>
        <w:gridCol w:w="284"/>
        <w:gridCol w:w="284"/>
        <w:gridCol w:w="284"/>
        <w:gridCol w:w="284"/>
        <w:gridCol w:w="284"/>
        <w:gridCol w:w="284"/>
        <w:gridCol w:w="284"/>
        <w:gridCol w:w="284"/>
        <w:gridCol w:w="284"/>
        <w:gridCol w:w="284"/>
        <w:gridCol w:w="284"/>
        <w:gridCol w:w="284"/>
        <w:gridCol w:w="284"/>
        <w:gridCol w:w="284"/>
      </w:tblGrid>
      <w:tr w:rsidR="009A1439" w:rsidRPr="00920C07" w14:paraId="71D04153" w14:textId="77777777" w:rsidTr="00A556F6">
        <w:tc>
          <w:tcPr>
            <w:tcW w:w="466" w:type="dxa"/>
            <w:tcBorders>
              <w:top w:val="nil"/>
              <w:left w:val="nil"/>
              <w:bottom w:val="nil"/>
              <w:right w:val="nil"/>
            </w:tcBorders>
            <w:shd w:val="clear" w:color="auto" w:fill="FFFFFF"/>
          </w:tcPr>
          <w:p w14:paraId="1D524645"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785E990F"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1999" w:type="dxa"/>
            <w:gridSpan w:val="7"/>
            <w:tcBorders>
              <w:top w:val="nil"/>
              <w:left w:val="nil"/>
              <w:bottom w:val="single" w:sz="4" w:space="0" w:color="000000"/>
              <w:right w:val="nil"/>
            </w:tcBorders>
            <w:shd w:val="clear" w:color="auto" w:fill="FFFFFF"/>
            <w:vAlign w:val="bottom"/>
          </w:tcPr>
          <w:p w14:paraId="6022C60A" w14:textId="77777777" w:rsidR="009A1439" w:rsidRPr="00920C07" w:rsidRDefault="009A1439" w:rsidP="00A556F6">
            <w:pPr>
              <w:widowControl w:val="0"/>
              <w:autoSpaceDE w:val="0"/>
              <w:autoSpaceDN w:val="0"/>
              <w:adjustRightInd w:val="0"/>
              <w:ind w:left="115" w:right="82"/>
              <w:jc w:val="center"/>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3114558F"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1995" w:type="dxa"/>
            <w:gridSpan w:val="7"/>
            <w:tcBorders>
              <w:top w:val="nil"/>
              <w:left w:val="nil"/>
              <w:bottom w:val="single" w:sz="4" w:space="0" w:color="000000"/>
              <w:right w:val="nil"/>
            </w:tcBorders>
            <w:shd w:val="clear" w:color="auto" w:fill="FFFFFF"/>
            <w:vAlign w:val="bottom"/>
          </w:tcPr>
          <w:p w14:paraId="74232650" w14:textId="77777777" w:rsidR="009A1439" w:rsidRPr="00920C07" w:rsidRDefault="009A1439" w:rsidP="00A556F6">
            <w:pPr>
              <w:widowControl w:val="0"/>
              <w:autoSpaceDE w:val="0"/>
              <w:autoSpaceDN w:val="0"/>
              <w:adjustRightInd w:val="0"/>
              <w:ind w:left="119" w:right="82"/>
              <w:jc w:val="center"/>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381C354" w14:textId="77777777" w:rsidR="009A1439" w:rsidRPr="00920C07" w:rsidRDefault="009A1439" w:rsidP="00A556F6">
            <w:pPr>
              <w:widowControl w:val="0"/>
              <w:autoSpaceDE w:val="0"/>
              <w:autoSpaceDN w:val="0"/>
              <w:adjustRightInd w:val="0"/>
              <w:ind w:left="114" w:right="98"/>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242F0F29" w14:textId="77777777" w:rsidR="009A1439" w:rsidRPr="00920C07" w:rsidRDefault="009A1439" w:rsidP="00A556F6">
            <w:pPr>
              <w:widowControl w:val="0"/>
              <w:autoSpaceDE w:val="0"/>
              <w:autoSpaceDN w:val="0"/>
              <w:adjustRightInd w:val="0"/>
              <w:ind w:left="118" w:right="93"/>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3C6560BA" w14:textId="77777777" w:rsidR="009A1439" w:rsidRPr="00920C07" w:rsidRDefault="009A1439" w:rsidP="00A556F6">
            <w:pPr>
              <w:widowControl w:val="0"/>
              <w:autoSpaceDE w:val="0"/>
              <w:autoSpaceDN w:val="0"/>
              <w:adjustRightInd w:val="0"/>
              <w:ind w:left="123" w:right="88"/>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183C8854" w14:textId="77777777" w:rsidR="009A1439" w:rsidRPr="00920C07" w:rsidRDefault="009A1439" w:rsidP="00A556F6">
            <w:pPr>
              <w:widowControl w:val="0"/>
              <w:autoSpaceDE w:val="0"/>
              <w:autoSpaceDN w:val="0"/>
              <w:adjustRightInd w:val="0"/>
              <w:ind w:left="108"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546C04D"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64C363E"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4C9D46C"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DE6FC4B"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4169808B"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7753049"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35CA278D"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275C2D8E"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64C788E"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EB99C82"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1B5CE32"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36B3F2A9"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single" w:sz="4" w:space="0" w:color="000000"/>
            </w:tcBorders>
            <w:shd w:val="clear" w:color="auto" w:fill="FFFFFF"/>
          </w:tcPr>
          <w:p w14:paraId="30711477"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113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7D2AE641" w14:textId="77777777" w:rsidR="009A1439" w:rsidRPr="00920C07" w:rsidRDefault="009A1439" w:rsidP="00A556F6">
            <w:pPr>
              <w:widowControl w:val="0"/>
              <w:autoSpaceDE w:val="0"/>
              <w:autoSpaceDN w:val="0"/>
              <w:adjustRightInd w:val="0"/>
              <w:ind w:left="125"/>
              <w:jc w:val="center"/>
              <w:rPr>
                <w:rFonts w:ascii="Arial" w:hAnsi="Arial" w:cs="Arial"/>
              </w:rPr>
            </w:pPr>
            <w:r w:rsidRPr="00920C07">
              <w:rPr>
                <w:color w:val="000000"/>
              </w:rPr>
              <w:t> 0401060</w:t>
            </w:r>
          </w:p>
        </w:tc>
      </w:tr>
      <w:tr w:rsidR="009A1439" w:rsidRPr="00920C07" w14:paraId="63E75190" w14:textId="77777777" w:rsidTr="00A556F6">
        <w:tc>
          <w:tcPr>
            <w:tcW w:w="466" w:type="dxa"/>
            <w:tcBorders>
              <w:top w:val="nil"/>
              <w:left w:val="nil"/>
              <w:bottom w:val="nil"/>
              <w:right w:val="nil"/>
            </w:tcBorders>
            <w:shd w:val="clear" w:color="auto" w:fill="FFFFFF"/>
          </w:tcPr>
          <w:p w14:paraId="5D66F4C7"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51C95839"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1999" w:type="dxa"/>
            <w:gridSpan w:val="7"/>
            <w:tcBorders>
              <w:top w:val="single" w:sz="4" w:space="0" w:color="000000"/>
              <w:left w:val="nil"/>
              <w:bottom w:val="nil"/>
              <w:right w:val="nil"/>
            </w:tcBorders>
            <w:shd w:val="clear" w:color="auto" w:fill="FFFFFF"/>
          </w:tcPr>
          <w:p w14:paraId="344A6C0F" w14:textId="77777777" w:rsidR="009A1439" w:rsidRPr="00920C07" w:rsidRDefault="009A1439" w:rsidP="00A556F6">
            <w:pPr>
              <w:widowControl w:val="0"/>
              <w:autoSpaceDE w:val="0"/>
              <w:autoSpaceDN w:val="0"/>
              <w:adjustRightInd w:val="0"/>
              <w:ind w:left="115" w:right="82"/>
              <w:jc w:val="center"/>
              <w:rPr>
                <w:rFonts w:ascii="Arial" w:hAnsi="Arial" w:cs="Arial"/>
              </w:rPr>
            </w:pPr>
            <w:r w:rsidRPr="00920C07">
              <w:rPr>
                <w:color w:val="000000"/>
                <w:sz w:val="14"/>
                <w:szCs w:val="14"/>
              </w:rPr>
              <w:t> Поступ. в банк плат.  </w:t>
            </w:r>
          </w:p>
        </w:tc>
        <w:tc>
          <w:tcPr>
            <w:tcW w:w="285" w:type="dxa"/>
            <w:tcBorders>
              <w:top w:val="nil"/>
              <w:left w:val="nil"/>
              <w:bottom w:val="nil"/>
              <w:right w:val="nil"/>
            </w:tcBorders>
            <w:shd w:val="clear" w:color="auto" w:fill="FFFFFF"/>
          </w:tcPr>
          <w:p w14:paraId="26203DC3"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1995" w:type="dxa"/>
            <w:gridSpan w:val="7"/>
            <w:tcBorders>
              <w:top w:val="single" w:sz="4" w:space="0" w:color="000000"/>
              <w:left w:val="nil"/>
              <w:bottom w:val="nil"/>
              <w:right w:val="nil"/>
            </w:tcBorders>
            <w:shd w:val="clear" w:color="auto" w:fill="FFFFFF"/>
          </w:tcPr>
          <w:p w14:paraId="3DEE322A" w14:textId="77777777" w:rsidR="009A1439" w:rsidRPr="00920C07" w:rsidRDefault="009A1439" w:rsidP="00A556F6">
            <w:pPr>
              <w:widowControl w:val="0"/>
              <w:autoSpaceDE w:val="0"/>
              <w:autoSpaceDN w:val="0"/>
              <w:adjustRightInd w:val="0"/>
              <w:ind w:left="119" w:right="82"/>
              <w:jc w:val="center"/>
              <w:rPr>
                <w:rFonts w:ascii="Arial" w:hAnsi="Arial" w:cs="Arial"/>
              </w:rPr>
            </w:pPr>
            <w:r w:rsidRPr="00920C07">
              <w:rPr>
                <w:color w:val="000000"/>
                <w:sz w:val="14"/>
                <w:szCs w:val="14"/>
              </w:rPr>
              <w:t> Списано со сч. плат. </w:t>
            </w:r>
          </w:p>
        </w:tc>
        <w:tc>
          <w:tcPr>
            <w:tcW w:w="284" w:type="dxa"/>
            <w:tcBorders>
              <w:top w:val="nil"/>
              <w:left w:val="nil"/>
              <w:bottom w:val="nil"/>
              <w:right w:val="nil"/>
            </w:tcBorders>
            <w:shd w:val="clear" w:color="auto" w:fill="FFFFFF"/>
          </w:tcPr>
          <w:p w14:paraId="7607444E" w14:textId="77777777" w:rsidR="009A1439" w:rsidRPr="00920C07" w:rsidRDefault="009A1439" w:rsidP="00A556F6">
            <w:pPr>
              <w:widowControl w:val="0"/>
              <w:autoSpaceDE w:val="0"/>
              <w:autoSpaceDN w:val="0"/>
              <w:adjustRightInd w:val="0"/>
              <w:ind w:left="114" w:right="98"/>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0FD45661" w14:textId="77777777" w:rsidR="009A1439" w:rsidRPr="00920C07" w:rsidRDefault="009A1439" w:rsidP="00A556F6">
            <w:pPr>
              <w:widowControl w:val="0"/>
              <w:autoSpaceDE w:val="0"/>
              <w:autoSpaceDN w:val="0"/>
              <w:adjustRightInd w:val="0"/>
              <w:ind w:left="118" w:right="93"/>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60028C65" w14:textId="77777777" w:rsidR="009A1439" w:rsidRPr="00920C07" w:rsidRDefault="009A1439" w:rsidP="00A556F6">
            <w:pPr>
              <w:widowControl w:val="0"/>
              <w:autoSpaceDE w:val="0"/>
              <w:autoSpaceDN w:val="0"/>
              <w:adjustRightInd w:val="0"/>
              <w:ind w:left="123" w:right="88"/>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5CD0F1A1" w14:textId="77777777" w:rsidR="009A1439" w:rsidRPr="00920C07" w:rsidRDefault="009A1439" w:rsidP="00A556F6">
            <w:pPr>
              <w:widowControl w:val="0"/>
              <w:autoSpaceDE w:val="0"/>
              <w:autoSpaceDN w:val="0"/>
              <w:adjustRightInd w:val="0"/>
              <w:ind w:left="108"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6D29FC1"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9478906"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860AA2E"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2F6DA258"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BF9D8B9"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AFBE103"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BF40596"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2B8708A3"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6631114"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193317D"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6DE60C1"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C328582"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938AB4F"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3E10E2DF"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28DC5171"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272D1A05"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084BED9D"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r>
      <w:tr w:rsidR="009A1439" w:rsidRPr="00920C07" w14:paraId="24451390" w14:textId="77777777" w:rsidTr="00A556F6">
        <w:tc>
          <w:tcPr>
            <w:tcW w:w="466" w:type="dxa"/>
            <w:tcBorders>
              <w:top w:val="nil"/>
              <w:left w:val="nil"/>
              <w:bottom w:val="nil"/>
              <w:right w:val="nil"/>
            </w:tcBorders>
            <w:shd w:val="clear" w:color="auto" w:fill="FFFFFF"/>
          </w:tcPr>
          <w:p w14:paraId="3C30DDA0"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39B31493"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26290FE4" w14:textId="77777777" w:rsidR="009A1439" w:rsidRPr="00920C07" w:rsidRDefault="009A1439" w:rsidP="00A556F6">
            <w:pPr>
              <w:widowControl w:val="0"/>
              <w:autoSpaceDE w:val="0"/>
              <w:autoSpaceDN w:val="0"/>
              <w:adjustRightInd w:val="0"/>
              <w:ind w:left="115" w:right="95"/>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1053520E" w14:textId="77777777" w:rsidR="009A1439" w:rsidRPr="00920C07" w:rsidRDefault="009A1439" w:rsidP="00A556F6">
            <w:pPr>
              <w:widowControl w:val="0"/>
              <w:autoSpaceDE w:val="0"/>
              <w:autoSpaceDN w:val="0"/>
              <w:adjustRightInd w:val="0"/>
              <w:ind w:left="121" w:right="89"/>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677FADB6" w14:textId="77777777" w:rsidR="009A1439" w:rsidRPr="00920C07" w:rsidRDefault="009A1439" w:rsidP="00A556F6">
            <w:pPr>
              <w:widowControl w:val="0"/>
              <w:autoSpaceDE w:val="0"/>
              <w:autoSpaceDN w:val="0"/>
              <w:adjustRightInd w:val="0"/>
              <w:ind w:left="127" w:right="83"/>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28381C06" w14:textId="77777777" w:rsidR="009A1439" w:rsidRPr="00920C07" w:rsidRDefault="009A1439" w:rsidP="00A556F6">
            <w:pPr>
              <w:widowControl w:val="0"/>
              <w:autoSpaceDE w:val="0"/>
              <w:autoSpaceDN w:val="0"/>
              <w:adjustRightInd w:val="0"/>
              <w:ind w:left="113"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0B97E428"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5D187B11"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0F361F49"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2A5ADA69"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A79AC08"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28C9B076"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5C835497"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355107C3"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00A394B1"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1E8BFD67"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B852D9C"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3F33B32B" w14:textId="77777777" w:rsidR="009A1439" w:rsidRPr="00920C07" w:rsidRDefault="009A1439" w:rsidP="00A556F6">
            <w:pPr>
              <w:widowControl w:val="0"/>
              <w:autoSpaceDE w:val="0"/>
              <w:autoSpaceDN w:val="0"/>
              <w:adjustRightInd w:val="0"/>
              <w:ind w:left="114" w:right="98"/>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3D6D53A9" w14:textId="77777777" w:rsidR="009A1439" w:rsidRPr="00920C07" w:rsidRDefault="009A1439" w:rsidP="00A556F6">
            <w:pPr>
              <w:widowControl w:val="0"/>
              <w:autoSpaceDE w:val="0"/>
              <w:autoSpaceDN w:val="0"/>
              <w:adjustRightInd w:val="0"/>
              <w:ind w:left="118" w:right="93"/>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262F4879" w14:textId="77777777" w:rsidR="009A1439" w:rsidRPr="00920C07" w:rsidRDefault="009A1439" w:rsidP="00A556F6">
            <w:pPr>
              <w:widowControl w:val="0"/>
              <w:autoSpaceDE w:val="0"/>
              <w:autoSpaceDN w:val="0"/>
              <w:adjustRightInd w:val="0"/>
              <w:ind w:left="123" w:right="88"/>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EFC07C5" w14:textId="77777777" w:rsidR="009A1439" w:rsidRPr="00920C07" w:rsidRDefault="009A1439" w:rsidP="00A556F6">
            <w:pPr>
              <w:widowControl w:val="0"/>
              <w:autoSpaceDE w:val="0"/>
              <w:autoSpaceDN w:val="0"/>
              <w:adjustRightInd w:val="0"/>
              <w:ind w:left="108"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25C30B27"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468F90F0"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CB822C1"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F19F83E"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25529DA"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48338D66"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CC46FF9"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7088F35"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3E6A9F86"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B76A528"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31AAC254"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EEDDF56"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69DE9BF"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31CEF78"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381BB971"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568" w:type="dxa"/>
            <w:gridSpan w:val="2"/>
            <w:vMerge w:val="restart"/>
            <w:tcBorders>
              <w:top w:val="nil"/>
              <w:left w:val="nil"/>
              <w:bottom w:val="nil"/>
              <w:right w:val="nil"/>
            </w:tcBorders>
            <w:shd w:val="clear" w:color="auto" w:fill="FFFFFF"/>
            <w:vAlign w:val="bottom"/>
          </w:tcPr>
          <w:tbl>
            <w:tblPr>
              <w:tblW w:w="0" w:type="auto"/>
              <w:tblInd w:w="113" w:type="dxa"/>
              <w:tblLayout w:type="fixed"/>
              <w:tblCellMar>
                <w:left w:w="0" w:type="dxa"/>
                <w:right w:w="0" w:type="dxa"/>
              </w:tblCellMar>
              <w:tblLook w:val="0000" w:firstRow="0" w:lastRow="0" w:firstColumn="0" w:lastColumn="0" w:noHBand="0" w:noVBand="0"/>
            </w:tblPr>
            <w:tblGrid>
              <w:gridCol w:w="397"/>
            </w:tblGrid>
            <w:tr w:rsidR="009A1439" w:rsidRPr="00920C07" w14:paraId="6D2C63F2" w14:textId="77777777" w:rsidTr="00A556F6">
              <w:trPr>
                <w:cantSplit/>
              </w:trPr>
              <w:tc>
                <w:tcPr>
                  <w:tcW w:w="397" w:type="dxa"/>
                  <w:tcBorders>
                    <w:top w:val="single" w:sz="4" w:space="0" w:color="000000"/>
                    <w:left w:val="single" w:sz="4" w:space="0" w:color="000000"/>
                    <w:bottom w:val="single" w:sz="4" w:space="0" w:color="000000"/>
                    <w:right w:val="single" w:sz="4" w:space="0" w:color="000000"/>
                  </w:tcBorders>
                  <w:shd w:val="clear" w:color="auto" w:fill="FFFFFF"/>
                </w:tcPr>
                <w:p w14:paraId="1AA5FECB" w14:textId="77777777" w:rsidR="009A1439" w:rsidRPr="00920C07" w:rsidRDefault="009A1439" w:rsidP="00A556F6">
                  <w:pPr>
                    <w:keepLines/>
                    <w:widowControl w:val="0"/>
                    <w:autoSpaceDE w:val="0"/>
                    <w:autoSpaceDN w:val="0"/>
                    <w:adjustRightInd w:val="0"/>
                    <w:ind w:left="16" w:right="91"/>
                    <w:rPr>
                      <w:rFonts w:ascii="Arial" w:hAnsi="Arial" w:cs="Arial"/>
                      <w:sz w:val="18"/>
                      <w:szCs w:val="18"/>
                    </w:rPr>
                  </w:pPr>
                  <w:r w:rsidRPr="00920C07">
                    <w:rPr>
                      <w:color w:val="000000"/>
                      <w:sz w:val="32"/>
                      <w:szCs w:val="32"/>
                    </w:rPr>
                    <w:t> </w:t>
                  </w:r>
                  <w:r w:rsidRPr="00920C07">
                    <w:rPr>
                      <w:color w:val="000000"/>
                      <w:sz w:val="18"/>
                      <w:szCs w:val="18"/>
                    </w:rPr>
                    <w:t>08</w:t>
                  </w:r>
                </w:p>
              </w:tc>
            </w:tr>
          </w:tbl>
          <w:p w14:paraId="5B032F93" w14:textId="77777777" w:rsidR="009A1439" w:rsidRPr="00920C07" w:rsidRDefault="009A1439" w:rsidP="00A556F6">
            <w:pPr>
              <w:widowControl w:val="0"/>
              <w:autoSpaceDE w:val="0"/>
              <w:autoSpaceDN w:val="0"/>
              <w:adjustRightInd w:val="0"/>
              <w:ind w:left="109" w:right="103"/>
              <w:rPr>
                <w:rFonts w:ascii="Arial" w:hAnsi="Arial" w:cs="Arial"/>
              </w:rPr>
            </w:pPr>
          </w:p>
        </w:tc>
      </w:tr>
      <w:tr w:rsidR="009A1439" w:rsidRPr="00920C07" w14:paraId="1D476A34" w14:textId="77777777" w:rsidTr="00A556F6">
        <w:tc>
          <w:tcPr>
            <w:tcW w:w="466" w:type="dxa"/>
            <w:tcBorders>
              <w:top w:val="nil"/>
              <w:left w:val="nil"/>
              <w:bottom w:val="nil"/>
              <w:right w:val="nil"/>
            </w:tcBorders>
            <w:shd w:val="clear" w:color="auto" w:fill="FFFFFF"/>
          </w:tcPr>
          <w:p w14:paraId="090C4A24"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3784FDDA"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4563" w:type="dxa"/>
            <w:gridSpan w:val="16"/>
            <w:tcBorders>
              <w:top w:val="nil"/>
              <w:left w:val="nil"/>
              <w:bottom w:val="nil"/>
              <w:right w:val="nil"/>
            </w:tcBorders>
            <w:shd w:val="clear" w:color="auto" w:fill="FFFFFF"/>
          </w:tcPr>
          <w:p w14:paraId="040B6592" w14:textId="77777777" w:rsidR="009A1439" w:rsidRPr="00920C07" w:rsidRDefault="009A1439" w:rsidP="00A556F6">
            <w:pPr>
              <w:widowControl w:val="0"/>
              <w:autoSpaceDE w:val="0"/>
              <w:autoSpaceDN w:val="0"/>
              <w:adjustRightInd w:val="0"/>
              <w:ind w:left="115" w:right="98"/>
              <w:rPr>
                <w:rFonts w:ascii="Arial" w:hAnsi="Arial" w:cs="Arial"/>
              </w:rPr>
            </w:pPr>
            <w:r w:rsidRPr="00920C07">
              <w:rPr>
                <w:color w:val="000000"/>
              </w:rPr>
              <w:t xml:space="preserve">ПЛАТЕЖНОЕ ПОРУЧЕНИЕ № </w:t>
            </w:r>
          </w:p>
        </w:tc>
        <w:tc>
          <w:tcPr>
            <w:tcW w:w="285" w:type="dxa"/>
            <w:tcBorders>
              <w:top w:val="nil"/>
              <w:left w:val="nil"/>
              <w:bottom w:val="nil"/>
              <w:right w:val="nil"/>
            </w:tcBorders>
            <w:shd w:val="clear" w:color="auto" w:fill="FFFFFF"/>
          </w:tcPr>
          <w:p w14:paraId="44444F8E" w14:textId="77777777" w:rsidR="009A1439" w:rsidRPr="00920C07" w:rsidRDefault="009A1439" w:rsidP="00A556F6">
            <w:pPr>
              <w:widowControl w:val="0"/>
              <w:autoSpaceDE w:val="0"/>
              <w:autoSpaceDN w:val="0"/>
              <w:adjustRightInd w:val="0"/>
              <w:ind w:left="118" w:right="93"/>
              <w:rPr>
                <w:rFonts w:ascii="Arial" w:hAnsi="Arial" w:cs="Arial"/>
              </w:rPr>
            </w:pPr>
            <w:r w:rsidRPr="00920C07">
              <w:rPr>
                <w:color w:val="000000"/>
              </w:rPr>
              <w:t> </w:t>
            </w:r>
          </w:p>
        </w:tc>
        <w:tc>
          <w:tcPr>
            <w:tcW w:w="1990" w:type="dxa"/>
            <w:gridSpan w:val="7"/>
            <w:tcBorders>
              <w:top w:val="nil"/>
              <w:left w:val="nil"/>
              <w:bottom w:val="single" w:sz="4" w:space="0" w:color="000000"/>
              <w:right w:val="nil"/>
            </w:tcBorders>
            <w:shd w:val="clear" w:color="auto" w:fill="FFFFFF"/>
            <w:vAlign w:val="bottom"/>
          </w:tcPr>
          <w:p w14:paraId="0BACD94C" w14:textId="77777777" w:rsidR="009A1439" w:rsidRPr="00920C07" w:rsidRDefault="009A1439" w:rsidP="00A556F6">
            <w:pPr>
              <w:widowControl w:val="0"/>
              <w:autoSpaceDE w:val="0"/>
              <w:autoSpaceDN w:val="0"/>
              <w:adjustRightInd w:val="0"/>
              <w:ind w:left="123" w:right="83"/>
              <w:jc w:val="center"/>
              <w:rPr>
                <w:rFonts w:ascii="Arial" w:hAnsi="Arial" w:cs="Arial"/>
              </w:rPr>
            </w:pPr>
          </w:p>
        </w:tc>
        <w:tc>
          <w:tcPr>
            <w:tcW w:w="284" w:type="dxa"/>
            <w:tcBorders>
              <w:top w:val="nil"/>
              <w:left w:val="nil"/>
              <w:bottom w:val="nil"/>
              <w:right w:val="nil"/>
            </w:tcBorders>
            <w:shd w:val="clear" w:color="auto" w:fill="FFFFFF"/>
          </w:tcPr>
          <w:p w14:paraId="011902DE"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1988" w:type="dxa"/>
            <w:gridSpan w:val="7"/>
            <w:tcBorders>
              <w:top w:val="nil"/>
              <w:left w:val="nil"/>
              <w:bottom w:val="single" w:sz="4" w:space="0" w:color="000000"/>
              <w:right w:val="nil"/>
            </w:tcBorders>
            <w:shd w:val="clear" w:color="auto" w:fill="FFFFFF"/>
          </w:tcPr>
          <w:p w14:paraId="378FB25A" w14:textId="77777777" w:rsidR="009A1439" w:rsidRPr="00920C07" w:rsidRDefault="009A1439" w:rsidP="00A556F6">
            <w:pPr>
              <w:widowControl w:val="0"/>
              <w:autoSpaceDE w:val="0"/>
              <w:autoSpaceDN w:val="0"/>
              <w:adjustRightInd w:val="0"/>
              <w:ind w:left="117" w:right="91"/>
              <w:rPr>
                <w:rFonts w:ascii="Arial" w:hAnsi="Arial" w:cs="Arial"/>
              </w:rPr>
            </w:pPr>
            <w:r w:rsidRPr="00920C07">
              <w:rPr>
                <w:color w:val="000000"/>
              </w:rPr>
              <w:t> электронно</w:t>
            </w:r>
          </w:p>
        </w:tc>
        <w:tc>
          <w:tcPr>
            <w:tcW w:w="284" w:type="dxa"/>
            <w:tcBorders>
              <w:top w:val="nil"/>
              <w:left w:val="nil"/>
              <w:bottom w:val="nil"/>
              <w:right w:val="nil"/>
            </w:tcBorders>
            <w:shd w:val="clear" w:color="auto" w:fill="FFFFFF"/>
          </w:tcPr>
          <w:p w14:paraId="1EB9E6EA"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CDC5122"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568" w:type="dxa"/>
            <w:gridSpan w:val="2"/>
            <w:vMerge/>
            <w:tcBorders>
              <w:top w:val="nil"/>
              <w:left w:val="nil"/>
              <w:bottom w:val="nil"/>
              <w:right w:val="nil"/>
            </w:tcBorders>
            <w:shd w:val="clear" w:color="auto" w:fill="FFFFFF"/>
            <w:vAlign w:val="bottom"/>
          </w:tcPr>
          <w:p w14:paraId="0B21730D" w14:textId="77777777" w:rsidR="009A1439" w:rsidRPr="00920C07" w:rsidRDefault="009A1439" w:rsidP="00A556F6">
            <w:pPr>
              <w:widowControl w:val="0"/>
              <w:autoSpaceDE w:val="0"/>
              <w:autoSpaceDN w:val="0"/>
              <w:adjustRightInd w:val="0"/>
              <w:rPr>
                <w:rFonts w:ascii="Arial" w:hAnsi="Arial" w:cs="Arial"/>
              </w:rPr>
            </w:pPr>
          </w:p>
        </w:tc>
      </w:tr>
      <w:tr w:rsidR="009A1439" w:rsidRPr="00920C07" w14:paraId="463E2772" w14:textId="77777777" w:rsidTr="00A556F6">
        <w:tc>
          <w:tcPr>
            <w:tcW w:w="466" w:type="dxa"/>
            <w:tcBorders>
              <w:top w:val="nil"/>
              <w:left w:val="nil"/>
              <w:bottom w:val="nil"/>
              <w:right w:val="nil"/>
            </w:tcBorders>
            <w:shd w:val="clear" w:color="auto" w:fill="FFFFFF"/>
          </w:tcPr>
          <w:p w14:paraId="57C2145F"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4B94654A"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16FEAD7D" w14:textId="77777777" w:rsidR="009A1439" w:rsidRPr="00920C07" w:rsidRDefault="009A1439" w:rsidP="00A556F6">
            <w:pPr>
              <w:widowControl w:val="0"/>
              <w:autoSpaceDE w:val="0"/>
              <w:autoSpaceDN w:val="0"/>
              <w:adjustRightInd w:val="0"/>
              <w:ind w:left="115" w:right="95"/>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43525393" w14:textId="77777777" w:rsidR="009A1439" w:rsidRPr="00920C07" w:rsidRDefault="009A1439" w:rsidP="00A556F6">
            <w:pPr>
              <w:widowControl w:val="0"/>
              <w:autoSpaceDE w:val="0"/>
              <w:autoSpaceDN w:val="0"/>
              <w:adjustRightInd w:val="0"/>
              <w:ind w:left="121" w:right="89"/>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485D0CF6" w14:textId="77777777" w:rsidR="009A1439" w:rsidRPr="00920C07" w:rsidRDefault="009A1439" w:rsidP="00A556F6">
            <w:pPr>
              <w:widowControl w:val="0"/>
              <w:autoSpaceDE w:val="0"/>
              <w:autoSpaceDN w:val="0"/>
              <w:adjustRightInd w:val="0"/>
              <w:ind w:left="127" w:right="83"/>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34C71C0C" w14:textId="77777777" w:rsidR="009A1439" w:rsidRPr="00920C07" w:rsidRDefault="009A1439" w:rsidP="00A556F6">
            <w:pPr>
              <w:widowControl w:val="0"/>
              <w:autoSpaceDE w:val="0"/>
              <w:autoSpaceDN w:val="0"/>
              <w:adjustRightInd w:val="0"/>
              <w:ind w:left="113"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558BDAAA"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1509195"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3AEDFB90"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56D895A8"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4DF23FC6"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61855E6D"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54847116"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7F32BA3"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46DDF377"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4BD201C2"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529A4E09"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4B091F4" w14:textId="77777777" w:rsidR="009A1439" w:rsidRPr="00920C07" w:rsidRDefault="009A1439" w:rsidP="00A556F6">
            <w:pPr>
              <w:widowControl w:val="0"/>
              <w:autoSpaceDE w:val="0"/>
              <w:autoSpaceDN w:val="0"/>
              <w:adjustRightInd w:val="0"/>
              <w:ind w:left="114" w:right="98"/>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04DBF996" w14:textId="77777777" w:rsidR="009A1439" w:rsidRPr="00920C07" w:rsidRDefault="009A1439" w:rsidP="00A556F6">
            <w:pPr>
              <w:widowControl w:val="0"/>
              <w:autoSpaceDE w:val="0"/>
              <w:autoSpaceDN w:val="0"/>
              <w:adjustRightInd w:val="0"/>
              <w:ind w:left="118" w:right="93"/>
              <w:rPr>
                <w:rFonts w:ascii="Arial" w:hAnsi="Arial" w:cs="Arial"/>
              </w:rPr>
            </w:pPr>
            <w:r w:rsidRPr="00920C07">
              <w:rPr>
                <w:color w:val="000000"/>
              </w:rPr>
              <w:t> </w:t>
            </w:r>
          </w:p>
        </w:tc>
        <w:tc>
          <w:tcPr>
            <w:tcW w:w="1990" w:type="dxa"/>
            <w:gridSpan w:val="7"/>
            <w:tcBorders>
              <w:top w:val="single" w:sz="4" w:space="0" w:color="000000"/>
              <w:left w:val="nil"/>
              <w:bottom w:val="nil"/>
              <w:right w:val="nil"/>
            </w:tcBorders>
            <w:shd w:val="clear" w:color="auto" w:fill="FFFFFF"/>
          </w:tcPr>
          <w:p w14:paraId="0602AEF6" w14:textId="77777777" w:rsidR="009A1439" w:rsidRPr="00920C07" w:rsidRDefault="009A1439" w:rsidP="00A556F6">
            <w:pPr>
              <w:widowControl w:val="0"/>
              <w:autoSpaceDE w:val="0"/>
              <w:autoSpaceDN w:val="0"/>
              <w:adjustRightInd w:val="0"/>
              <w:ind w:left="123" w:right="83"/>
              <w:jc w:val="center"/>
              <w:rPr>
                <w:rFonts w:ascii="Arial" w:hAnsi="Arial" w:cs="Arial"/>
              </w:rPr>
            </w:pPr>
            <w:r w:rsidRPr="00920C07">
              <w:rPr>
                <w:color w:val="000000"/>
                <w:sz w:val="14"/>
                <w:szCs w:val="14"/>
              </w:rPr>
              <w:t>Дата</w:t>
            </w:r>
          </w:p>
        </w:tc>
        <w:tc>
          <w:tcPr>
            <w:tcW w:w="284" w:type="dxa"/>
            <w:tcBorders>
              <w:top w:val="nil"/>
              <w:left w:val="nil"/>
              <w:bottom w:val="nil"/>
              <w:right w:val="nil"/>
            </w:tcBorders>
            <w:shd w:val="clear" w:color="auto" w:fill="FFFFFF"/>
          </w:tcPr>
          <w:p w14:paraId="2FFEC113"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1988" w:type="dxa"/>
            <w:gridSpan w:val="7"/>
            <w:tcBorders>
              <w:top w:val="nil"/>
              <w:left w:val="nil"/>
              <w:bottom w:val="nil"/>
              <w:right w:val="nil"/>
            </w:tcBorders>
            <w:shd w:val="clear" w:color="auto" w:fill="FFFFFF"/>
          </w:tcPr>
          <w:p w14:paraId="5B41C819" w14:textId="77777777" w:rsidR="009A1439" w:rsidRPr="00920C07" w:rsidRDefault="009A1439" w:rsidP="00A556F6">
            <w:pPr>
              <w:widowControl w:val="0"/>
              <w:autoSpaceDE w:val="0"/>
              <w:autoSpaceDN w:val="0"/>
              <w:adjustRightInd w:val="0"/>
              <w:ind w:left="117" w:right="91"/>
              <w:jc w:val="center"/>
              <w:rPr>
                <w:rFonts w:ascii="Arial" w:hAnsi="Arial" w:cs="Arial"/>
              </w:rPr>
            </w:pPr>
            <w:r w:rsidRPr="00920C07">
              <w:rPr>
                <w:color w:val="000000"/>
                <w:sz w:val="14"/>
                <w:szCs w:val="14"/>
              </w:rPr>
              <w:t>Вид платежа</w:t>
            </w:r>
          </w:p>
        </w:tc>
        <w:tc>
          <w:tcPr>
            <w:tcW w:w="284" w:type="dxa"/>
            <w:tcBorders>
              <w:top w:val="nil"/>
              <w:left w:val="nil"/>
              <w:bottom w:val="nil"/>
              <w:right w:val="nil"/>
            </w:tcBorders>
            <w:shd w:val="clear" w:color="auto" w:fill="FFFFFF"/>
          </w:tcPr>
          <w:p w14:paraId="05A64AE4"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793BE34"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9F4C5A1"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E4E8B2E"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r>
      <w:tr w:rsidR="009A1439" w:rsidRPr="00920C07" w14:paraId="4F2D6324" w14:textId="77777777" w:rsidTr="00A556F6">
        <w:tc>
          <w:tcPr>
            <w:tcW w:w="466" w:type="dxa"/>
            <w:tcBorders>
              <w:top w:val="nil"/>
              <w:left w:val="nil"/>
              <w:bottom w:val="nil"/>
              <w:right w:val="nil"/>
            </w:tcBorders>
            <w:shd w:val="clear" w:color="auto" w:fill="FFFFFF"/>
          </w:tcPr>
          <w:p w14:paraId="597C220B"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0A32F3D7"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1144" w:type="dxa"/>
            <w:gridSpan w:val="4"/>
            <w:vMerge w:val="restart"/>
            <w:tcBorders>
              <w:top w:val="nil"/>
              <w:left w:val="nil"/>
              <w:bottom w:val="single" w:sz="4" w:space="0" w:color="000000"/>
              <w:right w:val="single" w:sz="4" w:space="0" w:color="000000"/>
            </w:tcBorders>
            <w:shd w:val="clear" w:color="auto" w:fill="FFFFFF"/>
            <w:vAlign w:val="center"/>
          </w:tcPr>
          <w:p w14:paraId="5FC12B89" w14:textId="77777777" w:rsidR="009A1439" w:rsidRPr="00920C07" w:rsidRDefault="009A1439" w:rsidP="00A556F6">
            <w:pPr>
              <w:widowControl w:val="0"/>
              <w:autoSpaceDE w:val="0"/>
              <w:autoSpaceDN w:val="0"/>
              <w:adjustRightInd w:val="0"/>
              <w:ind w:left="115" w:right="97"/>
              <w:rPr>
                <w:rFonts w:ascii="Arial" w:hAnsi="Arial" w:cs="Arial"/>
              </w:rPr>
            </w:pPr>
            <w:r w:rsidRPr="00920C07">
              <w:rPr>
                <w:color w:val="000000"/>
              </w:rPr>
              <w:t>Сумма прописью</w:t>
            </w:r>
          </w:p>
        </w:tc>
        <w:tc>
          <w:tcPr>
            <w:tcW w:w="9102" w:type="dxa"/>
            <w:gridSpan w:val="32"/>
            <w:vMerge w:val="restart"/>
            <w:tcBorders>
              <w:top w:val="nil"/>
              <w:left w:val="single" w:sz="4" w:space="0" w:color="000000"/>
              <w:bottom w:val="single" w:sz="4" w:space="0" w:color="000000"/>
              <w:right w:val="nil"/>
            </w:tcBorders>
            <w:shd w:val="clear" w:color="auto" w:fill="FFFFFF"/>
            <w:vAlign w:val="center"/>
          </w:tcPr>
          <w:p w14:paraId="10B01BF6" w14:textId="77777777" w:rsidR="009A1439" w:rsidRPr="00920C07" w:rsidRDefault="009A1439" w:rsidP="00A556F6">
            <w:pPr>
              <w:widowControl w:val="0"/>
              <w:autoSpaceDE w:val="0"/>
              <w:autoSpaceDN w:val="0"/>
              <w:adjustRightInd w:val="0"/>
              <w:ind w:left="119" w:right="95"/>
              <w:rPr>
                <w:rFonts w:ascii="Arial" w:hAnsi="Arial" w:cs="Arial"/>
              </w:rPr>
            </w:pPr>
          </w:p>
        </w:tc>
      </w:tr>
      <w:tr w:rsidR="009A1439" w:rsidRPr="00920C07" w14:paraId="6B23CFDB" w14:textId="77777777" w:rsidTr="00A556F6">
        <w:tc>
          <w:tcPr>
            <w:tcW w:w="466" w:type="dxa"/>
            <w:tcBorders>
              <w:top w:val="nil"/>
              <w:left w:val="nil"/>
              <w:bottom w:val="nil"/>
              <w:right w:val="nil"/>
            </w:tcBorders>
            <w:shd w:val="clear" w:color="auto" w:fill="FFFFFF"/>
          </w:tcPr>
          <w:p w14:paraId="1B412D74"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2E7978A8"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1144" w:type="dxa"/>
            <w:gridSpan w:val="4"/>
            <w:vMerge/>
            <w:tcBorders>
              <w:top w:val="nil"/>
              <w:left w:val="nil"/>
              <w:bottom w:val="single" w:sz="4" w:space="0" w:color="000000"/>
              <w:right w:val="single" w:sz="4" w:space="0" w:color="000000"/>
            </w:tcBorders>
            <w:shd w:val="clear" w:color="auto" w:fill="FFFFFF"/>
            <w:vAlign w:val="center"/>
          </w:tcPr>
          <w:p w14:paraId="0516A3BF" w14:textId="77777777" w:rsidR="009A1439" w:rsidRPr="00920C07" w:rsidRDefault="009A1439" w:rsidP="00A556F6">
            <w:pPr>
              <w:widowControl w:val="0"/>
              <w:autoSpaceDE w:val="0"/>
              <w:autoSpaceDN w:val="0"/>
              <w:adjustRightInd w:val="0"/>
              <w:rPr>
                <w:rFonts w:ascii="Arial" w:hAnsi="Arial" w:cs="Arial"/>
              </w:rPr>
            </w:pPr>
          </w:p>
        </w:tc>
        <w:tc>
          <w:tcPr>
            <w:tcW w:w="9102" w:type="dxa"/>
            <w:gridSpan w:val="32"/>
            <w:vMerge/>
            <w:tcBorders>
              <w:top w:val="nil"/>
              <w:left w:val="single" w:sz="4" w:space="0" w:color="000000"/>
              <w:bottom w:val="single" w:sz="4" w:space="0" w:color="000000"/>
              <w:right w:val="nil"/>
            </w:tcBorders>
            <w:shd w:val="clear" w:color="auto" w:fill="FFFFFF"/>
            <w:vAlign w:val="center"/>
          </w:tcPr>
          <w:p w14:paraId="50947A47" w14:textId="77777777" w:rsidR="009A1439" w:rsidRPr="00920C07" w:rsidRDefault="009A1439" w:rsidP="00A556F6">
            <w:pPr>
              <w:widowControl w:val="0"/>
              <w:autoSpaceDE w:val="0"/>
              <w:autoSpaceDN w:val="0"/>
              <w:adjustRightInd w:val="0"/>
              <w:rPr>
                <w:rFonts w:ascii="Arial" w:hAnsi="Arial" w:cs="Arial"/>
              </w:rPr>
            </w:pPr>
          </w:p>
        </w:tc>
      </w:tr>
      <w:tr w:rsidR="009A1439" w:rsidRPr="00920C07" w14:paraId="78993EE6" w14:textId="77777777" w:rsidTr="00A556F6">
        <w:tc>
          <w:tcPr>
            <w:tcW w:w="466" w:type="dxa"/>
            <w:tcBorders>
              <w:top w:val="nil"/>
              <w:left w:val="nil"/>
              <w:bottom w:val="nil"/>
              <w:right w:val="nil"/>
            </w:tcBorders>
            <w:shd w:val="clear" w:color="auto" w:fill="FFFFFF"/>
          </w:tcPr>
          <w:p w14:paraId="57E9EB22"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43EE6AD1"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1144" w:type="dxa"/>
            <w:gridSpan w:val="4"/>
            <w:vMerge/>
            <w:tcBorders>
              <w:top w:val="nil"/>
              <w:left w:val="nil"/>
              <w:bottom w:val="single" w:sz="4" w:space="0" w:color="000000"/>
              <w:right w:val="single" w:sz="4" w:space="0" w:color="000000"/>
            </w:tcBorders>
            <w:shd w:val="clear" w:color="auto" w:fill="FFFFFF"/>
            <w:vAlign w:val="center"/>
          </w:tcPr>
          <w:p w14:paraId="2C84AA3F" w14:textId="77777777" w:rsidR="009A1439" w:rsidRPr="00920C07" w:rsidRDefault="009A1439" w:rsidP="00A556F6">
            <w:pPr>
              <w:widowControl w:val="0"/>
              <w:autoSpaceDE w:val="0"/>
              <w:autoSpaceDN w:val="0"/>
              <w:adjustRightInd w:val="0"/>
              <w:rPr>
                <w:rFonts w:ascii="Arial" w:hAnsi="Arial" w:cs="Arial"/>
              </w:rPr>
            </w:pPr>
          </w:p>
        </w:tc>
        <w:tc>
          <w:tcPr>
            <w:tcW w:w="9102" w:type="dxa"/>
            <w:gridSpan w:val="32"/>
            <w:vMerge/>
            <w:tcBorders>
              <w:top w:val="nil"/>
              <w:left w:val="single" w:sz="4" w:space="0" w:color="000000"/>
              <w:bottom w:val="single" w:sz="4" w:space="0" w:color="000000"/>
              <w:right w:val="nil"/>
            </w:tcBorders>
            <w:shd w:val="clear" w:color="auto" w:fill="FFFFFF"/>
            <w:vAlign w:val="center"/>
          </w:tcPr>
          <w:p w14:paraId="7883EFF3" w14:textId="77777777" w:rsidR="009A1439" w:rsidRPr="00920C07" w:rsidRDefault="009A1439" w:rsidP="00A556F6">
            <w:pPr>
              <w:widowControl w:val="0"/>
              <w:autoSpaceDE w:val="0"/>
              <w:autoSpaceDN w:val="0"/>
              <w:adjustRightInd w:val="0"/>
              <w:rPr>
                <w:rFonts w:ascii="Arial" w:hAnsi="Arial" w:cs="Arial"/>
              </w:rPr>
            </w:pPr>
          </w:p>
        </w:tc>
      </w:tr>
      <w:tr w:rsidR="009A1439" w:rsidRPr="00920C07" w14:paraId="37FB3025" w14:textId="77777777" w:rsidTr="00A556F6">
        <w:tc>
          <w:tcPr>
            <w:tcW w:w="466" w:type="dxa"/>
            <w:tcBorders>
              <w:top w:val="nil"/>
              <w:left w:val="nil"/>
              <w:bottom w:val="nil"/>
              <w:right w:val="nil"/>
            </w:tcBorders>
            <w:shd w:val="clear" w:color="auto" w:fill="FFFFFF"/>
          </w:tcPr>
          <w:p w14:paraId="2A0F070D"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1D8E3D30"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2854" w:type="dxa"/>
            <w:gridSpan w:val="10"/>
            <w:tcBorders>
              <w:top w:val="nil"/>
              <w:left w:val="nil"/>
              <w:bottom w:val="single" w:sz="4" w:space="0" w:color="000000"/>
              <w:right w:val="single" w:sz="4" w:space="0" w:color="000000"/>
            </w:tcBorders>
            <w:shd w:val="clear" w:color="auto" w:fill="FFFFFF"/>
            <w:vAlign w:val="center"/>
          </w:tcPr>
          <w:p w14:paraId="74CE2E81" w14:textId="77777777" w:rsidR="009A1439" w:rsidRPr="00920C07" w:rsidRDefault="009A1439" w:rsidP="00A556F6">
            <w:pPr>
              <w:widowControl w:val="0"/>
              <w:autoSpaceDE w:val="0"/>
              <w:autoSpaceDN w:val="0"/>
              <w:adjustRightInd w:val="0"/>
              <w:ind w:left="5" w:right="87"/>
              <w:rPr>
                <w:rFonts w:ascii="Arial" w:hAnsi="Arial" w:cs="Arial"/>
              </w:rPr>
            </w:pPr>
            <w:r w:rsidRPr="00920C07">
              <w:rPr>
                <w:color w:val="000000"/>
              </w:rPr>
              <w:t xml:space="preserve">ИНН </w:t>
            </w:r>
          </w:p>
        </w:tc>
        <w:tc>
          <w:tcPr>
            <w:tcW w:w="2848" w:type="dxa"/>
            <w:gridSpan w:val="10"/>
            <w:tcBorders>
              <w:top w:val="nil"/>
              <w:left w:val="single" w:sz="4" w:space="0" w:color="000000"/>
              <w:bottom w:val="single" w:sz="4" w:space="0" w:color="000000"/>
              <w:right w:val="single" w:sz="4" w:space="0" w:color="000000"/>
            </w:tcBorders>
            <w:shd w:val="clear" w:color="auto" w:fill="FFFFFF"/>
            <w:vAlign w:val="center"/>
          </w:tcPr>
          <w:p w14:paraId="24DB036D" w14:textId="77777777" w:rsidR="009A1439" w:rsidRPr="00920C07" w:rsidRDefault="009A1439" w:rsidP="00A556F6">
            <w:pPr>
              <w:widowControl w:val="0"/>
              <w:autoSpaceDE w:val="0"/>
              <w:autoSpaceDN w:val="0"/>
              <w:adjustRightInd w:val="0"/>
              <w:ind w:left="109" w:right="99"/>
              <w:rPr>
                <w:rFonts w:ascii="Arial" w:hAnsi="Arial" w:cs="Arial"/>
              </w:rPr>
            </w:pPr>
            <w:r w:rsidRPr="00920C07">
              <w:rPr>
                <w:color w:val="000000"/>
              </w:rPr>
              <w:t xml:space="preserve">КПП </w:t>
            </w:r>
          </w:p>
        </w:tc>
        <w:tc>
          <w:tcPr>
            <w:tcW w:w="852" w:type="dxa"/>
            <w:gridSpan w:val="3"/>
            <w:tcBorders>
              <w:top w:val="single" w:sz="4" w:space="0" w:color="000000"/>
              <w:left w:val="single" w:sz="4" w:space="0" w:color="000000"/>
              <w:bottom w:val="nil"/>
              <w:right w:val="single" w:sz="4" w:space="0" w:color="000000"/>
            </w:tcBorders>
            <w:shd w:val="clear" w:color="auto" w:fill="FFFFFF"/>
          </w:tcPr>
          <w:p w14:paraId="011F2A1E" w14:textId="77777777" w:rsidR="009A1439" w:rsidRPr="00920C07" w:rsidRDefault="009A1439" w:rsidP="00A556F6">
            <w:pPr>
              <w:widowControl w:val="0"/>
              <w:autoSpaceDE w:val="0"/>
              <w:autoSpaceDN w:val="0"/>
              <w:adjustRightInd w:val="0"/>
              <w:ind w:left="117" w:right="87"/>
              <w:rPr>
                <w:rFonts w:ascii="Arial" w:hAnsi="Arial" w:cs="Arial"/>
              </w:rPr>
            </w:pPr>
            <w:r w:rsidRPr="00920C07">
              <w:rPr>
                <w:color w:val="000000"/>
              </w:rPr>
              <w:t>Сумма</w:t>
            </w:r>
          </w:p>
        </w:tc>
        <w:tc>
          <w:tcPr>
            <w:tcW w:w="3692" w:type="dxa"/>
            <w:gridSpan w:val="13"/>
            <w:tcBorders>
              <w:top w:val="nil"/>
              <w:left w:val="single" w:sz="4" w:space="0" w:color="000000"/>
              <w:bottom w:val="nil"/>
              <w:right w:val="nil"/>
            </w:tcBorders>
            <w:shd w:val="clear" w:color="auto" w:fill="FFFFFF"/>
          </w:tcPr>
          <w:p w14:paraId="239F793F" w14:textId="77777777" w:rsidR="009A1439" w:rsidRPr="00920C07" w:rsidRDefault="009A1439" w:rsidP="00A556F6">
            <w:pPr>
              <w:widowControl w:val="0"/>
              <w:autoSpaceDE w:val="0"/>
              <w:autoSpaceDN w:val="0"/>
              <w:adjustRightInd w:val="0"/>
              <w:ind w:left="109" w:right="95"/>
              <w:rPr>
                <w:rFonts w:ascii="Arial" w:hAnsi="Arial" w:cs="Arial"/>
              </w:rPr>
            </w:pPr>
          </w:p>
        </w:tc>
      </w:tr>
      <w:tr w:rsidR="009A1439" w:rsidRPr="00920C07" w14:paraId="7FE9F3BC" w14:textId="77777777" w:rsidTr="00A556F6">
        <w:tc>
          <w:tcPr>
            <w:tcW w:w="466" w:type="dxa"/>
            <w:tcBorders>
              <w:top w:val="nil"/>
              <w:left w:val="nil"/>
              <w:bottom w:val="nil"/>
              <w:right w:val="nil"/>
            </w:tcBorders>
            <w:shd w:val="clear" w:color="auto" w:fill="FFFFFF"/>
          </w:tcPr>
          <w:p w14:paraId="3A72BAA5"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5E6F1AC4"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5702" w:type="dxa"/>
            <w:gridSpan w:val="20"/>
            <w:vMerge w:val="restart"/>
            <w:tcBorders>
              <w:top w:val="nil"/>
              <w:left w:val="nil"/>
              <w:bottom w:val="nil"/>
              <w:right w:val="single" w:sz="4" w:space="0" w:color="000000"/>
            </w:tcBorders>
            <w:shd w:val="clear" w:color="auto" w:fill="FFFFFF"/>
          </w:tcPr>
          <w:p w14:paraId="6762AE56" w14:textId="77777777" w:rsidR="009A1439" w:rsidRPr="00920C07" w:rsidRDefault="009A1439" w:rsidP="00A556F6">
            <w:pPr>
              <w:widowControl w:val="0"/>
              <w:autoSpaceDE w:val="0"/>
              <w:autoSpaceDN w:val="0"/>
              <w:adjustRightInd w:val="0"/>
              <w:ind w:left="5" w:right="99"/>
              <w:rPr>
                <w:rFonts w:ascii="Arial" w:hAnsi="Arial" w:cs="Arial"/>
              </w:rPr>
            </w:pPr>
          </w:p>
        </w:tc>
        <w:tc>
          <w:tcPr>
            <w:tcW w:w="852" w:type="dxa"/>
            <w:gridSpan w:val="3"/>
            <w:vMerge w:val="restart"/>
            <w:tcBorders>
              <w:top w:val="nil"/>
              <w:left w:val="single" w:sz="4" w:space="0" w:color="000000"/>
              <w:bottom w:val="single" w:sz="4" w:space="0" w:color="000000"/>
              <w:right w:val="single" w:sz="4" w:space="0" w:color="000000"/>
            </w:tcBorders>
            <w:shd w:val="clear" w:color="auto" w:fill="FFFFFF"/>
          </w:tcPr>
          <w:p w14:paraId="4FC710FA" w14:textId="77777777" w:rsidR="009A1439" w:rsidRPr="00920C07" w:rsidRDefault="009A1439" w:rsidP="00A556F6">
            <w:pPr>
              <w:widowControl w:val="0"/>
              <w:autoSpaceDE w:val="0"/>
              <w:autoSpaceDN w:val="0"/>
              <w:adjustRightInd w:val="0"/>
              <w:ind w:left="117" w:right="87"/>
              <w:rPr>
                <w:rFonts w:ascii="Arial" w:hAnsi="Arial" w:cs="Arial"/>
              </w:rPr>
            </w:pPr>
            <w:r w:rsidRPr="00920C07">
              <w:rPr>
                <w:color w:val="000000"/>
              </w:rPr>
              <w:t> </w:t>
            </w:r>
          </w:p>
        </w:tc>
        <w:tc>
          <w:tcPr>
            <w:tcW w:w="3692" w:type="dxa"/>
            <w:gridSpan w:val="13"/>
            <w:vMerge w:val="restart"/>
            <w:tcBorders>
              <w:top w:val="nil"/>
              <w:left w:val="single" w:sz="4" w:space="0" w:color="000000"/>
              <w:bottom w:val="nil"/>
              <w:right w:val="nil"/>
            </w:tcBorders>
            <w:shd w:val="clear" w:color="auto" w:fill="FFFFFF"/>
          </w:tcPr>
          <w:p w14:paraId="22E32AB4" w14:textId="77777777" w:rsidR="009A1439" w:rsidRPr="00920C07" w:rsidRDefault="009A1439" w:rsidP="00A556F6">
            <w:pPr>
              <w:widowControl w:val="0"/>
              <w:autoSpaceDE w:val="0"/>
              <w:autoSpaceDN w:val="0"/>
              <w:adjustRightInd w:val="0"/>
              <w:ind w:left="109" w:right="95"/>
              <w:rPr>
                <w:rFonts w:ascii="Arial" w:hAnsi="Arial" w:cs="Arial"/>
              </w:rPr>
            </w:pPr>
            <w:r w:rsidRPr="00920C07">
              <w:rPr>
                <w:color w:val="000000"/>
              </w:rPr>
              <w:t> </w:t>
            </w:r>
          </w:p>
        </w:tc>
      </w:tr>
      <w:tr w:rsidR="009A1439" w:rsidRPr="00920C07" w14:paraId="03FB5D57" w14:textId="77777777" w:rsidTr="00A556F6">
        <w:tc>
          <w:tcPr>
            <w:tcW w:w="466" w:type="dxa"/>
            <w:tcBorders>
              <w:top w:val="nil"/>
              <w:left w:val="nil"/>
              <w:bottom w:val="nil"/>
              <w:right w:val="nil"/>
            </w:tcBorders>
            <w:shd w:val="clear" w:color="auto" w:fill="FFFFFF"/>
          </w:tcPr>
          <w:p w14:paraId="4D3863EA"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075DE226"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5702" w:type="dxa"/>
            <w:gridSpan w:val="20"/>
            <w:vMerge/>
            <w:tcBorders>
              <w:top w:val="nil"/>
              <w:left w:val="nil"/>
              <w:bottom w:val="nil"/>
              <w:right w:val="single" w:sz="4" w:space="0" w:color="000000"/>
            </w:tcBorders>
            <w:shd w:val="clear" w:color="auto" w:fill="FFFFFF"/>
          </w:tcPr>
          <w:p w14:paraId="37B992FD" w14:textId="77777777" w:rsidR="009A1439" w:rsidRPr="00920C07" w:rsidRDefault="009A1439" w:rsidP="00A556F6">
            <w:pPr>
              <w:widowControl w:val="0"/>
              <w:autoSpaceDE w:val="0"/>
              <w:autoSpaceDN w:val="0"/>
              <w:adjustRightInd w:val="0"/>
              <w:rPr>
                <w:rFonts w:ascii="Arial" w:hAnsi="Arial" w:cs="Arial"/>
              </w:rPr>
            </w:pPr>
          </w:p>
        </w:tc>
        <w:tc>
          <w:tcPr>
            <w:tcW w:w="852" w:type="dxa"/>
            <w:gridSpan w:val="3"/>
            <w:vMerge/>
            <w:tcBorders>
              <w:top w:val="nil"/>
              <w:left w:val="single" w:sz="4" w:space="0" w:color="000000"/>
              <w:bottom w:val="single" w:sz="4" w:space="0" w:color="000000"/>
              <w:right w:val="single" w:sz="4" w:space="0" w:color="000000"/>
            </w:tcBorders>
            <w:shd w:val="clear" w:color="auto" w:fill="FFFFFF"/>
          </w:tcPr>
          <w:p w14:paraId="6548BCD0" w14:textId="77777777" w:rsidR="009A1439" w:rsidRPr="00920C07" w:rsidRDefault="009A1439" w:rsidP="00A556F6">
            <w:pPr>
              <w:widowControl w:val="0"/>
              <w:autoSpaceDE w:val="0"/>
              <w:autoSpaceDN w:val="0"/>
              <w:adjustRightInd w:val="0"/>
              <w:rPr>
                <w:rFonts w:ascii="Arial" w:hAnsi="Arial" w:cs="Arial"/>
              </w:rPr>
            </w:pPr>
          </w:p>
        </w:tc>
        <w:tc>
          <w:tcPr>
            <w:tcW w:w="3692" w:type="dxa"/>
            <w:gridSpan w:val="13"/>
            <w:vMerge/>
            <w:tcBorders>
              <w:top w:val="nil"/>
              <w:left w:val="single" w:sz="4" w:space="0" w:color="000000"/>
              <w:bottom w:val="nil"/>
              <w:right w:val="nil"/>
            </w:tcBorders>
            <w:shd w:val="clear" w:color="auto" w:fill="FFFFFF"/>
          </w:tcPr>
          <w:p w14:paraId="32806DA7" w14:textId="77777777" w:rsidR="009A1439" w:rsidRPr="00920C07" w:rsidRDefault="009A1439" w:rsidP="00A556F6">
            <w:pPr>
              <w:widowControl w:val="0"/>
              <w:autoSpaceDE w:val="0"/>
              <w:autoSpaceDN w:val="0"/>
              <w:adjustRightInd w:val="0"/>
              <w:rPr>
                <w:rFonts w:ascii="Arial" w:hAnsi="Arial" w:cs="Arial"/>
              </w:rPr>
            </w:pPr>
          </w:p>
        </w:tc>
      </w:tr>
      <w:tr w:rsidR="009A1439" w:rsidRPr="00920C07" w14:paraId="542B4C04" w14:textId="77777777" w:rsidTr="00A556F6">
        <w:tc>
          <w:tcPr>
            <w:tcW w:w="466" w:type="dxa"/>
            <w:tcBorders>
              <w:top w:val="nil"/>
              <w:left w:val="nil"/>
              <w:bottom w:val="nil"/>
              <w:right w:val="nil"/>
            </w:tcBorders>
            <w:shd w:val="clear" w:color="auto" w:fill="FFFFFF"/>
          </w:tcPr>
          <w:p w14:paraId="5D387286"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598E670E"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5702" w:type="dxa"/>
            <w:gridSpan w:val="20"/>
            <w:vMerge/>
            <w:tcBorders>
              <w:top w:val="nil"/>
              <w:left w:val="nil"/>
              <w:bottom w:val="nil"/>
              <w:right w:val="single" w:sz="4" w:space="0" w:color="000000"/>
            </w:tcBorders>
            <w:shd w:val="clear" w:color="auto" w:fill="FFFFFF"/>
          </w:tcPr>
          <w:p w14:paraId="47145EE6" w14:textId="77777777" w:rsidR="009A1439" w:rsidRPr="00920C07" w:rsidRDefault="009A1439" w:rsidP="00A556F6">
            <w:pPr>
              <w:widowControl w:val="0"/>
              <w:autoSpaceDE w:val="0"/>
              <w:autoSpaceDN w:val="0"/>
              <w:adjustRightInd w:val="0"/>
              <w:rPr>
                <w:rFonts w:ascii="Arial" w:hAnsi="Arial" w:cs="Arial"/>
              </w:rPr>
            </w:pPr>
          </w:p>
        </w:tc>
        <w:tc>
          <w:tcPr>
            <w:tcW w:w="8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Pr>
          <w:p w14:paraId="73897D16" w14:textId="77777777" w:rsidR="009A1439" w:rsidRPr="00920C07" w:rsidRDefault="009A1439" w:rsidP="00A556F6">
            <w:pPr>
              <w:widowControl w:val="0"/>
              <w:autoSpaceDE w:val="0"/>
              <w:autoSpaceDN w:val="0"/>
              <w:adjustRightInd w:val="0"/>
              <w:ind w:left="117" w:right="87"/>
              <w:rPr>
                <w:rFonts w:ascii="Arial" w:hAnsi="Arial" w:cs="Arial"/>
              </w:rPr>
            </w:pPr>
            <w:r w:rsidRPr="00920C07">
              <w:rPr>
                <w:color w:val="000000"/>
              </w:rPr>
              <w:t>Сч. №</w:t>
            </w:r>
          </w:p>
        </w:tc>
        <w:tc>
          <w:tcPr>
            <w:tcW w:w="3692" w:type="dxa"/>
            <w:gridSpan w:val="13"/>
            <w:vMerge w:val="restart"/>
            <w:tcBorders>
              <w:top w:val="single" w:sz="4" w:space="0" w:color="000000"/>
              <w:left w:val="single" w:sz="4" w:space="0" w:color="000000"/>
              <w:bottom w:val="nil"/>
              <w:right w:val="nil"/>
            </w:tcBorders>
            <w:shd w:val="clear" w:color="auto" w:fill="FFFFFF"/>
          </w:tcPr>
          <w:p w14:paraId="7C90A588" w14:textId="77777777" w:rsidR="009A1439" w:rsidRPr="00920C07" w:rsidRDefault="009A1439" w:rsidP="00A556F6">
            <w:pPr>
              <w:widowControl w:val="0"/>
              <w:autoSpaceDE w:val="0"/>
              <w:autoSpaceDN w:val="0"/>
              <w:adjustRightInd w:val="0"/>
              <w:ind w:left="109" w:right="95"/>
              <w:rPr>
                <w:rFonts w:ascii="Arial" w:hAnsi="Arial" w:cs="Arial"/>
              </w:rPr>
            </w:pPr>
          </w:p>
        </w:tc>
      </w:tr>
      <w:tr w:rsidR="009A1439" w:rsidRPr="00920C07" w14:paraId="4B7D0ECB" w14:textId="77777777" w:rsidTr="00A556F6">
        <w:tc>
          <w:tcPr>
            <w:tcW w:w="466" w:type="dxa"/>
            <w:tcBorders>
              <w:top w:val="nil"/>
              <w:left w:val="nil"/>
              <w:bottom w:val="nil"/>
              <w:right w:val="nil"/>
            </w:tcBorders>
            <w:shd w:val="clear" w:color="auto" w:fill="FFFFFF"/>
          </w:tcPr>
          <w:p w14:paraId="1C1007CD"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2E080EDA"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5702" w:type="dxa"/>
            <w:gridSpan w:val="20"/>
            <w:vMerge/>
            <w:tcBorders>
              <w:top w:val="nil"/>
              <w:left w:val="nil"/>
              <w:bottom w:val="nil"/>
              <w:right w:val="single" w:sz="4" w:space="0" w:color="000000"/>
            </w:tcBorders>
            <w:shd w:val="clear" w:color="auto" w:fill="FFFFFF"/>
          </w:tcPr>
          <w:p w14:paraId="062E90B3" w14:textId="77777777" w:rsidR="009A1439" w:rsidRPr="00920C07" w:rsidRDefault="009A1439" w:rsidP="00A556F6">
            <w:pPr>
              <w:widowControl w:val="0"/>
              <w:autoSpaceDE w:val="0"/>
              <w:autoSpaceDN w:val="0"/>
              <w:adjustRightInd w:val="0"/>
              <w:rPr>
                <w:rFonts w:ascii="Arial" w:hAnsi="Arial" w:cs="Arial"/>
              </w:rPr>
            </w:pPr>
          </w:p>
        </w:tc>
        <w:tc>
          <w:tcPr>
            <w:tcW w:w="852"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4371CBCA" w14:textId="77777777" w:rsidR="009A1439" w:rsidRPr="00920C07" w:rsidRDefault="009A1439" w:rsidP="00A556F6">
            <w:pPr>
              <w:widowControl w:val="0"/>
              <w:autoSpaceDE w:val="0"/>
              <w:autoSpaceDN w:val="0"/>
              <w:adjustRightInd w:val="0"/>
              <w:rPr>
                <w:rFonts w:ascii="Arial" w:hAnsi="Arial" w:cs="Arial"/>
              </w:rPr>
            </w:pPr>
          </w:p>
        </w:tc>
        <w:tc>
          <w:tcPr>
            <w:tcW w:w="3692" w:type="dxa"/>
            <w:gridSpan w:val="13"/>
            <w:vMerge/>
            <w:tcBorders>
              <w:top w:val="single" w:sz="4" w:space="0" w:color="000000"/>
              <w:left w:val="single" w:sz="4" w:space="0" w:color="000000"/>
              <w:bottom w:val="nil"/>
              <w:right w:val="nil"/>
            </w:tcBorders>
            <w:shd w:val="clear" w:color="auto" w:fill="FFFFFF"/>
          </w:tcPr>
          <w:p w14:paraId="7FA3D706" w14:textId="77777777" w:rsidR="009A1439" w:rsidRPr="00920C07" w:rsidRDefault="009A1439" w:rsidP="00A556F6">
            <w:pPr>
              <w:widowControl w:val="0"/>
              <w:autoSpaceDE w:val="0"/>
              <w:autoSpaceDN w:val="0"/>
              <w:adjustRightInd w:val="0"/>
              <w:rPr>
                <w:rFonts w:ascii="Arial" w:hAnsi="Arial" w:cs="Arial"/>
              </w:rPr>
            </w:pPr>
          </w:p>
        </w:tc>
      </w:tr>
      <w:tr w:rsidR="009A1439" w:rsidRPr="00920C07" w14:paraId="7AA7162A" w14:textId="77777777" w:rsidTr="00A556F6">
        <w:tc>
          <w:tcPr>
            <w:tcW w:w="466" w:type="dxa"/>
            <w:tcBorders>
              <w:top w:val="nil"/>
              <w:left w:val="nil"/>
              <w:bottom w:val="nil"/>
              <w:right w:val="nil"/>
            </w:tcBorders>
            <w:shd w:val="clear" w:color="auto" w:fill="FFFFFF"/>
          </w:tcPr>
          <w:p w14:paraId="17AD6747"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725FC6FD"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5702" w:type="dxa"/>
            <w:gridSpan w:val="20"/>
            <w:tcBorders>
              <w:top w:val="nil"/>
              <w:left w:val="nil"/>
              <w:bottom w:val="single" w:sz="4" w:space="0" w:color="000000"/>
              <w:right w:val="single" w:sz="4" w:space="0" w:color="000000"/>
            </w:tcBorders>
            <w:shd w:val="clear" w:color="auto" w:fill="FFFFFF"/>
            <w:vAlign w:val="bottom"/>
          </w:tcPr>
          <w:p w14:paraId="5F61BA97" w14:textId="77777777" w:rsidR="009A1439" w:rsidRPr="00920C07" w:rsidRDefault="009A1439" w:rsidP="00A556F6">
            <w:pPr>
              <w:widowControl w:val="0"/>
              <w:autoSpaceDE w:val="0"/>
              <w:autoSpaceDN w:val="0"/>
              <w:adjustRightInd w:val="0"/>
              <w:ind w:left="5" w:right="99"/>
              <w:rPr>
                <w:rFonts w:ascii="Arial" w:hAnsi="Arial" w:cs="Arial"/>
              </w:rPr>
            </w:pPr>
            <w:r w:rsidRPr="00920C07">
              <w:rPr>
                <w:color w:val="000000"/>
              </w:rPr>
              <w:t xml:space="preserve">Плательщик </w:t>
            </w:r>
          </w:p>
        </w:tc>
        <w:tc>
          <w:tcPr>
            <w:tcW w:w="852"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4340153D" w14:textId="77777777" w:rsidR="009A1439" w:rsidRPr="00920C07" w:rsidRDefault="009A1439" w:rsidP="00A556F6">
            <w:pPr>
              <w:widowControl w:val="0"/>
              <w:autoSpaceDE w:val="0"/>
              <w:autoSpaceDN w:val="0"/>
              <w:adjustRightInd w:val="0"/>
              <w:rPr>
                <w:rFonts w:ascii="Arial" w:hAnsi="Arial" w:cs="Arial"/>
              </w:rPr>
            </w:pPr>
          </w:p>
        </w:tc>
        <w:tc>
          <w:tcPr>
            <w:tcW w:w="3692" w:type="dxa"/>
            <w:gridSpan w:val="13"/>
            <w:vMerge/>
            <w:tcBorders>
              <w:top w:val="single" w:sz="4" w:space="0" w:color="000000"/>
              <w:left w:val="single" w:sz="4" w:space="0" w:color="000000"/>
              <w:bottom w:val="nil"/>
              <w:right w:val="nil"/>
            </w:tcBorders>
            <w:shd w:val="clear" w:color="auto" w:fill="FFFFFF"/>
          </w:tcPr>
          <w:p w14:paraId="0C7B8B99" w14:textId="77777777" w:rsidR="009A1439" w:rsidRPr="00920C07" w:rsidRDefault="009A1439" w:rsidP="00A556F6">
            <w:pPr>
              <w:widowControl w:val="0"/>
              <w:autoSpaceDE w:val="0"/>
              <w:autoSpaceDN w:val="0"/>
              <w:adjustRightInd w:val="0"/>
              <w:rPr>
                <w:rFonts w:ascii="Arial" w:hAnsi="Arial" w:cs="Arial"/>
              </w:rPr>
            </w:pPr>
          </w:p>
        </w:tc>
      </w:tr>
      <w:tr w:rsidR="009A1439" w:rsidRPr="00920C07" w14:paraId="25D74444" w14:textId="77777777" w:rsidTr="00A556F6">
        <w:tc>
          <w:tcPr>
            <w:tcW w:w="466" w:type="dxa"/>
            <w:tcBorders>
              <w:top w:val="nil"/>
              <w:left w:val="nil"/>
              <w:bottom w:val="nil"/>
              <w:right w:val="nil"/>
            </w:tcBorders>
            <w:shd w:val="clear" w:color="auto" w:fill="FFFFFF"/>
          </w:tcPr>
          <w:p w14:paraId="770A4230"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5F9A323B"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5702" w:type="dxa"/>
            <w:gridSpan w:val="20"/>
            <w:vMerge w:val="restart"/>
            <w:tcBorders>
              <w:top w:val="single" w:sz="4" w:space="0" w:color="000000"/>
              <w:left w:val="nil"/>
              <w:bottom w:val="nil"/>
              <w:right w:val="single" w:sz="4" w:space="0" w:color="000000"/>
            </w:tcBorders>
            <w:shd w:val="clear" w:color="auto" w:fill="FFFFFF"/>
          </w:tcPr>
          <w:p w14:paraId="3985F8F2" w14:textId="77777777" w:rsidR="009A1439" w:rsidRPr="00920C07" w:rsidRDefault="009A1439" w:rsidP="00A556F6">
            <w:pPr>
              <w:widowControl w:val="0"/>
              <w:autoSpaceDE w:val="0"/>
              <w:autoSpaceDN w:val="0"/>
              <w:adjustRightInd w:val="0"/>
              <w:ind w:left="5" w:right="99"/>
              <w:jc w:val="both"/>
              <w:rPr>
                <w:rFonts w:ascii="Arial" w:hAnsi="Arial" w:cs="Arial"/>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3AC2AE3" w14:textId="77777777" w:rsidR="009A1439" w:rsidRPr="00920C07" w:rsidRDefault="009A1439" w:rsidP="00A556F6">
            <w:pPr>
              <w:widowControl w:val="0"/>
              <w:autoSpaceDE w:val="0"/>
              <w:autoSpaceDN w:val="0"/>
              <w:adjustRightInd w:val="0"/>
              <w:ind w:left="117" w:right="87"/>
              <w:rPr>
                <w:rFonts w:ascii="Arial" w:hAnsi="Arial" w:cs="Arial"/>
              </w:rPr>
            </w:pPr>
            <w:r w:rsidRPr="00920C07">
              <w:rPr>
                <w:color w:val="000000"/>
              </w:rPr>
              <w:t>БИК</w:t>
            </w:r>
          </w:p>
        </w:tc>
        <w:tc>
          <w:tcPr>
            <w:tcW w:w="3692" w:type="dxa"/>
            <w:gridSpan w:val="13"/>
            <w:tcBorders>
              <w:top w:val="nil"/>
              <w:left w:val="single" w:sz="4" w:space="0" w:color="000000"/>
              <w:bottom w:val="nil"/>
              <w:right w:val="nil"/>
            </w:tcBorders>
            <w:shd w:val="clear" w:color="auto" w:fill="FFFFFF"/>
          </w:tcPr>
          <w:p w14:paraId="5EF63189" w14:textId="77777777" w:rsidR="009A1439" w:rsidRPr="00920C07" w:rsidRDefault="009A1439" w:rsidP="00A556F6">
            <w:pPr>
              <w:widowControl w:val="0"/>
              <w:autoSpaceDE w:val="0"/>
              <w:autoSpaceDN w:val="0"/>
              <w:adjustRightInd w:val="0"/>
              <w:ind w:left="109" w:right="95"/>
              <w:rPr>
                <w:rFonts w:ascii="Arial" w:hAnsi="Arial" w:cs="Arial"/>
              </w:rPr>
            </w:pPr>
          </w:p>
        </w:tc>
      </w:tr>
      <w:tr w:rsidR="009A1439" w:rsidRPr="00920C07" w14:paraId="2D2E421F" w14:textId="77777777" w:rsidTr="00A556F6">
        <w:tc>
          <w:tcPr>
            <w:tcW w:w="466" w:type="dxa"/>
            <w:tcBorders>
              <w:top w:val="nil"/>
              <w:left w:val="nil"/>
              <w:bottom w:val="nil"/>
              <w:right w:val="nil"/>
            </w:tcBorders>
            <w:shd w:val="clear" w:color="auto" w:fill="FFFFFF"/>
          </w:tcPr>
          <w:p w14:paraId="4E62A2F8"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3912DBC3"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5702" w:type="dxa"/>
            <w:gridSpan w:val="20"/>
            <w:vMerge/>
            <w:tcBorders>
              <w:top w:val="single" w:sz="4" w:space="0" w:color="000000"/>
              <w:left w:val="nil"/>
              <w:bottom w:val="nil"/>
              <w:right w:val="single" w:sz="4" w:space="0" w:color="000000"/>
            </w:tcBorders>
            <w:shd w:val="clear" w:color="auto" w:fill="FFFFFF"/>
          </w:tcPr>
          <w:p w14:paraId="23858F40" w14:textId="77777777" w:rsidR="009A1439" w:rsidRPr="00920C07" w:rsidRDefault="009A1439" w:rsidP="00A556F6">
            <w:pPr>
              <w:widowControl w:val="0"/>
              <w:autoSpaceDE w:val="0"/>
              <w:autoSpaceDN w:val="0"/>
              <w:adjustRightInd w:val="0"/>
              <w:rPr>
                <w:rFonts w:ascii="Arial" w:hAnsi="Arial" w:cs="Arial"/>
              </w:rPr>
            </w:pPr>
          </w:p>
        </w:tc>
        <w:tc>
          <w:tcPr>
            <w:tcW w:w="8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Pr>
          <w:p w14:paraId="55D541B2" w14:textId="77777777" w:rsidR="009A1439" w:rsidRPr="00920C07" w:rsidRDefault="009A1439" w:rsidP="00A556F6">
            <w:pPr>
              <w:widowControl w:val="0"/>
              <w:autoSpaceDE w:val="0"/>
              <w:autoSpaceDN w:val="0"/>
              <w:adjustRightInd w:val="0"/>
              <w:ind w:left="117" w:right="87"/>
              <w:rPr>
                <w:rFonts w:ascii="Arial" w:hAnsi="Arial" w:cs="Arial"/>
              </w:rPr>
            </w:pPr>
            <w:r w:rsidRPr="00920C07">
              <w:rPr>
                <w:color w:val="000000"/>
              </w:rPr>
              <w:t>Сч. №</w:t>
            </w:r>
          </w:p>
        </w:tc>
        <w:tc>
          <w:tcPr>
            <w:tcW w:w="3692" w:type="dxa"/>
            <w:gridSpan w:val="13"/>
            <w:vMerge w:val="restart"/>
            <w:tcBorders>
              <w:top w:val="nil"/>
              <w:left w:val="single" w:sz="4" w:space="0" w:color="000000"/>
              <w:bottom w:val="nil"/>
              <w:right w:val="nil"/>
            </w:tcBorders>
            <w:shd w:val="clear" w:color="auto" w:fill="FFFFFF"/>
          </w:tcPr>
          <w:p w14:paraId="71463363" w14:textId="77777777" w:rsidR="009A1439" w:rsidRPr="00920C07" w:rsidRDefault="009A1439" w:rsidP="00A556F6">
            <w:pPr>
              <w:widowControl w:val="0"/>
              <w:autoSpaceDE w:val="0"/>
              <w:autoSpaceDN w:val="0"/>
              <w:adjustRightInd w:val="0"/>
              <w:ind w:left="109" w:right="95"/>
              <w:rPr>
                <w:color w:val="000000"/>
              </w:rPr>
            </w:pPr>
          </w:p>
        </w:tc>
      </w:tr>
      <w:tr w:rsidR="009A1439" w:rsidRPr="00920C07" w14:paraId="6CED9F7F" w14:textId="77777777" w:rsidTr="00A556F6">
        <w:tc>
          <w:tcPr>
            <w:tcW w:w="466" w:type="dxa"/>
            <w:tcBorders>
              <w:top w:val="nil"/>
              <w:left w:val="nil"/>
              <w:bottom w:val="nil"/>
              <w:right w:val="nil"/>
            </w:tcBorders>
            <w:shd w:val="clear" w:color="auto" w:fill="FFFFFF"/>
          </w:tcPr>
          <w:p w14:paraId="62AB5B21"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62D3DFD8"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5702" w:type="dxa"/>
            <w:gridSpan w:val="20"/>
            <w:tcBorders>
              <w:top w:val="nil"/>
              <w:left w:val="nil"/>
              <w:bottom w:val="single" w:sz="4" w:space="0" w:color="000000"/>
              <w:right w:val="single" w:sz="4" w:space="0" w:color="000000"/>
            </w:tcBorders>
            <w:shd w:val="clear" w:color="auto" w:fill="FFFFFF"/>
            <w:vAlign w:val="bottom"/>
          </w:tcPr>
          <w:p w14:paraId="753F6005" w14:textId="77777777" w:rsidR="009A1439" w:rsidRPr="00920C07" w:rsidRDefault="009A1439" w:rsidP="00A556F6">
            <w:pPr>
              <w:widowControl w:val="0"/>
              <w:autoSpaceDE w:val="0"/>
              <w:autoSpaceDN w:val="0"/>
              <w:adjustRightInd w:val="0"/>
              <w:ind w:left="5" w:right="99"/>
              <w:rPr>
                <w:rFonts w:ascii="Arial" w:hAnsi="Arial" w:cs="Arial"/>
              </w:rPr>
            </w:pPr>
            <w:r w:rsidRPr="00920C07">
              <w:rPr>
                <w:color w:val="000000"/>
              </w:rPr>
              <w:t>Банк плательщика</w:t>
            </w:r>
          </w:p>
        </w:tc>
        <w:tc>
          <w:tcPr>
            <w:tcW w:w="852"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1B539801" w14:textId="77777777" w:rsidR="009A1439" w:rsidRPr="00920C07" w:rsidRDefault="009A1439" w:rsidP="00A556F6">
            <w:pPr>
              <w:widowControl w:val="0"/>
              <w:autoSpaceDE w:val="0"/>
              <w:autoSpaceDN w:val="0"/>
              <w:adjustRightInd w:val="0"/>
              <w:rPr>
                <w:rFonts w:ascii="Arial" w:hAnsi="Arial" w:cs="Arial"/>
              </w:rPr>
            </w:pPr>
          </w:p>
        </w:tc>
        <w:tc>
          <w:tcPr>
            <w:tcW w:w="3692" w:type="dxa"/>
            <w:gridSpan w:val="13"/>
            <w:vMerge/>
            <w:tcBorders>
              <w:top w:val="nil"/>
              <w:left w:val="single" w:sz="4" w:space="0" w:color="000000"/>
              <w:bottom w:val="nil"/>
              <w:right w:val="nil"/>
            </w:tcBorders>
            <w:shd w:val="clear" w:color="auto" w:fill="FFFFFF"/>
          </w:tcPr>
          <w:p w14:paraId="70FB1F53" w14:textId="77777777" w:rsidR="009A1439" w:rsidRPr="00920C07" w:rsidRDefault="009A1439" w:rsidP="00A556F6">
            <w:pPr>
              <w:widowControl w:val="0"/>
              <w:autoSpaceDE w:val="0"/>
              <w:autoSpaceDN w:val="0"/>
              <w:adjustRightInd w:val="0"/>
              <w:rPr>
                <w:rFonts w:ascii="Arial" w:hAnsi="Arial" w:cs="Arial"/>
              </w:rPr>
            </w:pPr>
          </w:p>
        </w:tc>
      </w:tr>
      <w:tr w:rsidR="009A1439" w:rsidRPr="00920C07" w14:paraId="554940A9" w14:textId="77777777" w:rsidTr="00A556F6">
        <w:tc>
          <w:tcPr>
            <w:tcW w:w="466" w:type="dxa"/>
            <w:tcBorders>
              <w:top w:val="nil"/>
              <w:left w:val="nil"/>
              <w:bottom w:val="nil"/>
              <w:right w:val="nil"/>
            </w:tcBorders>
            <w:shd w:val="clear" w:color="auto" w:fill="FFFFFF"/>
          </w:tcPr>
          <w:p w14:paraId="730CBE26"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4AE7B11D"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5702" w:type="dxa"/>
            <w:gridSpan w:val="20"/>
            <w:vMerge w:val="restart"/>
            <w:tcBorders>
              <w:top w:val="single" w:sz="4" w:space="0" w:color="000000"/>
              <w:left w:val="nil"/>
              <w:bottom w:val="nil"/>
              <w:right w:val="single" w:sz="4" w:space="0" w:color="000000"/>
            </w:tcBorders>
            <w:shd w:val="clear" w:color="auto" w:fill="FFFFFF"/>
          </w:tcPr>
          <w:p w14:paraId="3582825F" w14:textId="77777777" w:rsidR="009A1439" w:rsidRPr="00920C07" w:rsidRDefault="009A1439" w:rsidP="00A556F6">
            <w:pPr>
              <w:rPr>
                <w:rFonts w:ascii="Arial" w:hAnsi="Arial" w:cs="Arial"/>
              </w:rPr>
            </w:pPr>
            <w:r>
              <w:t>ОКЦ № 1 ВВГУ Банка России // УФК по Нижегородской области, г. Нижний Новгород</w:t>
            </w:r>
            <w:r w:rsidRPr="00920C07">
              <w:br/>
            </w:r>
            <w:r w:rsidRPr="00920C07">
              <w:br/>
            </w: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AD0525F" w14:textId="77777777" w:rsidR="009A1439" w:rsidRPr="00920C07" w:rsidRDefault="009A1439" w:rsidP="00A556F6">
            <w:pPr>
              <w:widowControl w:val="0"/>
              <w:autoSpaceDE w:val="0"/>
              <w:autoSpaceDN w:val="0"/>
              <w:adjustRightInd w:val="0"/>
              <w:ind w:left="117" w:right="87"/>
              <w:rPr>
                <w:rFonts w:ascii="Arial" w:hAnsi="Arial" w:cs="Arial"/>
              </w:rPr>
            </w:pPr>
            <w:r w:rsidRPr="00920C07">
              <w:rPr>
                <w:color w:val="000000"/>
              </w:rPr>
              <w:t>БИК</w:t>
            </w:r>
          </w:p>
        </w:tc>
        <w:tc>
          <w:tcPr>
            <w:tcW w:w="3692" w:type="dxa"/>
            <w:gridSpan w:val="13"/>
            <w:tcBorders>
              <w:top w:val="single" w:sz="4" w:space="0" w:color="000000"/>
              <w:left w:val="single" w:sz="4" w:space="0" w:color="000000"/>
              <w:bottom w:val="nil"/>
              <w:right w:val="nil"/>
            </w:tcBorders>
            <w:shd w:val="clear" w:color="auto" w:fill="FFFFFF"/>
          </w:tcPr>
          <w:p w14:paraId="54F4FAE0" w14:textId="77777777" w:rsidR="009A1439" w:rsidRPr="00920C07" w:rsidRDefault="009A1439" w:rsidP="00A556F6">
            <w:pPr>
              <w:widowControl w:val="0"/>
              <w:autoSpaceDE w:val="0"/>
              <w:autoSpaceDN w:val="0"/>
              <w:adjustRightInd w:val="0"/>
              <w:ind w:left="109" w:right="95"/>
              <w:rPr>
                <w:rFonts w:ascii="Arial" w:hAnsi="Arial" w:cs="Arial"/>
              </w:rPr>
            </w:pPr>
            <w:r w:rsidRPr="00920C07">
              <w:rPr>
                <w:color w:val="000000"/>
              </w:rPr>
              <w:t>012</w:t>
            </w:r>
            <w:r>
              <w:rPr>
                <w:color w:val="000000"/>
              </w:rPr>
              <w:t>202102</w:t>
            </w:r>
          </w:p>
        </w:tc>
      </w:tr>
      <w:tr w:rsidR="009A1439" w:rsidRPr="00920C07" w14:paraId="3296F3D1" w14:textId="77777777" w:rsidTr="00A556F6">
        <w:tc>
          <w:tcPr>
            <w:tcW w:w="466" w:type="dxa"/>
            <w:tcBorders>
              <w:top w:val="nil"/>
              <w:left w:val="nil"/>
              <w:bottom w:val="nil"/>
              <w:right w:val="nil"/>
            </w:tcBorders>
            <w:shd w:val="clear" w:color="auto" w:fill="FFFFFF"/>
          </w:tcPr>
          <w:p w14:paraId="764272B3"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6E373F07"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5702" w:type="dxa"/>
            <w:gridSpan w:val="20"/>
            <w:vMerge/>
            <w:tcBorders>
              <w:top w:val="single" w:sz="4" w:space="0" w:color="000000"/>
              <w:left w:val="nil"/>
              <w:bottom w:val="nil"/>
              <w:right w:val="single" w:sz="4" w:space="0" w:color="000000"/>
            </w:tcBorders>
            <w:shd w:val="clear" w:color="auto" w:fill="FFFFFF"/>
          </w:tcPr>
          <w:p w14:paraId="5879CF13" w14:textId="77777777" w:rsidR="009A1439" w:rsidRPr="00920C07" w:rsidRDefault="009A1439" w:rsidP="00A556F6">
            <w:pPr>
              <w:widowControl w:val="0"/>
              <w:autoSpaceDE w:val="0"/>
              <w:autoSpaceDN w:val="0"/>
              <w:adjustRightInd w:val="0"/>
              <w:rPr>
                <w:rFonts w:ascii="Arial" w:hAnsi="Arial" w:cs="Arial"/>
              </w:rPr>
            </w:pPr>
          </w:p>
        </w:tc>
        <w:tc>
          <w:tcPr>
            <w:tcW w:w="8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Pr>
          <w:p w14:paraId="5409FC85" w14:textId="77777777" w:rsidR="009A1439" w:rsidRPr="00920C07" w:rsidRDefault="009A1439" w:rsidP="00A556F6">
            <w:pPr>
              <w:widowControl w:val="0"/>
              <w:autoSpaceDE w:val="0"/>
              <w:autoSpaceDN w:val="0"/>
              <w:adjustRightInd w:val="0"/>
              <w:ind w:left="117" w:right="87"/>
              <w:rPr>
                <w:rFonts w:ascii="Arial" w:hAnsi="Arial" w:cs="Arial"/>
              </w:rPr>
            </w:pPr>
            <w:r w:rsidRPr="00920C07">
              <w:rPr>
                <w:color w:val="000000"/>
              </w:rPr>
              <w:t>Сч. №</w:t>
            </w:r>
          </w:p>
        </w:tc>
        <w:tc>
          <w:tcPr>
            <w:tcW w:w="3692" w:type="dxa"/>
            <w:gridSpan w:val="13"/>
            <w:vMerge w:val="restart"/>
            <w:tcBorders>
              <w:top w:val="nil"/>
              <w:left w:val="single" w:sz="4" w:space="0" w:color="000000"/>
              <w:bottom w:val="nil"/>
              <w:right w:val="nil"/>
            </w:tcBorders>
            <w:shd w:val="clear" w:color="auto" w:fill="FFFFFF"/>
          </w:tcPr>
          <w:p w14:paraId="1E295462" w14:textId="77777777" w:rsidR="009A1439" w:rsidRPr="00920C07" w:rsidRDefault="009A1439" w:rsidP="00A556F6">
            <w:pPr>
              <w:widowControl w:val="0"/>
              <w:autoSpaceDE w:val="0"/>
              <w:autoSpaceDN w:val="0"/>
              <w:adjustRightInd w:val="0"/>
              <w:ind w:left="109" w:right="95"/>
              <w:rPr>
                <w:color w:val="000000"/>
              </w:rPr>
            </w:pPr>
            <w:r w:rsidRPr="00920C07">
              <w:rPr>
                <w:color w:val="000000"/>
              </w:rPr>
              <w:t>40</w:t>
            </w:r>
            <w:r>
              <w:rPr>
                <w:color w:val="000000"/>
              </w:rPr>
              <w:t>102810745370000024</w:t>
            </w:r>
          </w:p>
        </w:tc>
      </w:tr>
      <w:tr w:rsidR="009A1439" w:rsidRPr="00920C07" w14:paraId="4E08473D" w14:textId="77777777" w:rsidTr="00A556F6">
        <w:tc>
          <w:tcPr>
            <w:tcW w:w="466" w:type="dxa"/>
            <w:tcBorders>
              <w:top w:val="nil"/>
              <w:left w:val="nil"/>
              <w:bottom w:val="nil"/>
              <w:right w:val="nil"/>
            </w:tcBorders>
            <w:shd w:val="clear" w:color="auto" w:fill="FFFFFF"/>
          </w:tcPr>
          <w:p w14:paraId="641465F3"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7D9810FC"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5702" w:type="dxa"/>
            <w:gridSpan w:val="20"/>
            <w:tcBorders>
              <w:top w:val="nil"/>
              <w:left w:val="nil"/>
              <w:bottom w:val="single" w:sz="4" w:space="0" w:color="000000"/>
              <w:right w:val="single" w:sz="4" w:space="0" w:color="000000"/>
            </w:tcBorders>
            <w:shd w:val="clear" w:color="auto" w:fill="FFFFFF"/>
          </w:tcPr>
          <w:p w14:paraId="4DD0A176" w14:textId="77777777" w:rsidR="009A1439" w:rsidRPr="00920C07" w:rsidRDefault="009A1439" w:rsidP="00A556F6">
            <w:pPr>
              <w:widowControl w:val="0"/>
              <w:autoSpaceDE w:val="0"/>
              <w:autoSpaceDN w:val="0"/>
              <w:adjustRightInd w:val="0"/>
              <w:ind w:left="10" w:right="99"/>
              <w:rPr>
                <w:rFonts w:ascii="Arial" w:hAnsi="Arial" w:cs="Arial"/>
              </w:rPr>
            </w:pPr>
            <w:r w:rsidRPr="00920C07">
              <w:rPr>
                <w:color w:val="000000"/>
              </w:rPr>
              <w:t>Банк получателя</w:t>
            </w:r>
          </w:p>
        </w:tc>
        <w:tc>
          <w:tcPr>
            <w:tcW w:w="852"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57CF06E7" w14:textId="77777777" w:rsidR="009A1439" w:rsidRPr="00920C07" w:rsidRDefault="009A1439" w:rsidP="00A556F6">
            <w:pPr>
              <w:widowControl w:val="0"/>
              <w:autoSpaceDE w:val="0"/>
              <w:autoSpaceDN w:val="0"/>
              <w:adjustRightInd w:val="0"/>
              <w:rPr>
                <w:rFonts w:ascii="Arial" w:hAnsi="Arial" w:cs="Arial"/>
              </w:rPr>
            </w:pPr>
          </w:p>
        </w:tc>
        <w:tc>
          <w:tcPr>
            <w:tcW w:w="3692" w:type="dxa"/>
            <w:gridSpan w:val="13"/>
            <w:vMerge/>
            <w:tcBorders>
              <w:top w:val="nil"/>
              <w:left w:val="single" w:sz="4" w:space="0" w:color="000000"/>
              <w:bottom w:val="nil"/>
              <w:right w:val="nil"/>
            </w:tcBorders>
            <w:shd w:val="clear" w:color="auto" w:fill="FFFFFF"/>
          </w:tcPr>
          <w:p w14:paraId="3C48C05B" w14:textId="77777777" w:rsidR="009A1439" w:rsidRPr="00920C07" w:rsidRDefault="009A1439" w:rsidP="00A556F6">
            <w:pPr>
              <w:widowControl w:val="0"/>
              <w:autoSpaceDE w:val="0"/>
              <w:autoSpaceDN w:val="0"/>
              <w:adjustRightInd w:val="0"/>
              <w:rPr>
                <w:rFonts w:ascii="Arial" w:hAnsi="Arial" w:cs="Arial"/>
              </w:rPr>
            </w:pPr>
          </w:p>
        </w:tc>
      </w:tr>
      <w:tr w:rsidR="009A1439" w:rsidRPr="00920C07" w14:paraId="0ADB5DBD" w14:textId="77777777" w:rsidTr="00A556F6">
        <w:tc>
          <w:tcPr>
            <w:tcW w:w="466" w:type="dxa"/>
            <w:tcBorders>
              <w:top w:val="nil"/>
              <w:left w:val="nil"/>
              <w:bottom w:val="nil"/>
              <w:right w:val="nil"/>
            </w:tcBorders>
            <w:shd w:val="clear" w:color="auto" w:fill="FFFFFF"/>
          </w:tcPr>
          <w:p w14:paraId="2EA1C362"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0ED14060"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2854" w:type="dxa"/>
            <w:gridSpan w:val="10"/>
            <w:tcBorders>
              <w:top w:val="single" w:sz="4" w:space="0" w:color="000000"/>
              <w:left w:val="nil"/>
              <w:bottom w:val="single" w:sz="4" w:space="0" w:color="000000"/>
              <w:right w:val="single" w:sz="4" w:space="0" w:color="000000"/>
            </w:tcBorders>
            <w:shd w:val="clear" w:color="auto" w:fill="FFFFFF"/>
            <w:vAlign w:val="center"/>
          </w:tcPr>
          <w:p w14:paraId="0C9F5814" w14:textId="77777777" w:rsidR="009A1439" w:rsidRPr="00920C07" w:rsidRDefault="009A1439" w:rsidP="00A556F6">
            <w:pPr>
              <w:widowControl w:val="0"/>
              <w:autoSpaceDE w:val="0"/>
              <w:autoSpaceDN w:val="0"/>
              <w:adjustRightInd w:val="0"/>
              <w:ind w:left="5" w:right="87"/>
              <w:rPr>
                <w:rFonts w:ascii="Arial" w:hAnsi="Arial" w:cs="Arial"/>
              </w:rPr>
            </w:pPr>
            <w:r w:rsidRPr="00920C07">
              <w:rPr>
                <w:color w:val="000000"/>
              </w:rPr>
              <w:t>ИНН 3666029505</w:t>
            </w:r>
          </w:p>
        </w:tc>
        <w:tc>
          <w:tcPr>
            <w:tcW w:w="2848" w:type="dxa"/>
            <w:gridSpan w:val="10"/>
            <w:tcBorders>
              <w:top w:val="single" w:sz="4" w:space="0" w:color="000000"/>
              <w:left w:val="single" w:sz="4" w:space="0" w:color="000000"/>
              <w:bottom w:val="single" w:sz="4" w:space="0" w:color="000000"/>
              <w:right w:val="single" w:sz="4" w:space="0" w:color="000000"/>
            </w:tcBorders>
            <w:shd w:val="clear" w:color="auto" w:fill="FFFFFF"/>
            <w:vAlign w:val="center"/>
          </w:tcPr>
          <w:p w14:paraId="5802A964" w14:textId="77777777" w:rsidR="009A1439" w:rsidRPr="00920C07" w:rsidRDefault="009A1439" w:rsidP="00A556F6">
            <w:pPr>
              <w:widowControl w:val="0"/>
              <w:autoSpaceDE w:val="0"/>
              <w:autoSpaceDN w:val="0"/>
              <w:adjustRightInd w:val="0"/>
              <w:ind w:left="109" w:right="99"/>
              <w:rPr>
                <w:rFonts w:ascii="Arial" w:hAnsi="Arial" w:cs="Arial"/>
              </w:rPr>
            </w:pPr>
            <w:r w:rsidRPr="00920C07">
              <w:rPr>
                <w:color w:val="000000"/>
              </w:rPr>
              <w:t>КПП 366601001</w:t>
            </w:r>
          </w:p>
        </w:tc>
        <w:tc>
          <w:tcPr>
            <w:tcW w:w="8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Pr>
          <w:p w14:paraId="79294F05" w14:textId="77777777" w:rsidR="009A1439" w:rsidRPr="00920C07" w:rsidRDefault="009A1439" w:rsidP="00A556F6">
            <w:pPr>
              <w:widowControl w:val="0"/>
              <w:autoSpaceDE w:val="0"/>
              <w:autoSpaceDN w:val="0"/>
              <w:adjustRightInd w:val="0"/>
              <w:ind w:left="117" w:right="87"/>
              <w:rPr>
                <w:rFonts w:ascii="Arial" w:hAnsi="Arial" w:cs="Arial"/>
              </w:rPr>
            </w:pPr>
            <w:r w:rsidRPr="00920C07">
              <w:rPr>
                <w:color w:val="000000"/>
              </w:rPr>
              <w:t>Сч. №</w:t>
            </w:r>
          </w:p>
        </w:tc>
        <w:tc>
          <w:tcPr>
            <w:tcW w:w="3692" w:type="dxa"/>
            <w:gridSpan w:val="13"/>
            <w:vMerge w:val="restart"/>
            <w:tcBorders>
              <w:top w:val="nil"/>
              <w:left w:val="single" w:sz="4" w:space="0" w:color="000000"/>
              <w:bottom w:val="nil"/>
              <w:right w:val="nil"/>
            </w:tcBorders>
            <w:shd w:val="clear" w:color="auto" w:fill="FFFFFF"/>
          </w:tcPr>
          <w:p w14:paraId="40C97006" w14:textId="77777777" w:rsidR="009A1439" w:rsidRPr="00920C07" w:rsidRDefault="009A1439" w:rsidP="00A556F6">
            <w:pPr>
              <w:widowControl w:val="0"/>
              <w:autoSpaceDE w:val="0"/>
              <w:autoSpaceDN w:val="0"/>
              <w:adjustRightInd w:val="0"/>
              <w:ind w:left="109" w:right="95"/>
              <w:rPr>
                <w:rFonts w:ascii="Arial" w:hAnsi="Arial" w:cs="Arial"/>
              </w:rPr>
            </w:pPr>
            <w:r w:rsidRPr="00920C07">
              <w:rPr>
                <w:color w:val="000000"/>
              </w:rPr>
              <w:t>032</w:t>
            </w:r>
            <w:r>
              <w:rPr>
                <w:color w:val="000000"/>
              </w:rPr>
              <w:t>14643000000013228</w:t>
            </w:r>
          </w:p>
        </w:tc>
      </w:tr>
      <w:tr w:rsidR="009A1439" w:rsidRPr="00920C07" w14:paraId="3A16D765" w14:textId="77777777" w:rsidTr="00A556F6">
        <w:tc>
          <w:tcPr>
            <w:tcW w:w="466" w:type="dxa"/>
            <w:tcBorders>
              <w:top w:val="nil"/>
              <w:left w:val="nil"/>
              <w:bottom w:val="nil"/>
              <w:right w:val="nil"/>
            </w:tcBorders>
            <w:shd w:val="clear" w:color="auto" w:fill="FFFFFF"/>
          </w:tcPr>
          <w:p w14:paraId="1CA7E10C"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6F71447A"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5702" w:type="dxa"/>
            <w:gridSpan w:val="20"/>
            <w:vMerge w:val="restart"/>
            <w:tcBorders>
              <w:top w:val="nil"/>
              <w:left w:val="nil"/>
              <w:bottom w:val="nil"/>
              <w:right w:val="single" w:sz="4" w:space="0" w:color="000000"/>
            </w:tcBorders>
            <w:shd w:val="clear" w:color="auto" w:fill="FFFFFF"/>
          </w:tcPr>
          <w:p w14:paraId="675CE239" w14:textId="77777777" w:rsidR="009A1439" w:rsidRPr="00920C07" w:rsidRDefault="009A1439" w:rsidP="00A556F6">
            <w:r>
              <w:t>УФК по Нижегородской области, г. Нижний Новгород</w:t>
            </w:r>
            <w:r w:rsidRPr="00920C07">
              <w:t xml:space="preserve"> (ФГБОУ ВО «ВГУ», л/с 20316Х50290)</w:t>
            </w:r>
            <w:r w:rsidRPr="00920C07">
              <w:br/>
            </w:r>
            <w:r w:rsidRPr="00920C07">
              <w:br/>
            </w:r>
          </w:p>
          <w:p w14:paraId="715F7FBE" w14:textId="77777777" w:rsidR="009A1439" w:rsidRPr="00920C07" w:rsidRDefault="009A1439" w:rsidP="00A556F6"/>
        </w:tc>
        <w:tc>
          <w:tcPr>
            <w:tcW w:w="852"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77B49075" w14:textId="77777777" w:rsidR="009A1439" w:rsidRPr="00920C07" w:rsidRDefault="009A1439" w:rsidP="00A556F6">
            <w:pPr>
              <w:widowControl w:val="0"/>
              <w:autoSpaceDE w:val="0"/>
              <w:autoSpaceDN w:val="0"/>
              <w:adjustRightInd w:val="0"/>
              <w:rPr>
                <w:rFonts w:ascii="Arial" w:hAnsi="Arial" w:cs="Arial"/>
              </w:rPr>
            </w:pPr>
          </w:p>
        </w:tc>
        <w:tc>
          <w:tcPr>
            <w:tcW w:w="3692" w:type="dxa"/>
            <w:gridSpan w:val="13"/>
            <w:vMerge/>
            <w:tcBorders>
              <w:top w:val="nil"/>
              <w:left w:val="single" w:sz="4" w:space="0" w:color="000000"/>
              <w:bottom w:val="nil"/>
              <w:right w:val="nil"/>
            </w:tcBorders>
            <w:shd w:val="clear" w:color="auto" w:fill="FFFFFF"/>
          </w:tcPr>
          <w:p w14:paraId="6516E332" w14:textId="77777777" w:rsidR="009A1439" w:rsidRPr="00920C07" w:rsidRDefault="009A1439" w:rsidP="00A556F6">
            <w:pPr>
              <w:widowControl w:val="0"/>
              <w:autoSpaceDE w:val="0"/>
              <w:autoSpaceDN w:val="0"/>
              <w:adjustRightInd w:val="0"/>
              <w:rPr>
                <w:rFonts w:ascii="Arial" w:hAnsi="Arial" w:cs="Arial"/>
              </w:rPr>
            </w:pPr>
          </w:p>
        </w:tc>
      </w:tr>
      <w:tr w:rsidR="009A1439" w:rsidRPr="00920C07" w14:paraId="10D720A5" w14:textId="77777777" w:rsidTr="00A556F6">
        <w:tc>
          <w:tcPr>
            <w:tcW w:w="466" w:type="dxa"/>
            <w:tcBorders>
              <w:top w:val="nil"/>
              <w:left w:val="nil"/>
              <w:bottom w:val="nil"/>
              <w:right w:val="nil"/>
            </w:tcBorders>
            <w:shd w:val="clear" w:color="auto" w:fill="FFFFFF"/>
          </w:tcPr>
          <w:p w14:paraId="19521C8E"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7E1E2569"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5702" w:type="dxa"/>
            <w:gridSpan w:val="20"/>
            <w:vMerge/>
            <w:tcBorders>
              <w:top w:val="nil"/>
              <w:left w:val="nil"/>
              <w:bottom w:val="nil"/>
              <w:right w:val="single" w:sz="4" w:space="0" w:color="000000"/>
            </w:tcBorders>
            <w:shd w:val="clear" w:color="auto" w:fill="FFFFFF"/>
          </w:tcPr>
          <w:p w14:paraId="658E2554" w14:textId="77777777" w:rsidR="009A1439" w:rsidRPr="00920C07" w:rsidRDefault="009A1439" w:rsidP="00A556F6">
            <w:pPr>
              <w:widowControl w:val="0"/>
              <w:autoSpaceDE w:val="0"/>
              <w:autoSpaceDN w:val="0"/>
              <w:adjustRightInd w:val="0"/>
              <w:rPr>
                <w:rFonts w:ascii="Arial" w:hAnsi="Arial" w:cs="Arial"/>
              </w:rPr>
            </w:pPr>
          </w:p>
        </w:tc>
        <w:tc>
          <w:tcPr>
            <w:tcW w:w="852"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193AEED8" w14:textId="77777777" w:rsidR="009A1439" w:rsidRPr="00920C07" w:rsidRDefault="009A1439" w:rsidP="00A556F6">
            <w:pPr>
              <w:widowControl w:val="0"/>
              <w:autoSpaceDE w:val="0"/>
              <w:autoSpaceDN w:val="0"/>
              <w:adjustRightInd w:val="0"/>
              <w:rPr>
                <w:rFonts w:ascii="Arial" w:hAnsi="Arial" w:cs="Arial"/>
              </w:rPr>
            </w:pPr>
          </w:p>
        </w:tc>
        <w:tc>
          <w:tcPr>
            <w:tcW w:w="3692" w:type="dxa"/>
            <w:gridSpan w:val="13"/>
            <w:vMerge/>
            <w:tcBorders>
              <w:top w:val="nil"/>
              <w:left w:val="single" w:sz="4" w:space="0" w:color="000000"/>
              <w:bottom w:val="nil"/>
              <w:right w:val="nil"/>
            </w:tcBorders>
            <w:shd w:val="clear" w:color="auto" w:fill="FFFFFF"/>
          </w:tcPr>
          <w:p w14:paraId="04E99A75" w14:textId="77777777" w:rsidR="009A1439" w:rsidRPr="00920C07" w:rsidRDefault="009A1439" w:rsidP="00A556F6">
            <w:pPr>
              <w:widowControl w:val="0"/>
              <w:autoSpaceDE w:val="0"/>
              <w:autoSpaceDN w:val="0"/>
              <w:adjustRightInd w:val="0"/>
              <w:rPr>
                <w:rFonts w:ascii="Arial" w:hAnsi="Arial" w:cs="Arial"/>
              </w:rPr>
            </w:pPr>
          </w:p>
        </w:tc>
      </w:tr>
      <w:tr w:rsidR="009A1439" w:rsidRPr="00920C07" w14:paraId="12175E02" w14:textId="77777777" w:rsidTr="00A556F6">
        <w:tc>
          <w:tcPr>
            <w:tcW w:w="466" w:type="dxa"/>
            <w:tcBorders>
              <w:top w:val="nil"/>
              <w:left w:val="nil"/>
              <w:bottom w:val="nil"/>
              <w:right w:val="nil"/>
            </w:tcBorders>
            <w:shd w:val="clear" w:color="auto" w:fill="FFFFFF"/>
          </w:tcPr>
          <w:p w14:paraId="280C1EE1"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74095568"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5702" w:type="dxa"/>
            <w:gridSpan w:val="20"/>
            <w:vMerge/>
            <w:tcBorders>
              <w:top w:val="nil"/>
              <w:left w:val="nil"/>
              <w:bottom w:val="nil"/>
              <w:right w:val="single" w:sz="4" w:space="0" w:color="000000"/>
            </w:tcBorders>
            <w:shd w:val="clear" w:color="auto" w:fill="FFFFFF"/>
          </w:tcPr>
          <w:p w14:paraId="251E7569" w14:textId="77777777" w:rsidR="009A1439" w:rsidRPr="00920C07" w:rsidRDefault="009A1439" w:rsidP="00A556F6">
            <w:pPr>
              <w:widowControl w:val="0"/>
              <w:autoSpaceDE w:val="0"/>
              <w:autoSpaceDN w:val="0"/>
              <w:adjustRightInd w:val="0"/>
              <w:rPr>
                <w:rFonts w:ascii="Arial" w:hAnsi="Arial" w:cs="Arial"/>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14:paraId="1C8B1616" w14:textId="77777777" w:rsidR="009A1439" w:rsidRPr="00920C07" w:rsidRDefault="009A1439" w:rsidP="00A556F6">
            <w:pPr>
              <w:widowControl w:val="0"/>
              <w:autoSpaceDE w:val="0"/>
              <w:autoSpaceDN w:val="0"/>
              <w:adjustRightInd w:val="0"/>
              <w:ind w:left="111" w:right="87"/>
              <w:rPr>
                <w:rFonts w:ascii="Arial" w:hAnsi="Arial" w:cs="Arial"/>
              </w:rPr>
            </w:pPr>
            <w:r w:rsidRPr="00920C07">
              <w:rPr>
                <w:color w:val="000000"/>
                <w:sz w:val="18"/>
                <w:szCs w:val="18"/>
              </w:rPr>
              <w:t>Вид оп.</w:t>
            </w:r>
          </w:p>
        </w:tc>
        <w:tc>
          <w:tcPr>
            <w:tcW w:w="1136"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Pr>
          <w:p w14:paraId="1EDB14C6" w14:textId="77777777" w:rsidR="009A1439" w:rsidRPr="00920C07" w:rsidRDefault="009A1439" w:rsidP="00A556F6">
            <w:pPr>
              <w:widowControl w:val="0"/>
              <w:autoSpaceDE w:val="0"/>
              <w:autoSpaceDN w:val="0"/>
              <w:adjustRightInd w:val="0"/>
              <w:ind w:left="109" w:right="91"/>
              <w:jc w:val="center"/>
              <w:rPr>
                <w:rFonts w:ascii="Arial" w:hAnsi="Arial" w:cs="Arial"/>
              </w:rPr>
            </w:pPr>
          </w:p>
        </w:tc>
        <w:tc>
          <w:tcPr>
            <w:tcW w:w="1136" w:type="dxa"/>
            <w:gridSpan w:val="4"/>
            <w:tcBorders>
              <w:top w:val="single" w:sz="4" w:space="0" w:color="000000"/>
              <w:left w:val="single" w:sz="4" w:space="0" w:color="000000"/>
              <w:bottom w:val="single" w:sz="4" w:space="0" w:color="000000"/>
              <w:right w:val="single" w:sz="4" w:space="0" w:color="000000"/>
            </w:tcBorders>
            <w:shd w:val="clear" w:color="auto" w:fill="FFFFFF"/>
          </w:tcPr>
          <w:p w14:paraId="55B8AE0B" w14:textId="77777777" w:rsidR="009A1439" w:rsidRPr="00920C07" w:rsidRDefault="009A1439" w:rsidP="00A556F6">
            <w:pPr>
              <w:widowControl w:val="0"/>
              <w:autoSpaceDE w:val="0"/>
              <w:autoSpaceDN w:val="0"/>
              <w:adjustRightInd w:val="0"/>
              <w:ind w:left="86" w:right="75"/>
              <w:rPr>
                <w:rFonts w:ascii="Arial" w:hAnsi="Arial" w:cs="Arial"/>
              </w:rPr>
            </w:pPr>
            <w:r w:rsidRPr="00920C07">
              <w:rPr>
                <w:color w:val="000000"/>
                <w:sz w:val="18"/>
                <w:szCs w:val="18"/>
              </w:rPr>
              <w:t>Срок плат.</w:t>
            </w:r>
          </w:p>
        </w:tc>
        <w:tc>
          <w:tcPr>
            <w:tcW w:w="1420" w:type="dxa"/>
            <w:gridSpan w:val="5"/>
            <w:vMerge w:val="restart"/>
            <w:tcBorders>
              <w:top w:val="single" w:sz="4" w:space="0" w:color="000000"/>
              <w:left w:val="single" w:sz="4" w:space="0" w:color="000000"/>
              <w:bottom w:val="single" w:sz="4" w:space="0" w:color="000000"/>
              <w:right w:val="nil"/>
            </w:tcBorders>
            <w:shd w:val="clear" w:color="auto" w:fill="FFFFFF"/>
            <w:vAlign w:val="center"/>
          </w:tcPr>
          <w:p w14:paraId="28F9CC17" w14:textId="77777777" w:rsidR="009A1439" w:rsidRPr="00920C07" w:rsidRDefault="009A1439" w:rsidP="00A556F6">
            <w:pPr>
              <w:widowControl w:val="0"/>
              <w:autoSpaceDE w:val="0"/>
              <w:autoSpaceDN w:val="0"/>
              <w:adjustRightInd w:val="0"/>
              <w:ind w:left="121" w:right="95"/>
              <w:jc w:val="center"/>
              <w:rPr>
                <w:rFonts w:ascii="Arial" w:hAnsi="Arial" w:cs="Arial"/>
              </w:rPr>
            </w:pPr>
          </w:p>
        </w:tc>
      </w:tr>
      <w:tr w:rsidR="009A1439" w:rsidRPr="00920C07" w14:paraId="6801B791" w14:textId="77777777" w:rsidTr="00A556F6">
        <w:tc>
          <w:tcPr>
            <w:tcW w:w="466" w:type="dxa"/>
            <w:tcBorders>
              <w:top w:val="nil"/>
              <w:left w:val="nil"/>
              <w:bottom w:val="nil"/>
              <w:right w:val="nil"/>
            </w:tcBorders>
            <w:shd w:val="clear" w:color="auto" w:fill="FFFFFF"/>
          </w:tcPr>
          <w:p w14:paraId="257E296D"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74080500"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5702" w:type="dxa"/>
            <w:gridSpan w:val="20"/>
            <w:vMerge/>
            <w:tcBorders>
              <w:top w:val="nil"/>
              <w:left w:val="nil"/>
              <w:bottom w:val="nil"/>
              <w:right w:val="single" w:sz="4" w:space="0" w:color="000000"/>
            </w:tcBorders>
            <w:shd w:val="clear" w:color="auto" w:fill="FFFFFF"/>
          </w:tcPr>
          <w:p w14:paraId="72B4B8FF" w14:textId="77777777" w:rsidR="009A1439" w:rsidRPr="00920C07" w:rsidRDefault="009A1439" w:rsidP="00A556F6">
            <w:pPr>
              <w:widowControl w:val="0"/>
              <w:autoSpaceDE w:val="0"/>
              <w:autoSpaceDN w:val="0"/>
              <w:adjustRightInd w:val="0"/>
              <w:rPr>
                <w:rFonts w:ascii="Arial" w:hAnsi="Arial" w:cs="Arial"/>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14:paraId="1A2A1356" w14:textId="77777777" w:rsidR="009A1439" w:rsidRPr="00920C07" w:rsidRDefault="009A1439" w:rsidP="00A556F6">
            <w:pPr>
              <w:widowControl w:val="0"/>
              <w:autoSpaceDE w:val="0"/>
              <w:autoSpaceDN w:val="0"/>
              <w:adjustRightInd w:val="0"/>
              <w:ind w:left="117" w:right="87"/>
              <w:rPr>
                <w:rFonts w:ascii="Arial" w:hAnsi="Arial" w:cs="Arial"/>
              </w:rPr>
            </w:pPr>
            <w:r w:rsidRPr="00920C07">
              <w:rPr>
                <w:color w:val="000000"/>
                <w:sz w:val="18"/>
                <w:szCs w:val="18"/>
              </w:rPr>
              <w:t>Наз.пл.</w:t>
            </w:r>
          </w:p>
        </w:tc>
        <w:tc>
          <w:tcPr>
            <w:tcW w:w="1136" w:type="dxa"/>
            <w:gridSpan w:val="4"/>
            <w:vMerge/>
            <w:tcBorders>
              <w:top w:val="single" w:sz="4" w:space="0" w:color="000000"/>
              <w:left w:val="single" w:sz="4" w:space="0" w:color="000000"/>
              <w:bottom w:val="single" w:sz="4" w:space="0" w:color="000000"/>
              <w:right w:val="single" w:sz="4" w:space="0" w:color="000000"/>
            </w:tcBorders>
            <w:shd w:val="clear" w:color="auto" w:fill="FFFFFF"/>
          </w:tcPr>
          <w:p w14:paraId="5B349817" w14:textId="77777777" w:rsidR="009A1439" w:rsidRPr="00920C07" w:rsidRDefault="009A1439" w:rsidP="00A556F6">
            <w:pPr>
              <w:widowControl w:val="0"/>
              <w:autoSpaceDE w:val="0"/>
              <w:autoSpaceDN w:val="0"/>
              <w:adjustRightInd w:val="0"/>
              <w:rPr>
                <w:rFonts w:ascii="Arial" w:hAnsi="Arial" w:cs="Arial"/>
              </w:rPr>
            </w:pPr>
          </w:p>
        </w:tc>
        <w:tc>
          <w:tcPr>
            <w:tcW w:w="1136" w:type="dxa"/>
            <w:gridSpan w:val="4"/>
            <w:tcBorders>
              <w:top w:val="single" w:sz="4" w:space="0" w:color="000000"/>
              <w:left w:val="single" w:sz="4" w:space="0" w:color="000000"/>
              <w:bottom w:val="single" w:sz="4" w:space="0" w:color="000000"/>
              <w:right w:val="single" w:sz="4" w:space="0" w:color="000000"/>
            </w:tcBorders>
            <w:shd w:val="clear" w:color="auto" w:fill="FFFFFF"/>
          </w:tcPr>
          <w:p w14:paraId="0BBB9FFF" w14:textId="77777777" w:rsidR="009A1439" w:rsidRPr="00920C07" w:rsidRDefault="009A1439" w:rsidP="00A556F6">
            <w:pPr>
              <w:widowControl w:val="0"/>
              <w:autoSpaceDE w:val="0"/>
              <w:autoSpaceDN w:val="0"/>
              <w:adjustRightInd w:val="0"/>
              <w:ind w:left="86" w:right="75"/>
              <w:rPr>
                <w:rFonts w:ascii="Arial" w:hAnsi="Arial" w:cs="Arial"/>
              </w:rPr>
            </w:pPr>
            <w:r w:rsidRPr="00920C07">
              <w:rPr>
                <w:color w:val="000000"/>
                <w:sz w:val="18"/>
                <w:szCs w:val="18"/>
              </w:rPr>
              <w:t>Очер. плат.</w:t>
            </w:r>
          </w:p>
        </w:tc>
        <w:tc>
          <w:tcPr>
            <w:tcW w:w="1420" w:type="dxa"/>
            <w:gridSpan w:val="5"/>
            <w:vMerge/>
            <w:tcBorders>
              <w:top w:val="single" w:sz="4" w:space="0" w:color="000000"/>
              <w:left w:val="single" w:sz="4" w:space="0" w:color="000000"/>
              <w:bottom w:val="single" w:sz="4" w:space="0" w:color="000000"/>
              <w:right w:val="nil"/>
            </w:tcBorders>
            <w:shd w:val="clear" w:color="auto" w:fill="FFFFFF"/>
            <w:vAlign w:val="center"/>
          </w:tcPr>
          <w:p w14:paraId="37F5B3DB" w14:textId="77777777" w:rsidR="009A1439" w:rsidRPr="00920C07" w:rsidRDefault="009A1439" w:rsidP="00A556F6">
            <w:pPr>
              <w:widowControl w:val="0"/>
              <w:autoSpaceDE w:val="0"/>
              <w:autoSpaceDN w:val="0"/>
              <w:adjustRightInd w:val="0"/>
              <w:rPr>
                <w:rFonts w:ascii="Arial" w:hAnsi="Arial" w:cs="Arial"/>
              </w:rPr>
            </w:pPr>
          </w:p>
        </w:tc>
      </w:tr>
      <w:tr w:rsidR="009A1439" w:rsidRPr="00920C07" w14:paraId="3621F6A0" w14:textId="77777777" w:rsidTr="00A556F6">
        <w:tc>
          <w:tcPr>
            <w:tcW w:w="466" w:type="dxa"/>
            <w:tcBorders>
              <w:top w:val="nil"/>
              <w:left w:val="nil"/>
              <w:bottom w:val="nil"/>
              <w:right w:val="nil"/>
            </w:tcBorders>
            <w:shd w:val="clear" w:color="auto" w:fill="FFFFFF"/>
          </w:tcPr>
          <w:p w14:paraId="24EC1BCE"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10F3776B"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5702" w:type="dxa"/>
            <w:gridSpan w:val="20"/>
            <w:tcBorders>
              <w:top w:val="nil"/>
              <w:left w:val="nil"/>
              <w:bottom w:val="single" w:sz="4" w:space="0" w:color="000000"/>
              <w:right w:val="single" w:sz="4" w:space="0" w:color="000000"/>
            </w:tcBorders>
            <w:shd w:val="clear" w:color="auto" w:fill="FFFFFF"/>
            <w:vAlign w:val="bottom"/>
          </w:tcPr>
          <w:p w14:paraId="67390595" w14:textId="77777777" w:rsidR="009A1439" w:rsidRPr="00920C07" w:rsidRDefault="009A1439" w:rsidP="00A556F6">
            <w:pPr>
              <w:widowControl w:val="0"/>
              <w:autoSpaceDE w:val="0"/>
              <w:autoSpaceDN w:val="0"/>
              <w:adjustRightInd w:val="0"/>
              <w:ind w:left="5" w:right="99"/>
              <w:rPr>
                <w:rFonts w:ascii="Arial" w:hAnsi="Arial" w:cs="Arial"/>
              </w:rPr>
            </w:pPr>
            <w:r w:rsidRPr="00920C07">
              <w:rPr>
                <w:color w:val="000000"/>
              </w:rPr>
              <w:t>Получатель</w:t>
            </w: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14:paraId="11980A6F" w14:textId="77777777" w:rsidR="009A1439" w:rsidRPr="00920C07" w:rsidRDefault="009A1439" w:rsidP="00A556F6">
            <w:pPr>
              <w:widowControl w:val="0"/>
              <w:autoSpaceDE w:val="0"/>
              <w:autoSpaceDN w:val="0"/>
              <w:adjustRightInd w:val="0"/>
              <w:ind w:left="117" w:right="87"/>
              <w:rPr>
                <w:rFonts w:ascii="Arial" w:hAnsi="Arial" w:cs="Arial"/>
              </w:rPr>
            </w:pPr>
            <w:r w:rsidRPr="00920C07">
              <w:rPr>
                <w:color w:val="000000"/>
              </w:rPr>
              <w:t>Код</w:t>
            </w:r>
          </w:p>
        </w:tc>
        <w:tc>
          <w:tcPr>
            <w:tcW w:w="1136" w:type="dxa"/>
            <w:gridSpan w:val="4"/>
            <w:vMerge/>
            <w:tcBorders>
              <w:top w:val="single" w:sz="4" w:space="0" w:color="000000"/>
              <w:left w:val="single" w:sz="4" w:space="0" w:color="000000"/>
              <w:bottom w:val="single" w:sz="4" w:space="0" w:color="000000"/>
              <w:right w:val="single" w:sz="4" w:space="0" w:color="000000"/>
            </w:tcBorders>
            <w:shd w:val="clear" w:color="auto" w:fill="FFFFFF"/>
          </w:tcPr>
          <w:p w14:paraId="10D50DFB" w14:textId="77777777" w:rsidR="009A1439" w:rsidRPr="00920C07" w:rsidRDefault="009A1439" w:rsidP="00A556F6">
            <w:pPr>
              <w:widowControl w:val="0"/>
              <w:autoSpaceDE w:val="0"/>
              <w:autoSpaceDN w:val="0"/>
              <w:adjustRightInd w:val="0"/>
              <w:rPr>
                <w:rFonts w:ascii="Arial" w:hAnsi="Arial" w:cs="Arial"/>
              </w:rPr>
            </w:pPr>
          </w:p>
        </w:tc>
        <w:tc>
          <w:tcPr>
            <w:tcW w:w="1136" w:type="dxa"/>
            <w:gridSpan w:val="4"/>
            <w:tcBorders>
              <w:top w:val="single" w:sz="4" w:space="0" w:color="000000"/>
              <w:left w:val="single" w:sz="4" w:space="0" w:color="000000"/>
              <w:bottom w:val="single" w:sz="4" w:space="0" w:color="000000"/>
              <w:right w:val="single" w:sz="4" w:space="0" w:color="000000"/>
            </w:tcBorders>
            <w:shd w:val="clear" w:color="auto" w:fill="FFFFFF"/>
          </w:tcPr>
          <w:p w14:paraId="58861EDD" w14:textId="77777777" w:rsidR="009A1439" w:rsidRPr="00920C07" w:rsidRDefault="009A1439" w:rsidP="00A556F6">
            <w:pPr>
              <w:widowControl w:val="0"/>
              <w:autoSpaceDE w:val="0"/>
              <w:autoSpaceDN w:val="0"/>
              <w:adjustRightInd w:val="0"/>
              <w:ind w:left="125" w:right="75"/>
              <w:rPr>
                <w:rFonts w:ascii="Arial" w:hAnsi="Arial" w:cs="Arial"/>
              </w:rPr>
            </w:pPr>
            <w:r w:rsidRPr="00920C07">
              <w:rPr>
                <w:color w:val="000000"/>
              </w:rPr>
              <w:t>Рез. поле</w:t>
            </w:r>
          </w:p>
        </w:tc>
        <w:tc>
          <w:tcPr>
            <w:tcW w:w="1420" w:type="dxa"/>
            <w:gridSpan w:val="5"/>
            <w:vMerge/>
            <w:tcBorders>
              <w:top w:val="single" w:sz="4" w:space="0" w:color="000000"/>
              <w:left w:val="single" w:sz="4" w:space="0" w:color="000000"/>
              <w:bottom w:val="single" w:sz="4" w:space="0" w:color="000000"/>
              <w:right w:val="nil"/>
            </w:tcBorders>
            <w:shd w:val="clear" w:color="auto" w:fill="FFFFFF"/>
            <w:vAlign w:val="center"/>
          </w:tcPr>
          <w:p w14:paraId="2C5AE578" w14:textId="77777777" w:rsidR="009A1439" w:rsidRPr="00920C07" w:rsidRDefault="009A1439" w:rsidP="00A556F6">
            <w:pPr>
              <w:widowControl w:val="0"/>
              <w:autoSpaceDE w:val="0"/>
              <w:autoSpaceDN w:val="0"/>
              <w:adjustRightInd w:val="0"/>
              <w:rPr>
                <w:rFonts w:ascii="Arial" w:hAnsi="Arial" w:cs="Arial"/>
              </w:rPr>
            </w:pPr>
          </w:p>
        </w:tc>
      </w:tr>
      <w:tr w:rsidR="009A1439" w:rsidRPr="00920C07" w14:paraId="1B797A17" w14:textId="77777777" w:rsidTr="00A556F6">
        <w:tc>
          <w:tcPr>
            <w:tcW w:w="466" w:type="dxa"/>
            <w:tcBorders>
              <w:top w:val="nil"/>
              <w:left w:val="nil"/>
              <w:bottom w:val="nil"/>
              <w:right w:val="nil"/>
            </w:tcBorders>
            <w:shd w:val="clear" w:color="auto" w:fill="FFFFFF"/>
          </w:tcPr>
          <w:p w14:paraId="4FFF1D48"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0913461A"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2569" w:type="dxa"/>
            <w:gridSpan w:val="9"/>
            <w:tcBorders>
              <w:top w:val="nil"/>
              <w:left w:val="nil"/>
              <w:bottom w:val="single" w:sz="4" w:space="0" w:color="000000"/>
              <w:right w:val="single" w:sz="4" w:space="0" w:color="000000"/>
            </w:tcBorders>
            <w:shd w:val="clear" w:color="auto" w:fill="FFFFFF"/>
            <w:vAlign w:val="center"/>
          </w:tcPr>
          <w:p w14:paraId="4374F8FC" w14:textId="77777777" w:rsidR="009A1439" w:rsidRPr="00920C07" w:rsidRDefault="009A1439" w:rsidP="00A556F6">
            <w:pPr>
              <w:widowControl w:val="0"/>
              <w:autoSpaceDE w:val="0"/>
              <w:autoSpaceDN w:val="0"/>
              <w:adjustRightInd w:val="0"/>
              <w:ind w:left="115" w:right="92"/>
              <w:jc w:val="center"/>
              <w:rPr>
                <w:color w:val="000000"/>
              </w:rPr>
            </w:pPr>
            <w:r w:rsidRPr="00920C07">
              <w:t>00000000000000000510</w:t>
            </w:r>
          </w:p>
        </w:tc>
        <w:tc>
          <w:tcPr>
            <w:tcW w:w="1710" w:type="dxa"/>
            <w:gridSpan w:val="6"/>
            <w:tcBorders>
              <w:top w:val="nil"/>
              <w:left w:val="single" w:sz="4" w:space="0" w:color="000000"/>
              <w:bottom w:val="single" w:sz="4" w:space="0" w:color="000000"/>
              <w:right w:val="single" w:sz="4" w:space="0" w:color="000000"/>
            </w:tcBorders>
            <w:shd w:val="clear" w:color="auto" w:fill="FFFFFF"/>
            <w:vAlign w:val="center"/>
          </w:tcPr>
          <w:p w14:paraId="7980B575" w14:textId="77777777" w:rsidR="009A1439" w:rsidRPr="00920C07" w:rsidRDefault="009A1439" w:rsidP="00A556F6">
            <w:pPr>
              <w:widowControl w:val="0"/>
              <w:autoSpaceDE w:val="0"/>
              <w:autoSpaceDN w:val="0"/>
              <w:adjustRightInd w:val="0"/>
              <w:ind w:left="124" w:right="82"/>
              <w:jc w:val="center"/>
              <w:rPr>
                <w:color w:val="000000"/>
              </w:rPr>
            </w:pPr>
            <w:r w:rsidRPr="00920C07">
              <w:rPr>
                <w:color w:val="000000"/>
              </w:rPr>
              <w:t>20701000</w:t>
            </w:r>
          </w:p>
        </w:tc>
        <w:tc>
          <w:tcPr>
            <w:tcW w:w="569" w:type="dxa"/>
            <w:gridSpan w:val="2"/>
            <w:tcBorders>
              <w:top w:val="nil"/>
              <w:left w:val="single" w:sz="4" w:space="0" w:color="000000"/>
              <w:bottom w:val="single" w:sz="4" w:space="0" w:color="000000"/>
              <w:right w:val="single" w:sz="4" w:space="0" w:color="000000"/>
            </w:tcBorders>
            <w:shd w:val="clear" w:color="auto" w:fill="FFFFFF"/>
            <w:vAlign w:val="center"/>
          </w:tcPr>
          <w:p w14:paraId="59BE4882" w14:textId="77777777" w:rsidR="009A1439" w:rsidRPr="00920C07" w:rsidRDefault="009A1439" w:rsidP="00A556F6">
            <w:pPr>
              <w:widowControl w:val="0"/>
              <w:autoSpaceDE w:val="0"/>
              <w:autoSpaceDN w:val="0"/>
              <w:adjustRightInd w:val="0"/>
              <w:ind w:left="114" w:right="93"/>
              <w:jc w:val="center"/>
              <w:rPr>
                <w:color w:val="000000"/>
              </w:rPr>
            </w:pPr>
            <w:r w:rsidRPr="00920C07">
              <w:rPr>
                <w:color w:val="000000"/>
              </w:rPr>
              <w:t>0</w:t>
            </w:r>
          </w:p>
        </w:tc>
        <w:tc>
          <w:tcPr>
            <w:tcW w:w="1422" w:type="dxa"/>
            <w:gridSpan w:val="5"/>
            <w:tcBorders>
              <w:top w:val="nil"/>
              <w:left w:val="single" w:sz="4" w:space="0" w:color="000000"/>
              <w:bottom w:val="single" w:sz="4" w:space="0" w:color="000000"/>
              <w:right w:val="single" w:sz="4" w:space="0" w:color="000000"/>
            </w:tcBorders>
            <w:shd w:val="clear" w:color="auto" w:fill="FFFFFF"/>
            <w:vAlign w:val="center"/>
          </w:tcPr>
          <w:p w14:paraId="73F07891" w14:textId="77777777" w:rsidR="009A1439" w:rsidRPr="00920C07" w:rsidRDefault="009A1439" w:rsidP="00A556F6">
            <w:pPr>
              <w:widowControl w:val="0"/>
              <w:autoSpaceDE w:val="0"/>
              <w:autoSpaceDN w:val="0"/>
              <w:adjustRightInd w:val="0"/>
              <w:ind w:left="123" w:right="91"/>
              <w:jc w:val="center"/>
              <w:rPr>
                <w:color w:val="000000"/>
              </w:rPr>
            </w:pPr>
            <w:r w:rsidRPr="00920C07">
              <w:rPr>
                <w:color w:val="000000"/>
              </w:rPr>
              <w:t>0</w:t>
            </w:r>
          </w:p>
        </w:tc>
        <w:tc>
          <w:tcPr>
            <w:tcW w:w="1988" w:type="dxa"/>
            <w:gridSpan w:val="7"/>
            <w:tcBorders>
              <w:top w:val="nil"/>
              <w:left w:val="single" w:sz="4" w:space="0" w:color="000000"/>
              <w:bottom w:val="single" w:sz="4" w:space="0" w:color="000000"/>
              <w:right w:val="single" w:sz="4" w:space="0" w:color="000000"/>
            </w:tcBorders>
            <w:shd w:val="clear" w:color="auto" w:fill="FFFFFF"/>
            <w:vAlign w:val="center"/>
          </w:tcPr>
          <w:p w14:paraId="6B4E4E9B" w14:textId="77777777" w:rsidR="009A1439" w:rsidRPr="00920C07" w:rsidRDefault="009A1439" w:rsidP="00A556F6">
            <w:pPr>
              <w:widowControl w:val="0"/>
              <w:autoSpaceDE w:val="0"/>
              <w:autoSpaceDN w:val="0"/>
              <w:adjustRightInd w:val="0"/>
              <w:ind w:left="125" w:right="83"/>
              <w:jc w:val="center"/>
              <w:rPr>
                <w:color w:val="000000"/>
              </w:rPr>
            </w:pPr>
            <w:r w:rsidRPr="00920C07">
              <w:rPr>
                <w:color w:val="000000"/>
              </w:rPr>
              <w:t>0</w:t>
            </w:r>
          </w:p>
        </w:tc>
        <w:tc>
          <w:tcPr>
            <w:tcW w:w="1420" w:type="dxa"/>
            <w:gridSpan w:val="5"/>
            <w:tcBorders>
              <w:top w:val="nil"/>
              <w:left w:val="single" w:sz="4" w:space="0" w:color="000000"/>
              <w:bottom w:val="single" w:sz="4" w:space="0" w:color="000000"/>
              <w:right w:val="single" w:sz="4" w:space="0" w:color="000000"/>
            </w:tcBorders>
            <w:shd w:val="clear" w:color="auto" w:fill="FFFFFF"/>
            <w:vAlign w:val="center"/>
          </w:tcPr>
          <w:p w14:paraId="362A7AEF" w14:textId="77777777" w:rsidR="009A1439" w:rsidRPr="00920C07" w:rsidRDefault="009A1439" w:rsidP="00A556F6">
            <w:pPr>
              <w:widowControl w:val="0"/>
              <w:autoSpaceDE w:val="0"/>
              <w:autoSpaceDN w:val="0"/>
              <w:adjustRightInd w:val="0"/>
              <w:ind w:left="113" w:right="103"/>
              <w:jc w:val="center"/>
              <w:rPr>
                <w:color w:val="000000"/>
              </w:rPr>
            </w:pPr>
            <w:r w:rsidRPr="00920C07">
              <w:rPr>
                <w:color w:val="000000"/>
              </w:rPr>
              <w:t>0</w:t>
            </w:r>
          </w:p>
        </w:tc>
        <w:tc>
          <w:tcPr>
            <w:tcW w:w="568" w:type="dxa"/>
            <w:gridSpan w:val="2"/>
            <w:tcBorders>
              <w:top w:val="nil"/>
              <w:left w:val="single" w:sz="4" w:space="0" w:color="000000"/>
              <w:bottom w:val="single" w:sz="4" w:space="0" w:color="000000"/>
              <w:right w:val="nil"/>
            </w:tcBorders>
            <w:shd w:val="clear" w:color="auto" w:fill="FFFFFF"/>
            <w:vAlign w:val="center"/>
          </w:tcPr>
          <w:p w14:paraId="16BAE896" w14:textId="77777777" w:rsidR="009A1439" w:rsidRPr="00920C07" w:rsidRDefault="009A1439" w:rsidP="00A556F6">
            <w:pPr>
              <w:widowControl w:val="0"/>
              <w:autoSpaceDE w:val="0"/>
              <w:autoSpaceDN w:val="0"/>
              <w:adjustRightInd w:val="0"/>
              <w:ind w:left="113" w:right="95"/>
              <w:jc w:val="center"/>
              <w:rPr>
                <w:color w:val="000000"/>
              </w:rPr>
            </w:pPr>
            <w:r w:rsidRPr="00920C07">
              <w:rPr>
                <w:color w:val="000000"/>
              </w:rPr>
              <w:t>0</w:t>
            </w:r>
          </w:p>
        </w:tc>
      </w:tr>
      <w:tr w:rsidR="009A1439" w:rsidRPr="00920C07" w14:paraId="33F8AB74" w14:textId="77777777" w:rsidTr="00A556F6">
        <w:tc>
          <w:tcPr>
            <w:tcW w:w="466" w:type="dxa"/>
            <w:tcBorders>
              <w:top w:val="nil"/>
              <w:left w:val="nil"/>
              <w:bottom w:val="nil"/>
              <w:right w:val="nil"/>
            </w:tcBorders>
            <w:shd w:val="clear" w:color="auto" w:fill="FFFFFF"/>
          </w:tcPr>
          <w:p w14:paraId="1E4D95A8"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21730495" w14:textId="77777777" w:rsidR="009A1439" w:rsidRPr="00920C07" w:rsidRDefault="009A1439" w:rsidP="00A556F6">
            <w:pPr>
              <w:widowControl w:val="0"/>
              <w:autoSpaceDE w:val="0"/>
              <w:autoSpaceDN w:val="0"/>
              <w:adjustRightInd w:val="0"/>
              <w:ind w:left="111" w:right="101"/>
              <w:rPr>
                <w:rFonts w:ascii="Arial" w:hAnsi="Arial" w:cs="Arial"/>
              </w:rPr>
            </w:pPr>
          </w:p>
        </w:tc>
        <w:tc>
          <w:tcPr>
            <w:tcW w:w="10246" w:type="dxa"/>
            <w:gridSpan w:val="36"/>
            <w:vMerge w:val="restart"/>
            <w:tcBorders>
              <w:top w:val="single" w:sz="4" w:space="0" w:color="000000"/>
              <w:left w:val="nil"/>
              <w:bottom w:val="nil"/>
              <w:right w:val="nil"/>
            </w:tcBorders>
            <w:shd w:val="clear" w:color="auto" w:fill="FFFFFF"/>
          </w:tcPr>
          <w:p w14:paraId="54838498" w14:textId="77777777" w:rsidR="009A1439" w:rsidRPr="00920C07" w:rsidRDefault="009A1439" w:rsidP="00A556F6">
            <w:pPr>
              <w:widowControl w:val="0"/>
              <w:autoSpaceDE w:val="0"/>
              <w:autoSpaceDN w:val="0"/>
              <w:adjustRightInd w:val="0"/>
              <w:ind w:left="5" w:right="95"/>
            </w:pPr>
            <w:r w:rsidRPr="00920C07">
              <w:t>00000000000000000510 Оплата обеспечения исполнения договора ………………….</w:t>
            </w:r>
          </w:p>
          <w:p w14:paraId="5482AB76" w14:textId="77777777" w:rsidR="009A1439" w:rsidRPr="00920C07" w:rsidRDefault="009A1439" w:rsidP="00A556F6">
            <w:pPr>
              <w:widowControl w:val="0"/>
              <w:autoSpaceDE w:val="0"/>
              <w:autoSpaceDN w:val="0"/>
              <w:adjustRightInd w:val="0"/>
              <w:ind w:left="5" w:right="95"/>
            </w:pPr>
            <w:r w:rsidRPr="00920C07">
              <w:t>НДС не облагается</w:t>
            </w:r>
          </w:p>
        </w:tc>
      </w:tr>
      <w:tr w:rsidR="009A1439" w:rsidRPr="00920C07" w14:paraId="2E591CEB" w14:textId="77777777" w:rsidTr="00A556F6">
        <w:tc>
          <w:tcPr>
            <w:tcW w:w="466" w:type="dxa"/>
            <w:tcBorders>
              <w:top w:val="nil"/>
              <w:left w:val="nil"/>
              <w:bottom w:val="nil"/>
              <w:right w:val="nil"/>
            </w:tcBorders>
            <w:shd w:val="clear" w:color="auto" w:fill="FFFFFF"/>
          </w:tcPr>
          <w:p w14:paraId="65D655F5"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6AAC8985"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10246" w:type="dxa"/>
            <w:gridSpan w:val="36"/>
            <w:vMerge/>
            <w:tcBorders>
              <w:top w:val="single" w:sz="4" w:space="0" w:color="000000"/>
              <w:left w:val="nil"/>
              <w:bottom w:val="nil"/>
              <w:right w:val="nil"/>
            </w:tcBorders>
            <w:shd w:val="clear" w:color="auto" w:fill="FFFFFF"/>
          </w:tcPr>
          <w:p w14:paraId="78249445" w14:textId="77777777" w:rsidR="009A1439" w:rsidRPr="00920C07" w:rsidRDefault="009A1439" w:rsidP="00A556F6">
            <w:pPr>
              <w:widowControl w:val="0"/>
              <w:autoSpaceDE w:val="0"/>
              <w:autoSpaceDN w:val="0"/>
              <w:adjustRightInd w:val="0"/>
              <w:rPr>
                <w:rFonts w:ascii="Arial" w:hAnsi="Arial" w:cs="Arial"/>
              </w:rPr>
            </w:pPr>
          </w:p>
        </w:tc>
      </w:tr>
      <w:tr w:rsidR="009A1439" w:rsidRPr="00920C07" w14:paraId="694B2759" w14:textId="77777777" w:rsidTr="00A556F6">
        <w:tc>
          <w:tcPr>
            <w:tcW w:w="466" w:type="dxa"/>
            <w:tcBorders>
              <w:top w:val="nil"/>
              <w:left w:val="nil"/>
              <w:bottom w:val="nil"/>
              <w:right w:val="nil"/>
            </w:tcBorders>
            <w:shd w:val="clear" w:color="auto" w:fill="FFFFFF"/>
          </w:tcPr>
          <w:p w14:paraId="2BB734F8"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2E77E084"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10246" w:type="dxa"/>
            <w:gridSpan w:val="36"/>
            <w:vMerge/>
            <w:tcBorders>
              <w:top w:val="single" w:sz="4" w:space="0" w:color="000000"/>
              <w:left w:val="nil"/>
              <w:bottom w:val="nil"/>
              <w:right w:val="nil"/>
            </w:tcBorders>
            <w:shd w:val="clear" w:color="auto" w:fill="FFFFFF"/>
          </w:tcPr>
          <w:p w14:paraId="47ECFA4D" w14:textId="77777777" w:rsidR="009A1439" w:rsidRPr="00920C07" w:rsidRDefault="009A1439" w:rsidP="00A556F6">
            <w:pPr>
              <w:widowControl w:val="0"/>
              <w:autoSpaceDE w:val="0"/>
              <w:autoSpaceDN w:val="0"/>
              <w:adjustRightInd w:val="0"/>
              <w:rPr>
                <w:rFonts w:ascii="Arial" w:hAnsi="Arial" w:cs="Arial"/>
              </w:rPr>
            </w:pPr>
          </w:p>
        </w:tc>
      </w:tr>
      <w:tr w:rsidR="009A1439" w:rsidRPr="00920C07" w14:paraId="7C1FA64B" w14:textId="77777777" w:rsidTr="00A556F6">
        <w:tc>
          <w:tcPr>
            <w:tcW w:w="466" w:type="dxa"/>
            <w:tcBorders>
              <w:top w:val="nil"/>
              <w:left w:val="nil"/>
              <w:bottom w:val="nil"/>
              <w:right w:val="nil"/>
            </w:tcBorders>
            <w:shd w:val="clear" w:color="auto" w:fill="FFFFFF"/>
          </w:tcPr>
          <w:p w14:paraId="03317733"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1BB6884A"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10246" w:type="dxa"/>
            <w:gridSpan w:val="36"/>
            <w:vMerge/>
            <w:tcBorders>
              <w:top w:val="single" w:sz="4" w:space="0" w:color="000000"/>
              <w:left w:val="nil"/>
              <w:bottom w:val="nil"/>
              <w:right w:val="nil"/>
            </w:tcBorders>
            <w:shd w:val="clear" w:color="auto" w:fill="FFFFFF"/>
          </w:tcPr>
          <w:p w14:paraId="44975188" w14:textId="77777777" w:rsidR="009A1439" w:rsidRPr="00920C07" w:rsidRDefault="009A1439" w:rsidP="00A556F6">
            <w:pPr>
              <w:widowControl w:val="0"/>
              <w:autoSpaceDE w:val="0"/>
              <w:autoSpaceDN w:val="0"/>
              <w:adjustRightInd w:val="0"/>
              <w:rPr>
                <w:rFonts w:ascii="Arial" w:hAnsi="Arial" w:cs="Arial"/>
              </w:rPr>
            </w:pPr>
          </w:p>
        </w:tc>
      </w:tr>
      <w:tr w:rsidR="009A1439" w:rsidRPr="00920C07" w14:paraId="15E8238A" w14:textId="77777777" w:rsidTr="00A556F6">
        <w:tc>
          <w:tcPr>
            <w:tcW w:w="466" w:type="dxa"/>
            <w:tcBorders>
              <w:top w:val="nil"/>
              <w:left w:val="nil"/>
              <w:bottom w:val="nil"/>
              <w:right w:val="nil"/>
            </w:tcBorders>
            <w:shd w:val="clear" w:color="auto" w:fill="FFFFFF"/>
          </w:tcPr>
          <w:p w14:paraId="653B8DEB"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38C0682F"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10246" w:type="dxa"/>
            <w:gridSpan w:val="36"/>
            <w:vMerge/>
            <w:tcBorders>
              <w:top w:val="single" w:sz="4" w:space="0" w:color="000000"/>
              <w:left w:val="nil"/>
              <w:bottom w:val="nil"/>
              <w:right w:val="nil"/>
            </w:tcBorders>
            <w:shd w:val="clear" w:color="auto" w:fill="FFFFFF"/>
          </w:tcPr>
          <w:p w14:paraId="4869978F" w14:textId="77777777" w:rsidR="009A1439" w:rsidRPr="00920C07" w:rsidRDefault="009A1439" w:rsidP="00A556F6">
            <w:pPr>
              <w:widowControl w:val="0"/>
              <w:autoSpaceDE w:val="0"/>
              <w:autoSpaceDN w:val="0"/>
              <w:adjustRightInd w:val="0"/>
              <w:rPr>
                <w:rFonts w:ascii="Arial" w:hAnsi="Arial" w:cs="Arial"/>
              </w:rPr>
            </w:pPr>
          </w:p>
        </w:tc>
      </w:tr>
      <w:tr w:rsidR="009A1439" w:rsidRPr="00920C07" w14:paraId="5960654D" w14:textId="77777777" w:rsidTr="00A556F6">
        <w:tc>
          <w:tcPr>
            <w:tcW w:w="466" w:type="dxa"/>
            <w:tcBorders>
              <w:top w:val="nil"/>
              <w:left w:val="nil"/>
              <w:bottom w:val="nil"/>
              <w:right w:val="nil"/>
            </w:tcBorders>
            <w:shd w:val="clear" w:color="auto" w:fill="FFFFFF"/>
          </w:tcPr>
          <w:p w14:paraId="05A82FC4"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203D2262"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10246" w:type="dxa"/>
            <w:gridSpan w:val="36"/>
            <w:tcBorders>
              <w:top w:val="nil"/>
              <w:left w:val="nil"/>
              <w:bottom w:val="single" w:sz="4" w:space="0" w:color="000000"/>
              <w:right w:val="nil"/>
            </w:tcBorders>
            <w:shd w:val="clear" w:color="auto" w:fill="FFFFFF"/>
            <w:vAlign w:val="bottom"/>
          </w:tcPr>
          <w:p w14:paraId="645CDB92" w14:textId="77777777" w:rsidR="009A1439" w:rsidRPr="00920C07" w:rsidRDefault="009A1439" w:rsidP="00A556F6">
            <w:pPr>
              <w:widowControl w:val="0"/>
              <w:autoSpaceDE w:val="0"/>
              <w:autoSpaceDN w:val="0"/>
              <w:adjustRightInd w:val="0"/>
              <w:ind w:left="5" w:right="95"/>
              <w:rPr>
                <w:rFonts w:ascii="Arial" w:hAnsi="Arial" w:cs="Arial"/>
              </w:rPr>
            </w:pPr>
            <w:r w:rsidRPr="00920C07">
              <w:rPr>
                <w:color w:val="000000"/>
              </w:rPr>
              <w:t>Назначение платежа</w:t>
            </w:r>
          </w:p>
        </w:tc>
      </w:tr>
      <w:tr w:rsidR="009A1439" w:rsidRPr="00920C07" w14:paraId="25A93E07" w14:textId="77777777" w:rsidTr="00A556F6">
        <w:tc>
          <w:tcPr>
            <w:tcW w:w="466" w:type="dxa"/>
            <w:tcBorders>
              <w:top w:val="nil"/>
              <w:left w:val="nil"/>
              <w:bottom w:val="nil"/>
              <w:right w:val="nil"/>
            </w:tcBorders>
            <w:shd w:val="clear" w:color="auto" w:fill="FFFFFF"/>
          </w:tcPr>
          <w:p w14:paraId="621B1F13"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45840F84"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286" w:type="dxa"/>
            <w:tcBorders>
              <w:top w:val="single" w:sz="4" w:space="0" w:color="000000"/>
              <w:left w:val="nil"/>
              <w:bottom w:val="nil"/>
              <w:right w:val="nil"/>
            </w:tcBorders>
            <w:shd w:val="clear" w:color="auto" w:fill="FFFFFF"/>
          </w:tcPr>
          <w:p w14:paraId="76541F34" w14:textId="77777777" w:rsidR="009A1439" w:rsidRPr="00920C07" w:rsidRDefault="009A1439" w:rsidP="00A556F6">
            <w:pPr>
              <w:widowControl w:val="0"/>
              <w:autoSpaceDE w:val="0"/>
              <w:autoSpaceDN w:val="0"/>
              <w:adjustRightInd w:val="0"/>
              <w:ind w:left="115" w:right="95"/>
              <w:rPr>
                <w:rFonts w:ascii="Arial" w:hAnsi="Arial" w:cs="Arial"/>
              </w:rPr>
            </w:pPr>
            <w:r w:rsidRPr="00920C07">
              <w:rPr>
                <w:color w:val="000000"/>
              </w:rPr>
              <w:t> </w:t>
            </w:r>
          </w:p>
        </w:tc>
        <w:tc>
          <w:tcPr>
            <w:tcW w:w="286" w:type="dxa"/>
            <w:tcBorders>
              <w:top w:val="single" w:sz="4" w:space="0" w:color="000000"/>
              <w:left w:val="nil"/>
              <w:bottom w:val="nil"/>
              <w:right w:val="nil"/>
            </w:tcBorders>
            <w:shd w:val="clear" w:color="auto" w:fill="FFFFFF"/>
          </w:tcPr>
          <w:p w14:paraId="143E0F72" w14:textId="77777777" w:rsidR="009A1439" w:rsidRPr="00920C07" w:rsidRDefault="009A1439" w:rsidP="00A556F6">
            <w:pPr>
              <w:widowControl w:val="0"/>
              <w:autoSpaceDE w:val="0"/>
              <w:autoSpaceDN w:val="0"/>
              <w:adjustRightInd w:val="0"/>
              <w:ind w:left="121" w:right="89"/>
              <w:rPr>
                <w:rFonts w:ascii="Arial" w:hAnsi="Arial" w:cs="Arial"/>
              </w:rPr>
            </w:pPr>
            <w:r w:rsidRPr="00920C07">
              <w:rPr>
                <w:color w:val="000000"/>
              </w:rPr>
              <w:t> </w:t>
            </w:r>
          </w:p>
        </w:tc>
        <w:tc>
          <w:tcPr>
            <w:tcW w:w="286" w:type="dxa"/>
            <w:tcBorders>
              <w:top w:val="single" w:sz="4" w:space="0" w:color="000000"/>
              <w:left w:val="nil"/>
              <w:bottom w:val="nil"/>
              <w:right w:val="nil"/>
            </w:tcBorders>
            <w:shd w:val="clear" w:color="auto" w:fill="FFFFFF"/>
          </w:tcPr>
          <w:p w14:paraId="2BE33E24" w14:textId="77777777" w:rsidR="009A1439" w:rsidRPr="00920C07" w:rsidRDefault="009A1439" w:rsidP="00A556F6">
            <w:pPr>
              <w:widowControl w:val="0"/>
              <w:autoSpaceDE w:val="0"/>
              <w:autoSpaceDN w:val="0"/>
              <w:adjustRightInd w:val="0"/>
              <w:ind w:left="127" w:right="83"/>
              <w:rPr>
                <w:rFonts w:ascii="Arial" w:hAnsi="Arial" w:cs="Arial"/>
              </w:rPr>
            </w:pPr>
            <w:r w:rsidRPr="00920C07">
              <w:rPr>
                <w:color w:val="000000"/>
              </w:rPr>
              <w:t> </w:t>
            </w:r>
          </w:p>
        </w:tc>
        <w:tc>
          <w:tcPr>
            <w:tcW w:w="286" w:type="dxa"/>
            <w:tcBorders>
              <w:top w:val="single" w:sz="4" w:space="0" w:color="000000"/>
              <w:left w:val="nil"/>
              <w:bottom w:val="nil"/>
              <w:right w:val="nil"/>
            </w:tcBorders>
            <w:shd w:val="clear" w:color="auto" w:fill="FFFFFF"/>
          </w:tcPr>
          <w:p w14:paraId="47D3A79F" w14:textId="77777777" w:rsidR="009A1439" w:rsidRPr="00920C07" w:rsidRDefault="009A1439" w:rsidP="00A556F6">
            <w:pPr>
              <w:widowControl w:val="0"/>
              <w:autoSpaceDE w:val="0"/>
              <w:autoSpaceDN w:val="0"/>
              <w:adjustRightInd w:val="0"/>
              <w:ind w:left="113" w:right="97"/>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1DD24F9D"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2844ED23"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774A2CE8"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73A9AE46"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4F8FA625"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54E5B6E0"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0BA59CA0"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6B765328"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356105BD"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66260630"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44" w:type="dxa"/>
            <w:gridSpan w:val="10"/>
            <w:tcBorders>
              <w:top w:val="single" w:sz="4" w:space="0" w:color="000000"/>
              <w:left w:val="nil"/>
              <w:bottom w:val="nil"/>
              <w:right w:val="nil"/>
            </w:tcBorders>
            <w:shd w:val="clear" w:color="auto" w:fill="FFFFFF"/>
          </w:tcPr>
          <w:p w14:paraId="5BC85A2B" w14:textId="77777777" w:rsidR="009A1439" w:rsidRPr="00920C07" w:rsidRDefault="009A1439" w:rsidP="00A556F6">
            <w:pPr>
              <w:widowControl w:val="0"/>
              <w:autoSpaceDE w:val="0"/>
              <w:autoSpaceDN w:val="0"/>
              <w:adjustRightInd w:val="0"/>
              <w:ind w:left="109" w:right="103"/>
              <w:jc w:val="center"/>
              <w:rPr>
                <w:rFonts w:ascii="Arial" w:hAnsi="Arial" w:cs="Arial"/>
              </w:rPr>
            </w:pPr>
            <w:r w:rsidRPr="00920C07">
              <w:rPr>
                <w:color w:val="000000"/>
                <w:sz w:val="16"/>
                <w:szCs w:val="16"/>
              </w:rPr>
              <w:t>Подписи</w:t>
            </w:r>
          </w:p>
        </w:tc>
        <w:tc>
          <w:tcPr>
            <w:tcW w:w="284" w:type="dxa"/>
            <w:tcBorders>
              <w:top w:val="single" w:sz="4" w:space="0" w:color="000000"/>
              <w:left w:val="nil"/>
              <w:bottom w:val="nil"/>
              <w:right w:val="nil"/>
            </w:tcBorders>
            <w:shd w:val="clear" w:color="auto" w:fill="FFFFFF"/>
          </w:tcPr>
          <w:p w14:paraId="303811B1"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720B869E"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3F385B00"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272" w:type="dxa"/>
            <w:gridSpan w:val="8"/>
            <w:tcBorders>
              <w:top w:val="single" w:sz="4" w:space="0" w:color="000000"/>
              <w:left w:val="nil"/>
              <w:bottom w:val="nil"/>
              <w:right w:val="nil"/>
            </w:tcBorders>
            <w:shd w:val="clear" w:color="auto" w:fill="FFFFFF"/>
          </w:tcPr>
          <w:p w14:paraId="7007F5B9" w14:textId="77777777" w:rsidR="009A1439" w:rsidRPr="00920C07" w:rsidRDefault="009A1439" w:rsidP="00A556F6">
            <w:pPr>
              <w:widowControl w:val="0"/>
              <w:autoSpaceDE w:val="0"/>
              <w:autoSpaceDN w:val="0"/>
              <w:adjustRightInd w:val="0"/>
              <w:ind w:left="125" w:right="79"/>
              <w:jc w:val="center"/>
              <w:rPr>
                <w:rFonts w:ascii="Arial" w:hAnsi="Arial" w:cs="Arial"/>
              </w:rPr>
            </w:pPr>
            <w:r w:rsidRPr="00920C07">
              <w:rPr>
                <w:color w:val="000000"/>
                <w:sz w:val="16"/>
                <w:szCs w:val="16"/>
              </w:rPr>
              <w:t>Отметки банка</w:t>
            </w:r>
          </w:p>
        </w:tc>
        <w:tc>
          <w:tcPr>
            <w:tcW w:w="284" w:type="dxa"/>
            <w:tcBorders>
              <w:top w:val="single" w:sz="4" w:space="0" w:color="000000"/>
              <w:left w:val="nil"/>
              <w:bottom w:val="nil"/>
              <w:right w:val="nil"/>
            </w:tcBorders>
            <w:shd w:val="clear" w:color="auto" w:fill="FFFFFF"/>
          </w:tcPr>
          <w:p w14:paraId="7C6ABB88"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r>
      <w:tr w:rsidR="009A1439" w:rsidRPr="00920C07" w14:paraId="206794EB" w14:textId="77777777" w:rsidTr="00A556F6">
        <w:tc>
          <w:tcPr>
            <w:tcW w:w="466" w:type="dxa"/>
            <w:tcBorders>
              <w:top w:val="nil"/>
              <w:left w:val="nil"/>
              <w:bottom w:val="nil"/>
              <w:right w:val="nil"/>
            </w:tcBorders>
            <w:shd w:val="clear" w:color="auto" w:fill="FFFFFF"/>
          </w:tcPr>
          <w:p w14:paraId="68BD627D"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44784E58"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56626640" w14:textId="77777777" w:rsidR="009A1439" w:rsidRPr="00920C07" w:rsidRDefault="009A1439" w:rsidP="00A556F6">
            <w:pPr>
              <w:widowControl w:val="0"/>
              <w:autoSpaceDE w:val="0"/>
              <w:autoSpaceDN w:val="0"/>
              <w:adjustRightInd w:val="0"/>
              <w:ind w:left="115" w:right="95"/>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17F98EC0" w14:textId="77777777" w:rsidR="009A1439" w:rsidRPr="00920C07" w:rsidRDefault="009A1439" w:rsidP="00A556F6">
            <w:pPr>
              <w:widowControl w:val="0"/>
              <w:autoSpaceDE w:val="0"/>
              <w:autoSpaceDN w:val="0"/>
              <w:adjustRightInd w:val="0"/>
              <w:ind w:left="121" w:right="89"/>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5BE62BFF" w14:textId="77777777" w:rsidR="009A1439" w:rsidRPr="00920C07" w:rsidRDefault="009A1439" w:rsidP="00A556F6">
            <w:pPr>
              <w:widowControl w:val="0"/>
              <w:autoSpaceDE w:val="0"/>
              <w:autoSpaceDN w:val="0"/>
              <w:adjustRightInd w:val="0"/>
              <w:ind w:left="127" w:right="83"/>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2832C415" w14:textId="77777777" w:rsidR="009A1439" w:rsidRPr="00920C07" w:rsidRDefault="009A1439" w:rsidP="00A556F6">
            <w:pPr>
              <w:widowControl w:val="0"/>
              <w:autoSpaceDE w:val="0"/>
              <w:autoSpaceDN w:val="0"/>
              <w:adjustRightInd w:val="0"/>
              <w:ind w:left="113"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3E99296E"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14D72599"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1CCA20BF"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115701C7"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51EBE038"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6105B5A2"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3315FA45"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6D2EEA8D"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3BE919FC"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896AEA3"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47B6981A"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42F60512" w14:textId="77777777" w:rsidR="009A1439" w:rsidRPr="00920C07" w:rsidRDefault="009A1439" w:rsidP="00A556F6">
            <w:pPr>
              <w:widowControl w:val="0"/>
              <w:autoSpaceDE w:val="0"/>
              <w:autoSpaceDN w:val="0"/>
              <w:adjustRightInd w:val="0"/>
              <w:ind w:left="114" w:right="98"/>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32D6565" w14:textId="77777777" w:rsidR="009A1439" w:rsidRPr="00920C07" w:rsidRDefault="009A1439" w:rsidP="00A556F6">
            <w:pPr>
              <w:widowControl w:val="0"/>
              <w:autoSpaceDE w:val="0"/>
              <w:autoSpaceDN w:val="0"/>
              <w:adjustRightInd w:val="0"/>
              <w:ind w:left="118" w:right="93"/>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2F97B613" w14:textId="77777777" w:rsidR="009A1439" w:rsidRPr="00920C07" w:rsidRDefault="009A1439" w:rsidP="00A556F6">
            <w:pPr>
              <w:widowControl w:val="0"/>
              <w:autoSpaceDE w:val="0"/>
              <w:autoSpaceDN w:val="0"/>
              <w:adjustRightInd w:val="0"/>
              <w:ind w:left="123" w:right="88"/>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6A30BD68" w14:textId="77777777" w:rsidR="009A1439" w:rsidRPr="00920C07" w:rsidRDefault="009A1439" w:rsidP="00A556F6">
            <w:pPr>
              <w:widowControl w:val="0"/>
              <w:autoSpaceDE w:val="0"/>
              <w:autoSpaceDN w:val="0"/>
              <w:adjustRightInd w:val="0"/>
              <w:ind w:left="108"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ADF3C0F"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1100044"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2DE6EB13"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ED4FE7D"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C33B8EF"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74A7328"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4E308033"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35B306FC"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301FBEF3"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4CED3C1B"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4427AAC1"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40CE8AE0"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4EB28845"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32229130"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328BB45"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CA5484A"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BD33365"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r>
      <w:tr w:rsidR="009A1439" w:rsidRPr="00920C07" w14:paraId="39F0865C" w14:textId="77777777" w:rsidTr="00A556F6">
        <w:tc>
          <w:tcPr>
            <w:tcW w:w="466" w:type="dxa"/>
            <w:tcBorders>
              <w:top w:val="nil"/>
              <w:left w:val="nil"/>
              <w:bottom w:val="nil"/>
              <w:right w:val="nil"/>
            </w:tcBorders>
            <w:shd w:val="clear" w:color="auto" w:fill="FFFFFF"/>
          </w:tcPr>
          <w:p w14:paraId="40C8AC26"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6D811128"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0B7C2631" w14:textId="77777777" w:rsidR="009A1439" w:rsidRPr="00920C07" w:rsidRDefault="009A1439" w:rsidP="00A556F6">
            <w:pPr>
              <w:widowControl w:val="0"/>
              <w:autoSpaceDE w:val="0"/>
              <w:autoSpaceDN w:val="0"/>
              <w:adjustRightInd w:val="0"/>
              <w:ind w:left="115" w:right="95"/>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34D1E69D" w14:textId="77777777" w:rsidR="009A1439" w:rsidRPr="00920C07" w:rsidRDefault="009A1439" w:rsidP="00A556F6">
            <w:pPr>
              <w:widowControl w:val="0"/>
              <w:autoSpaceDE w:val="0"/>
              <w:autoSpaceDN w:val="0"/>
              <w:adjustRightInd w:val="0"/>
              <w:ind w:left="121" w:right="89"/>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7388F371" w14:textId="77777777" w:rsidR="009A1439" w:rsidRPr="00920C07" w:rsidRDefault="009A1439" w:rsidP="00A556F6">
            <w:pPr>
              <w:widowControl w:val="0"/>
              <w:autoSpaceDE w:val="0"/>
              <w:autoSpaceDN w:val="0"/>
              <w:adjustRightInd w:val="0"/>
              <w:ind w:left="127" w:right="83"/>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67F03128" w14:textId="77777777" w:rsidR="009A1439" w:rsidRPr="00920C07" w:rsidRDefault="009A1439" w:rsidP="00A556F6">
            <w:pPr>
              <w:widowControl w:val="0"/>
              <w:autoSpaceDE w:val="0"/>
              <w:autoSpaceDN w:val="0"/>
              <w:adjustRightInd w:val="0"/>
              <w:ind w:left="113"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049AB628"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3E4AE237"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59D52EF9"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6277DBE0"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2B3AFCEA"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11055D00"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15CD8120"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07DF5DFA"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1F24FFE3"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3413" w:type="dxa"/>
            <w:gridSpan w:val="12"/>
            <w:tcBorders>
              <w:top w:val="nil"/>
              <w:left w:val="nil"/>
              <w:bottom w:val="single" w:sz="4" w:space="0" w:color="000000"/>
              <w:right w:val="nil"/>
            </w:tcBorders>
            <w:shd w:val="clear" w:color="auto" w:fill="FFFFFF"/>
          </w:tcPr>
          <w:p w14:paraId="6979668D" w14:textId="77777777" w:rsidR="009A1439" w:rsidRPr="00920C07" w:rsidRDefault="009A1439" w:rsidP="00A556F6">
            <w:pPr>
              <w:widowControl w:val="0"/>
              <w:autoSpaceDE w:val="0"/>
              <w:autoSpaceDN w:val="0"/>
              <w:adjustRightInd w:val="0"/>
              <w:ind w:left="124" w:right="7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1602D2D"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1B1FE27"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46FD9BC"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200EAA6"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836A4C3"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35BD177"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47FA01D"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3F2E693A"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287B71A"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B8842E6"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57B6579"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r>
      <w:tr w:rsidR="009A1439" w:rsidRPr="00920C07" w14:paraId="69FFFFC9" w14:textId="77777777" w:rsidTr="00A556F6">
        <w:tc>
          <w:tcPr>
            <w:tcW w:w="466" w:type="dxa"/>
            <w:tcBorders>
              <w:top w:val="nil"/>
              <w:left w:val="nil"/>
              <w:bottom w:val="nil"/>
              <w:right w:val="nil"/>
            </w:tcBorders>
            <w:shd w:val="clear" w:color="auto" w:fill="FFFFFF"/>
          </w:tcPr>
          <w:p w14:paraId="5B5F4220"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7078A322"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5F174390" w14:textId="77777777" w:rsidR="009A1439" w:rsidRPr="00920C07" w:rsidRDefault="009A1439" w:rsidP="00A556F6">
            <w:pPr>
              <w:widowControl w:val="0"/>
              <w:autoSpaceDE w:val="0"/>
              <w:autoSpaceDN w:val="0"/>
              <w:adjustRightInd w:val="0"/>
              <w:ind w:left="115" w:right="95"/>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1A87E107" w14:textId="77777777" w:rsidR="009A1439" w:rsidRPr="00920C07" w:rsidRDefault="009A1439" w:rsidP="00A556F6">
            <w:pPr>
              <w:widowControl w:val="0"/>
              <w:autoSpaceDE w:val="0"/>
              <w:autoSpaceDN w:val="0"/>
              <w:adjustRightInd w:val="0"/>
              <w:ind w:left="121" w:right="89"/>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69D08ABA" w14:textId="77777777" w:rsidR="009A1439" w:rsidRPr="00920C07" w:rsidRDefault="009A1439" w:rsidP="00A556F6">
            <w:pPr>
              <w:widowControl w:val="0"/>
              <w:autoSpaceDE w:val="0"/>
              <w:autoSpaceDN w:val="0"/>
              <w:adjustRightInd w:val="0"/>
              <w:ind w:left="127" w:right="83"/>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006702D3" w14:textId="77777777" w:rsidR="009A1439" w:rsidRPr="00920C07" w:rsidRDefault="009A1439" w:rsidP="00A556F6">
            <w:pPr>
              <w:widowControl w:val="0"/>
              <w:autoSpaceDE w:val="0"/>
              <w:autoSpaceDN w:val="0"/>
              <w:adjustRightInd w:val="0"/>
              <w:ind w:left="113" w:right="97"/>
              <w:rPr>
                <w:rFonts w:ascii="Arial" w:hAnsi="Arial" w:cs="Arial"/>
              </w:rPr>
            </w:pPr>
            <w:r w:rsidRPr="00920C07">
              <w:rPr>
                <w:color w:val="000000"/>
              </w:rPr>
              <w:t> </w:t>
            </w:r>
          </w:p>
        </w:tc>
        <w:tc>
          <w:tcPr>
            <w:tcW w:w="855" w:type="dxa"/>
            <w:gridSpan w:val="3"/>
            <w:tcBorders>
              <w:top w:val="nil"/>
              <w:left w:val="nil"/>
              <w:bottom w:val="nil"/>
              <w:right w:val="nil"/>
            </w:tcBorders>
            <w:shd w:val="clear" w:color="auto" w:fill="FFFFFF"/>
          </w:tcPr>
          <w:p w14:paraId="0AE418CB" w14:textId="77777777" w:rsidR="009A1439" w:rsidRPr="00920C07" w:rsidRDefault="009A1439" w:rsidP="00A556F6">
            <w:pPr>
              <w:widowControl w:val="0"/>
              <w:autoSpaceDE w:val="0"/>
              <w:autoSpaceDN w:val="0"/>
              <w:adjustRightInd w:val="0"/>
              <w:ind w:left="119" w:right="82"/>
              <w:rPr>
                <w:rFonts w:ascii="Arial" w:hAnsi="Arial" w:cs="Arial"/>
              </w:rPr>
            </w:pPr>
            <w:r w:rsidRPr="00920C07">
              <w:rPr>
                <w:color w:val="000000"/>
              </w:rPr>
              <w:t>М. П.</w:t>
            </w:r>
          </w:p>
        </w:tc>
        <w:tc>
          <w:tcPr>
            <w:tcW w:w="285" w:type="dxa"/>
            <w:tcBorders>
              <w:top w:val="nil"/>
              <w:left w:val="nil"/>
              <w:bottom w:val="nil"/>
              <w:right w:val="nil"/>
            </w:tcBorders>
            <w:shd w:val="clear" w:color="auto" w:fill="FFFFFF"/>
          </w:tcPr>
          <w:p w14:paraId="6B97E9CE"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3DF165AF"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0D6BDD1"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93CF38F"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32589FE0"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0CFA0FA6"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7036FA6A"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0831ADAC"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74E04805" w14:textId="77777777" w:rsidR="009A1439" w:rsidRPr="00920C07" w:rsidRDefault="009A1439" w:rsidP="00A556F6">
            <w:pPr>
              <w:widowControl w:val="0"/>
              <w:autoSpaceDE w:val="0"/>
              <w:autoSpaceDN w:val="0"/>
              <w:adjustRightInd w:val="0"/>
              <w:ind w:left="114" w:right="98"/>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5B37CBEB" w14:textId="77777777" w:rsidR="009A1439" w:rsidRPr="00920C07" w:rsidRDefault="009A1439" w:rsidP="00A556F6">
            <w:pPr>
              <w:widowControl w:val="0"/>
              <w:autoSpaceDE w:val="0"/>
              <w:autoSpaceDN w:val="0"/>
              <w:adjustRightInd w:val="0"/>
              <w:ind w:left="118" w:right="93"/>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0696E9FD" w14:textId="77777777" w:rsidR="009A1439" w:rsidRPr="00920C07" w:rsidRDefault="009A1439" w:rsidP="00A556F6">
            <w:pPr>
              <w:widowControl w:val="0"/>
              <w:autoSpaceDE w:val="0"/>
              <w:autoSpaceDN w:val="0"/>
              <w:adjustRightInd w:val="0"/>
              <w:ind w:left="123" w:right="88"/>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669B4CCD" w14:textId="77777777" w:rsidR="009A1439" w:rsidRPr="00920C07" w:rsidRDefault="009A1439" w:rsidP="00A556F6">
            <w:pPr>
              <w:widowControl w:val="0"/>
              <w:autoSpaceDE w:val="0"/>
              <w:autoSpaceDN w:val="0"/>
              <w:adjustRightInd w:val="0"/>
              <w:ind w:left="108" w:right="103"/>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6EDE2FA8"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5CD74268"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491B6BB8"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3C0046D0"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71A972A6"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0CA04963"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C2C10D6"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418ED296"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F318D40"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4B049209"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9634F8B"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41EF4D08"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46AF4F7"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6445F07"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7FE6B54"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266862EA"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DA765FB"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r>
      <w:tr w:rsidR="009A1439" w:rsidRPr="00920C07" w14:paraId="4FA75334" w14:textId="77777777" w:rsidTr="00A556F6">
        <w:tc>
          <w:tcPr>
            <w:tcW w:w="466" w:type="dxa"/>
            <w:tcBorders>
              <w:top w:val="nil"/>
              <w:left w:val="nil"/>
              <w:bottom w:val="nil"/>
              <w:right w:val="nil"/>
            </w:tcBorders>
            <w:shd w:val="clear" w:color="auto" w:fill="FFFFFF"/>
          </w:tcPr>
          <w:p w14:paraId="1D04A54D"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5646484C"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615076D4" w14:textId="77777777" w:rsidR="009A1439" w:rsidRPr="00920C07" w:rsidRDefault="009A1439" w:rsidP="00A556F6">
            <w:pPr>
              <w:widowControl w:val="0"/>
              <w:autoSpaceDE w:val="0"/>
              <w:autoSpaceDN w:val="0"/>
              <w:adjustRightInd w:val="0"/>
              <w:ind w:left="115" w:right="95"/>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66EBA072" w14:textId="77777777" w:rsidR="009A1439" w:rsidRPr="00920C07" w:rsidRDefault="009A1439" w:rsidP="00A556F6">
            <w:pPr>
              <w:widowControl w:val="0"/>
              <w:autoSpaceDE w:val="0"/>
              <w:autoSpaceDN w:val="0"/>
              <w:adjustRightInd w:val="0"/>
              <w:ind w:left="121" w:right="89"/>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787711CC" w14:textId="77777777" w:rsidR="009A1439" w:rsidRPr="00920C07" w:rsidRDefault="009A1439" w:rsidP="00A556F6">
            <w:pPr>
              <w:widowControl w:val="0"/>
              <w:autoSpaceDE w:val="0"/>
              <w:autoSpaceDN w:val="0"/>
              <w:adjustRightInd w:val="0"/>
              <w:ind w:left="127" w:right="83"/>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0AF2BDE4" w14:textId="77777777" w:rsidR="009A1439" w:rsidRPr="00920C07" w:rsidRDefault="009A1439" w:rsidP="00A556F6">
            <w:pPr>
              <w:widowControl w:val="0"/>
              <w:autoSpaceDE w:val="0"/>
              <w:autoSpaceDN w:val="0"/>
              <w:adjustRightInd w:val="0"/>
              <w:ind w:left="113"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1D6B9432"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4320F6C4"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62A7844F"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4F8BB300"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3D5EDAD8"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AFE741F"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0EB9B96F"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060B87A8"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035FF195"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12C3816D"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148F116"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655C591" w14:textId="77777777" w:rsidR="009A1439" w:rsidRPr="00920C07" w:rsidRDefault="009A1439" w:rsidP="00A556F6">
            <w:pPr>
              <w:widowControl w:val="0"/>
              <w:autoSpaceDE w:val="0"/>
              <w:autoSpaceDN w:val="0"/>
              <w:adjustRightInd w:val="0"/>
              <w:ind w:left="114" w:right="98"/>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38906CB" w14:textId="77777777" w:rsidR="009A1439" w:rsidRPr="00920C07" w:rsidRDefault="009A1439" w:rsidP="00A556F6">
            <w:pPr>
              <w:widowControl w:val="0"/>
              <w:autoSpaceDE w:val="0"/>
              <w:autoSpaceDN w:val="0"/>
              <w:adjustRightInd w:val="0"/>
              <w:ind w:left="118" w:right="93"/>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6AD67FA5" w14:textId="77777777" w:rsidR="009A1439" w:rsidRPr="00920C07" w:rsidRDefault="009A1439" w:rsidP="00A556F6">
            <w:pPr>
              <w:widowControl w:val="0"/>
              <w:autoSpaceDE w:val="0"/>
              <w:autoSpaceDN w:val="0"/>
              <w:adjustRightInd w:val="0"/>
              <w:ind w:left="123" w:right="88"/>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41EBDE58" w14:textId="77777777" w:rsidR="009A1439" w:rsidRPr="00920C07" w:rsidRDefault="009A1439" w:rsidP="00A556F6">
            <w:pPr>
              <w:widowControl w:val="0"/>
              <w:autoSpaceDE w:val="0"/>
              <w:autoSpaceDN w:val="0"/>
              <w:adjustRightInd w:val="0"/>
              <w:ind w:left="108"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0BDA41F"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64DFE0B"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917E276"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4578302"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C49E221"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974F650"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371A2B3D"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1F98447"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C544559"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27F551F6"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95600B2"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4365543A"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215D0B51"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987D887"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3B8A6C10"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4860846B"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39C4D836"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r>
      <w:tr w:rsidR="009A1439" w:rsidRPr="00920C07" w14:paraId="34A4F134" w14:textId="77777777" w:rsidTr="00A556F6">
        <w:tc>
          <w:tcPr>
            <w:tcW w:w="466" w:type="dxa"/>
            <w:tcBorders>
              <w:top w:val="nil"/>
              <w:left w:val="nil"/>
              <w:bottom w:val="nil"/>
              <w:right w:val="nil"/>
            </w:tcBorders>
            <w:shd w:val="clear" w:color="auto" w:fill="FFFFFF"/>
          </w:tcPr>
          <w:p w14:paraId="612FC595"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00BBE137"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42BBA6AA" w14:textId="77777777" w:rsidR="009A1439" w:rsidRPr="00920C07" w:rsidRDefault="009A1439" w:rsidP="00A556F6">
            <w:pPr>
              <w:widowControl w:val="0"/>
              <w:autoSpaceDE w:val="0"/>
              <w:autoSpaceDN w:val="0"/>
              <w:adjustRightInd w:val="0"/>
              <w:ind w:left="115" w:right="95"/>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33F59DA1" w14:textId="77777777" w:rsidR="009A1439" w:rsidRPr="00920C07" w:rsidRDefault="009A1439" w:rsidP="00A556F6">
            <w:pPr>
              <w:widowControl w:val="0"/>
              <w:autoSpaceDE w:val="0"/>
              <w:autoSpaceDN w:val="0"/>
              <w:adjustRightInd w:val="0"/>
              <w:ind w:left="121" w:right="89"/>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70ACEE92" w14:textId="77777777" w:rsidR="009A1439" w:rsidRPr="00920C07" w:rsidRDefault="009A1439" w:rsidP="00A556F6">
            <w:pPr>
              <w:widowControl w:val="0"/>
              <w:autoSpaceDE w:val="0"/>
              <w:autoSpaceDN w:val="0"/>
              <w:adjustRightInd w:val="0"/>
              <w:ind w:left="127" w:right="83"/>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35494303" w14:textId="77777777" w:rsidR="009A1439" w:rsidRPr="00920C07" w:rsidRDefault="009A1439" w:rsidP="00A556F6">
            <w:pPr>
              <w:widowControl w:val="0"/>
              <w:autoSpaceDE w:val="0"/>
              <w:autoSpaceDN w:val="0"/>
              <w:adjustRightInd w:val="0"/>
              <w:ind w:left="113"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569C9A30"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50D403F2"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0A832F4"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FB7A4E3"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433D882F"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2A9E4652"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14FC8A10"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37494C39"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11FDFA55"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3413" w:type="dxa"/>
            <w:gridSpan w:val="12"/>
            <w:tcBorders>
              <w:top w:val="nil"/>
              <w:left w:val="nil"/>
              <w:bottom w:val="single" w:sz="4" w:space="0" w:color="000000"/>
              <w:right w:val="nil"/>
            </w:tcBorders>
            <w:shd w:val="clear" w:color="auto" w:fill="FFFFFF"/>
          </w:tcPr>
          <w:p w14:paraId="57793744" w14:textId="77777777" w:rsidR="009A1439" w:rsidRPr="00920C07" w:rsidRDefault="009A1439" w:rsidP="00A556F6">
            <w:pPr>
              <w:widowControl w:val="0"/>
              <w:autoSpaceDE w:val="0"/>
              <w:autoSpaceDN w:val="0"/>
              <w:adjustRightInd w:val="0"/>
              <w:ind w:left="124" w:right="7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04A01DE"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2369D82"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445415E"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FE99560"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3F148919"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1DC5C6D"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4DD27AFE"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EC5415C"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0692D28"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2DF61CFE"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5C2FE5C"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r>
      <w:tr w:rsidR="009A1439" w:rsidRPr="00920C07" w14:paraId="05D6F0DB" w14:textId="77777777" w:rsidTr="00A556F6">
        <w:tc>
          <w:tcPr>
            <w:tcW w:w="466" w:type="dxa"/>
            <w:tcBorders>
              <w:top w:val="nil"/>
              <w:left w:val="nil"/>
              <w:bottom w:val="nil"/>
              <w:right w:val="nil"/>
            </w:tcBorders>
            <w:shd w:val="clear" w:color="auto" w:fill="FFFFFF"/>
          </w:tcPr>
          <w:p w14:paraId="36C6334E"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6CAB01E3"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77745766" w14:textId="77777777" w:rsidR="009A1439" w:rsidRPr="00920C07" w:rsidRDefault="009A1439" w:rsidP="00A556F6">
            <w:pPr>
              <w:widowControl w:val="0"/>
              <w:autoSpaceDE w:val="0"/>
              <w:autoSpaceDN w:val="0"/>
              <w:adjustRightInd w:val="0"/>
              <w:ind w:left="115" w:right="95"/>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4549E0A9" w14:textId="77777777" w:rsidR="009A1439" w:rsidRPr="00920C07" w:rsidRDefault="009A1439" w:rsidP="00A556F6">
            <w:pPr>
              <w:widowControl w:val="0"/>
              <w:autoSpaceDE w:val="0"/>
              <w:autoSpaceDN w:val="0"/>
              <w:adjustRightInd w:val="0"/>
              <w:ind w:left="121" w:right="89"/>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3E3C8FEE" w14:textId="77777777" w:rsidR="009A1439" w:rsidRPr="00920C07" w:rsidRDefault="009A1439" w:rsidP="00A556F6">
            <w:pPr>
              <w:widowControl w:val="0"/>
              <w:autoSpaceDE w:val="0"/>
              <w:autoSpaceDN w:val="0"/>
              <w:adjustRightInd w:val="0"/>
              <w:ind w:left="127" w:right="83"/>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346A83D0" w14:textId="77777777" w:rsidR="009A1439" w:rsidRPr="00920C07" w:rsidRDefault="009A1439" w:rsidP="00A556F6">
            <w:pPr>
              <w:widowControl w:val="0"/>
              <w:autoSpaceDE w:val="0"/>
              <w:autoSpaceDN w:val="0"/>
              <w:adjustRightInd w:val="0"/>
              <w:ind w:left="113"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54FA10B"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0AE22513"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20B509F8"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5C4C2E2F"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19498AA"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6CB1988F"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43687E1"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6B07AC29"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2064909D"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4D0CAA48"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79ED5E6D"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224C665F" w14:textId="77777777" w:rsidR="009A1439" w:rsidRPr="00920C07" w:rsidRDefault="009A1439" w:rsidP="00A556F6">
            <w:pPr>
              <w:widowControl w:val="0"/>
              <w:autoSpaceDE w:val="0"/>
              <w:autoSpaceDN w:val="0"/>
              <w:adjustRightInd w:val="0"/>
              <w:ind w:left="114" w:right="98"/>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68001E34" w14:textId="77777777" w:rsidR="009A1439" w:rsidRPr="00920C07" w:rsidRDefault="009A1439" w:rsidP="00A556F6">
            <w:pPr>
              <w:widowControl w:val="0"/>
              <w:autoSpaceDE w:val="0"/>
              <w:autoSpaceDN w:val="0"/>
              <w:adjustRightInd w:val="0"/>
              <w:ind w:left="118" w:right="93"/>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6793ACF8" w14:textId="77777777" w:rsidR="009A1439" w:rsidRPr="00920C07" w:rsidRDefault="009A1439" w:rsidP="00A556F6">
            <w:pPr>
              <w:widowControl w:val="0"/>
              <w:autoSpaceDE w:val="0"/>
              <w:autoSpaceDN w:val="0"/>
              <w:adjustRightInd w:val="0"/>
              <w:ind w:left="123" w:right="88"/>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275F9E81" w14:textId="77777777" w:rsidR="009A1439" w:rsidRPr="00920C07" w:rsidRDefault="009A1439" w:rsidP="00A556F6">
            <w:pPr>
              <w:widowControl w:val="0"/>
              <w:autoSpaceDE w:val="0"/>
              <w:autoSpaceDN w:val="0"/>
              <w:adjustRightInd w:val="0"/>
              <w:ind w:left="108" w:right="103"/>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1A5090BC"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1FCD35EB"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1E9A4600"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1F7C285F"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79258B17"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3055F59B"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CBC05B6"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433FF1F"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9CF003B"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548CB92"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4B68EB6"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A8D9A88"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56E3902"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08DE742"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EED872C"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96785AA"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37FB886"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r>
      <w:tr w:rsidR="009A1439" w:rsidRPr="00920C07" w14:paraId="37FB0FF7" w14:textId="77777777" w:rsidTr="00A556F6">
        <w:tc>
          <w:tcPr>
            <w:tcW w:w="466" w:type="dxa"/>
            <w:tcBorders>
              <w:top w:val="nil"/>
              <w:left w:val="nil"/>
              <w:bottom w:val="nil"/>
              <w:right w:val="nil"/>
            </w:tcBorders>
            <w:shd w:val="clear" w:color="auto" w:fill="FFFFFF"/>
          </w:tcPr>
          <w:p w14:paraId="21E2C4EC"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13A95087"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618306C2" w14:textId="77777777" w:rsidR="009A1439" w:rsidRPr="00920C07" w:rsidRDefault="009A1439" w:rsidP="00A556F6">
            <w:pPr>
              <w:widowControl w:val="0"/>
              <w:autoSpaceDE w:val="0"/>
              <w:autoSpaceDN w:val="0"/>
              <w:adjustRightInd w:val="0"/>
              <w:ind w:left="115" w:right="95"/>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7AA737C2" w14:textId="77777777" w:rsidR="009A1439" w:rsidRPr="00920C07" w:rsidRDefault="009A1439" w:rsidP="00A556F6">
            <w:pPr>
              <w:widowControl w:val="0"/>
              <w:autoSpaceDE w:val="0"/>
              <w:autoSpaceDN w:val="0"/>
              <w:adjustRightInd w:val="0"/>
              <w:ind w:left="121" w:right="89"/>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7C131445" w14:textId="77777777" w:rsidR="009A1439" w:rsidRPr="00920C07" w:rsidRDefault="009A1439" w:rsidP="00A556F6">
            <w:pPr>
              <w:widowControl w:val="0"/>
              <w:autoSpaceDE w:val="0"/>
              <w:autoSpaceDN w:val="0"/>
              <w:adjustRightInd w:val="0"/>
              <w:ind w:left="127" w:right="83"/>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02FD9295" w14:textId="77777777" w:rsidR="009A1439" w:rsidRPr="00920C07" w:rsidRDefault="009A1439" w:rsidP="00A556F6">
            <w:pPr>
              <w:widowControl w:val="0"/>
              <w:autoSpaceDE w:val="0"/>
              <w:autoSpaceDN w:val="0"/>
              <w:adjustRightInd w:val="0"/>
              <w:ind w:left="113"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54ED06D0"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242B4B9C"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2C005552"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23D606BA"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64CCE289"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231BA13A"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604E06B"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34226B79"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2781CB83"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3969302A"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1369915A"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3F9F838" w14:textId="77777777" w:rsidR="009A1439" w:rsidRPr="00920C07" w:rsidRDefault="009A1439" w:rsidP="00A556F6">
            <w:pPr>
              <w:widowControl w:val="0"/>
              <w:autoSpaceDE w:val="0"/>
              <w:autoSpaceDN w:val="0"/>
              <w:adjustRightInd w:val="0"/>
              <w:ind w:left="114" w:right="98"/>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37B463F8" w14:textId="77777777" w:rsidR="009A1439" w:rsidRPr="00920C07" w:rsidRDefault="009A1439" w:rsidP="00A556F6">
            <w:pPr>
              <w:widowControl w:val="0"/>
              <w:autoSpaceDE w:val="0"/>
              <w:autoSpaceDN w:val="0"/>
              <w:adjustRightInd w:val="0"/>
              <w:ind w:left="118" w:right="93"/>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1E6C02F4" w14:textId="77777777" w:rsidR="009A1439" w:rsidRPr="00920C07" w:rsidRDefault="009A1439" w:rsidP="00A556F6">
            <w:pPr>
              <w:widowControl w:val="0"/>
              <w:autoSpaceDE w:val="0"/>
              <w:autoSpaceDN w:val="0"/>
              <w:adjustRightInd w:val="0"/>
              <w:ind w:left="123" w:right="88"/>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30BA06A9" w14:textId="77777777" w:rsidR="009A1439" w:rsidRPr="00920C07" w:rsidRDefault="009A1439" w:rsidP="00A556F6">
            <w:pPr>
              <w:widowControl w:val="0"/>
              <w:autoSpaceDE w:val="0"/>
              <w:autoSpaceDN w:val="0"/>
              <w:adjustRightInd w:val="0"/>
              <w:ind w:left="108"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B9E47D3"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32365FF7"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B0C5960"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3CD9F20"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25E7428"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4C9ADABA"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BC5F440"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24381D8F"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7D2B66B"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9ACD495"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466403F6"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5F8D82D"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3689E7BA"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38B98F2"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D77559A"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61BDF0B"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6488AA0"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r>
    </w:tbl>
    <w:p w14:paraId="35A04987" w14:textId="77777777" w:rsidR="009A1439" w:rsidRPr="00920C07" w:rsidRDefault="009A1439" w:rsidP="009A1439">
      <w:pPr>
        <w:widowControl w:val="0"/>
        <w:autoSpaceDE w:val="0"/>
        <w:autoSpaceDN w:val="0"/>
        <w:adjustRightInd w:val="0"/>
        <w:ind w:left="114" w:right="120"/>
      </w:pPr>
      <w:r w:rsidRPr="00920C07">
        <w:t>Примечание:</w:t>
      </w:r>
    </w:p>
    <w:p w14:paraId="61318EDE" w14:textId="77777777" w:rsidR="009A1439" w:rsidRPr="00920C07" w:rsidRDefault="009A1439" w:rsidP="009A1439">
      <w:pPr>
        <w:widowControl w:val="0"/>
        <w:autoSpaceDE w:val="0"/>
        <w:autoSpaceDN w:val="0"/>
        <w:adjustRightInd w:val="0"/>
        <w:ind w:left="114" w:right="120"/>
      </w:pPr>
    </w:p>
    <w:p w14:paraId="4542B7C9" w14:textId="77777777" w:rsidR="009A1439" w:rsidRPr="00920C07" w:rsidRDefault="009A1439" w:rsidP="009A1439">
      <w:pPr>
        <w:widowControl w:val="0"/>
        <w:autoSpaceDE w:val="0"/>
        <w:autoSpaceDN w:val="0"/>
        <w:adjustRightInd w:val="0"/>
        <w:ind w:left="114" w:right="120"/>
      </w:pPr>
      <w:r w:rsidRPr="00920C07">
        <w:rPr>
          <w:color w:val="000000"/>
        </w:rPr>
        <w:t xml:space="preserve">В л/с 20316X50290  </w:t>
      </w:r>
      <w:r w:rsidRPr="00920C07">
        <w:rPr>
          <w:color w:val="000000"/>
          <w:lang w:val="en-US"/>
        </w:rPr>
        <w:t>X</w:t>
      </w:r>
      <w:r w:rsidRPr="00920C07">
        <w:rPr>
          <w:color w:val="000000"/>
        </w:rPr>
        <w:t xml:space="preserve"> в латинице.</w:t>
      </w:r>
    </w:p>
    <w:p w14:paraId="2B916B65" w14:textId="77777777" w:rsidR="009A1439" w:rsidRPr="00920C07" w:rsidRDefault="009A1439" w:rsidP="009A1439">
      <w:pPr>
        <w:widowControl w:val="0"/>
        <w:autoSpaceDE w:val="0"/>
        <w:autoSpaceDN w:val="0"/>
        <w:adjustRightInd w:val="0"/>
        <w:ind w:left="114" w:right="120"/>
        <w:jc w:val="right"/>
        <w:rPr>
          <w:color w:val="000000"/>
          <w:sz w:val="24"/>
          <w:szCs w:val="24"/>
        </w:rPr>
      </w:pPr>
    </w:p>
    <w:p w14:paraId="04D1BF36" w14:textId="77777777" w:rsidR="009A1439" w:rsidRPr="00920C07" w:rsidRDefault="009A1439" w:rsidP="009A1439">
      <w:pPr>
        <w:widowControl w:val="0"/>
        <w:autoSpaceDE w:val="0"/>
        <w:autoSpaceDN w:val="0"/>
        <w:adjustRightInd w:val="0"/>
        <w:ind w:left="114" w:right="120"/>
        <w:rPr>
          <w:sz w:val="24"/>
          <w:szCs w:val="24"/>
        </w:rPr>
      </w:pPr>
    </w:p>
    <w:p w14:paraId="7DA132F6" w14:textId="77777777" w:rsidR="009A1439" w:rsidRPr="00920C07" w:rsidRDefault="009A1439" w:rsidP="009A1439">
      <w:pPr>
        <w:widowControl w:val="0"/>
        <w:autoSpaceDE w:val="0"/>
        <w:autoSpaceDN w:val="0"/>
        <w:adjustRightInd w:val="0"/>
        <w:ind w:left="114" w:right="120"/>
        <w:rPr>
          <w:sz w:val="24"/>
          <w:szCs w:val="24"/>
        </w:rPr>
      </w:pPr>
    </w:p>
    <w:p w14:paraId="4D59CD15" w14:textId="77777777" w:rsidR="00B07C8C" w:rsidRPr="00DC3E46" w:rsidRDefault="00B07C8C" w:rsidP="004C7AB7">
      <w:pPr>
        <w:widowControl w:val="0"/>
        <w:autoSpaceDE w:val="0"/>
        <w:autoSpaceDN w:val="0"/>
        <w:adjustRightInd w:val="0"/>
        <w:ind w:left="114" w:right="120"/>
        <w:jc w:val="right"/>
        <w:rPr>
          <w:sz w:val="24"/>
          <w:szCs w:val="24"/>
        </w:rPr>
      </w:pPr>
    </w:p>
    <w:sectPr w:rsidR="00B07C8C" w:rsidRPr="00DC3E46" w:rsidSect="00B17475">
      <w:pgSz w:w="11906" w:h="16838"/>
      <w:pgMar w:top="567" w:right="748"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FBC59" w14:textId="77777777" w:rsidR="008C25B5" w:rsidRDefault="008C25B5" w:rsidP="00FD3F19">
      <w:r>
        <w:separator/>
      </w:r>
    </w:p>
  </w:endnote>
  <w:endnote w:type="continuationSeparator" w:id="0">
    <w:p w14:paraId="2C5EF532" w14:textId="77777777" w:rsidR="008C25B5" w:rsidRDefault="008C25B5" w:rsidP="00FD3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94"/>
      <w:gridCol w:w="1951"/>
      <w:gridCol w:w="696"/>
    </w:tblGrid>
    <w:tr w:rsidR="00372DA1" w14:paraId="6FF9DAC2" w14:textId="77777777" w:rsidTr="00DC3E46">
      <w:tc>
        <w:tcPr>
          <w:tcW w:w="7194" w:type="dxa"/>
          <w:tcBorders>
            <w:top w:val="nil"/>
            <w:left w:val="nil"/>
            <w:bottom w:val="nil"/>
          </w:tcBorders>
        </w:tcPr>
        <w:p w14:paraId="64153303" w14:textId="77777777" w:rsidR="00372DA1" w:rsidRDefault="00372DA1" w:rsidP="00533B3B">
          <w:pPr>
            <w:pStyle w:val="a5"/>
            <w:ind w:right="360"/>
          </w:pPr>
          <w:r w:rsidRPr="00880707">
            <w:rPr>
              <w:sz w:val="24"/>
              <w:szCs w:val="24"/>
            </w:rPr>
            <w:t>ФГБОУ</w:t>
          </w:r>
          <w:r w:rsidRPr="005458B7">
            <w:rPr>
              <w:sz w:val="24"/>
              <w:szCs w:val="24"/>
            </w:rPr>
            <w:t xml:space="preserve"> ВО </w:t>
          </w:r>
          <w:r>
            <w:rPr>
              <w:sz w:val="24"/>
              <w:szCs w:val="24"/>
            </w:rPr>
            <w:t>«</w:t>
          </w:r>
          <w:r w:rsidRPr="005458B7">
            <w:rPr>
              <w:sz w:val="24"/>
              <w:szCs w:val="24"/>
            </w:rPr>
            <w:t>ВГУ</w:t>
          </w:r>
          <w:r>
            <w:rPr>
              <w:sz w:val="24"/>
              <w:szCs w:val="24"/>
            </w:rPr>
            <w:t>»</w:t>
          </w:r>
        </w:p>
      </w:tc>
      <w:tc>
        <w:tcPr>
          <w:tcW w:w="1951" w:type="dxa"/>
        </w:tcPr>
        <w:p w14:paraId="1C52D967" w14:textId="77777777" w:rsidR="00372DA1" w:rsidRDefault="00372DA1" w:rsidP="00B17475">
          <w:pPr>
            <w:pStyle w:val="a5"/>
            <w:ind w:right="360"/>
            <w:jc w:val="right"/>
          </w:pPr>
          <w:r>
            <w:t>Страница</w:t>
          </w:r>
        </w:p>
      </w:tc>
      <w:tc>
        <w:tcPr>
          <w:tcW w:w="696" w:type="dxa"/>
        </w:tcPr>
        <w:p w14:paraId="316AF9B1" w14:textId="77777777" w:rsidR="00372DA1" w:rsidRDefault="00372DA1" w:rsidP="00DC3E46">
          <w:pPr>
            <w:pStyle w:val="a5"/>
          </w:pPr>
          <w:r>
            <w:rPr>
              <w:rStyle w:val="a7"/>
            </w:rPr>
            <w:fldChar w:fldCharType="begin"/>
          </w:r>
          <w:r>
            <w:rPr>
              <w:rStyle w:val="a7"/>
            </w:rPr>
            <w:instrText xml:space="preserve"> PAGE </w:instrText>
          </w:r>
          <w:r>
            <w:rPr>
              <w:rStyle w:val="a7"/>
            </w:rPr>
            <w:fldChar w:fldCharType="separate"/>
          </w:r>
          <w:r w:rsidR="00AC4825">
            <w:rPr>
              <w:rStyle w:val="a7"/>
              <w:noProof/>
            </w:rPr>
            <w:t>9</w:t>
          </w:r>
          <w:r>
            <w:rPr>
              <w:rStyle w:val="a7"/>
            </w:rPr>
            <w:fldChar w:fldCharType="end"/>
          </w:r>
        </w:p>
      </w:tc>
    </w:tr>
    <w:tr w:rsidR="00372DA1" w14:paraId="05F24FA8" w14:textId="77777777" w:rsidTr="00DC3E46">
      <w:tc>
        <w:tcPr>
          <w:tcW w:w="7194" w:type="dxa"/>
          <w:tcBorders>
            <w:top w:val="nil"/>
            <w:left w:val="nil"/>
            <w:bottom w:val="nil"/>
          </w:tcBorders>
        </w:tcPr>
        <w:p w14:paraId="5F4A2E0D" w14:textId="77777777" w:rsidR="00372DA1" w:rsidRDefault="00372DA1" w:rsidP="00B17475">
          <w:pPr>
            <w:pStyle w:val="a5"/>
            <w:ind w:right="360"/>
            <w:jc w:val="right"/>
          </w:pPr>
        </w:p>
      </w:tc>
      <w:tc>
        <w:tcPr>
          <w:tcW w:w="1951" w:type="dxa"/>
        </w:tcPr>
        <w:p w14:paraId="3BD58004" w14:textId="77777777" w:rsidR="00372DA1" w:rsidRDefault="00372DA1" w:rsidP="00B17475">
          <w:pPr>
            <w:pStyle w:val="a5"/>
            <w:ind w:right="360"/>
            <w:jc w:val="right"/>
          </w:pPr>
          <w:r>
            <w:t>Всего страниц</w:t>
          </w:r>
        </w:p>
      </w:tc>
      <w:tc>
        <w:tcPr>
          <w:tcW w:w="696" w:type="dxa"/>
        </w:tcPr>
        <w:p w14:paraId="089CE463" w14:textId="77777777" w:rsidR="00372DA1" w:rsidRDefault="00372DA1" w:rsidP="00DC3E46">
          <w:pPr>
            <w:pStyle w:val="a5"/>
          </w:pPr>
          <w:r>
            <w:rPr>
              <w:rStyle w:val="a7"/>
            </w:rPr>
            <w:fldChar w:fldCharType="begin"/>
          </w:r>
          <w:r>
            <w:rPr>
              <w:rStyle w:val="a7"/>
            </w:rPr>
            <w:instrText xml:space="preserve"> NUMPAGES </w:instrText>
          </w:r>
          <w:r>
            <w:rPr>
              <w:rStyle w:val="a7"/>
            </w:rPr>
            <w:fldChar w:fldCharType="separate"/>
          </w:r>
          <w:r w:rsidR="00AC4825">
            <w:rPr>
              <w:rStyle w:val="a7"/>
              <w:noProof/>
            </w:rPr>
            <w:t>16</w:t>
          </w:r>
          <w:r>
            <w:rPr>
              <w:rStyle w:val="a7"/>
            </w:rPr>
            <w:fldChar w:fldCharType="end"/>
          </w:r>
        </w:p>
      </w:tc>
    </w:tr>
  </w:tbl>
  <w:p w14:paraId="3BE6A185" w14:textId="77777777" w:rsidR="00372DA1" w:rsidRDefault="00372DA1">
    <w:pPr>
      <w:pStyle w:val="a5"/>
      <w:ind w:right="360"/>
    </w:pPr>
  </w:p>
  <w:p w14:paraId="19CF3BB8" w14:textId="77777777" w:rsidR="00372DA1" w:rsidRDefault="00372DA1">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055EA" w14:textId="77777777" w:rsidR="008C25B5" w:rsidRDefault="008C25B5" w:rsidP="00FD3F19">
      <w:r>
        <w:separator/>
      </w:r>
    </w:p>
  </w:footnote>
  <w:footnote w:type="continuationSeparator" w:id="0">
    <w:p w14:paraId="0A9955B6" w14:textId="77777777" w:rsidR="008C25B5" w:rsidRDefault="008C25B5" w:rsidP="00FD3F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A6F76"/>
    <w:multiLevelType w:val="hybridMultilevel"/>
    <w:tmpl w:val="68E470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233612D"/>
    <w:multiLevelType w:val="hybridMultilevel"/>
    <w:tmpl w:val="1CC29D2C"/>
    <w:lvl w:ilvl="0" w:tplc="69DA5AFE">
      <w:numFmt w:val="bullet"/>
      <w:lvlText w:val=""/>
      <w:lvlJc w:val="left"/>
      <w:pPr>
        <w:ind w:left="6300" w:hanging="360"/>
      </w:pPr>
      <w:rPr>
        <w:rFonts w:ascii="Symbol" w:eastAsia="Times New Roman" w:hAnsi="Symbol" w:cs="Times New Roman" w:hint="default"/>
      </w:rPr>
    </w:lvl>
    <w:lvl w:ilvl="1" w:tplc="04190003" w:tentative="1">
      <w:start w:val="1"/>
      <w:numFmt w:val="bullet"/>
      <w:lvlText w:val="o"/>
      <w:lvlJc w:val="left"/>
      <w:pPr>
        <w:ind w:left="7020" w:hanging="360"/>
      </w:pPr>
      <w:rPr>
        <w:rFonts w:ascii="Courier New" w:hAnsi="Courier New" w:cs="Courier New" w:hint="default"/>
      </w:rPr>
    </w:lvl>
    <w:lvl w:ilvl="2" w:tplc="04190005" w:tentative="1">
      <w:start w:val="1"/>
      <w:numFmt w:val="bullet"/>
      <w:lvlText w:val=""/>
      <w:lvlJc w:val="left"/>
      <w:pPr>
        <w:ind w:left="7740" w:hanging="360"/>
      </w:pPr>
      <w:rPr>
        <w:rFonts w:ascii="Wingdings" w:hAnsi="Wingdings" w:hint="default"/>
      </w:rPr>
    </w:lvl>
    <w:lvl w:ilvl="3" w:tplc="04190001" w:tentative="1">
      <w:start w:val="1"/>
      <w:numFmt w:val="bullet"/>
      <w:lvlText w:val=""/>
      <w:lvlJc w:val="left"/>
      <w:pPr>
        <w:ind w:left="8460" w:hanging="360"/>
      </w:pPr>
      <w:rPr>
        <w:rFonts w:ascii="Symbol" w:hAnsi="Symbol" w:hint="default"/>
      </w:rPr>
    </w:lvl>
    <w:lvl w:ilvl="4" w:tplc="04190003" w:tentative="1">
      <w:start w:val="1"/>
      <w:numFmt w:val="bullet"/>
      <w:lvlText w:val="o"/>
      <w:lvlJc w:val="left"/>
      <w:pPr>
        <w:ind w:left="9180" w:hanging="360"/>
      </w:pPr>
      <w:rPr>
        <w:rFonts w:ascii="Courier New" w:hAnsi="Courier New" w:cs="Courier New" w:hint="default"/>
      </w:rPr>
    </w:lvl>
    <w:lvl w:ilvl="5" w:tplc="04190005" w:tentative="1">
      <w:start w:val="1"/>
      <w:numFmt w:val="bullet"/>
      <w:lvlText w:val=""/>
      <w:lvlJc w:val="left"/>
      <w:pPr>
        <w:ind w:left="9900" w:hanging="360"/>
      </w:pPr>
      <w:rPr>
        <w:rFonts w:ascii="Wingdings" w:hAnsi="Wingdings" w:hint="default"/>
      </w:rPr>
    </w:lvl>
    <w:lvl w:ilvl="6" w:tplc="04190001" w:tentative="1">
      <w:start w:val="1"/>
      <w:numFmt w:val="bullet"/>
      <w:lvlText w:val=""/>
      <w:lvlJc w:val="left"/>
      <w:pPr>
        <w:ind w:left="10620" w:hanging="360"/>
      </w:pPr>
      <w:rPr>
        <w:rFonts w:ascii="Symbol" w:hAnsi="Symbol" w:hint="default"/>
      </w:rPr>
    </w:lvl>
    <w:lvl w:ilvl="7" w:tplc="04190003" w:tentative="1">
      <w:start w:val="1"/>
      <w:numFmt w:val="bullet"/>
      <w:lvlText w:val="o"/>
      <w:lvlJc w:val="left"/>
      <w:pPr>
        <w:ind w:left="11340" w:hanging="360"/>
      </w:pPr>
      <w:rPr>
        <w:rFonts w:ascii="Courier New" w:hAnsi="Courier New" w:cs="Courier New" w:hint="default"/>
      </w:rPr>
    </w:lvl>
    <w:lvl w:ilvl="8" w:tplc="04190005" w:tentative="1">
      <w:start w:val="1"/>
      <w:numFmt w:val="bullet"/>
      <w:lvlText w:val=""/>
      <w:lvlJc w:val="left"/>
      <w:pPr>
        <w:ind w:left="12060" w:hanging="360"/>
      </w:pPr>
      <w:rPr>
        <w:rFonts w:ascii="Wingdings" w:hAnsi="Wingdings" w:hint="default"/>
      </w:rPr>
    </w:lvl>
  </w:abstractNum>
  <w:num w:numId="1" w16cid:durableId="832720207">
    <w:abstractNumId w:val="1"/>
  </w:num>
  <w:num w:numId="2" w16cid:durableId="141776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9A1"/>
    <w:rsid w:val="00000483"/>
    <w:rsid w:val="000007D4"/>
    <w:rsid w:val="00002DD1"/>
    <w:rsid w:val="00004736"/>
    <w:rsid w:val="00006CEE"/>
    <w:rsid w:val="00006DFB"/>
    <w:rsid w:val="00007630"/>
    <w:rsid w:val="00012145"/>
    <w:rsid w:val="000142E7"/>
    <w:rsid w:val="00015D7C"/>
    <w:rsid w:val="00017DE7"/>
    <w:rsid w:val="00022F9D"/>
    <w:rsid w:val="00023009"/>
    <w:rsid w:val="0002609A"/>
    <w:rsid w:val="00026DB1"/>
    <w:rsid w:val="000275C6"/>
    <w:rsid w:val="00027747"/>
    <w:rsid w:val="00030B1B"/>
    <w:rsid w:val="0003319E"/>
    <w:rsid w:val="00035328"/>
    <w:rsid w:val="00037DD3"/>
    <w:rsid w:val="00040244"/>
    <w:rsid w:val="00041B33"/>
    <w:rsid w:val="00042E69"/>
    <w:rsid w:val="000470A2"/>
    <w:rsid w:val="00047744"/>
    <w:rsid w:val="000478AA"/>
    <w:rsid w:val="00050EED"/>
    <w:rsid w:val="000552D3"/>
    <w:rsid w:val="000565EE"/>
    <w:rsid w:val="00063CA6"/>
    <w:rsid w:val="000672B0"/>
    <w:rsid w:val="000721E0"/>
    <w:rsid w:val="00072D69"/>
    <w:rsid w:val="000835A2"/>
    <w:rsid w:val="00087D04"/>
    <w:rsid w:val="0009075E"/>
    <w:rsid w:val="000915F8"/>
    <w:rsid w:val="000949A6"/>
    <w:rsid w:val="00094B8F"/>
    <w:rsid w:val="00094D3E"/>
    <w:rsid w:val="000A2840"/>
    <w:rsid w:val="000B12C1"/>
    <w:rsid w:val="000B282B"/>
    <w:rsid w:val="000B30CC"/>
    <w:rsid w:val="000B6347"/>
    <w:rsid w:val="000C26C7"/>
    <w:rsid w:val="000C297B"/>
    <w:rsid w:val="000C3393"/>
    <w:rsid w:val="000C390A"/>
    <w:rsid w:val="000D064F"/>
    <w:rsid w:val="000D1684"/>
    <w:rsid w:val="000D2690"/>
    <w:rsid w:val="000D52BF"/>
    <w:rsid w:val="000D607E"/>
    <w:rsid w:val="000E2373"/>
    <w:rsid w:val="000E2F5F"/>
    <w:rsid w:val="000E4D60"/>
    <w:rsid w:val="000E62CA"/>
    <w:rsid w:val="000E67C0"/>
    <w:rsid w:val="000E7360"/>
    <w:rsid w:val="000E7958"/>
    <w:rsid w:val="000F604E"/>
    <w:rsid w:val="00105225"/>
    <w:rsid w:val="00105A6B"/>
    <w:rsid w:val="00106F91"/>
    <w:rsid w:val="00107056"/>
    <w:rsid w:val="001074EF"/>
    <w:rsid w:val="00110248"/>
    <w:rsid w:val="00110A7F"/>
    <w:rsid w:val="001118F3"/>
    <w:rsid w:val="001122F4"/>
    <w:rsid w:val="00112319"/>
    <w:rsid w:val="00114DCD"/>
    <w:rsid w:val="00126BD2"/>
    <w:rsid w:val="001325D5"/>
    <w:rsid w:val="001338E1"/>
    <w:rsid w:val="0013456C"/>
    <w:rsid w:val="00134970"/>
    <w:rsid w:val="001408C6"/>
    <w:rsid w:val="00141A61"/>
    <w:rsid w:val="00142C9E"/>
    <w:rsid w:val="001459DE"/>
    <w:rsid w:val="001474E3"/>
    <w:rsid w:val="001503BD"/>
    <w:rsid w:val="00155085"/>
    <w:rsid w:val="00156579"/>
    <w:rsid w:val="001569A6"/>
    <w:rsid w:val="00156E19"/>
    <w:rsid w:val="0016007E"/>
    <w:rsid w:val="00160FA2"/>
    <w:rsid w:val="001612C9"/>
    <w:rsid w:val="00164741"/>
    <w:rsid w:val="00167A37"/>
    <w:rsid w:val="0017013C"/>
    <w:rsid w:val="00172118"/>
    <w:rsid w:val="0017487A"/>
    <w:rsid w:val="00174CC4"/>
    <w:rsid w:val="00174FD7"/>
    <w:rsid w:val="00180287"/>
    <w:rsid w:val="0018243F"/>
    <w:rsid w:val="00183D1A"/>
    <w:rsid w:val="00185C5F"/>
    <w:rsid w:val="00187521"/>
    <w:rsid w:val="00190C4C"/>
    <w:rsid w:val="001940E9"/>
    <w:rsid w:val="0019440D"/>
    <w:rsid w:val="00196E19"/>
    <w:rsid w:val="00197819"/>
    <w:rsid w:val="00197EDB"/>
    <w:rsid w:val="001A2EC8"/>
    <w:rsid w:val="001A312F"/>
    <w:rsid w:val="001A4389"/>
    <w:rsid w:val="001A4DB9"/>
    <w:rsid w:val="001A4FFF"/>
    <w:rsid w:val="001B42AC"/>
    <w:rsid w:val="001B4C0F"/>
    <w:rsid w:val="001B4F89"/>
    <w:rsid w:val="001B5874"/>
    <w:rsid w:val="001B6EA3"/>
    <w:rsid w:val="001C09E7"/>
    <w:rsid w:val="001C3031"/>
    <w:rsid w:val="001C438B"/>
    <w:rsid w:val="001C44A6"/>
    <w:rsid w:val="001C5DBD"/>
    <w:rsid w:val="001C6DC2"/>
    <w:rsid w:val="001C7026"/>
    <w:rsid w:val="001D01E5"/>
    <w:rsid w:val="001D2BDB"/>
    <w:rsid w:val="001D50AB"/>
    <w:rsid w:val="001D7949"/>
    <w:rsid w:val="001E0695"/>
    <w:rsid w:val="001E151B"/>
    <w:rsid w:val="001E1982"/>
    <w:rsid w:val="001E2743"/>
    <w:rsid w:val="001E2A83"/>
    <w:rsid w:val="001E4FAD"/>
    <w:rsid w:val="001E641C"/>
    <w:rsid w:val="001E753A"/>
    <w:rsid w:val="001F3A2C"/>
    <w:rsid w:val="001F3D5C"/>
    <w:rsid w:val="001F6777"/>
    <w:rsid w:val="00200FDD"/>
    <w:rsid w:val="00201735"/>
    <w:rsid w:val="0020238B"/>
    <w:rsid w:val="00205647"/>
    <w:rsid w:val="00205CD9"/>
    <w:rsid w:val="00206237"/>
    <w:rsid w:val="0020629B"/>
    <w:rsid w:val="0020695F"/>
    <w:rsid w:val="00211198"/>
    <w:rsid w:val="00215A03"/>
    <w:rsid w:val="00217B38"/>
    <w:rsid w:val="00223940"/>
    <w:rsid w:val="00223A87"/>
    <w:rsid w:val="00225166"/>
    <w:rsid w:val="002257B5"/>
    <w:rsid w:val="0023189C"/>
    <w:rsid w:val="00234705"/>
    <w:rsid w:val="002437C3"/>
    <w:rsid w:val="002464C1"/>
    <w:rsid w:val="002465B1"/>
    <w:rsid w:val="002603D8"/>
    <w:rsid w:val="00260AC6"/>
    <w:rsid w:val="00270073"/>
    <w:rsid w:val="00270838"/>
    <w:rsid w:val="00271FF3"/>
    <w:rsid w:val="00273F17"/>
    <w:rsid w:val="002744E3"/>
    <w:rsid w:val="0027564C"/>
    <w:rsid w:val="0027678E"/>
    <w:rsid w:val="00277188"/>
    <w:rsid w:val="002777CD"/>
    <w:rsid w:val="00277808"/>
    <w:rsid w:val="00280400"/>
    <w:rsid w:val="0028160D"/>
    <w:rsid w:val="0028172B"/>
    <w:rsid w:val="00281CA3"/>
    <w:rsid w:val="0028600E"/>
    <w:rsid w:val="00287146"/>
    <w:rsid w:val="00287ABF"/>
    <w:rsid w:val="002941C2"/>
    <w:rsid w:val="0029577A"/>
    <w:rsid w:val="0029674E"/>
    <w:rsid w:val="002A3DD3"/>
    <w:rsid w:val="002A4809"/>
    <w:rsid w:val="002A4F02"/>
    <w:rsid w:val="002A54E0"/>
    <w:rsid w:val="002A7474"/>
    <w:rsid w:val="002B3D89"/>
    <w:rsid w:val="002B47B7"/>
    <w:rsid w:val="002B63F8"/>
    <w:rsid w:val="002C1FF4"/>
    <w:rsid w:val="002C22BF"/>
    <w:rsid w:val="002C4469"/>
    <w:rsid w:val="002C4FA3"/>
    <w:rsid w:val="002C6551"/>
    <w:rsid w:val="002C67E6"/>
    <w:rsid w:val="002D108B"/>
    <w:rsid w:val="002D637B"/>
    <w:rsid w:val="002D7B93"/>
    <w:rsid w:val="002E056F"/>
    <w:rsid w:val="002E137F"/>
    <w:rsid w:val="002E1724"/>
    <w:rsid w:val="002E269E"/>
    <w:rsid w:val="002E4AFF"/>
    <w:rsid w:val="002E51E3"/>
    <w:rsid w:val="002E6B39"/>
    <w:rsid w:val="002E7AA9"/>
    <w:rsid w:val="00300543"/>
    <w:rsid w:val="003029FF"/>
    <w:rsid w:val="003056E2"/>
    <w:rsid w:val="00306F21"/>
    <w:rsid w:val="0030743D"/>
    <w:rsid w:val="0030765E"/>
    <w:rsid w:val="003078C6"/>
    <w:rsid w:val="00311BA2"/>
    <w:rsid w:val="00312904"/>
    <w:rsid w:val="00312F51"/>
    <w:rsid w:val="00314F75"/>
    <w:rsid w:val="00315220"/>
    <w:rsid w:val="00320113"/>
    <w:rsid w:val="003242BD"/>
    <w:rsid w:val="00327641"/>
    <w:rsid w:val="0033194D"/>
    <w:rsid w:val="003332C8"/>
    <w:rsid w:val="00333CE6"/>
    <w:rsid w:val="00334436"/>
    <w:rsid w:val="0033687F"/>
    <w:rsid w:val="003415B0"/>
    <w:rsid w:val="003417CC"/>
    <w:rsid w:val="00343B97"/>
    <w:rsid w:val="00345E7B"/>
    <w:rsid w:val="0034678E"/>
    <w:rsid w:val="00351006"/>
    <w:rsid w:val="00352BFF"/>
    <w:rsid w:val="00353872"/>
    <w:rsid w:val="00354171"/>
    <w:rsid w:val="0035720B"/>
    <w:rsid w:val="0036000B"/>
    <w:rsid w:val="003603E7"/>
    <w:rsid w:val="003642D6"/>
    <w:rsid w:val="00365380"/>
    <w:rsid w:val="00370666"/>
    <w:rsid w:val="00372DA1"/>
    <w:rsid w:val="003755E0"/>
    <w:rsid w:val="0038393E"/>
    <w:rsid w:val="00384815"/>
    <w:rsid w:val="00386B35"/>
    <w:rsid w:val="0039311D"/>
    <w:rsid w:val="00393935"/>
    <w:rsid w:val="00393C67"/>
    <w:rsid w:val="00394851"/>
    <w:rsid w:val="003A61E4"/>
    <w:rsid w:val="003B12DB"/>
    <w:rsid w:val="003B2EF4"/>
    <w:rsid w:val="003B39C8"/>
    <w:rsid w:val="003C1E02"/>
    <w:rsid w:val="003C334E"/>
    <w:rsid w:val="003C5632"/>
    <w:rsid w:val="003C5BF0"/>
    <w:rsid w:val="003C76D6"/>
    <w:rsid w:val="003D3847"/>
    <w:rsid w:val="003E1835"/>
    <w:rsid w:val="003E2FA7"/>
    <w:rsid w:val="003E55E7"/>
    <w:rsid w:val="003E5803"/>
    <w:rsid w:val="003E66A1"/>
    <w:rsid w:val="003E6C67"/>
    <w:rsid w:val="003F25A5"/>
    <w:rsid w:val="003F52FA"/>
    <w:rsid w:val="00405B24"/>
    <w:rsid w:val="00406E45"/>
    <w:rsid w:val="0040754E"/>
    <w:rsid w:val="004157A4"/>
    <w:rsid w:val="00417144"/>
    <w:rsid w:val="00417C73"/>
    <w:rsid w:val="0042364C"/>
    <w:rsid w:val="00423DA6"/>
    <w:rsid w:val="004268DC"/>
    <w:rsid w:val="0043087E"/>
    <w:rsid w:val="00435E9B"/>
    <w:rsid w:val="0044160A"/>
    <w:rsid w:val="00442C6E"/>
    <w:rsid w:val="00443C6A"/>
    <w:rsid w:val="004455E2"/>
    <w:rsid w:val="0044753E"/>
    <w:rsid w:val="00447721"/>
    <w:rsid w:val="0045152A"/>
    <w:rsid w:val="00460483"/>
    <w:rsid w:val="0046150E"/>
    <w:rsid w:val="00465F21"/>
    <w:rsid w:val="00466D76"/>
    <w:rsid w:val="0046702C"/>
    <w:rsid w:val="0047149E"/>
    <w:rsid w:val="00471BB1"/>
    <w:rsid w:val="00483BCF"/>
    <w:rsid w:val="00483DCC"/>
    <w:rsid w:val="00483EA6"/>
    <w:rsid w:val="004857AC"/>
    <w:rsid w:val="00486FD9"/>
    <w:rsid w:val="004879C2"/>
    <w:rsid w:val="00490B03"/>
    <w:rsid w:val="00492456"/>
    <w:rsid w:val="00492AE5"/>
    <w:rsid w:val="00496C8E"/>
    <w:rsid w:val="00497D85"/>
    <w:rsid w:val="004A0A32"/>
    <w:rsid w:val="004A0E6C"/>
    <w:rsid w:val="004A23FB"/>
    <w:rsid w:val="004A400F"/>
    <w:rsid w:val="004A514A"/>
    <w:rsid w:val="004A75C7"/>
    <w:rsid w:val="004B7B5B"/>
    <w:rsid w:val="004B7BC2"/>
    <w:rsid w:val="004C3FD0"/>
    <w:rsid w:val="004C42C4"/>
    <w:rsid w:val="004C4B21"/>
    <w:rsid w:val="004C6184"/>
    <w:rsid w:val="004C6F6F"/>
    <w:rsid w:val="004C7AB7"/>
    <w:rsid w:val="004D1B0E"/>
    <w:rsid w:val="004E02F6"/>
    <w:rsid w:val="004E335B"/>
    <w:rsid w:val="004F4C51"/>
    <w:rsid w:val="005008C1"/>
    <w:rsid w:val="0050134C"/>
    <w:rsid w:val="00501EDA"/>
    <w:rsid w:val="00502CF2"/>
    <w:rsid w:val="005105DB"/>
    <w:rsid w:val="00513611"/>
    <w:rsid w:val="005137E4"/>
    <w:rsid w:val="005139E6"/>
    <w:rsid w:val="00514C6F"/>
    <w:rsid w:val="005169EF"/>
    <w:rsid w:val="00516D27"/>
    <w:rsid w:val="00524BBC"/>
    <w:rsid w:val="00526BDD"/>
    <w:rsid w:val="00532CA0"/>
    <w:rsid w:val="00533B3B"/>
    <w:rsid w:val="005346CE"/>
    <w:rsid w:val="00536943"/>
    <w:rsid w:val="005458B7"/>
    <w:rsid w:val="00545D66"/>
    <w:rsid w:val="00553325"/>
    <w:rsid w:val="005548DF"/>
    <w:rsid w:val="00562A3C"/>
    <w:rsid w:val="005713BC"/>
    <w:rsid w:val="00571B76"/>
    <w:rsid w:val="005730F3"/>
    <w:rsid w:val="00576E5D"/>
    <w:rsid w:val="00580D39"/>
    <w:rsid w:val="00580F9F"/>
    <w:rsid w:val="00581560"/>
    <w:rsid w:val="00590CB5"/>
    <w:rsid w:val="00590FB7"/>
    <w:rsid w:val="005A255B"/>
    <w:rsid w:val="005A2D20"/>
    <w:rsid w:val="005A3CFA"/>
    <w:rsid w:val="005B4453"/>
    <w:rsid w:val="005B5D5F"/>
    <w:rsid w:val="005C027A"/>
    <w:rsid w:val="005C473E"/>
    <w:rsid w:val="005C65DC"/>
    <w:rsid w:val="005D1425"/>
    <w:rsid w:val="005D2259"/>
    <w:rsid w:val="005D48BB"/>
    <w:rsid w:val="005D5AD1"/>
    <w:rsid w:val="005D5D80"/>
    <w:rsid w:val="005D6CB9"/>
    <w:rsid w:val="005D7ACF"/>
    <w:rsid w:val="005E29A6"/>
    <w:rsid w:val="005E2FE4"/>
    <w:rsid w:val="005E3F59"/>
    <w:rsid w:val="005E5A65"/>
    <w:rsid w:val="005E62E8"/>
    <w:rsid w:val="005F2A47"/>
    <w:rsid w:val="005F4A19"/>
    <w:rsid w:val="005F5A82"/>
    <w:rsid w:val="005F77DD"/>
    <w:rsid w:val="00600E9C"/>
    <w:rsid w:val="00602FEA"/>
    <w:rsid w:val="0060361A"/>
    <w:rsid w:val="006074CD"/>
    <w:rsid w:val="00610E64"/>
    <w:rsid w:val="0061429F"/>
    <w:rsid w:val="00621628"/>
    <w:rsid w:val="00622AE0"/>
    <w:rsid w:val="00623A16"/>
    <w:rsid w:val="00625D7A"/>
    <w:rsid w:val="00625F95"/>
    <w:rsid w:val="006261B5"/>
    <w:rsid w:val="00634968"/>
    <w:rsid w:val="00635B65"/>
    <w:rsid w:val="00637FB5"/>
    <w:rsid w:val="006402BB"/>
    <w:rsid w:val="00642184"/>
    <w:rsid w:val="00642A76"/>
    <w:rsid w:val="006472F5"/>
    <w:rsid w:val="0065408A"/>
    <w:rsid w:val="00661BB3"/>
    <w:rsid w:val="00661BDF"/>
    <w:rsid w:val="00663268"/>
    <w:rsid w:val="006651AD"/>
    <w:rsid w:val="00666381"/>
    <w:rsid w:val="00670EF1"/>
    <w:rsid w:val="00671E35"/>
    <w:rsid w:val="006738F7"/>
    <w:rsid w:val="00673CCB"/>
    <w:rsid w:val="00675473"/>
    <w:rsid w:val="00675843"/>
    <w:rsid w:val="00676D3E"/>
    <w:rsid w:val="00677D08"/>
    <w:rsid w:val="0068066F"/>
    <w:rsid w:val="00680B71"/>
    <w:rsid w:val="00681D00"/>
    <w:rsid w:val="0068382D"/>
    <w:rsid w:val="00683FC6"/>
    <w:rsid w:val="00684901"/>
    <w:rsid w:val="00684C72"/>
    <w:rsid w:val="00684F43"/>
    <w:rsid w:val="00685FFD"/>
    <w:rsid w:val="00686728"/>
    <w:rsid w:val="00687687"/>
    <w:rsid w:val="006909EA"/>
    <w:rsid w:val="00690EF2"/>
    <w:rsid w:val="00694A4A"/>
    <w:rsid w:val="006A041B"/>
    <w:rsid w:val="006A2B48"/>
    <w:rsid w:val="006A3688"/>
    <w:rsid w:val="006A6866"/>
    <w:rsid w:val="006B5BDE"/>
    <w:rsid w:val="006B78CD"/>
    <w:rsid w:val="006C0A83"/>
    <w:rsid w:val="006C20DD"/>
    <w:rsid w:val="006C3355"/>
    <w:rsid w:val="006C759C"/>
    <w:rsid w:val="006D06DA"/>
    <w:rsid w:val="006E03FF"/>
    <w:rsid w:val="006E13EC"/>
    <w:rsid w:val="006E141B"/>
    <w:rsid w:val="006E2CB1"/>
    <w:rsid w:val="006E54E5"/>
    <w:rsid w:val="006E6B64"/>
    <w:rsid w:val="006E77B6"/>
    <w:rsid w:val="006F1698"/>
    <w:rsid w:val="006F184E"/>
    <w:rsid w:val="006F34B8"/>
    <w:rsid w:val="00701DC7"/>
    <w:rsid w:val="00702944"/>
    <w:rsid w:val="00705162"/>
    <w:rsid w:val="007139A8"/>
    <w:rsid w:val="00720664"/>
    <w:rsid w:val="007233BE"/>
    <w:rsid w:val="00725B90"/>
    <w:rsid w:val="00730326"/>
    <w:rsid w:val="00731047"/>
    <w:rsid w:val="0073343B"/>
    <w:rsid w:val="00734505"/>
    <w:rsid w:val="00740342"/>
    <w:rsid w:val="00745213"/>
    <w:rsid w:val="00745F18"/>
    <w:rsid w:val="00751033"/>
    <w:rsid w:val="00751B9B"/>
    <w:rsid w:val="00752B78"/>
    <w:rsid w:val="00755BCD"/>
    <w:rsid w:val="0076207E"/>
    <w:rsid w:val="007834B1"/>
    <w:rsid w:val="00783E47"/>
    <w:rsid w:val="0078493F"/>
    <w:rsid w:val="007865CF"/>
    <w:rsid w:val="00793E56"/>
    <w:rsid w:val="0079669E"/>
    <w:rsid w:val="00797566"/>
    <w:rsid w:val="007A14DD"/>
    <w:rsid w:val="007A16A4"/>
    <w:rsid w:val="007A45B2"/>
    <w:rsid w:val="007A4C80"/>
    <w:rsid w:val="007A4FDE"/>
    <w:rsid w:val="007A5EC3"/>
    <w:rsid w:val="007A6BC1"/>
    <w:rsid w:val="007A78B3"/>
    <w:rsid w:val="007B01D0"/>
    <w:rsid w:val="007B2CDF"/>
    <w:rsid w:val="007B38A4"/>
    <w:rsid w:val="007B56F1"/>
    <w:rsid w:val="007C0947"/>
    <w:rsid w:val="007C68C2"/>
    <w:rsid w:val="007C68D1"/>
    <w:rsid w:val="007C7124"/>
    <w:rsid w:val="007D2D30"/>
    <w:rsid w:val="007D38F3"/>
    <w:rsid w:val="007D3A9A"/>
    <w:rsid w:val="007E0417"/>
    <w:rsid w:val="007E1469"/>
    <w:rsid w:val="007E249A"/>
    <w:rsid w:val="007E2DA5"/>
    <w:rsid w:val="007F29D6"/>
    <w:rsid w:val="007F3068"/>
    <w:rsid w:val="007F3517"/>
    <w:rsid w:val="007F361C"/>
    <w:rsid w:val="007F542F"/>
    <w:rsid w:val="007F786E"/>
    <w:rsid w:val="00800D8D"/>
    <w:rsid w:val="00802612"/>
    <w:rsid w:val="008046A9"/>
    <w:rsid w:val="0080584C"/>
    <w:rsid w:val="00810486"/>
    <w:rsid w:val="008139AD"/>
    <w:rsid w:val="008142AC"/>
    <w:rsid w:val="0081532D"/>
    <w:rsid w:val="00815FD8"/>
    <w:rsid w:val="00816F7A"/>
    <w:rsid w:val="008203D4"/>
    <w:rsid w:val="00821833"/>
    <w:rsid w:val="008235F2"/>
    <w:rsid w:val="00824662"/>
    <w:rsid w:val="00824E9B"/>
    <w:rsid w:val="00827382"/>
    <w:rsid w:val="00830DC3"/>
    <w:rsid w:val="00832804"/>
    <w:rsid w:val="00834CF8"/>
    <w:rsid w:val="00837B20"/>
    <w:rsid w:val="00845AEB"/>
    <w:rsid w:val="00845DD6"/>
    <w:rsid w:val="00846A13"/>
    <w:rsid w:val="0084745C"/>
    <w:rsid w:val="00853C58"/>
    <w:rsid w:val="008546D3"/>
    <w:rsid w:val="00854CFA"/>
    <w:rsid w:val="008619C0"/>
    <w:rsid w:val="00870F0D"/>
    <w:rsid w:val="008740F5"/>
    <w:rsid w:val="00876D6A"/>
    <w:rsid w:val="008770B1"/>
    <w:rsid w:val="00880707"/>
    <w:rsid w:val="008808E7"/>
    <w:rsid w:val="00880D48"/>
    <w:rsid w:val="00881493"/>
    <w:rsid w:val="00887A6E"/>
    <w:rsid w:val="0089299E"/>
    <w:rsid w:val="008933DB"/>
    <w:rsid w:val="0089716E"/>
    <w:rsid w:val="008A3EB1"/>
    <w:rsid w:val="008A47A7"/>
    <w:rsid w:val="008A4AB3"/>
    <w:rsid w:val="008A5A49"/>
    <w:rsid w:val="008B16F1"/>
    <w:rsid w:val="008B1D8E"/>
    <w:rsid w:val="008B488C"/>
    <w:rsid w:val="008B5DDE"/>
    <w:rsid w:val="008B6703"/>
    <w:rsid w:val="008C012B"/>
    <w:rsid w:val="008C1F54"/>
    <w:rsid w:val="008C25B5"/>
    <w:rsid w:val="008C314F"/>
    <w:rsid w:val="008C3B30"/>
    <w:rsid w:val="008C6030"/>
    <w:rsid w:val="008C7204"/>
    <w:rsid w:val="008C7305"/>
    <w:rsid w:val="008D04E7"/>
    <w:rsid w:val="008D1F8E"/>
    <w:rsid w:val="008D533D"/>
    <w:rsid w:val="008D5AB5"/>
    <w:rsid w:val="008D78AD"/>
    <w:rsid w:val="008E148D"/>
    <w:rsid w:val="008E22FF"/>
    <w:rsid w:val="008E3403"/>
    <w:rsid w:val="008E5DE5"/>
    <w:rsid w:val="008F0602"/>
    <w:rsid w:val="008F0951"/>
    <w:rsid w:val="008F1AD9"/>
    <w:rsid w:val="008F2077"/>
    <w:rsid w:val="008F2ABB"/>
    <w:rsid w:val="008F499E"/>
    <w:rsid w:val="008F4B4F"/>
    <w:rsid w:val="008F60E6"/>
    <w:rsid w:val="008F6CCD"/>
    <w:rsid w:val="008F7B1D"/>
    <w:rsid w:val="008F7E6B"/>
    <w:rsid w:val="009013EC"/>
    <w:rsid w:val="00902013"/>
    <w:rsid w:val="00906984"/>
    <w:rsid w:val="00910581"/>
    <w:rsid w:val="0091084D"/>
    <w:rsid w:val="00912145"/>
    <w:rsid w:val="00913290"/>
    <w:rsid w:val="00920AB3"/>
    <w:rsid w:val="00920C07"/>
    <w:rsid w:val="00925071"/>
    <w:rsid w:val="00925248"/>
    <w:rsid w:val="00926F73"/>
    <w:rsid w:val="00930E0A"/>
    <w:rsid w:val="00931EEE"/>
    <w:rsid w:val="0093298B"/>
    <w:rsid w:val="00932DD0"/>
    <w:rsid w:val="00934DAC"/>
    <w:rsid w:val="00935D5E"/>
    <w:rsid w:val="00936A48"/>
    <w:rsid w:val="009414E7"/>
    <w:rsid w:val="00944602"/>
    <w:rsid w:val="009464F1"/>
    <w:rsid w:val="0095140B"/>
    <w:rsid w:val="00952F8C"/>
    <w:rsid w:val="009550B8"/>
    <w:rsid w:val="00956A5F"/>
    <w:rsid w:val="009571E0"/>
    <w:rsid w:val="00961CE1"/>
    <w:rsid w:val="0096260A"/>
    <w:rsid w:val="00963766"/>
    <w:rsid w:val="00970DF7"/>
    <w:rsid w:val="009735BE"/>
    <w:rsid w:val="009759A1"/>
    <w:rsid w:val="0097643A"/>
    <w:rsid w:val="009767ED"/>
    <w:rsid w:val="00976AA9"/>
    <w:rsid w:val="009805D2"/>
    <w:rsid w:val="00984CA5"/>
    <w:rsid w:val="0098657A"/>
    <w:rsid w:val="00987E31"/>
    <w:rsid w:val="00990F1C"/>
    <w:rsid w:val="00992E49"/>
    <w:rsid w:val="00994351"/>
    <w:rsid w:val="00995D52"/>
    <w:rsid w:val="009A06A5"/>
    <w:rsid w:val="009A1439"/>
    <w:rsid w:val="009A1ED9"/>
    <w:rsid w:val="009B3FDF"/>
    <w:rsid w:val="009B4433"/>
    <w:rsid w:val="009B6580"/>
    <w:rsid w:val="009B6CC3"/>
    <w:rsid w:val="009B7025"/>
    <w:rsid w:val="009C223F"/>
    <w:rsid w:val="009C4C4C"/>
    <w:rsid w:val="009D0170"/>
    <w:rsid w:val="009D46BD"/>
    <w:rsid w:val="009D6953"/>
    <w:rsid w:val="009D6B41"/>
    <w:rsid w:val="009E14F8"/>
    <w:rsid w:val="009E17E5"/>
    <w:rsid w:val="009E62F1"/>
    <w:rsid w:val="009E7A0D"/>
    <w:rsid w:val="009F30B2"/>
    <w:rsid w:val="009F4406"/>
    <w:rsid w:val="009F4561"/>
    <w:rsid w:val="009F5C4F"/>
    <w:rsid w:val="00A0025E"/>
    <w:rsid w:val="00A02BD7"/>
    <w:rsid w:val="00A02EBA"/>
    <w:rsid w:val="00A068E1"/>
    <w:rsid w:val="00A116EF"/>
    <w:rsid w:val="00A121A6"/>
    <w:rsid w:val="00A17573"/>
    <w:rsid w:val="00A22AF2"/>
    <w:rsid w:val="00A24D25"/>
    <w:rsid w:val="00A25331"/>
    <w:rsid w:val="00A2592E"/>
    <w:rsid w:val="00A26033"/>
    <w:rsid w:val="00A27590"/>
    <w:rsid w:val="00A33C03"/>
    <w:rsid w:val="00A33E36"/>
    <w:rsid w:val="00A3599E"/>
    <w:rsid w:val="00A35AB4"/>
    <w:rsid w:val="00A40D43"/>
    <w:rsid w:val="00A4139F"/>
    <w:rsid w:val="00A426C4"/>
    <w:rsid w:val="00A449F3"/>
    <w:rsid w:val="00A476A0"/>
    <w:rsid w:val="00A47946"/>
    <w:rsid w:val="00A558F2"/>
    <w:rsid w:val="00A55D92"/>
    <w:rsid w:val="00A55F49"/>
    <w:rsid w:val="00A55FD0"/>
    <w:rsid w:val="00A560AA"/>
    <w:rsid w:val="00A57057"/>
    <w:rsid w:val="00A570AC"/>
    <w:rsid w:val="00A57965"/>
    <w:rsid w:val="00A60FB7"/>
    <w:rsid w:val="00A61EF4"/>
    <w:rsid w:val="00A62D7A"/>
    <w:rsid w:val="00A6327C"/>
    <w:rsid w:val="00A64B87"/>
    <w:rsid w:val="00A65DDA"/>
    <w:rsid w:val="00A7297B"/>
    <w:rsid w:val="00A72E55"/>
    <w:rsid w:val="00A732E4"/>
    <w:rsid w:val="00A803D7"/>
    <w:rsid w:val="00A82EC8"/>
    <w:rsid w:val="00A832E3"/>
    <w:rsid w:val="00A86608"/>
    <w:rsid w:val="00A877E6"/>
    <w:rsid w:val="00A9400D"/>
    <w:rsid w:val="00A945BE"/>
    <w:rsid w:val="00A94985"/>
    <w:rsid w:val="00AA12F1"/>
    <w:rsid w:val="00AA2EC1"/>
    <w:rsid w:val="00AA3E09"/>
    <w:rsid w:val="00AA5F16"/>
    <w:rsid w:val="00AA5FC3"/>
    <w:rsid w:val="00AA7B7A"/>
    <w:rsid w:val="00AB0E91"/>
    <w:rsid w:val="00AB10BD"/>
    <w:rsid w:val="00AB1694"/>
    <w:rsid w:val="00AC2138"/>
    <w:rsid w:val="00AC299E"/>
    <w:rsid w:val="00AC2DEC"/>
    <w:rsid w:val="00AC39C7"/>
    <w:rsid w:val="00AC4825"/>
    <w:rsid w:val="00AC7AFC"/>
    <w:rsid w:val="00AD04DC"/>
    <w:rsid w:val="00AD1AB9"/>
    <w:rsid w:val="00AD1C5D"/>
    <w:rsid w:val="00AD2070"/>
    <w:rsid w:val="00AD5996"/>
    <w:rsid w:val="00AD7008"/>
    <w:rsid w:val="00AE3022"/>
    <w:rsid w:val="00AE48DA"/>
    <w:rsid w:val="00AE5503"/>
    <w:rsid w:val="00AE7EB9"/>
    <w:rsid w:val="00AF107E"/>
    <w:rsid w:val="00AF1D24"/>
    <w:rsid w:val="00AF55DF"/>
    <w:rsid w:val="00B033EE"/>
    <w:rsid w:val="00B06683"/>
    <w:rsid w:val="00B06B39"/>
    <w:rsid w:val="00B06DC2"/>
    <w:rsid w:val="00B0701D"/>
    <w:rsid w:val="00B07C8C"/>
    <w:rsid w:val="00B146EE"/>
    <w:rsid w:val="00B163DD"/>
    <w:rsid w:val="00B16994"/>
    <w:rsid w:val="00B17475"/>
    <w:rsid w:val="00B35A75"/>
    <w:rsid w:val="00B35D2C"/>
    <w:rsid w:val="00B40406"/>
    <w:rsid w:val="00B40792"/>
    <w:rsid w:val="00B408B6"/>
    <w:rsid w:val="00B43A07"/>
    <w:rsid w:val="00B46244"/>
    <w:rsid w:val="00B464A3"/>
    <w:rsid w:val="00B47DAA"/>
    <w:rsid w:val="00B5051D"/>
    <w:rsid w:val="00B50541"/>
    <w:rsid w:val="00B52AB7"/>
    <w:rsid w:val="00B5365F"/>
    <w:rsid w:val="00B54066"/>
    <w:rsid w:val="00B70414"/>
    <w:rsid w:val="00B7277F"/>
    <w:rsid w:val="00B74CFD"/>
    <w:rsid w:val="00B855F6"/>
    <w:rsid w:val="00B875B9"/>
    <w:rsid w:val="00B877D1"/>
    <w:rsid w:val="00B912ED"/>
    <w:rsid w:val="00B977F6"/>
    <w:rsid w:val="00BA3F19"/>
    <w:rsid w:val="00BA4C80"/>
    <w:rsid w:val="00BA4CA4"/>
    <w:rsid w:val="00BA66C4"/>
    <w:rsid w:val="00BB107F"/>
    <w:rsid w:val="00BB17DA"/>
    <w:rsid w:val="00BB1C5A"/>
    <w:rsid w:val="00BB48AC"/>
    <w:rsid w:val="00BB5D8A"/>
    <w:rsid w:val="00BB636D"/>
    <w:rsid w:val="00BC5AF6"/>
    <w:rsid w:val="00BD680F"/>
    <w:rsid w:val="00BD7564"/>
    <w:rsid w:val="00BD76A0"/>
    <w:rsid w:val="00BE1A7B"/>
    <w:rsid w:val="00BE3AD6"/>
    <w:rsid w:val="00BE4FD8"/>
    <w:rsid w:val="00BE5047"/>
    <w:rsid w:val="00BE588D"/>
    <w:rsid w:val="00BE5A6D"/>
    <w:rsid w:val="00BF1531"/>
    <w:rsid w:val="00BF1F21"/>
    <w:rsid w:val="00BF5086"/>
    <w:rsid w:val="00BF7CE8"/>
    <w:rsid w:val="00C02AD2"/>
    <w:rsid w:val="00C0399D"/>
    <w:rsid w:val="00C04CD5"/>
    <w:rsid w:val="00C1111A"/>
    <w:rsid w:val="00C12999"/>
    <w:rsid w:val="00C14138"/>
    <w:rsid w:val="00C14589"/>
    <w:rsid w:val="00C153E2"/>
    <w:rsid w:val="00C176DD"/>
    <w:rsid w:val="00C2062D"/>
    <w:rsid w:val="00C245AF"/>
    <w:rsid w:val="00C247D5"/>
    <w:rsid w:val="00C30638"/>
    <w:rsid w:val="00C31053"/>
    <w:rsid w:val="00C310C0"/>
    <w:rsid w:val="00C31FBC"/>
    <w:rsid w:val="00C32C5B"/>
    <w:rsid w:val="00C377BF"/>
    <w:rsid w:val="00C41095"/>
    <w:rsid w:val="00C433AB"/>
    <w:rsid w:val="00C4490D"/>
    <w:rsid w:val="00C509C4"/>
    <w:rsid w:val="00C57469"/>
    <w:rsid w:val="00C57559"/>
    <w:rsid w:val="00C62DB6"/>
    <w:rsid w:val="00C65893"/>
    <w:rsid w:val="00C718D5"/>
    <w:rsid w:val="00C71C7E"/>
    <w:rsid w:val="00C72BA6"/>
    <w:rsid w:val="00C73792"/>
    <w:rsid w:val="00C73CEB"/>
    <w:rsid w:val="00C768BB"/>
    <w:rsid w:val="00C76FDB"/>
    <w:rsid w:val="00C83ACF"/>
    <w:rsid w:val="00C85DA3"/>
    <w:rsid w:val="00C91B35"/>
    <w:rsid w:val="00C91BF2"/>
    <w:rsid w:val="00CA0827"/>
    <w:rsid w:val="00CA2A67"/>
    <w:rsid w:val="00CA60EC"/>
    <w:rsid w:val="00CA66FE"/>
    <w:rsid w:val="00CA6CE5"/>
    <w:rsid w:val="00CA6E72"/>
    <w:rsid w:val="00CB0ABB"/>
    <w:rsid w:val="00CB61FA"/>
    <w:rsid w:val="00CC1804"/>
    <w:rsid w:val="00CC3E88"/>
    <w:rsid w:val="00CC4C6D"/>
    <w:rsid w:val="00CD0682"/>
    <w:rsid w:val="00CD1D28"/>
    <w:rsid w:val="00CD6C72"/>
    <w:rsid w:val="00CE28C4"/>
    <w:rsid w:val="00CE4CCA"/>
    <w:rsid w:val="00CE518F"/>
    <w:rsid w:val="00CE7642"/>
    <w:rsid w:val="00CF3756"/>
    <w:rsid w:val="00CF45D2"/>
    <w:rsid w:val="00CF6656"/>
    <w:rsid w:val="00D00B10"/>
    <w:rsid w:val="00D062D9"/>
    <w:rsid w:val="00D07D6D"/>
    <w:rsid w:val="00D10666"/>
    <w:rsid w:val="00D10686"/>
    <w:rsid w:val="00D12364"/>
    <w:rsid w:val="00D12ED3"/>
    <w:rsid w:val="00D209BE"/>
    <w:rsid w:val="00D2317F"/>
    <w:rsid w:val="00D23230"/>
    <w:rsid w:val="00D2335A"/>
    <w:rsid w:val="00D26B6B"/>
    <w:rsid w:val="00D2793C"/>
    <w:rsid w:val="00D27E18"/>
    <w:rsid w:val="00D347C6"/>
    <w:rsid w:val="00D42C7B"/>
    <w:rsid w:val="00D44298"/>
    <w:rsid w:val="00D46866"/>
    <w:rsid w:val="00D470DF"/>
    <w:rsid w:val="00D5080E"/>
    <w:rsid w:val="00D5135A"/>
    <w:rsid w:val="00D52620"/>
    <w:rsid w:val="00D52884"/>
    <w:rsid w:val="00D530BF"/>
    <w:rsid w:val="00D573E9"/>
    <w:rsid w:val="00D60726"/>
    <w:rsid w:val="00D63256"/>
    <w:rsid w:val="00D6663D"/>
    <w:rsid w:val="00D67732"/>
    <w:rsid w:val="00D750B9"/>
    <w:rsid w:val="00D763CD"/>
    <w:rsid w:val="00D85749"/>
    <w:rsid w:val="00D86A72"/>
    <w:rsid w:val="00D90D98"/>
    <w:rsid w:val="00D91933"/>
    <w:rsid w:val="00D932BC"/>
    <w:rsid w:val="00D932F1"/>
    <w:rsid w:val="00D95894"/>
    <w:rsid w:val="00D97E8D"/>
    <w:rsid w:val="00DA0736"/>
    <w:rsid w:val="00DA25D9"/>
    <w:rsid w:val="00DA260C"/>
    <w:rsid w:val="00DA3EDF"/>
    <w:rsid w:val="00DB039C"/>
    <w:rsid w:val="00DB45E0"/>
    <w:rsid w:val="00DB6111"/>
    <w:rsid w:val="00DC1247"/>
    <w:rsid w:val="00DC1735"/>
    <w:rsid w:val="00DC19A2"/>
    <w:rsid w:val="00DC3E46"/>
    <w:rsid w:val="00DD050F"/>
    <w:rsid w:val="00DD0565"/>
    <w:rsid w:val="00DD5210"/>
    <w:rsid w:val="00DD6AF2"/>
    <w:rsid w:val="00DE0A3D"/>
    <w:rsid w:val="00DE2938"/>
    <w:rsid w:val="00DE3F0A"/>
    <w:rsid w:val="00DF4F8A"/>
    <w:rsid w:val="00DF5ED5"/>
    <w:rsid w:val="00DF77DB"/>
    <w:rsid w:val="00DF786C"/>
    <w:rsid w:val="00E0074E"/>
    <w:rsid w:val="00E00F75"/>
    <w:rsid w:val="00E07E35"/>
    <w:rsid w:val="00E1302E"/>
    <w:rsid w:val="00E1716A"/>
    <w:rsid w:val="00E20141"/>
    <w:rsid w:val="00E2100B"/>
    <w:rsid w:val="00E22D3F"/>
    <w:rsid w:val="00E2581B"/>
    <w:rsid w:val="00E27A61"/>
    <w:rsid w:val="00E30025"/>
    <w:rsid w:val="00E3070C"/>
    <w:rsid w:val="00E309F1"/>
    <w:rsid w:val="00E30F3C"/>
    <w:rsid w:val="00E3107E"/>
    <w:rsid w:val="00E318E0"/>
    <w:rsid w:val="00E32AB4"/>
    <w:rsid w:val="00E32F80"/>
    <w:rsid w:val="00E335E5"/>
    <w:rsid w:val="00E340D1"/>
    <w:rsid w:val="00E34D5D"/>
    <w:rsid w:val="00E4193C"/>
    <w:rsid w:val="00E46713"/>
    <w:rsid w:val="00E47EF6"/>
    <w:rsid w:val="00E524DB"/>
    <w:rsid w:val="00E530C3"/>
    <w:rsid w:val="00E578CA"/>
    <w:rsid w:val="00E57F44"/>
    <w:rsid w:val="00E643E1"/>
    <w:rsid w:val="00E64A39"/>
    <w:rsid w:val="00E64BE2"/>
    <w:rsid w:val="00E670A9"/>
    <w:rsid w:val="00E73F4B"/>
    <w:rsid w:val="00E76D5B"/>
    <w:rsid w:val="00E801FA"/>
    <w:rsid w:val="00E85A1D"/>
    <w:rsid w:val="00E86D26"/>
    <w:rsid w:val="00E91136"/>
    <w:rsid w:val="00E937BD"/>
    <w:rsid w:val="00E954E6"/>
    <w:rsid w:val="00E972B8"/>
    <w:rsid w:val="00EA1448"/>
    <w:rsid w:val="00EA2450"/>
    <w:rsid w:val="00EA2D88"/>
    <w:rsid w:val="00EA2ED8"/>
    <w:rsid w:val="00EA3B9C"/>
    <w:rsid w:val="00EA5BE7"/>
    <w:rsid w:val="00EB4469"/>
    <w:rsid w:val="00EB6025"/>
    <w:rsid w:val="00EB79D4"/>
    <w:rsid w:val="00EC0F6F"/>
    <w:rsid w:val="00EC38BD"/>
    <w:rsid w:val="00EC764D"/>
    <w:rsid w:val="00ED6CEA"/>
    <w:rsid w:val="00EE04BE"/>
    <w:rsid w:val="00EE08F2"/>
    <w:rsid w:val="00EE0F49"/>
    <w:rsid w:val="00EE18BF"/>
    <w:rsid w:val="00EE24CF"/>
    <w:rsid w:val="00EE2767"/>
    <w:rsid w:val="00EE320F"/>
    <w:rsid w:val="00EE7D07"/>
    <w:rsid w:val="00EF0612"/>
    <w:rsid w:val="00EF26D8"/>
    <w:rsid w:val="00EF5024"/>
    <w:rsid w:val="00EF5839"/>
    <w:rsid w:val="00EF6526"/>
    <w:rsid w:val="00F006A1"/>
    <w:rsid w:val="00F01EBD"/>
    <w:rsid w:val="00F03B92"/>
    <w:rsid w:val="00F04AFB"/>
    <w:rsid w:val="00F0599A"/>
    <w:rsid w:val="00F05A93"/>
    <w:rsid w:val="00F05F35"/>
    <w:rsid w:val="00F05FD2"/>
    <w:rsid w:val="00F078A0"/>
    <w:rsid w:val="00F07DF6"/>
    <w:rsid w:val="00F1149C"/>
    <w:rsid w:val="00F12143"/>
    <w:rsid w:val="00F17B06"/>
    <w:rsid w:val="00F212C8"/>
    <w:rsid w:val="00F2613C"/>
    <w:rsid w:val="00F27196"/>
    <w:rsid w:val="00F3082B"/>
    <w:rsid w:val="00F30F32"/>
    <w:rsid w:val="00F32FDF"/>
    <w:rsid w:val="00F34E8B"/>
    <w:rsid w:val="00F351FD"/>
    <w:rsid w:val="00F4204D"/>
    <w:rsid w:val="00F43F6D"/>
    <w:rsid w:val="00F44099"/>
    <w:rsid w:val="00F51C51"/>
    <w:rsid w:val="00F52903"/>
    <w:rsid w:val="00F54C9B"/>
    <w:rsid w:val="00F56610"/>
    <w:rsid w:val="00F57DA7"/>
    <w:rsid w:val="00F609D7"/>
    <w:rsid w:val="00F6139C"/>
    <w:rsid w:val="00F622D1"/>
    <w:rsid w:val="00F63D1E"/>
    <w:rsid w:val="00F6472A"/>
    <w:rsid w:val="00F666D9"/>
    <w:rsid w:val="00F74623"/>
    <w:rsid w:val="00F8163F"/>
    <w:rsid w:val="00F82856"/>
    <w:rsid w:val="00F96A77"/>
    <w:rsid w:val="00FA385F"/>
    <w:rsid w:val="00FA40D8"/>
    <w:rsid w:val="00FA6834"/>
    <w:rsid w:val="00FA74E7"/>
    <w:rsid w:val="00FA78CF"/>
    <w:rsid w:val="00FB3C84"/>
    <w:rsid w:val="00FB7B80"/>
    <w:rsid w:val="00FB7CA4"/>
    <w:rsid w:val="00FC7957"/>
    <w:rsid w:val="00FD01E8"/>
    <w:rsid w:val="00FD1E91"/>
    <w:rsid w:val="00FD1EFD"/>
    <w:rsid w:val="00FD24AD"/>
    <w:rsid w:val="00FD2E54"/>
    <w:rsid w:val="00FD3F19"/>
    <w:rsid w:val="00FD7699"/>
    <w:rsid w:val="00FD7A06"/>
    <w:rsid w:val="00FD7F6F"/>
    <w:rsid w:val="00FE257A"/>
    <w:rsid w:val="00FE323F"/>
    <w:rsid w:val="00FE3C1F"/>
    <w:rsid w:val="00FE3CE3"/>
    <w:rsid w:val="00FE53F2"/>
    <w:rsid w:val="00FE60F6"/>
    <w:rsid w:val="00FE70DC"/>
    <w:rsid w:val="00FE7916"/>
    <w:rsid w:val="00FF38F8"/>
    <w:rsid w:val="00FF59D5"/>
    <w:rsid w:val="00FF5C81"/>
    <w:rsid w:val="00FF75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34DBDC"/>
  <w15:docId w15:val="{0FE0E8BC-7B45-40B1-BB4B-8C6CB535F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59A1"/>
    <w:rPr>
      <w:rFonts w:ascii="Times New Roman" w:eastAsia="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9759A1"/>
    <w:pPr>
      <w:spacing w:after="120"/>
      <w:ind w:left="283"/>
    </w:pPr>
    <w:rPr>
      <w:sz w:val="24"/>
      <w:szCs w:val="24"/>
    </w:rPr>
  </w:style>
  <w:style w:type="character" w:customStyle="1" w:styleId="a4">
    <w:name w:val="Основной текст с отступом Знак"/>
    <w:basedOn w:val="a0"/>
    <w:link w:val="a3"/>
    <w:uiPriority w:val="99"/>
    <w:locked/>
    <w:rsid w:val="009759A1"/>
    <w:rPr>
      <w:rFonts w:ascii="Times New Roman" w:hAnsi="Times New Roman" w:cs="Times New Roman"/>
      <w:sz w:val="24"/>
      <w:szCs w:val="24"/>
      <w:lang w:eastAsia="ru-RU"/>
    </w:rPr>
  </w:style>
  <w:style w:type="paragraph" w:styleId="a5">
    <w:name w:val="footer"/>
    <w:basedOn w:val="a"/>
    <w:link w:val="a6"/>
    <w:uiPriority w:val="99"/>
    <w:rsid w:val="009759A1"/>
    <w:pPr>
      <w:tabs>
        <w:tab w:val="center" w:pos="4677"/>
        <w:tab w:val="right" w:pos="9355"/>
      </w:tabs>
    </w:pPr>
  </w:style>
  <w:style w:type="character" w:customStyle="1" w:styleId="a6">
    <w:name w:val="Нижний колонтитул Знак"/>
    <w:basedOn w:val="a0"/>
    <w:link w:val="a5"/>
    <w:uiPriority w:val="99"/>
    <w:locked/>
    <w:rsid w:val="009759A1"/>
    <w:rPr>
      <w:rFonts w:ascii="Times New Roman" w:hAnsi="Times New Roman" w:cs="Times New Roman"/>
      <w:sz w:val="20"/>
      <w:szCs w:val="20"/>
      <w:lang w:eastAsia="ru-RU"/>
    </w:rPr>
  </w:style>
  <w:style w:type="character" w:styleId="a7">
    <w:name w:val="page number"/>
    <w:basedOn w:val="a0"/>
    <w:uiPriority w:val="99"/>
    <w:rsid w:val="009759A1"/>
    <w:rPr>
      <w:rFonts w:cs="Times New Roman"/>
    </w:rPr>
  </w:style>
  <w:style w:type="paragraph" w:customStyle="1" w:styleId="ConsPlusNonformat">
    <w:name w:val="ConsPlusNonformat"/>
    <w:uiPriority w:val="99"/>
    <w:rsid w:val="009759A1"/>
    <w:pPr>
      <w:widowControl w:val="0"/>
      <w:autoSpaceDE w:val="0"/>
      <w:autoSpaceDN w:val="0"/>
      <w:adjustRightInd w:val="0"/>
    </w:pPr>
    <w:rPr>
      <w:rFonts w:ascii="Courier New" w:eastAsia="Times New Roman" w:hAnsi="Courier New" w:cs="Courier New"/>
      <w:sz w:val="20"/>
      <w:szCs w:val="20"/>
    </w:rPr>
  </w:style>
  <w:style w:type="character" w:styleId="a8">
    <w:name w:val="Hyperlink"/>
    <w:basedOn w:val="a0"/>
    <w:uiPriority w:val="99"/>
    <w:rsid w:val="009759A1"/>
    <w:rPr>
      <w:rFonts w:cs="Times New Roman"/>
      <w:color w:val="0000FF"/>
      <w:u w:val="single"/>
    </w:rPr>
  </w:style>
  <w:style w:type="paragraph" w:customStyle="1" w:styleId="ConsPlusNormal">
    <w:name w:val="ConsPlusNormal"/>
    <w:link w:val="ConsPlusNormal0"/>
    <w:uiPriority w:val="99"/>
    <w:rsid w:val="009759A1"/>
    <w:pPr>
      <w:widowControl w:val="0"/>
      <w:autoSpaceDE w:val="0"/>
      <w:autoSpaceDN w:val="0"/>
      <w:adjustRightInd w:val="0"/>
      <w:ind w:firstLine="720"/>
    </w:pPr>
    <w:rPr>
      <w:rFonts w:ascii="Arial" w:hAnsi="Arial"/>
    </w:rPr>
  </w:style>
  <w:style w:type="paragraph" w:styleId="a9">
    <w:name w:val="List Paragraph"/>
    <w:basedOn w:val="a"/>
    <w:uiPriority w:val="99"/>
    <w:qFormat/>
    <w:rsid w:val="009759A1"/>
    <w:pPr>
      <w:spacing w:after="200" w:line="276" w:lineRule="auto"/>
      <w:ind w:left="720"/>
    </w:pPr>
    <w:rPr>
      <w:rFonts w:ascii="Calibri" w:eastAsia="Calibri" w:hAnsi="Calibri" w:cs="Calibri"/>
      <w:sz w:val="22"/>
      <w:szCs w:val="22"/>
      <w:lang w:eastAsia="en-US"/>
    </w:rPr>
  </w:style>
  <w:style w:type="character" w:customStyle="1" w:styleId="index">
    <w:name w:val="index"/>
    <w:basedOn w:val="a0"/>
    <w:uiPriority w:val="99"/>
    <w:rsid w:val="009759A1"/>
    <w:rPr>
      <w:rFonts w:cs="Times New Roman"/>
      <w:color w:val="0055A5"/>
    </w:rPr>
  </w:style>
  <w:style w:type="character" w:customStyle="1" w:styleId="ConsPlusNormal0">
    <w:name w:val="ConsPlusNormal Знак"/>
    <w:link w:val="ConsPlusNormal"/>
    <w:uiPriority w:val="99"/>
    <w:locked/>
    <w:rsid w:val="009759A1"/>
    <w:rPr>
      <w:rFonts w:ascii="Arial" w:hAnsi="Arial"/>
      <w:sz w:val="22"/>
      <w:lang w:eastAsia="ru-RU"/>
    </w:rPr>
  </w:style>
  <w:style w:type="paragraph" w:customStyle="1" w:styleId="222">
    <w:name w:val="222"/>
    <w:basedOn w:val="a"/>
    <w:uiPriority w:val="99"/>
    <w:rsid w:val="009759A1"/>
    <w:pPr>
      <w:ind w:left="851"/>
    </w:pPr>
  </w:style>
  <w:style w:type="paragraph" w:styleId="aa">
    <w:name w:val="No Spacing"/>
    <w:uiPriority w:val="99"/>
    <w:qFormat/>
    <w:rsid w:val="009759A1"/>
    <w:pPr>
      <w:jc w:val="both"/>
    </w:pPr>
    <w:rPr>
      <w:rFonts w:ascii="Times New Roman" w:eastAsia="Times New Roman" w:hAnsi="Times New Roman"/>
      <w:sz w:val="24"/>
      <w:szCs w:val="24"/>
    </w:rPr>
  </w:style>
  <w:style w:type="character" w:customStyle="1" w:styleId="ab">
    <w:name w:val="Гипертекстовая ссылка"/>
    <w:basedOn w:val="a0"/>
    <w:uiPriority w:val="99"/>
    <w:rsid w:val="007E249A"/>
    <w:rPr>
      <w:rFonts w:cs="Times New Roman"/>
      <w:color w:val="106BBE"/>
    </w:rPr>
  </w:style>
  <w:style w:type="paragraph" w:customStyle="1" w:styleId="s1">
    <w:name w:val="s_1"/>
    <w:basedOn w:val="a"/>
    <w:uiPriority w:val="99"/>
    <w:rsid w:val="002E4AFF"/>
    <w:pPr>
      <w:ind w:firstLine="720"/>
      <w:jc w:val="both"/>
    </w:pPr>
    <w:rPr>
      <w:rFonts w:ascii="Arial" w:eastAsia="Calibri" w:hAnsi="Arial" w:cs="Arial"/>
      <w:sz w:val="26"/>
      <w:szCs w:val="26"/>
    </w:rPr>
  </w:style>
  <w:style w:type="character" w:customStyle="1" w:styleId="links8">
    <w:name w:val="link s_8"/>
    <w:basedOn w:val="a0"/>
    <w:uiPriority w:val="99"/>
    <w:rsid w:val="002E4AFF"/>
    <w:rPr>
      <w:rFonts w:cs="Times New Roman"/>
      <w:u w:val="none"/>
      <w:effect w:val="none"/>
    </w:rPr>
  </w:style>
  <w:style w:type="paragraph" w:styleId="ac">
    <w:name w:val="header"/>
    <w:basedOn w:val="a"/>
    <w:link w:val="ad"/>
    <w:uiPriority w:val="99"/>
    <w:unhideWhenUsed/>
    <w:rsid w:val="001A4DB9"/>
    <w:pPr>
      <w:tabs>
        <w:tab w:val="center" w:pos="4677"/>
        <w:tab w:val="right" w:pos="9355"/>
      </w:tabs>
    </w:pPr>
  </w:style>
  <w:style w:type="character" w:customStyle="1" w:styleId="ad">
    <w:name w:val="Верхний колонтитул Знак"/>
    <w:basedOn w:val="a0"/>
    <w:link w:val="ac"/>
    <w:uiPriority w:val="99"/>
    <w:rsid w:val="001A4DB9"/>
    <w:rPr>
      <w:rFonts w:ascii="Times New Roman" w:eastAsia="Times New Roman" w:hAnsi="Times New Roman"/>
      <w:sz w:val="20"/>
      <w:szCs w:val="20"/>
    </w:rPr>
  </w:style>
  <w:style w:type="paragraph" w:customStyle="1" w:styleId="Default">
    <w:name w:val="Default"/>
    <w:rsid w:val="00435E9B"/>
    <w:pPr>
      <w:autoSpaceDE w:val="0"/>
      <w:autoSpaceDN w:val="0"/>
      <w:adjustRightInd w:val="0"/>
    </w:pPr>
    <w:rPr>
      <w:rFonts w:ascii="Times New Roman" w:hAnsi="Times New Roman"/>
      <w:color w:val="000000"/>
      <w:sz w:val="24"/>
      <w:szCs w:val="24"/>
    </w:rPr>
  </w:style>
  <w:style w:type="paragraph" w:styleId="ae">
    <w:name w:val="Balloon Text"/>
    <w:basedOn w:val="a"/>
    <w:link w:val="af"/>
    <w:uiPriority w:val="99"/>
    <w:semiHidden/>
    <w:unhideWhenUsed/>
    <w:rsid w:val="008808E7"/>
    <w:rPr>
      <w:rFonts w:ascii="Segoe UI" w:hAnsi="Segoe UI" w:cs="Segoe UI"/>
      <w:sz w:val="18"/>
      <w:szCs w:val="18"/>
    </w:rPr>
  </w:style>
  <w:style w:type="character" w:customStyle="1" w:styleId="af">
    <w:name w:val="Текст выноски Знак"/>
    <w:basedOn w:val="a0"/>
    <w:link w:val="ae"/>
    <w:uiPriority w:val="99"/>
    <w:semiHidden/>
    <w:rsid w:val="008808E7"/>
    <w:rPr>
      <w:rFonts w:ascii="Segoe UI" w:eastAsia="Times New Roman" w:hAnsi="Segoe UI" w:cs="Segoe UI"/>
      <w:sz w:val="18"/>
      <w:szCs w:val="18"/>
    </w:rPr>
  </w:style>
  <w:style w:type="character" w:styleId="af0">
    <w:name w:val="annotation reference"/>
    <w:basedOn w:val="a0"/>
    <w:uiPriority w:val="99"/>
    <w:semiHidden/>
    <w:unhideWhenUsed/>
    <w:rsid w:val="0076207E"/>
    <w:rPr>
      <w:sz w:val="16"/>
      <w:szCs w:val="16"/>
    </w:rPr>
  </w:style>
  <w:style w:type="paragraph" w:styleId="af1">
    <w:name w:val="annotation text"/>
    <w:basedOn w:val="a"/>
    <w:link w:val="af2"/>
    <w:unhideWhenUsed/>
    <w:rsid w:val="0076207E"/>
  </w:style>
  <w:style w:type="character" w:customStyle="1" w:styleId="af2">
    <w:name w:val="Текст примечания Знак"/>
    <w:basedOn w:val="a0"/>
    <w:link w:val="af1"/>
    <w:rsid w:val="0076207E"/>
    <w:rPr>
      <w:rFonts w:ascii="Times New Roman" w:eastAsia="Times New Roman" w:hAnsi="Times New Roman"/>
      <w:sz w:val="20"/>
      <w:szCs w:val="20"/>
    </w:rPr>
  </w:style>
  <w:style w:type="paragraph" w:styleId="af3">
    <w:name w:val="annotation subject"/>
    <w:basedOn w:val="af1"/>
    <w:next w:val="af1"/>
    <w:link w:val="af4"/>
    <w:uiPriority w:val="99"/>
    <w:semiHidden/>
    <w:unhideWhenUsed/>
    <w:rsid w:val="0076207E"/>
    <w:rPr>
      <w:b/>
      <w:bCs/>
    </w:rPr>
  </w:style>
  <w:style w:type="character" w:customStyle="1" w:styleId="af4">
    <w:name w:val="Тема примечания Знак"/>
    <w:basedOn w:val="af2"/>
    <w:link w:val="af3"/>
    <w:uiPriority w:val="99"/>
    <w:semiHidden/>
    <w:rsid w:val="0076207E"/>
    <w:rPr>
      <w:rFonts w:ascii="Times New Roman" w:eastAsia="Times New Roman" w:hAnsi="Times New Roman"/>
      <w:b/>
      <w:bCs/>
      <w:sz w:val="20"/>
      <w:szCs w:val="20"/>
    </w:rPr>
  </w:style>
  <w:style w:type="character" w:styleId="af5">
    <w:name w:val="Unresolved Mention"/>
    <w:basedOn w:val="a0"/>
    <w:uiPriority w:val="99"/>
    <w:semiHidden/>
    <w:unhideWhenUsed/>
    <w:rsid w:val="00C377BF"/>
    <w:rPr>
      <w:color w:val="605E5C"/>
      <w:shd w:val="clear" w:color="auto" w:fill="E1DFDD"/>
    </w:rPr>
  </w:style>
  <w:style w:type="table" w:styleId="af6">
    <w:name w:val="Table Grid"/>
    <w:basedOn w:val="a1"/>
    <w:locked/>
    <w:rsid w:val="002056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f6"/>
    <w:uiPriority w:val="39"/>
    <w:rsid w:val="00526BDD"/>
    <w:rPr>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Intense Quote"/>
    <w:basedOn w:val="a"/>
    <w:next w:val="a"/>
    <w:link w:val="af8"/>
    <w:uiPriority w:val="30"/>
    <w:qFormat/>
    <w:rsid w:val="0011231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Выделенная цитата Знак"/>
    <w:basedOn w:val="a0"/>
    <w:link w:val="af7"/>
    <w:uiPriority w:val="30"/>
    <w:rsid w:val="00112319"/>
    <w:rPr>
      <w:rFonts w:ascii="Times New Roman" w:eastAsia="Times New Roman" w:hAnsi="Times New Roman"/>
      <w:i/>
      <w:iCs/>
      <w:color w:val="4F81BD" w:themeColor="accen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0296">
      <w:bodyDiv w:val="1"/>
      <w:marLeft w:val="0"/>
      <w:marRight w:val="0"/>
      <w:marTop w:val="0"/>
      <w:marBottom w:val="0"/>
      <w:divBdr>
        <w:top w:val="none" w:sz="0" w:space="0" w:color="auto"/>
        <w:left w:val="none" w:sz="0" w:space="0" w:color="auto"/>
        <w:bottom w:val="none" w:sz="0" w:space="0" w:color="auto"/>
        <w:right w:val="none" w:sz="0" w:space="0" w:color="auto"/>
      </w:divBdr>
    </w:div>
    <w:div w:id="265381800">
      <w:bodyDiv w:val="1"/>
      <w:marLeft w:val="0"/>
      <w:marRight w:val="0"/>
      <w:marTop w:val="0"/>
      <w:marBottom w:val="0"/>
      <w:divBdr>
        <w:top w:val="none" w:sz="0" w:space="0" w:color="auto"/>
        <w:left w:val="none" w:sz="0" w:space="0" w:color="auto"/>
        <w:bottom w:val="none" w:sz="0" w:space="0" w:color="auto"/>
        <w:right w:val="none" w:sz="0" w:space="0" w:color="auto"/>
      </w:divBdr>
    </w:div>
    <w:div w:id="553664674">
      <w:bodyDiv w:val="1"/>
      <w:marLeft w:val="0"/>
      <w:marRight w:val="0"/>
      <w:marTop w:val="0"/>
      <w:marBottom w:val="0"/>
      <w:divBdr>
        <w:top w:val="none" w:sz="0" w:space="0" w:color="auto"/>
        <w:left w:val="none" w:sz="0" w:space="0" w:color="auto"/>
        <w:bottom w:val="none" w:sz="0" w:space="0" w:color="auto"/>
        <w:right w:val="none" w:sz="0" w:space="0" w:color="auto"/>
      </w:divBdr>
    </w:div>
    <w:div w:id="754592337">
      <w:bodyDiv w:val="1"/>
      <w:marLeft w:val="0"/>
      <w:marRight w:val="0"/>
      <w:marTop w:val="0"/>
      <w:marBottom w:val="0"/>
      <w:divBdr>
        <w:top w:val="none" w:sz="0" w:space="0" w:color="auto"/>
        <w:left w:val="none" w:sz="0" w:space="0" w:color="auto"/>
        <w:bottom w:val="none" w:sz="0" w:space="0" w:color="auto"/>
        <w:right w:val="none" w:sz="0" w:space="0" w:color="auto"/>
      </w:divBdr>
    </w:div>
    <w:div w:id="1038700968">
      <w:bodyDiv w:val="1"/>
      <w:marLeft w:val="0"/>
      <w:marRight w:val="0"/>
      <w:marTop w:val="0"/>
      <w:marBottom w:val="0"/>
      <w:divBdr>
        <w:top w:val="none" w:sz="0" w:space="0" w:color="auto"/>
        <w:left w:val="none" w:sz="0" w:space="0" w:color="auto"/>
        <w:bottom w:val="none" w:sz="0" w:space="0" w:color="auto"/>
        <w:right w:val="none" w:sz="0" w:space="0" w:color="auto"/>
      </w:divBdr>
    </w:div>
    <w:div w:id="1078361220">
      <w:bodyDiv w:val="1"/>
      <w:marLeft w:val="0"/>
      <w:marRight w:val="0"/>
      <w:marTop w:val="0"/>
      <w:marBottom w:val="0"/>
      <w:divBdr>
        <w:top w:val="none" w:sz="0" w:space="0" w:color="auto"/>
        <w:left w:val="none" w:sz="0" w:space="0" w:color="auto"/>
        <w:bottom w:val="none" w:sz="0" w:space="0" w:color="auto"/>
        <w:right w:val="none" w:sz="0" w:space="0" w:color="auto"/>
      </w:divBdr>
    </w:div>
    <w:div w:id="1127041803">
      <w:bodyDiv w:val="1"/>
      <w:marLeft w:val="0"/>
      <w:marRight w:val="0"/>
      <w:marTop w:val="0"/>
      <w:marBottom w:val="0"/>
      <w:divBdr>
        <w:top w:val="none" w:sz="0" w:space="0" w:color="auto"/>
        <w:left w:val="none" w:sz="0" w:space="0" w:color="auto"/>
        <w:bottom w:val="none" w:sz="0" w:space="0" w:color="auto"/>
        <w:right w:val="none" w:sz="0" w:space="0" w:color="auto"/>
      </w:divBdr>
    </w:div>
    <w:div w:id="1128935411">
      <w:marLeft w:val="0"/>
      <w:marRight w:val="0"/>
      <w:marTop w:val="0"/>
      <w:marBottom w:val="0"/>
      <w:divBdr>
        <w:top w:val="none" w:sz="0" w:space="0" w:color="auto"/>
        <w:left w:val="none" w:sz="0" w:space="0" w:color="auto"/>
        <w:bottom w:val="none" w:sz="0" w:space="0" w:color="auto"/>
        <w:right w:val="none" w:sz="0" w:space="0" w:color="auto"/>
      </w:divBdr>
      <w:divsChild>
        <w:div w:id="1128935403">
          <w:marLeft w:val="0"/>
          <w:marRight w:val="0"/>
          <w:marTop w:val="0"/>
          <w:marBottom w:val="0"/>
          <w:divBdr>
            <w:top w:val="none" w:sz="0" w:space="0" w:color="auto"/>
            <w:left w:val="none" w:sz="0" w:space="0" w:color="auto"/>
            <w:bottom w:val="none" w:sz="0" w:space="0" w:color="auto"/>
            <w:right w:val="none" w:sz="0" w:space="0" w:color="auto"/>
          </w:divBdr>
          <w:divsChild>
            <w:div w:id="1128935407">
              <w:marLeft w:val="0"/>
              <w:marRight w:val="0"/>
              <w:marTop w:val="0"/>
              <w:marBottom w:val="0"/>
              <w:divBdr>
                <w:top w:val="none" w:sz="0" w:space="0" w:color="auto"/>
                <w:left w:val="none" w:sz="0" w:space="0" w:color="auto"/>
                <w:bottom w:val="none" w:sz="0" w:space="0" w:color="auto"/>
                <w:right w:val="none" w:sz="0" w:space="0" w:color="auto"/>
              </w:divBdr>
              <w:divsChild>
                <w:div w:id="1128935412">
                  <w:marLeft w:val="0"/>
                  <w:marRight w:val="0"/>
                  <w:marTop w:val="0"/>
                  <w:marBottom w:val="0"/>
                  <w:divBdr>
                    <w:top w:val="none" w:sz="0" w:space="0" w:color="auto"/>
                    <w:left w:val="none" w:sz="0" w:space="0" w:color="auto"/>
                    <w:bottom w:val="none" w:sz="0" w:space="0" w:color="auto"/>
                    <w:right w:val="none" w:sz="0" w:space="0" w:color="auto"/>
                  </w:divBdr>
                  <w:divsChild>
                    <w:div w:id="1128935410">
                      <w:marLeft w:val="0"/>
                      <w:marRight w:val="0"/>
                      <w:marTop w:val="0"/>
                      <w:marBottom w:val="0"/>
                      <w:divBdr>
                        <w:top w:val="none" w:sz="0" w:space="0" w:color="auto"/>
                        <w:left w:val="none" w:sz="0" w:space="0" w:color="auto"/>
                        <w:bottom w:val="none" w:sz="0" w:space="0" w:color="auto"/>
                        <w:right w:val="none" w:sz="0" w:space="0" w:color="auto"/>
                      </w:divBdr>
                      <w:divsChild>
                        <w:div w:id="112893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8935414">
      <w:marLeft w:val="0"/>
      <w:marRight w:val="0"/>
      <w:marTop w:val="0"/>
      <w:marBottom w:val="0"/>
      <w:divBdr>
        <w:top w:val="none" w:sz="0" w:space="0" w:color="auto"/>
        <w:left w:val="none" w:sz="0" w:space="0" w:color="auto"/>
        <w:bottom w:val="none" w:sz="0" w:space="0" w:color="auto"/>
        <w:right w:val="none" w:sz="0" w:space="0" w:color="auto"/>
      </w:divBdr>
      <w:divsChild>
        <w:div w:id="1128935405">
          <w:marLeft w:val="0"/>
          <w:marRight w:val="0"/>
          <w:marTop w:val="0"/>
          <w:marBottom w:val="0"/>
          <w:divBdr>
            <w:top w:val="none" w:sz="0" w:space="0" w:color="auto"/>
            <w:left w:val="none" w:sz="0" w:space="0" w:color="auto"/>
            <w:bottom w:val="none" w:sz="0" w:space="0" w:color="auto"/>
            <w:right w:val="none" w:sz="0" w:space="0" w:color="auto"/>
          </w:divBdr>
          <w:divsChild>
            <w:div w:id="1128935408">
              <w:marLeft w:val="0"/>
              <w:marRight w:val="0"/>
              <w:marTop w:val="0"/>
              <w:marBottom w:val="0"/>
              <w:divBdr>
                <w:top w:val="none" w:sz="0" w:space="0" w:color="auto"/>
                <w:left w:val="none" w:sz="0" w:space="0" w:color="auto"/>
                <w:bottom w:val="none" w:sz="0" w:space="0" w:color="auto"/>
                <w:right w:val="none" w:sz="0" w:space="0" w:color="auto"/>
              </w:divBdr>
              <w:divsChild>
                <w:div w:id="1128935406">
                  <w:marLeft w:val="0"/>
                  <w:marRight w:val="0"/>
                  <w:marTop w:val="0"/>
                  <w:marBottom w:val="0"/>
                  <w:divBdr>
                    <w:top w:val="none" w:sz="0" w:space="0" w:color="auto"/>
                    <w:left w:val="none" w:sz="0" w:space="0" w:color="auto"/>
                    <w:bottom w:val="none" w:sz="0" w:space="0" w:color="auto"/>
                    <w:right w:val="none" w:sz="0" w:space="0" w:color="auto"/>
                  </w:divBdr>
                  <w:divsChild>
                    <w:div w:id="1128935413">
                      <w:marLeft w:val="0"/>
                      <w:marRight w:val="0"/>
                      <w:marTop w:val="0"/>
                      <w:marBottom w:val="0"/>
                      <w:divBdr>
                        <w:top w:val="none" w:sz="0" w:space="0" w:color="auto"/>
                        <w:left w:val="none" w:sz="0" w:space="0" w:color="auto"/>
                        <w:bottom w:val="none" w:sz="0" w:space="0" w:color="auto"/>
                        <w:right w:val="none" w:sz="0" w:space="0" w:color="auto"/>
                      </w:divBdr>
                      <w:divsChild>
                        <w:div w:id="112893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8935421">
      <w:marLeft w:val="0"/>
      <w:marRight w:val="0"/>
      <w:marTop w:val="0"/>
      <w:marBottom w:val="0"/>
      <w:divBdr>
        <w:top w:val="none" w:sz="0" w:space="0" w:color="auto"/>
        <w:left w:val="none" w:sz="0" w:space="0" w:color="auto"/>
        <w:bottom w:val="none" w:sz="0" w:space="0" w:color="auto"/>
        <w:right w:val="none" w:sz="0" w:space="0" w:color="auto"/>
      </w:divBdr>
      <w:divsChild>
        <w:div w:id="1128935417">
          <w:marLeft w:val="0"/>
          <w:marRight w:val="0"/>
          <w:marTop w:val="0"/>
          <w:marBottom w:val="0"/>
          <w:divBdr>
            <w:top w:val="none" w:sz="0" w:space="0" w:color="auto"/>
            <w:left w:val="none" w:sz="0" w:space="0" w:color="auto"/>
            <w:bottom w:val="none" w:sz="0" w:space="0" w:color="auto"/>
            <w:right w:val="none" w:sz="0" w:space="0" w:color="auto"/>
          </w:divBdr>
          <w:divsChild>
            <w:div w:id="1128935416">
              <w:marLeft w:val="0"/>
              <w:marRight w:val="0"/>
              <w:marTop w:val="0"/>
              <w:marBottom w:val="0"/>
              <w:divBdr>
                <w:top w:val="none" w:sz="0" w:space="0" w:color="auto"/>
                <w:left w:val="none" w:sz="0" w:space="0" w:color="auto"/>
                <w:bottom w:val="none" w:sz="0" w:space="0" w:color="auto"/>
                <w:right w:val="none" w:sz="0" w:space="0" w:color="auto"/>
              </w:divBdr>
              <w:divsChild>
                <w:div w:id="1128935420">
                  <w:marLeft w:val="0"/>
                  <w:marRight w:val="0"/>
                  <w:marTop w:val="0"/>
                  <w:marBottom w:val="0"/>
                  <w:divBdr>
                    <w:top w:val="none" w:sz="0" w:space="0" w:color="auto"/>
                    <w:left w:val="none" w:sz="0" w:space="0" w:color="auto"/>
                    <w:bottom w:val="none" w:sz="0" w:space="0" w:color="auto"/>
                    <w:right w:val="none" w:sz="0" w:space="0" w:color="auto"/>
                  </w:divBdr>
                  <w:divsChild>
                    <w:div w:id="1128935419">
                      <w:marLeft w:val="0"/>
                      <w:marRight w:val="0"/>
                      <w:marTop w:val="0"/>
                      <w:marBottom w:val="0"/>
                      <w:divBdr>
                        <w:top w:val="none" w:sz="0" w:space="0" w:color="auto"/>
                        <w:left w:val="none" w:sz="0" w:space="0" w:color="auto"/>
                        <w:bottom w:val="none" w:sz="0" w:space="0" w:color="auto"/>
                        <w:right w:val="none" w:sz="0" w:space="0" w:color="auto"/>
                      </w:divBdr>
                      <w:divsChild>
                        <w:div w:id="1128935418">
                          <w:marLeft w:val="0"/>
                          <w:marRight w:val="0"/>
                          <w:marTop w:val="0"/>
                          <w:marBottom w:val="0"/>
                          <w:divBdr>
                            <w:top w:val="none" w:sz="0" w:space="0" w:color="auto"/>
                            <w:left w:val="none" w:sz="0" w:space="0" w:color="auto"/>
                            <w:bottom w:val="none" w:sz="0" w:space="0" w:color="auto"/>
                            <w:right w:val="none" w:sz="0" w:space="0" w:color="auto"/>
                          </w:divBdr>
                          <w:divsChild>
                            <w:div w:id="112893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0627566">
      <w:bodyDiv w:val="1"/>
      <w:marLeft w:val="0"/>
      <w:marRight w:val="0"/>
      <w:marTop w:val="0"/>
      <w:marBottom w:val="0"/>
      <w:divBdr>
        <w:top w:val="none" w:sz="0" w:space="0" w:color="auto"/>
        <w:left w:val="none" w:sz="0" w:space="0" w:color="auto"/>
        <w:bottom w:val="none" w:sz="0" w:space="0" w:color="auto"/>
        <w:right w:val="none" w:sz="0" w:space="0" w:color="auto"/>
      </w:divBdr>
    </w:div>
    <w:div w:id="1881430112">
      <w:bodyDiv w:val="1"/>
      <w:marLeft w:val="0"/>
      <w:marRight w:val="0"/>
      <w:marTop w:val="0"/>
      <w:marBottom w:val="0"/>
      <w:divBdr>
        <w:top w:val="none" w:sz="0" w:space="0" w:color="auto"/>
        <w:left w:val="none" w:sz="0" w:space="0" w:color="auto"/>
        <w:bottom w:val="none" w:sz="0" w:space="0" w:color="auto"/>
        <w:right w:val="none" w:sz="0" w:space="0" w:color="auto"/>
      </w:divBdr>
    </w:div>
    <w:div w:id="2145272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746176-775F-4C64-8265-66C8051F9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16</Pages>
  <Words>5915</Words>
  <Characters>43703</Characters>
  <Application>Microsoft Office Word</Application>
  <DocSecurity>0</DocSecurity>
  <Lines>364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VSU</Company>
  <LinksUpToDate>false</LinksUpToDate>
  <CharactersWithSpaces>49519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Шелякина Татьяна Евгеньевна (C1R348N04 - shte)</dc:creator>
  <cp:keywords/>
  <dc:description/>
  <cp:lastModifiedBy>Шустова Мария Николаевна</cp:lastModifiedBy>
  <cp:revision>36</cp:revision>
  <cp:lastPrinted>2024-06-26T08:50:00Z</cp:lastPrinted>
  <dcterms:created xsi:type="dcterms:W3CDTF">2025-07-31T10:36:00Z</dcterms:created>
  <dcterms:modified xsi:type="dcterms:W3CDTF">2026-10-09T09:02:00Z</dcterms:modified>
</cp:coreProperties>
</file>