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1FC" w:rsidRPr="00617E61" w:rsidRDefault="003341B0" w:rsidP="00617E61">
      <w:pPr>
        <w:tabs>
          <w:tab w:val="left" w:pos="5445"/>
        </w:tabs>
        <w:spacing w:line="271" w:lineRule="auto"/>
        <w:jc w:val="center"/>
        <w:rPr>
          <w:b/>
        </w:rPr>
      </w:pPr>
      <w:r>
        <w:rPr>
          <w:b/>
        </w:rPr>
        <w:t xml:space="preserve">Часть IV. </w:t>
      </w:r>
      <w:r w:rsidR="00067741" w:rsidRPr="00617E61">
        <w:rPr>
          <w:b/>
        </w:rPr>
        <w:t>Техническое задание</w:t>
      </w:r>
    </w:p>
    <w:p w:rsidR="005201FC" w:rsidRPr="00617E61" w:rsidRDefault="00067741" w:rsidP="00617E61">
      <w:pPr>
        <w:tabs>
          <w:tab w:val="left" w:pos="5445"/>
        </w:tabs>
        <w:spacing w:line="271" w:lineRule="auto"/>
        <w:jc w:val="center"/>
        <w:rPr>
          <w:b/>
        </w:rPr>
      </w:pPr>
      <w:r w:rsidRPr="00617E61">
        <w:rPr>
          <w:b/>
        </w:rPr>
        <w:t>на закупку услуг «Предоставление права использования программ для ЭВМ (</w:t>
      </w:r>
      <w:proofErr w:type="spellStart"/>
      <w:r w:rsidR="006E1D46" w:rsidRPr="00617E61">
        <w:rPr>
          <w:b/>
          <w:lang w:val="en-US"/>
        </w:rPr>
        <w:t>Saby</w:t>
      </w:r>
      <w:proofErr w:type="spellEnd"/>
      <w:r w:rsidRPr="00617E61">
        <w:rPr>
          <w:b/>
        </w:rPr>
        <w:t>)»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Наименование и цели использования оказываемых услуг (с указанием краткой характеристики того, выполнение каких услуг необходимо заказчику)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spacing w:line="271" w:lineRule="auto"/>
              <w:ind w:firstLine="601"/>
              <w:jc w:val="both"/>
            </w:pPr>
            <w:r w:rsidRPr="00617E61">
              <w:t>Предоставление права использования программ для ЭВМ (</w:t>
            </w:r>
            <w:proofErr w:type="spellStart"/>
            <w:r w:rsidR="006E1D46" w:rsidRPr="00617E61">
              <w:t>Saby</w:t>
            </w:r>
            <w:proofErr w:type="spellEnd"/>
            <w:r w:rsidRPr="00617E61">
              <w:t>).</w:t>
            </w:r>
          </w:p>
          <w:p w:rsidR="005201FC" w:rsidRPr="00617E61" w:rsidRDefault="00067741" w:rsidP="00617E61">
            <w:pPr>
              <w:spacing w:line="271" w:lineRule="auto"/>
              <w:ind w:firstLine="567"/>
              <w:jc w:val="both"/>
            </w:pPr>
            <w:r w:rsidRPr="00617E61">
              <w:t>Целью закупки является приобретение права использовани</w:t>
            </w:r>
            <w:r w:rsidR="007F29A2" w:rsidRPr="00617E61">
              <w:t>я</w:t>
            </w:r>
            <w:r w:rsidRPr="00617E61">
              <w:t xml:space="preserve"> программ</w:t>
            </w:r>
            <w:r w:rsidR="00965024" w:rsidRPr="00617E61">
              <w:t>ы</w:t>
            </w:r>
            <w:r w:rsidRPr="00617E61">
              <w:t xml:space="preserve"> для ЭВМ «</w:t>
            </w:r>
            <w:proofErr w:type="spellStart"/>
            <w:r w:rsidR="006E1D46" w:rsidRPr="00617E61">
              <w:rPr>
                <w:lang w:val="en-US"/>
              </w:rPr>
              <w:t>Saby</w:t>
            </w:r>
            <w:proofErr w:type="spellEnd"/>
            <w:r w:rsidRPr="00617E61">
              <w:t xml:space="preserve">» для обмена письмами и сдачи отчетности во все государственные органы, в том числе </w:t>
            </w:r>
            <w:r w:rsidR="007F29A2" w:rsidRPr="00617E61">
              <w:t xml:space="preserve">в </w:t>
            </w:r>
            <w:r w:rsidR="00D4604D" w:rsidRPr="00617E61">
              <w:t>Федеральную налоговую службу (ФНС)</w:t>
            </w:r>
            <w:r w:rsidRPr="00617E61">
              <w:t xml:space="preserve">, </w:t>
            </w:r>
            <w:r w:rsidR="00D4604D" w:rsidRPr="00617E61">
              <w:t>Фонд пенсионного и социального страхования Российской Федерации (</w:t>
            </w:r>
            <w:r w:rsidRPr="00617E61">
              <w:t>СФР</w:t>
            </w:r>
            <w:r w:rsidR="00D4604D" w:rsidRPr="00617E61">
              <w:t>)</w:t>
            </w:r>
            <w:r w:rsidRPr="00617E61">
              <w:t xml:space="preserve">, </w:t>
            </w:r>
            <w:r w:rsidR="00D4604D" w:rsidRPr="00617E61">
              <w:t>Федеральную службу государственной статистики (</w:t>
            </w:r>
            <w:r w:rsidRPr="00617E61">
              <w:t>Росстат</w:t>
            </w:r>
            <w:r w:rsidR="00D4604D" w:rsidRPr="00617E61">
              <w:t>)</w:t>
            </w:r>
            <w:r w:rsidRPr="00617E61">
              <w:t xml:space="preserve"> и </w:t>
            </w:r>
            <w:r w:rsidR="00D4604D" w:rsidRPr="00617E61">
              <w:t>другие органы исполнительной власти Российской Федерации</w:t>
            </w:r>
            <w:r w:rsidRPr="00617E61">
              <w:t>; анализа рисков проверки, предварительной камеральной проверки отчетности, налоговой и финансовой оценки.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Перечень и объемы услуг (подробный перечень действий, их количественные и качественные показатели, требуемые от исполнителя с учетом потребностей заказчика)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01FC" w:rsidRPr="00617E61" w:rsidRDefault="005201FC" w:rsidP="00617E61">
            <w:pPr>
              <w:spacing w:line="271" w:lineRule="auto"/>
              <w:ind w:firstLine="567"/>
              <w:jc w:val="both"/>
            </w:pPr>
          </w:p>
          <w:tbl>
            <w:tblPr>
              <w:tblW w:w="1015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5"/>
              <w:gridCol w:w="2122"/>
              <w:gridCol w:w="5460"/>
              <w:gridCol w:w="1782"/>
            </w:tblGrid>
            <w:tr w:rsidR="005201FC" w:rsidRPr="00617E61" w:rsidTr="00D31DF1">
              <w:trPr>
                <w:jc w:val="center"/>
              </w:trPr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2635" w:rsidRDefault="00067741" w:rsidP="00617E61">
                  <w:pPr>
                    <w:spacing w:line="271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F202A">
                    <w:rPr>
                      <w:b/>
                      <w:sz w:val="20"/>
                      <w:szCs w:val="20"/>
                    </w:rPr>
                    <w:t xml:space="preserve">№ </w:t>
                  </w:r>
                </w:p>
                <w:p w:rsidR="005201FC" w:rsidRPr="000F202A" w:rsidRDefault="00067741" w:rsidP="00617E61">
                  <w:pPr>
                    <w:spacing w:line="271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F202A">
                    <w:rPr>
                      <w:b/>
                      <w:sz w:val="20"/>
                      <w:szCs w:val="20"/>
                    </w:rPr>
                    <w:t>п\п</w:t>
                  </w:r>
                </w:p>
              </w:tc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01FC" w:rsidRPr="000F202A" w:rsidRDefault="00067741" w:rsidP="00617E61">
                  <w:pPr>
                    <w:spacing w:line="271" w:lineRule="auto"/>
                    <w:ind w:left="8" w:right="55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F202A">
                    <w:rPr>
                      <w:b/>
                      <w:sz w:val="20"/>
                      <w:szCs w:val="20"/>
                    </w:rPr>
                    <w:t>Наименование услуги (конкретной цели получения услуги)</w:t>
                  </w:r>
                </w:p>
              </w:tc>
              <w:tc>
                <w:tcPr>
                  <w:tcW w:w="5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01FC" w:rsidRPr="000F202A" w:rsidRDefault="00067741" w:rsidP="00617E61">
                  <w:pPr>
                    <w:spacing w:line="271" w:lineRule="auto"/>
                    <w:ind w:left="12" w:right="12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F202A">
                    <w:rPr>
                      <w:b/>
                      <w:sz w:val="20"/>
                      <w:szCs w:val="20"/>
                    </w:rPr>
                    <w:t>Описание услуги (подробный перечень действий, входящих в состав услуги, позволяющих максимально возможно достичь поставленной цели; вещественные/значимые показатели, определяющие конечный результат)</w:t>
                  </w:r>
                </w:p>
              </w:tc>
              <w:tc>
                <w:tcPr>
                  <w:tcW w:w="1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01FC" w:rsidRPr="000F202A" w:rsidRDefault="00067741" w:rsidP="00617E61">
                  <w:pPr>
                    <w:spacing w:line="271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F202A">
                    <w:rPr>
                      <w:b/>
                      <w:sz w:val="20"/>
                      <w:szCs w:val="20"/>
                    </w:rPr>
                    <w:t>Количественный показатель</w:t>
                  </w:r>
                </w:p>
                <w:p w:rsidR="005201FC" w:rsidRPr="000F202A" w:rsidRDefault="00067741" w:rsidP="00617E61">
                  <w:pPr>
                    <w:spacing w:line="271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F202A">
                    <w:rPr>
                      <w:b/>
                      <w:sz w:val="20"/>
                      <w:szCs w:val="20"/>
                    </w:rPr>
                    <w:t>объема услуги</w:t>
                  </w:r>
                </w:p>
              </w:tc>
            </w:tr>
            <w:tr w:rsidR="005201FC" w:rsidRPr="00617E61" w:rsidTr="00D31DF1">
              <w:trPr>
                <w:jc w:val="center"/>
              </w:trPr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01FC" w:rsidRPr="00617E61" w:rsidRDefault="00067741" w:rsidP="00617E61">
                  <w:pPr>
                    <w:spacing w:line="271" w:lineRule="auto"/>
                    <w:jc w:val="both"/>
                  </w:pPr>
                  <w:r w:rsidRPr="00617E61">
                    <w:t>1</w:t>
                  </w:r>
                </w:p>
              </w:tc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01FC" w:rsidRPr="00FB2A5B" w:rsidRDefault="00067741" w:rsidP="00617E61">
                  <w:pPr>
                    <w:spacing w:line="271" w:lineRule="auto"/>
                    <w:ind w:left="8" w:right="55"/>
                    <w:jc w:val="both"/>
                    <w:rPr>
                      <w:highlight w:val="yellow"/>
                    </w:rPr>
                  </w:pPr>
                  <w:r w:rsidRPr="006003B1">
                    <w:t>Предоставление права использования программ для ЭВМ (</w:t>
                  </w:r>
                  <w:proofErr w:type="spellStart"/>
                  <w:r w:rsidR="006E1D46" w:rsidRPr="006003B1">
                    <w:rPr>
                      <w:lang w:val="en-US"/>
                    </w:rPr>
                    <w:t>Saby</w:t>
                  </w:r>
                  <w:proofErr w:type="spellEnd"/>
                  <w:r w:rsidR="006003B1" w:rsidRPr="006003B1">
                    <w:rPr>
                      <w:i/>
                    </w:rPr>
                    <w:t>*</w:t>
                  </w:r>
                  <w:r w:rsidRPr="006003B1">
                    <w:t>)</w:t>
                  </w:r>
                </w:p>
              </w:tc>
              <w:tc>
                <w:tcPr>
                  <w:tcW w:w="5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1D46" w:rsidRPr="00617E61" w:rsidRDefault="006E1D46" w:rsidP="00617E61">
                  <w:pPr>
                    <w:pStyle w:val="afc"/>
                    <w:spacing w:line="271" w:lineRule="auto"/>
                    <w:ind w:left="72" w:firstLine="419"/>
                    <w:jc w:val="both"/>
                  </w:pPr>
                  <w:r w:rsidRPr="00617E61">
                    <w:t>Услуга включает в себя приобретение права использования программы для ЭВМ «</w:t>
                  </w:r>
                  <w:proofErr w:type="spellStart"/>
                  <w:r w:rsidRPr="00617E61">
                    <w:rPr>
                      <w:lang w:val="en-US"/>
                    </w:rPr>
                    <w:t>Saby</w:t>
                  </w:r>
                  <w:proofErr w:type="spellEnd"/>
                  <w:r w:rsidRPr="00617E61">
                    <w:t>» на условиях простой (неисключительной) лицензии в составе следующих модулей:</w:t>
                  </w:r>
                </w:p>
                <w:p w:rsidR="005201FC" w:rsidRPr="004F1038" w:rsidRDefault="006E1D46" w:rsidP="00617E61">
                  <w:pPr>
                    <w:pStyle w:val="afc"/>
                    <w:numPr>
                      <w:ilvl w:val="0"/>
                      <w:numId w:val="5"/>
                    </w:numPr>
                    <w:spacing w:line="271" w:lineRule="auto"/>
                    <w:ind w:left="367"/>
                    <w:jc w:val="both"/>
                    <w:rPr>
                      <w:rFonts w:eastAsia="SimSun"/>
                      <w:lang w:eastAsia="hi-IN" w:bidi="hi-IN"/>
                    </w:rPr>
                  </w:pP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Saby</w:t>
                  </w:r>
                  <w:proofErr w:type="spellEnd"/>
                  <w:r w:rsidR="004F1038"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 </w:t>
                  </w:r>
                  <w:proofErr w:type="spellStart"/>
                  <w:r w:rsidR="004F1038" w:rsidRPr="00515137">
                    <w:rPr>
                      <w:rFonts w:eastAsiaTheme="minorHAnsi"/>
                      <w:color w:val="000000"/>
                      <w:lang w:eastAsia="en-US"/>
                    </w:rPr>
                    <w:t>Profile</w:t>
                  </w:r>
                  <w:proofErr w:type="spellEnd"/>
                  <w:r w:rsidR="004F1038" w:rsidRPr="00515137">
                    <w:rPr>
                      <w:rFonts w:eastAsiaTheme="minorHAnsi"/>
                      <w:color w:val="000000"/>
                      <w:lang w:eastAsia="en-US"/>
                    </w:rPr>
                    <w:t>,</w:t>
                  </w:r>
                  <w:r w:rsidR="004F1038"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 Базовый</w:t>
                  </w:r>
                  <w:r w:rsidR="00067741" w:rsidRPr="004F1038">
                    <w:rPr>
                      <w:rFonts w:eastAsiaTheme="minorHAnsi"/>
                      <w:color w:val="000000"/>
                      <w:lang w:eastAsia="en-US"/>
                    </w:rPr>
                    <w:t>-</w:t>
                  </w:r>
                  <w:r w:rsidR="00067741" w:rsidRPr="004F1038">
                    <w:t xml:space="preserve"> 1 шт.</w:t>
                  </w:r>
                </w:p>
                <w:p w:rsidR="005201FC" w:rsidRPr="004F1038" w:rsidRDefault="006E1D46" w:rsidP="00617E61">
                  <w:pPr>
                    <w:pStyle w:val="afc"/>
                    <w:numPr>
                      <w:ilvl w:val="0"/>
                      <w:numId w:val="5"/>
                    </w:numPr>
                    <w:spacing w:line="271" w:lineRule="auto"/>
                    <w:ind w:left="367"/>
                    <w:jc w:val="both"/>
                    <w:rPr>
                      <w:rFonts w:eastAsia="SimSun"/>
                      <w:lang w:eastAsia="hi-IN" w:bidi="hi-IN"/>
                    </w:rPr>
                  </w:pP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Saby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 </w:t>
                  </w: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Report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, Базовый ОСНО</w:t>
                  </w:r>
                  <w:r w:rsidRPr="004F1038">
                    <w:t xml:space="preserve"> </w:t>
                  </w:r>
                  <w:r w:rsidR="00067741" w:rsidRPr="004F1038">
                    <w:t>– 1 шт.</w:t>
                  </w:r>
                </w:p>
                <w:p w:rsidR="005201FC" w:rsidRPr="004F1038" w:rsidRDefault="006E1D46" w:rsidP="00617E61">
                  <w:pPr>
                    <w:pStyle w:val="afc"/>
                    <w:numPr>
                      <w:ilvl w:val="0"/>
                      <w:numId w:val="5"/>
                    </w:numPr>
                    <w:spacing w:line="271" w:lineRule="auto"/>
                    <w:ind w:left="367"/>
                    <w:jc w:val="both"/>
                    <w:rPr>
                      <w:rFonts w:eastAsia="SimSun"/>
                      <w:lang w:eastAsia="hi-IN" w:bidi="hi-IN"/>
                    </w:rPr>
                  </w:pP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Saby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, SMS-1000 </w:t>
                  </w:r>
                  <w:r w:rsidR="00067741" w:rsidRPr="004F1038">
                    <w:t>– 1 шт.</w:t>
                  </w:r>
                </w:p>
                <w:p w:rsidR="005201FC" w:rsidRPr="004F1038" w:rsidRDefault="006E1D46" w:rsidP="00617E61">
                  <w:pPr>
                    <w:pStyle w:val="afc"/>
                    <w:numPr>
                      <w:ilvl w:val="0"/>
                      <w:numId w:val="5"/>
                    </w:numPr>
                    <w:spacing w:line="271" w:lineRule="auto"/>
                    <w:ind w:left="367"/>
                    <w:jc w:val="both"/>
                  </w:pP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Saby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 </w:t>
                  </w: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Report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, Базовый для сдачи</w:t>
                  </w:r>
                  <w:r w:rsidRPr="004F1038">
                    <w:rPr>
                      <w:rFonts w:eastAsiaTheme="minorHAnsi"/>
                      <w:b/>
                      <w:bCs/>
                      <w:color w:val="000000"/>
                      <w:lang w:eastAsia="en-US"/>
                    </w:rPr>
                    <w:t xml:space="preserve"> </w:t>
                  </w:r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отчетности по дополнительному направлению</w:t>
                  </w:r>
                  <w:r w:rsidRPr="004F1038">
                    <w:t xml:space="preserve"> </w:t>
                  </w:r>
                  <w:r w:rsidR="00067741" w:rsidRPr="004F1038">
                    <w:t>- 11 шт.</w:t>
                  </w:r>
                </w:p>
                <w:p w:rsidR="005201FC" w:rsidRPr="004F1038" w:rsidRDefault="006E1D46" w:rsidP="00617E61">
                  <w:pPr>
                    <w:pStyle w:val="afc"/>
                    <w:numPr>
                      <w:ilvl w:val="0"/>
                      <w:numId w:val="5"/>
                    </w:numPr>
                    <w:spacing w:line="271" w:lineRule="auto"/>
                    <w:ind w:left="367"/>
                    <w:jc w:val="both"/>
                    <w:rPr>
                      <w:rFonts w:eastAsia="SimSun"/>
                      <w:lang w:eastAsia="hi-IN" w:bidi="hi-IN"/>
                    </w:rPr>
                  </w:pP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Saby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, </w:t>
                  </w: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Госпроверки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, анализ финансов и налогов</w:t>
                  </w:r>
                  <w:r w:rsidR="00965024" w:rsidRPr="004F1038">
                    <w:t xml:space="preserve"> </w:t>
                  </w:r>
                  <w:r w:rsidR="00067741" w:rsidRPr="004F1038">
                    <w:t>- 1 шт.</w:t>
                  </w:r>
                </w:p>
                <w:p w:rsidR="005201FC" w:rsidRPr="004F1038" w:rsidRDefault="006E1D46" w:rsidP="00617E61">
                  <w:pPr>
                    <w:pStyle w:val="afc"/>
                    <w:numPr>
                      <w:ilvl w:val="0"/>
                      <w:numId w:val="5"/>
                    </w:numPr>
                    <w:spacing w:line="271" w:lineRule="auto"/>
                    <w:ind w:left="367"/>
                    <w:jc w:val="both"/>
                    <w:rPr>
                      <w:rFonts w:eastAsia="SimSun"/>
                      <w:lang w:eastAsia="hi-IN" w:bidi="hi-IN"/>
                    </w:rPr>
                  </w:pP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Saby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 </w:t>
                  </w: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Report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, Сверка</w:t>
                  </w:r>
                  <w:r w:rsidRPr="004F1038">
                    <w:t xml:space="preserve"> </w:t>
                  </w:r>
                  <w:r w:rsidR="00067741" w:rsidRPr="004F1038">
                    <w:t>– 1 шт.</w:t>
                  </w:r>
                </w:p>
                <w:p w:rsidR="005201FC" w:rsidRPr="00617E61" w:rsidRDefault="006E1D46" w:rsidP="00617E61">
                  <w:pPr>
                    <w:pStyle w:val="afc"/>
                    <w:numPr>
                      <w:ilvl w:val="0"/>
                      <w:numId w:val="5"/>
                    </w:numPr>
                    <w:spacing w:line="271" w:lineRule="auto"/>
                    <w:ind w:left="367"/>
                    <w:jc w:val="both"/>
                    <w:rPr>
                      <w:rFonts w:eastAsia="SimSun"/>
                      <w:lang w:eastAsia="hi-IN" w:bidi="hi-IN"/>
                    </w:rPr>
                  </w:pP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Saby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 </w:t>
                  </w:r>
                  <w:proofErr w:type="spellStart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>Report</w:t>
                  </w:r>
                  <w:proofErr w:type="spellEnd"/>
                  <w:r w:rsidRPr="004F1038">
                    <w:rPr>
                      <w:rFonts w:eastAsiaTheme="minorHAnsi"/>
                      <w:color w:val="000000"/>
                      <w:lang w:eastAsia="en-US"/>
                    </w:rPr>
                    <w:t xml:space="preserve">, Сверка сотрудников 500 </w:t>
                  </w:r>
                  <w:r w:rsidR="00067741" w:rsidRPr="004F1038">
                    <w:rPr>
                      <w:rFonts w:eastAsiaTheme="minorHAnsi"/>
                      <w:color w:val="000000"/>
                      <w:lang w:eastAsia="en-US"/>
                    </w:rPr>
                    <w:t>- 14</w:t>
                  </w:r>
                  <w:r w:rsidR="00067741" w:rsidRPr="00617E61">
                    <w:t xml:space="preserve"> шт.</w:t>
                  </w:r>
                </w:p>
                <w:p w:rsidR="005201FC" w:rsidRPr="00617E61" w:rsidRDefault="00067741" w:rsidP="00617E61">
                  <w:pPr>
                    <w:spacing w:line="271" w:lineRule="auto"/>
                    <w:ind w:left="40"/>
                    <w:jc w:val="both"/>
                  </w:pPr>
                  <w:r w:rsidRPr="00617E61">
                    <w:t>(далее Программы для ЭВМ, Услуга).</w:t>
                  </w:r>
                </w:p>
              </w:tc>
              <w:tc>
                <w:tcPr>
                  <w:tcW w:w="1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01FC" w:rsidRPr="00617E61" w:rsidRDefault="00067741" w:rsidP="00617E61">
                  <w:pPr>
                    <w:spacing w:line="271" w:lineRule="auto"/>
                    <w:jc w:val="both"/>
                  </w:pPr>
                  <w:r w:rsidRPr="00617E61">
                    <w:rPr>
                      <w:lang w:val="uk-UA"/>
                    </w:rPr>
                    <w:t xml:space="preserve">1 </w:t>
                  </w:r>
                  <w:r w:rsidRPr="00617E61">
                    <w:t>условная единица</w:t>
                  </w:r>
                </w:p>
              </w:tc>
            </w:tr>
          </w:tbl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rPr>
                <w:i/>
              </w:rPr>
              <w:t>*Эквивалент не предусмотрен и предоставление права использования программ для ЭВМ других разработчиков не допускается, в связи с необходимостью обеспечения совместимости и взаимодействия приобретаемых Программ для ЭВМ с уже развернутой и эксплуатируемой Заказчиком программой для ЭВМ «</w:t>
            </w:r>
            <w:proofErr w:type="spellStart"/>
            <w:r w:rsidR="006E1D46" w:rsidRPr="00617E61">
              <w:rPr>
                <w:i/>
              </w:rPr>
              <w:t>Saby</w:t>
            </w:r>
            <w:proofErr w:type="spellEnd"/>
            <w:r w:rsidRPr="00617E61">
              <w:rPr>
                <w:i/>
              </w:rPr>
              <w:t>».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Место оказания услуг (с указанием конкретного адреса /адресов, этажей помещений; возможно приложение схем расположения, поэтажные планы и др.)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46" w:rsidRPr="00617E61" w:rsidRDefault="006E1D46" w:rsidP="00617E61">
            <w:pPr>
              <w:spacing w:line="271" w:lineRule="auto"/>
              <w:ind w:left="71" w:firstLine="502"/>
              <w:jc w:val="both"/>
            </w:pPr>
            <w:r w:rsidRPr="00617E61">
              <w:rPr>
                <w:lang w:val="x-none"/>
              </w:rPr>
              <w:t>Экземпляр</w:t>
            </w:r>
            <w:r w:rsidRPr="00617E61">
              <w:t>ы</w:t>
            </w:r>
            <w:r w:rsidRPr="00617E61">
              <w:rPr>
                <w:lang w:val="x-none"/>
              </w:rPr>
              <w:t xml:space="preserve"> </w:t>
            </w:r>
            <w:r w:rsidR="009654FD" w:rsidRPr="00617E61">
              <w:t xml:space="preserve">Программ для ЭВМ </w:t>
            </w:r>
            <w:r w:rsidRPr="00617E61">
              <w:t xml:space="preserve">должны </w:t>
            </w:r>
            <w:r w:rsidRPr="00617E61">
              <w:rPr>
                <w:lang w:val="x-none"/>
              </w:rPr>
              <w:t>переда</w:t>
            </w:r>
            <w:r w:rsidRPr="00617E61">
              <w:t>ваться</w:t>
            </w:r>
            <w:r w:rsidRPr="00617E61">
              <w:rPr>
                <w:lang w:val="x-none"/>
              </w:rPr>
              <w:t xml:space="preserve"> путем направления </w:t>
            </w:r>
            <w:r w:rsidRPr="00617E61">
              <w:t>Заказчику</w:t>
            </w:r>
            <w:r w:rsidRPr="00617E61">
              <w:rPr>
                <w:lang w:val="x-none"/>
              </w:rPr>
              <w:t xml:space="preserve"> на </w:t>
            </w:r>
            <w:r w:rsidRPr="00617E61">
              <w:rPr>
                <w:lang w:eastAsia="ko-KR"/>
              </w:rPr>
              <w:t>адрес электронной почты (E-</w:t>
            </w:r>
            <w:proofErr w:type="spellStart"/>
            <w:r w:rsidRPr="00617E61">
              <w:rPr>
                <w:lang w:eastAsia="ko-KR"/>
              </w:rPr>
              <w:t>mail</w:t>
            </w:r>
            <w:proofErr w:type="spellEnd"/>
            <w:r w:rsidRPr="00617E61">
              <w:rPr>
                <w:lang w:eastAsia="ko-KR"/>
              </w:rPr>
              <w:t xml:space="preserve">): </w:t>
            </w:r>
            <w:hyperlink r:id="rId8" w:tooltip="mailto:ApplicationSW@crimea-energy.ru" w:history="1">
              <w:r w:rsidRPr="00617E61">
                <w:rPr>
                  <w:rStyle w:val="aff6"/>
                </w:rPr>
                <w:t>ApplicationSW@crimea-energy.ru</w:t>
              </w:r>
            </w:hyperlink>
            <w:r w:rsidRPr="00617E61">
              <w:rPr>
                <w:rStyle w:val="aff6"/>
              </w:rPr>
              <w:t xml:space="preserve"> </w:t>
            </w:r>
            <w:r w:rsidRPr="00617E61">
              <w:rPr>
                <w:lang w:val="x-none"/>
              </w:rPr>
              <w:t xml:space="preserve">ссылки для доступа к дистрибутиву программ для ЭВМ для </w:t>
            </w:r>
            <w:r w:rsidRPr="00617E61">
              <w:t>их</w:t>
            </w:r>
            <w:r w:rsidRPr="00617E61">
              <w:rPr>
                <w:lang w:val="x-none"/>
              </w:rPr>
              <w:t xml:space="preserve"> копирования (скачивания) на технические средства</w:t>
            </w:r>
            <w:r w:rsidRPr="00617E61">
              <w:t xml:space="preserve"> Заказчика, </w:t>
            </w:r>
            <w:r w:rsidRPr="00617E61">
              <w:rPr>
                <w:lang w:eastAsia="en-US"/>
              </w:rPr>
              <w:t>или направлены по адресу: 295034, Республика Крым, г. Симферополь, ул. Киевская, 74/6.</w:t>
            </w:r>
          </w:p>
          <w:p w:rsidR="005201FC" w:rsidRPr="00617E61" w:rsidRDefault="007F29A2" w:rsidP="00617E61">
            <w:pPr>
              <w:spacing w:line="271" w:lineRule="auto"/>
              <w:ind w:left="71" w:firstLine="502"/>
              <w:jc w:val="both"/>
            </w:pPr>
            <w:r w:rsidRPr="00617E61">
              <w:rPr>
                <w:rFonts w:eastAsia="Batang"/>
                <w:lang w:eastAsia="ko-KR"/>
              </w:rPr>
              <w:t xml:space="preserve">При передаче конфиденциальной информации посредством информационно-телекоммуникационной сети «Интернет», включая отправку электронных сообщений, </w:t>
            </w:r>
            <w:r w:rsidRPr="00617E61">
              <w:rPr>
                <w:lang w:eastAsia="ko-KR"/>
              </w:rPr>
              <w:t>на адрес электронной почты (E-</w:t>
            </w:r>
            <w:proofErr w:type="spellStart"/>
            <w:r w:rsidRPr="00617E61">
              <w:rPr>
                <w:lang w:eastAsia="ko-KR"/>
              </w:rPr>
              <w:t>mail</w:t>
            </w:r>
            <w:proofErr w:type="spellEnd"/>
            <w:r w:rsidRPr="00617E61">
              <w:rPr>
                <w:lang w:eastAsia="ko-KR"/>
              </w:rPr>
              <w:t xml:space="preserve">): </w:t>
            </w:r>
            <w:hyperlink r:id="rId9" w:tooltip="mailto:ApplicationSW@crimea-energy.ru" w:history="1">
              <w:r w:rsidRPr="00617E61">
                <w:rPr>
                  <w:rStyle w:val="aff6"/>
                </w:rPr>
                <w:t>ApplicationSW@crimea-energy.ru</w:t>
              </w:r>
            </w:hyperlink>
            <w:r w:rsidRPr="00617E61">
              <w:rPr>
                <w:rFonts w:eastAsia="Batang"/>
                <w:lang w:eastAsia="ko-KR"/>
              </w:rPr>
              <w:t xml:space="preserve">, Исполнитель обязуется обеспечить защиту информации путём использования отечественных сертифицированных средств криптографической защиты информации, в частности стандарта ГОСТ Р 34.10–2012, </w:t>
            </w:r>
            <w:r w:rsidRPr="00617E61">
              <w:rPr>
                <w:rFonts w:eastAsia="Batang"/>
                <w:lang w:eastAsia="ko-KR"/>
              </w:rPr>
              <w:lastRenderedPageBreak/>
              <w:t xml:space="preserve">ГОСТ Р 34.11–2012 и иных нормативных документов </w:t>
            </w:r>
            <w:r w:rsidRPr="00617E61">
              <w:rPr>
                <w:rFonts w:eastAsia="Batang"/>
                <w:bCs/>
                <w:lang w:eastAsia="ko-KR"/>
              </w:rPr>
              <w:t>Федеральной службы безопасности Российской Федерации</w:t>
            </w:r>
            <w:r w:rsidRPr="00617E61">
              <w:rPr>
                <w:rFonts w:eastAsia="Batang"/>
                <w:lang w:eastAsia="ko-KR"/>
              </w:rPr>
              <w:t>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lastRenderedPageBreak/>
              <w:t>Сроки (периоды) оказания услуг (с указанием периода/периодов, в течение которого (-ых) должны оказываться услуги или конкретной календарной даты, к которой должно быть завершено оказание услуг, или минимально приемлемой для заказчика даты завершения оказания услуг, или срока с момента заключения договора (уплаты аванса, иного момента), с которого исполнитель должен приступить к оказанию услуг)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A03363">
            <w:pPr>
              <w:spacing w:line="271" w:lineRule="auto"/>
              <w:ind w:firstLine="601"/>
              <w:jc w:val="both"/>
            </w:pPr>
            <w:r w:rsidRPr="00617E61">
              <w:t xml:space="preserve">Права </w:t>
            </w:r>
            <w:r w:rsidRPr="00617E61">
              <w:rPr>
                <w:rFonts w:eastAsia="Calibri"/>
                <w:lang w:eastAsia="en-US"/>
              </w:rPr>
              <w:t xml:space="preserve">использования Программ для ЭВМ должны быть предоставлены </w:t>
            </w:r>
            <w:r w:rsidRPr="00617E61">
              <w:rPr>
                <w:highlight w:val="white"/>
              </w:rPr>
              <w:t xml:space="preserve">в течение 5 (пяти) рабочих дней со дня </w:t>
            </w:r>
            <w:r w:rsidR="00A03363">
              <w:rPr>
                <w:highlight w:val="white"/>
              </w:rPr>
              <w:t>заключения</w:t>
            </w:r>
            <w:r w:rsidRPr="00617E61">
              <w:rPr>
                <w:highlight w:val="white"/>
              </w:rPr>
              <w:t xml:space="preserve"> сторонами </w:t>
            </w:r>
            <w:r w:rsidR="006D05D3" w:rsidRPr="00617E61">
              <w:rPr>
                <w:highlight w:val="white"/>
              </w:rPr>
              <w:t>договора</w:t>
            </w:r>
            <w:r w:rsidRPr="00617E61">
              <w:t>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по выполнению сопутствующих работ, оказанию сопутствующих услуг (поставкам необходимых товаров, в том числе оборудования, комплекта расходных материалов, предоставления иллюстративных материалов, доставке, разгрузке и др.)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Не предъявляются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Общие требования к оказанию услуг, их качеству, в том числе технологии оказания услуг, методам и методики оказания услуг (в том числе приводятся ссылки на нормы, правила, стандарты или другие нормативные документы, касающиеся качества оказываемых услуг)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  <w:rPr>
                <w:b/>
                <w:i/>
              </w:rPr>
            </w:pPr>
            <w:r w:rsidRPr="00617E61">
              <w:rPr>
                <w:b/>
                <w:i/>
              </w:rPr>
              <w:t>1. Условия предоставления права использования Программ для ЭВМ:</w:t>
            </w:r>
          </w:p>
          <w:p w:rsidR="005201FC" w:rsidRPr="00617E61" w:rsidRDefault="00067741" w:rsidP="00617E61">
            <w:pPr>
              <w:pStyle w:val="afc"/>
              <w:numPr>
                <w:ilvl w:val="1"/>
                <w:numId w:val="3"/>
              </w:numPr>
              <w:spacing w:line="271" w:lineRule="auto"/>
              <w:ind w:left="459"/>
              <w:jc w:val="both"/>
            </w:pPr>
            <w:r w:rsidRPr="00617E61">
              <w:rPr>
                <w:rFonts w:eastAsia="Arial Unicode MS"/>
                <w:bCs/>
              </w:rPr>
              <w:t xml:space="preserve">Предоставляемые права </w:t>
            </w:r>
            <w:r w:rsidRPr="00617E61">
              <w:t>использования Программ для ЭВМ</w:t>
            </w:r>
            <w:r w:rsidRPr="00617E61">
              <w:rPr>
                <w:rFonts w:eastAsia="Arial Unicode MS"/>
                <w:bCs/>
              </w:rPr>
              <w:t xml:space="preserve"> должны:</w:t>
            </w:r>
          </w:p>
          <w:p w:rsidR="005201FC" w:rsidRPr="00912988" w:rsidRDefault="00067741" w:rsidP="00617E61">
            <w:pPr>
              <w:pStyle w:val="afc"/>
              <w:numPr>
                <w:ilvl w:val="2"/>
                <w:numId w:val="3"/>
              </w:numPr>
              <w:spacing w:line="271" w:lineRule="auto"/>
              <w:ind w:left="1026" w:hanging="556"/>
              <w:jc w:val="both"/>
              <w:rPr>
                <w:rFonts w:eastAsia="Arial Unicode MS"/>
                <w:bCs/>
              </w:rPr>
            </w:pPr>
            <w:r w:rsidRPr="00617E61">
              <w:t xml:space="preserve">предусматривать право использования соответствующих Программ для ЭВМ и включать в себя право на воспроизведение, инсталляцию (установку и размещение), </w:t>
            </w:r>
            <w:r w:rsidRPr="00912988">
              <w:t>копирование и запуск (выполнение программного кода программного обеспечения) и использование Программ для ЭВМ</w:t>
            </w:r>
            <w:r w:rsidRPr="00912988">
              <w:rPr>
                <w:rFonts w:eastAsia="Arial Unicode MS"/>
                <w:bCs/>
              </w:rPr>
              <w:t xml:space="preserve"> в соответствии с их функциональным назначением;</w:t>
            </w:r>
          </w:p>
          <w:p w:rsidR="005201FC" w:rsidRPr="00912988" w:rsidRDefault="00067741" w:rsidP="00617E61">
            <w:pPr>
              <w:pStyle w:val="afc"/>
              <w:numPr>
                <w:ilvl w:val="2"/>
                <w:numId w:val="3"/>
              </w:numPr>
              <w:spacing w:line="271" w:lineRule="auto"/>
              <w:ind w:left="1026" w:hanging="556"/>
              <w:jc w:val="both"/>
              <w:rPr>
                <w:rFonts w:eastAsia="Arial Unicode MS"/>
                <w:bCs/>
              </w:rPr>
            </w:pPr>
            <w:r w:rsidRPr="00912988">
              <w:t>передаваться на срок не менее 12 месяцев с момента окончания действующего лицензионного сертификата и/или начала действия нового лицензионного сертификата. (Срок использования Программ для ЭВМ в действующем лицензионном сертификате установлен с 202</w:t>
            </w:r>
            <w:r w:rsidR="00EB26EB" w:rsidRPr="00912988">
              <w:t>5</w:t>
            </w:r>
            <w:r w:rsidRPr="00912988">
              <w:t>-12-0</w:t>
            </w:r>
            <w:r w:rsidR="00EB26EB" w:rsidRPr="00912988">
              <w:t>6</w:t>
            </w:r>
            <w:r w:rsidRPr="00912988">
              <w:t xml:space="preserve"> до </w:t>
            </w:r>
            <w:r w:rsidR="00EB26EB" w:rsidRPr="00912988">
              <w:t>2026-12-0</w:t>
            </w:r>
            <w:r w:rsidR="00CF030D" w:rsidRPr="00912988">
              <w:t>6</w:t>
            </w:r>
            <w:r w:rsidRPr="00912988">
              <w:t>).</w:t>
            </w:r>
          </w:p>
          <w:p w:rsidR="005201FC" w:rsidRPr="003067CF" w:rsidRDefault="00067741" w:rsidP="00617E61">
            <w:pPr>
              <w:pStyle w:val="afc"/>
              <w:numPr>
                <w:ilvl w:val="1"/>
                <w:numId w:val="3"/>
              </w:numPr>
              <w:spacing w:line="271" w:lineRule="auto"/>
              <w:ind w:left="459"/>
              <w:jc w:val="both"/>
            </w:pPr>
            <w:r w:rsidRPr="00912988">
              <w:t>Территорией действия предоставляемых прав использования Программ для ЭВМ должна являться территория Российской</w:t>
            </w:r>
            <w:bookmarkStart w:id="0" w:name="_GoBack"/>
            <w:bookmarkEnd w:id="0"/>
            <w:r w:rsidRPr="003067CF">
              <w:t xml:space="preserve"> Федерации.</w:t>
            </w:r>
          </w:p>
          <w:p w:rsidR="006F3FE3" w:rsidRPr="003067CF" w:rsidRDefault="006F3FE3" w:rsidP="00617E61">
            <w:pPr>
              <w:pStyle w:val="afc"/>
              <w:numPr>
                <w:ilvl w:val="1"/>
                <w:numId w:val="3"/>
              </w:numPr>
              <w:spacing w:line="271" w:lineRule="auto"/>
              <w:ind w:left="459"/>
              <w:jc w:val="both"/>
              <w:rPr>
                <w:rFonts w:eastAsia="Batang"/>
                <w:lang w:eastAsia="ko-KR"/>
              </w:rPr>
            </w:pPr>
            <w:r w:rsidRPr="003067CF">
              <w:rPr>
                <w:rFonts w:eastAsia="Batang"/>
                <w:lang w:eastAsia="ko-KR"/>
              </w:rPr>
              <w:t xml:space="preserve">В случае применения правообладателем средств защиты при использовании </w:t>
            </w:r>
            <w:r w:rsidRPr="003067CF">
              <w:t>программ для ЭВМ</w:t>
            </w:r>
            <w:r w:rsidRPr="003067CF">
              <w:rPr>
                <w:rFonts w:eastAsia="Batang"/>
                <w:lang w:eastAsia="ko-KR"/>
              </w:rPr>
              <w:t xml:space="preserve">, Исполнитель должен одновременно с передачей права использования </w:t>
            </w:r>
            <w:r w:rsidRPr="003067CF">
              <w:t xml:space="preserve">программ для ЭВМ </w:t>
            </w:r>
            <w:r w:rsidRPr="003067CF">
              <w:rPr>
                <w:rFonts w:eastAsia="Batang"/>
                <w:lang w:eastAsia="ko-KR"/>
              </w:rPr>
              <w:t xml:space="preserve">предоставить Заказчику необходимые ключи доступа всех типов, пароли, алфавитно-цифровые коды активизации </w:t>
            </w:r>
            <w:r w:rsidRPr="003067CF">
              <w:t xml:space="preserve">модулей программы для ЭВМ </w:t>
            </w:r>
            <w:r w:rsidRPr="003067CF">
              <w:rPr>
                <w:rFonts w:eastAsia="Batang"/>
                <w:lang w:eastAsia="ko-KR"/>
              </w:rPr>
              <w:t>и иные устройства защиты.</w:t>
            </w:r>
          </w:p>
          <w:p w:rsidR="005201FC" w:rsidRPr="003067CF" w:rsidRDefault="005201FC" w:rsidP="00617E61">
            <w:pPr>
              <w:pStyle w:val="14"/>
              <w:shd w:val="clear" w:color="auto" w:fill="auto"/>
              <w:spacing w:line="271" w:lineRule="auto"/>
              <w:ind w:left="34" w:firstLine="567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  <w:lang w:eastAsia="ar-SA"/>
              </w:rPr>
            </w:pPr>
          </w:p>
          <w:p w:rsidR="005201FC" w:rsidRPr="003067CF" w:rsidRDefault="004155B9" w:rsidP="00617E61">
            <w:pPr>
              <w:pStyle w:val="14"/>
              <w:shd w:val="clear" w:color="auto" w:fill="auto"/>
              <w:spacing w:line="271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  <w:lang w:eastAsia="ar-SA"/>
              </w:rPr>
            </w:pPr>
            <w:r w:rsidRPr="003067CF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  <w:lang w:eastAsia="ar-SA"/>
              </w:rPr>
              <w:t>2</w:t>
            </w:r>
            <w:r w:rsidR="00067741" w:rsidRPr="003067CF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  <w:lang w:eastAsia="ar-SA"/>
              </w:rPr>
              <w:t>. Требования к технической поддержке.</w:t>
            </w:r>
          </w:p>
          <w:p w:rsidR="00F42DCD" w:rsidRPr="003067CF" w:rsidRDefault="00F42DCD" w:rsidP="00F42DCD">
            <w:pPr>
              <w:pStyle w:val="14"/>
              <w:shd w:val="clear" w:color="auto" w:fill="auto"/>
              <w:spacing w:line="271" w:lineRule="auto"/>
              <w:ind w:left="33" w:firstLine="567"/>
              <w:rPr>
                <w:rFonts w:ascii="Times New Roman" w:eastAsia="Arial Unicode MS" w:hAnsi="Times New Roman" w:cs="Times New Roman"/>
                <w:bCs/>
                <w:color w:val="auto"/>
                <w:sz w:val="24"/>
                <w:szCs w:val="24"/>
                <w:lang w:eastAsia="ar-SA"/>
              </w:rPr>
            </w:pPr>
            <w:r w:rsidRPr="003067CF">
              <w:rPr>
                <w:rFonts w:ascii="Times New Roman" w:eastAsia="Arial Unicode MS" w:hAnsi="Times New Roman" w:cs="Times New Roman"/>
                <w:bCs/>
                <w:color w:val="auto"/>
                <w:sz w:val="24"/>
                <w:szCs w:val="24"/>
                <w:lang w:eastAsia="ar-SA"/>
              </w:rPr>
              <w:t>Программы для ЭВМ должны обеспечиваться технической поддержкой от правообладателя Программ для ЭВМ и включать в себя:</w:t>
            </w:r>
          </w:p>
          <w:p w:rsidR="00F42DCD" w:rsidRPr="003067CF" w:rsidRDefault="00F42DCD" w:rsidP="00F42DCD">
            <w:pPr>
              <w:pStyle w:val="afc"/>
              <w:numPr>
                <w:ilvl w:val="0"/>
                <w:numId w:val="17"/>
              </w:numPr>
              <w:spacing w:line="271" w:lineRule="auto"/>
              <w:ind w:left="743"/>
              <w:jc w:val="both"/>
              <w:rPr>
                <w:iCs/>
              </w:rPr>
            </w:pPr>
            <w:r w:rsidRPr="003067CF">
              <w:rPr>
                <w:iCs/>
              </w:rPr>
              <w:t>предоставление поддержки на русском языке специалистами правообладателя и его партнеров на всей территории Российской Федерации по телефону и электронной почте;</w:t>
            </w:r>
          </w:p>
          <w:p w:rsidR="00F42DCD" w:rsidRPr="003067CF" w:rsidRDefault="00F42DCD" w:rsidP="00F42DCD">
            <w:pPr>
              <w:pStyle w:val="afc"/>
              <w:numPr>
                <w:ilvl w:val="0"/>
                <w:numId w:val="17"/>
              </w:numPr>
              <w:spacing w:line="271" w:lineRule="auto"/>
              <w:ind w:left="743"/>
              <w:jc w:val="both"/>
              <w:rPr>
                <w:iCs/>
              </w:rPr>
            </w:pPr>
            <w:r w:rsidRPr="003067CF">
              <w:rPr>
                <w:iCs/>
              </w:rPr>
              <w:t xml:space="preserve">предоставление поддержки через версию </w:t>
            </w:r>
            <w:proofErr w:type="spellStart"/>
            <w:r w:rsidRPr="003067CF">
              <w:rPr>
                <w:iCs/>
              </w:rPr>
              <w:t>web</w:t>
            </w:r>
            <w:proofErr w:type="spellEnd"/>
            <w:r w:rsidRPr="003067CF">
              <w:rPr>
                <w:iCs/>
              </w:rPr>
              <w:t>-сайт правообладателя на русском языке, пополняемую базу знаний, а также форум пользователей;</w:t>
            </w:r>
          </w:p>
          <w:p w:rsidR="00F42DCD" w:rsidRPr="003067CF" w:rsidRDefault="00F42DCD" w:rsidP="00F42DCD">
            <w:pPr>
              <w:pStyle w:val="afc"/>
              <w:numPr>
                <w:ilvl w:val="0"/>
                <w:numId w:val="17"/>
              </w:numPr>
              <w:spacing w:line="271" w:lineRule="auto"/>
              <w:ind w:left="743"/>
              <w:jc w:val="both"/>
              <w:rPr>
                <w:iCs/>
              </w:rPr>
            </w:pPr>
            <w:r w:rsidRPr="003067CF">
              <w:rPr>
                <w:iCs/>
              </w:rPr>
              <w:t xml:space="preserve">обеспечение доступа к </w:t>
            </w:r>
            <w:r w:rsidR="000013BF" w:rsidRPr="003067CF">
              <w:rPr>
                <w:iCs/>
              </w:rPr>
              <w:t xml:space="preserve">Программам для ЭВМ </w:t>
            </w:r>
            <w:r w:rsidRPr="003067CF">
              <w:rPr>
                <w:iCs/>
              </w:rPr>
              <w:t>24 часа в сутки 7 дней в неделю;</w:t>
            </w:r>
          </w:p>
          <w:p w:rsidR="00F42DCD" w:rsidRPr="003067CF" w:rsidRDefault="00F42DCD" w:rsidP="00F42DCD">
            <w:pPr>
              <w:pStyle w:val="14"/>
              <w:shd w:val="clear" w:color="auto" w:fill="auto"/>
              <w:spacing w:line="271" w:lineRule="auto"/>
              <w:ind w:left="3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67CF">
              <w:rPr>
                <w:rFonts w:ascii="Times New Roman" w:hAnsi="Times New Roman" w:cs="Times New Roman"/>
                <w:iCs/>
                <w:sz w:val="24"/>
                <w:szCs w:val="24"/>
              </w:rPr>
              <w:t>-    бесплатное обн</w:t>
            </w:r>
            <w:r w:rsidR="009B76FA" w:rsidRPr="003067CF">
              <w:rPr>
                <w:rFonts w:ascii="Times New Roman" w:hAnsi="Times New Roman" w:cs="Times New Roman"/>
                <w:iCs/>
                <w:sz w:val="24"/>
                <w:szCs w:val="24"/>
              </w:rPr>
              <w:t>овление версий Программ для ЭВМ;</w:t>
            </w:r>
          </w:p>
          <w:p w:rsidR="009B76FA" w:rsidRPr="007767A2" w:rsidRDefault="00F42DCD" w:rsidP="000034C1">
            <w:pPr>
              <w:pStyle w:val="14"/>
              <w:shd w:val="clear" w:color="auto" w:fill="auto"/>
              <w:spacing w:line="271" w:lineRule="auto"/>
              <w:ind w:left="360" w:hanging="4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67CF">
              <w:rPr>
                <w:rFonts w:eastAsia="Arial Unicode MS"/>
                <w:bCs/>
                <w:lang w:eastAsia="ar-SA"/>
              </w:rPr>
              <w:t xml:space="preserve"> -   </w:t>
            </w:r>
            <w:r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предоставление работоспособн</w:t>
            </w:r>
            <w:r w:rsidR="00292D1B"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ых </w:t>
            </w:r>
            <w:r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компонент</w:t>
            </w:r>
            <w:r w:rsidR="00292D1B"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ов</w:t>
            </w:r>
            <w:r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="00292D1B" w:rsidRPr="003067CF">
              <w:rPr>
                <w:rFonts w:ascii="Times New Roman" w:hAnsi="Times New Roman" w:cs="Times New Roman"/>
                <w:iCs/>
                <w:sz w:val="24"/>
                <w:szCs w:val="24"/>
              </w:rPr>
              <w:t>Программ для ЭВМ</w:t>
            </w:r>
            <w:r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, нарушение котор</w:t>
            </w:r>
            <w:r w:rsidR="00292D1B"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ых</w:t>
            </w:r>
            <w:r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 произошло при предоставлении обновленной версии Пр</w:t>
            </w:r>
            <w:r w:rsidR="009B76FA"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ограммы для ЭВМ от разработчика</w:t>
            </w:r>
            <w:r w:rsidR="000034C1" w:rsidRPr="003067C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="009B76F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к безопасности оказания услуг и безопасности результатов услуг (в случае, если от исполнителя требуется осуществить страхование ответственности перед третьими лицами или если оказываемые услуги могут быть связаны с возможной опасностью для жизни и здоровья людей, в данном разделе должны быть указаны соответствующие необходимые требования)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84A" w:rsidRPr="00617E61" w:rsidRDefault="0031484A" w:rsidP="00617E61">
            <w:pPr>
              <w:spacing w:line="271" w:lineRule="auto"/>
              <w:ind w:firstLine="630"/>
              <w:jc w:val="both"/>
            </w:pPr>
            <w:r w:rsidRPr="00617E61">
              <w:lastRenderedPageBreak/>
              <w:t>Исполнитель обязан обеспечить безопасность обрабатываемых персональных данных в соответствии с требованиями действующего законодательства Российской Федерации: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7"/>
              </w:numPr>
              <w:spacing w:line="271" w:lineRule="auto"/>
              <w:ind w:left="601"/>
              <w:jc w:val="both"/>
            </w:pPr>
            <w:r w:rsidRPr="00617E61">
              <w:t xml:space="preserve">Федерального закона от 27 июля 2006 № 152-ФЗ «О персональных данных» (с изменениями и дополнениями); 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7"/>
              </w:numPr>
              <w:spacing w:line="271" w:lineRule="auto"/>
              <w:ind w:left="601"/>
              <w:jc w:val="both"/>
            </w:pPr>
            <w:r w:rsidRPr="00617E61">
              <w:t>Федерального закона от 27 июля 2006 № 149-ФЗ «Об информации, информационных технологиях и защите информации» (с изменениями и дополнениями);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7"/>
              </w:numPr>
              <w:spacing w:line="271" w:lineRule="auto"/>
              <w:ind w:left="601"/>
              <w:jc w:val="both"/>
            </w:pPr>
            <w:r w:rsidRPr="00617E61">
              <w:t xml:space="preserve">Постановления Правительства </w:t>
            </w:r>
            <w:r w:rsidRPr="00617E61">
              <w:rPr>
                <w:rFonts w:eastAsia="Arial Unicode MS"/>
                <w:bCs/>
              </w:rPr>
              <w:t>Российской Федерации</w:t>
            </w:r>
            <w:r w:rsidRPr="00617E61">
              <w:t xml:space="preserve"> от 1 ноября 2012 № 1119 «Об утверждении требований к защите персональных данных при их обработке в информационных системах персональных данных»;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7"/>
              </w:numPr>
              <w:spacing w:line="271" w:lineRule="auto"/>
              <w:ind w:left="601"/>
              <w:jc w:val="both"/>
            </w:pPr>
            <w:r w:rsidRPr="00617E61">
              <w:t>Приказа Федерального агентства правительственной связи и информации при Президенте Российской Федерации от 13 июня 2001 № 152 «Об 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7"/>
              </w:numPr>
              <w:spacing w:line="271" w:lineRule="auto"/>
              <w:ind w:left="601"/>
              <w:jc w:val="both"/>
            </w:pPr>
            <w:r w:rsidRPr="00617E61">
              <w:t>Приказа Федеральной службы</w:t>
            </w:r>
            <w:r w:rsidRPr="00617E61">
              <w:rPr>
                <w:rFonts w:eastAsia="Arial Unicode MS"/>
                <w:bCs/>
              </w:rPr>
              <w:t xml:space="preserve"> безопасности Российской Федерации </w:t>
            </w:r>
            <w:r w:rsidRPr="00617E61">
              <w:t>от 10 июля 2014 № 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7"/>
              </w:numPr>
              <w:spacing w:line="271" w:lineRule="auto"/>
              <w:ind w:left="601"/>
              <w:jc w:val="both"/>
            </w:pPr>
            <w:r w:rsidRPr="00617E61">
              <w:t>Приказа Федеральной службы по техническому и экспортному контролю от 18 февраля 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</w:t>
            </w:r>
          </w:p>
          <w:p w:rsidR="0031484A" w:rsidRPr="00617E61" w:rsidRDefault="0031484A" w:rsidP="00617E61">
            <w:pPr>
              <w:spacing w:line="271" w:lineRule="auto"/>
              <w:jc w:val="both"/>
            </w:pPr>
            <w:r w:rsidRPr="00617E61">
              <w:t>а именно Исполнитель должен обеспечить: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расположение серверных мощностей для оказания Услуги на территории Российской Федерации;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определение перечня персональных данных, перечня действий (операций) с персональными данными, которые будут совершаться Исполнителем, а также цели их обработки;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соблюдение принципов и правил обработки персональных данных, предусмотренных законод</w:t>
            </w:r>
            <w:r w:rsidR="00EB26EB" w:rsidRPr="00617E61">
              <w:t>ательством Российской Федерации;</w:t>
            </w:r>
            <w:r w:rsidRPr="00617E61">
              <w:t xml:space="preserve"> 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соблюдение конфиденциальности персональных данных, применение необходимых мер, направленных на обеспечение выполнения обязанностей, предусмотренных законодательством Российской Федерации;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соблюдение требований, предусмотренных статьей 18.1 Федерального закона от 27 июля 2006 №152 «О персональных данных»;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принятие мер по обеспечению безопасности персональных данных, в том числе выполнение треб</w:t>
            </w:r>
            <w:r w:rsidR="00EB26EB" w:rsidRPr="00617E61">
              <w:t>ования об уведомлении оператора;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защиту информации от несанкционированного доступа, от утечки по техническим каналам, а также от специальных воздействий на такую информацию в целях ее уничтожения, искажения или блокирования доступа к ней;</w:t>
            </w:r>
          </w:p>
          <w:p w:rsidR="0031484A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>безопасность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данных;</w:t>
            </w:r>
          </w:p>
          <w:p w:rsidR="005201FC" w:rsidRPr="00617E61" w:rsidRDefault="0031484A" w:rsidP="00617E61">
            <w:pPr>
              <w:pStyle w:val="afc"/>
              <w:numPr>
                <w:ilvl w:val="0"/>
                <w:numId w:val="15"/>
              </w:numPr>
              <w:spacing w:line="271" w:lineRule="auto"/>
              <w:ind w:left="601"/>
              <w:jc w:val="both"/>
            </w:pPr>
            <w:r w:rsidRPr="00617E61">
              <w:t xml:space="preserve">предоставление по запросу оператора персональных данных в течение срока действия поручения оператора, в том числе до обработки персональных данных, документов и иной </w:t>
            </w:r>
            <w:r w:rsidRPr="00617E61">
              <w:lastRenderedPageBreak/>
              <w:t>информации, подтверждающих принятие мер и соблюдение в целях исполнения поручения оператора.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lastRenderedPageBreak/>
              <w:t>Порядок сдачи и приемки результатов услуг (указываются мероприятия по обеспечению сдачи и приемки услуг по каждому этапу оказания услуг и в целом, содержание отчетной, технической и иной документации, подлежащей оформлению и сдаче по каждому этапу и в целом (требование испытаний, контрольных пусков, подписания актов технического контроля, иных документов при сдаче услуг)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01FC" w:rsidRPr="00617E61" w:rsidRDefault="00067741" w:rsidP="00617E61">
            <w:pPr>
              <w:pStyle w:val="aff2"/>
              <w:spacing w:line="271" w:lineRule="auto"/>
              <w:ind w:firstLine="0"/>
              <w:rPr>
                <w:sz w:val="24"/>
                <w:szCs w:val="24"/>
              </w:rPr>
            </w:pPr>
            <w:r w:rsidRPr="00617E61">
              <w:rPr>
                <w:sz w:val="24"/>
                <w:szCs w:val="24"/>
              </w:rPr>
              <w:t>Условия сдачи и приемки результатов оказанной Услуги:</w:t>
            </w:r>
          </w:p>
          <w:p w:rsidR="005201FC" w:rsidRPr="00617E61" w:rsidRDefault="006F3FE3" w:rsidP="00617E61">
            <w:pPr>
              <w:pStyle w:val="aff2"/>
              <w:numPr>
                <w:ilvl w:val="0"/>
                <w:numId w:val="2"/>
              </w:numPr>
              <w:tabs>
                <w:tab w:val="left" w:pos="721"/>
                <w:tab w:val="left" w:pos="903"/>
              </w:tabs>
              <w:spacing w:line="271" w:lineRule="auto"/>
              <w:ind w:left="34" w:firstLine="567"/>
              <w:rPr>
                <w:sz w:val="24"/>
                <w:szCs w:val="24"/>
                <w:lang w:eastAsia="ar-SA"/>
              </w:rPr>
            </w:pPr>
            <w:r w:rsidRPr="00617E61">
              <w:rPr>
                <w:sz w:val="24"/>
                <w:szCs w:val="24"/>
                <w:lang w:eastAsia="ar-SA"/>
              </w:rPr>
              <w:t>Услуга</w:t>
            </w:r>
            <w:r w:rsidR="00EB26EB" w:rsidRPr="00617E61">
              <w:rPr>
                <w:sz w:val="24"/>
                <w:szCs w:val="24"/>
                <w:lang w:eastAsia="ar-SA"/>
              </w:rPr>
              <w:t xml:space="preserve"> считается оказанной Заказчику </w:t>
            </w:r>
            <w:r w:rsidRPr="00617E61">
              <w:rPr>
                <w:sz w:val="24"/>
                <w:szCs w:val="24"/>
                <w:lang w:eastAsia="ar-SA"/>
              </w:rPr>
              <w:t>с даты подписания сторонами (двустороннего оформления) документов приема-передачи (акта, или УПД, или иного документа, подтверждающего оказания услуг).</w:t>
            </w:r>
          </w:p>
          <w:p w:rsidR="005201FC" w:rsidRPr="00617E61" w:rsidRDefault="00067741" w:rsidP="00617E61">
            <w:pPr>
              <w:pStyle w:val="afc"/>
              <w:widowControl w:val="0"/>
              <w:numPr>
                <w:ilvl w:val="0"/>
                <w:numId w:val="2"/>
              </w:numPr>
              <w:tabs>
                <w:tab w:val="left" w:pos="567"/>
                <w:tab w:val="left" w:pos="721"/>
                <w:tab w:val="left" w:pos="903"/>
              </w:tabs>
              <w:spacing w:line="271" w:lineRule="auto"/>
              <w:ind w:left="34" w:firstLine="567"/>
              <w:jc w:val="both"/>
            </w:pPr>
            <w:r w:rsidRPr="00617E61">
              <w:t>В случае, если при оказании Услуги Заказчиком будет обнаружено несоответствие Услуг требованиям, указанным в техническом задании, Заказчик в течение 10 (десяти) календарных дней составляет мотивированный отказ от принятия Услуги и направляет его в адрес Исполнителя.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по передаче заказчику технических и иных документов по завершению и сдаче услуг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  <w:rPr>
                <w:color w:val="000000"/>
              </w:rPr>
            </w:pPr>
            <w:r w:rsidRPr="00617E61">
              <w:rPr>
                <w:color w:val="000000"/>
              </w:rPr>
              <w:t xml:space="preserve">Исполнитель должен предоставить Заказчику: </w:t>
            </w:r>
          </w:p>
          <w:p w:rsidR="006F3FE3" w:rsidRPr="00617E61" w:rsidRDefault="006F3FE3" w:rsidP="00617E61">
            <w:pPr>
              <w:pStyle w:val="afc"/>
              <w:numPr>
                <w:ilvl w:val="1"/>
                <w:numId w:val="1"/>
              </w:numPr>
              <w:spacing w:line="271" w:lineRule="auto"/>
              <w:ind w:left="459"/>
              <w:jc w:val="both"/>
            </w:pPr>
            <w:r w:rsidRPr="00617E61">
              <w:t>документацию, содержащую описание функциональных характеристик Программ для ЭВМ и информацию, необходимую для их установки, администрирования и эксплуатации (по запросу Заказчика);</w:t>
            </w:r>
          </w:p>
          <w:p w:rsidR="006F3FE3" w:rsidRPr="00617E61" w:rsidRDefault="006F3FE3" w:rsidP="00617E61">
            <w:pPr>
              <w:pStyle w:val="afc"/>
              <w:numPr>
                <w:ilvl w:val="1"/>
                <w:numId w:val="1"/>
              </w:numPr>
              <w:spacing w:line="271" w:lineRule="auto"/>
              <w:ind w:left="459"/>
              <w:jc w:val="both"/>
            </w:pPr>
            <w:r w:rsidRPr="00617E61">
              <w:t>документы, подтверждающие регистрацию Программ для ЭВМ в едином реестре российских программ для электронных вычислительных машин и баз данных или в едином реестре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Федерации.</w:t>
            </w:r>
          </w:p>
          <w:p w:rsidR="005201FC" w:rsidRPr="00617E61" w:rsidRDefault="006F3FE3" w:rsidP="00617E61">
            <w:pPr>
              <w:pStyle w:val="afc"/>
              <w:numPr>
                <w:ilvl w:val="1"/>
                <w:numId w:val="1"/>
              </w:numPr>
              <w:spacing w:line="271" w:lineRule="auto"/>
              <w:ind w:left="459"/>
              <w:jc w:val="both"/>
            </w:pPr>
            <w:r w:rsidRPr="00617E61">
              <w:rPr>
                <w:lang w:eastAsia="en-US"/>
              </w:rPr>
              <w:t>документы приема-передачи (акт, или УПД, или иной документ, подтверждающий оказания услуг).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по сопутствующему монтажу поставленного оборудования, пусконаладочным и иным работам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Не предъявляются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по техническому обучению персонала заказчика работе на подготовленных по результатам оказания услуг объектах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Не предъявляются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по объему гарантий качества услуг (минимально приемлемые для заказчика либо жестко установленные обязанности исполнителя в гарантийный период)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rPr>
                <w:rFonts w:eastAsiaTheme="minorHAnsi"/>
                <w:lang w:eastAsia="en-US"/>
              </w:rPr>
              <w:t>Гарантия качества для оказываемых Услуг должна включать:</w:t>
            </w:r>
          </w:p>
          <w:p w:rsidR="005201FC" w:rsidRPr="00617E61" w:rsidRDefault="00067741" w:rsidP="00617E61">
            <w:pPr>
              <w:pStyle w:val="afc"/>
              <w:numPr>
                <w:ilvl w:val="3"/>
                <w:numId w:val="9"/>
              </w:numPr>
              <w:tabs>
                <w:tab w:val="left" w:pos="817"/>
              </w:tabs>
              <w:spacing w:line="271" w:lineRule="auto"/>
              <w:ind w:left="600"/>
              <w:jc w:val="both"/>
            </w:pPr>
            <w:r w:rsidRPr="00617E61">
              <w:rPr>
                <w:rFonts w:eastAsiaTheme="minorHAnsi"/>
                <w:lang w:eastAsia="en-US"/>
              </w:rPr>
              <w:t>выполнение всех требований технического задания;</w:t>
            </w:r>
          </w:p>
          <w:p w:rsidR="005201FC" w:rsidRPr="00617E61" w:rsidRDefault="00067741" w:rsidP="00617E61">
            <w:pPr>
              <w:pStyle w:val="afc"/>
              <w:numPr>
                <w:ilvl w:val="3"/>
                <w:numId w:val="9"/>
              </w:numPr>
              <w:tabs>
                <w:tab w:val="left" w:pos="817"/>
              </w:tabs>
              <w:spacing w:line="271" w:lineRule="auto"/>
              <w:ind w:left="600"/>
              <w:jc w:val="both"/>
              <w:rPr>
                <w:b/>
              </w:rPr>
            </w:pPr>
            <w:r w:rsidRPr="00617E61">
              <w:rPr>
                <w:rFonts w:eastAsiaTheme="minorHAnsi"/>
                <w:lang w:eastAsia="en-US"/>
              </w:rPr>
              <w:t xml:space="preserve">обеспечение </w:t>
            </w:r>
            <w:r w:rsidRPr="00617E61">
              <w:rPr>
                <w:bCs/>
              </w:rPr>
              <w:t xml:space="preserve">их соответствия </w:t>
            </w:r>
            <w:r w:rsidRPr="00617E61">
              <w:t>требованиям действующих нормативно-правовых актов Российской Федерации;</w:t>
            </w:r>
            <w:r w:rsidRPr="00617E61">
              <w:rPr>
                <w:bCs/>
              </w:rPr>
              <w:t xml:space="preserve"> </w:t>
            </w:r>
          </w:p>
          <w:p w:rsidR="005201FC" w:rsidRPr="00617E61" w:rsidRDefault="006F3FE3" w:rsidP="00617E61">
            <w:pPr>
              <w:pStyle w:val="afc"/>
              <w:numPr>
                <w:ilvl w:val="3"/>
                <w:numId w:val="9"/>
              </w:numPr>
              <w:tabs>
                <w:tab w:val="left" w:pos="817"/>
              </w:tabs>
              <w:spacing w:line="271" w:lineRule="auto"/>
              <w:ind w:left="600"/>
              <w:jc w:val="both"/>
              <w:rPr>
                <w:rFonts w:eastAsiaTheme="minorHAnsi"/>
                <w:lang w:eastAsia="en-US"/>
              </w:rPr>
            </w:pPr>
            <w:r w:rsidRPr="00617E61">
              <w:rPr>
                <w:rFonts w:eastAsiaTheme="minorHAnsi"/>
                <w:lang w:eastAsia="en-US"/>
              </w:rPr>
              <w:t>обеспечение работоспособности Программ для ЭВМ в случае возмо</w:t>
            </w:r>
            <w:r w:rsidR="007F29A2" w:rsidRPr="00617E61">
              <w:rPr>
                <w:rFonts w:eastAsiaTheme="minorHAnsi"/>
                <w:lang w:eastAsia="en-US"/>
              </w:rPr>
              <w:t>жных неисправностей в их работе.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по сроку гарантий качества на результаты услуг (минимально приемлемые для заказчика либо жестко установленные сроки)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6F3FE3" w:rsidP="00617E61">
            <w:pPr>
              <w:spacing w:line="271" w:lineRule="auto"/>
              <w:ind w:firstLine="567"/>
              <w:jc w:val="both"/>
            </w:pPr>
            <w:r w:rsidRPr="00617E61">
              <w:rPr>
                <w:rFonts w:eastAsia="Batang"/>
                <w:lang w:eastAsia="ko-KR"/>
              </w:rPr>
              <w:t>Срок гарантии качества на результаты оказанных Услуг и/или техническую поддержку Программ для ЭВМ</w:t>
            </w:r>
            <w:r w:rsidRPr="00617E61">
              <w:t xml:space="preserve"> должен составлять не менее 12 (двенадцати) календарных месяцев с</w:t>
            </w:r>
            <w:r w:rsidR="00EB26EB" w:rsidRPr="00617E61">
              <w:t xml:space="preserve"> момента окончания действующего лицензионного сертификата и/или начала действия нового лицензионного сертификата</w:t>
            </w:r>
            <w:r w:rsidRPr="00617E61">
              <w:t>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Требования к квалификации исполнителя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E3" w:rsidRPr="00617E61" w:rsidRDefault="006F3FE3" w:rsidP="00617E61">
            <w:pPr>
              <w:spacing w:line="271" w:lineRule="auto"/>
              <w:ind w:firstLine="567"/>
              <w:jc w:val="both"/>
            </w:pPr>
            <w:r w:rsidRPr="00617E61">
              <w:t>Исполнитель должен:</w:t>
            </w:r>
          </w:p>
          <w:p w:rsidR="006F3FE3" w:rsidRPr="00617E61" w:rsidRDefault="006F3FE3" w:rsidP="00617E61">
            <w:pPr>
              <w:spacing w:line="271" w:lineRule="auto"/>
              <w:ind w:firstLine="567"/>
              <w:jc w:val="both"/>
            </w:pPr>
            <w:r w:rsidRPr="00617E61">
              <w:lastRenderedPageBreak/>
              <w:t>1) гарантировать, что он обладает всеми законными основаниями для предоставления Заказчику права использования Программ для ЭВМ.</w:t>
            </w:r>
          </w:p>
          <w:p w:rsidR="006F3FE3" w:rsidRPr="00617E61" w:rsidRDefault="006F3FE3" w:rsidP="00617E61">
            <w:pPr>
              <w:spacing w:line="271" w:lineRule="auto"/>
              <w:ind w:firstLine="567"/>
              <w:jc w:val="both"/>
            </w:pPr>
            <w:r w:rsidRPr="00617E61">
              <w:t xml:space="preserve">Основанием полномочий Исполнителя являются документы, установленные правообладателем в соответствии с требованиями статей 1233, 1235, 1236, 1238 Гражданского кодекса Российской Федерации (свидетельства, лицензионные договоры/соглашения, </w:t>
            </w:r>
            <w:proofErr w:type="spellStart"/>
            <w:r w:rsidRPr="00617E61">
              <w:t>авторизационные</w:t>
            </w:r>
            <w:proofErr w:type="spellEnd"/>
            <w:r w:rsidRPr="00617E61">
              <w:t xml:space="preserve"> письма, партнерские сертификаты, выписки из договора с правообладателем и т.д.).</w:t>
            </w:r>
          </w:p>
          <w:p w:rsidR="005201FC" w:rsidRPr="00617E61" w:rsidRDefault="006F3FE3" w:rsidP="00617E61">
            <w:pPr>
              <w:spacing w:line="271" w:lineRule="auto"/>
              <w:ind w:firstLine="601"/>
              <w:jc w:val="both"/>
            </w:pPr>
            <w:r w:rsidRPr="00617E61">
              <w:t>2) соответствовать требованиям Постановления Правительства Российской Федерации от 23</w:t>
            </w:r>
            <w:r w:rsidR="00BC4EC3" w:rsidRPr="00617E61">
              <w:t xml:space="preserve"> декабря </w:t>
            </w:r>
            <w:r w:rsidRPr="00617E61">
              <w:t>2024</w:t>
            </w:r>
            <w:r w:rsidR="00BC4EC3" w:rsidRPr="00617E61">
              <w:t xml:space="preserve"> № </w:t>
            </w:r>
            <w:r w:rsidRPr="00617E61">
              <w:t xml:space="preserve">1875 </w:t>
            </w:r>
            <w:r w:rsidR="00BC4EC3" w:rsidRPr="00617E61">
              <w:t>«</w:t>
            </w:r>
            <w:r w:rsidRPr="00617E61"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BC4EC3" w:rsidRPr="00617E61">
              <w:t>»</w:t>
            </w:r>
            <w:r w:rsidRPr="00617E61">
              <w:t>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lastRenderedPageBreak/>
              <w:t>Авторские права с указанием условий о передаче заказчику исключительных прав на объекты интеллектуальной собственности, возникшие в связи с исполнением обязательств исполнителя по оказанию услуг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EB26EB" w:rsidP="00617E61">
            <w:pPr>
              <w:spacing w:line="271" w:lineRule="auto"/>
              <w:ind w:firstLine="567"/>
              <w:jc w:val="both"/>
            </w:pPr>
            <w:r w:rsidRPr="00617E61">
              <w:t>Права на использование Программ для ЭВМ должны передаваться Заказчику на условиях, определяемых статьями 1236 (пп.1 п.1), 1238, 1286 Гражданского кодекса Российской Федерации.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pacing w:line="271" w:lineRule="auto"/>
              <w:jc w:val="both"/>
            </w:pPr>
            <w:r w:rsidRPr="00617E61">
              <w:t>Правовое регулирование приобретения и использования оказываемых услуг (осуществляется по усмотрению заказчика для тех видов работ, в отношении которых законодательством Российской Федерации предусмотрены особые требования)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617E61" w:rsidRDefault="00067741" w:rsidP="00617E61">
            <w:pPr>
              <w:pStyle w:val="af7"/>
              <w:tabs>
                <w:tab w:val="left" w:pos="708"/>
              </w:tabs>
              <w:spacing w:line="271" w:lineRule="auto"/>
              <w:ind w:left="0" w:firstLine="0"/>
              <w:rPr>
                <w:lang w:eastAsia="en-US"/>
              </w:rPr>
            </w:pPr>
            <w:r w:rsidRPr="00617E61">
              <w:rPr>
                <w:lang w:eastAsia="en-US"/>
              </w:rPr>
              <w:t>Не предъявляются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1FC" w:rsidRPr="00617E61" w:rsidRDefault="00067741" w:rsidP="00617E61">
            <w:pPr>
              <w:shd w:val="clear" w:color="auto" w:fill="D9D9D9"/>
              <w:spacing w:line="271" w:lineRule="auto"/>
              <w:jc w:val="both"/>
            </w:pPr>
            <w:r w:rsidRPr="00617E61">
              <w:t>Иные требования к услугам и условиям их оказания по усмотрению заказчика (для включения в контракт)</w:t>
            </w:r>
          </w:p>
        </w:tc>
      </w:tr>
      <w:tr w:rsidR="005201FC" w:rsidRPr="00617E61" w:rsidTr="00EB26E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FC" w:rsidRPr="000E15E4" w:rsidRDefault="000034C1" w:rsidP="004D5134">
            <w:pPr>
              <w:pStyle w:val="af7"/>
              <w:tabs>
                <w:tab w:val="left" w:pos="708"/>
              </w:tabs>
              <w:spacing w:line="271" w:lineRule="auto"/>
              <w:ind w:left="0" w:firstLine="0"/>
              <w:rPr>
                <w:lang w:eastAsia="en-US"/>
              </w:rPr>
            </w:pPr>
            <w:r w:rsidRPr="00617E61">
              <w:rPr>
                <w:lang w:eastAsia="en-US"/>
              </w:rPr>
              <w:t>Не предъявляются</w:t>
            </w:r>
          </w:p>
        </w:tc>
      </w:tr>
    </w:tbl>
    <w:p w:rsidR="005201FC" w:rsidRPr="00617E61" w:rsidRDefault="005201FC" w:rsidP="00617E61">
      <w:pPr>
        <w:spacing w:line="271" w:lineRule="auto"/>
      </w:pPr>
    </w:p>
    <w:sectPr w:rsidR="005201FC" w:rsidRPr="00617E61" w:rsidSect="00EB26EB">
      <w:headerReference w:type="default" r:id="rId10"/>
      <w:pgSz w:w="11906" w:h="16838"/>
      <w:pgMar w:top="993" w:right="566" w:bottom="709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933" w:rsidRDefault="00FC1933">
      <w:r>
        <w:separator/>
      </w:r>
    </w:p>
  </w:endnote>
  <w:endnote w:type="continuationSeparator" w:id="0">
    <w:p w:rsidR="00FC1933" w:rsidRDefault="00FC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933" w:rsidRDefault="00FC1933">
      <w:r>
        <w:separator/>
      </w:r>
    </w:p>
  </w:footnote>
  <w:footnote w:type="continuationSeparator" w:id="0">
    <w:p w:rsidR="00FC1933" w:rsidRDefault="00FC1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2144874"/>
      <w:showingPlcHdr/>
    </w:sdtPr>
    <w:sdtEndPr/>
    <w:sdtContent>
      <w:p w:rsidR="005201FC" w:rsidRDefault="00FB2A5B">
        <w:pPr>
          <w:pStyle w:val="af0"/>
          <w:jc w:val="center"/>
        </w:pPr>
        <w:r>
          <w:t xml:space="preserve">    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B5F62"/>
    <w:multiLevelType w:val="multilevel"/>
    <w:tmpl w:val="FAB47F0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" w15:restartNumberingAfterBreak="0">
    <w:nsid w:val="11C026A5"/>
    <w:multiLevelType w:val="hybridMultilevel"/>
    <w:tmpl w:val="6C6A7E46"/>
    <w:lvl w:ilvl="0" w:tplc="B36A8F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plc="52085D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70CA5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4664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2660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50C7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17A9FE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3FC94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8E29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62558"/>
    <w:multiLevelType w:val="hybridMultilevel"/>
    <w:tmpl w:val="B4827B0C"/>
    <w:lvl w:ilvl="0" w:tplc="2BC6A7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A0774"/>
    <w:multiLevelType w:val="multilevel"/>
    <w:tmpl w:val="FAB47F0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4" w15:restartNumberingAfterBreak="0">
    <w:nsid w:val="1E7A631F"/>
    <w:multiLevelType w:val="hybridMultilevel"/>
    <w:tmpl w:val="C6C4C5F6"/>
    <w:lvl w:ilvl="0" w:tplc="F5B830FA">
      <w:start w:val="1"/>
      <w:numFmt w:val="bullet"/>
      <w:lvlText w:val="-"/>
      <w:lvlJc w:val="left"/>
      <w:pPr>
        <w:ind w:left="1512" w:hanging="360"/>
      </w:pPr>
      <w:rPr>
        <w:rFonts w:ascii="Times New Roman" w:hAnsi="Times New Roman" w:cs="Times New Roman" w:hint="default"/>
      </w:rPr>
    </w:lvl>
    <w:lvl w:ilvl="1" w:tplc="35603130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A749D76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678FC84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1FA2FF0E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681EBDE0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ED72E20E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ADAAECE2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57887796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35373E7C"/>
    <w:multiLevelType w:val="hybridMultilevel"/>
    <w:tmpl w:val="B3ECD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2BC6A74E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3040D"/>
    <w:multiLevelType w:val="multilevel"/>
    <w:tmpl w:val="DC623136"/>
    <w:lvl w:ilvl="0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9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5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5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01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67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97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40" w:hanging="1800"/>
      </w:pPr>
      <w:rPr>
        <w:rFonts w:hint="default"/>
        <w:b w:val="0"/>
      </w:rPr>
    </w:lvl>
  </w:abstractNum>
  <w:abstractNum w:abstractNumId="7" w15:restartNumberingAfterBreak="0">
    <w:nsid w:val="4440102F"/>
    <w:multiLevelType w:val="hybridMultilevel"/>
    <w:tmpl w:val="275EB38E"/>
    <w:lvl w:ilvl="0" w:tplc="F00EFB0C">
      <w:start w:val="1"/>
      <w:numFmt w:val="bullet"/>
      <w:lvlText w:val="-"/>
      <w:lvlJc w:val="left"/>
      <w:pPr>
        <w:ind w:left="678" w:hanging="360"/>
      </w:pPr>
      <w:rPr>
        <w:rFonts w:ascii="Times New Roman" w:hAnsi="Times New Roman" w:cs="Times New Roman" w:hint="default"/>
      </w:rPr>
    </w:lvl>
    <w:lvl w:ilvl="1" w:tplc="C8CE28A8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FB220220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1EAC53A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DA0C9B04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58CC1962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38FA4452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5C64F4B6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758885EE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8" w15:restartNumberingAfterBreak="0">
    <w:nsid w:val="482F6DB9"/>
    <w:multiLevelType w:val="hybridMultilevel"/>
    <w:tmpl w:val="29029962"/>
    <w:lvl w:ilvl="0" w:tplc="C18A50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E8429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E08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82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EC3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9695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5EF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7464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848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A5BE8"/>
    <w:multiLevelType w:val="hybridMultilevel"/>
    <w:tmpl w:val="33887998"/>
    <w:lvl w:ilvl="0" w:tplc="84D0C3D0">
      <w:start w:val="1"/>
      <w:numFmt w:val="bullet"/>
      <w:lvlText w:val="_"/>
      <w:lvlJc w:val="left"/>
      <w:pPr>
        <w:ind w:left="1710" w:hanging="360"/>
      </w:pPr>
      <w:rPr>
        <w:rFonts w:ascii="Arial Black" w:hAnsi="Arial Black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49797CE6"/>
    <w:multiLevelType w:val="hybridMultilevel"/>
    <w:tmpl w:val="BEEE56E6"/>
    <w:lvl w:ilvl="0" w:tplc="9A9CD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A0119"/>
    <w:multiLevelType w:val="hybridMultilevel"/>
    <w:tmpl w:val="8272D790"/>
    <w:lvl w:ilvl="0" w:tplc="9A9CD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64FED"/>
    <w:multiLevelType w:val="hybridMultilevel"/>
    <w:tmpl w:val="FF5CF82A"/>
    <w:lvl w:ilvl="0" w:tplc="01AEEBCA">
      <w:start w:val="1"/>
      <w:numFmt w:val="decimal"/>
      <w:lvlText w:val="%1."/>
      <w:lvlJc w:val="left"/>
      <w:pPr>
        <w:ind w:left="720" w:hanging="360"/>
      </w:pPr>
    </w:lvl>
    <w:lvl w:ilvl="1" w:tplc="40E056BC">
      <w:start w:val="1"/>
      <w:numFmt w:val="lowerLetter"/>
      <w:lvlText w:val="%2."/>
      <w:lvlJc w:val="left"/>
      <w:pPr>
        <w:ind w:left="1440" w:hanging="360"/>
      </w:pPr>
    </w:lvl>
    <w:lvl w:ilvl="2" w:tplc="CED65EB8">
      <w:start w:val="1"/>
      <w:numFmt w:val="lowerRoman"/>
      <w:lvlText w:val="%3."/>
      <w:lvlJc w:val="right"/>
      <w:pPr>
        <w:ind w:left="2160" w:hanging="180"/>
      </w:pPr>
    </w:lvl>
    <w:lvl w:ilvl="3" w:tplc="38C41682">
      <w:start w:val="1"/>
      <w:numFmt w:val="decimal"/>
      <w:lvlText w:val="%4."/>
      <w:lvlJc w:val="left"/>
      <w:pPr>
        <w:ind w:left="2880" w:hanging="360"/>
      </w:pPr>
    </w:lvl>
    <w:lvl w:ilvl="4" w:tplc="DFBE2EBE">
      <w:start w:val="1"/>
      <w:numFmt w:val="lowerLetter"/>
      <w:lvlText w:val="%5."/>
      <w:lvlJc w:val="left"/>
      <w:pPr>
        <w:ind w:left="3600" w:hanging="360"/>
      </w:pPr>
    </w:lvl>
    <w:lvl w:ilvl="5" w:tplc="86FE5444">
      <w:start w:val="1"/>
      <w:numFmt w:val="lowerRoman"/>
      <w:lvlText w:val="%6."/>
      <w:lvlJc w:val="right"/>
      <w:pPr>
        <w:ind w:left="4320" w:hanging="180"/>
      </w:pPr>
    </w:lvl>
    <w:lvl w:ilvl="6" w:tplc="1264F47C">
      <w:start w:val="1"/>
      <w:numFmt w:val="decimal"/>
      <w:lvlText w:val="%7."/>
      <w:lvlJc w:val="left"/>
      <w:pPr>
        <w:ind w:left="5040" w:hanging="360"/>
      </w:pPr>
    </w:lvl>
    <w:lvl w:ilvl="7" w:tplc="F42250CE">
      <w:start w:val="1"/>
      <w:numFmt w:val="lowerLetter"/>
      <w:lvlText w:val="%8."/>
      <w:lvlJc w:val="left"/>
      <w:pPr>
        <w:ind w:left="5760" w:hanging="360"/>
      </w:pPr>
    </w:lvl>
    <w:lvl w:ilvl="8" w:tplc="3FAAB2C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F625D"/>
    <w:multiLevelType w:val="multilevel"/>
    <w:tmpl w:val="673250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2340" w:hanging="360"/>
      </w:pPr>
      <w:rPr>
        <w:rFonts w:ascii="Times New Roman CYR" w:hAnsi="Times New Roman CYR" w:hint="default"/>
      </w:rPr>
    </w:lvl>
    <w:lvl w:ilvl="2">
      <w:start w:val="1"/>
      <w:numFmt w:val="decimal"/>
      <w:lvlText w:val="%1.%2.%3."/>
      <w:lvlJc w:val="left"/>
      <w:pPr>
        <w:ind w:left="4680" w:hanging="720"/>
      </w:pPr>
    </w:lvl>
    <w:lvl w:ilvl="3">
      <w:start w:val="1"/>
      <w:numFmt w:val="decimal"/>
      <w:lvlText w:val="%1.%2.%3.%4."/>
      <w:lvlJc w:val="left"/>
      <w:pPr>
        <w:ind w:left="6660" w:hanging="720"/>
      </w:pPr>
    </w:lvl>
    <w:lvl w:ilvl="4">
      <w:start w:val="1"/>
      <w:numFmt w:val="decimal"/>
      <w:lvlText w:val="%1.%2.%3.%4.%5."/>
      <w:lvlJc w:val="left"/>
      <w:pPr>
        <w:ind w:left="9000" w:hanging="1080"/>
      </w:pPr>
    </w:lvl>
    <w:lvl w:ilvl="5">
      <w:start w:val="1"/>
      <w:numFmt w:val="decimal"/>
      <w:lvlText w:val="%1.%2.%3.%4.%5.%6."/>
      <w:lvlJc w:val="left"/>
      <w:pPr>
        <w:ind w:left="10980" w:hanging="1080"/>
      </w:pPr>
    </w:lvl>
    <w:lvl w:ilvl="6">
      <w:start w:val="1"/>
      <w:numFmt w:val="decimal"/>
      <w:lvlText w:val="%1.%2.%3.%4.%5.%6.%7."/>
      <w:lvlJc w:val="left"/>
      <w:pPr>
        <w:ind w:left="13320" w:hanging="1440"/>
      </w:pPr>
    </w:lvl>
    <w:lvl w:ilvl="7">
      <w:start w:val="1"/>
      <w:numFmt w:val="decimal"/>
      <w:lvlText w:val="%1.%2.%3.%4.%5.%6.%7.%8."/>
      <w:lvlJc w:val="left"/>
      <w:pPr>
        <w:ind w:left="15300" w:hanging="1440"/>
      </w:pPr>
    </w:lvl>
    <w:lvl w:ilvl="8">
      <w:start w:val="1"/>
      <w:numFmt w:val="decimal"/>
      <w:lvlText w:val="%1.%2.%3.%4.%5.%6.%7.%8.%9."/>
      <w:lvlJc w:val="left"/>
      <w:pPr>
        <w:ind w:left="17640" w:hanging="1800"/>
      </w:pPr>
    </w:lvl>
  </w:abstractNum>
  <w:abstractNum w:abstractNumId="14" w15:restartNumberingAfterBreak="0">
    <w:nsid w:val="682A5FAD"/>
    <w:multiLevelType w:val="multilevel"/>
    <w:tmpl w:val="B2C49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5" w15:restartNumberingAfterBreak="0">
    <w:nsid w:val="7C9654B3"/>
    <w:multiLevelType w:val="hybridMultilevel"/>
    <w:tmpl w:val="53AECDE0"/>
    <w:lvl w:ilvl="0" w:tplc="9A9CD0E8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 w:tplc="E5126CB8">
      <w:start w:val="1"/>
      <w:numFmt w:val="decimal"/>
      <w:lvlText w:val=""/>
      <w:lvlJc w:val="left"/>
    </w:lvl>
    <w:lvl w:ilvl="2" w:tplc="5C6C0D9E">
      <w:start w:val="1"/>
      <w:numFmt w:val="decimal"/>
      <w:lvlText w:val=""/>
      <w:lvlJc w:val="left"/>
    </w:lvl>
    <w:lvl w:ilvl="3" w:tplc="D8E206EA">
      <w:start w:val="1"/>
      <w:numFmt w:val="decimal"/>
      <w:lvlText w:val=""/>
      <w:lvlJc w:val="left"/>
    </w:lvl>
    <w:lvl w:ilvl="4" w:tplc="B8F871F2">
      <w:start w:val="1"/>
      <w:numFmt w:val="decimal"/>
      <w:lvlText w:val=""/>
      <w:lvlJc w:val="left"/>
    </w:lvl>
    <w:lvl w:ilvl="5" w:tplc="EC260FB8">
      <w:start w:val="1"/>
      <w:numFmt w:val="decimal"/>
      <w:lvlText w:val=""/>
      <w:lvlJc w:val="left"/>
    </w:lvl>
    <w:lvl w:ilvl="6" w:tplc="8326B0D2">
      <w:start w:val="1"/>
      <w:numFmt w:val="decimal"/>
      <w:lvlText w:val=""/>
      <w:lvlJc w:val="left"/>
    </w:lvl>
    <w:lvl w:ilvl="7" w:tplc="FFB6788C">
      <w:start w:val="1"/>
      <w:numFmt w:val="decimal"/>
      <w:lvlText w:val=""/>
      <w:lvlJc w:val="left"/>
    </w:lvl>
    <w:lvl w:ilvl="8" w:tplc="1FA09A2E">
      <w:start w:val="1"/>
      <w:numFmt w:val="decimal"/>
      <w:lvlText w:val=""/>
      <w:lvlJc w:val="left"/>
    </w:lvl>
  </w:abstractNum>
  <w:abstractNum w:abstractNumId="16" w15:restartNumberingAfterBreak="0">
    <w:nsid w:val="7D3705FF"/>
    <w:multiLevelType w:val="hybridMultilevel"/>
    <w:tmpl w:val="862E3716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>
      <w:start w:val="1"/>
      <w:numFmt w:val="lowerLetter"/>
      <w:lvlText w:val="%2."/>
      <w:lvlJc w:val="left"/>
      <w:pPr>
        <w:ind w:left="2070" w:hanging="360"/>
      </w:pPr>
    </w:lvl>
    <w:lvl w:ilvl="2" w:tplc="0419001B">
      <w:start w:val="1"/>
      <w:numFmt w:val="lowerRoman"/>
      <w:lvlText w:val="%3."/>
      <w:lvlJc w:val="right"/>
      <w:pPr>
        <w:ind w:left="2790" w:hanging="180"/>
      </w:pPr>
    </w:lvl>
    <w:lvl w:ilvl="3" w:tplc="0419000F">
      <w:start w:val="1"/>
      <w:numFmt w:val="decimal"/>
      <w:lvlText w:val="%4."/>
      <w:lvlJc w:val="left"/>
      <w:pPr>
        <w:ind w:left="3510" w:hanging="360"/>
      </w:pPr>
    </w:lvl>
    <w:lvl w:ilvl="4" w:tplc="04190019">
      <w:start w:val="1"/>
      <w:numFmt w:val="lowerLetter"/>
      <w:lvlText w:val="%5."/>
      <w:lvlJc w:val="left"/>
      <w:pPr>
        <w:ind w:left="4230" w:hanging="360"/>
      </w:pPr>
    </w:lvl>
    <w:lvl w:ilvl="5" w:tplc="0419001B">
      <w:start w:val="1"/>
      <w:numFmt w:val="lowerRoman"/>
      <w:lvlText w:val="%6."/>
      <w:lvlJc w:val="right"/>
      <w:pPr>
        <w:ind w:left="4950" w:hanging="180"/>
      </w:pPr>
    </w:lvl>
    <w:lvl w:ilvl="6" w:tplc="0419000F">
      <w:start w:val="1"/>
      <w:numFmt w:val="decimal"/>
      <w:lvlText w:val="%7."/>
      <w:lvlJc w:val="left"/>
      <w:pPr>
        <w:ind w:left="5670" w:hanging="360"/>
      </w:pPr>
    </w:lvl>
    <w:lvl w:ilvl="7" w:tplc="04190019">
      <w:start w:val="1"/>
      <w:numFmt w:val="lowerLetter"/>
      <w:lvlText w:val="%8."/>
      <w:lvlJc w:val="left"/>
      <w:pPr>
        <w:ind w:left="6390" w:hanging="360"/>
      </w:pPr>
    </w:lvl>
    <w:lvl w:ilvl="8" w:tplc="041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3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4"/>
  </w:num>
  <w:num w:numId="4">
    <w:abstractNumId w:val="15"/>
  </w:num>
  <w:num w:numId="5">
    <w:abstractNumId w:val="6"/>
  </w:num>
  <w:num w:numId="6">
    <w:abstractNumId w:val="2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5"/>
  </w:num>
  <w:num w:numId="10">
    <w:abstractNumId w:val="0"/>
  </w:num>
  <w:num w:numId="11">
    <w:abstractNumId w:val="3"/>
  </w:num>
  <w:num w:numId="12">
    <w:abstractNumId w:val="11"/>
  </w:num>
  <w:num w:numId="13">
    <w:abstractNumId w:val="10"/>
  </w:num>
  <w:num w:numId="14">
    <w:abstractNumId w:val="8"/>
  </w:num>
  <w:num w:numId="15">
    <w:abstractNumId w:val="9"/>
  </w:num>
  <w:num w:numId="16">
    <w:abstractNumId w:val="1"/>
  </w:num>
  <w:num w:numId="17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FC"/>
    <w:rsid w:val="000013BF"/>
    <w:rsid w:val="000034C1"/>
    <w:rsid w:val="00067741"/>
    <w:rsid w:val="000E15E4"/>
    <w:rsid w:val="000F202A"/>
    <w:rsid w:val="00224139"/>
    <w:rsid w:val="00292D1B"/>
    <w:rsid w:val="003067CF"/>
    <w:rsid w:val="0031484A"/>
    <w:rsid w:val="003221A7"/>
    <w:rsid w:val="003341B0"/>
    <w:rsid w:val="003C0623"/>
    <w:rsid w:val="003D47F1"/>
    <w:rsid w:val="004155B9"/>
    <w:rsid w:val="00480C58"/>
    <w:rsid w:val="004D5134"/>
    <w:rsid w:val="004E2C20"/>
    <w:rsid w:val="004F1038"/>
    <w:rsid w:val="00515137"/>
    <w:rsid w:val="005201FC"/>
    <w:rsid w:val="00534F1F"/>
    <w:rsid w:val="00592333"/>
    <w:rsid w:val="006003B1"/>
    <w:rsid w:val="006126CA"/>
    <w:rsid w:val="00615FAF"/>
    <w:rsid w:val="00617E61"/>
    <w:rsid w:val="006226B4"/>
    <w:rsid w:val="0069428B"/>
    <w:rsid w:val="006D05D3"/>
    <w:rsid w:val="006E1D46"/>
    <w:rsid w:val="006F3FE3"/>
    <w:rsid w:val="00722CA0"/>
    <w:rsid w:val="00742800"/>
    <w:rsid w:val="007659F0"/>
    <w:rsid w:val="007767A2"/>
    <w:rsid w:val="007F29A2"/>
    <w:rsid w:val="00834759"/>
    <w:rsid w:val="0085293C"/>
    <w:rsid w:val="008A0E7F"/>
    <w:rsid w:val="00912988"/>
    <w:rsid w:val="00920541"/>
    <w:rsid w:val="00965024"/>
    <w:rsid w:val="009654FD"/>
    <w:rsid w:val="009B06B1"/>
    <w:rsid w:val="009B76FA"/>
    <w:rsid w:val="009C20C3"/>
    <w:rsid w:val="009E38D7"/>
    <w:rsid w:val="00A03363"/>
    <w:rsid w:val="00AA2664"/>
    <w:rsid w:val="00AA7A03"/>
    <w:rsid w:val="00B1617E"/>
    <w:rsid w:val="00B829B0"/>
    <w:rsid w:val="00BA31C6"/>
    <w:rsid w:val="00BC4EC3"/>
    <w:rsid w:val="00C25B27"/>
    <w:rsid w:val="00CF030D"/>
    <w:rsid w:val="00CF7BE2"/>
    <w:rsid w:val="00D05463"/>
    <w:rsid w:val="00D31DF1"/>
    <w:rsid w:val="00D4604D"/>
    <w:rsid w:val="00DB53C7"/>
    <w:rsid w:val="00E2051F"/>
    <w:rsid w:val="00E42635"/>
    <w:rsid w:val="00EA305D"/>
    <w:rsid w:val="00EB26EB"/>
    <w:rsid w:val="00EF630B"/>
    <w:rsid w:val="00F42DCD"/>
    <w:rsid w:val="00F47980"/>
    <w:rsid w:val="00F73292"/>
    <w:rsid w:val="00F7622A"/>
    <w:rsid w:val="00FB2A5B"/>
    <w:rsid w:val="00FC1933"/>
    <w:rsid w:val="00FD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175267-4F53-4354-BD3A-09FCA7F9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header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 Spacing"/>
    <w:qFormat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customStyle="1" w:styleId="af7">
    <w:name w:val="Пункт"/>
    <w:basedOn w:val="a"/>
    <w:pPr>
      <w:tabs>
        <w:tab w:val="num" w:pos="1980"/>
      </w:tabs>
      <w:ind w:left="1404" w:hanging="504"/>
      <w:jc w:val="both"/>
    </w:pPr>
    <w:rPr>
      <w:lang w:eastAsia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rFonts w:eastAsiaTheme="minorEastAsia"/>
      <w:sz w:val="20"/>
      <w:szCs w:val="20"/>
    </w:rPr>
  </w:style>
  <w:style w:type="character" w:customStyle="1" w:styleId="afb">
    <w:name w:val="Цветовое выделение"/>
    <w:rPr>
      <w:b/>
      <w:bCs/>
      <w:color w:val="26282F"/>
    </w:rPr>
  </w:style>
  <w:style w:type="paragraph" w:styleId="afc">
    <w:name w:val="List Paragraph"/>
    <w:aliases w:val="Bullet List,FooterText,numbered,Список дефисный,GOST_TableList,Маркер,1,UL,Абзац маркированнный,Table-Normal,RSHB_Table-Normal,Предусловия,ТЗ список,Абзац списка литеральный,Paragraphe de liste1,lp1,A_маркированный_список,SL_Абзац списка"/>
    <w:basedOn w:val="a"/>
    <w:link w:val="afd"/>
    <w:uiPriority w:val="34"/>
    <w:qFormat/>
    <w:pPr>
      <w:ind w:left="720"/>
      <w:contextualSpacing/>
    </w:pPr>
  </w:style>
  <w:style w:type="character" w:customStyle="1" w:styleId="afd">
    <w:name w:val="Абзац списка Знак"/>
    <w:aliases w:val="Bullet List Знак,FooterText Знак,numbered Знак,Список дефисный Знак,GOST_TableList Знак,Маркер Знак,1 Знак,UL Знак,Абзац маркированнный Знак,Table-Normal Знак,RSHB_Table-Normal Знак,Предусловия Знак,ТЗ список Знак,lp1 Знак"/>
    <w:link w:val="afc"/>
    <w:uiPriority w:val="34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body">
    <w:name w:val="Text body"/>
    <w:basedOn w:val="a"/>
    <w:qFormat/>
    <w:pPr>
      <w:spacing w:after="120"/>
    </w:pPr>
    <w:rPr>
      <w:rFonts w:eastAsia="SimSun, 宋体" w:cs="Mangal"/>
      <w:lang w:eastAsia="zh-CN" w:bidi="hi-IN"/>
    </w:rPr>
  </w:style>
  <w:style w:type="paragraph" w:customStyle="1" w:styleId="afe">
    <w:name w:val="Обычный с отступом"/>
    <w:basedOn w:val="a"/>
    <w:pPr>
      <w:spacing w:after="200" w:line="276" w:lineRule="auto"/>
      <w:ind w:firstLine="709"/>
      <w:jc w:val="both"/>
    </w:pPr>
    <w:rPr>
      <w:rFonts w:ascii="Calibri" w:hAnsi="Calibri"/>
      <w:sz w:val="22"/>
      <w:szCs w:val="20"/>
      <w:lang w:eastAsia="en-US" w:bidi="en-US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</w:style>
  <w:style w:type="paragraph" w:styleId="aff0">
    <w:name w:val="Body Text"/>
    <w:basedOn w:val="a"/>
    <w:link w:val="aff1"/>
    <w:semiHidden/>
    <w:pPr>
      <w:jc w:val="both"/>
    </w:pPr>
    <w:rPr>
      <w:lang w:eastAsia="ru-RU"/>
    </w:rPr>
  </w:style>
  <w:style w:type="character" w:customStyle="1" w:styleId="aff1">
    <w:name w:val="Основной текст Знак"/>
    <w:basedOn w:val="a0"/>
    <w:link w:val="aff0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сновной"/>
    <w:basedOn w:val="a"/>
    <w:pPr>
      <w:ind w:firstLine="540"/>
      <w:jc w:val="both"/>
    </w:pPr>
    <w:rPr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f3">
    <w:name w:val="Strong"/>
    <w:basedOn w:val="a0"/>
    <w:uiPriority w:val="22"/>
    <w:qFormat/>
    <w:rPr>
      <w:b/>
      <w:bCs/>
    </w:rPr>
  </w:style>
  <w:style w:type="character" w:customStyle="1" w:styleId="aff4">
    <w:name w:val="Текст сноски Знак"/>
    <w:link w:val="aff5"/>
    <w:uiPriority w:val="99"/>
    <w:rPr>
      <w:rFonts w:cs="Times New Roman"/>
    </w:rPr>
  </w:style>
  <w:style w:type="paragraph" w:styleId="aff5">
    <w:name w:val="footnote text"/>
    <w:basedOn w:val="a"/>
    <w:link w:val="aff4"/>
    <w:uiPriority w:val="99"/>
    <w:pPr>
      <w:spacing w:after="160" w:line="240" w:lineRule="exac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13">
    <w:name w:val="Текст сноски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6">
    <w:name w:val="Hyperlink"/>
    <w:uiPriority w:val="99"/>
    <w:unhideWhenUsed/>
    <w:rPr>
      <w:color w:val="0000FF"/>
      <w:u w:val="single"/>
    </w:rPr>
  </w:style>
  <w:style w:type="character" w:customStyle="1" w:styleId="cardmaininfocontent">
    <w:name w:val="cardmaininfo__content"/>
    <w:basedOn w:val="a0"/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aff7">
    <w:name w:val="annotation subject"/>
    <w:basedOn w:val="af9"/>
    <w:next w:val="af9"/>
    <w:link w:val="aff8"/>
    <w:uiPriority w:val="99"/>
    <w:semiHidden/>
    <w:unhideWhenUsed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aff8">
    <w:name w:val="Тема примечания Знак"/>
    <w:basedOn w:val="afa"/>
    <w:link w:val="aff7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f9">
    <w:name w:val="Основной текст_"/>
    <w:basedOn w:val="a0"/>
    <w:link w:val="14"/>
    <w:rPr>
      <w:rFonts w:ascii="Verdana" w:eastAsia="Verdana" w:hAnsi="Verdana" w:cs="Verdana"/>
      <w:color w:val="221E1F"/>
      <w:sz w:val="16"/>
      <w:szCs w:val="16"/>
      <w:shd w:val="clear" w:color="auto" w:fill="FFFFFF"/>
    </w:rPr>
  </w:style>
  <w:style w:type="paragraph" w:customStyle="1" w:styleId="14">
    <w:name w:val="Основной текст1"/>
    <w:basedOn w:val="a"/>
    <w:link w:val="aff9"/>
    <w:pPr>
      <w:widowControl w:val="0"/>
      <w:shd w:val="clear" w:color="auto" w:fill="FFFFFF"/>
      <w:jc w:val="both"/>
    </w:pPr>
    <w:rPr>
      <w:rFonts w:ascii="Verdana" w:eastAsia="Verdana" w:hAnsi="Verdana" w:cs="Verdana"/>
      <w:color w:val="221E1F"/>
      <w:sz w:val="16"/>
      <w:szCs w:val="16"/>
      <w:lang w:eastAsia="en-US"/>
    </w:rPr>
  </w:style>
  <w:style w:type="character" w:customStyle="1" w:styleId="affa">
    <w:name w:val="Другое_"/>
    <w:basedOn w:val="a0"/>
    <w:link w:val="affb"/>
    <w:rPr>
      <w:rFonts w:ascii="Arial" w:hAnsi="Arial" w:cs="Arial"/>
      <w:sz w:val="19"/>
      <w:szCs w:val="19"/>
      <w:shd w:val="clear" w:color="auto" w:fill="FFFFFF"/>
    </w:rPr>
  </w:style>
  <w:style w:type="paragraph" w:customStyle="1" w:styleId="affb">
    <w:name w:val="Другое"/>
    <w:basedOn w:val="a"/>
    <w:link w:val="affa"/>
    <w:pPr>
      <w:widowControl w:val="0"/>
      <w:shd w:val="clear" w:color="auto" w:fill="FFFFFF"/>
      <w:spacing w:line="276" w:lineRule="auto"/>
      <w:ind w:firstLine="400"/>
      <w:jc w:val="both"/>
    </w:pPr>
    <w:rPr>
      <w:rFonts w:ascii="Arial" w:eastAsiaTheme="minorHAnsi" w:hAnsi="Arial" w:cs="Arial"/>
      <w:sz w:val="19"/>
      <w:szCs w:val="19"/>
      <w:lang w:eastAsia="en-US"/>
    </w:rPr>
  </w:style>
  <w:style w:type="paragraph" w:styleId="affc">
    <w:name w:val="Normal (Web)"/>
    <w:basedOn w:val="a"/>
    <w:uiPriority w:val="99"/>
    <w:semiHidden/>
    <w:unhideWhenUsed/>
    <w:rsid w:val="00F42DCD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icationSW@crimea-energ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pplicationSW@crimea-energ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7147D-DA46-4CC4-AF54-D5B70FA0B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2112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Солдаткина Елена Владимировна</cp:lastModifiedBy>
  <cp:revision>13</cp:revision>
  <cp:lastPrinted>2026-10-01T08:49:00Z</cp:lastPrinted>
  <dcterms:created xsi:type="dcterms:W3CDTF">2026-07-15T07:34:00Z</dcterms:created>
  <dcterms:modified xsi:type="dcterms:W3CDTF">2026-10-01T08:49:00Z</dcterms:modified>
</cp:coreProperties>
</file>